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7277E"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7F"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0"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1"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2"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3"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4"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5"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6"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7" w14:textId="77777777" w:rsidR="0006774A" w:rsidRPr="007A6BE3" w:rsidRDefault="0006774A" w:rsidP="0006774A">
      <w:pPr>
        <w:keepLines/>
        <w:spacing w:before="240" w:after="240"/>
        <w:jc w:val="center"/>
        <w:outlineLvl w:val="0"/>
        <w:rPr>
          <w:rFonts w:ascii="Verdana" w:hAnsi="Verdana"/>
          <w:b/>
          <w:sz w:val="20"/>
          <w:szCs w:val="20"/>
          <w:lang w:val="bg-BG"/>
        </w:rPr>
      </w:pPr>
      <w:r w:rsidRPr="007A6BE3">
        <w:rPr>
          <w:rFonts w:ascii="Verdana" w:hAnsi="Verdana"/>
          <w:b/>
          <w:sz w:val="20"/>
          <w:szCs w:val="20"/>
          <w:lang w:val="bg-BG"/>
        </w:rPr>
        <w:t xml:space="preserve">ПРОЦЕДУРА ЗА ВЪЗЛАГАНЕ НА ОБЩЕСТВЕНА ПОРЪЧКА </w:t>
      </w:r>
    </w:p>
    <w:p w14:paraId="31972788" w14:textId="77777777" w:rsidR="0006774A" w:rsidRPr="007A6BE3" w:rsidRDefault="0006774A" w:rsidP="0006774A">
      <w:pPr>
        <w:keepLines/>
        <w:spacing w:before="240" w:after="120"/>
        <w:jc w:val="center"/>
        <w:outlineLvl w:val="0"/>
        <w:rPr>
          <w:rFonts w:ascii="Verdana" w:hAnsi="Verdana"/>
          <w:b/>
          <w:sz w:val="20"/>
          <w:szCs w:val="20"/>
          <w:lang w:val="bg-BG"/>
        </w:rPr>
      </w:pPr>
      <w:r w:rsidRPr="007A6BE3">
        <w:rPr>
          <w:rFonts w:ascii="Verdana" w:hAnsi="Verdana"/>
          <w:b/>
          <w:sz w:val="20"/>
          <w:szCs w:val="20"/>
          <w:lang w:val="bg-BG"/>
        </w:rPr>
        <w:t>Вид: Публично състезание</w:t>
      </w:r>
    </w:p>
    <w:p w14:paraId="31972789" w14:textId="77777777" w:rsidR="0006774A" w:rsidRPr="007A6BE3" w:rsidRDefault="0006774A" w:rsidP="0006774A">
      <w:pPr>
        <w:keepLines/>
        <w:spacing w:before="240" w:after="240"/>
        <w:jc w:val="center"/>
        <w:outlineLvl w:val="0"/>
        <w:rPr>
          <w:rFonts w:ascii="Verdana" w:hAnsi="Verdana"/>
          <w:b/>
          <w:sz w:val="20"/>
          <w:szCs w:val="20"/>
          <w:lang w:val="bg-BG"/>
        </w:rPr>
      </w:pPr>
      <w:r w:rsidRPr="007A6BE3">
        <w:rPr>
          <w:rFonts w:ascii="Verdana" w:hAnsi="Verdana"/>
          <w:b/>
          <w:sz w:val="20"/>
          <w:szCs w:val="20"/>
          <w:lang w:val="bg-BG"/>
        </w:rPr>
        <w:t xml:space="preserve">№ </w:t>
      </w:r>
      <w:proofErr w:type="spellStart"/>
      <w:r w:rsidRPr="007A6BE3">
        <w:rPr>
          <w:rFonts w:ascii="Verdana" w:hAnsi="Verdana"/>
          <w:b/>
          <w:sz w:val="20"/>
          <w:szCs w:val="20"/>
          <w:lang w:val="bg-BG"/>
        </w:rPr>
        <w:t>TT001554</w:t>
      </w:r>
      <w:proofErr w:type="spellEnd"/>
    </w:p>
    <w:p w14:paraId="3197278A" w14:textId="1FF99EF6" w:rsidR="0006774A" w:rsidRPr="007A6BE3" w:rsidRDefault="0006774A" w:rsidP="0006774A">
      <w:pPr>
        <w:keepLines/>
        <w:spacing w:before="240" w:after="240"/>
        <w:jc w:val="center"/>
        <w:outlineLvl w:val="0"/>
        <w:rPr>
          <w:rFonts w:ascii="Verdana" w:hAnsi="Verdana"/>
          <w:b/>
          <w:sz w:val="20"/>
          <w:szCs w:val="20"/>
          <w:lang w:val="bg-BG"/>
        </w:rPr>
      </w:pPr>
      <w:r w:rsidRPr="007A6BE3">
        <w:rPr>
          <w:rFonts w:ascii="Verdana" w:hAnsi="Verdana"/>
          <w:b/>
          <w:sz w:val="20"/>
          <w:szCs w:val="20"/>
          <w:lang w:val="bg-BG"/>
        </w:rPr>
        <w:t>ПРЕДМЕТ „</w:t>
      </w:r>
      <w:r w:rsidR="00C946E6" w:rsidRPr="007A6BE3">
        <w:rPr>
          <w:rFonts w:ascii="Verdana" w:hAnsi="Verdana"/>
          <w:b/>
          <w:sz w:val="20"/>
          <w:szCs w:val="20"/>
          <w:lang w:val="bg-BG"/>
        </w:rPr>
        <w:t>ПОВИШАВАНЕ НА ПРОФЕСИОНАЛНИЯ КАПАЦИТЕТ</w:t>
      </w:r>
      <w:r w:rsidRPr="007A6BE3">
        <w:rPr>
          <w:rFonts w:ascii="Verdana" w:hAnsi="Verdana"/>
          <w:b/>
          <w:sz w:val="20"/>
          <w:szCs w:val="20"/>
          <w:lang w:val="bg-BG"/>
        </w:rPr>
        <w:t>“</w:t>
      </w:r>
    </w:p>
    <w:p w14:paraId="3197278B" w14:textId="77777777" w:rsidR="0006774A" w:rsidRPr="007A6BE3" w:rsidRDefault="0006774A" w:rsidP="0006774A">
      <w:pPr>
        <w:keepLines/>
        <w:spacing w:before="240" w:after="240"/>
        <w:jc w:val="center"/>
        <w:outlineLvl w:val="0"/>
        <w:rPr>
          <w:rFonts w:ascii="Verdana" w:hAnsi="Verdana"/>
          <w:b/>
          <w:sz w:val="20"/>
          <w:szCs w:val="20"/>
          <w:lang w:val="bg-BG"/>
        </w:rPr>
      </w:pPr>
    </w:p>
    <w:p w14:paraId="3197278C" w14:textId="77777777" w:rsidR="0006774A" w:rsidRPr="007A6BE3" w:rsidRDefault="0006774A" w:rsidP="0006774A">
      <w:pPr>
        <w:keepLines/>
        <w:spacing w:before="240" w:after="240"/>
        <w:jc w:val="center"/>
        <w:outlineLvl w:val="0"/>
        <w:rPr>
          <w:rFonts w:ascii="Verdana" w:hAnsi="Verdana"/>
          <w:b/>
          <w:sz w:val="20"/>
          <w:szCs w:val="20"/>
          <w:lang w:val="bg-BG"/>
        </w:rPr>
      </w:pPr>
      <w:r w:rsidRPr="007A6BE3">
        <w:rPr>
          <w:rFonts w:ascii="Verdana" w:hAnsi="Verdana"/>
          <w:b/>
          <w:sz w:val="20"/>
          <w:szCs w:val="20"/>
          <w:lang w:val="bg-BG"/>
        </w:rPr>
        <w:t>ДОКУМЕНТАЦИЯ ЗА УЧАСТИЕ</w:t>
      </w:r>
    </w:p>
    <w:p w14:paraId="3197278D" w14:textId="77777777" w:rsidR="0006774A" w:rsidRPr="007A6BE3" w:rsidRDefault="0006774A" w:rsidP="0006774A">
      <w:pPr>
        <w:keepLines/>
        <w:tabs>
          <w:tab w:val="left" w:pos="-720"/>
        </w:tabs>
        <w:spacing w:before="2880"/>
        <w:ind w:left="6521" w:hanging="1121"/>
        <w:rPr>
          <w:rFonts w:ascii="Verdana" w:hAnsi="Verdana"/>
          <w:sz w:val="20"/>
          <w:szCs w:val="20"/>
          <w:lang w:val="bg-BG"/>
        </w:rPr>
      </w:pPr>
    </w:p>
    <w:p w14:paraId="3197278E" w14:textId="77777777" w:rsidR="0006774A" w:rsidRPr="007A6BE3" w:rsidRDefault="0006774A" w:rsidP="0006774A">
      <w:pPr>
        <w:keepLines/>
        <w:tabs>
          <w:tab w:val="left" w:pos="-720"/>
        </w:tabs>
        <w:ind w:left="4860" w:firstLine="540"/>
        <w:rPr>
          <w:rFonts w:ascii="Verdana" w:hAnsi="Verdana" w:cs="Arial"/>
          <w:sz w:val="20"/>
          <w:szCs w:val="20"/>
          <w:lang w:val="bg-BG"/>
        </w:rPr>
      </w:pPr>
    </w:p>
    <w:p w14:paraId="3197278F" w14:textId="77777777" w:rsidR="0006774A" w:rsidRPr="007A6BE3" w:rsidRDefault="0006774A" w:rsidP="0006774A">
      <w:pPr>
        <w:keepLines/>
        <w:tabs>
          <w:tab w:val="left" w:pos="-720"/>
        </w:tabs>
        <w:ind w:left="4860" w:firstLine="540"/>
        <w:rPr>
          <w:rFonts w:ascii="Verdana" w:hAnsi="Verdana" w:cs="Arial"/>
          <w:sz w:val="20"/>
          <w:szCs w:val="20"/>
          <w:lang w:val="bg-BG"/>
        </w:rPr>
      </w:pPr>
    </w:p>
    <w:p w14:paraId="31972790" w14:textId="77777777" w:rsidR="0006774A" w:rsidRPr="007A6BE3" w:rsidRDefault="0006774A" w:rsidP="0006774A">
      <w:pPr>
        <w:keepLines/>
        <w:tabs>
          <w:tab w:val="left" w:pos="-720"/>
        </w:tabs>
        <w:ind w:left="4860" w:firstLine="540"/>
        <w:jc w:val="right"/>
        <w:rPr>
          <w:rFonts w:ascii="Verdana" w:hAnsi="Verdana"/>
          <w:sz w:val="20"/>
          <w:szCs w:val="20"/>
          <w:lang w:val="bg-BG"/>
        </w:rPr>
      </w:pPr>
      <w:r w:rsidRPr="007A6BE3">
        <w:rPr>
          <w:rFonts w:ascii="Verdana" w:hAnsi="Verdana"/>
          <w:sz w:val="20"/>
          <w:szCs w:val="20"/>
          <w:lang w:val="bg-BG"/>
        </w:rPr>
        <w:tab/>
      </w:r>
    </w:p>
    <w:p w14:paraId="31972791" w14:textId="77777777" w:rsidR="0006774A" w:rsidRPr="007A6BE3" w:rsidRDefault="0006774A" w:rsidP="0006774A">
      <w:pPr>
        <w:keepLines/>
        <w:tabs>
          <w:tab w:val="left" w:pos="-720"/>
        </w:tabs>
        <w:ind w:left="4860" w:firstLine="540"/>
        <w:jc w:val="right"/>
        <w:rPr>
          <w:rFonts w:ascii="Verdana" w:hAnsi="Verdana"/>
          <w:sz w:val="20"/>
          <w:szCs w:val="20"/>
          <w:lang w:val="bg-BG"/>
        </w:rPr>
      </w:pPr>
    </w:p>
    <w:p w14:paraId="31972792" w14:textId="77777777" w:rsidR="0006774A" w:rsidRPr="007A6BE3" w:rsidRDefault="0006774A" w:rsidP="0006774A">
      <w:pPr>
        <w:keepLines/>
        <w:tabs>
          <w:tab w:val="left" w:pos="-720"/>
        </w:tabs>
        <w:ind w:left="4860" w:firstLine="540"/>
        <w:jc w:val="right"/>
        <w:rPr>
          <w:rFonts w:ascii="Verdana" w:hAnsi="Verdana"/>
          <w:sz w:val="20"/>
          <w:szCs w:val="20"/>
          <w:lang w:val="bg-BG"/>
        </w:rPr>
      </w:pPr>
    </w:p>
    <w:p w14:paraId="31972793" w14:textId="77777777" w:rsidR="0006774A" w:rsidRPr="007A6BE3" w:rsidRDefault="0006774A" w:rsidP="0006774A">
      <w:pPr>
        <w:keepLines/>
        <w:tabs>
          <w:tab w:val="left" w:pos="-720"/>
        </w:tabs>
        <w:ind w:left="4860" w:firstLine="540"/>
        <w:jc w:val="right"/>
        <w:rPr>
          <w:rFonts w:ascii="Verdana" w:hAnsi="Verdana"/>
          <w:sz w:val="20"/>
          <w:szCs w:val="20"/>
          <w:lang w:val="bg-BG"/>
        </w:rPr>
      </w:pPr>
    </w:p>
    <w:p w14:paraId="31972794" w14:textId="77777777" w:rsidR="0006774A" w:rsidRPr="007A6BE3" w:rsidRDefault="0006774A" w:rsidP="0006774A">
      <w:pPr>
        <w:keepLines/>
        <w:tabs>
          <w:tab w:val="left" w:pos="-720"/>
        </w:tabs>
        <w:ind w:left="4860" w:firstLine="540"/>
        <w:jc w:val="right"/>
        <w:rPr>
          <w:rFonts w:ascii="Verdana" w:hAnsi="Verdana"/>
          <w:sz w:val="20"/>
          <w:szCs w:val="20"/>
          <w:lang w:val="bg-BG"/>
        </w:rPr>
      </w:pPr>
    </w:p>
    <w:p w14:paraId="31972795" w14:textId="77777777" w:rsidR="0006774A" w:rsidRPr="007A6BE3" w:rsidRDefault="0006774A" w:rsidP="0006774A">
      <w:pPr>
        <w:keepLines/>
        <w:tabs>
          <w:tab w:val="left" w:pos="-720"/>
        </w:tabs>
        <w:ind w:left="4860" w:firstLine="540"/>
        <w:jc w:val="right"/>
        <w:rPr>
          <w:rFonts w:ascii="Verdana" w:hAnsi="Verdana"/>
          <w:sz w:val="20"/>
          <w:szCs w:val="20"/>
          <w:lang w:val="bg-BG"/>
        </w:rPr>
      </w:pPr>
    </w:p>
    <w:p w14:paraId="31972796" w14:textId="77777777" w:rsidR="0006774A" w:rsidRPr="007A6BE3" w:rsidRDefault="0006774A" w:rsidP="0006774A">
      <w:pPr>
        <w:keepLines/>
        <w:tabs>
          <w:tab w:val="left" w:pos="-720"/>
        </w:tabs>
        <w:ind w:left="4860" w:firstLine="540"/>
        <w:rPr>
          <w:rFonts w:ascii="Verdana" w:hAnsi="Verdana"/>
          <w:sz w:val="20"/>
          <w:szCs w:val="20"/>
          <w:lang w:val="bg-BG"/>
        </w:rPr>
      </w:pPr>
    </w:p>
    <w:p w14:paraId="31972797" w14:textId="77777777" w:rsidR="0006774A" w:rsidRPr="007A6BE3" w:rsidRDefault="0006774A" w:rsidP="0006774A">
      <w:pPr>
        <w:keepLines/>
        <w:tabs>
          <w:tab w:val="left" w:pos="-720"/>
        </w:tabs>
        <w:ind w:left="4860" w:firstLine="540"/>
        <w:rPr>
          <w:rFonts w:ascii="Verdana" w:hAnsi="Verdana"/>
          <w:sz w:val="20"/>
          <w:szCs w:val="20"/>
          <w:lang w:val="bg-BG"/>
        </w:rPr>
      </w:pPr>
    </w:p>
    <w:p w14:paraId="31972798" w14:textId="77777777" w:rsidR="0006774A" w:rsidRPr="007A6BE3" w:rsidRDefault="0006774A" w:rsidP="0006774A">
      <w:pPr>
        <w:keepLines/>
        <w:tabs>
          <w:tab w:val="left" w:pos="-720"/>
        </w:tabs>
        <w:ind w:left="4860" w:firstLine="540"/>
        <w:rPr>
          <w:rFonts w:ascii="Verdana" w:hAnsi="Verdana" w:cs="Arial"/>
          <w:b/>
          <w:bCs/>
          <w:sz w:val="20"/>
          <w:szCs w:val="20"/>
          <w:lang w:val="bg-BG"/>
        </w:rPr>
        <w:sectPr w:rsidR="0006774A" w:rsidRPr="007A6BE3" w:rsidSect="00C54875">
          <w:headerReference w:type="default" r:id="rId12"/>
          <w:footerReference w:type="default" r:id="rId13"/>
          <w:pgSz w:w="11906" w:h="16838" w:code="9"/>
          <w:pgMar w:top="1134" w:right="1440" w:bottom="902" w:left="1440" w:header="709" w:footer="709" w:gutter="0"/>
          <w:cols w:space="708"/>
          <w:vAlign w:val="center"/>
          <w:docGrid w:linePitch="360"/>
        </w:sectPr>
      </w:pPr>
    </w:p>
    <w:p w14:paraId="31972799" w14:textId="77777777" w:rsidR="0006774A" w:rsidRPr="007A6BE3" w:rsidRDefault="0006774A" w:rsidP="0006774A">
      <w:pPr>
        <w:keepLines/>
        <w:rPr>
          <w:rFonts w:ascii="Verdana" w:hAnsi="Verdana"/>
          <w:b/>
          <w:sz w:val="20"/>
          <w:szCs w:val="20"/>
          <w:lang w:val="bg-BG"/>
        </w:rPr>
      </w:pPr>
      <w:r w:rsidRPr="007A6BE3">
        <w:rPr>
          <w:rFonts w:ascii="Verdana" w:hAnsi="Verdana"/>
          <w:b/>
          <w:sz w:val="20"/>
          <w:szCs w:val="20"/>
          <w:lang w:val="bg-BG"/>
        </w:rPr>
        <w:lastRenderedPageBreak/>
        <w:t>“СОФИЙСКА ВОДА” АД</w:t>
      </w:r>
    </w:p>
    <w:p w14:paraId="3197279A" w14:textId="77777777" w:rsidR="0006774A" w:rsidRPr="007A6BE3" w:rsidRDefault="0006774A" w:rsidP="0006774A">
      <w:pPr>
        <w:keepLines/>
        <w:ind w:left="720" w:hanging="720"/>
        <w:jc w:val="both"/>
        <w:rPr>
          <w:rFonts w:ascii="Verdana" w:hAnsi="Verdana"/>
          <w:b/>
          <w:sz w:val="20"/>
          <w:szCs w:val="20"/>
          <w:lang w:val="bg-BG"/>
        </w:rPr>
      </w:pPr>
    </w:p>
    <w:p w14:paraId="3197279B" w14:textId="4654042F" w:rsidR="0006774A" w:rsidRPr="007A6BE3" w:rsidRDefault="0006774A" w:rsidP="0006774A">
      <w:pPr>
        <w:keepLines/>
        <w:jc w:val="both"/>
        <w:rPr>
          <w:rFonts w:ascii="Verdana" w:hAnsi="Verdana"/>
          <w:b/>
          <w:sz w:val="20"/>
          <w:szCs w:val="20"/>
          <w:lang w:val="bg-BG"/>
        </w:rPr>
      </w:pPr>
      <w:r w:rsidRPr="007A6BE3">
        <w:rPr>
          <w:rFonts w:ascii="Verdana" w:hAnsi="Verdana"/>
          <w:b/>
          <w:sz w:val="20"/>
          <w:szCs w:val="20"/>
          <w:lang w:val="bg-BG"/>
        </w:rPr>
        <w:t>„</w:t>
      </w:r>
      <w:r w:rsidR="00C946E6" w:rsidRPr="007A6BE3">
        <w:rPr>
          <w:rFonts w:ascii="Verdana" w:hAnsi="Verdana"/>
          <w:b/>
          <w:sz w:val="20"/>
          <w:szCs w:val="20"/>
          <w:lang w:val="bg-BG"/>
        </w:rPr>
        <w:t>Повишаване на професионалния капацитет</w:t>
      </w:r>
      <w:r w:rsidRPr="007A6BE3">
        <w:rPr>
          <w:rFonts w:ascii="Verdana" w:hAnsi="Verdana"/>
          <w:b/>
          <w:sz w:val="20"/>
          <w:szCs w:val="20"/>
          <w:lang w:val="bg-BG"/>
        </w:rPr>
        <w:t>“</w:t>
      </w:r>
    </w:p>
    <w:p w14:paraId="3197279C" w14:textId="77777777" w:rsidR="0006774A" w:rsidRPr="007A6BE3" w:rsidRDefault="0006774A" w:rsidP="0006774A">
      <w:pPr>
        <w:keepLines/>
        <w:jc w:val="both"/>
        <w:rPr>
          <w:rFonts w:ascii="Verdana" w:hAnsi="Verdana" w:cs="Arial"/>
          <w:b/>
          <w:bCs/>
          <w:sz w:val="20"/>
          <w:szCs w:val="20"/>
          <w:lang w:val="bg-BG"/>
        </w:rPr>
      </w:pPr>
    </w:p>
    <w:p w14:paraId="3197279D" w14:textId="77777777" w:rsidR="0006774A" w:rsidRPr="007A6BE3" w:rsidRDefault="0006774A" w:rsidP="0006774A">
      <w:pPr>
        <w:keepLines/>
        <w:spacing w:after="240"/>
        <w:ind w:left="720" w:hanging="720"/>
        <w:jc w:val="both"/>
        <w:rPr>
          <w:rFonts w:ascii="Verdana" w:hAnsi="Verdana"/>
          <w:sz w:val="20"/>
          <w:szCs w:val="20"/>
          <w:lang w:val="bg-BG"/>
        </w:rPr>
      </w:pPr>
      <w:r w:rsidRPr="007A6BE3">
        <w:rPr>
          <w:rFonts w:ascii="Verdana" w:hAnsi="Verdana"/>
          <w:b/>
          <w:sz w:val="20"/>
          <w:szCs w:val="20"/>
          <w:lang w:val="bg-BG"/>
        </w:rPr>
        <w:t>СЪДЪРЖАНИЕ:</w:t>
      </w:r>
    </w:p>
    <w:p w14:paraId="3197279E" w14:textId="77777777" w:rsidR="0006774A" w:rsidRPr="007A6BE3" w:rsidRDefault="0006774A" w:rsidP="0006774A">
      <w:pPr>
        <w:keepLines/>
        <w:spacing w:before="60" w:after="60" w:line="360" w:lineRule="auto"/>
        <w:rPr>
          <w:rFonts w:ascii="Verdana" w:hAnsi="Verdana"/>
          <w:b/>
          <w:bCs/>
          <w:sz w:val="20"/>
          <w:szCs w:val="20"/>
          <w:lang w:val="bg-BG"/>
        </w:rPr>
      </w:pPr>
      <w:r w:rsidRPr="007A6BE3">
        <w:rPr>
          <w:rFonts w:ascii="Verdana" w:hAnsi="Verdana"/>
          <w:b/>
          <w:bCs/>
          <w:sz w:val="20"/>
          <w:szCs w:val="20"/>
          <w:lang w:val="bg-BG"/>
        </w:rPr>
        <w:t>ИНСТРУКЦИИ КЪМ УЧАСТНИЦИТЕ</w:t>
      </w:r>
    </w:p>
    <w:p w14:paraId="3197279F" w14:textId="77777777" w:rsidR="0006774A" w:rsidRPr="007A6BE3" w:rsidRDefault="0006774A" w:rsidP="0006774A">
      <w:pPr>
        <w:keepLines/>
        <w:spacing w:before="60" w:after="60" w:line="360" w:lineRule="auto"/>
        <w:rPr>
          <w:rFonts w:ascii="Verdana" w:hAnsi="Verdana"/>
          <w:b/>
          <w:bCs/>
          <w:sz w:val="20"/>
          <w:szCs w:val="20"/>
          <w:lang w:val="bg-BG"/>
        </w:rPr>
      </w:pPr>
      <w:r w:rsidRPr="007A6BE3">
        <w:rPr>
          <w:rFonts w:ascii="Verdana" w:hAnsi="Verdana"/>
          <w:b/>
          <w:bCs/>
          <w:sz w:val="20"/>
          <w:szCs w:val="20"/>
          <w:lang w:val="bg-BG"/>
        </w:rPr>
        <w:t>ПРОЕКТОДОГОВОР, включително:</w:t>
      </w:r>
    </w:p>
    <w:p w14:paraId="319727A0" w14:textId="77777777" w:rsidR="0006774A" w:rsidRPr="007A6BE3" w:rsidRDefault="0006774A" w:rsidP="0006774A">
      <w:pPr>
        <w:pStyle w:val="ListParagraph"/>
        <w:keepLines/>
        <w:numPr>
          <w:ilvl w:val="0"/>
          <w:numId w:val="25"/>
        </w:numPr>
        <w:spacing w:before="60" w:after="60" w:line="360" w:lineRule="auto"/>
        <w:rPr>
          <w:rFonts w:ascii="Verdana" w:hAnsi="Verdana"/>
          <w:b/>
          <w:bCs/>
          <w:sz w:val="20"/>
          <w:szCs w:val="20"/>
          <w:lang w:val="bg-BG"/>
        </w:rPr>
      </w:pPr>
      <w:r w:rsidRPr="007A6BE3">
        <w:rPr>
          <w:rFonts w:ascii="Verdana" w:hAnsi="Verdana"/>
          <w:b/>
          <w:bCs/>
          <w:sz w:val="20"/>
          <w:szCs w:val="20"/>
          <w:lang w:val="bg-BG"/>
        </w:rPr>
        <w:t xml:space="preserve">РАЗДЕЛ А: </w:t>
      </w:r>
      <w:r w:rsidRPr="007A6BE3">
        <w:rPr>
          <w:rFonts w:ascii="Verdana" w:hAnsi="Verdana"/>
          <w:bCs/>
          <w:sz w:val="20"/>
          <w:szCs w:val="20"/>
          <w:lang w:val="bg-BG"/>
        </w:rPr>
        <w:t>ТЕХНИЧЕСКО ЗАДАНИЕ – ПРЕДМЕТ НА ДОГОВОРА</w:t>
      </w:r>
    </w:p>
    <w:p w14:paraId="319727A1" w14:textId="77777777" w:rsidR="0006774A" w:rsidRPr="007A6BE3" w:rsidRDefault="0006774A" w:rsidP="0006774A">
      <w:pPr>
        <w:pStyle w:val="ListParagraph"/>
        <w:keepLines/>
        <w:numPr>
          <w:ilvl w:val="0"/>
          <w:numId w:val="25"/>
        </w:numPr>
        <w:spacing w:before="60" w:after="60" w:line="360" w:lineRule="auto"/>
        <w:rPr>
          <w:rFonts w:ascii="Verdana" w:hAnsi="Verdana"/>
          <w:b/>
          <w:bCs/>
          <w:sz w:val="20"/>
          <w:szCs w:val="20"/>
          <w:lang w:val="bg-BG"/>
        </w:rPr>
      </w:pPr>
      <w:r w:rsidRPr="007A6BE3">
        <w:rPr>
          <w:rFonts w:ascii="Verdana" w:hAnsi="Verdana"/>
          <w:b/>
          <w:bCs/>
          <w:sz w:val="20"/>
          <w:szCs w:val="20"/>
          <w:lang w:val="bg-BG"/>
        </w:rPr>
        <w:t xml:space="preserve">РАЗДЕЛ Б: </w:t>
      </w:r>
      <w:r w:rsidRPr="007A6BE3">
        <w:rPr>
          <w:rFonts w:ascii="Verdana" w:hAnsi="Verdana"/>
          <w:bCs/>
          <w:sz w:val="20"/>
          <w:szCs w:val="20"/>
          <w:lang w:val="bg-BG"/>
        </w:rPr>
        <w:t>ЦЕНИ И ДАННИ</w:t>
      </w:r>
    </w:p>
    <w:p w14:paraId="319727A2" w14:textId="77777777" w:rsidR="0006774A" w:rsidRPr="007A6BE3" w:rsidRDefault="0006774A" w:rsidP="0006774A">
      <w:pPr>
        <w:pStyle w:val="ListParagraph"/>
        <w:keepLines/>
        <w:numPr>
          <w:ilvl w:val="0"/>
          <w:numId w:val="25"/>
        </w:numPr>
        <w:spacing w:before="60" w:after="60" w:line="360" w:lineRule="auto"/>
        <w:rPr>
          <w:rFonts w:ascii="Verdana" w:hAnsi="Verdana"/>
          <w:b/>
          <w:bCs/>
          <w:sz w:val="20"/>
          <w:szCs w:val="20"/>
          <w:lang w:val="bg-BG"/>
        </w:rPr>
      </w:pPr>
      <w:r w:rsidRPr="007A6BE3">
        <w:rPr>
          <w:rFonts w:ascii="Verdana" w:hAnsi="Verdana"/>
          <w:b/>
          <w:bCs/>
          <w:sz w:val="20"/>
          <w:szCs w:val="20"/>
          <w:lang w:val="bg-BG"/>
        </w:rPr>
        <w:t xml:space="preserve">РАЗДЕЛ В: </w:t>
      </w:r>
      <w:r w:rsidRPr="007A6BE3">
        <w:rPr>
          <w:rFonts w:ascii="Verdana" w:hAnsi="Verdana"/>
          <w:bCs/>
          <w:sz w:val="20"/>
          <w:szCs w:val="20"/>
          <w:lang w:val="bg-BG"/>
        </w:rPr>
        <w:t>СПЕЦИФИЧНИ УСЛОВИЯ НА ДОГОВОРА</w:t>
      </w:r>
    </w:p>
    <w:p w14:paraId="319727A3" w14:textId="77777777" w:rsidR="0006774A" w:rsidRPr="007A6BE3" w:rsidRDefault="0006774A" w:rsidP="0006774A">
      <w:pPr>
        <w:pStyle w:val="ListParagraph"/>
        <w:keepLines/>
        <w:numPr>
          <w:ilvl w:val="0"/>
          <w:numId w:val="25"/>
        </w:numPr>
        <w:spacing w:before="60" w:after="60" w:line="360" w:lineRule="auto"/>
        <w:rPr>
          <w:rFonts w:ascii="Verdana" w:hAnsi="Verdana"/>
          <w:b/>
          <w:bCs/>
          <w:sz w:val="20"/>
          <w:szCs w:val="20"/>
          <w:lang w:val="bg-BG"/>
        </w:rPr>
      </w:pPr>
      <w:r w:rsidRPr="007A6BE3">
        <w:rPr>
          <w:rFonts w:ascii="Verdana" w:hAnsi="Verdana"/>
          <w:b/>
          <w:bCs/>
          <w:sz w:val="20"/>
          <w:szCs w:val="20"/>
          <w:lang w:val="bg-BG"/>
        </w:rPr>
        <w:t xml:space="preserve">РАЗДЕЛ Г: </w:t>
      </w:r>
      <w:r w:rsidRPr="007A6BE3">
        <w:rPr>
          <w:rFonts w:ascii="Verdana" w:hAnsi="Verdana"/>
          <w:bCs/>
          <w:sz w:val="20"/>
          <w:szCs w:val="20"/>
          <w:lang w:val="bg-BG"/>
        </w:rPr>
        <w:t xml:space="preserve">ОБЩИ УСЛОВИЯ НА ДОГОВОРА </w:t>
      </w:r>
    </w:p>
    <w:p w14:paraId="319727A4" w14:textId="77777777" w:rsidR="0006774A" w:rsidRPr="007A6BE3" w:rsidRDefault="0006774A" w:rsidP="0006774A">
      <w:pPr>
        <w:keepLines/>
        <w:spacing w:before="60" w:after="60" w:line="360" w:lineRule="auto"/>
        <w:rPr>
          <w:rFonts w:ascii="Verdana" w:hAnsi="Verdana"/>
          <w:b/>
          <w:bCs/>
          <w:sz w:val="20"/>
          <w:szCs w:val="20"/>
          <w:lang w:val="bg-BG"/>
        </w:rPr>
        <w:sectPr w:rsidR="0006774A" w:rsidRPr="007A6BE3" w:rsidSect="00C54875">
          <w:headerReference w:type="default" r:id="rId14"/>
          <w:pgSz w:w="11906" w:h="16838" w:code="9"/>
          <w:pgMar w:top="1440" w:right="1440" w:bottom="1440" w:left="1440" w:header="709" w:footer="663" w:gutter="0"/>
          <w:cols w:space="708"/>
          <w:docGrid w:linePitch="360"/>
        </w:sectPr>
      </w:pPr>
      <w:r w:rsidRPr="007A6BE3">
        <w:rPr>
          <w:rFonts w:ascii="Verdana" w:hAnsi="Verdana"/>
          <w:b/>
          <w:bCs/>
          <w:sz w:val="20"/>
          <w:szCs w:val="20"/>
          <w:lang w:val="bg-BG"/>
        </w:rPr>
        <w:t>ПРИЛОЖЕНИЯ/ОБРАЗЦИ</w:t>
      </w:r>
    </w:p>
    <w:p w14:paraId="319727A5" w14:textId="77777777" w:rsidR="0006774A" w:rsidRPr="007A6BE3" w:rsidRDefault="0006774A" w:rsidP="0006774A">
      <w:pPr>
        <w:spacing w:after="200" w:line="276" w:lineRule="auto"/>
        <w:jc w:val="center"/>
        <w:rPr>
          <w:rFonts w:ascii="Verdana" w:hAnsi="Verdana"/>
          <w:b/>
          <w:sz w:val="20"/>
          <w:szCs w:val="20"/>
          <w:lang w:val="bg-BG"/>
        </w:rPr>
      </w:pPr>
      <w:bookmarkStart w:id="0" w:name="_Ref534250921"/>
      <w:r w:rsidRPr="007A6BE3">
        <w:rPr>
          <w:rFonts w:ascii="Verdana" w:hAnsi="Verdana"/>
          <w:b/>
          <w:sz w:val="20"/>
          <w:szCs w:val="20"/>
          <w:lang w:val="bg-BG"/>
        </w:rPr>
        <w:lastRenderedPageBreak/>
        <w:t xml:space="preserve">ИНСТРУКЦИИ КЪМ </w:t>
      </w:r>
      <w:bookmarkEnd w:id="0"/>
      <w:r w:rsidRPr="007A6BE3">
        <w:rPr>
          <w:rFonts w:ascii="Verdana" w:hAnsi="Verdana"/>
          <w:b/>
          <w:sz w:val="20"/>
          <w:szCs w:val="20"/>
          <w:lang w:val="bg-BG"/>
        </w:rPr>
        <w:t>УЧАСТНИЦИТЕ</w:t>
      </w:r>
    </w:p>
    <w:p w14:paraId="319727A6" w14:textId="77777777" w:rsidR="0006774A" w:rsidRPr="007A6BE3" w:rsidRDefault="0006774A" w:rsidP="0006774A">
      <w:pPr>
        <w:keepLines/>
        <w:rPr>
          <w:rFonts w:ascii="Verdana" w:hAnsi="Verdana"/>
          <w:sz w:val="20"/>
          <w:szCs w:val="20"/>
          <w:lang w:val="bg-BG"/>
        </w:rPr>
        <w:sectPr w:rsidR="0006774A" w:rsidRPr="007A6BE3" w:rsidSect="00C54875">
          <w:pgSz w:w="11906" w:h="16838" w:code="9"/>
          <w:pgMar w:top="1440" w:right="1440" w:bottom="1440" w:left="1440" w:header="709" w:footer="663" w:gutter="0"/>
          <w:cols w:space="708"/>
          <w:vAlign w:val="center"/>
          <w:docGrid w:linePitch="360"/>
        </w:sectPr>
      </w:pPr>
    </w:p>
    <w:p w14:paraId="319727A7" w14:textId="77777777" w:rsidR="0006774A" w:rsidRPr="007A6BE3" w:rsidRDefault="0006774A" w:rsidP="0006774A">
      <w:pPr>
        <w:keepLines/>
        <w:spacing w:after="120"/>
        <w:jc w:val="center"/>
        <w:rPr>
          <w:rFonts w:ascii="Verdana" w:hAnsi="Verdana"/>
          <w:b/>
          <w:sz w:val="20"/>
          <w:szCs w:val="20"/>
          <w:lang w:val="bg-BG"/>
        </w:rPr>
      </w:pPr>
      <w:bookmarkStart w:id="1" w:name="_Ref534249757"/>
      <w:r w:rsidRPr="007A6BE3">
        <w:rPr>
          <w:rFonts w:ascii="Verdana" w:hAnsi="Verdana"/>
          <w:b/>
          <w:sz w:val="20"/>
          <w:szCs w:val="20"/>
          <w:lang w:val="bg-BG"/>
        </w:rPr>
        <w:lastRenderedPageBreak/>
        <w:t xml:space="preserve">ИНСТРУКЦИИ КЪМ </w:t>
      </w:r>
      <w:bookmarkEnd w:id="1"/>
      <w:r w:rsidRPr="007A6BE3">
        <w:rPr>
          <w:rFonts w:ascii="Verdana" w:hAnsi="Verdana"/>
          <w:b/>
          <w:sz w:val="20"/>
          <w:szCs w:val="20"/>
          <w:lang w:val="bg-BG"/>
        </w:rPr>
        <w:t>УЧАСТНИЦИТЕ</w:t>
      </w:r>
    </w:p>
    <w:p w14:paraId="319727A8" w14:textId="77777777" w:rsidR="0006774A" w:rsidRPr="007A6BE3" w:rsidRDefault="0006774A" w:rsidP="0006774A">
      <w:pPr>
        <w:keepLines/>
        <w:numPr>
          <w:ilvl w:val="0"/>
          <w:numId w:val="3"/>
        </w:numPr>
        <w:spacing w:before="120" w:after="120"/>
        <w:ind w:left="567" w:hanging="567"/>
        <w:jc w:val="both"/>
        <w:rPr>
          <w:rFonts w:ascii="Verdana" w:hAnsi="Verdana" w:cs="Arial"/>
          <w:sz w:val="20"/>
          <w:szCs w:val="20"/>
          <w:lang w:val="bg-BG"/>
        </w:rPr>
      </w:pPr>
      <w:r w:rsidRPr="007A6BE3">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319727A9" w14:textId="77777777" w:rsidR="0006774A" w:rsidRPr="007A6BE3" w:rsidRDefault="0006774A" w:rsidP="0006774A">
      <w:pPr>
        <w:keepLines/>
        <w:numPr>
          <w:ilvl w:val="0"/>
          <w:numId w:val="3"/>
        </w:numPr>
        <w:tabs>
          <w:tab w:val="num" w:pos="567"/>
        </w:tabs>
        <w:spacing w:before="120" w:after="120"/>
        <w:ind w:left="567" w:hanging="567"/>
        <w:jc w:val="both"/>
        <w:rPr>
          <w:rFonts w:ascii="Verdana" w:hAnsi="Verdana" w:cs="Arial"/>
          <w:sz w:val="20"/>
          <w:szCs w:val="20"/>
          <w:lang w:val="bg-BG"/>
        </w:rPr>
      </w:pPr>
      <w:r w:rsidRPr="007A6BE3">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319727AA" w14:textId="77777777" w:rsidR="0006774A" w:rsidRPr="007A6BE3" w:rsidRDefault="0006774A" w:rsidP="0006774A">
      <w:pPr>
        <w:keepLines/>
        <w:numPr>
          <w:ilvl w:val="0"/>
          <w:numId w:val="3"/>
        </w:numPr>
        <w:spacing w:before="120" w:after="120"/>
        <w:ind w:left="567" w:hanging="567"/>
        <w:jc w:val="both"/>
        <w:rPr>
          <w:rFonts w:ascii="Verdana" w:hAnsi="Verdana" w:cs="Arial"/>
          <w:sz w:val="20"/>
          <w:szCs w:val="20"/>
          <w:lang w:val="bg-BG"/>
        </w:rPr>
      </w:pPr>
      <w:r w:rsidRPr="007A6BE3">
        <w:rPr>
          <w:rFonts w:ascii="Verdana" w:hAnsi="Verdana" w:cs="Arial"/>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319727AB" w14:textId="3E2026AA" w:rsidR="0006774A" w:rsidRPr="007A6BE3" w:rsidRDefault="0006774A" w:rsidP="00A87DF8">
      <w:pPr>
        <w:keepLines/>
        <w:numPr>
          <w:ilvl w:val="0"/>
          <w:numId w:val="3"/>
        </w:numPr>
        <w:spacing w:before="120" w:after="120"/>
        <w:ind w:left="567" w:hanging="567"/>
        <w:jc w:val="both"/>
        <w:rPr>
          <w:rFonts w:ascii="Verdana" w:hAnsi="Verdana"/>
          <w:sz w:val="20"/>
          <w:szCs w:val="20"/>
          <w:lang w:val="bg-BG"/>
        </w:rPr>
      </w:pPr>
      <w:r w:rsidRPr="007A6BE3">
        <w:rPr>
          <w:rFonts w:ascii="Verdana" w:hAnsi="Verdana" w:cs="Arial"/>
          <w:sz w:val="20"/>
          <w:szCs w:val="20"/>
          <w:lang w:val="bg-BG"/>
        </w:rPr>
        <w:t xml:space="preserve">Предмет на обществената поръчка: </w:t>
      </w:r>
      <w:r w:rsidR="008D7BDA" w:rsidRPr="007A6BE3">
        <w:rPr>
          <w:rFonts w:ascii="Verdana" w:hAnsi="Verdana"/>
          <w:sz w:val="20"/>
          <w:szCs w:val="20"/>
          <w:lang w:val="bg-BG"/>
        </w:rPr>
        <w:t>„Повишаване на професионалния капацитет“</w:t>
      </w:r>
      <w:r w:rsidR="00CC0FEE" w:rsidRPr="007A6BE3">
        <w:rPr>
          <w:rFonts w:ascii="Verdana" w:hAnsi="Verdana"/>
          <w:sz w:val="20"/>
          <w:szCs w:val="20"/>
          <w:lang w:val="bg-BG"/>
        </w:rPr>
        <w:t>.</w:t>
      </w:r>
    </w:p>
    <w:p w14:paraId="319727AC" w14:textId="77777777" w:rsidR="0006774A" w:rsidRPr="007A6BE3" w:rsidRDefault="0006774A" w:rsidP="0047481A">
      <w:pPr>
        <w:keepLines/>
        <w:numPr>
          <w:ilvl w:val="1"/>
          <w:numId w:val="3"/>
        </w:numPr>
        <w:tabs>
          <w:tab w:val="clear" w:pos="720"/>
          <w:tab w:val="num" w:pos="851"/>
        </w:tabs>
        <w:spacing w:before="120" w:after="120"/>
        <w:ind w:left="851" w:hanging="633"/>
        <w:jc w:val="both"/>
        <w:rPr>
          <w:rFonts w:ascii="Verdana" w:hAnsi="Verdana" w:cs="Arial"/>
          <w:sz w:val="20"/>
          <w:szCs w:val="20"/>
          <w:lang w:val="bg-BG"/>
        </w:rPr>
      </w:pPr>
      <w:r w:rsidRPr="007A6BE3">
        <w:rPr>
          <w:rFonts w:ascii="Verdana" w:hAnsi="Verdana" w:cs="Arial"/>
          <w:sz w:val="20"/>
          <w:szCs w:val="20"/>
          <w:lang w:val="bg-BG"/>
        </w:rPr>
        <w:t>Предметът на обществената поръчка е разделен на следните обособени позиции:</w:t>
      </w:r>
    </w:p>
    <w:p w14:paraId="319727AF" w14:textId="41DE87C9" w:rsidR="00162E4A" w:rsidRPr="007A6BE3" w:rsidRDefault="00162E4A" w:rsidP="0047481A">
      <w:pPr>
        <w:keepLines/>
        <w:numPr>
          <w:ilvl w:val="2"/>
          <w:numId w:val="3"/>
        </w:numPr>
        <w:tabs>
          <w:tab w:val="left" w:pos="1418"/>
        </w:tabs>
        <w:spacing w:before="120" w:after="120"/>
        <w:ind w:left="1440" w:hanging="873"/>
        <w:jc w:val="both"/>
        <w:rPr>
          <w:rFonts w:ascii="Verdana" w:hAnsi="Verdana" w:cs="Arial"/>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B37533" w:rsidRPr="007A6BE3">
        <w:rPr>
          <w:rFonts w:ascii="Verdana" w:hAnsi="Verdana" w:cs="Arial"/>
          <w:b/>
          <w:sz w:val="20"/>
          <w:szCs w:val="20"/>
          <w:lang w:val="bg-BG"/>
        </w:rPr>
        <w:t>1</w:t>
      </w:r>
      <w:r w:rsidRPr="007A6BE3">
        <w:rPr>
          <w:rFonts w:ascii="Verdana" w:hAnsi="Verdana" w:cs="Arial"/>
          <w:b/>
          <w:sz w:val="20"/>
          <w:szCs w:val="20"/>
          <w:lang w:val="bg-BG"/>
        </w:rPr>
        <w:t>:</w:t>
      </w:r>
      <w:r w:rsidRPr="007A6BE3">
        <w:rPr>
          <w:rFonts w:ascii="Verdana" w:hAnsi="Verdana" w:cs="Arial"/>
          <w:sz w:val="20"/>
          <w:szCs w:val="20"/>
          <w:lang w:val="bg-BG"/>
        </w:rPr>
        <w:t xml:space="preserve"> </w:t>
      </w:r>
      <w:r w:rsidRPr="007A6BE3">
        <w:rPr>
          <w:rFonts w:ascii="Verdana" w:hAnsi="Verdana"/>
          <w:sz w:val="20"/>
          <w:szCs w:val="20"/>
          <w:lang w:val="bg-BG" w:eastAsia="bg-BG"/>
        </w:rPr>
        <w:t>Лидерски компетенции за нови лидери – ситуационно лидерство.</w:t>
      </w:r>
    </w:p>
    <w:p w14:paraId="319727B1" w14:textId="110C03DD" w:rsidR="00162E4A" w:rsidRPr="007A6BE3" w:rsidRDefault="00162E4A"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cs="Arial"/>
          <w:b/>
          <w:sz w:val="20"/>
          <w:szCs w:val="20"/>
          <w:lang w:val="bg-BG"/>
        </w:rPr>
        <w:t xml:space="preserve">Обособена позиция </w:t>
      </w:r>
      <w:r w:rsidR="00B37533" w:rsidRPr="007A6BE3">
        <w:rPr>
          <w:rFonts w:ascii="Verdana" w:hAnsi="Verdana" w:cs="Arial"/>
          <w:b/>
          <w:sz w:val="20"/>
          <w:szCs w:val="20"/>
          <w:lang w:val="bg-BG"/>
        </w:rPr>
        <w:t>2</w:t>
      </w:r>
      <w:r w:rsidRPr="007A6BE3">
        <w:rPr>
          <w:rFonts w:ascii="Verdana" w:hAnsi="Verdana" w:cs="Arial"/>
          <w:b/>
          <w:sz w:val="20"/>
          <w:szCs w:val="20"/>
          <w:lang w:val="bg-BG"/>
        </w:rPr>
        <w:t>:</w:t>
      </w:r>
      <w:r w:rsidRPr="007A6BE3">
        <w:rPr>
          <w:rFonts w:ascii="Verdana" w:hAnsi="Verdana" w:cs="Arial"/>
          <w:sz w:val="20"/>
          <w:szCs w:val="20"/>
          <w:lang w:val="bg-BG"/>
        </w:rPr>
        <w:t xml:space="preserve"> </w:t>
      </w:r>
      <w:r w:rsidRPr="007A6BE3">
        <w:rPr>
          <w:rFonts w:ascii="Verdana" w:hAnsi="Verdana"/>
          <w:sz w:val="20"/>
          <w:szCs w:val="20"/>
          <w:lang w:val="bg-BG" w:eastAsia="bg-BG"/>
        </w:rPr>
        <w:t>Управление на проекти.</w:t>
      </w:r>
    </w:p>
    <w:p w14:paraId="319727B3" w14:textId="14FCE099" w:rsidR="00162E4A" w:rsidRPr="007A6BE3" w:rsidRDefault="00162E4A"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cs="Arial"/>
          <w:b/>
          <w:sz w:val="20"/>
          <w:szCs w:val="20"/>
          <w:lang w:val="bg-BG"/>
        </w:rPr>
        <w:t xml:space="preserve">Обособена позиция </w:t>
      </w:r>
      <w:r w:rsidR="00B37533" w:rsidRPr="007A6BE3">
        <w:rPr>
          <w:rFonts w:ascii="Verdana" w:hAnsi="Verdana" w:cs="Arial"/>
          <w:b/>
          <w:sz w:val="20"/>
          <w:szCs w:val="20"/>
          <w:lang w:val="bg-BG"/>
        </w:rPr>
        <w:t>3</w:t>
      </w:r>
      <w:r w:rsidRPr="007A6BE3">
        <w:rPr>
          <w:rFonts w:ascii="Verdana" w:hAnsi="Verdana" w:cs="Arial"/>
          <w:b/>
          <w:sz w:val="20"/>
          <w:szCs w:val="20"/>
          <w:lang w:val="bg-BG"/>
        </w:rPr>
        <w:t>:</w:t>
      </w:r>
      <w:r w:rsidRPr="007A6BE3">
        <w:rPr>
          <w:rFonts w:ascii="Verdana" w:hAnsi="Verdana"/>
          <w:sz w:val="20"/>
          <w:szCs w:val="20"/>
          <w:lang w:val="bg-BG" w:eastAsia="bg-BG"/>
        </w:rPr>
        <w:t xml:space="preserve"> </w:t>
      </w:r>
      <w:r w:rsidR="007837F7" w:rsidRPr="007A6BE3">
        <w:rPr>
          <w:rFonts w:ascii="Verdana" w:hAnsi="Verdana"/>
          <w:sz w:val="20"/>
          <w:szCs w:val="20"/>
          <w:lang w:val="bg-BG" w:eastAsia="bg-BG"/>
        </w:rPr>
        <w:t>Прилагане на Закон за устройство на територията във връзка с актуалните промени</w:t>
      </w:r>
      <w:r w:rsidR="0047481A" w:rsidRPr="007A6BE3">
        <w:rPr>
          <w:rFonts w:ascii="Verdana" w:hAnsi="Verdana"/>
          <w:sz w:val="20"/>
          <w:szCs w:val="20"/>
          <w:lang w:val="bg-BG" w:eastAsia="bg-BG"/>
        </w:rPr>
        <w:t>.</w:t>
      </w:r>
    </w:p>
    <w:p w14:paraId="38A9C341" w14:textId="0CC12EE7" w:rsidR="0071062D" w:rsidRPr="007A6BE3" w:rsidRDefault="009E2882"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cs="Arial"/>
          <w:b/>
          <w:sz w:val="20"/>
          <w:szCs w:val="20"/>
          <w:lang w:val="bg-BG"/>
        </w:rPr>
        <w:t xml:space="preserve">Обособена позиция </w:t>
      </w:r>
      <w:r w:rsidR="00B37533" w:rsidRPr="007A6BE3">
        <w:rPr>
          <w:rFonts w:ascii="Verdana" w:hAnsi="Verdana" w:cs="Arial"/>
          <w:b/>
          <w:sz w:val="20"/>
          <w:szCs w:val="20"/>
          <w:lang w:val="bg-BG"/>
        </w:rPr>
        <w:t>4</w:t>
      </w:r>
      <w:r w:rsidRPr="007A6BE3">
        <w:rPr>
          <w:rFonts w:ascii="Verdana" w:hAnsi="Verdana" w:cs="Arial"/>
          <w:b/>
          <w:sz w:val="20"/>
          <w:szCs w:val="20"/>
          <w:lang w:val="bg-BG"/>
        </w:rPr>
        <w:t xml:space="preserve">: </w:t>
      </w:r>
      <w:r w:rsidR="00611B87" w:rsidRPr="007A6BE3">
        <w:rPr>
          <w:rFonts w:ascii="Verdana" w:hAnsi="Verdana"/>
          <w:sz w:val="20"/>
          <w:szCs w:val="20"/>
          <w:lang w:val="bg-BG" w:eastAsia="bg-BG"/>
        </w:rPr>
        <w:t xml:space="preserve">Курс за правоспособност за работа с храсторез по условията на НАРЕДБА 12 от 22.04.2009 г. на </w:t>
      </w:r>
      <w:proofErr w:type="spellStart"/>
      <w:r w:rsidR="00611B87" w:rsidRPr="007A6BE3">
        <w:rPr>
          <w:rFonts w:ascii="Verdana" w:hAnsi="Verdana"/>
          <w:sz w:val="20"/>
          <w:szCs w:val="20"/>
          <w:lang w:val="bg-BG" w:eastAsia="bg-BG"/>
        </w:rPr>
        <w:t>МЗХ</w:t>
      </w:r>
      <w:proofErr w:type="spellEnd"/>
      <w:r w:rsidR="00611B87" w:rsidRPr="007A6BE3">
        <w:rPr>
          <w:rFonts w:ascii="Verdana" w:hAnsi="Verdana"/>
          <w:sz w:val="20"/>
          <w:szCs w:val="20"/>
          <w:lang w:val="bg-BG" w:eastAsia="bg-BG"/>
        </w:rPr>
        <w:t xml:space="preserve"> за Условията и реда</w:t>
      </w:r>
      <w:r w:rsidR="0071062D" w:rsidRPr="007A6BE3">
        <w:rPr>
          <w:rFonts w:ascii="Verdana" w:hAnsi="Verdana"/>
          <w:sz w:val="20"/>
          <w:szCs w:val="20"/>
          <w:lang w:val="bg-BG" w:eastAsia="bg-BG"/>
        </w:rPr>
        <w:t xml:space="preserve"> </w:t>
      </w:r>
      <w:r w:rsidR="00611B87" w:rsidRPr="007A6BE3">
        <w:rPr>
          <w:rFonts w:ascii="Verdana" w:hAnsi="Verdana"/>
          <w:sz w:val="20"/>
          <w:szCs w:val="20"/>
          <w:lang w:val="bg-BG" w:eastAsia="bg-BG"/>
        </w:rPr>
        <w:t xml:space="preserve">за придобиване и отнемане на правоспособност за работа със земеделска и горска </w:t>
      </w:r>
      <w:r w:rsidR="00611B87" w:rsidRPr="007A6BE3">
        <w:rPr>
          <w:rFonts w:ascii="Verdana" w:hAnsi="Verdana"/>
          <w:sz w:val="20"/>
          <w:szCs w:val="20"/>
          <w:lang w:val="bg-BG"/>
        </w:rPr>
        <w:t>техника</w:t>
      </w:r>
      <w:r w:rsidR="0071062D" w:rsidRPr="007A6BE3">
        <w:rPr>
          <w:rFonts w:ascii="Verdana" w:hAnsi="Verdana"/>
          <w:sz w:val="20"/>
          <w:szCs w:val="20"/>
          <w:lang w:val="bg-BG"/>
        </w:rPr>
        <w:t>.</w:t>
      </w:r>
    </w:p>
    <w:p w14:paraId="319727B6" w14:textId="6A30F94E" w:rsidR="00162E4A" w:rsidRPr="007A6BE3" w:rsidRDefault="00162E4A"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B37533" w:rsidRPr="007A6BE3">
        <w:rPr>
          <w:rFonts w:ascii="Verdana" w:hAnsi="Verdana" w:cs="Arial"/>
          <w:b/>
          <w:sz w:val="20"/>
          <w:szCs w:val="20"/>
          <w:lang w:val="bg-BG"/>
        </w:rPr>
        <w:t>5</w:t>
      </w:r>
      <w:r w:rsidRPr="007A6BE3">
        <w:rPr>
          <w:rFonts w:ascii="Verdana" w:hAnsi="Verdana" w:cs="Arial"/>
          <w:b/>
          <w:sz w:val="20"/>
          <w:szCs w:val="20"/>
          <w:lang w:val="bg-BG"/>
        </w:rPr>
        <w:t xml:space="preserve">: </w:t>
      </w:r>
      <w:r w:rsidRPr="007A6BE3">
        <w:rPr>
          <w:rFonts w:ascii="Verdana" w:hAnsi="Verdana"/>
          <w:sz w:val="20"/>
          <w:szCs w:val="20"/>
          <w:lang w:val="bg-BG" w:eastAsia="bg-BG"/>
        </w:rPr>
        <w:t>Курс за периодично обучение на водачи на МПС за придобиване на Карта за квалификация на водача, съгласно Наредба №41 от 4 август 2008 г.</w:t>
      </w:r>
    </w:p>
    <w:p w14:paraId="319727B8" w14:textId="73D917AC" w:rsidR="00162E4A" w:rsidRPr="007A6BE3" w:rsidRDefault="00162E4A"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cs="Arial"/>
          <w:b/>
          <w:sz w:val="20"/>
          <w:szCs w:val="20"/>
          <w:lang w:val="bg-BG"/>
        </w:rPr>
        <w:t xml:space="preserve">Обособена позиция </w:t>
      </w:r>
      <w:r w:rsidR="00B37533" w:rsidRPr="007A6BE3">
        <w:rPr>
          <w:rFonts w:ascii="Verdana" w:hAnsi="Verdana" w:cs="Arial"/>
          <w:b/>
          <w:sz w:val="20"/>
          <w:szCs w:val="20"/>
          <w:lang w:val="bg-BG"/>
        </w:rPr>
        <w:t>6</w:t>
      </w:r>
      <w:r w:rsidRPr="007A6BE3">
        <w:rPr>
          <w:rFonts w:ascii="Verdana" w:hAnsi="Verdana" w:cs="Arial"/>
          <w:b/>
          <w:sz w:val="20"/>
          <w:szCs w:val="20"/>
          <w:lang w:val="bg-BG"/>
        </w:rPr>
        <w:t xml:space="preserve">: </w:t>
      </w:r>
      <w:r w:rsidRPr="007A6BE3">
        <w:rPr>
          <w:rFonts w:ascii="Verdana" w:hAnsi="Verdana"/>
          <w:sz w:val="20"/>
          <w:szCs w:val="20"/>
          <w:lang w:val="bg-BG" w:eastAsia="bg-BG"/>
        </w:rPr>
        <w:t>Превенция и справяне със стрес.</w:t>
      </w:r>
    </w:p>
    <w:p w14:paraId="319727B9" w14:textId="6A6E28BA" w:rsidR="00162E4A" w:rsidRPr="007A6BE3" w:rsidRDefault="00162E4A"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cs="Arial"/>
          <w:b/>
          <w:sz w:val="20"/>
          <w:szCs w:val="20"/>
          <w:lang w:val="bg-BG"/>
        </w:rPr>
        <w:t xml:space="preserve">Обособена позиция </w:t>
      </w:r>
      <w:r w:rsidR="00B37533" w:rsidRPr="007A6BE3">
        <w:rPr>
          <w:rFonts w:ascii="Verdana" w:hAnsi="Verdana" w:cs="Arial"/>
          <w:b/>
          <w:sz w:val="20"/>
          <w:szCs w:val="20"/>
          <w:lang w:val="bg-BG"/>
        </w:rPr>
        <w:t>7</w:t>
      </w:r>
      <w:r w:rsidRPr="007A6BE3">
        <w:rPr>
          <w:rFonts w:ascii="Verdana" w:hAnsi="Verdana" w:cs="Arial"/>
          <w:b/>
          <w:sz w:val="20"/>
          <w:szCs w:val="20"/>
          <w:lang w:val="bg-BG"/>
        </w:rPr>
        <w:t xml:space="preserve">: </w:t>
      </w:r>
      <w:r w:rsidRPr="007A6BE3">
        <w:rPr>
          <w:rFonts w:ascii="Verdana" w:hAnsi="Verdana"/>
          <w:sz w:val="20"/>
          <w:szCs w:val="20"/>
          <w:lang w:val="bg-BG" w:eastAsia="bg-BG"/>
        </w:rPr>
        <w:t>Презентационни умения.</w:t>
      </w:r>
    </w:p>
    <w:p w14:paraId="319727BB" w14:textId="1F1D6288" w:rsidR="00162E4A" w:rsidRPr="007A6BE3" w:rsidRDefault="00162E4A"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cs="Arial"/>
          <w:b/>
          <w:sz w:val="20"/>
          <w:szCs w:val="20"/>
          <w:lang w:val="bg-BG"/>
        </w:rPr>
        <w:t xml:space="preserve">Обособена </w:t>
      </w:r>
      <w:r w:rsidRPr="007A6BE3">
        <w:rPr>
          <w:rFonts w:ascii="Verdana" w:hAnsi="Verdana"/>
          <w:b/>
          <w:sz w:val="20"/>
          <w:szCs w:val="20"/>
          <w:lang w:val="bg-BG"/>
        </w:rPr>
        <w:t>позиция</w:t>
      </w:r>
      <w:r w:rsidRPr="007A6BE3">
        <w:rPr>
          <w:rFonts w:ascii="Verdana" w:hAnsi="Verdana" w:cs="Arial"/>
          <w:b/>
          <w:sz w:val="20"/>
          <w:szCs w:val="20"/>
          <w:lang w:val="bg-BG"/>
        </w:rPr>
        <w:t xml:space="preserve"> </w:t>
      </w:r>
      <w:r w:rsidR="00B37533" w:rsidRPr="007A6BE3">
        <w:rPr>
          <w:rFonts w:ascii="Verdana" w:hAnsi="Verdana" w:cs="Arial"/>
          <w:b/>
          <w:sz w:val="20"/>
          <w:szCs w:val="20"/>
          <w:lang w:val="bg-BG"/>
        </w:rPr>
        <w:t>8</w:t>
      </w:r>
      <w:r w:rsidRPr="007A6BE3">
        <w:rPr>
          <w:rFonts w:ascii="Verdana" w:hAnsi="Verdana" w:cs="Arial"/>
          <w:b/>
          <w:sz w:val="20"/>
          <w:szCs w:val="20"/>
          <w:lang w:val="bg-BG"/>
        </w:rPr>
        <w:t xml:space="preserve">: </w:t>
      </w:r>
      <w:r w:rsidRPr="007A6BE3">
        <w:rPr>
          <w:rFonts w:ascii="Verdana" w:hAnsi="Verdana"/>
          <w:sz w:val="20"/>
          <w:szCs w:val="20"/>
          <w:lang w:val="bg-BG" w:eastAsia="bg-BG"/>
        </w:rPr>
        <w:t>Международен речник по метрология Основни и общи понятия и свързани термини (VIM).</w:t>
      </w:r>
    </w:p>
    <w:p w14:paraId="319727BC" w14:textId="2407C007" w:rsidR="00162E4A" w:rsidRPr="007A6BE3" w:rsidRDefault="00162E4A" w:rsidP="0047481A">
      <w:pPr>
        <w:keepLines/>
        <w:numPr>
          <w:ilvl w:val="2"/>
          <w:numId w:val="3"/>
        </w:numPr>
        <w:tabs>
          <w:tab w:val="left" w:pos="1418"/>
        </w:tabs>
        <w:spacing w:before="120" w:after="120"/>
        <w:ind w:left="1440" w:hanging="873"/>
        <w:jc w:val="both"/>
        <w:rPr>
          <w:rFonts w:ascii="Verdana" w:hAnsi="Verdana"/>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B37533" w:rsidRPr="007A6BE3">
        <w:rPr>
          <w:rFonts w:ascii="Verdana" w:hAnsi="Verdana" w:cs="Arial"/>
          <w:b/>
          <w:sz w:val="20"/>
          <w:szCs w:val="20"/>
          <w:lang w:val="bg-BG"/>
        </w:rPr>
        <w:t>9</w:t>
      </w:r>
      <w:r w:rsidRPr="007A6BE3">
        <w:rPr>
          <w:rFonts w:ascii="Verdana" w:hAnsi="Verdana" w:cs="Arial"/>
          <w:b/>
          <w:sz w:val="20"/>
          <w:szCs w:val="20"/>
          <w:lang w:val="bg-BG"/>
        </w:rPr>
        <w:t xml:space="preserve">: </w:t>
      </w:r>
      <w:proofErr w:type="spellStart"/>
      <w:r w:rsidRPr="007A6BE3">
        <w:rPr>
          <w:rFonts w:ascii="Verdana" w:hAnsi="Verdana"/>
          <w:sz w:val="20"/>
          <w:szCs w:val="20"/>
          <w:lang w:val="bg-BG" w:eastAsia="bg-BG"/>
        </w:rPr>
        <w:t>РТ</w:t>
      </w:r>
      <w:proofErr w:type="spellEnd"/>
      <w:r w:rsidRPr="007A6BE3">
        <w:rPr>
          <w:rFonts w:ascii="Verdana" w:hAnsi="Verdana"/>
          <w:sz w:val="20"/>
          <w:szCs w:val="20"/>
          <w:lang w:val="bg-BG" w:eastAsia="bg-BG"/>
        </w:rPr>
        <w:t xml:space="preserve"> тестовете, като основен инструмент за контрол на качеството в акредитирана лаборатория съгласно БДС </w:t>
      </w:r>
      <w:proofErr w:type="spellStart"/>
      <w:r w:rsidRPr="007A6BE3">
        <w:rPr>
          <w:rFonts w:ascii="Verdana" w:hAnsi="Verdana"/>
          <w:sz w:val="20"/>
          <w:szCs w:val="20"/>
          <w:lang w:val="bg-BG" w:eastAsia="bg-BG"/>
        </w:rPr>
        <w:t>EN</w:t>
      </w:r>
      <w:proofErr w:type="spellEnd"/>
      <w:r w:rsidRPr="007A6BE3">
        <w:rPr>
          <w:rFonts w:ascii="Verdana" w:hAnsi="Verdana"/>
          <w:sz w:val="20"/>
          <w:szCs w:val="20"/>
          <w:lang w:val="bg-BG" w:eastAsia="bg-BG"/>
        </w:rPr>
        <w:t xml:space="preserve"> </w:t>
      </w:r>
      <w:proofErr w:type="spellStart"/>
      <w:r w:rsidRPr="007A6BE3">
        <w:rPr>
          <w:rFonts w:ascii="Verdana" w:hAnsi="Verdana"/>
          <w:sz w:val="20"/>
          <w:szCs w:val="20"/>
          <w:lang w:val="bg-BG" w:eastAsia="bg-BG"/>
        </w:rPr>
        <w:t>ISO</w:t>
      </w:r>
      <w:proofErr w:type="spellEnd"/>
      <w:r w:rsidRPr="007A6BE3">
        <w:rPr>
          <w:rFonts w:ascii="Verdana" w:hAnsi="Verdana"/>
          <w:sz w:val="20"/>
          <w:szCs w:val="20"/>
          <w:lang w:val="bg-BG" w:eastAsia="bg-BG"/>
        </w:rPr>
        <w:t xml:space="preserve"> 17025:2006</w:t>
      </w:r>
      <w:r w:rsidR="001F3A5F" w:rsidRPr="007A6BE3">
        <w:rPr>
          <w:rFonts w:ascii="Verdana" w:hAnsi="Verdana"/>
          <w:sz w:val="20"/>
          <w:szCs w:val="20"/>
          <w:lang w:val="bg-BG" w:eastAsia="bg-BG"/>
        </w:rPr>
        <w:t xml:space="preserve"> или еквивалент</w:t>
      </w:r>
      <w:r w:rsidRPr="007A6BE3">
        <w:rPr>
          <w:rFonts w:ascii="Verdana" w:hAnsi="Verdana"/>
          <w:sz w:val="20"/>
          <w:szCs w:val="20"/>
          <w:lang w:val="bg-BG" w:eastAsia="bg-BG"/>
        </w:rPr>
        <w:t>.</w:t>
      </w:r>
    </w:p>
    <w:p w14:paraId="0E5EACF6" w14:textId="1D0140FE" w:rsidR="00757A21" w:rsidRPr="007A6BE3" w:rsidRDefault="00757A21" w:rsidP="0047481A">
      <w:pPr>
        <w:keepLines/>
        <w:numPr>
          <w:ilvl w:val="2"/>
          <w:numId w:val="3"/>
        </w:numPr>
        <w:tabs>
          <w:tab w:val="left" w:pos="1418"/>
        </w:tabs>
        <w:spacing w:before="120" w:after="120"/>
        <w:ind w:left="1440" w:hanging="873"/>
        <w:jc w:val="both"/>
        <w:rPr>
          <w:rFonts w:ascii="Verdana" w:hAnsi="Verdana" w:cs="Arial"/>
          <w:b/>
          <w:sz w:val="20"/>
          <w:szCs w:val="20"/>
          <w:lang w:val="bg-BG"/>
        </w:rPr>
      </w:pPr>
      <w:r w:rsidRPr="007A6BE3">
        <w:rPr>
          <w:rFonts w:ascii="Verdana" w:hAnsi="Verdana" w:cs="Arial"/>
          <w:b/>
          <w:sz w:val="20"/>
          <w:szCs w:val="20"/>
          <w:lang w:val="bg-BG"/>
        </w:rPr>
        <w:t>Обособена позиция 1</w:t>
      </w:r>
      <w:r w:rsidR="00B37533" w:rsidRPr="007A6BE3">
        <w:rPr>
          <w:rFonts w:ascii="Verdana" w:hAnsi="Verdana" w:cs="Arial"/>
          <w:b/>
          <w:sz w:val="20"/>
          <w:szCs w:val="20"/>
          <w:lang w:val="bg-BG"/>
        </w:rPr>
        <w:t>0</w:t>
      </w:r>
      <w:r w:rsidRPr="007A6BE3">
        <w:rPr>
          <w:rFonts w:ascii="Verdana" w:hAnsi="Verdana" w:cs="Arial"/>
          <w:b/>
          <w:sz w:val="20"/>
          <w:szCs w:val="20"/>
          <w:lang w:val="bg-BG"/>
        </w:rPr>
        <w:t xml:space="preserve">: </w:t>
      </w:r>
      <w:r w:rsidR="00223B9F" w:rsidRPr="007A6BE3">
        <w:rPr>
          <w:rFonts w:ascii="Verdana" w:hAnsi="Verdana"/>
          <w:sz w:val="20"/>
          <w:szCs w:val="20"/>
          <w:lang w:val="bg-BG" w:eastAsia="bg-BG"/>
        </w:rPr>
        <w:t xml:space="preserve">СД Ръководство 99 на </w:t>
      </w:r>
      <w:proofErr w:type="spellStart"/>
      <w:r w:rsidR="00223B9F" w:rsidRPr="007A6BE3">
        <w:rPr>
          <w:rFonts w:ascii="Verdana" w:hAnsi="Verdana"/>
          <w:sz w:val="20"/>
          <w:szCs w:val="20"/>
          <w:lang w:val="bg-BG" w:eastAsia="bg-BG"/>
        </w:rPr>
        <w:t>ISO</w:t>
      </w:r>
      <w:proofErr w:type="spellEnd"/>
      <w:r w:rsidR="00223B9F" w:rsidRPr="007A6BE3">
        <w:rPr>
          <w:rFonts w:ascii="Verdana" w:hAnsi="Verdana"/>
          <w:sz w:val="20"/>
          <w:szCs w:val="20"/>
          <w:lang w:val="bg-BG" w:eastAsia="bg-BG"/>
        </w:rPr>
        <w:t>/</w:t>
      </w:r>
      <w:proofErr w:type="spellStart"/>
      <w:r w:rsidR="00223B9F" w:rsidRPr="007A6BE3">
        <w:rPr>
          <w:rFonts w:ascii="Verdana" w:hAnsi="Verdana"/>
          <w:sz w:val="20"/>
          <w:szCs w:val="20"/>
          <w:lang w:val="bg-BG" w:eastAsia="bg-BG"/>
        </w:rPr>
        <w:t>IEC</w:t>
      </w:r>
      <w:proofErr w:type="spellEnd"/>
      <w:r w:rsidR="00223B9F" w:rsidRPr="007A6BE3">
        <w:rPr>
          <w:rFonts w:ascii="Verdana" w:hAnsi="Verdana"/>
          <w:sz w:val="20"/>
          <w:szCs w:val="20"/>
          <w:lang w:val="bg-BG" w:eastAsia="bg-BG"/>
        </w:rPr>
        <w:t xml:space="preserve"> – основни понятия.</w:t>
      </w:r>
    </w:p>
    <w:p w14:paraId="30BD19D9" w14:textId="54AAAD81" w:rsidR="00342346" w:rsidRPr="007A6BE3" w:rsidRDefault="00342346" w:rsidP="0047481A">
      <w:pPr>
        <w:keepLines/>
        <w:numPr>
          <w:ilvl w:val="2"/>
          <w:numId w:val="3"/>
        </w:numPr>
        <w:tabs>
          <w:tab w:val="left" w:pos="1418"/>
        </w:tabs>
        <w:spacing w:before="120" w:after="120"/>
        <w:ind w:left="1440" w:hanging="873"/>
        <w:jc w:val="both"/>
        <w:rPr>
          <w:rFonts w:ascii="Verdana" w:hAnsi="Verdana" w:cs="Arial"/>
          <w:b/>
          <w:sz w:val="20"/>
          <w:szCs w:val="20"/>
          <w:lang w:val="bg-BG"/>
        </w:rPr>
      </w:pPr>
      <w:r w:rsidRPr="007A6BE3">
        <w:rPr>
          <w:rFonts w:ascii="Verdana" w:hAnsi="Verdana" w:cs="Arial"/>
          <w:b/>
          <w:sz w:val="20"/>
          <w:szCs w:val="20"/>
          <w:lang w:val="bg-BG"/>
        </w:rPr>
        <w:t>Обособена позиция 1</w:t>
      </w:r>
      <w:r w:rsidR="00B37533" w:rsidRPr="007A6BE3">
        <w:rPr>
          <w:rFonts w:ascii="Verdana" w:hAnsi="Verdana" w:cs="Arial"/>
          <w:b/>
          <w:sz w:val="20"/>
          <w:szCs w:val="20"/>
          <w:lang w:val="bg-BG"/>
        </w:rPr>
        <w:t>1</w:t>
      </w:r>
      <w:r w:rsidRPr="007A6BE3">
        <w:rPr>
          <w:rFonts w:ascii="Verdana" w:hAnsi="Verdana" w:cs="Arial"/>
          <w:b/>
          <w:sz w:val="20"/>
          <w:szCs w:val="20"/>
          <w:lang w:val="bg-BG"/>
        </w:rPr>
        <w:t xml:space="preserve">: </w:t>
      </w:r>
      <w:proofErr w:type="spellStart"/>
      <w:r w:rsidRPr="007A6BE3">
        <w:rPr>
          <w:rFonts w:ascii="Verdana" w:hAnsi="Verdana" w:cs="Arial"/>
          <w:sz w:val="20"/>
          <w:szCs w:val="20"/>
          <w:lang w:val="bg-BG"/>
        </w:rPr>
        <w:t>Пробовземане</w:t>
      </w:r>
      <w:proofErr w:type="spellEnd"/>
      <w:r w:rsidRPr="007A6BE3">
        <w:rPr>
          <w:rFonts w:ascii="Verdana" w:hAnsi="Verdana" w:cs="Arial"/>
          <w:sz w:val="20"/>
          <w:szCs w:val="20"/>
          <w:lang w:val="bg-BG"/>
        </w:rPr>
        <w:t xml:space="preserve"> - техники и особености съгласно БДС </w:t>
      </w:r>
      <w:proofErr w:type="spellStart"/>
      <w:r w:rsidRPr="007A6BE3">
        <w:rPr>
          <w:rFonts w:ascii="Verdana" w:hAnsi="Verdana" w:cs="Arial"/>
          <w:sz w:val="20"/>
          <w:szCs w:val="20"/>
          <w:lang w:val="bg-BG"/>
        </w:rPr>
        <w:t>EN</w:t>
      </w:r>
      <w:proofErr w:type="spellEnd"/>
      <w:r w:rsidRPr="007A6BE3">
        <w:rPr>
          <w:rFonts w:ascii="Verdana" w:hAnsi="Verdana" w:cs="Arial"/>
          <w:sz w:val="20"/>
          <w:szCs w:val="20"/>
          <w:lang w:val="bg-BG"/>
        </w:rPr>
        <w:t xml:space="preserve"> </w:t>
      </w:r>
      <w:proofErr w:type="spellStart"/>
      <w:r w:rsidRPr="007A6BE3">
        <w:rPr>
          <w:rFonts w:ascii="Verdana" w:hAnsi="Verdana" w:cs="Arial"/>
          <w:sz w:val="20"/>
          <w:szCs w:val="20"/>
          <w:lang w:val="bg-BG"/>
        </w:rPr>
        <w:t>ISO</w:t>
      </w:r>
      <w:proofErr w:type="spellEnd"/>
      <w:r w:rsidRPr="007A6BE3">
        <w:rPr>
          <w:rFonts w:ascii="Verdana" w:hAnsi="Verdana" w:cs="Arial"/>
          <w:sz w:val="20"/>
          <w:szCs w:val="20"/>
          <w:lang w:val="bg-BG"/>
        </w:rPr>
        <w:t xml:space="preserve"> 5667-13</w:t>
      </w:r>
      <w:r w:rsidR="001F3A5F"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53452873" w14:textId="77DBCD83" w:rsidR="00757A21" w:rsidRPr="007A6BE3" w:rsidRDefault="00757A21" w:rsidP="0047481A">
      <w:pPr>
        <w:keepLines/>
        <w:numPr>
          <w:ilvl w:val="2"/>
          <w:numId w:val="3"/>
        </w:numPr>
        <w:tabs>
          <w:tab w:val="left" w:pos="1418"/>
        </w:tabs>
        <w:spacing w:before="120" w:after="120"/>
        <w:ind w:left="1440" w:hanging="873"/>
        <w:jc w:val="both"/>
        <w:rPr>
          <w:rFonts w:ascii="Verdana" w:hAnsi="Verdana" w:cs="Arial"/>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B37533" w:rsidRPr="007A6BE3">
        <w:rPr>
          <w:rFonts w:ascii="Verdana" w:hAnsi="Verdana" w:cs="Arial"/>
          <w:b/>
          <w:sz w:val="20"/>
          <w:szCs w:val="20"/>
          <w:lang w:val="bg-BG"/>
        </w:rPr>
        <w:t>12</w:t>
      </w:r>
      <w:r w:rsidRPr="007A6BE3">
        <w:rPr>
          <w:rFonts w:ascii="Verdana" w:hAnsi="Verdana" w:cs="Arial"/>
          <w:b/>
          <w:sz w:val="20"/>
          <w:szCs w:val="20"/>
          <w:lang w:val="bg-BG"/>
        </w:rPr>
        <w:t xml:space="preserve">: </w:t>
      </w:r>
      <w:r w:rsidR="00223B9F" w:rsidRPr="007A6BE3">
        <w:rPr>
          <w:rFonts w:ascii="Verdana" w:hAnsi="Verdana"/>
          <w:sz w:val="20"/>
          <w:szCs w:val="20"/>
          <w:lang w:val="bg-BG" w:eastAsia="bg-BG"/>
        </w:rPr>
        <w:t>Писмена комуникация с клиенти.</w:t>
      </w:r>
    </w:p>
    <w:p w14:paraId="319727C2" w14:textId="466823DC" w:rsidR="00162E4A" w:rsidRPr="007A6BE3" w:rsidRDefault="00162E4A" w:rsidP="0047481A">
      <w:pPr>
        <w:keepLines/>
        <w:numPr>
          <w:ilvl w:val="2"/>
          <w:numId w:val="3"/>
        </w:numPr>
        <w:tabs>
          <w:tab w:val="left" w:pos="1418"/>
        </w:tabs>
        <w:spacing w:before="120" w:after="120"/>
        <w:ind w:left="1440" w:hanging="873"/>
        <w:jc w:val="both"/>
        <w:rPr>
          <w:rFonts w:ascii="Verdana" w:hAnsi="Verdana" w:cs="Arial"/>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B37533" w:rsidRPr="007A6BE3">
        <w:rPr>
          <w:rFonts w:ascii="Verdana" w:hAnsi="Verdana" w:cs="Arial"/>
          <w:b/>
          <w:sz w:val="20"/>
          <w:szCs w:val="20"/>
          <w:lang w:val="bg-BG"/>
        </w:rPr>
        <w:t>13</w:t>
      </w:r>
      <w:r w:rsidRPr="007A6BE3">
        <w:rPr>
          <w:rFonts w:ascii="Verdana" w:hAnsi="Verdana" w:cs="Arial"/>
          <w:b/>
          <w:sz w:val="20"/>
          <w:szCs w:val="20"/>
          <w:lang w:val="bg-BG"/>
        </w:rPr>
        <w:t xml:space="preserve">: </w:t>
      </w:r>
      <w:r w:rsidRPr="007A6BE3">
        <w:rPr>
          <w:rFonts w:ascii="Verdana" w:hAnsi="Verdana"/>
          <w:sz w:val="20"/>
          <w:szCs w:val="20"/>
          <w:lang w:val="bg-BG" w:eastAsia="bg-BG"/>
        </w:rPr>
        <w:t>Търговски умения.</w:t>
      </w:r>
    </w:p>
    <w:p w14:paraId="319727C3" w14:textId="24347FC6" w:rsidR="00162E4A" w:rsidRPr="007A6BE3" w:rsidRDefault="00162E4A" w:rsidP="0047481A">
      <w:pPr>
        <w:keepLines/>
        <w:numPr>
          <w:ilvl w:val="2"/>
          <w:numId w:val="3"/>
        </w:numPr>
        <w:tabs>
          <w:tab w:val="left" w:pos="1418"/>
        </w:tabs>
        <w:spacing w:before="120" w:after="120"/>
        <w:ind w:left="1440" w:hanging="873"/>
        <w:jc w:val="both"/>
        <w:rPr>
          <w:rFonts w:ascii="Verdana" w:hAnsi="Verdana" w:cs="Arial"/>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B37533" w:rsidRPr="007A6BE3">
        <w:rPr>
          <w:rFonts w:ascii="Verdana" w:hAnsi="Verdana" w:cs="Arial"/>
          <w:b/>
          <w:sz w:val="20"/>
          <w:szCs w:val="20"/>
          <w:lang w:val="bg-BG"/>
        </w:rPr>
        <w:t>14</w:t>
      </w:r>
      <w:r w:rsidRPr="007A6BE3">
        <w:rPr>
          <w:rFonts w:ascii="Verdana" w:hAnsi="Verdana" w:cs="Arial"/>
          <w:b/>
          <w:sz w:val="20"/>
          <w:szCs w:val="20"/>
          <w:lang w:val="bg-BG"/>
        </w:rPr>
        <w:t xml:space="preserve">: </w:t>
      </w:r>
      <w:r w:rsidRPr="007A6BE3">
        <w:rPr>
          <w:rFonts w:ascii="Verdana" w:hAnsi="Verdana"/>
          <w:sz w:val="20"/>
          <w:szCs w:val="20"/>
          <w:lang w:val="bg-BG" w:eastAsia="bg-BG"/>
        </w:rPr>
        <w:t>Комуникация с клиенти по телефон.</w:t>
      </w:r>
    </w:p>
    <w:p w14:paraId="319727C5" w14:textId="77777777" w:rsidR="0006774A" w:rsidRPr="007A6BE3" w:rsidRDefault="0006774A" w:rsidP="00445976">
      <w:pPr>
        <w:keepLines/>
        <w:numPr>
          <w:ilvl w:val="1"/>
          <w:numId w:val="3"/>
        </w:numPr>
        <w:tabs>
          <w:tab w:val="clear" w:pos="720"/>
          <w:tab w:val="num" w:pos="851"/>
        </w:tabs>
        <w:spacing w:before="120" w:after="120"/>
        <w:ind w:left="851" w:hanging="633"/>
        <w:jc w:val="both"/>
        <w:rPr>
          <w:rFonts w:ascii="Verdana" w:hAnsi="Verdana" w:cs="Arial"/>
          <w:sz w:val="20"/>
          <w:szCs w:val="20"/>
          <w:lang w:val="bg-BG"/>
        </w:rPr>
      </w:pPr>
      <w:r w:rsidRPr="007A6BE3">
        <w:rPr>
          <w:rFonts w:ascii="Verdana" w:hAnsi="Verdana" w:cs="Arial"/>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5B375D63" w14:textId="64521F70" w:rsidR="0057505C" w:rsidRPr="007A6BE3" w:rsidRDefault="00BC4192" w:rsidP="00445976">
      <w:pPr>
        <w:keepLines/>
        <w:numPr>
          <w:ilvl w:val="0"/>
          <w:numId w:val="3"/>
        </w:numPr>
        <w:spacing w:before="120" w:after="120"/>
        <w:ind w:left="567" w:hanging="567"/>
        <w:jc w:val="both"/>
        <w:rPr>
          <w:rFonts w:ascii="Verdana" w:hAnsi="Verdana"/>
          <w:spacing w:val="-5"/>
          <w:sz w:val="20"/>
          <w:szCs w:val="20"/>
          <w:lang w:val="bg-BG"/>
        </w:rPr>
      </w:pPr>
      <w:r w:rsidRPr="007A6BE3">
        <w:rPr>
          <w:rFonts w:ascii="Verdana" w:hAnsi="Verdana" w:cs="Arial"/>
          <w:b/>
          <w:sz w:val="20"/>
          <w:szCs w:val="20"/>
          <w:lang w:val="bg-BG"/>
        </w:rPr>
        <w:lastRenderedPageBreak/>
        <w:t>Общата п</w:t>
      </w:r>
      <w:r w:rsidR="0057505C" w:rsidRPr="007A6BE3">
        <w:rPr>
          <w:rFonts w:ascii="Verdana" w:hAnsi="Verdana" w:cs="Arial"/>
          <w:b/>
          <w:sz w:val="20"/>
          <w:szCs w:val="20"/>
          <w:lang w:val="bg-BG"/>
        </w:rPr>
        <w:t>рогнозна стойност на обществената поръчка</w:t>
      </w:r>
      <w:r w:rsidR="0057505C" w:rsidRPr="007A6BE3">
        <w:rPr>
          <w:rFonts w:ascii="Verdana" w:hAnsi="Verdana" w:cs="Arial"/>
          <w:sz w:val="20"/>
          <w:szCs w:val="20"/>
          <w:lang w:val="bg-BG"/>
        </w:rPr>
        <w:t xml:space="preserve">, която не е гарантирана е в размер на: </w:t>
      </w:r>
      <w:r w:rsidR="009F6DA1" w:rsidRPr="007A6BE3">
        <w:rPr>
          <w:rFonts w:ascii="Verdana" w:hAnsi="Verdana" w:cs="Arial"/>
          <w:b/>
          <w:sz w:val="20"/>
          <w:szCs w:val="20"/>
          <w:lang w:val="bg-BG"/>
        </w:rPr>
        <w:t>1</w:t>
      </w:r>
      <w:r w:rsidR="00A30DF4" w:rsidRPr="007A6BE3">
        <w:rPr>
          <w:rFonts w:ascii="Verdana" w:hAnsi="Verdana" w:cs="Arial"/>
          <w:b/>
          <w:sz w:val="20"/>
          <w:szCs w:val="20"/>
          <w:lang w:val="bg-BG"/>
        </w:rPr>
        <w:t>70</w:t>
      </w:r>
      <w:r w:rsidR="003D6ABF" w:rsidRPr="007A6BE3">
        <w:rPr>
          <w:rFonts w:ascii="Verdana" w:hAnsi="Verdana" w:cs="Arial"/>
          <w:b/>
          <w:sz w:val="20"/>
          <w:szCs w:val="20"/>
          <w:lang w:val="bg-BG"/>
        </w:rPr>
        <w:t> </w:t>
      </w:r>
      <w:r w:rsidR="00A30DF4" w:rsidRPr="007A6BE3">
        <w:rPr>
          <w:rFonts w:ascii="Verdana" w:hAnsi="Verdana" w:cs="Arial"/>
          <w:b/>
          <w:sz w:val="20"/>
          <w:szCs w:val="20"/>
          <w:lang w:val="bg-BG"/>
        </w:rPr>
        <w:t>1</w:t>
      </w:r>
      <w:r w:rsidR="009F6DA1" w:rsidRPr="007A6BE3">
        <w:rPr>
          <w:rFonts w:ascii="Verdana" w:hAnsi="Verdana" w:cs="Arial"/>
          <w:b/>
          <w:sz w:val="20"/>
          <w:szCs w:val="20"/>
          <w:lang w:val="bg-BG"/>
        </w:rPr>
        <w:t>00</w:t>
      </w:r>
      <w:r w:rsidR="003D6ABF" w:rsidRPr="007A6BE3">
        <w:rPr>
          <w:rFonts w:ascii="Verdana" w:hAnsi="Verdana" w:cs="Arial"/>
          <w:b/>
          <w:sz w:val="20"/>
          <w:szCs w:val="20"/>
          <w:lang w:val="bg-BG"/>
        </w:rPr>
        <w:t>.00</w:t>
      </w:r>
      <w:r w:rsidR="009F6DA1" w:rsidRPr="007A6BE3">
        <w:rPr>
          <w:rFonts w:ascii="Verdana" w:hAnsi="Verdana" w:cs="Arial"/>
          <w:sz w:val="20"/>
          <w:szCs w:val="20"/>
          <w:lang w:val="bg-BG"/>
        </w:rPr>
        <w:t xml:space="preserve"> </w:t>
      </w:r>
      <w:r w:rsidR="0057505C" w:rsidRPr="007A6BE3">
        <w:rPr>
          <w:rFonts w:ascii="Verdana" w:hAnsi="Verdana" w:cs="Arial"/>
          <w:sz w:val="20"/>
          <w:szCs w:val="20"/>
          <w:lang w:val="bg-BG"/>
        </w:rPr>
        <w:t>лева без ДДС. Стойността включва</w:t>
      </w:r>
      <w:r w:rsidR="00921A4B" w:rsidRPr="007A6BE3">
        <w:rPr>
          <w:rFonts w:ascii="Verdana" w:hAnsi="Verdana" w:cs="Arial"/>
          <w:sz w:val="20"/>
          <w:szCs w:val="20"/>
          <w:lang w:val="bg-BG"/>
        </w:rPr>
        <w:t xml:space="preserve"> следните стойности по съответните обособени позиции</w:t>
      </w:r>
      <w:r w:rsidR="0057505C" w:rsidRPr="007A6BE3">
        <w:rPr>
          <w:rFonts w:ascii="Verdana" w:hAnsi="Verdana" w:cs="Arial"/>
          <w:sz w:val="20"/>
          <w:szCs w:val="20"/>
          <w:lang w:val="bg-BG"/>
        </w:rPr>
        <w:t>:</w:t>
      </w:r>
    </w:p>
    <w:p w14:paraId="139EB9F1" w14:textId="3387421A" w:rsidR="00CB3BB8" w:rsidRPr="007A6BE3" w:rsidRDefault="0006774A" w:rsidP="00E04C8F">
      <w:pPr>
        <w:keepLines/>
        <w:numPr>
          <w:ilvl w:val="1"/>
          <w:numId w:val="3"/>
        </w:numPr>
        <w:tabs>
          <w:tab w:val="clear" w:pos="720"/>
          <w:tab w:val="num" w:pos="1134"/>
          <w:tab w:val="num" w:pos="5126"/>
        </w:tabs>
        <w:spacing w:before="120" w:after="120"/>
        <w:ind w:left="1134" w:hanging="850"/>
        <w:jc w:val="both"/>
        <w:rPr>
          <w:rFonts w:ascii="Verdana" w:hAnsi="Verdana"/>
          <w:spacing w:val="-5"/>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1</w:t>
      </w:r>
      <w:r w:rsidR="00B37533" w:rsidRPr="007A6BE3">
        <w:rPr>
          <w:rFonts w:ascii="Verdana" w:hAnsi="Verdana"/>
          <w:spacing w:val="-5"/>
          <w:sz w:val="20"/>
          <w:szCs w:val="20"/>
          <w:lang w:val="bg-BG"/>
        </w:rPr>
        <w:t xml:space="preserve"> </w:t>
      </w:r>
      <w:r w:rsidR="006A3923"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6A3923" w:rsidRPr="007A6BE3">
        <w:rPr>
          <w:rFonts w:ascii="Verdana" w:hAnsi="Verdana"/>
          <w:spacing w:val="-5"/>
          <w:sz w:val="20"/>
          <w:szCs w:val="20"/>
          <w:lang w:val="bg-BG"/>
        </w:rPr>
        <w:t>стойност</w:t>
      </w:r>
      <w:r w:rsidRPr="007A6BE3">
        <w:rPr>
          <w:rFonts w:ascii="Verdana" w:hAnsi="Verdana"/>
          <w:sz w:val="20"/>
          <w:szCs w:val="20"/>
          <w:lang w:val="bg-BG"/>
        </w:rPr>
        <w:t xml:space="preserve"> </w:t>
      </w:r>
      <w:r w:rsidR="00427ED2" w:rsidRPr="007A6BE3">
        <w:rPr>
          <w:rFonts w:ascii="Verdana" w:hAnsi="Verdana"/>
          <w:sz w:val="20"/>
          <w:szCs w:val="20"/>
          <w:lang w:val="bg-BG"/>
        </w:rPr>
        <w:t>1</w:t>
      </w:r>
      <w:r w:rsidR="0057511B" w:rsidRPr="007A6BE3">
        <w:rPr>
          <w:rFonts w:ascii="Verdana" w:hAnsi="Verdana"/>
          <w:sz w:val="20"/>
          <w:szCs w:val="20"/>
          <w:lang w:val="bg-BG"/>
        </w:rPr>
        <w:t>2</w:t>
      </w:r>
      <w:r w:rsidR="00427ED2" w:rsidRPr="007A6BE3">
        <w:rPr>
          <w:rFonts w:ascii="Verdana" w:hAnsi="Verdana"/>
          <w:sz w:val="20"/>
          <w:szCs w:val="20"/>
          <w:lang w:val="bg-BG"/>
        </w:rPr>
        <w:t> </w:t>
      </w:r>
      <w:r w:rsidR="0057511B" w:rsidRPr="007A6BE3">
        <w:rPr>
          <w:rFonts w:ascii="Verdana" w:hAnsi="Verdana"/>
          <w:sz w:val="20"/>
          <w:szCs w:val="20"/>
          <w:lang w:val="bg-BG"/>
        </w:rPr>
        <w:t>0</w:t>
      </w:r>
      <w:r w:rsidR="00427ED2" w:rsidRPr="007A6BE3">
        <w:rPr>
          <w:rFonts w:ascii="Verdana" w:hAnsi="Verdana"/>
          <w:sz w:val="20"/>
          <w:szCs w:val="20"/>
          <w:lang w:val="bg-BG"/>
        </w:rPr>
        <w:t>00.</w:t>
      </w:r>
      <w:r w:rsidR="0057511B" w:rsidRPr="007A6BE3">
        <w:rPr>
          <w:rFonts w:ascii="Verdana" w:hAnsi="Verdana"/>
          <w:sz w:val="20"/>
          <w:szCs w:val="20"/>
          <w:lang w:val="bg-BG"/>
        </w:rPr>
        <w:t>00 лева без ДДС, от които 6</w:t>
      </w:r>
      <w:r w:rsidR="00427ED2" w:rsidRPr="007A6BE3">
        <w:rPr>
          <w:rFonts w:ascii="Verdana" w:hAnsi="Verdana"/>
          <w:sz w:val="20"/>
          <w:szCs w:val="20"/>
          <w:lang w:val="bg-BG"/>
        </w:rPr>
        <w:t xml:space="preserve"> 000 лева без ДДС </w:t>
      </w:r>
      <w:r w:rsidR="00DD4974" w:rsidRPr="007A6BE3">
        <w:rPr>
          <w:rFonts w:ascii="Verdana" w:hAnsi="Verdana"/>
          <w:spacing w:val="-5"/>
          <w:sz w:val="20"/>
          <w:szCs w:val="20"/>
          <w:lang w:val="bg-BG"/>
        </w:rPr>
        <w:t xml:space="preserve">за </w:t>
      </w:r>
      <w:r w:rsidR="00CB3BB8" w:rsidRPr="007A6BE3">
        <w:rPr>
          <w:rFonts w:ascii="Verdana" w:hAnsi="Verdana"/>
          <w:spacing w:val="-5"/>
          <w:sz w:val="20"/>
          <w:szCs w:val="20"/>
          <w:lang w:val="bg-BG"/>
        </w:rPr>
        <w:t>опции и подновявания, посочени в проекто-договора.</w:t>
      </w:r>
    </w:p>
    <w:p w14:paraId="319727C9" w14:textId="78B9769D" w:rsidR="0006774A" w:rsidRPr="007A6BE3" w:rsidRDefault="0006774A"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2</w:t>
      </w:r>
      <w:r w:rsidR="00B37533" w:rsidRPr="007A6BE3">
        <w:rPr>
          <w:rFonts w:ascii="Verdana" w:hAnsi="Verdana"/>
          <w:spacing w:val="-5"/>
          <w:sz w:val="20"/>
          <w:szCs w:val="20"/>
          <w:lang w:val="bg-BG"/>
        </w:rPr>
        <w:t xml:space="preserve"> </w:t>
      </w:r>
      <w:r w:rsidR="006A3923"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6A3923" w:rsidRPr="007A6BE3">
        <w:rPr>
          <w:rFonts w:ascii="Verdana" w:hAnsi="Verdana"/>
          <w:spacing w:val="-5"/>
          <w:sz w:val="20"/>
          <w:szCs w:val="20"/>
          <w:lang w:val="bg-BG"/>
        </w:rPr>
        <w:t>стойност</w:t>
      </w:r>
      <w:r w:rsidR="0057511B" w:rsidRPr="007A6BE3">
        <w:rPr>
          <w:rFonts w:ascii="Verdana" w:hAnsi="Verdana"/>
          <w:spacing w:val="-5"/>
          <w:sz w:val="20"/>
          <w:szCs w:val="20"/>
          <w:lang w:val="bg-BG"/>
        </w:rPr>
        <w:t xml:space="preserve"> на стойност</w:t>
      </w:r>
      <w:r w:rsidR="0057511B" w:rsidRPr="007A6BE3">
        <w:rPr>
          <w:rFonts w:ascii="Verdana" w:hAnsi="Verdana"/>
          <w:sz w:val="20"/>
          <w:szCs w:val="20"/>
          <w:lang w:val="bg-BG"/>
        </w:rPr>
        <w:t xml:space="preserve"> 1</w:t>
      </w:r>
      <w:r w:rsidR="00126510" w:rsidRPr="007A6BE3">
        <w:rPr>
          <w:rFonts w:ascii="Verdana" w:hAnsi="Verdana"/>
          <w:sz w:val="20"/>
          <w:szCs w:val="20"/>
          <w:lang w:val="bg-BG"/>
        </w:rPr>
        <w:t>0</w:t>
      </w:r>
      <w:r w:rsidR="0057511B" w:rsidRPr="007A6BE3">
        <w:rPr>
          <w:rFonts w:ascii="Verdana" w:hAnsi="Verdana"/>
          <w:sz w:val="20"/>
          <w:szCs w:val="20"/>
          <w:lang w:val="bg-BG"/>
        </w:rPr>
        <w:t> </w:t>
      </w:r>
      <w:r w:rsidR="00126510" w:rsidRPr="007A6BE3">
        <w:rPr>
          <w:rFonts w:ascii="Verdana" w:hAnsi="Verdana"/>
          <w:sz w:val="20"/>
          <w:szCs w:val="20"/>
          <w:lang w:val="bg-BG"/>
        </w:rPr>
        <w:t>5</w:t>
      </w:r>
      <w:r w:rsidR="0057511B" w:rsidRPr="007A6BE3">
        <w:rPr>
          <w:rFonts w:ascii="Verdana" w:hAnsi="Verdana"/>
          <w:sz w:val="20"/>
          <w:szCs w:val="20"/>
          <w:lang w:val="bg-BG"/>
        </w:rPr>
        <w:t xml:space="preserve">00.00 лева без ДДС, от които 6 000 лева без ДДС </w:t>
      </w:r>
      <w:r w:rsidR="0057511B" w:rsidRPr="007A6BE3">
        <w:rPr>
          <w:rFonts w:ascii="Verdana" w:hAnsi="Verdana"/>
          <w:spacing w:val="-5"/>
          <w:sz w:val="20"/>
          <w:szCs w:val="20"/>
          <w:lang w:val="bg-BG"/>
        </w:rPr>
        <w:t>за опции и подновявания, посочени в проекто-договора.</w:t>
      </w:r>
    </w:p>
    <w:p w14:paraId="319727CA" w14:textId="7E0868C1" w:rsidR="0006774A" w:rsidRPr="007A6BE3" w:rsidRDefault="0006774A"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3</w:t>
      </w:r>
      <w:r w:rsidRPr="007A6BE3">
        <w:rPr>
          <w:rFonts w:ascii="Verdana" w:hAnsi="Verdana"/>
          <w:spacing w:val="-5"/>
          <w:sz w:val="20"/>
          <w:szCs w:val="20"/>
          <w:lang w:val="bg-BG"/>
        </w:rPr>
        <w:t>:</w:t>
      </w:r>
      <w:r w:rsidRPr="007A6BE3">
        <w:rPr>
          <w:rFonts w:ascii="Verdana" w:hAnsi="Verdana"/>
          <w:sz w:val="20"/>
          <w:szCs w:val="20"/>
          <w:lang w:val="bg-BG"/>
        </w:rPr>
        <w:t xml:space="preserve"> </w:t>
      </w:r>
      <w:r w:rsidR="0057511B"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57511B" w:rsidRPr="007A6BE3">
        <w:rPr>
          <w:rFonts w:ascii="Verdana" w:hAnsi="Verdana"/>
          <w:spacing w:val="-5"/>
          <w:sz w:val="20"/>
          <w:szCs w:val="20"/>
          <w:lang w:val="bg-BG"/>
        </w:rPr>
        <w:t>стойност</w:t>
      </w:r>
      <w:r w:rsidR="0057511B" w:rsidRPr="007A6BE3">
        <w:rPr>
          <w:rFonts w:ascii="Verdana" w:hAnsi="Verdana"/>
          <w:sz w:val="20"/>
          <w:szCs w:val="20"/>
          <w:lang w:val="bg-BG"/>
        </w:rPr>
        <w:t xml:space="preserve"> </w:t>
      </w:r>
      <w:r w:rsidR="00126510" w:rsidRPr="007A6BE3">
        <w:rPr>
          <w:rFonts w:ascii="Verdana" w:hAnsi="Verdana"/>
          <w:sz w:val="20"/>
          <w:szCs w:val="20"/>
          <w:lang w:val="bg-BG"/>
        </w:rPr>
        <w:t>6</w:t>
      </w:r>
      <w:r w:rsidR="0057511B" w:rsidRPr="007A6BE3">
        <w:rPr>
          <w:rFonts w:ascii="Verdana" w:hAnsi="Verdana"/>
          <w:sz w:val="20"/>
          <w:szCs w:val="20"/>
          <w:lang w:val="bg-BG"/>
        </w:rPr>
        <w:t xml:space="preserve"> 000.00 лева без ДДС, от които </w:t>
      </w:r>
      <w:r w:rsidR="00126510" w:rsidRPr="007A6BE3">
        <w:rPr>
          <w:rFonts w:ascii="Verdana" w:hAnsi="Verdana"/>
          <w:sz w:val="20"/>
          <w:szCs w:val="20"/>
          <w:lang w:val="bg-BG"/>
        </w:rPr>
        <w:t>3</w:t>
      </w:r>
      <w:r w:rsidR="0057511B" w:rsidRPr="007A6BE3">
        <w:rPr>
          <w:rFonts w:ascii="Verdana" w:hAnsi="Verdana"/>
          <w:sz w:val="20"/>
          <w:szCs w:val="20"/>
          <w:lang w:val="bg-BG"/>
        </w:rPr>
        <w:t xml:space="preserve"> 000 лева без ДДС </w:t>
      </w:r>
      <w:r w:rsidR="0057511B" w:rsidRPr="007A6BE3">
        <w:rPr>
          <w:rFonts w:ascii="Verdana" w:hAnsi="Verdana"/>
          <w:spacing w:val="-5"/>
          <w:sz w:val="20"/>
          <w:szCs w:val="20"/>
          <w:lang w:val="bg-BG"/>
        </w:rPr>
        <w:t>за опции и подновявания, посочени в проекто-договора.</w:t>
      </w:r>
    </w:p>
    <w:p w14:paraId="11D1E4A4" w14:textId="23A7C0E8" w:rsidR="00596018" w:rsidRPr="007A6BE3" w:rsidRDefault="00596018"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4</w:t>
      </w:r>
      <w:r w:rsidRPr="007A6BE3">
        <w:rPr>
          <w:rFonts w:ascii="Verdana" w:hAnsi="Verdana"/>
          <w:spacing w:val="-5"/>
          <w:sz w:val="20"/>
          <w:szCs w:val="20"/>
          <w:lang w:val="bg-BG"/>
        </w:rPr>
        <w:t>:</w:t>
      </w:r>
      <w:r w:rsidRPr="007A6BE3">
        <w:rPr>
          <w:rFonts w:ascii="Verdana" w:hAnsi="Verdana"/>
          <w:sz w:val="20"/>
          <w:szCs w:val="20"/>
          <w:lang w:val="bg-BG"/>
        </w:rPr>
        <w:t xml:space="preserve"> </w:t>
      </w:r>
      <w:r w:rsidR="0057511B"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57511B" w:rsidRPr="007A6BE3">
        <w:rPr>
          <w:rFonts w:ascii="Verdana" w:hAnsi="Verdana"/>
          <w:spacing w:val="-5"/>
          <w:sz w:val="20"/>
          <w:szCs w:val="20"/>
          <w:lang w:val="bg-BG"/>
        </w:rPr>
        <w:t>стойност</w:t>
      </w:r>
      <w:r w:rsidR="0057511B" w:rsidRPr="007A6BE3">
        <w:rPr>
          <w:rFonts w:ascii="Verdana" w:hAnsi="Verdana"/>
          <w:sz w:val="20"/>
          <w:szCs w:val="20"/>
          <w:lang w:val="bg-BG"/>
        </w:rPr>
        <w:t xml:space="preserve"> </w:t>
      </w:r>
      <w:r w:rsidR="00126510" w:rsidRPr="007A6BE3">
        <w:rPr>
          <w:rFonts w:ascii="Verdana" w:hAnsi="Verdana"/>
          <w:sz w:val="20"/>
          <w:szCs w:val="20"/>
          <w:lang w:val="bg-BG"/>
        </w:rPr>
        <w:t>4 500</w:t>
      </w:r>
      <w:r w:rsidR="0057511B" w:rsidRPr="007A6BE3">
        <w:rPr>
          <w:rFonts w:ascii="Verdana" w:hAnsi="Verdana"/>
          <w:sz w:val="20"/>
          <w:szCs w:val="20"/>
          <w:lang w:val="bg-BG"/>
        </w:rPr>
        <w:t xml:space="preserve">.00 лева без ДДС, от които </w:t>
      </w:r>
      <w:r w:rsidR="00126510" w:rsidRPr="007A6BE3">
        <w:rPr>
          <w:rFonts w:ascii="Verdana" w:hAnsi="Verdana"/>
          <w:sz w:val="20"/>
          <w:szCs w:val="20"/>
          <w:lang w:val="bg-BG"/>
        </w:rPr>
        <w:t>3</w:t>
      </w:r>
      <w:r w:rsidR="0057511B" w:rsidRPr="007A6BE3">
        <w:rPr>
          <w:rFonts w:ascii="Verdana" w:hAnsi="Verdana"/>
          <w:sz w:val="20"/>
          <w:szCs w:val="20"/>
          <w:lang w:val="bg-BG"/>
        </w:rPr>
        <w:t xml:space="preserve"> 000 лева без ДДС </w:t>
      </w:r>
      <w:r w:rsidR="0057511B" w:rsidRPr="007A6BE3">
        <w:rPr>
          <w:rFonts w:ascii="Verdana" w:hAnsi="Verdana"/>
          <w:spacing w:val="-5"/>
          <w:sz w:val="20"/>
          <w:szCs w:val="20"/>
          <w:lang w:val="bg-BG"/>
        </w:rPr>
        <w:t>за опции и подновявания, посочени в проекто-договора.</w:t>
      </w:r>
    </w:p>
    <w:p w14:paraId="319727CC" w14:textId="75A04371" w:rsidR="00070211" w:rsidRPr="007A6BE3" w:rsidRDefault="00070211"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5</w:t>
      </w:r>
      <w:r w:rsidRPr="007A6BE3">
        <w:rPr>
          <w:rFonts w:ascii="Verdana" w:hAnsi="Verdana"/>
          <w:spacing w:val="-5"/>
          <w:sz w:val="20"/>
          <w:szCs w:val="20"/>
          <w:lang w:val="bg-BG"/>
        </w:rPr>
        <w:t>:</w:t>
      </w:r>
      <w:r w:rsidRPr="007A6BE3">
        <w:rPr>
          <w:rFonts w:ascii="Verdana" w:hAnsi="Verdana"/>
          <w:sz w:val="20"/>
          <w:szCs w:val="20"/>
          <w:lang w:val="bg-BG"/>
        </w:rPr>
        <w:t xml:space="preserve"> </w:t>
      </w:r>
      <w:r w:rsidR="0057511B"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57511B" w:rsidRPr="007A6BE3">
        <w:rPr>
          <w:rFonts w:ascii="Verdana" w:hAnsi="Verdana"/>
          <w:spacing w:val="-5"/>
          <w:sz w:val="20"/>
          <w:szCs w:val="20"/>
          <w:lang w:val="bg-BG"/>
        </w:rPr>
        <w:t>стойност</w:t>
      </w:r>
      <w:r w:rsidR="0057511B" w:rsidRPr="007A6BE3">
        <w:rPr>
          <w:rFonts w:ascii="Verdana" w:hAnsi="Verdana"/>
          <w:sz w:val="20"/>
          <w:szCs w:val="20"/>
          <w:lang w:val="bg-BG"/>
        </w:rPr>
        <w:t xml:space="preserve"> </w:t>
      </w:r>
      <w:r w:rsidR="00126510" w:rsidRPr="007A6BE3">
        <w:rPr>
          <w:rFonts w:ascii="Verdana" w:hAnsi="Verdana"/>
          <w:sz w:val="20"/>
          <w:szCs w:val="20"/>
          <w:lang w:val="bg-BG"/>
        </w:rPr>
        <w:t>25 200</w:t>
      </w:r>
      <w:r w:rsidR="0057511B" w:rsidRPr="007A6BE3">
        <w:rPr>
          <w:rFonts w:ascii="Verdana" w:hAnsi="Verdana"/>
          <w:sz w:val="20"/>
          <w:szCs w:val="20"/>
          <w:lang w:val="bg-BG"/>
        </w:rPr>
        <w:t xml:space="preserve">.00 лева без ДДС, от които </w:t>
      </w:r>
      <w:r w:rsidR="00126510" w:rsidRPr="007A6BE3">
        <w:rPr>
          <w:rFonts w:ascii="Verdana" w:hAnsi="Verdana"/>
          <w:sz w:val="20"/>
          <w:szCs w:val="20"/>
          <w:lang w:val="bg-BG"/>
        </w:rPr>
        <w:t>11 200</w:t>
      </w:r>
      <w:r w:rsidR="0057511B" w:rsidRPr="007A6BE3">
        <w:rPr>
          <w:rFonts w:ascii="Verdana" w:hAnsi="Verdana"/>
          <w:sz w:val="20"/>
          <w:szCs w:val="20"/>
          <w:lang w:val="bg-BG"/>
        </w:rPr>
        <w:t xml:space="preserve"> лева без ДДС </w:t>
      </w:r>
      <w:r w:rsidR="0057511B" w:rsidRPr="007A6BE3">
        <w:rPr>
          <w:rFonts w:ascii="Verdana" w:hAnsi="Verdana"/>
          <w:spacing w:val="-5"/>
          <w:sz w:val="20"/>
          <w:szCs w:val="20"/>
          <w:lang w:val="bg-BG"/>
        </w:rPr>
        <w:t>за опции и подновявания, посочени в проекто-договора.</w:t>
      </w:r>
    </w:p>
    <w:p w14:paraId="319727CD" w14:textId="20484AFA" w:rsidR="00070211" w:rsidRPr="007A6BE3" w:rsidRDefault="00070211"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6</w:t>
      </w:r>
      <w:r w:rsidRPr="007A6BE3">
        <w:rPr>
          <w:rFonts w:ascii="Verdana" w:hAnsi="Verdana"/>
          <w:spacing w:val="-5"/>
          <w:sz w:val="20"/>
          <w:szCs w:val="20"/>
          <w:lang w:val="bg-BG"/>
        </w:rPr>
        <w:t>:</w:t>
      </w:r>
      <w:r w:rsidRPr="007A6BE3">
        <w:rPr>
          <w:rFonts w:ascii="Verdana" w:hAnsi="Verdana"/>
          <w:sz w:val="20"/>
          <w:szCs w:val="20"/>
          <w:lang w:val="bg-BG"/>
        </w:rPr>
        <w:t xml:space="preserve"> </w:t>
      </w:r>
      <w:r w:rsidR="0057511B"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57511B" w:rsidRPr="007A6BE3">
        <w:rPr>
          <w:rFonts w:ascii="Verdana" w:hAnsi="Verdana"/>
          <w:spacing w:val="-5"/>
          <w:sz w:val="20"/>
          <w:szCs w:val="20"/>
          <w:lang w:val="bg-BG"/>
        </w:rPr>
        <w:t>стойност</w:t>
      </w:r>
      <w:r w:rsidR="0057511B" w:rsidRPr="007A6BE3">
        <w:rPr>
          <w:rFonts w:ascii="Verdana" w:hAnsi="Verdana"/>
          <w:sz w:val="20"/>
          <w:szCs w:val="20"/>
          <w:lang w:val="bg-BG"/>
        </w:rPr>
        <w:t xml:space="preserve"> 12 000.00 лева без ДДС, от които 6 000 лева без ДДС </w:t>
      </w:r>
      <w:r w:rsidR="0057511B" w:rsidRPr="007A6BE3">
        <w:rPr>
          <w:rFonts w:ascii="Verdana" w:hAnsi="Verdana"/>
          <w:spacing w:val="-5"/>
          <w:sz w:val="20"/>
          <w:szCs w:val="20"/>
          <w:lang w:val="bg-BG"/>
        </w:rPr>
        <w:t>за опции и подновявания, посочени в проекто-договора.</w:t>
      </w:r>
    </w:p>
    <w:p w14:paraId="319727CE" w14:textId="1071154A" w:rsidR="00070211" w:rsidRPr="007A6BE3" w:rsidRDefault="00070211"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Обособена</w:t>
      </w:r>
      <w:r w:rsidRPr="007A6BE3">
        <w:rPr>
          <w:rFonts w:ascii="Verdana" w:hAnsi="Verdana" w:cs="Arial"/>
          <w:b/>
          <w:sz w:val="20"/>
          <w:szCs w:val="20"/>
          <w:lang w:val="bg-BG"/>
        </w:rPr>
        <w:t xml:space="preserve"> позиция </w:t>
      </w:r>
      <w:r w:rsidR="00B37533" w:rsidRPr="007A6BE3">
        <w:rPr>
          <w:rFonts w:ascii="Verdana" w:hAnsi="Verdana" w:cs="Arial"/>
          <w:b/>
          <w:sz w:val="20"/>
          <w:szCs w:val="20"/>
          <w:lang w:val="bg-BG"/>
        </w:rPr>
        <w:t>7</w:t>
      </w:r>
      <w:r w:rsidRPr="007A6BE3">
        <w:rPr>
          <w:rFonts w:ascii="Verdana" w:hAnsi="Verdana" w:cs="Arial"/>
          <w:sz w:val="20"/>
          <w:szCs w:val="20"/>
          <w:lang w:val="bg-BG"/>
        </w:rPr>
        <w:t xml:space="preserve">: </w:t>
      </w:r>
      <w:r w:rsidR="00D96BA1"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D96BA1" w:rsidRPr="007A6BE3">
        <w:rPr>
          <w:rFonts w:ascii="Verdana" w:hAnsi="Verdana"/>
          <w:spacing w:val="-5"/>
          <w:sz w:val="20"/>
          <w:szCs w:val="20"/>
          <w:lang w:val="bg-BG"/>
        </w:rPr>
        <w:t>стойност</w:t>
      </w:r>
      <w:r w:rsidR="00D96BA1" w:rsidRPr="007A6BE3">
        <w:rPr>
          <w:rFonts w:ascii="Verdana" w:hAnsi="Verdana"/>
          <w:sz w:val="20"/>
          <w:szCs w:val="20"/>
          <w:lang w:val="bg-BG"/>
        </w:rPr>
        <w:t xml:space="preserve"> 1</w:t>
      </w:r>
      <w:r w:rsidR="00126510" w:rsidRPr="007A6BE3">
        <w:rPr>
          <w:rFonts w:ascii="Verdana" w:hAnsi="Verdana"/>
          <w:sz w:val="20"/>
          <w:szCs w:val="20"/>
          <w:lang w:val="bg-BG"/>
        </w:rPr>
        <w:t>8</w:t>
      </w:r>
      <w:r w:rsidR="00D96BA1" w:rsidRPr="007A6BE3">
        <w:rPr>
          <w:rFonts w:ascii="Verdana" w:hAnsi="Verdana"/>
          <w:sz w:val="20"/>
          <w:szCs w:val="20"/>
          <w:lang w:val="bg-BG"/>
        </w:rPr>
        <w:t xml:space="preserve"> 000.00 лева без ДДС, от които 6 000 лева без ДДС </w:t>
      </w:r>
      <w:r w:rsidR="00D96BA1" w:rsidRPr="007A6BE3">
        <w:rPr>
          <w:rFonts w:ascii="Verdana" w:hAnsi="Verdana"/>
          <w:spacing w:val="-5"/>
          <w:sz w:val="20"/>
          <w:szCs w:val="20"/>
          <w:lang w:val="bg-BG"/>
        </w:rPr>
        <w:t>за опции и подновявания, посочени в проекто-договора.</w:t>
      </w:r>
    </w:p>
    <w:p w14:paraId="319727CF" w14:textId="5D4A81C3" w:rsidR="00070211" w:rsidRPr="007A6BE3" w:rsidRDefault="005C2010"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8</w:t>
      </w:r>
      <w:r w:rsidR="00070211" w:rsidRPr="007A6BE3">
        <w:rPr>
          <w:rFonts w:ascii="Verdana" w:hAnsi="Verdana"/>
          <w:spacing w:val="-5"/>
          <w:sz w:val="20"/>
          <w:szCs w:val="20"/>
          <w:lang w:val="bg-BG"/>
        </w:rPr>
        <w:t>:</w:t>
      </w:r>
      <w:r w:rsidR="00070211" w:rsidRPr="007A6BE3">
        <w:rPr>
          <w:rFonts w:ascii="Verdana" w:hAnsi="Verdana"/>
          <w:sz w:val="20"/>
          <w:szCs w:val="20"/>
          <w:lang w:val="bg-BG"/>
        </w:rPr>
        <w:t xml:space="preserve"> </w:t>
      </w:r>
      <w:r w:rsidR="00D96BA1"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D96BA1" w:rsidRPr="007A6BE3">
        <w:rPr>
          <w:rFonts w:ascii="Verdana" w:hAnsi="Verdana"/>
          <w:spacing w:val="-5"/>
          <w:sz w:val="20"/>
          <w:szCs w:val="20"/>
          <w:lang w:val="bg-BG"/>
        </w:rPr>
        <w:t>стойност</w:t>
      </w:r>
      <w:r w:rsidR="00D96BA1" w:rsidRPr="007A6BE3">
        <w:rPr>
          <w:rFonts w:ascii="Verdana" w:hAnsi="Verdana"/>
          <w:sz w:val="20"/>
          <w:szCs w:val="20"/>
          <w:lang w:val="bg-BG"/>
        </w:rPr>
        <w:t xml:space="preserve"> </w:t>
      </w:r>
      <w:r w:rsidR="00126510" w:rsidRPr="007A6BE3">
        <w:rPr>
          <w:rFonts w:ascii="Verdana" w:hAnsi="Verdana"/>
          <w:sz w:val="20"/>
          <w:szCs w:val="20"/>
          <w:lang w:val="bg-BG"/>
        </w:rPr>
        <w:t>9</w:t>
      </w:r>
      <w:r w:rsidR="00D96BA1" w:rsidRPr="007A6BE3">
        <w:rPr>
          <w:rFonts w:ascii="Verdana" w:hAnsi="Verdana"/>
          <w:sz w:val="20"/>
          <w:szCs w:val="20"/>
          <w:lang w:val="bg-BG"/>
        </w:rPr>
        <w:t xml:space="preserve"> 000.00 лева без ДДС, от които 6 000 лева без ДДС </w:t>
      </w:r>
      <w:r w:rsidR="00D96BA1" w:rsidRPr="007A6BE3">
        <w:rPr>
          <w:rFonts w:ascii="Verdana" w:hAnsi="Verdana"/>
          <w:spacing w:val="-5"/>
          <w:sz w:val="20"/>
          <w:szCs w:val="20"/>
          <w:lang w:val="bg-BG"/>
        </w:rPr>
        <w:t>за опции и подновявания, посочени в проекто-договора.</w:t>
      </w:r>
    </w:p>
    <w:p w14:paraId="319727D0" w14:textId="0E60F36E" w:rsidR="00070211" w:rsidRPr="007A6BE3" w:rsidRDefault="005C2010"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9</w:t>
      </w:r>
      <w:r w:rsidR="00070211" w:rsidRPr="007A6BE3">
        <w:rPr>
          <w:rFonts w:ascii="Verdana" w:hAnsi="Verdana"/>
          <w:spacing w:val="-5"/>
          <w:sz w:val="20"/>
          <w:szCs w:val="20"/>
          <w:lang w:val="bg-BG"/>
        </w:rPr>
        <w:t>:</w:t>
      </w:r>
      <w:r w:rsidR="00070211" w:rsidRPr="007A6BE3">
        <w:rPr>
          <w:rFonts w:ascii="Verdana" w:hAnsi="Verdana"/>
          <w:sz w:val="20"/>
          <w:szCs w:val="20"/>
          <w:lang w:val="bg-BG"/>
        </w:rPr>
        <w:t xml:space="preserve"> </w:t>
      </w:r>
      <w:r w:rsidR="00D96BA1"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D96BA1" w:rsidRPr="007A6BE3">
        <w:rPr>
          <w:rFonts w:ascii="Verdana" w:hAnsi="Verdana"/>
          <w:spacing w:val="-5"/>
          <w:sz w:val="20"/>
          <w:szCs w:val="20"/>
          <w:lang w:val="bg-BG"/>
        </w:rPr>
        <w:t>стойност</w:t>
      </w:r>
      <w:r w:rsidR="00D96BA1" w:rsidRPr="007A6BE3">
        <w:rPr>
          <w:rFonts w:ascii="Verdana" w:hAnsi="Verdana"/>
          <w:sz w:val="20"/>
          <w:szCs w:val="20"/>
          <w:lang w:val="bg-BG"/>
        </w:rPr>
        <w:t xml:space="preserve"> </w:t>
      </w:r>
      <w:r w:rsidR="00126510" w:rsidRPr="007A6BE3">
        <w:rPr>
          <w:rFonts w:ascii="Verdana" w:hAnsi="Verdana"/>
          <w:sz w:val="20"/>
          <w:szCs w:val="20"/>
          <w:lang w:val="bg-BG"/>
        </w:rPr>
        <w:t>9</w:t>
      </w:r>
      <w:r w:rsidR="00D96BA1" w:rsidRPr="007A6BE3">
        <w:rPr>
          <w:rFonts w:ascii="Verdana" w:hAnsi="Verdana"/>
          <w:sz w:val="20"/>
          <w:szCs w:val="20"/>
          <w:lang w:val="bg-BG"/>
        </w:rPr>
        <w:t xml:space="preserve"> 000.00 лева без ДДС, от които 6 000 лева без ДДС </w:t>
      </w:r>
      <w:r w:rsidR="00D96BA1" w:rsidRPr="007A6BE3">
        <w:rPr>
          <w:rFonts w:ascii="Verdana" w:hAnsi="Verdana"/>
          <w:spacing w:val="-5"/>
          <w:sz w:val="20"/>
          <w:szCs w:val="20"/>
          <w:lang w:val="bg-BG"/>
        </w:rPr>
        <w:t>за опции и подновявания, посочени в проекто-договора.</w:t>
      </w:r>
    </w:p>
    <w:p w14:paraId="2C49202D" w14:textId="3867716B" w:rsidR="003E2E90" w:rsidRPr="007A6BE3" w:rsidRDefault="003E2E90"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10</w:t>
      </w:r>
      <w:r w:rsidRPr="007A6BE3">
        <w:rPr>
          <w:rFonts w:ascii="Verdana" w:hAnsi="Verdana"/>
          <w:spacing w:val="-5"/>
          <w:sz w:val="20"/>
          <w:szCs w:val="20"/>
          <w:lang w:val="bg-BG"/>
        </w:rPr>
        <w:t>:</w:t>
      </w:r>
      <w:r w:rsidRPr="007A6BE3">
        <w:rPr>
          <w:rFonts w:ascii="Verdana" w:hAnsi="Verdana"/>
          <w:sz w:val="20"/>
          <w:szCs w:val="20"/>
          <w:lang w:val="bg-BG"/>
        </w:rPr>
        <w:t xml:space="preserve"> </w:t>
      </w:r>
      <w:r w:rsidR="00D96BA1"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D96BA1" w:rsidRPr="007A6BE3">
        <w:rPr>
          <w:rFonts w:ascii="Verdana" w:hAnsi="Verdana"/>
          <w:spacing w:val="-5"/>
          <w:sz w:val="20"/>
          <w:szCs w:val="20"/>
          <w:lang w:val="bg-BG"/>
        </w:rPr>
        <w:t>стойност</w:t>
      </w:r>
      <w:r w:rsidR="00D96BA1" w:rsidRPr="007A6BE3">
        <w:rPr>
          <w:rFonts w:ascii="Verdana" w:hAnsi="Verdana"/>
          <w:sz w:val="20"/>
          <w:szCs w:val="20"/>
          <w:lang w:val="bg-BG"/>
        </w:rPr>
        <w:t xml:space="preserve"> </w:t>
      </w:r>
      <w:r w:rsidR="00DC6E10" w:rsidRPr="007A6BE3">
        <w:rPr>
          <w:rFonts w:ascii="Verdana" w:hAnsi="Verdana"/>
          <w:sz w:val="20"/>
          <w:szCs w:val="20"/>
          <w:lang w:val="bg-BG"/>
        </w:rPr>
        <w:t>6 300</w:t>
      </w:r>
      <w:r w:rsidR="00D96BA1" w:rsidRPr="007A6BE3">
        <w:rPr>
          <w:rFonts w:ascii="Verdana" w:hAnsi="Verdana"/>
          <w:sz w:val="20"/>
          <w:szCs w:val="20"/>
          <w:lang w:val="bg-BG"/>
        </w:rPr>
        <w:t xml:space="preserve">.00 лева без ДДС, от които </w:t>
      </w:r>
      <w:r w:rsidR="00DC6E10" w:rsidRPr="007A6BE3">
        <w:rPr>
          <w:rFonts w:ascii="Verdana" w:hAnsi="Verdana"/>
          <w:sz w:val="20"/>
          <w:szCs w:val="20"/>
          <w:lang w:val="bg-BG"/>
        </w:rPr>
        <w:t>4 200</w:t>
      </w:r>
      <w:r w:rsidR="00D96BA1" w:rsidRPr="007A6BE3">
        <w:rPr>
          <w:rFonts w:ascii="Verdana" w:hAnsi="Verdana"/>
          <w:sz w:val="20"/>
          <w:szCs w:val="20"/>
          <w:lang w:val="bg-BG"/>
        </w:rPr>
        <w:t xml:space="preserve"> лева без ДДС </w:t>
      </w:r>
      <w:r w:rsidR="00D96BA1" w:rsidRPr="007A6BE3">
        <w:rPr>
          <w:rFonts w:ascii="Verdana" w:hAnsi="Verdana"/>
          <w:spacing w:val="-5"/>
          <w:sz w:val="20"/>
          <w:szCs w:val="20"/>
          <w:lang w:val="bg-BG"/>
        </w:rPr>
        <w:t>за опции и подновявания, посочени в проекто-договора.</w:t>
      </w:r>
    </w:p>
    <w:p w14:paraId="08AF6C52" w14:textId="7376E105" w:rsidR="00DC6E10" w:rsidRPr="007A6BE3" w:rsidRDefault="00DC6E10" w:rsidP="00DC6E10">
      <w:pPr>
        <w:keepLines/>
        <w:numPr>
          <w:ilvl w:val="1"/>
          <w:numId w:val="3"/>
        </w:numPr>
        <w:tabs>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B37533" w:rsidRPr="007A6BE3">
        <w:rPr>
          <w:rFonts w:ascii="Verdana" w:hAnsi="Verdana"/>
          <w:b/>
          <w:spacing w:val="-5"/>
          <w:sz w:val="20"/>
          <w:szCs w:val="20"/>
          <w:lang w:val="bg-BG"/>
        </w:rPr>
        <w:t>11</w:t>
      </w:r>
      <w:r w:rsidRPr="007A6BE3">
        <w:rPr>
          <w:rFonts w:ascii="Verdana" w:hAnsi="Verdana"/>
          <w:spacing w:val="-5"/>
          <w:sz w:val="20"/>
          <w:szCs w:val="20"/>
          <w:lang w:val="bg-BG"/>
        </w:rPr>
        <w:t>:</w:t>
      </w:r>
      <w:r w:rsidRPr="007A6BE3">
        <w:rPr>
          <w:rFonts w:ascii="Verdana" w:hAnsi="Verdana"/>
          <w:sz w:val="20"/>
          <w:szCs w:val="20"/>
          <w:lang w:val="bg-BG"/>
        </w:rPr>
        <w:t xml:space="preserve"> </w:t>
      </w:r>
      <w:r w:rsidRPr="007A6BE3">
        <w:rPr>
          <w:rFonts w:ascii="Verdana" w:hAnsi="Verdana"/>
          <w:spacing w:val="-5"/>
          <w:sz w:val="20"/>
          <w:szCs w:val="20"/>
          <w:lang w:val="bg-BG"/>
        </w:rPr>
        <w:t>на стойност</w:t>
      </w:r>
      <w:r w:rsidRPr="007A6BE3">
        <w:rPr>
          <w:rFonts w:ascii="Verdana" w:hAnsi="Verdana"/>
          <w:sz w:val="20"/>
          <w:szCs w:val="20"/>
          <w:lang w:val="bg-BG"/>
        </w:rPr>
        <w:t xml:space="preserve"> 600.00 лева без ДДС</w:t>
      </w:r>
      <w:r w:rsidRPr="007A6BE3">
        <w:rPr>
          <w:rFonts w:ascii="Verdana" w:hAnsi="Verdana"/>
          <w:spacing w:val="-5"/>
          <w:sz w:val="20"/>
          <w:szCs w:val="20"/>
          <w:lang w:val="bg-BG"/>
        </w:rPr>
        <w:t>.</w:t>
      </w:r>
    </w:p>
    <w:p w14:paraId="652C2AB0" w14:textId="32A38423" w:rsidR="00665269" w:rsidRPr="007A6BE3" w:rsidRDefault="00665269" w:rsidP="00E04C8F">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Обособена позиция 1</w:t>
      </w:r>
      <w:r w:rsidR="00B37533" w:rsidRPr="007A6BE3">
        <w:rPr>
          <w:rFonts w:ascii="Verdana" w:hAnsi="Verdana"/>
          <w:b/>
          <w:spacing w:val="-5"/>
          <w:sz w:val="20"/>
          <w:szCs w:val="20"/>
          <w:lang w:val="bg-BG"/>
        </w:rPr>
        <w:t>2</w:t>
      </w:r>
      <w:r w:rsidRPr="007A6BE3">
        <w:rPr>
          <w:rFonts w:ascii="Verdana" w:hAnsi="Verdana"/>
          <w:spacing w:val="-5"/>
          <w:sz w:val="20"/>
          <w:szCs w:val="20"/>
          <w:lang w:val="bg-BG"/>
        </w:rPr>
        <w:t>:</w:t>
      </w:r>
      <w:r w:rsidRPr="007A6BE3">
        <w:rPr>
          <w:rFonts w:ascii="Verdana" w:hAnsi="Verdana"/>
          <w:sz w:val="20"/>
          <w:szCs w:val="20"/>
          <w:lang w:val="bg-BG"/>
        </w:rPr>
        <w:t xml:space="preserve"> </w:t>
      </w:r>
      <w:r w:rsidR="00D96BA1"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D96BA1" w:rsidRPr="007A6BE3">
        <w:rPr>
          <w:rFonts w:ascii="Verdana" w:hAnsi="Verdana"/>
          <w:spacing w:val="-5"/>
          <w:sz w:val="20"/>
          <w:szCs w:val="20"/>
          <w:lang w:val="bg-BG"/>
        </w:rPr>
        <w:t>стойност</w:t>
      </w:r>
      <w:r w:rsidR="00D96BA1" w:rsidRPr="007A6BE3">
        <w:rPr>
          <w:rFonts w:ascii="Verdana" w:hAnsi="Verdana"/>
          <w:sz w:val="20"/>
          <w:szCs w:val="20"/>
          <w:lang w:val="bg-BG"/>
        </w:rPr>
        <w:t xml:space="preserve"> </w:t>
      </w:r>
      <w:r w:rsidR="00DC6E10" w:rsidRPr="007A6BE3">
        <w:rPr>
          <w:rFonts w:ascii="Verdana" w:hAnsi="Verdana"/>
          <w:sz w:val="20"/>
          <w:szCs w:val="20"/>
          <w:lang w:val="bg-BG"/>
        </w:rPr>
        <w:t>6</w:t>
      </w:r>
      <w:r w:rsidR="00D96BA1" w:rsidRPr="007A6BE3">
        <w:rPr>
          <w:rFonts w:ascii="Verdana" w:hAnsi="Verdana"/>
          <w:sz w:val="20"/>
          <w:szCs w:val="20"/>
          <w:lang w:val="bg-BG"/>
        </w:rPr>
        <w:t xml:space="preserve"> 000.00 лева без ДДС, от които </w:t>
      </w:r>
      <w:r w:rsidR="00DC6E10" w:rsidRPr="007A6BE3">
        <w:rPr>
          <w:rFonts w:ascii="Verdana" w:hAnsi="Verdana"/>
          <w:sz w:val="20"/>
          <w:szCs w:val="20"/>
          <w:lang w:val="bg-BG"/>
        </w:rPr>
        <w:t>3</w:t>
      </w:r>
      <w:r w:rsidR="00D96BA1" w:rsidRPr="007A6BE3">
        <w:rPr>
          <w:rFonts w:ascii="Verdana" w:hAnsi="Verdana"/>
          <w:sz w:val="20"/>
          <w:szCs w:val="20"/>
          <w:lang w:val="bg-BG"/>
        </w:rPr>
        <w:t xml:space="preserve"> 000 лева без ДДС </w:t>
      </w:r>
      <w:r w:rsidR="00D96BA1" w:rsidRPr="007A6BE3">
        <w:rPr>
          <w:rFonts w:ascii="Verdana" w:hAnsi="Verdana"/>
          <w:spacing w:val="-5"/>
          <w:sz w:val="20"/>
          <w:szCs w:val="20"/>
          <w:lang w:val="bg-BG"/>
        </w:rPr>
        <w:t>за опции и подновявания, посочени в проекто-договора.</w:t>
      </w:r>
    </w:p>
    <w:p w14:paraId="319727D5" w14:textId="46110E5A" w:rsidR="00070211" w:rsidRPr="007A6BE3" w:rsidRDefault="00070211" w:rsidP="00E04C8F">
      <w:pPr>
        <w:keepLines/>
        <w:numPr>
          <w:ilvl w:val="1"/>
          <w:numId w:val="3"/>
        </w:numPr>
        <w:tabs>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5C2010" w:rsidRPr="007A6BE3">
        <w:rPr>
          <w:rFonts w:ascii="Verdana" w:hAnsi="Verdana"/>
          <w:b/>
          <w:spacing w:val="-5"/>
          <w:sz w:val="20"/>
          <w:szCs w:val="20"/>
          <w:lang w:val="bg-BG"/>
        </w:rPr>
        <w:t>1</w:t>
      </w:r>
      <w:r w:rsidR="00B37533" w:rsidRPr="007A6BE3">
        <w:rPr>
          <w:rFonts w:ascii="Verdana" w:hAnsi="Verdana"/>
          <w:b/>
          <w:spacing w:val="-5"/>
          <w:sz w:val="20"/>
          <w:szCs w:val="20"/>
          <w:lang w:val="bg-BG"/>
        </w:rPr>
        <w:t>3</w:t>
      </w:r>
      <w:r w:rsidRPr="007A6BE3">
        <w:rPr>
          <w:rFonts w:ascii="Verdana" w:hAnsi="Verdana"/>
          <w:spacing w:val="-5"/>
          <w:sz w:val="20"/>
          <w:szCs w:val="20"/>
          <w:lang w:val="bg-BG"/>
        </w:rPr>
        <w:t>:</w:t>
      </w:r>
      <w:r w:rsidRPr="007A6BE3">
        <w:rPr>
          <w:rFonts w:ascii="Verdana" w:hAnsi="Verdana"/>
          <w:sz w:val="20"/>
          <w:szCs w:val="20"/>
          <w:lang w:val="bg-BG"/>
        </w:rPr>
        <w:t xml:space="preserve"> </w:t>
      </w:r>
      <w:r w:rsidR="00D96BA1"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D96BA1" w:rsidRPr="007A6BE3">
        <w:rPr>
          <w:rFonts w:ascii="Verdana" w:hAnsi="Verdana"/>
          <w:spacing w:val="-5"/>
          <w:sz w:val="20"/>
          <w:szCs w:val="20"/>
          <w:lang w:val="bg-BG"/>
        </w:rPr>
        <w:t>стойност</w:t>
      </w:r>
      <w:r w:rsidR="00D96BA1" w:rsidRPr="007A6BE3">
        <w:rPr>
          <w:rFonts w:ascii="Verdana" w:hAnsi="Verdana"/>
          <w:sz w:val="20"/>
          <w:szCs w:val="20"/>
          <w:lang w:val="bg-BG"/>
        </w:rPr>
        <w:t xml:space="preserve"> </w:t>
      </w:r>
      <w:r w:rsidR="00DC6E10" w:rsidRPr="007A6BE3">
        <w:rPr>
          <w:rFonts w:ascii="Verdana" w:hAnsi="Verdana"/>
          <w:sz w:val="20"/>
          <w:szCs w:val="20"/>
          <w:lang w:val="bg-BG"/>
        </w:rPr>
        <w:t>27</w:t>
      </w:r>
      <w:r w:rsidR="00D96BA1" w:rsidRPr="007A6BE3">
        <w:rPr>
          <w:rFonts w:ascii="Verdana" w:hAnsi="Verdana"/>
          <w:sz w:val="20"/>
          <w:szCs w:val="20"/>
          <w:lang w:val="bg-BG"/>
        </w:rPr>
        <w:t xml:space="preserve"> 000.00 лева без ДДС, от които </w:t>
      </w:r>
      <w:r w:rsidR="00DC6E10" w:rsidRPr="007A6BE3">
        <w:rPr>
          <w:rFonts w:ascii="Verdana" w:hAnsi="Verdana"/>
          <w:sz w:val="20"/>
          <w:szCs w:val="20"/>
          <w:lang w:val="bg-BG"/>
        </w:rPr>
        <w:t>9</w:t>
      </w:r>
      <w:r w:rsidR="00D96BA1" w:rsidRPr="007A6BE3">
        <w:rPr>
          <w:rFonts w:ascii="Verdana" w:hAnsi="Verdana"/>
          <w:sz w:val="20"/>
          <w:szCs w:val="20"/>
          <w:lang w:val="bg-BG"/>
        </w:rPr>
        <w:t xml:space="preserve"> 000 лева без ДДС </w:t>
      </w:r>
      <w:r w:rsidR="00D96BA1" w:rsidRPr="007A6BE3">
        <w:rPr>
          <w:rFonts w:ascii="Verdana" w:hAnsi="Verdana"/>
          <w:spacing w:val="-5"/>
          <w:sz w:val="20"/>
          <w:szCs w:val="20"/>
          <w:lang w:val="bg-BG"/>
        </w:rPr>
        <w:t>за опции и подновявания, посочени в проекто-договора.</w:t>
      </w:r>
    </w:p>
    <w:p w14:paraId="319727D6" w14:textId="17607228" w:rsidR="00070211" w:rsidRPr="007A6BE3" w:rsidRDefault="00070211" w:rsidP="00E04C8F">
      <w:pPr>
        <w:keepLines/>
        <w:numPr>
          <w:ilvl w:val="1"/>
          <w:numId w:val="3"/>
        </w:numPr>
        <w:tabs>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5C2010" w:rsidRPr="007A6BE3">
        <w:rPr>
          <w:rFonts w:ascii="Verdana" w:hAnsi="Verdana"/>
          <w:b/>
          <w:spacing w:val="-5"/>
          <w:sz w:val="20"/>
          <w:szCs w:val="20"/>
          <w:lang w:val="bg-BG"/>
        </w:rPr>
        <w:t>1</w:t>
      </w:r>
      <w:r w:rsidR="00B37533" w:rsidRPr="007A6BE3">
        <w:rPr>
          <w:rFonts w:ascii="Verdana" w:hAnsi="Verdana"/>
          <w:b/>
          <w:spacing w:val="-5"/>
          <w:sz w:val="20"/>
          <w:szCs w:val="20"/>
          <w:lang w:val="bg-BG"/>
        </w:rPr>
        <w:t>4</w:t>
      </w:r>
      <w:r w:rsidRPr="007A6BE3">
        <w:rPr>
          <w:rFonts w:ascii="Verdana" w:hAnsi="Verdana"/>
          <w:spacing w:val="-5"/>
          <w:sz w:val="20"/>
          <w:szCs w:val="20"/>
          <w:lang w:val="bg-BG"/>
        </w:rPr>
        <w:t>:</w:t>
      </w:r>
      <w:r w:rsidRPr="007A6BE3">
        <w:rPr>
          <w:rFonts w:ascii="Verdana" w:hAnsi="Verdana"/>
          <w:sz w:val="20"/>
          <w:szCs w:val="20"/>
          <w:lang w:val="bg-BG"/>
        </w:rPr>
        <w:t xml:space="preserve"> </w:t>
      </w:r>
      <w:r w:rsidR="00D96BA1" w:rsidRPr="007A6BE3">
        <w:rPr>
          <w:rFonts w:ascii="Verdana" w:hAnsi="Verdana"/>
          <w:spacing w:val="-5"/>
          <w:sz w:val="20"/>
          <w:szCs w:val="20"/>
          <w:lang w:val="bg-BG"/>
        </w:rPr>
        <w:t xml:space="preserve">на </w:t>
      </w:r>
      <w:r w:rsidR="001736FD" w:rsidRPr="007A6BE3">
        <w:rPr>
          <w:rFonts w:ascii="Verdana" w:hAnsi="Verdana"/>
          <w:spacing w:val="-5"/>
          <w:sz w:val="20"/>
          <w:szCs w:val="20"/>
          <w:lang w:val="bg-BG"/>
        </w:rPr>
        <w:t xml:space="preserve">обща </w:t>
      </w:r>
      <w:r w:rsidR="00D96BA1" w:rsidRPr="007A6BE3">
        <w:rPr>
          <w:rFonts w:ascii="Verdana" w:hAnsi="Verdana"/>
          <w:spacing w:val="-5"/>
          <w:sz w:val="20"/>
          <w:szCs w:val="20"/>
          <w:lang w:val="bg-BG"/>
        </w:rPr>
        <w:t>стойност</w:t>
      </w:r>
      <w:r w:rsidR="00D96BA1" w:rsidRPr="007A6BE3">
        <w:rPr>
          <w:rFonts w:ascii="Verdana" w:hAnsi="Verdana"/>
          <w:sz w:val="20"/>
          <w:szCs w:val="20"/>
          <w:lang w:val="bg-BG"/>
        </w:rPr>
        <w:t xml:space="preserve"> </w:t>
      </w:r>
      <w:r w:rsidR="00DC6E10" w:rsidRPr="007A6BE3">
        <w:rPr>
          <w:rFonts w:ascii="Verdana" w:hAnsi="Verdana"/>
          <w:sz w:val="20"/>
          <w:szCs w:val="20"/>
          <w:lang w:val="bg-BG"/>
        </w:rPr>
        <w:t>24</w:t>
      </w:r>
      <w:r w:rsidR="00D96BA1" w:rsidRPr="007A6BE3">
        <w:rPr>
          <w:rFonts w:ascii="Verdana" w:hAnsi="Verdana"/>
          <w:sz w:val="20"/>
          <w:szCs w:val="20"/>
          <w:lang w:val="bg-BG"/>
        </w:rPr>
        <w:t xml:space="preserve"> 000.00 лева без ДДС, от които </w:t>
      </w:r>
      <w:r w:rsidR="00DC6E10" w:rsidRPr="007A6BE3">
        <w:rPr>
          <w:rFonts w:ascii="Verdana" w:hAnsi="Verdana"/>
          <w:sz w:val="20"/>
          <w:szCs w:val="20"/>
          <w:lang w:val="bg-BG"/>
        </w:rPr>
        <w:t>12</w:t>
      </w:r>
      <w:r w:rsidR="00D96BA1" w:rsidRPr="007A6BE3">
        <w:rPr>
          <w:rFonts w:ascii="Verdana" w:hAnsi="Verdana"/>
          <w:sz w:val="20"/>
          <w:szCs w:val="20"/>
          <w:lang w:val="bg-BG"/>
        </w:rPr>
        <w:t xml:space="preserve"> 000 лева без ДДС </w:t>
      </w:r>
      <w:r w:rsidR="00D96BA1" w:rsidRPr="007A6BE3">
        <w:rPr>
          <w:rFonts w:ascii="Verdana" w:hAnsi="Verdana"/>
          <w:spacing w:val="-5"/>
          <w:sz w:val="20"/>
          <w:szCs w:val="20"/>
          <w:lang w:val="bg-BG"/>
        </w:rPr>
        <w:t>за опции и подновявания, посочени в проекто-договора.</w:t>
      </w:r>
    </w:p>
    <w:p w14:paraId="319727D8" w14:textId="77777777" w:rsidR="0006774A" w:rsidRPr="007A6BE3" w:rsidRDefault="0006774A" w:rsidP="00445976">
      <w:pPr>
        <w:keepLines/>
        <w:numPr>
          <w:ilvl w:val="0"/>
          <w:numId w:val="3"/>
        </w:numPr>
        <w:spacing w:before="120" w:after="120"/>
        <w:jc w:val="both"/>
        <w:rPr>
          <w:rFonts w:ascii="Verdana" w:hAnsi="Verdana" w:cs="Arial"/>
          <w:b/>
          <w:sz w:val="20"/>
          <w:szCs w:val="20"/>
          <w:lang w:val="bg-BG"/>
        </w:rPr>
      </w:pPr>
      <w:r w:rsidRPr="007A6BE3">
        <w:rPr>
          <w:rFonts w:ascii="Verdana" w:hAnsi="Verdana" w:cs="Arial"/>
          <w:b/>
          <w:sz w:val="20"/>
          <w:szCs w:val="20"/>
          <w:lang w:val="bg-BG"/>
        </w:rPr>
        <w:t>Гаранция за изпълнение:</w:t>
      </w:r>
    </w:p>
    <w:p w14:paraId="319727D9" w14:textId="0B2C3709"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cs="Arial"/>
          <w:sz w:val="20"/>
          <w:szCs w:val="20"/>
          <w:lang w:val="bg-BG"/>
        </w:rPr>
        <w:t xml:space="preserve">Размерът на гаранцията за изпълнение е </w:t>
      </w:r>
      <w:proofErr w:type="spellStart"/>
      <w:r w:rsidRPr="007A6BE3">
        <w:rPr>
          <w:rFonts w:ascii="Verdana" w:hAnsi="Verdana" w:cs="Arial"/>
          <w:sz w:val="20"/>
          <w:szCs w:val="20"/>
          <w:lang w:val="bg-BG"/>
        </w:rPr>
        <w:t>5%</w:t>
      </w:r>
      <w:proofErr w:type="spellEnd"/>
      <w:r w:rsidRPr="007A6BE3">
        <w:rPr>
          <w:rFonts w:ascii="Verdana" w:hAnsi="Verdana" w:cs="Arial"/>
          <w:sz w:val="20"/>
          <w:szCs w:val="20"/>
          <w:lang w:val="bg-BG"/>
        </w:rPr>
        <w:t xml:space="preserve"> от стойността на договора за съответната обособена позиция</w:t>
      </w:r>
      <w:r w:rsidR="000B72CE" w:rsidRPr="007A6BE3">
        <w:rPr>
          <w:rFonts w:ascii="Verdana" w:hAnsi="Verdana" w:cs="Arial"/>
          <w:sz w:val="20"/>
          <w:szCs w:val="20"/>
          <w:lang w:val="bg-BG"/>
        </w:rPr>
        <w:t>, без стойността за опциите/</w:t>
      </w:r>
      <w:proofErr w:type="spellStart"/>
      <w:r w:rsidR="000B72CE" w:rsidRPr="007A6BE3">
        <w:rPr>
          <w:rFonts w:ascii="Verdana" w:hAnsi="Verdana" w:cs="Arial"/>
          <w:sz w:val="20"/>
          <w:szCs w:val="20"/>
          <w:lang w:val="bg-BG"/>
        </w:rPr>
        <w:t>подновяванията</w:t>
      </w:r>
      <w:proofErr w:type="spellEnd"/>
      <w:r w:rsidRPr="007A6BE3">
        <w:rPr>
          <w:rFonts w:ascii="Verdana" w:hAnsi="Verdana" w:cs="Arial"/>
          <w:sz w:val="20"/>
          <w:szCs w:val="20"/>
          <w:lang w:val="bg-BG"/>
        </w:rPr>
        <w:t xml:space="preserve">. Условията й са упоменати в договора. </w:t>
      </w:r>
    </w:p>
    <w:p w14:paraId="319727DA"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Fonts w:ascii="Verdana" w:hAnsi="Verdana" w:cs="Arial"/>
          <w:sz w:val="20"/>
          <w:szCs w:val="20"/>
          <w:lang w:val="bg-BG"/>
        </w:rPr>
        <w:t>Гаранцията</w:t>
      </w:r>
      <w:r w:rsidRPr="007A6BE3">
        <w:rPr>
          <w:rFonts w:ascii="Verdana" w:hAnsi="Verdana" w:cs="Tahoma"/>
          <w:sz w:val="20"/>
          <w:szCs w:val="20"/>
          <w:lang w:val="bg-BG"/>
        </w:rPr>
        <w:t xml:space="preserve"> за изпълнение се предоставя в една от следните форми: </w:t>
      </w:r>
    </w:p>
    <w:p w14:paraId="319727DB"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sz w:val="20"/>
          <w:szCs w:val="20"/>
          <w:lang w:val="bg-BG"/>
        </w:rPr>
      </w:pPr>
      <w:r w:rsidRPr="007A6BE3">
        <w:rPr>
          <w:rFonts w:ascii="Verdana" w:hAnsi="Verdana"/>
          <w:sz w:val="20"/>
          <w:szCs w:val="20"/>
          <w:lang w:val="bg-BG"/>
        </w:rPr>
        <w:t>Парична</w:t>
      </w:r>
      <w:r w:rsidRPr="007A6BE3">
        <w:rPr>
          <w:rFonts w:ascii="Verdana" w:hAnsi="Verdana" w:cs="Tahoma"/>
          <w:sz w:val="20"/>
          <w:szCs w:val="20"/>
          <w:lang w:val="bg-BG"/>
        </w:rPr>
        <w:t xml:space="preserve"> сума:</w:t>
      </w:r>
    </w:p>
    <w:p w14:paraId="319727DC" w14:textId="77777777" w:rsidR="0006774A" w:rsidRPr="007A6BE3" w:rsidRDefault="0006774A" w:rsidP="003D6ABF">
      <w:pPr>
        <w:keepLines/>
        <w:numPr>
          <w:ilvl w:val="3"/>
          <w:numId w:val="3"/>
        </w:numPr>
        <w:tabs>
          <w:tab w:val="num" w:pos="5126"/>
        </w:tabs>
        <w:spacing w:before="120" w:after="120"/>
        <w:ind w:left="1843" w:hanging="992"/>
        <w:jc w:val="both"/>
        <w:rPr>
          <w:rFonts w:ascii="Verdana" w:hAnsi="Verdana"/>
          <w:sz w:val="20"/>
          <w:szCs w:val="20"/>
          <w:lang w:val="bg-BG"/>
        </w:rPr>
      </w:pPr>
      <w:r w:rsidRPr="007A6BE3">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w:t>
      </w:r>
      <w:proofErr w:type="spellStart"/>
      <w:r w:rsidRPr="007A6BE3">
        <w:rPr>
          <w:rFonts w:ascii="Verdana" w:hAnsi="Verdana"/>
          <w:sz w:val="20"/>
          <w:szCs w:val="20"/>
          <w:lang w:val="bg-BG"/>
        </w:rPr>
        <w:t>2А</w:t>
      </w:r>
      <w:proofErr w:type="spellEnd"/>
      <w:r w:rsidRPr="007A6BE3">
        <w:rPr>
          <w:rFonts w:ascii="Verdana" w:hAnsi="Verdana"/>
          <w:sz w:val="20"/>
          <w:szCs w:val="20"/>
          <w:lang w:val="bg-BG"/>
        </w:rPr>
        <w:t>, (тази опция е валидна само за суми до 10 000 лв.).</w:t>
      </w:r>
    </w:p>
    <w:p w14:paraId="319727DD" w14:textId="77777777" w:rsidR="0006774A" w:rsidRPr="007A6BE3" w:rsidRDefault="0006774A" w:rsidP="003D6ABF">
      <w:pPr>
        <w:keepLines/>
        <w:numPr>
          <w:ilvl w:val="3"/>
          <w:numId w:val="3"/>
        </w:numPr>
        <w:tabs>
          <w:tab w:val="num" w:pos="5126"/>
        </w:tabs>
        <w:spacing w:before="120" w:after="120"/>
        <w:ind w:left="1843" w:hanging="992"/>
        <w:jc w:val="both"/>
        <w:rPr>
          <w:rFonts w:ascii="Verdana" w:hAnsi="Verdana"/>
          <w:sz w:val="20"/>
          <w:szCs w:val="20"/>
          <w:lang w:val="bg-BG"/>
        </w:rPr>
      </w:pPr>
      <w:r w:rsidRPr="007A6BE3">
        <w:rPr>
          <w:rFonts w:ascii="Verdana" w:hAnsi="Verdana"/>
          <w:sz w:val="20"/>
          <w:szCs w:val="20"/>
          <w:lang w:val="bg-BG"/>
        </w:rPr>
        <w:lastRenderedPageBreak/>
        <w:t xml:space="preserve">Преведена по банков път на сметка на "Софийска вода" АД: Общинска банка, клон Денкоглу, </w:t>
      </w:r>
      <w:proofErr w:type="spellStart"/>
      <w:r w:rsidRPr="007A6BE3">
        <w:rPr>
          <w:rFonts w:ascii="Verdana" w:hAnsi="Verdana"/>
          <w:sz w:val="20"/>
          <w:szCs w:val="20"/>
          <w:lang w:val="bg-BG"/>
        </w:rPr>
        <w:t>IBAN</w:t>
      </w:r>
      <w:proofErr w:type="spellEnd"/>
      <w:r w:rsidRPr="007A6BE3">
        <w:rPr>
          <w:rFonts w:ascii="Verdana" w:hAnsi="Verdana"/>
          <w:sz w:val="20"/>
          <w:szCs w:val="20"/>
          <w:lang w:val="bg-BG"/>
        </w:rPr>
        <w:t xml:space="preserve">: </w:t>
      </w:r>
      <w:proofErr w:type="spellStart"/>
      <w:r w:rsidRPr="007A6BE3">
        <w:rPr>
          <w:rFonts w:ascii="Verdana" w:hAnsi="Verdana"/>
          <w:sz w:val="20"/>
          <w:szCs w:val="20"/>
          <w:lang w:val="bg-BG"/>
        </w:rPr>
        <w:t>BG07</w:t>
      </w:r>
      <w:proofErr w:type="spellEnd"/>
      <w:r w:rsidRPr="007A6BE3">
        <w:rPr>
          <w:rFonts w:ascii="Verdana" w:hAnsi="Verdana"/>
          <w:sz w:val="20"/>
          <w:szCs w:val="20"/>
          <w:lang w:val="bg-BG"/>
        </w:rPr>
        <w:t xml:space="preserve"> </w:t>
      </w:r>
      <w:proofErr w:type="spellStart"/>
      <w:r w:rsidRPr="007A6BE3">
        <w:rPr>
          <w:rFonts w:ascii="Verdana" w:hAnsi="Verdana"/>
          <w:sz w:val="20"/>
          <w:szCs w:val="20"/>
          <w:lang w:val="bg-BG"/>
        </w:rPr>
        <w:t>SOMB</w:t>
      </w:r>
      <w:proofErr w:type="spellEnd"/>
      <w:r w:rsidRPr="007A6BE3">
        <w:rPr>
          <w:rFonts w:ascii="Verdana" w:hAnsi="Verdana"/>
          <w:sz w:val="20"/>
          <w:szCs w:val="20"/>
          <w:lang w:val="bg-BG"/>
        </w:rPr>
        <w:t xml:space="preserve"> 9130 1010 3079 02, </w:t>
      </w:r>
      <w:proofErr w:type="spellStart"/>
      <w:r w:rsidRPr="007A6BE3">
        <w:rPr>
          <w:rFonts w:ascii="Verdana" w:hAnsi="Verdana"/>
          <w:sz w:val="20"/>
          <w:szCs w:val="20"/>
          <w:lang w:val="bg-BG"/>
        </w:rPr>
        <w:t>BIC</w:t>
      </w:r>
      <w:proofErr w:type="spellEnd"/>
      <w:r w:rsidRPr="007A6BE3">
        <w:rPr>
          <w:rFonts w:ascii="Verdana" w:hAnsi="Verdana"/>
          <w:sz w:val="20"/>
          <w:szCs w:val="20"/>
          <w:lang w:val="bg-BG"/>
        </w:rPr>
        <w:t xml:space="preserve">: </w:t>
      </w:r>
      <w:proofErr w:type="spellStart"/>
      <w:r w:rsidRPr="007A6BE3">
        <w:rPr>
          <w:rFonts w:ascii="Verdana" w:hAnsi="Verdana"/>
          <w:sz w:val="20"/>
          <w:szCs w:val="20"/>
          <w:lang w:val="bg-BG"/>
        </w:rPr>
        <w:t>SOMB</w:t>
      </w:r>
      <w:proofErr w:type="spellEnd"/>
      <w:r w:rsidRPr="007A6BE3">
        <w:rPr>
          <w:rFonts w:ascii="Verdana" w:hAnsi="Verdana"/>
          <w:sz w:val="20"/>
          <w:szCs w:val="20"/>
          <w:lang w:val="bg-BG"/>
        </w:rPr>
        <w:t xml:space="preserve"> </w:t>
      </w:r>
      <w:proofErr w:type="spellStart"/>
      <w:r w:rsidRPr="007A6BE3">
        <w:rPr>
          <w:rFonts w:ascii="Verdana" w:hAnsi="Verdana"/>
          <w:sz w:val="20"/>
          <w:szCs w:val="20"/>
          <w:lang w:val="bg-BG"/>
        </w:rPr>
        <w:t>BGSF</w:t>
      </w:r>
      <w:proofErr w:type="spellEnd"/>
      <w:r w:rsidRPr="007A6BE3">
        <w:rPr>
          <w:rFonts w:ascii="Verdana" w:hAnsi="Verdana"/>
          <w:sz w:val="20"/>
          <w:szCs w:val="20"/>
          <w:lang w:val="bg-BG"/>
        </w:rPr>
        <w:t>, като в основанието се посочват номерът на търга.</w:t>
      </w:r>
    </w:p>
    <w:p w14:paraId="319727DE" w14:textId="34996850" w:rsidR="0006774A" w:rsidRPr="007A6BE3" w:rsidRDefault="0006774A" w:rsidP="003D6ABF">
      <w:pPr>
        <w:keepLines/>
        <w:numPr>
          <w:ilvl w:val="2"/>
          <w:numId w:val="3"/>
        </w:numPr>
        <w:tabs>
          <w:tab w:val="num" w:pos="5126"/>
        </w:tabs>
        <w:spacing w:before="120" w:after="120"/>
        <w:ind w:left="1440" w:hanging="873"/>
        <w:jc w:val="both"/>
        <w:rPr>
          <w:rFonts w:ascii="Verdana" w:hAnsi="Verdana"/>
          <w:sz w:val="20"/>
          <w:szCs w:val="20"/>
          <w:lang w:val="bg-BG"/>
        </w:rPr>
      </w:pPr>
      <w:r w:rsidRPr="007A6BE3">
        <w:rPr>
          <w:rFonts w:ascii="Verdana" w:hAnsi="Verdana" w:cs="Tahoma"/>
          <w:sz w:val="20"/>
          <w:szCs w:val="20"/>
          <w:lang w:val="bg-BG"/>
        </w:rPr>
        <w:t>Банкова гаранция:</w:t>
      </w:r>
      <w:r w:rsidRPr="007A6BE3">
        <w:rPr>
          <w:rFonts w:ascii="Verdana" w:hAnsi="Verdana"/>
          <w:sz w:val="20"/>
          <w:szCs w:val="20"/>
          <w:lang w:val="bg-BG"/>
        </w:rPr>
        <w:t xml:space="preserve"> оригинал за съответния предвиден в проекта на договор срок. </w:t>
      </w:r>
    </w:p>
    <w:p w14:paraId="319727DF"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319727E0"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Fonts w:ascii="Verdana" w:hAnsi="Verdana" w:cs="Arial"/>
          <w:sz w:val="20"/>
          <w:szCs w:val="20"/>
          <w:lang w:val="bg-BG"/>
        </w:rPr>
        <w:t>Изисквания</w:t>
      </w:r>
      <w:r w:rsidRPr="007A6BE3">
        <w:rPr>
          <w:rFonts w:ascii="Verdana" w:hAnsi="Verdana" w:cs="Tahoma"/>
          <w:sz w:val="20"/>
          <w:szCs w:val="20"/>
          <w:lang w:val="bg-BG"/>
        </w:rPr>
        <w:t xml:space="preserve"> към гаранцията за изпълнение:</w:t>
      </w:r>
    </w:p>
    <w:p w14:paraId="319727E1"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Участникът, определен за изпълнител, избира сам формата на гаранцията. </w:t>
      </w:r>
    </w:p>
    <w:p w14:paraId="319727E2"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При представяне на застраховка или банкова гаранция, същите следва да бъдат </w:t>
      </w:r>
      <w:r w:rsidRPr="007A6BE3">
        <w:rPr>
          <w:rFonts w:ascii="Verdana" w:hAnsi="Verdana"/>
          <w:b/>
          <w:bCs/>
          <w:sz w:val="20"/>
          <w:szCs w:val="20"/>
          <w:lang w:val="bg-BG"/>
        </w:rPr>
        <w:t>неотменими и безусловни.</w:t>
      </w:r>
    </w:p>
    <w:p w14:paraId="319727E3"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319727E4"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w:t>
      </w:r>
      <w:proofErr w:type="spellStart"/>
      <w:r w:rsidRPr="007A6BE3">
        <w:rPr>
          <w:rFonts w:ascii="Verdana" w:hAnsi="Verdana" w:cs="Tahoma"/>
          <w:sz w:val="20"/>
          <w:szCs w:val="20"/>
          <w:lang w:val="bg-BG"/>
        </w:rPr>
        <w:t>наредител</w:t>
      </w:r>
      <w:proofErr w:type="spellEnd"/>
      <w:r w:rsidRPr="007A6BE3">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319727E5"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319727E6"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b/>
          <w:sz w:val="20"/>
          <w:szCs w:val="20"/>
          <w:lang w:val="bg-BG"/>
        </w:rPr>
      </w:pPr>
      <w:r w:rsidRPr="007A6BE3">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7A6BE3">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19727E7"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19727E8"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19727E9"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319727EA" w14:textId="54198CD1"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cs="Arial"/>
          <w:b/>
          <w:sz w:val="20"/>
          <w:szCs w:val="20"/>
          <w:lang w:val="bg-BG"/>
        </w:rPr>
        <w:t>Възложител</w:t>
      </w:r>
      <w:r w:rsidRPr="007A6BE3">
        <w:rPr>
          <w:rFonts w:ascii="Verdana" w:hAnsi="Verdana" w:cs="Arial"/>
          <w:sz w:val="20"/>
          <w:szCs w:val="20"/>
          <w:lang w:val="bg-BG"/>
        </w:rPr>
        <w:t xml:space="preserve">:“Софийска вода” АД, град София 1766, район Младост, ж.к. Младост ІV, ул. "Бизнес парк" №1, сграда </w:t>
      </w:r>
      <w:proofErr w:type="spellStart"/>
      <w:r w:rsidRPr="007A6BE3">
        <w:rPr>
          <w:rFonts w:ascii="Verdana" w:hAnsi="Verdana" w:cs="Arial"/>
          <w:sz w:val="20"/>
          <w:szCs w:val="20"/>
          <w:lang w:val="bg-BG"/>
        </w:rPr>
        <w:t>2А</w:t>
      </w:r>
      <w:proofErr w:type="spellEnd"/>
      <w:r w:rsidRPr="007A6BE3">
        <w:rPr>
          <w:rFonts w:ascii="Verdana" w:hAnsi="Verdana" w:cs="Arial"/>
          <w:sz w:val="20"/>
          <w:szCs w:val="20"/>
          <w:lang w:val="bg-BG"/>
        </w:rPr>
        <w:t>. Лице за контакт по процедурата: Вера Кръстева, тел: +359 2 81 22 560, Факс: +359 2 81 22 588/589, имейл: vkrasteva@sofiyskavoda.</w:t>
      </w:r>
      <w:proofErr w:type="spellStart"/>
      <w:r w:rsidRPr="007A6BE3">
        <w:rPr>
          <w:rFonts w:ascii="Verdana" w:hAnsi="Verdana" w:cs="Arial"/>
          <w:sz w:val="20"/>
          <w:szCs w:val="20"/>
          <w:lang w:val="bg-BG"/>
        </w:rPr>
        <w:t>bg</w:t>
      </w:r>
      <w:proofErr w:type="spellEnd"/>
      <w:r w:rsidRPr="007A6BE3">
        <w:rPr>
          <w:rFonts w:ascii="Verdana" w:hAnsi="Verdana" w:cs="Arial"/>
          <w:sz w:val="20"/>
          <w:szCs w:val="20"/>
          <w:lang w:val="bg-BG"/>
        </w:rPr>
        <w:t>.</w:t>
      </w:r>
    </w:p>
    <w:p w14:paraId="319727EB" w14:textId="77777777" w:rsidR="0006774A" w:rsidRPr="007A6BE3" w:rsidRDefault="0006774A" w:rsidP="003D6ABF">
      <w:pPr>
        <w:pStyle w:val="ListParagraph"/>
        <w:numPr>
          <w:ilvl w:val="0"/>
          <w:numId w:val="3"/>
        </w:numPr>
        <w:spacing w:before="120" w:after="120"/>
        <w:contextualSpacing w:val="0"/>
        <w:jc w:val="both"/>
        <w:rPr>
          <w:rFonts w:ascii="Verdana" w:hAnsi="Verdana" w:cs="Tahoma"/>
          <w:b/>
          <w:sz w:val="20"/>
          <w:szCs w:val="20"/>
          <w:lang w:val="bg-BG"/>
        </w:rPr>
      </w:pPr>
      <w:r w:rsidRPr="007A6BE3">
        <w:rPr>
          <w:rFonts w:ascii="Verdana" w:hAnsi="Verdana" w:cs="Tahoma"/>
          <w:b/>
          <w:sz w:val="20"/>
          <w:szCs w:val="20"/>
          <w:lang w:val="bg-BG"/>
        </w:rPr>
        <w:t xml:space="preserve">Срокът на договора </w:t>
      </w:r>
      <w:r w:rsidRPr="007A6BE3">
        <w:rPr>
          <w:rFonts w:ascii="Verdana" w:hAnsi="Verdana" w:cs="Tahoma"/>
          <w:sz w:val="20"/>
          <w:szCs w:val="20"/>
          <w:lang w:val="bg-BG"/>
        </w:rPr>
        <w:t>е посочен в проекта на договор.</w:t>
      </w:r>
    </w:p>
    <w:p w14:paraId="319727EC" w14:textId="77777777" w:rsidR="0006774A" w:rsidRPr="007A6BE3" w:rsidRDefault="0006774A" w:rsidP="003D6ABF">
      <w:pPr>
        <w:pStyle w:val="ListParagraph"/>
        <w:numPr>
          <w:ilvl w:val="0"/>
          <w:numId w:val="3"/>
        </w:numPr>
        <w:spacing w:before="120" w:after="120"/>
        <w:contextualSpacing w:val="0"/>
        <w:jc w:val="both"/>
        <w:rPr>
          <w:rFonts w:ascii="Verdana" w:hAnsi="Verdana" w:cs="Tahoma"/>
          <w:b/>
          <w:sz w:val="20"/>
          <w:szCs w:val="20"/>
          <w:lang w:val="bg-BG"/>
        </w:rPr>
      </w:pPr>
      <w:r w:rsidRPr="007A6BE3">
        <w:rPr>
          <w:rFonts w:ascii="Verdana" w:hAnsi="Verdana" w:cs="Tahoma"/>
          <w:b/>
          <w:sz w:val="20"/>
          <w:szCs w:val="20"/>
          <w:lang w:val="bg-BG"/>
        </w:rPr>
        <w:t xml:space="preserve">Техническите спецификации, </w:t>
      </w:r>
      <w:r w:rsidRPr="007A6BE3">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319727ED" w14:textId="77777777" w:rsidR="0006774A" w:rsidRPr="007A6BE3" w:rsidRDefault="0006774A" w:rsidP="003D6ABF">
      <w:pPr>
        <w:pStyle w:val="ListParagraph"/>
        <w:numPr>
          <w:ilvl w:val="0"/>
          <w:numId w:val="3"/>
        </w:numPr>
        <w:spacing w:before="120" w:after="120"/>
        <w:contextualSpacing w:val="0"/>
        <w:jc w:val="both"/>
        <w:rPr>
          <w:rFonts w:ascii="Verdana" w:hAnsi="Verdana" w:cs="Tahoma"/>
          <w:b/>
          <w:sz w:val="20"/>
          <w:szCs w:val="20"/>
          <w:lang w:val="bg-BG"/>
        </w:rPr>
      </w:pPr>
      <w:r w:rsidRPr="007A6BE3">
        <w:rPr>
          <w:rFonts w:ascii="Verdana" w:hAnsi="Verdana" w:cs="Tahoma"/>
          <w:b/>
          <w:sz w:val="20"/>
          <w:szCs w:val="20"/>
          <w:lang w:val="bg-BG"/>
        </w:rPr>
        <w:t>Разяснения по условията на процедурата</w:t>
      </w:r>
    </w:p>
    <w:p w14:paraId="319727EE"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Style w:val="ala151"/>
          <w:rFonts w:ascii="Verdana" w:hAnsi="Verdana"/>
          <w:sz w:val="20"/>
          <w:szCs w:val="20"/>
          <w:lang w:val="bg-BG"/>
        </w:rPr>
      </w:pPr>
      <w:r w:rsidRPr="007A6BE3">
        <w:rPr>
          <w:rStyle w:val="ala30"/>
          <w:rFonts w:ascii="Verdana" w:hAnsi="Verdana" w:cs="Tahoma"/>
          <w:sz w:val="20"/>
          <w:szCs w:val="20"/>
          <w:lang w:val="bg-BG"/>
        </w:rPr>
        <w:lastRenderedPageBreak/>
        <w:t>Лицата могат да поискат писмено</w:t>
      </w:r>
      <w:r w:rsidRPr="007A6BE3">
        <w:rPr>
          <w:rStyle w:val="FootnoteReference"/>
          <w:rFonts w:ascii="Verdana" w:hAnsi="Verdana" w:cs="Tahoma"/>
          <w:sz w:val="20"/>
          <w:szCs w:val="20"/>
          <w:lang w:val="bg-BG"/>
        </w:rPr>
        <w:footnoteReference w:id="2"/>
      </w:r>
      <w:r w:rsidRPr="007A6BE3">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w:t>
      </w:r>
    </w:p>
    <w:p w14:paraId="319727EF" w14:textId="77777777" w:rsidR="0006774A" w:rsidRPr="007A6BE3" w:rsidRDefault="0006774A" w:rsidP="0006774A">
      <w:pPr>
        <w:keepLines/>
        <w:spacing w:before="120" w:after="120"/>
        <w:ind w:left="218"/>
        <w:jc w:val="both"/>
        <w:rPr>
          <w:rFonts w:ascii="Verdana" w:hAnsi="Verdana"/>
          <w:sz w:val="20"/>
          <w:szCs w:val="20"/>
          <w:lang w:val="bg-BG"/>
        </w:rPr>
      </w:pPr>
      <w:r w:rsidRPr="007A6BE3">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7A6BE3">
        <w:rPr>
          <w:rStyle w:val="ala151"/>
          <w:rFonts w:ascii="Verdana" w:hAnsi="Verdana"/>
          <w:b/>
          <w:sz w:val="20"/>
          <w:szCs w:val="20"/>
          <w:lang w:val="bg-BG"/>
        </w:rPr>
        <w:t>до 5 дни</w:t>
      </w:r>
      <w:r w:rsidRPr="007A6BE3">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319727F0" w14:textId="23B97139" w:rsidR="0006774A" w:rsidRPr="007A6BE3" w:rsidRDefault="0006774A" w:rsidP="0006774A">
      <w:pPr>
        <w:ind w:firstLine="480"/>
        <w:jc w:val="both"/>
        <w:rPr>
          <w:rFonts w:ascii="Verdana" w:hAnsi="Verdana" w:cs="Tahoma"/>
          <w:sz w:val="20"/>
          <w:szCs w:val="20"/>
          <w:lang w:val="bg-BG"/>
        </w:rPr>
      </w:pPr>
      <w:r w:rsidRPr="007A6BE3">
        <w:rPr>
          <w:rFonts w:ascii="Verdana" w:hAnsi="Verdana"/>
          <w:sz w:val="20"/>
          <w:szCs w:val="20"/>
          <w:lang w:val="bg-BG"/>
        </w:rPr>
        <w:t xml:space="preserve">Разясненията се публикуват на профила на купувача в срок до </w:t>
      </w:r>
      <w:r w:rsidR="00DD3BD0" w:rsidRPr="007A6BE3">
        <w:rPr>
          <w:rFonts w:ascii="Verdana" w:hAnsi="Verdana"/>
          <w:sz w:val="20"/>
          <w:szCs w:val="20"/>
          <w:lang w:val="bg-BG"/>
        </w:rPr>
        <w:t xml:space="preserve">3 </w:t>
      </w:r>
      <w:r w:rsidRPr="007A6BE3">
        <w:rPr>
          <w:rFonts w:ascii="Verdana" w:hAnsi="Verdana"/>
          <w:sz w:val="20"/>
          <w:szCs w:val="20"/>
          <w:lang w:val="bg-BG"/>
        </w:rPr>
        <w:t>дни от получаване на искането и в тях не се посочва лицето, направило запитването</w:t>
      </w:r>
      <w:r w:rsidRPr="007A6BE3">
        <w:rPr>
          <w:rFonts w:ascii="Verdana" w:hAnsi="Verdana" w:cs="Tahoma"/>
          <w:sz w:val="20"/>
          <w:szCs w:val="20"/>
          <w:lang w:val="bg-BG"/>
        </w:rPr>
        <w:t xml:space="preserve">. </w:t>
      </w:r>
    </w:p>
    <w:p w14:paraId="319727F1"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319727F2"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cs="Arial"/>
          <w:sz w:val="20"/>
          <w:szCs w:val="20"/>
          <w:lang w:val="bg-BG"/>
        </w:rPr>
        <w:t xml:space="preserve">В случай, че писменото искане за разяснение се </w:t>
      </w:r>
      <w:proofErr w:type="spellStart"/>
      <w:r w:rsidRPr="007A6BE3">
        <w:rPr>
          <w:rFonts w:ascii="Verdana" w:hAnsi="Verdana" w:cs="Arial"/>
          <w:sz w:val="20"/>
          <w:szCs w:val="20"/>
          <w:lang w:val="bg-BG"/>
        </w:rPr>
        <w:t>входира</w:t>
      </w:r>
      <w:proofErr w:type="spellEnd"/>
      <w:r w:rsidRPr="007A6BE3">
        <w:rPr>
          <w:rFonts w:ascii="Verdana" w:hAnsi="Verdana" w:cs="Arial"/>
          <w:sz w:val="20"/>
          <w:szCs w:val="20"/>
          <w:lang w:val="bg-BG"/>
        </w:rPr>
        <w:t xml:space="preserve"> в Деловодството на възложителя</w:t>
      </w:r>
      <w:r w:rsidRPr="007A6BE3">
        <w:rPr>
          <w:rFonts w:ascii="Verdana" w:hAnsi="Verdana"/>
          <w:sz w:val="20"/>
          <w:szCs w:val="20"/>
          <w:lang w:val="bg-BG"/>
        </w:rPr>
        <w:t xml:space="preserve">, то </w:t>
      </w:r>
      <w:r w:rsidRPr="007A6BE3">
        <w:rPr>
          <w:rFonts w:ascii="Verdana" w:hAnsi="Verdana" w:cs="Arial"/>
          <w:sz w:val="20"/>
          <w:szCs w:val="20"/>
          <w:lang w:val="bg-BG"/>
        </w:rPr>
        <w:t xml:space="preserve">важи датата на получаване на писмото в Деловодството на “Софийска вода” АД. </w:t>
      </w:r>
    </w:p>
    <w:p w14:paraId="319727F3" w14:textId="77777777" w:rsidR="0006774A" w:rsidRPr="007A6BE3" w:rsidRDefault="0006774A" w:rsidP="0006774A">
      <w:pPr>
        <w:spacing w:before="120" w:after="120"/>
        <w:ind w:firstLine="567"/>
        <w:jc w:val="both"/>
        <w:rPr>
          <w:rFonts w:ascii="Verdana" w:hAnsi="Verdana"/>
          <w:sz w:val="20"/>
          <w:szCs w:val="20"/>
          <w:lang w:val="bg-BG"/>
        </w:rPr>
      </w:pPr>
      <w:r w:rsidRPr="007A6BE3">
        <w:rPr>
          <w:rFonts w:ascii="Verdana" w:hAnsi="Verdana" w:cs="Arial"/>
          <w:sz w:val="20"/>
          <w:szCs w:val="20"/>
          <w:lang w:val="bg-BG"/>
        </w:rPr>
        <w:t xml:space="preserve">Деловодството на “Софийска вода” АД е с </w:t>
      </w:r>
      <w:r w:rsidRPr="007A6BE3">
        <w:rPr>
          <w:rFonts w:ascii="Verdana" w:hAnsi="Verdana" w:cs="Arial"/>
          <w:i/>
          <w:sz w:val="20"/>
          <w:szCs w:val="20"/>
          <w:lang w:val="bg-BG"/>
        </w:rPr>
        <w:t>работно време</w:t>
      </w:r>
      <w:r w:rsidRPr="007A6BE3">
        <w:rPr>
          <w:rFonts w:ascii="Verdana" w:hAnsi="Verdana" w:cs="Arial"/>
          <w:sz w:val="20"/>
          <w:szCs w:val="20"/>
          <w:lang w:val="bg-BG"/>
        </w:rPr>
        <w:t xml:space="preserve"> от 08:00 до 16:30 часа всеки работен ден и </w:t>
      </w:r>
      <w:r w:rsidRPr="007A6BE3">
        <w:rPr>
          <w:rFonts w:ascii="Verdana" w:hAnsi="Verdana" w:cs="Arial"/>
          <w:i/>
          <w:sz w:val="20"/>
          <w:szCs w:val="20"/>
          <w:lang w:val="bg-BG"/>
        </w:rPr>
        <w:t>адрес</w:t>
      </w:r>
      <w:r w:rsidRPr="007A6BE3">
        <w:rPr>
          <w:rFonts w:ascii="Verdana" w:hAnsi="Verdana" w:cs="Arial"/>
          <w:sz w:val="20"/>
          <w:szCs w:val="20"/>
          <w:lang w:val="bg-BG"/>
        </w:rPr>
        <w:t xml:space="preserve">: “Софийска вода” АД, град София 1766, район Младост, ж.к. Младост ІV, ул. "Бизнес парк" №1, сграда </w:t>
      </w:r>
      <w:proofErr w:type="spellStart"/>
      <w:r w:rsidRPr="007A6BE3">
        <w:rPr>
          <w:rFonts w:ascii="Verdana" w:hAnsi="Verdana" w:cs="Arial"/>
          <w:sz w:val="20"/>
          <w:szCs w:val="20"/>
          <w:lang w:val="bg-BG"/>
        </w:rPr>
        <w:t>2А</w:t>
      </w:r>
      <w:proofErr w:type="spellEnd"/>
      <w:r w:rsidRPr="007A6BE3">
        <w:rPr>
          <w:rFonts w:ascii="Verdana" w:hAnsi="Verdana" w:cs="Arial"/>
          <w:sz w:val="20"/>
          <w:szCs w:val="20"/>
          <w:lang w:val="bg-BG"/>
        </w:rPr>
        <w:t>.</w:t>
      </w:r>
    </w:p>
    <w:p w14:paraId="319727F4" w14:textId="77777777" w:rsidR="0006774A" w:rsidRPr="007A6BE3" w:rsidRDefault="0006774A" w:rsidP="00847A5D">
      <w:pPr>
        <w:keepLines/>
        <w:numPr>
          <w:ilvl w:val="0"/>
          <w:numId w:val="3"/>
        </w:numPr>
        <w:spacing w:before="120" w:after="120"/>
        <w:ind w:left="567" w:hanging="567"/>
        <w:jc w:val="both"/>
        <w:rPr>
          <w:rFonts w:ascii="Verdana" w:hAnsi="Verdana"/>
          <w:sz w:val="20"/>
          <w:szCs w:val="20"/>
          <w:lang w:val="bg-BG"/>
        </w:rPr>
      </w:pPr>
      <w:r w:rsidRPr="007A6BE3">
        <w:rPr>
          <w:rFonts w:ascii="Verdana" w:hAnsi="Verdana"/>
          <w:bCs/>
          <w:sz w:val="20"/>
          <w:szCs w:val="20"/>
          <w:lang w:val="bg-BG"/>
        </w:rPr>
        <w:t xml:space="preserve">Всички действия на възложителя към участниците са в писмен вид. Обменът на </w:t>
      </w:r>
      <w:r w:rsidRPr="007A6BE3">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319727F5" w14:textId="77777777" w:rsidR="0006774A" w:rsidRPr="007A6BE3" w:rsidRDefault="0006774A" w:rsidP="00847A5D">
      <w:pPr>
        <w:keepLines/>
        <w:numPr>
          <w:ilvl w:val="0"/>
          <w:numId w:val="3"/>
        </w:numPr>
        <w:spacing w:before="120" w:after="120"/>
        <w:jc w:val="both"/>
        <w:rPr>
          <w:rFonts w:ascii="Verdana" w:hAnsi="Verdana" w:cs="Arial"/>
          <w:sz w:val="20"/>
          <w:szCs w:val="20"/>
          <w:lang w:val="bg-BG"/>
        </w:rPr>
      </w:pPr>
      <w:r w:rsidRPr="007A6BE3">
        <w:rPr>
          <w:rFonts w:ascii="Verdana" w:hAnsi="Verdana" w:cs="Arial"/>
          <w:b/>
          <w:sz w:val="20"/>
          <w:szCs w:val="20"/>
          <w:lang w:val="bg-BG"/>
        </w:rPr>
        <w:t>Подготовка на офертата</w:t>
      </w:r>
    </w:p>
    <w:p w14:paraId="319727F6"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7A6BE3">
        <w:rPr>
          <w:rFonts w:ascii="Verdana" w:eastAsiaTheme="minorHAnsi" w:hAnsi="Verdana" w:cs="TimesNewRomanPSMT"/>
          <w:sz w:val="20"/>
          <w:szCs w:val="20"/>
          <w:lang w:val="bg-BG"/>
        </w:rPr>
        <w:t xml:space="preserve"> </w:t>
      </w:r>
      <w:r w:rsidRPr="007A6BE3">
        <w:rPr>
          <w:rFonts w:ascii="Verdana" w:hAnsi="Verdana" w:cs="Arial"/>
          <w:sz w:val="20"/>
          <w:szCs w:val="20"/>
          <w:lang w:val="bg-BG"/>
        </w:rPr>
        <w:t>и изискванията на Закона за обществените поръчки (ЗОП) и Правилника за прилагане на Закона за обществените поръчки (</w:t>
      </w:r>
      <w:proofErr w:type="spellStart"/>
      <w:r w:rsidRPr="007A6BE3">
        <w:rPr>
          <w:rFonts w:ascii="Verdana" w:hAnsi="Verdana" w:cs="Arial"/>
          <w:sz w:val="20"/>
          <w:szCs w:val="20"/>
          <w:lang w:val="bg-BG"/>
        </w:rPr>
        <w:t>ППЗОП</w:t>
      </w:r>
      <w:proofErr w:type="spellEnd"/>
      <w:r w:rsidRPr="007A6BE3">
        <w:rPr>
          <w:rFonts w:ascii="Verdana" w:hAnsi="Verdana" w:cs="Arial"/>
          <w:sz w:val="20"/>
          <w:szCs w:val="20"/>
          <w:lang w:val="bg-BG"/>
        </w:rPr>
        <w:t xml:space="preserve">), като спазва и приложимите нормативни актове, свързани с изпълнението на предмета на поръчката. </w:t>
      </w:r>
    </w:p>
    <w:p w14:paraId="319727F7"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319727F8"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Fonts w:ascii="Verdana" w:hAnsi="Verdana" w:cs="Arial"/>
          <w:sz w:val="20"/>
          <w:szCs w:val="20"/>
          <w:lang w:val="bg-BG"/>
        </w:rPr>
        <w:t>Опаковката</w:t>
      </w:r>
      <w:r w:rsidRPr="007A6BE3">
        <w:rPr>
          <w:rFonts w:ascii="Verdana" w:hAnsi="Verdana" w:cs="Tahoma"/>
          <w:sz w:val="20"/>
          <w:szCs w:val="20"/>
          <w:lang w:val="bg-BG"/>
        </w:rPr>
        <w:t xml:space="preserve"> с офертата следва да включва </w:t>
      </w:r>
      <w:r w:rsidRPr="007A6BE3">
        <w:rPr>
          <w:rFonts w:ascii="Verdana" w:hAnsi="Verdana"/>
          <w:sz w:val="20"/>
          <w:szCs w:val="20"/>
          <w:lang w:val="bg-BG"/>
        </w:rPr>
        <w:t>документите</w:t>
      </w:r>
      <w:r w:rsidRPr="007A6BE3">
        <w:rPr>
          <w:rFonts w:ascii="Verdana" w:hAnsi="Verdana" w:cs="Tahoma"/>
          <w:sz w:val="20"/>
          <w:szCs w:val="20"/>
          <w:lang w:val="bg-BG"/>
        </w:rPr>
        <w:t xml:space="preserve"> по чл.39, ал.2 и </w:t>
      </w:r>
      <w:r w:rsidRPr="007A6BE3">
        <w:rPr>
          <w:rFonts w:ascii="Verdana" w:hAnsi="Verdana" w:cs="Arial"/>
          <w:sz w:val="20"/>
          <w:szCs w:val="20"/>
          <w:lang w:val="bg-BG"/>
        </w:rPr>
        <w:t>ал</w:t>
      </w:r>
      <w:r w:rsidRPr="007A6BE3">
        <w:rPr>
          <w:rFonts w:ascii="Verdana" w:hAnsi="Verdana" w:cs="Tahoma"/>
          <w:sz w:val="20"/>
          <w:szCs w:val="20"/>
          <w:lang w:val="bg-BG"/>
        </w:rPr>
        <w:t xml:space="preserve">.3, т.1 от </w:t>
      </w:r>
      <w:proofErr w:type="spellStart"/>
      <w:r w:rsidRPr="007A6BE3">
        <w:rPr>
          <w:rFonts w:ascii="Verdana" w:hAnsi="Verdana" w:cs="Tahoma"/>
          <w:sz w:val="20"/>
          <w:szCs w:val="20"/>
          <w:lang w:val="bg-BG"/>
        </w:rPr>
        <w:t>ППЗОП</w:t>
      </w:r>
      <w:proofErr w:type="spellEnd"/>
      <w:r w:rsidRPr="007A6BE3">
        <w:rPr>
          <w:rFonts w:ascii="Verdana" w:hAnsi="Verdana" w:cs="Tahoma"/>
          <w:sz w:val="20"/>
          <w:szCs w:val="20"/>
          <w:lang w:val="bg-BG"/>
        </w:rPr>
        <w:t xml:space="preserve">,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w:t>
      </w:r>
      <w:proofErr w:type="spellStart"/>
      <w:r w:rsidRPr="007A6BE3">
        <w:rPr>
          <w:rFonts w:ascii="Verdana" w:hAnsi="Verdana" w:cs="Tahoma"/>
          <w:sz w:val="20"/>
          <w:szCs w:val="20"/>
          <w:lang w:val="bg-BG"/>
        </w:rPr>
        <w:t>ППЗОП</w:t>
      </w:r>
      <w:proofErr w:type="spellEnd"/>
      <w:r w:rsidRPr="007A6BE3">
        <w:rPr>
          <w:rFonts w:ascii="Verdana" w:hAnsi="Verdana" w:cs="Tahoma"/>
          <w:sz w:val="20"/>
          <w:szCs w:val="20"/>
          <w:lang w:val="bg-BG"/>
        </w:rPr>
        <w:t>. Конкретните документи са посочени по-долу в инструкциите.</w:t>
      </w:r>
    </w:p>
    <w:p w14:paraId="319727F9"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Fonts w:ascii="Verdana" w:hAnsi="Verdana" w:cs="Tahoma"/>
          <w:sz w:val="20"/>
          <w:szCs w:val="20"/>
          <w:lang w:val="bg-BG"/>
        </w:rPr>
        <w:t xml:space="preserve">Когато участник подава оферта за </w:t>
      </w:r>
      <w:r w:rsidRPr="007A6BE3">
        <w:rPr>
          <w:rFonts w:ascii="Verdana" w:hAnsi="Verdana" w:cs="Tahoma"/>
          <w:b/>
          <w:sz w:val="20"/>
          <w:szCs w:val="20"/>
          <w:lang w:val="bg-BG"/>
        </w:rPr>
        <w:t>повече от една обособена позиция</w:t>
      </w:r>
      <w:r w:rsidRPr="007A6BE3">
        <w:rPr>
          <w:rFonts w:ascii="Verdana" w:hAnsi="Verdana" w:cs="Tahoma"/>
          <w:sz w:val="20"/>
          <w:szCs w:val="20"/>
          <w:lang w:val="bg-BG"/>
        </w:rPr>
        <w:t xml:space="preserve">, в опаковката по горната точка за всяка от позициите се представят поотделно комплектувани документи по чл.39, ал.3, т.1 от </w:t>
      </w:r>
      <w:proofErr w:type="spellStart"/>
      <w:r w:rsidRPr="007A6BE3">
        <w:rPr>
          <w:rFonts w:ascii="Verdana" w:hAnsi="Verdana" w:cs="Tahoma"/>
          <w:sz w:val="20"/>
          <w:szCs w:val="20"/>
          <w:lang w:val="bg-BG"/>
        </w:rPr>
        <w:t>ППЗОП</w:t>
      </w:r>
      <w:proofErr w:type="spellEnd"/>
      <w:r w:rsidRPr="007A6BE3">
        <w:rPr>
          <w:rFonts w:ascii="Verdana" w:hAnsi="Verdana" w:cs="Tahoma"/>
          <w:sz w:val="20"/>
          <w:szCs w:val="20"/>
          <w:lang w:val="bg-BG"/>
        </w:rPr>
        <w:t xml:space="preserve"> и отделни непрозрачни пликове с надпис „Предлагани ценови параметри", с посочване на позицията, за която се отнасят. </w:t>
      </w:r>
    </w:p>
    <w:p w14:paraId="319727FA"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cs="Arial"/>
          <w:sz w:val="20"/>
          <w:szCs w:val="20"/>
          <w:lang w:val="bg-BG"/>
        </w:rPr>
        <w:t>Офертата се изготвя на български език.</w:t>
      </w:r>
    </w:p>
    <w:p w14:paraId="319727FB" w14:textId="77777777" w:rsidR="0006774A" w:rsidRPr="007A6BE3" w:rsidDel="00BD2CF4"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cs="Arial"/>
          <w:sz w:val="20"/>
          <w:szCs w:val="20"/>
          <w:lang w:val="bg-BG"/>
        </w:rPr>
        <w:t>Участниците</w:t>
      </w:r>
      <w:r w:rsidRPr="007A6BE3">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A6BE3">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319727FC"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Fonts w:ascii="Verdana" w:hAnsi="Verdana" w:cs="Arial"/>
          <w:sz w:val="20"/>
          <w:szCs w:val="20"/>
          <w:lang w:val="bg-BG"/>
        </w:rPr>
        <w:lastRenderedPageBreak/>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19727FD" w14:textId="77777777" w:rsidR="0006774A" w:rsidRPr="007A6BE3" w:rsidRDefault="0006774A" w:rsidP="00847A5D">
      <w:pPr>
        <w:pStyle w:val="ListParagraph"/>
        <w:numPr>
          <w:ilvl w:val="0"/>
          <w:numId w:val="3"/>
        </w:numPr>
        <w:spacing w:before="120" w:after="120"/>
        <w:contextualSpacing w:val="0"/>
        <w:jc w:val="both"/>
        <w:rPr>
          <w:rStyle w:val="alcapt2"/>
          <w:rFonts w:ascii="Verdana" w:hAnsi="Verdana" w:cs="Tahoma"/>
          <w:b/>
          <w:i w:val="0"/>
          <w:iCs w:val="0"/>
          <w:sz w:val="20"/>
          <w:szCs w:val="20"/>
          <w:lang w:val="bg-BG"/>
        </w:rPr>
      </w:pPr>
      <w:r w:rsidRPr="007A6BE3">
        <w:rPr>
          <w:rStyle w:val="alcapt2"/>
          <w:rFonts w:ascii="Verdana" w:hAnsi="Verdana" w:cs="Tahoma"/>
          <w:b/>
          <w:i w:val="0"/>
          <w:sz w:val="20"/>
          <w:szCs w:val="20"/>
          <w:lang w:val="bg-BG"/>
        </w:rPr>
        <w:t>Подаване на офертата</w:t>
      </w:r>
    </w:p>
    <w:p w14:paraId="319727FE"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Style w:val="alcapt2"/>
          <w:rFonts w:ascii="Verdana" w:hAnsi="Verdana" w:cs="Tahoma"/>
          <w:i w:val="0"/>
          <w:sz w:val="20"/>
          <w:szCs w:val="20"/>
          <w:lang w:val="bg-BG"/>
        </w:rPr>
        <w:t xml:space="preserve">Офертата се представя </w:t>
      </w:r>
      <w:r w:rsidRPr="007A6BE3">
        <w:rPr>
          <w:rFonts w:ascii="Verdana" w:hAnsi="Verdana" w:cs="Tahoma"/>
          <w:sz w:val="20"/>
          <w:szCs w:val="20"/>
          <w:lang w:val="bg-BG"/>
        </w:rPr>
        <w:t xml:space="preserve">в </w:t>
      </w:r>
      <w:r w:rsidRPr="007A6BE3">
        <w:rPr>
          <w:rFonts w:ascii="Verdana" w:hAnsi="Verdana" w:cs="Tahoma"/>
          <w:b/>
          <w:sz w:val="20"/>
          <w:szCs w:val="20"/>
          <w:lang w:val="bg-BG"/>
        </w:rPr>
        <w:t>запечатана непрозрачна опаковка</w:t>
      </w:r>
      <w:r w:rsidRPr="007A6BE3">
        <w:rPr>
          <w:rFonts w:ascii="Verdana" w:hAnsi="Verdana" w:cs="Tahoma"/>
          <w:sz w:val="20"/>
          <w:szCs w:val="20"/>
          <w:lang w:val="bg-BG"/>
        </w:rPr>
        <w:t xml:space="preserve">, върху която се посочват: </w:t>
      </w:r>
    </w:p>
    <w:p w14:paraId="319727FF" w14:textId="77777777" w:rsidR="0006774A" w:rsidRPr="007A6BE3" w:rsidRDefault="0006774A" w:rsidP="00847A5D">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31972800" w14:textId="77777777" w:rsidR="0006774A" w:rsidRPr="007A6BE3" w:rsidRDefault="0006774A" w:rsidP="00847A5D">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адрес за кореспонденция, телефон и по възможност - факс и електронен адрес; </w:t>
      </w:r>
    </w:p>
    <w:p w14:paraId="31972801" w14:textId="77777777" w:rsidR="0006774A" w:rsidRPr="007A6BE3" w:rsidRDefault="0006774A" w:rsidP="003D6ABF">
      <w:pPr>
        <w:keepLines/>
        <w:numPr>
          <w:ilvl w:val="2"/>
          <w:numId w:val="3"/>
        </w:numPr>
        <w:tabs>
          <w:tab w:val="num" w:pos="5126"/>
        </w:tabs>
        <w:spacing w:before="120" w:after="120"/>
        <w:ind w:left="1440" w:hanging="873"/>
        <w:jc w:val="both"/>
        <w:rPr>
          <w:rFonts w:ascii="Verdana" w:hAnsi="Verdana" w:cs="Tahoma"/>
          <w:sz w:val="20"/>
          <w:szCs w:val="20"/>
          <w:lang w:val="bg-BG"/>
        </w:rPr>
      </w:pPr>
      <w:r w:rsidRPr="007A6BE3">
        <w:rPr>
          <w:rFonts w:ascii="Verdana" w:hAnsi="Verdana" w:cs="Tahoma"/>
          <w:sz w:val="20"/>
          <w:szCs w:val="20"/>
          <w:lang w:val="bg-BG"/>
        </w:rPr>
        <w:t xml:space="preserve">наименованието на поръчката, а когато е приложимо - и обособените позиции, за които се подават документите. </w:t>
      </w:r>
    </w:p>
    <w:p w14:paraId="73762F3B" w14:textId="0FBAA720" w:rsidR="00E24DFE" w:rsidRPr="007A6BE3" w:rsidRDefault="00E24DFE"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Fonts w:ascii="Verdana" w:hAnsi="Verdana" w:cs="Tahoma"/>
          <w:sz w:val="20"/>
          <w:szCs w:val="20"/>
          <w:lang w:val="bg-BG"/>
        </w:rPr>
        <w:t>На плика/</w:t>
      </w:r>
      <w:proofErr w:type="spellStart"/>
      <w:r w:rsidRPr="007A6BE3">
        <w:rPr>
          <w:rFonts w:ascii="Verdana" w:hAnsi="Verdana" w:cs="Tahoma"/>
          <w:sz w:val="20"/>
          <w:szCs w:val="20"/>
          <w:lang w:val="bg-BG"/>
        </w:rPr>
        <w:t>ове</w:t>
      </w:r>
      <w:proofErr w:type="spellEnd"/>
      <w:r w:rsidRPr="007A6BE3">
        <w:rPr>
          <w:rFonts w:ascii="Verdana" w:hAnsi="Verdana" w:cs="Tahoma"/>
          <w:sz w:val="20"/>
          <w:szCs w:val="20"/>
          <w:lang w:val="bg-BG"/>
        </w:rPr>
        <w:t xml:space="preserve"> с надпис „Предлагани ценови параметри" следва да се посочи наименованието на участника и на поръчката, а когато е приложимо - и обособените позиции, за които се подават.</w:t>
      </w:r>
      <w:r w:rsidR="00FB7777" w:rsidRPr="007A6BE3">
        <w:rPr>
          <w:rFonts w:ascii="Verdana" w:hAnsi="Verdana" w:cs="Tahoma"/>
          <w:sz w:val="20"/>
          <w:szCs w:val="20"/>
          <w:lang w:val="bg-BG"/>
        </w:rPr>
        <w:t xml:space="preserve"> Участниците могат да ползват приложения към документацията примерен етикет.</w:t>
      </w:r>
    </w:p>
    <w:p w14:paraId="31972802"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Style w:val="alcapt2"/>
          <w:rFonts w:ascii="Verdana" w:hAnsi="Verdana" w:cs="Tahoma"/>
          <w:b/>
          <w:i w:val="0"/>
          <w:iCs w:val="0"/>
          <w:sz w:val="20"/>
          <w:szCs w:val="20"/>
          <w:lang w:val="bg-BG"/>
        </w:rPr>
        <w:t xml:space="preserve">Място </w:t>
      </w:r>
      <w:r w:rsidRPr="007A6BE3">
        <w:rPr>
          <w:rStyle w:val="alcapt2"/>
          <w:rFonts w:ascii="Verdana" w:hAnsi="Verdana" w:cs="Tahoma"/>
          <w:i w:val="0"/>
          <w:iCs w:val="0"/>
          <w:sz w:val="20"/>
          <w:szCs w:val="20"/>
          <w:lang w:val="bg-BG"/>
        </w:rPr>
        <w:t xml:space="preserve">за подаване на офертата: </w:t>
      </w:r>
      <w:r w:rsidRPr="007A6BE3">
        <w:rPr>
          <w:rFonts w:ascii="Verdana" w:hAnsi="Verdana" w:cs="Arial"/>
          <w:sz w:val="20"/>
          <w:szCs w:val="20"/>
          <w:lang w:val="bg-BG"/>
        </w:rPr>
        <w:t>Деловодството на “Софийска вода” АД, град София 1766</w:t>
      </w:r>
      <w:r w:rsidRPr="007A6BE3">
        <w:rPr>
          <w:rFonts w:ascii="Verdana" w:hAnsi="Verdana"/>
          <w:sz w:val="20"/>
          <w:szCs w:val="20"/>
          <w:lang w:val="bg-BG"/>
        </w:rPr>
        <w:t xml:space="preserve">, </w:t>
      </w:r>
      <w:r w:rsidRPr="007A6BE3">
        <w:rPr>
          <w:rFonts w:ascii="Verdana" w:hAnsi="Verdana" w:cs="Arial"/>
          <w:sz w:val="20"/>
          <w:szCs w:val="20"/>
          <w:lang w:val="bg-BG"/>
        </w:rPr>
        <w:t xml:space="preserve">район Младост, ж. к. Младост ІV, ул. "Бизнес парк" №1, сграда </w:t>
      </w:r>
      <w:proofErr w:type="spellStart"/>
      <w:r w:rsidRPr="007A6BE3">
        <w:rPr>
          <w:rFonts w:ascii="Verdana" w:hAnsi="Verdana" w:cs="Arial"/>
          <w:sz w:val="20"/>
          <w:szCs w:val="20"/>
          <w:lang w:val="bg-BG"/>
        </w:rPr>
        <w:t>2А</w:t>
      </w:r>
      <w:proofErr w:type="spellEnd"/>
      <w:r w:rsidRPr="007A6BE3">
        <w:rPr>
          <w:rFonts w:ascii="Verdana" w:hAnsi="Verdana" w:cs="Arial"/>
          <w:sz w:val="20"/>
          <w:szCs w:val="20"/>
          <w:lang w:val="bg-BG"/>
        </w:rPr>
        <w:t>.</w:t>
      </w:r>
    </w:p>
    <w:p w14:paraId="31972803"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Style w:val="alcapt2"/>
          <w:rFonts w:ascii="Verdana" w:hAnsi="Verdana" w:cs="Tahoma"/>
          <w:b/>
          <w:i w:val="0"/>
          <w:iCs w:val="0"/>
          <w:sz w:val="20"/>
          <w:szCs w:val="20"/>
          <w:lang w:val="bg-BG"/>
        </w:rPr>
        <w:t>Краен срок</w:t>
      </w:r>
      <w:r w:rsidRPr="007A6BE3">
        <w:rPr>
          <w:rFonts w:ascii="Verdana" w:hAnsi="Verdana" w:cs="Arial"/>
          <w:b/>
          <w:sz w:val="20"/>
          <w:szCs w:val="20"/>
          <w:lang w:val="bg-BG"/>
        </w:rPr>
        <w:t xml:space="preserve"> </w:t>
      </w:r>
      <w:r w:rsidRPr="007A6BE3">
        <w:rPr>
          <w:rFonts w:ascii="Verdana" w:hAnsi="Verdana" w:cs="Arial"/>
          <w:sz w:val="20"/>
          <w:szCs w:val="20"/>
          <w:lang w:val="bg-BG"/>
        </w:rPr>
        <w:t>за подаване</w:t>
      </w:r>
      <w:r w:rsidRPr="007A6BE3">
        <w:rPr>
          <w:rFonts w:ascii="Verdana" w:hAnsi="Verdana" w:cs="Arial"/>
          <w:b/>
          <w:sz w:val="20"/>
          <w:szCs w:val="20"/>
          <w:lang w:val="bg-BG"/>
        </w:rPr>
        <w:t xml:space="preserve"> </w:t>
      </w:r>
      <w:r w:rsidRPr="007A6BE3">
        <w:rPr>
          <w:rFonts w:ascii="Verdana" w:hAnsi="Verdana" w:cs="Arial"/>
          <w:sz w:val="20"/>
          <w:szCs w:val="20"/>
          <w:lang w:val="bg-BG"/>
        </w:rPr>
        <w:t>на офертата: не по-късно до 16:30 часа в деня, определен за краен срок и посочен в обявлението.</w:t>
      </w:r>
      <w:r w:rsidRPr="007A6BE3">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31972804"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Style w:val="parcapt2"/>
          <w:rFonts w:ascii="Verdana" w:hAnsi="Verdana" w:cs="Tahoma"/>
          <w:b w:val="0"/>
          <w:bCs w:val="0"/>
          <w:iCs/>
          <w:sz w:val="20"/>
          <w:szCs w:val="20"/>
          <w:lang w:val="bg-BG"/>
        </w:rPr>
        <w:t>Офертата</w:t>
      </w:r>
      <w:r w:rsidRPr="007A6BE3">
        <w:rPr>
          <w:rStyle w:val="parcapt2"/>
          <w:rFonts w:ascii="Verdana" w:hAnsi="Verdana" w:cs="Tahoma"/>
          <w:b w:val="0"/>
          <w:bCs w:val="0"/>
          <w:sz w:val="20"/>
          <w:szCs w:val="20"/>
          <w:lang w:val="bg-BG"/>
        </w:rPr>
        <w:t xml:space="preserve"> </w:t>
      </w:r>
      <w:r w:rsidRPr="007A6BE3">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1972805"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Style w:val="alcapt2"/>
          <w:rFonts w:ascii="Verdana" w:hAnsi="Verdana" w:cs="Tahoma"/>
          <w:i w:val="0"/>
          <w:sz w:val="20"/>
          <w:szCs w:val="20"/>
          <w:lang w:val="bg-BG"/>
        </w:rPr>
        <w:t>За</w:t>
      </w:r>
      <w:r w:rsidRPr="007A6BE3">
        <w:rPr>
          <w:rStyle w:val="ala37"/>
          <w:rFonts w:ascii="Verdana" w:hAnsi="Verdana" w:cs="Tahoma"/>
          <w:sz w:val="20"/>
          <w:szCs w:val="20"/>
          <w:lang w:val="bg-BG"/>
        </w:rPr>
        <w:t xml:space="preserve"> получените оферти за участие при възложителя се води регистър, в </w:t>
      </w:r>
      <w:r w:rsidRPr="007A6BE3">
        <w:rPr>
          <w:rFonts w:ascii="Verdana" w:hAnsi="Verdana" w:cs="Arial"/>
          <w:sz w:val="20"/>
          <w:szCs w:val="20"/>
          <w:lang w:val="bg-BG"/>
        </w:rPr>
        <w:t>който</w:t>
      </w:r>
      <w:r w:rsidRPr="007A6BE3">
        <w:rPr>
          <w:rStyle w:val="ala37"/>
          <w:rFonts w:ascii="Verdana" w:hAnsi="Verdana" w:cs="Tahoma"/>
          <w:sz w:val="20"/>
          <w:szCs w:val="20"/>
          <w:lang w:val="bg-BG"/>
        </w:rPr>
        <w:t xml:space="preserve"> се отбелязват: </w:t>
      </w:r>
      <w:r w:rsidRPr="007A6BE3">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31972806"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Fonts w:ascii="Verdana" w:hAnsi="Verdana"/>
          <w:sz w:val="20"/>
          <w:szCs w:val="20"/>
          <w:lang w:val="bg-BG"/>
        </w:rPr>
        <w:t>При</w:t>
      </w:r>
      <w:r w:rsidRPr="007A6BE3">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w:t>
      </w:r>
      <w:r w:rsidRPr="007A6BE3">
        <w:rPr>
          <w:rFonts w:ascii="Verdana" w:hAnsi="Verdana" w:cs="Arial"/>
          <w:sz w:val="20"/>
          <w:szCs w:val="20"/>
          <w:lang w:val="bg-BG"/>
        </w:rPr>
        <w:t>издава</w:t>
      </w:r>
      <w:r w:rsidRPr="007A6BE3">
        <w:rPr>
          <w:rFonts w:ascii="Verdana" w:hAnsi="Verdana" w:cs="Tahoma"/>
          <w:sz w:val="20"/>
          <w:szCs w:val="20"/>
          <w:lang w:val="bg-BG"/>
        </w:rPr>
        <w:t xml:space="preserve"> документ. </w:t>
      </w:r>
    </w:p>
    <w:p w14:paraId="31972807"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i/>
          <w:sz w:val="20"/>
          <w:szCs w:val="20"/>
          <w:lang w:val="bg-BG"/>
        </w:rPr>
      </w:pPr>
      <w:r w:rsidRPr="007A6BE3">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31972808"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1972809"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197280A" w14:textId="77777777" w:rsidR="0006774A" w:rsidRPr="007A6BE3" w:rsidRDefault="0006774A" w:rsidP="00CB7FF3">
      <w:pPr>
        <w:pStyle w:val="ListParagraph"/>
        <w:numPr>
          <w:ilvl w:val="0"/>
          <w:numId w:val="3"/>
        </w:numPr>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 xml:space="preserve">Не се допуска представяне на </w:t>
      </w:r>
      <w:r w:rsidRPr="007A6BE3">
        <w:rPr>
          <w:rFonts w:ascii="Verdana" w:hAnsi="Verdana" w:cs="Arial"/>
          <w:i/>
          <w:sz w:val="20"/>
          <w:szCs w:val="20"/>
          <w:lang w:val="bg-BG"/>
        </w:rPr>
        <w:t>варианти</w:t>
      </w:r>
      <w:r w:rsidRPr="007A6BE3">
        <w:rPr>
          <w:rFonts w:ascii="Verdana" w:hAnsi="Verdana" w:cs="Arial"/>
          <w:sz w:val="20"/>
          <w:szCs w:val="20"/>
          <w:lang w:val="bg-BG"/>
        </w:rPr>
        <w:t xml:space="preserve"> в офертата. </w:t>
      </w:r>
    </w:p>
    <w:p w14:paraId="3197280B" w14:textId="77777777" w:rsidR="0006774A" w:rsidRPr="007A6BE3" w:rsidRDefault="0006774A" w:rsidP="00CB7FF3">
      <w:pPr>
        <w:keepLines/>
        <w:numPr>
          <w:ilvl w:val="0"/>
          <w:numId w:val="3"/>
        </w:numPr>
        <w:shd w:val="clear" w:color="auto" w:fill="FFFFFF"/>
        <w:tabs>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7A6BE3">
        <w:rPr>
          <w:rFonts w:ascii="Verdana" w:hAnsi="Verdana"/>
          <w:bCs/>
          <w:sz w:val="20"/>
          <w:szCs w:val="20"/>
          <w:lang w:val="bg-BG"/>
        </w:rPr>
        <w:t>Участниците</w:t>
      </w:r>
      <w:r w:rsidRPr="007A6BE3">
        <w:rPr>
          <w:rFonts w:ascii="Verdana" w:hAnsi="Verdana" w:cs="Tahoma"/>
          <w:sz w:val="20"/>
          <w:szCs w:val="20"/>
          <w:lang w:val="bg-BG"/>
        </w:rPr>
        <w:t xml:space="preserve"> </w:t>
      </w:r>
      <w:r w:rsidRPr="007A6BE3">
        <w:rPr>
          <w:rFonts w:ascii="Verdana" w:hAnsi="Verdana" w:cs="Tahoma"/>
          <w:b/>
          <w:sz w:val="20"/>
          <w:szCs w:val="20"/>
          <w:lang w:val="bg-BG"/>
        </w:rPr>
        <w:t>не</w:t>
      </w:r>
      <w:r w:rsidRPr="007A6BE3">
        <w:rPr>
          <w:rFonts w:ascii="Verdana" w:hAnsi="Verdana" w:cs="Tahoma"/>
          <w:sz w:val="20"/>
          <w:szCs w:val="20"/>
          <w:lang w:val="bg-BG"/>
        </w:rPr>
        <w:t xml:space="preserve"> могат да се позовават на </w:t>
      </w:r>
      <w:proofErr w:type="spellStart"/>
      <w:r w:rsidRPr="007A6BE3">
        <w:rPr>
          <w:rFonts w:ascii="Verdana" w:hAnsi="Verdana" w:cs="Tahoma"/>
          <w:sz w:val="20"/>
          <w:szCs w:val="20"/>
          <w:lang w:val="bg-BG"/>
        </w:rPr>
        <w:t>конфиденциалност</w:t>
      </w:r>
      <w:proofErr w:type="spellEnd"/>
      <w:r w:rsidRPr="007A6BE3">
        <w:rPr>
          <w:rFonts w:ascii="Verdana" w:hAnsi="Verdana" w:cs="Tahoma"/>
          <w:sz w:val="20"/>
          <w:szCs w:val="20"/>
          <w:lang w:val="bg-BG"/>
        </w:rPr>
        <w:t xml:space="preserve"> по отношение на предложенията от офертите им, които подлежат на оценка. </w:t>
      </w:r>
    </w:p>
    <w:p w14:paraId="3197280C" w14:textId="5D24133B" w:rsidR="0006774A" w:rsidRPr="007A6BE3" w:rsidRDefault="0006774A" w:rsidP="00CB7FF3">
      <w:pPr>
        <w:pStyle w:val="p50"/>
        <w:keepLines/>
        <w:numPr>
          <w:ilvl w:val="0"/>
          <w:numId w:val="3"/>
        </w:numPr>
        <w:tabs>
          <w:tab w:val="clear" w:pos="760"/>
          <w:tab w:val="left" w:pos="0"/>
        </w:tabs>
        <w:spacing w:before="120" w:after="120"/>
        <w:rPr>
          <w:rStyle w:val="ala33"/>
          <w:rFonts w:ascii="Verdana" w:hAnsi="Verdana" w:cs="Tahoma"/>
          <w:snapToGrid/>
          <w:color w:val="auto"/>
          <w:sz w:val="20"/>
          <w:szCs w:val="20"/>
          <w:lang w:val="bg-BG"/>
        </w:rPr>
      </w:pPr>
      <w:r w:rsidRPr="007A6BE3">
        <w:rPr>
          <w:rStyle w:val="ala33"/>
          <w:rFonts w:ascii="Verdana" w:hAnsi="Verdana" w:cs="Tahoma"/>
          <w:snapToGrid/>
          <w:color w:val="auto"/>
          <w:sz w:val="20"/>
          <w:szCs w:val="20"/>
          <w:lang w:val="bg-BG"/>
        </w:rPr>
        <w:lastRenderedPageBreak/>
        <w:t xml:space="preserve">Участникът попълва Част II: Информация за икономическия оператор от </w:t>
      </w:r>
      <w:proofErr w:type="spellStart"/>
      <w:r w:rsidRPr="007A6BE3">
        <w:rPr>
          <w:rStyle w:val="ala33"/>
          <w:rFonts w:ascii="Verdana" w:hAnsi="Verdana" w:cs="Tahoma"/>
          <w:snapToGrid/>
          <w:color w:val="auto"/>
          <w:sz w:val="20"/>
          <w:szCs w:val="20"/>
          <w:lang w:val="bg-BG"/>
        </w:rPr>
        <w:t>ЕЕДОП</w:t>
      </w:r>
      <w:proofErr w:type="spellEnd"/>
      <w:r w:rsidRPr="007A6BE3">
        <w:rPr>
          <w:rStyle w:val="ala33"/>
          <w:rFonts w:ascii="Verdana" w:hAnsi="Verdana" w:cs="Tahoma"/>
          <w:snapToGrid/>
          <w:color w:val="auto"/>
          <w:sz w:val="20"/>
          <w:szCs w:val="20"/>
          <w:lang w:val="bg-BG"/>
        </w:rPr>
        <w:t>, където е приложимо</w:t>
      </w:r>
      <w:r w:rsidR="009377A3" w:rsidRPr="007A6BE3">
        <w:rPr>
          <w:rStyle w:val="ala33"/>
          <w:rFonts w:ascii="Verdana" w:hAnsi="Verdana" w:cs="Tahoma"/>
          <w:snapToGrid/>
          <w:color w:val="auto"/>
          <w:sz w:val="20"/>
          <w:szCs w:val="20"/>
          <w:lang w:val="bg-BG"/>
        </w:rPr>
        <w:t>, включително</w:t>
      </w:r>
      <w:r w:rsidR="00BC0D2E" w:rsidRPr="007A6BE3">
        <w:rPr>
          <w:rStyle w:val="ala33"/>
          <w:rFonts w:ascii="Verdana" w:hAnsi="Verdana" w:cs="Tahoma"/>
          <w:snapToGrid/>
          <w:color w:val="auto"/>
          <w:sz w:val="20"/>
          <w:szCs w:val="20"/>
          <w:lang w:val="bg-BG"/>
        </w:rPr>
        <w:t xml:space="preserve"> обособените позиции, за които участва</w:t>
      </w:r>
      <w:r w:rsidRPr="007A6BE3">
        <w:rPr>
          <w:rStyle w:val="ala33"/>
          <w:rFonts w:ascii="Verdana" w:hAnsi="Verdana" w:cs="Tahoma"/>
          <w:snapToGrid/>
          <w:color w:val="auto"/>
          <w:sz w:val="20"/>
          <w:szCs w:val="20"/>
          <w:lang w:val="bg-BG"/>
        </w:rPr>
        <w:t>.</w:t>
      </w:r>
    </w:p>
    <w:p w14:paraId="3197280D" w14:textId="77777777" w:rsidR="0006774A" w:rsidRPr="007A6BE3" w:rsidRDefault="0006774A" w:rsidP="00CB7FF3">
      <w:pPr>
        <w:keepLines/>
        <w:numPr>
          <w:ilvl w:val="0"/>
          <w:numId w:val="3"/>
        </w:numPr>
        <w:spacing w:before="120" w:after="120"/>
        <w:ind w:left="567" w:hanging="567"/>
        <w:jc w:val="both"/>
        <w:rPr>
          <w:rFonts w:ascii="Verdana" w:hAnsi="Verdana" w:cs="Arial"/>
          <w:b/>
          <w:sz w:val="20"/>
          <w:szCs w:val="20"/>
          <w:lang w:val="bg-BG"/>
        </w:rPr>
      </w:pPr>
      <w:r w:rsidRPr="007A6BE3">
        <w:rPr>
          <w:rFonts w:ascii="Verdana" w:hAnsi="Verdana" w:cs="Arial"/>
          <w:b/>
          <w:sz w:val="20"/>
          <w:szCs w:val="20"/>
          <w:lang w:val="bg-BG"/>
        </w:rPr>
        <w:t>Основания за отстраняване на участниците</w:t>
      </w:r>
    </w:p>
    <w:p w14:paraId="3197280E"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Arial"/>
          <w:sz w:val="20"/>
          <w:szCs w:val="20"/>
          <w:lang w:val="bg-BG"/>
        </w:rPr>
      </w:pPr>
      <w:r w:rsidRPr="007A6BE3">
        <w:rPr>
          <w:rStyle w:val="ala62"/>
          <w:rFonts w:ascii="Verdana" w:hAnsi="Verdana" w:cs="Tahoma"/>
          <w:sz w:val="20"/>
          <w:szCs w:val="20"/>
          <w:lang w:val="bg-BG"/>
        </w:rPr>
        <w:t xml:space="preserve">За участниците да не са налице основанията за отстраняване </w:t>
      </w:r>
      <w:r w:rsidRPr="007A6BE3">
        <w:rPr>
          <w:rFonts w:ascii="Verdana" w:hAnsi="Verdana" w:cs="Arial"/>
          <w:sz w:val="20"/>
          <w:szCs w:val="20"/>
          <w:lang w:val="bg-BG"/>
        </w:rPr>
        <w:t>посочени в чл.54, ал.1, т.1-7 и чл.55, ал.1, т.1, 3, 4, 5 от ЗОП:</w:t>
      </w:r>
    </w:p>
    <w:p w14:paraId="3197280F" w14:textId="77777777" w:rsidR="0006774A" w:rsidRPr="007A6BE3" w:rsidRDefault="0006774A" w:rsidP="0006774A">
      <w:pPr>
        <w:spacing w:before="120" w:after="120"/>
        <w:jc w:val="both"/>
        <w:rPr>
          <w:rStyle w:val="ala49"/>
          <w:rFonts w:ascii="Verdana" w:hAnsi="Verdana"/>
          <w:i/>
          <w:sz w:val="20"/>
          <w:szCs w:val="20"/>
          <w:lang w:val="bg-BG"/>
        </w:rPr>
      </w:pPr>
      <w:r w:rsidRPr="007A6BE3">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31972810" w14:textId="77777777" w:rsidR="0006774A" w:rsidRPr="007A6BE3" w:rsidRDefault="0006774A" w:rsidP="0006774A">
      <w:pPr>
        <w:pStyle w:val="ListParagraph"/>
        <w:numPr>
          <w:ilvl w:val="0"/>
          <w:numId w:val="25"/>
        </w:numPr>
        <w:spacing w:before="120" w:after="120"/>
        <w:contextualSpacing w:val="0"/>
        <w:jc w:val="both"/>
        <w:rPr>
          <w:rFonts w:ascii="Verdana" w:hAnsi="Verdana"/>
          <w:i/>
          <w:sz w:val="20"/>
          <w:szCs w:val="20"/>
          <w:lang w:val="bg-BG"/>
        </w:rPr>
      </w:pPr>
      <w:r w:rsidRPr="007A6BE3">
        <w:rPr>
          <w:rFonts w:ascii="Verdana" w:hAnsi="Verdana" w:cs="Tahoma"/>
          <w:i/>
          <w:sz w:val="20"/>
          <w:szCs w:val="20"/>
          <w:lang w:val="bg-BG"/>
        </w:rPr>
        <w:t>(чл.54, ал.1, т.1) е осъден с влязла в сила присъда, освен ако е реабилитиран, за престъпление по чл.</w:t>
      </w:r>
      <w:proofErr w:type="spellStart"/>
      <w:r w:rsidRPr="007A6BE3">
        <w:rPr>
          <w:rFonts w:ascii="Verdana" w:hAnsi="Verdana" w:cs="Tahoma"/>
          <w:i/>
          <w:sz w:val="20"/>
          <w:szCs w:val="20"/>
          <w:lang w:val="bg-BG"/>
        </w:rPr>
        <w:t>108а</w:t>
      </w:r>
      <w:proofErr w:type="spellEnd"/>
      <w:r w:rsidRPr="007A6BE3">
        <w:rPr>
          <w:rFonts w:ascii="Verdana" w:hAnsi="Verdana" w:cs="Tahoma"/>
          <w:i/>
          <w:sz w:val="20"/>
          <w:szCs w:val="20"/>
          <w:lang w:val="bg-BG"/>
        </w:rPr>
        <w:t>, чл.</w:t>
      </w:r>
      <w:proofErr w:type="spellStart"/>
      <w:r w:rsidRPr="007A6BE3">
        <w:rPr>
          <w:rFonts w:ascii="Verdana" w:hAnsi="Verdana" w:cs="Tahoma"/>
          <w:i/>
          <w:sz w:val="20"/>
          <w:szCs w:val="20"/>
          <w:lang w:val="bg-BG"/>
        </w:rPr>
        <w:t>159а</w:t>
      </w:r>
      <w:proofErr w:type="spellEnd"/>
      <w:r w:rsidRPr="007A6BE3">
        <w:rPr>
          <w:rFonts w:ascii="Verdana" w:hAnsi="Verdana" w:cs="Tahoma"/>
          <w:i/>
          <w:sz w:val="20"/>
          <w:szCs w:val="20"/>
          <w:lang w:val="bg-BG"/>
        </w:rPr>
        <w:t xml:space="preserve"> - </w:t>
      </w:r>
      <w:proofErr w:type="spellStart"/>
      <w:r w:rsidRPr="007A6BE3">
        <w:rPr>
          <w:rFonts w:ascii="Verdana" w:hAnsi="Verdana" w:cs="Tahoma"/>
          <w:i/>
          <w:sz w:val="20"/>
          <w:szCs w:val="20"/>
          <w:lang w:val="bg-BG"/>
        </w:rPr>
        <w:t>159г</w:t>
      </w:r>
      <w:proofErr w:type="spellEnd"/>
      <w:r w:rsidRPr="007A6BE3">
        <w:rPr>
          <w:rFonts w:ascii="Verdana" w:hAnsi="Verdana" w:cs="Tahoma"/>
          <w:i/>
          <w:sz w:val="20"/>
          <w:szCs w:val="20"/>
          <w:lang w:val="bg-BG"/>
        </w:rPr>
        <w:t>, чл.172, чл.</w:t>
      </w:r>
      <w:proofErr w:type="spellStart"/>
      <w:r w:rsidRPr="007A6BE3">
        <w:rPr>
          <w:rFonts w:ascii="Verdana" w:hAnsi="Verdana" w:cs="Tahoma"/>
          <w:i/>
          <w:sz w:val="20"/>
          <w:szCs w:val="20"/>
          <w:lang w:val="bg-BG"/>
        </w:rPr>
        <w:t>192а</w:t>
      </w:r>
      <w:proofErr w:type="spellEnd"/>
      <w:r w:rsidRPr="007A6BE3">
        <w:rPr>
          <w:rFonts w:ascii="Verdana" w:hAnsi="Verdana" w:cs="Tahoma"/>
          <w:i/>
          <w:sz w:val="20"/>
          <w:szCs w:val="20"/>
          <w:lang w:val="bg-BG"/>
        </w:rPr>
        <w:t xml:space="preserve">, чл.194 - 217, чл.219 - 252, чл.253 - 260, чл.301 - 307, чл.321, </w:t>
      </w:r>
      <w:proofErr w:type="spellStart"/>
      <w:r w:rsidRPr="007A6BE3">
        <w:rPr>
          <w:rFonts w:ascii="Verdana" w:hAnsi="Verdana" w:cs="Tahoma"/>
          <w:i/>
          <w:sz w:val="20"/>
          <w:szCs w:val="20"/>
          <w:lang w:val="bg-BG"/>
        </w:rPr>
        <w:t>321а</w:t>
      </w:r>
      <w:proofErr w:type="spellEnd"/>
      <w:r w:rsidRPr="007A6BE3">
        <w:rPr>
          <w:rFonts w:ascii="Verdana" w:hAnsi="Verdana" w:cs="Tahoma"/>
          <w:i/>
          <w:sz w:val="20"/>
          <w:szCs w:val="20"/>
          <w:lang w:val="bg-BG"/>
        </w:rPr>
        <w:t xml:space="preserve"> и чл.352 - </w:t>
      </w:r>
      <w:proofErr w:type="spellStart"/>
      <w:r w:rsidRPr="007A6BE3">
        <w:rPr>
          <w:rFonts w:ascii="Verdana" w:hAnsi="Verdana" w:cs="Tahoma"/>
          <w:i/>
          <w:sz w:val="20"/>
          <w:szCs w:val="20"/>
          <w:lang w:val="bg-BG"/>
        </w:rPr>
        <w:t>353е</w:t>
      </w:r>
      <w:proofErr w:type="spellEnd"/>
      <w:r w:rsidRPr="007A6BE3">
        <w:rPr>
          <w:rFonts w:ascii="Verdana" w:hAnsi="Verdana" w:cs="Tahoma"/>
          <w:i/>
          <w:sz w:val="20"/>
          <w:szCs w:val="20"/>
          <w:lang w:val="bg-BG"/>
        </w:rPr>
        <w:t xml:space="preserve"> от Наказателния кодекс; </w:t>
      </w:r>
    </w:p>
    <w:p w14:paraId="31972811"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31972812"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1972813" w14:textId="77777777" w:rsidR="0006774A" w:rsidRPr="007A6BE3" w:rsidRDefault="0006774A" w:rsidP="0006774A">
      <w:pPr>
        <w:pStyle w:val="ListParagraph"/>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7A6BE3">
        <w:rPr>
          <w:rFonts w:ascii="Verdana" w:hAnsi="Verdana" w:cs="Tahoma"/>
          <w:i/>
          <w:sz w:val="20"/>
          <w:szCs w:val="20"/>
          <w:lang w:val="bg-BG"/>
        </w:rPr>
        <w:t>социалноосигурителни</w:t>
      </w:r>
      <w:proofErr w:type="spellEnd"/>
      <w:r w:rsidRPr="007A6BE3">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31972814"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(чл.54, ал.1, т.4) е налице неравнопоставеност в случаите по чл.44, ал.5; </w:t>
      </w:r>
    </w:p>
    <w:p w14:paraId="31972815"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(чл.54, ал.1, т.5) е установено, че: </w:t>
      </w:r>
    </w:p>
    <w:p w14:paraId="31972816" w14:textId="77777777" w:rsidR="0006774A" w:rsidRPr="007A6BE3" w:rsidRDefault="0006774A" w:rsidP="0006774A">
      <w:pPr>
        <w:pStyle w:val="ListParagraph"/>
        <w:spacing w:before="120" w:after="120"/>
        <w:ind w:hanging="11"/>
        <w:contextualSpacing w:val="0"/>
        <w:jc w:val="both"/>
        <w:rPr>
          <w:rFonts w:ascii="Verdana" w:hAnsi="Verdana" w:cs="Tahoma"/>
          <w:i/>
          <w:sz w:val="20"/>
          <w:szCs w:val="20"/>
          <w:lang w:val="bg-BG"/>
        </w:rPr>
      </w:pPr>
      <w:r w:rsidRPr="007A6BE3">
        <w:rPr>
          <w:rStyle w:val="alcapt2"/>
          <w:rFonts w:ascii="Verdana" w:hAnsi="Verdana" w:cs="Tahoma"/>
          <w:sz w:val="20"/>
          <w:szCs w:val="20"/>
          <w:lang w:val="bg-BG"/>
        </w:rPr>
        <w:t>а)</w:t>
      </w:r>
      <w:r w:rsidRPr="007A6BE3">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1972817" w14:textId="77777777" w:rsidR="0006774A" w:rsidRPr="007A6BE3" w:rsidRDefault="0006774A" w:rsidP="0006774A">
      <w:pPr>
        <w:pStyle w:val="ListParagraph"/>
        <w:spacing w:before="120" w:after="120"/>
        <w:ind w:hanging="11"/>
        <w:contextualSpacing w:val="0"/>
        <w:jc w:val="both"/>
        <w:rPr>
          <w:rFonts w:ascii="Verdana" w:hAnsi="Verdana" w:cs="Tahoma"/>
          <w:i/>
          <w:sz w:val="20"/>
          <w:szCs w:val="20"/>
          <w:lang w:val="bg-BG"/>
        </w:rPr>
      </w:pPr>
      <w:r w:rsidRPr="007A6BE3">
        <w:rPr>
          <w:rFonts w:ascii="Verdana" w:hAnsi="Verdana"/>
          <w:iCs/>
          <w:sz w:val="20"/>
          <w:szCs w:val="20"/>
          <w:lang w:val="bg-BG"/>
        </w:rPr>
        <w:t>б)</w:t>
      </w:r>
      <w:r w:rsidRPr="007A6BE3">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1972818"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31972819"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(чл.54, ал.1, т.7) е налице конфликт на интереси, който не може да бъде отстранен. </w:t>
      </w:r>
    </w:p>
    <w:p w14:paraId="3197281A" w14:textId="77777777" w:rsidR="0006774A" w:rsidRPr="007A6BE3" w:rsidRDefault="0006774A" w:rsidP="0006774A">
      <w:pPr>
        <w:spacing w:before="120" w:after="120"/>
        <w:jc w:val="both"/>
        <w:rPr>
          <w:rFonts w:ascii="Verdana" w:hAnsi="Verdana" w:cs="Tahoma"/>
          <w:sz w:val="20"/>
          <w:szCs w:val="20"/>
          <w:lang w:val="bg-BG"/>
        </w:rPr>
      </w:pPr>
      <w:r w:rsidRPr="007A6BE3">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3197281B"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w:t>
      </w:r>
      <w:r w:rsidRPr="007A6BE3">
        <w:rPr>
          <w:rFonts w:ascii="Verdana" w:hAnsi="Verdana" w:cs="Tahoma"/>
          <w:i/>
          <w:sz w:val="20"/>
          <w:szCs w:val="20"/>
          <w:lang w:val="bg-BG"/>
        </w:rPr>
        <w:lastRenderedPageBreak/>
        <w:t xml:space="preserve">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197281C"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197281D"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197281E" w14:textId="77777777" w:rsidR="0006774A" w:rsidRPr="007A6BE3" w:rsidRDefault="0006774A" w:rsidP="0006774A">
      <w:pPr>
        <w:pStyle w:val="ListParagraph"/>
        <w:numPr>
          <w:ilvl w:val="0"/>
          <w:numId w:val="25"/>
        </w:numPr>
        <w:spacing w:before="120" w:after="120"/>
        <w:contextualSpacing w:val="0"/>
        <w:jc w:val="both"/>
        <w:rPr>
          <w:rFonts w:ascii="Verdana" w:hAnsi="Verdana" w:cs="Tahoma"/>
          <w:i/>
          <w:sz w:val="20"/>
          <w:szCs w:val="20"/>
          <w:lang w:val="bg-BG"/>
        </w:rPr>
      </w:pPr>
      <w:r w:rsidRPr="007A6BE3">
        <w:rPr>
          <w:rFonts w:ascii="Verdana" w:hAnsi="Verdana" w:cs="Tahoma"/>
          <w:i/>
          <w:sz w:val="20"/>
          <w:szCs w:val="20"/>
          <w:lang w:val="bg-BG"/>
        </w:rPr>
        <w:t xml:space="preserve">(чл.55, ал.1, т.5) опитал е да: </w:t>
      </w:r>
    </w:p>
    <w:p w14:paraId="3197281F" w14:textId="77777777" w:rsidR="0006774A" w:rsidRPr="007A6BE3" w:rsidRDefault="0006774A" w:rsidP="0006774A">
      <w:pPr>
        <w:pStyle w:val="ListParagraph"/>
        <w:spacing w:before="120" w:after="120"/>
        <w:ind w:hanging="11"/>
        <w:contextualSpacing w:val="0"/>
        <w:jc w:val="both"/>
        <w:rPr>
          <w:rFonts w:ascii="Verdana" w:hAnsi="Verdana" w:cs="Tahoma"/>
          <w:i/>
          <w:sz w:val="20"/>
          <w:szCs w:val="20"/>
          <w:lang w:val="bg-BG"/>
        </w:rPr>
      </w:pPr>
      <w:r w:rsidRPr="007A6BE3">
        <w:rPr>
          <w:rStyle w:val="alcapt2"/>
          <w:rFonts w:ascii="Verdana" w:hAnsi="Verdana" w:cs="Tahoma"/>
          <w:sz w:val="20"/>
          <w:szCs w:val="20"/>
          <w:lang w:val="bg-BG"/>
        </w:rPr>
        <w:t>а)</w:t>
      </w:r>
      <w:r w:rsidRPr="007A6BE3">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1972820" w14:textId="77777777" w:rsidR="0006774A" w:rsidRPr="007A6BE3" w:rsidRDefault="0006774A" w:rsidP="0006774A">
      <w:pPr>
        <w:pStyle w:val="ListParagraph"/>
        <w:spacing w:before="120" w:after="120"/>
        <w:ind w:hanging="11"/>
        <w:contextualSpacing w:val="0"/>
        <w:jc w:val="both"/>
        <w:rPr>
          <w:rFonts w:ascii="Verdana" w:hAnsi="Verdana" w:cs="Tahoma"/>
          <w:i/>
          <w:sz w:val="20"/>
          <w:szCs w:val="20"/>
          <w:lang w:val="bg-BG"/>
        </w:rPr>
      </w:pPr>
      <w:r w:rsidRPr="007A6BE3">
        <w:rPr>
          <w:rFonts w:ascii="Verdana" w:hAnsi="Verdana"/>
          <w:i/>
          <w:iCs/>
          <w:sz w:val="20"/>
          <w:szCs w:val="20"/>
          <w:lang w:val="bg-BG"/>
        </w:rPr>
        <w:t>б)</w:t>
      </w:r>
      <w:r w:rsidRPr="007A6BE3">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1972821" w14:textId="77777777" w:rsidR="0006774A" w:rsidRPr="007A6BE3" w:rsidRDefault="0006774A" w:rsidP="0006774A">
      <w:pPr>
        <w:spacing w:before="120" w:after="120"/>
        <w:jc w:val="both"/>
        <w:rPr>
          <w:rFonts w:ascii="Verdana" w:hAnsi="Verdana" w:cs="Tahoma"/>
          <w:sz w:val="20"/>
          <w:szCs w:val="20"/>
          <w:lang w:val="bg-BG"/>
        </w:rPr>
      </w:pPr>
      <w:r w:rsidRPr="007A6BE3">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1972822" w14:textId="77777777" w:rsidR="0006774A" w:rsidRPr="007A6BE3" w:rsidRDefault="0006774A" w:rsidP="008F28ED">
      <w:pPr>
        <w:pStyle w:val="ListParagraph"/>
        <w:numPr>
          <w:ilvl w:val="2"/>
          <w:numId w:val="3"/>
        </w:numPr>
        <w:spacing w:before="120" w:after="120"/>
        <w:ind w:left="1701" w:hanging="992"/>
        <w:contextualSpacing w:val="0"/>
        <w:jc w:val="both"/>
        <w:rPr>
          <w:rStyle w:val="ala62"/>
          <w:rFonts w:ascii="Verdana" w:hAnsi="Verdana"/>
          <w:sz w:val="20"/>
          <w:szCs w:val="20"/>
          <w:lang w:val="bg-BG"/>
        </w:rPr>
      </w:pPr>
      <w:r w:rsidRPr="007A6BE3">
        <w:rPr>
          <w:rStyle w:val="ala62"/>
          <w:rFonts w:ascii="Verdana" w:hAnsi="Verdana" w:cs="Tahoma"/>
          <w:sz w:val="20"/>
          <w:szCs w:val="20"/>
          <w:lang w:val="bg-BG"/>
        </w:rPr>
        <w:t xml:space="preserve">Участникът </w:t>
      </w:r>
      <w:r w:rsidRPr="007A6BE3">
        <w:rPr>
          <w:rStyle w:val="ala62"/>
          <w:rFonts w:ascii="Verdana" w:hAnsi="Verdana" w:cs="Tahoma"/>
          <w:b/>
          <w:sz w:val="20"/>
          <w:szCs w:val="20"/>
          <w:lang w:val="bg-BG"/>
        </w:rPr>
        <w:t xml:space="preserve">декларира липсата на съответните посочени по-горе основания за отстраняване в Раздели А, Б и В на </w:t>
      </w:r>
      <w:r w:rsidRPr="007A6BE3">
        <w:rPr>
          <w:rFonts w:ascii="Verdana" w:hAnsi="Verdana"/>
          <w:b/>
          <w:sz w:val="20"/>
          <w:szCs w:val="20"/>
          <w:lang w:val="bg-BG"/>
        </w:rPr>
        <w:t>Част III:</w:t>
      </w:r>
      <w:r w:rsidRPr="007A6BE3">
        <w:rPr>
          <w:rFonts w:ascii="Verdana" w:hAnsi="Verdana"/>
          <w:sz w:val="20"/>
          <w:szCs w:val="20"/>
          <w:lang w:val="bg-BG"/>
        </w:rPr>
        <w:t xml:space="preserve"> Основания за изключване </w:t>
      </w:r>
      <w:r w:rsidRPr="007A6BE3">
        <w:rPr>
          <w:rStyle w:val="ala62"/>
          <w:rFonts w:ascii="Verdana" w:hAnsi="Verdana" w:cs="Tahoma"/>
          <w:sz w:val="20"/>
          <w:szCs w:val="20"/>
          <w:lang w:val="bg-BG"/>
        </w:rPr>
        <w:t>на Единен европейски документ за обществени поръчки (</w:t>
      </w:r>
      <w:proofErr w:type="spellStart"/>
      <w:r w:rsidRPr="007A6BE3">
        <w:rPr>
          <w:rStyle w:val="ala62"/>
          <w:rFonts w:ascii="Verdana" w:hAnsi="Verdana" w:cs="Tahoma"/>
          <w:b/>
          <w:sz w:val="20"/>
          <w:szCs w:val="20"/>
          <w:lang w:val="bg-BG"/>
        </w:rPr>
        <w:t>ЕЕДОП</w:t>
      </w:r>
      <w:proofErr w:type="spellEnd"/>
      <w:r w:rsidRPr="007A6BE3">
        <w:rPr>
          <w:rStyle w:val="ala62"/>
          <w:rFonts w:ascii="Verdana" w:hAnsi="Verdana" w:cs="Tahoma"/>
          <w:sz w:val="20"/>
          <w:szCs w:val="20"/>
          <w:lang w:val="bg-BG"/>
        </w:rPr>
        <w:t>) - по образец, приложен в документацията.</w:t>
      </w:r>
    </w:p>
    <w:p w14:paraId="31972823"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Style w:val="ala33"/>
          <w:rFonts w:ascii="Verdana" w:hAnsi="Verdana" w:cs="Tahoma"/>
          <w:sz w:val="20"/>
          <w:szCs w:val="20"/>
          <w:lang w:val="bg-BG"/>
        </w:rPr>
      </w:pPr>
      <w:r w:rsidRPr="007A6BE3">
        <w:rPr>
          <w:rStyle w:val="ala33"/>
          <w:rFonts w:ascii="Verdana" w:hAnsi="Verdana" w:cs="Tahoma"/>
          <w:sz w:val="20"/>
          <w:szCs w:val="20"/>
          <w:lang w:val="bg-BG"/>
        </w:rPr>
        <w:t xml:space="preserve">Доказване на предприетите мерки за доказване на надеждност по чл.56 от ЗОП, </w:t>
      </w:r>
      <w:r w:rsidRPr="007A6BE3">
        <w:rPr>
          <w:rStyle w:val="ala33"/>
          <w:rFonts w:ascii="Verdana" w:hAnsi="Verdana" w:cs="Tahoma"/>
          <w:b/>
          <w:sz w:val="20"/>
          <w:szCs w:val="20"/>
          <w:lang w:val="bg-BG"/>
        </w:rPr>
        <w:t>когато е приложимо:</w:t>
      </w:r>
    </w:p>
    <w:p w14:paraId="31972824" w14:textId="77777777" w:rsidR="0006774A" w:rsidRPr="007A6BE3" w:rsidRDefault="0006774A" w:rsidP="008F28ED">
      <w:pPr>
        <w:pStyle w:val="ListParagraph"/>
        <w:numPr>
          <w:ilvl w:val="2"/>
          <w:numId w:val="3"/>
        </w:numPr>
        <w:spacing w:before="120" w:after="120"/>
        <w:ind w:left="1701" w:hanging="992"/>
        <w:contextualSpacing w:val="0"/>
        <w:jc w:val="both"/>
        <w:rPr>
          <w:rStyle w:val="ala62"/>
          <w:rFonts w:ascii="Verdana" w:hAnsi="Verdana"/>
          <w:sz w:val="20"/>
          <w:szCs w:val="20"/>
          <w:lang w:val="bg-BG"/>
        </w:rPr>
      </w:pPr>
      <w:r w:rsidRPr="007A6BE3">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1972825" w14:textId="77777777" w:rsidR="0006774A" w:rsidRPr="007A6BE3" w:rsidRDefault="0006774A" w:rsidP="0006774A">
      <w:pPr>
        <w:pStyle w:val="ListParagraph"/>
        <w:tabs>
          <w:tab w:val="num" w:pos="2717"/>
        </w:tabs>
        <w:spacing w:before="120" w:after="120"/>
        <w:ind w:left="2268"/>
        <w:contextualSpacing w:val="0"/>
        <w:jc w:val="both"/>
        <w:rPr>
          <w:rStyle w:val="ala62"/>
          <w:rFonts w:ascii="Verdana" w:hAnsi="Verdana"/>
          <w:sz w:val="20"/>
          <w:szCs w:val="20"/>
          <w:lang w:val="bg-BG"/>
        </w:rPr>
      </w:pPr>
      <w:r w:rsidRPr="007A6BE3">
        <w:rPr>
          <w:rStyle w:val="ala62"/>
          <w:rFonts w:ascii="Verdana" w:hAnsi="Verdana"/>
          <w:sz w:val="20"/>
          <w:szCs w:val="20"/>
          <w:lang w:val="bg-BG"/>
        </w:rPr>
        <w:t xml:space="preserve">За тази цел участникът може да докаже, че: </w:t>
      </w:r>
    </w:p>
    <w:p w14:paraId="31972826" w14:textId="77777777" w:rsidR="0006774A" w:rsidRPr="007A6BE3" w:rsidRDefault="0006774A" w:rsidP="008F28ED">
      <w:pPr>
        <w:pStyle w:val="ListParagraph"/>
        <w:numPr>
          <w:ilvl w:val="3"/>
          <w:numId w:val="3"/>
        </w:numPr>
        <w:spacing w:before="120" w:after="120"/>
        <w:ind w:left="2552" w:hanging="1134"/>
        <w:contextualSpacing w:val="0"/>
        <w:jc w:val="both"/>
        <w:rPr>
          <w:rStyle w:val="ala62"/>
          <w:rFonts w:ascii="Verdana" w:hAnsi="Verdana"/>
          <w:sz w:val="20"/>
          <w:szCs w:val="20"/>
          <w:lang w:val="bg-BG"/>
        </w:rPr>
      </w:pPr>
      <w:r w:rsidRPr="007A6BE3">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1972827" w14:textId="77777777" w:rsidR="0006774A" w:rsidRPr="007A6BE3" w:rsidRDefault="0006774A" w:rsidP="0006774A">
      <w:pPr>
        <w:pStyle w:val="ListParagraph"/>
        <w:tabs>
          <w:tab w:val="num" w:pos="2552"/>
        </w:tabs>
        <w:spacing w:before="120" w:after="120"/>
        <w:ind w:left="0"/>
        <w:contextualSpacing w:val="0"/>
        <w:jc w:val="both"/>
        <w:rPr>
          <w:rStyle w:val="ala62"/>
          <w:rFonts w:ascii="Verdana" w:hAnsi="Verdana"/>
          <w:i/>
          <w:sz w:val="20"/>
          <w:szCs w:val="20"/>
          <w:lang w:val="bg-BG"/>
        </w:rPr>
      </w:pPr>
      <w:r w:rsidRPr="007A6BE3">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1972828" w14:textId="77777777" w:rsidR="0006774A" w:rsidRPr="007A6BE3" w:rsidRDefault="0006774A" w:rsidP="008F28ED">
      <w:pPr>
        <w:pStyle w:val="ListParagraph"/>
        <w:numPr>
          <w:ilvl w:val="3"/>
          <w:numId w:val="3"/>
        </w:numPr>
        <w:spacing w:before="120" w:after="120"/>
        <w:ind w:left="2552" w:hanging="1134"/>
        <w:contextualSpacing w:val="0"/>
        <w:jc w:val="both"/>
        <w:rPr>
          <w:rStyle w:val="ala62"/>
          <w:rFonts w:ascii="Verdana" w:hAnsi="Verdana"/>
          <w:sz w:val="20"/>
          <w:szCs w:val="20"/>
          <w:lang w:val="bg-BG"/>
        </w:rPr>
      </w:pPr>
      <w:r w:rsidRPr="007A6BE3">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1972829" w14:textId="77777777" w:rsidR="0006774A" w:rsidRPr="007A6BE3" w:rsidRDefault="0006774A" w:rsidP="0006774A">
      <w:pPr>
        <w:pStyle w:val="ListParagraph"/>
        <w:tabs>
          <w:tab w:val="num" w:pos="2552"/>
        </w:tabs>
        <w:spacing w:before="120" w:after="120"/>
        <w:ind w:left="0"/>
        <w:contextualSpacing w:val="0"/>
        <w:jc w:val="both"/>
        <w:rPr>
          <w:rStyle w:val="ala62"/>
          <w:rFonts w:ascii="Verdana" w:hAnsi="Verdana"/>
          <w:i/>
          <w:sz w:val="20"/>
          <w:szCs w:val="20"/>
          <w:lang w:val="bg-BG"/>
        </w:rPr>
      </w:pPr>
      <w:r w:rsidRPr="007A6BE3">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197282A" w14:textId="77777777" w:rsidR="0006774A" w:rsidRPr="007A6BE3" w:rsidRDefault="0006774A" w:rsidP="008F28ED">
      <w:pPr>
        <w:pStyle w:val="ListParagraph"/>
        <w:numPr>
          <w:ilvl w:val="3"/>
          <w:numId w:val="3"/>
        </w:numPr>
        <w:spacing w:before="120" w:after="120"/>
        <w:ind w:left="2552" w:hanging="1134"/>
        <w:contextualSpacing w:val="0"/>
        <w:jc w:val="both"/>
        <w:rPr>
          <w:rStyle w:val="ala62"/>
          <w:rFonts w:ascii="Verdana" w:hAnsi="Verdana"/>
          <w:sz w:val="20"/>
          <w:szCs w:val="20"/>
          <w:lang w:val="bg-BG"/>
        </w:rPr>
      </w:pPr>
      <w:r w:rsidRPr="007A6BE3">
        <w:rPr>
          <w:rStyle w:val="ala62"/>
          <w:rFonts w:ascii="Verdana" w:hAnsi="Verdana"/>
          <w:sz w:val="20"/>
          <w:szCs w:val="20"/>
          <w:lang w:val="bg-BG"/>
        </w:rPr>
        <w:lastRenderedPageBreak/>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3197282B" w14:textId="77777777" w:rsidR="0006774A" w:rsidRPr="007A6BE3" w:rsidRDefault="0006774A" w:rsidP="0006774A">
      <w:pPr>
        <w:pStyle w:val="ListParagraph"/>
        <w:tabs>
          <w:tab w:val="num" w:pos="2552"/>
        </w:tabs>
        <w:spacing w:before="120" w:after="120"/>
        <w:ind w:left="0"/>
        <w:contextualSpacing w:val="0"/>
        <w:jc w:val="both"/>
        <w:rPr>
          <w:rStyle w:val="ala62"/>
          <w:rFonts w:ascii="Verdana" w:hAnsi="Verdana"/>
          <w:i/>
          <w:sz w:val="20"/>
          <w:szCs w:val="20"/>
          <w:lang w:val="bg-BG"/>
        </w:rPr>
      </w:pPr>
      <w:r w:rsidRPr="007A6BE3">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3197282C" w14:textId="77777777" w:rsidR="0006774A" w:rsidRPr="007A6BE3" w:rsidRDefault="0006774A" w:rsidP="008F28ED">
      <w:pPr>
        <w:pStyle w:val="ListParagraph"/>
        <w:numPr>
          <w:ilvl w:val="2"/>
          <w:numId w:val="3"/>
        </w:numPr>
        <w:spacing w:before="120" w:after="120"/>
        <w:ind w:left="1701" w:hanging="992"/>
        <w:contextualSpacing w:val="0"/>
        <w:jc w:val="both"/>
        <w:rPr>
          <w:rStyle w:val="ala62"/>
          <w:rFonts w:ascii="Verdana" w:hAnsi="Verdana"/>
          <w:sz w:val="20"/>
          <w:szCs w:val="20"/>
          <w:lang w:val="bg-BG"/>
        </w:rPr>
      </w:pPr>
      <w:r w:rsidRPr="007A6BE3">
        <w:rPr>
          <w:rStyle w:val="ala62"/>
          <w:rFonts w:ascii="Verdana" w:hAnsi="Verdana"/>
          <w:sz w:val="20"/>
          <w:szCs w:val="20"/>
          <w:lang w:val="bg-BG"/>
        </w:rPr>
        <w:t xml:space="preserve">Предприетите мерки за доказване на надеждност по чл.56 ЗОП се описват в </w:t>
      </w:r>
      <w:proofErr w:type="spellStart"/>
      <w:r w:rsidRPr="007A6BE3">
        <w:rPr>
          <w:rStyle w:val="ala62"/>
          <w:rFonts w:ascii="Verdana" w:hAnsi="Verdana"/>
          <w:sz w:val="20"/>
          <w:szCs w:val="20"/>
          <w:lang w:val="bg-BG"/>
        </w:rPr>
        <w:t>ЕЕДОП</w:t>
      </w:r>
      <w:proofErr w:type="spellEnd"/>
      <w:r w:rsidRPr="007A6BE3">
        <w:rPr>
          <w:rStyle w:val="ala62"/>
          <w:rFonts w:ascii="Verdana" w:hAnsi="Verdana"/>
          <w:sz w:val="20"/>
          <w:szCs w:val="20"/>
          <w:lang w:val="bg-BG"/>
        </w:rPr>
        <w:t xml:space="preserve">. </w:t>
      </w:r>
    </w:p>
    <w:p w14:paraId="3197282D" w14:textId="77777777" w:rsidR="0006774A" w:rsidRPr="007A6BE3" w:rsidRDefault="0006774A" w:rsidP="008F28ED">
      <w:pPr>
        <w:pStyle w:val="ListParagraph"/>
        <w:numPr>
          <w:ilvl w:val="2"/>
          <w:numId w:val="3"/>
        </w:numPr>
        <w:spacing w:before="120" w:after="120"/>
        <w:ind w:left="1701" w:hanging="992"/>
        <w:contextualSpacing w:val="0"/>
        <w:jc w:val="both"/>
        <w:rPr>
          <w:rStyle w:val="ala62"/>
          <w:rFonts w:ascii="Verdana" w:eastAsiaTheme="minorHAnsi" w:hAnsi="Verdana"/>
          <w:sz w:val="20"/>
          <w:szCs w:val="20"/>
          <w:lang w:val="bg-BG"/>
        </w:rPr>
      </w:pPr>
      <w:r w:rsidRPr="007A6BE3">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197282E" w14:textId="77777777" w:rsidR="0006774A" w:rsidRPr="007A6BE3" w:rsidRDefault="0006774A" w:rsidP="008F28ED">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3197282F"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cs="Tahoma"/>
          <w:sz w:val="20"/>
          <w:szCs w:val="20"/>
          <w:lang w:val="bg-BG"/>
        </w:rPr>
      </w:pPr>
      <w:r w:rsidRPr="007A6BE3">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7A6BE3">
        <w:rPr>
          <w:rFonts w:ascii="Verdana" w:hAnsi="Verdana" w:cs="Tahoma"/>
          <w:sz w:val="20"/>
          <w:szCs w:val="20"/>
          <w:lang w:val="bg-BG"/>
        </w:rPr>
        <w:t>ЗИФОДРЮПДРСЛТДС</w:t>
      </w:r>
      <w:proofErr w:type="spellEnd"/>
      <w:r w:rsidRPr="007A6BE3">
        <w:rPr>
          <w:rFonts w:ascii="Verdana" w:hAnsi="Verdana" w:cs="Tahoma"/>
          <w:sz w:val="20"/>
          <w:szCs w:val="20"/>
          <w:lang w:val="bg-BG"/>
        </w:rPr>
        <w:t>), освен ако не са приложими изключенията по чл.4 от същия закон.</w:t>
      </w:r>
    </w:p>
    <w:p w14:paraId="4F15E89D" w14:textId="77777777" w:rsidR="00D13DFA" w:rsidRPr="007A6BE3" w:rsidRDefault="00D13DFA" w:rsidP="00CB7FF3">
      <w:pPr>
        <w:pStyle w:val="ListParagraph"/>
        <w:numPr>
          <w:ilvl w:val="2"/>
          <w:numId w:val="3"/>
        </w:numPr>
        <w:tabs>
          <w:tab w:val="clear" w:pos="720"/>
          <w:tab w:val="num" w:pos="1701"/>
        </w:tabs>
        <w:spacing w:before="120" w:after="120"/>
        <w:ind w:left="1701" w:hanging="992"/>
        <w:contextualSpacing w:val="0"/>
        <w:jc w:val="both"/>
        <w:rPr>
          <w:rStyle w:val="ala62"/>
          <w:rFonts w:ascii="Verdana" w:hAnsi="Verdana"/>
          <w:sz w:val="20"/>
          <w:szCs w:val="20"/>
          <w:lang w:val="bg-BG"/>
        </w:rPr>
      </w:pPr>
      <w:r w:rsidRPr="007A6BE3">
        <w:rPr>
          <w:rStyle w:val="ala62"/>
          <w:rFonts w:ascii="Verdana" w:hAnsi="Verdana" w:cs="Tahoma"/>
          <w:sz w:val="20"/>
          <w:szCs w:val="20"/>
          <w:lang w:val="bg-BG"/>
        </w:rPr>
        <w:t xml:space="preserve">Участникът декларира липсата на посочените основания за изключване в Раздел Г на Част III: Основания за изключване на </w:t>
      </w:r>
      <w:proofErr w:type="spellStart"/>
      <w:r w:rsidRPr="007A6BE3">
        <w:rPr>
          <w:rStyle w:val="ala62"/>
          <w:rFonts w:ascii="Verdana" w:hAnsi="Verdana" w:cs="Tahoma"/>
          <w:sz w:val="20"/>
          <w:szCs w:val="20"/>
          <w:lang w:val="bg-BG"/>
        </w:rPr>
        <w:t>ЕЕДОП</w:t>
      </w:r>
      <w:proofErr w:type="spellEnd"/>
      <w:r w:rsidRPr="007A6BE3">
        <w:rPr>
          <w:rStyle w:val="ala62"/>
          <w:rFonts w:ascii="Verdana" w:hAnsi="Verdana" w:cs="Tahoma"/>
          <w:sz w:val="20"/>
          <w:szCs w:val="20"/>
          <w:lang w:val="bg-BG"/>
        </w:rPr>
        <w:t xml:space="preserve"> (по образец).</w:t>
      </w:r>
    </w:p>
    <w:p w14:paraId="31972830" w14:textId="77777777" w:rsidR="0006774A" w:rsidRPr="007A6BE3" w:rsidRDefault="0006774A" w:rsidP="00CB7FF3">
      <w:pPr>
        <w:keepLines/>
        <w:numPr>
          <w:ilvl w:val="0"/>
          <w:numId w:val="3"/>
        </w:numPr>
        <w:spacing w:before="120" w:after="120"/>
        <w:jc w:val="both"/>
        <w:rPr>
          <w:rFonts w:ascii="Verdana" w:hAnsi="Verdana" w:cs="Arial"/>
          <w:sz w:val="20"/>
          <w:szCs w:val="20"/>
          <w:lang w:val="bg-BG"/>
        </w:rPr>
      </w:pPr>
      <w:r w:rsidRPr="007A6BE3">
        <w:rPr>
          <w:rStyle w:val="alcapt2"/>
          <w:rFonts w:ascii="Verdana" w:hAnsi="Verdana" w:cs="Tahoma"/>
          <w:b/>
          <w:i w:val="0"/>
          <w:sz w:val="20"/>
          <w:szCs w:val="20"/>
          <w:lang w:val="bg-BG"/>
        </w:rPr>
        <w:t>КРИТЕРИИ</w:t>
      </w:r>
      <w:r w:rsidRPr="007A6BE3">
        <w:rPr>
          <w:rFonts w:ascii="Verdana" w:hAnsi="Verdana" w:cs="Arial"/>
          <w:b/>
          <w:sz w:val="20"/>
          <w:szCs w:val="20"/>
          <w:lang w:val="bg-BG"/>
        </w:rPr>
        <w:t xml:space="preserve"> ЗА ПОДБОР</w:t>
      </w:r>
      <w:r w:rsidRPr="007A6BE3">
        <w:rPr>
          <w:rFonts w:ascii="Verdana" w:hAnsi="Verdana" w:cs="Arial"/>
          <w:sz w:val="20"/>
          <w:szCs w:val="20"/>
          <w:lang w:val="bg-BG"/>
        </w:rPr>
        <w:t xml:space="preserve"> – </w:t>
      </w:r>
      <w:r w:rsidRPr="007A6BE3">
        <w:rPr>
          <w:rFonts w:ascii="Verdana" w:hAnsi="Verdana"/>
          <w:b/>
          <w:sz w:val="20"/>
          <w:szCs w:val="20"/>
          <w:lang w:val="bg-BG"/>
        </w:rPr>
        <w:t xml:space="preserve">изисквания към участниците и посочване на информация относно съответствието с тях в </w:t>
      </w:r>
      <w:proofErr w:type="spellStart"/>
      <w:r w:rsidRPr="007A6BE3">
        <w:rPr>
          <w:rFonts w:ascii="Verdana" w:hAnsi="Verdana"/>
          <w:b/>
          <w:sz w:val="20"/>
          <w:szCs w:val="20"/>
          <w:lang w:val="bg-BG"/>
        </w:rPr>
        <w:t>ЕЕДОП</w:t>
      </w:r>
      <w:proofErr w:type="spellEnd"/>
      <w:r w:rsidRPr="007A6BE3">
        <w:rPr>
          <w:rFonts w:ascii="Verdana" w:hAnsi="Verdana"/>
          <w:b/>
          <w:sz w:val="20"/>
          <w:szCs w:val="20"/>
          <w:lang w:val="bg-BG"/>
        </w:rPr>
        <w:t>.</w:t>
      </w:r>
    </w:p>
    <w:p w14:paraId="31972831" w14:textId="1C394BA3" w:rsidR="0006774A" w:rsidRPr="007A6BE3" w:rsidRDefault="0006774A" w:rsidP="00743669">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b/>
          <w:sz w:val="20"/>
          <w:szCs w:val="20"/>
          <w:lang w:val="bg-BG"/>
        </w:rPr>
        <w:t>Годност (правоспособност) за упражняване на професионална дейност</w:t>
      </w:r>
    </w:p>
    <w:p w14:paraId="3C2C6EDF" w14:textId="6409C31E" w:rsidR="0087031C" w:rsidRPr="007A6BE3" w:rsidRDefault="0006774A" w:rsidP="00743669">
      <w:pPr>
        <w:pStyle w:val="ListParagraph"/>
        <w:keepLines/>
        <w:numPr>
          <w:ilvl w:val="2"/>
          <w:numId w:val="3"/>
        </w:numPr>
        <w:tabs>
          <w:tab w:val="left" w:pos="1418"/>
        </w:tabs>
        <w:spacing w:before="120" w:after="120"/>
        <w:ind w:left="1701" w:hanging="992"/>
        <w:contextualSpacing w:val="0"/>
        <w:jc w:val="both"/>
        <w:rPr>
          <w:rFonts w:ascii="Verdana" w:hAnsi="Verdana"/>
          <w:sz w:val="20"/>
          <w:szCs w:val="20"/>
          <w:lang w:val="bg-BG"/>
        </w:rPr>
      </w:pPr>
      <w:r w:rsidRPr="007A6BE3">
        <w:rPr>
          <w:rStyle w:val="ala55"/>
          <w:rFonts w:ascii="Verdana" w:hAnsi="Verdana" w:cs="Tahoma"/>
          <w:b/>
          <w:i/>
          <w:sz w:val="20"/>
          <w:szCs w:val="20"/>
          <w:lang w:val="bg-BG"/>
        </w:rPr>
        <w:t>Изискване</w:t>
      </w:r>
      <w:r w:rsidR="00743669" w:rsidRPr="007A6BE3">
        <w:rPr>
          <w:rStyle w:val="ala55"/>
          <w:rFonts w:ascii="Verdana" w:hAnsi="Verdana" w:cs="Tahoma"/>
          <w:b/>
          <w:sz w:val="20"/>
          <w:szCs w:val="20"/>
          <w:lang w:val="bg-BG"/>
        </w:rPr>
        <w:t xml:space="preserve"> </w:t>
      </w:r>
      <w:r w:rsidR="00BD7DF5" w:rsidRPr="007A6BE3">
        <w:rPr>
          <w:rStyle w:val="ala55"/>
          <w:rFonts w:ascii="Verdana" w:hAnsi="Verdana" w:cs="Tahoma"/>
          <w:b/>
          <w:i/>
          <w:sz w:val="20"/>
          <w:szCs w:val="20"/>
          <w:lang w:val="bg-BG"/>
        </w:rPr>
        <w:t>з</w:t>
      </w:r>
      <w:r w:rsidR="00BB024E" w:rsidRPr="007A6BE3">
        <w:rPr>
          <w:rStyle w:val="ala55"/>
          <w:rFonts w:ascii="Verdana" w:hAnsi="Verdana" w:cs="Tahoma"/>
          <w:b/>
          <w:i/>
          <w:sz w:val="20"/>
          <w:szCs w:val="20"/>
          <w:lang w:val="bg-BG"/>
        </w:rPr>
        <w:t xml:space="preserve">а </w:t>
      </w:r>
      <w:r w:rsidR="0087031C" w:rsidRPr="007A6BE3">
        <w:rPr>
          <w:rFonts w:ascii="Verdana" w:hAnsi="Verdana" w:cs="Arial"/>
          <w:b/>
          <w:sz w:val="20"/>
          <w:szCs w:val="20"/>
          <w:lang w:val="bg-BG"/>
        </w:rPr>
        <w:t xml:space="preserve">Обособена позиция </w:t>
      </w:r>
      <w:r w:rsidR="007E6B10" w:rsidRPr="007A6BE3">
        <w:rPr>
          <w:rFonts w:ascii="Verdana" w:hAnsi="Verdana" w:cs="Arial"/>
          <w:b/>
          <w:sz w:val="20"/>
          <w:szCs w:val="20"/>
          <w:lang w:val="bg-BG"/>
        </w:rPr>
        <w:t>4</w:t>
      </w:r>
      <w:r w:rsidR="0087031C" w:rsidRPr="007A6BE3">
        <w:rPr>
          <w:rFonts w:ascii="Verdana" w:hAnsi="Verdana" w:cs="Arial"/>
          <w:b/>
          <w:sz w:val="20"/>
          <w:szCs w:val="20"/>
          <w:lang w:val="bg-BG"/>
        </w:rPr>
        <w:t xml:space="preserve">: </w:t>
      </w:r>
      <w:r w:rsidR="0087031C" w:rsidRPr="007A6BE3">
        <w:rPr>
          <w:rFonts w:ascii="Verdana" w:hAnsi="Verdana"/>
          <w:sz w:val="20"/>
          <w:szCs w:val="20"/>
          <w:lang w:val="bg-BG" w:eastAsia="bg-BG"/>
        </w:rPr>
        <w:t xml:space="preserve">Курс за правоспособност за работа с храсторез по условията на НАРЕДБА 12 от 22.04.2009 г. на </w:t>
      </w:r>
      <w:proofErr w:type="spellStart"/>
      <w:r w:rsidR="0087031C" w:rsidRPr="007A6BE3">
        <w:rPr>
          <w:rFonts w:ascii="Verdana" w:hAnsi="Verdana"/>
          <w:sz w:val="20"/>
          <w:szCs w:val="20"/>
          <w:lang w:val="bg-BG" w:eastAsia="bg-BG"/>
        </w:rPr>
        <w:t>МЗХ</w:t>
      </w:r>
      <w:proofErr w:type="spellEnd"/>
      <w:r w:rsidR="0087031C" w:rsidRPr="007A6BE3">
        <w:rPr>
          <w:rFonts w:ascii="Verdana" w:hAnsi="Verdana"/>
          <w:sz w:val="20"/>
          <w:szCs w:val="20"/>
          <w:lang w:val="bg-BG" w:eastAsia="bg-BG"/>
        </w:rPr>
        <w:t xml:space="preserve"> за Условията и реда за придобиване и отнемане на правоспособност за работа със земеделска и горска </w:t>
      </w:r>
      <w:r w:rsidR="0087031C" w:rsidRPr="007A6BE3">
        <w:rPr>
          <w:rFonts w:ascii="Verdana" w:hAnsi="Verdana"/>
          <w:sz w:val="20"/>
          <w:szCs w:val="20"/>
          <w:lang w:val="bg-BG"/>
        </w:rPr>
        <w:t>техника.</w:t>
      </w:r>
    </w:p>
    <w:p w14:paraId="2A85EBB8" w14:textId="554E6959" w:rsidR="00BB024E" w:rsidRPr="007A6BE3" w:rsidRDefault="00BB024E" w:rsidP="00743669">
      <w:pPr>
        <w:jc w:val="both"/>
        <w:rPr>
          <w:rFonts w:ascii="Verdana" w:hAnsi="Verdana"/>
          <w:sz w:val="20"/>
          <w:szCs w:val="20"/>
          <w:lang w:val="bg-BG"/>
        </w:rPr>
      </w:pPr>
      <w:r w:rsidRPr="007A6BE3">
        <w:rPr>
          <w:rStyle w:val="ala55"/>
          <w:rFonts w:ascii="Verdana" w:hAnsi="Verdana" w:cs="Tahoma"/>
          <w:sz w:val="20"/>
          <w:szCs w:val="20"/>
          <w:lang w:val="bg-BG"/>
        </w:rPr>
        <w:t>Участникът д</w:t>
      </w:r>
      <w:r w:rsidRPr="007A6BE3">
        <w:rPr>
          <w:rFonts w:ascii="Verdana" w:hAnsi="Verdana"/>
          <w:sz w:val="20"/>
          <w:szCs w:val="20"/>
          <w:lang w:val="bg-BG"/>
        </w:rPr>
        <w:t>а притежава разрешително от Министерство на земеделието и храните за извършване на теоретично и практическо обучение, получено по реда на НАРЕДБА 12 от 22.04. 2009</w:t>
      </w:r>
      <w:r w:rsidR="004F2021" w:rsidRPr="007A6BE3">
        <w:rPr>
          <w:rFonts w:ascii="Verdana" w:hAnsi="Verdana"/>
          <w:sz w:val="20"/>
          <w:szCs w:val="20"/>
          <w:lang w:val="bg-BG"/>
        </w:rPr>
        <w:t xml:space="preserve"> г.</w:t>
      </w:r>
    </w:p>
    <w:p w14:paraId="04D44F98" w14:textId="0CFCFF51" w:rsidR="004F2021" w:rsidRPr="007A6BE3" w:rsidRDefault="004F2021" w:rsidP="00743669">
      <w:pPr>
        <w:spacing w:before="120" w:after="120"/>
        <w:jc w:val="both"/>
        <w:rPr>
          <w:rFonts w:ascii="Verdana" w:hAnsi="Verdana" w:cs="Tahoma"/>
          <w:sz w:val="20"/>
          <w:szCs w:val="20"/>
          <w:lang w:val="bg-BG"/>
        </w:rPr>
      </w:pPr>
      <w:r w:rsidRPr="007A6BE3">
        <w:rPr>
          <w:rFonts w:ascii="Verdana" w:hAnsi="Verdana" w:cs="Tahoma"/>
          <w:b/>
          <w:sz w:val="20"/>
          <w:szCs w:val="20"/>
          <w:lang w:val="bg-BG"/>
        </w:rPr>
        <w:t>Доказване на изискването</w:t>
      </w:r>
      <w:r w:rsidRPr="007A6BE3">
        <w:rPr>
          <w:rFonts w:ascii="Verdana" w:hAnsi="Verdana" w:cs="Tahoma"/>
          <w:sz w:val="20"/>
          <w:szCs w:val="20"/>
          <w:lang w:val="bg-BG"/>
        </w:rPr>
        <w:t>: в Част</w:t>
      </w:r>
      <w:r w:rsidRPr="007A6BE3">
        <w:rPr>
          <w:rFonts w:ascii="Verdana" w:hAnsi="Verdana" w:cs="Tahoma"/>
          <w:i/>
          <w:sz w:val="20"/>
          <w:szCs w:val="20"/>
          <w:lang w:val="bg-BG"/>
        </w:rPr>
        <w:t xml:space="preserve"> IV: Критерии за подбор, </w:t>
      </w:r>
      <w:r w:rsidR="00834313" w:rsidRPr="007A6BE3">
        <w:rPr>
          <w:rStyle w:val="ala55"/>
          <w:rFonts w:ascii="Verdana" w:hAnsi="Verdana" w:cs="Tahoma"/>
          <w:i/>
          <w:sz w:val="20"/>
          <w:szCs w:val="20"/>
          <w:lang w:val="bg-BG"/>
        </w:rPr>
        <w:t>Раздел А: Годност</w:t>
      </w:r>
      <w:r w:rsidR="00256276" w:rsidRPr="007A6BE3">
        <w:rPr>
          <w:rFonts w:ascii="Verdana" w:hAnsi="Verdana" w:cs="Tahoma"/>
          <w:i/>
          <w:sz w:val="20"/>
          <w:szCs w:val="20"/>
          <w:lang w:val="bg-BG"/>
        </w:rPr>
        <w:t>, т.2</w:t>
      </w:r>
      <w:r w:rsidRPr="007A6BE3">
        <w:rPr>
          <w:rFonts w:ascii="Verdana" w:hAnsi="Verdana" w:cs="Tahoma"/>
          <w:i/>
          <w:sz w:val="20"/>
          <w:szCs w:val="20"/>
          <w:lang w:val="bg-BG"/>
        </w:rPr>
        <w:t xml:space="preserve"> от </w:t>
      </w:r>
      <w:proofErr w:type="spellStart"/>
      <w:r w:rsidRPr="007A6BE3">
        <w:rPr>
          <w:rFonts w:ascii="Verdana" w:hAnsi="Verdana" w:cs="Tahoma"/>
          <w:i/>
          <w:sz w:val="20"/>
          <w:szCs w:val="20"/>
          <w:lang w:val="bg-BG"/>
        </w:rPr>
        <w:t>ЕЕДОП</w:t>
      </w:r>
      <w:proofErr w:type="spellEnd"/>
      <w:r w:rsidR="0093761C" w:rsidRPr="007A6BE3">
        <w:rPr>
          <w:rFonts w:ascii="Verdana" w:hAnsi="Verdana" w:cs="Tahoma"/>
          <w:i/>
          <w:sz w:val="20"/>
          <w:szCs w:val="20"/>
          <w:lang w:val="bg-BG"/>
        </w:rPr>
        <w:t>,</w:t>
      </w:r>
      <w:r w:rsidRPr="007A6BE3">
        <w:rPr>
          <w:rFonts w:ascii="Verdana" w:hAnsi="Verdana" w:cs="Tahoma"/>
          <w:i/>
          <w:sz w:val="20"/>
          <w:szCs w:val="20"/>
          <w:lang w:val="bg-BG"/>
        </w:rPr>
        <w:t xml:space="preserve"> </w:t>
      </w:r>
      <w:r w:rsidRPr="007A6BE3">
        <w:rPr>
          <w:rStyle w:val="alcapt2"/>
          <w:rFonts w:ascii="Verdana" w:hAnsi="Verdana" w:cs="Tahoma"/>
          <w:i w:val="0"/>
          <w:sz w:val="20"/>
          <w:szCs w:val="20"/>
          <w:lang w:val="bg-BG"/>
        </w:rPr>
        <w:t>участникът</w:t>
      </w:r>
      <w:r w:rsidRPr="007A6BE3">
        <w:rPr>
          <w:rStyle w:val="alcapt2"/>
          <w:rFonts w:ascii="Verdana" w:hAnsi="Verdana" w:cs="Tahoma"/>
          <w:sz w:val="20"/>
          <w:szCs w:val="20"/>
          <w:lang w:val="bg-BG"/>
        </w:rPr>
        <w:t xml:space="preserve"> </w:t>
      </w:r>
      <w:r w:rsidR="00307845" w:rsidRPr="007A6BE3">
        <w:rPr>
          <w:rFonts w:ascii="Verdana" w:hAnsi="Verdana" w:cs="Tahoma"/>
          <w:b/>
          <w:sz w:val="20"/>
          <w:szCs w:val="20"/>
          <w:lang w:val="bg-BG"/>
        </w:rPr>
        <w:t>посочва</w:t>
      </w:r>
      <w:r w:rsidRPr="007A6BE3">
        <w:rPr>
          <w:rFonts w:ascii="Verdana" w:hAnsi="Verdana" w:cs="Tahoma"/>
          <w:b/>
          <w:sz w:val="20"/>
          <w:szCs w:val="20"/>
          <w:lang w:val="bg-BG"/>
        </w:rPr>
        <w:t>/декларира</w:t>
      </w:r>
      <w:r w:rsidR="00256276" w:rsidRPr="007A6BE3">
        <w:rPr>
          <w:rFonts w:ascii="Verdana" w:hAnsi="Verdana" w:cs="Tahoma"/>
          <w:sz w:val="20"/>
          <w:szCs w:val="20"/>
          <w:lang w:val="bg-BG"/>
        </w:rPr>
        <w:t xml:space="preserve"> </w:t>
      </w:r>
      <w:r w:rsidR="00197CD1" w:rsidRPr="007A6BE3">
        <w:rPr>
          <w:rFonts w:ascii="Verdana" w:hAnsi="Verdana" w:cs="Tahoma"/>
          <w:sz w:val="20"/>
          <w:szCs w:val="20"/>
          <w:lang w:val="bg-BG"/>
        </w:rPr>
        <w:t>документа</w:t>
      </w:r>
      <w:r w:rsidR="0093761C" w:rsidRPr="007A6BE3">
        <w:rPr>
          <w:rFonts w:ascii="Verdana" w:hAnsi="Verdana" w:cs="Tahoma"/>
          <w:sz w:val="20"/>
          <w:szCs w:val="20"/>
          <w:lang w:val="bg-BG"/>
        </w:rPr>
        <w:t xml:space="preserve">, доказващ </w:t>
      </w:r>
      <w:r w:rsidR="003A1FE0" w:rsidRPr="007A6BE3">
        <w:rPr>
          <w:rFonts w:ascii="Verdana" w:hAnsi="Verdana" w:cs="Tahoma"/>
          <w:sz w:val="20"/>
          <w:szCs w:val="20"/>
          <w:lang w:val="bg-BG"/>
        </w:rPr>
        <w:t xml:space="preserve">съответствието с </w:t>
      </w:r>
      <w:r w:rsidR="0093761C" w:rsidRPr="007A6BE3">
        <w:rPr>
          <w:rFonts w:ascii="Verdana" w:hAnsi="Verdana" w:cs="Tahoma"/>
          <w:sz w:val="20"/>
          <w:szCs w:val="20"/>
          <w:lang w:val="bg-BG"/>
        </w:rPr>
        <w:t>изискването.</w:t>
      </w:r>
    </w:p>
    <w:p w14:paraId="6E273A57" w14:textId="1932DF9F" w:rsidR="00307845" w:rsidRPr="007A6BE3" w:rsidRDefault="00F4745E" w:rsidP="00307845">
      <w:pPr>
        <w:autoSpaceDE w:val="0"/>
        <w:autoSpaceDN w:val="0"/>
        <w:adjustRightInd w:val="0"/>
        <w:spacing w:before="120" w:after="120"/>
        <w:jc w:val="both"/>
        <w:rPr>
          <w:rFonts w:ascii="Verdana" w:hAnsi="Verdana" w:cs="Tahoma"/>
          <w:i/>
          <w:sz w:val="20"/>
          <w:szCs w:val="20"/>
          <w:lang w:val="bg-BG"/>
        </w:rPr>
      </w:pPr>
      <w:r w:rsidRPr="007A6BE3">
        <w:rPr>
          <w:rFonts w:ascii="Verdana" w:hAnsi="Verdana" w:cs="Tahoma"/>
          <w:i/>
          <w:sz w:val="20"/>
          <w:szCs w:val="20"/>
          <w:lang w:val="bg-BG"/>
        </w:rPr>
        <w:t>Посоченият</w:t>
      </w:r>
      <w:r w:rsidR="00307845" w:rsidRPr="007A6BE3">
        <w:rPr>
          <w:rFonts w:ascii="Verdana" w:hAnsi="Verdana" w:cs="Tahoma"/>
          <w:i/>
          <w:sz w:val="20"/>
          <w:szCs w:val="20"/>
          <w:lang w:val="bg-BG"/>
        </w:rPr>
        <w:t xml:space="preserve"> документ в Част IV: Критерии за подбор, </w:t>
      </w:r>
      <w:r w:rsidR="00307845" w:rsidRPr="007A6BE3">
        <w:rPr>
          <w:rStyle w:val="ala55"/>
          <w:rFonts w:ascii="Verdana" w:hAnsi="Verdana" w:cs="Tahoma"/>
          <w:i/>
          <w:sz w:val="20"/>
          <w:szCs w:val="20"/>
          <w:lang w:val="bg-BG"/>
        </w:rPr>
        <w:t>Раздел А: Годност</w:t>
      </w:r>
      <w:r w:rsidR="00307845" w:rsidRPr="007A6BE3">
        <w:rPr>
          <w:rFonts w:ascii="Verdana" w:hAnsi="Verdana" w:cs="Tahoma"/>
          <w:i/>
          <w:sz w:val="20"/>
          <w:szCs w:val="20"/>
          <w:lang w:val="bg-BG"/>
        </w:rPr>
        <w:t xml:space="preserve">, т.2 </w:t>
      </w:r>
      <w:r w:rsidR="001E1805" w:rsidRPr="007A6BE3">
        <w:rPr>
          <w:rFonts w:ascii="Verdana" w:hAnsi="Verdana" w:cs="Tahoma"/>
          <w:i/>
          <w:sz w:val="20"/>
          <w:szCs w:val="20"/>
          <w:lang w:val="bg-BG"/>
        </w:rPr>
        <w:t xml:space="preserve">от </w:t>
      </w:r>
      <w:proofErr w:type="spellStart"/>
      <w:r w:rsidR="001E1805" w:rsidRPr="007A6BE3">
        <w:rPr>
          <w:rFonts w:ascii="Verdana" w:hAnsi="Verdana" w:cs="Tahoma"/>
          <w:i/>
          <w:sz w:val="20"/>
          <w:szCs w:val="20"/>
          <w:lang w:val="bg-BG"/>
        </w:rPr>
        <w:t>ЕЕДОП</w:t>
      </w:r>
      <w:proofErr w:type="spellEnd"/>
      <w:r w:rsidR="001E1805" w:rsidRPr="007A6BE3">
        <w:rPr>
          <w:rFonts w:ascii="Verdana" w:hAnsi="Verdana" w:cs="Tahoma"/>
          <w:i/>
          <w:sz w:val="20"/>
          <w:szCs w:val="20"/>
          <w:lang w:val="bg-BG"/>
        </w:rPr>
        <w:t xml:space="preserve"> ще бъде</w:t>
      </w:r>
      <w:r w:rsidR="00307845" w:rsidRPr="007A6BE3">
        <w:rPr>
          <w:rFonts w:ascii="Verdana" w:hAnsi="Verdana" w:cs="Tahoma"/>
          <w:i/>
          <w:sz w:val="20"/>
          <w:szCs w:val="20"/>
          <w:lang w:val="bg-BG"/>
        </w:rPr>
        <w:t xml:space="preserve"> представен </w:t>
      </w:r>
      <w:r w:rsidR="00307845" w:rsidRPr="007A6BE3">
        <w:rPr>
          <w:rFonts w:ascii="Verdana" w:hAnsi="Verdana" w:cs="Tahoma"/>
          <w:b/>
          <w:i/>
          <w:sz w:val="20"/>
          <w:szCs w:val="20"/>
          <w:lang w:val="bg-BG"/>
        </w:rPr>
        <w:t>преди сключване на договора</w:t>
      </w:r>
      <w:r w:rsidR="00307845" w:rsidRPr="007A6BE3">
        <w:rPr>
          <w:rFonts w:ascii="Verdana" w:hAnsi="Verdana" w:cs="Tahoma"/>
          <w:i/>
          <w:sz w:val="20"/>
          <w:szCs w:val="20"/>
          <w:lang w:val="bg-BG"/>
        </w:rPr>
        <w:t xml:space="preserve"> от участника, избран за изпълнител за обособена</w:t>
      </w:r>
      <w:r w:rsidR="001E1805" w:rsidRPr="007A6BE3">
        <w:rPr>
          <w:rFonts w:ascii="Verdana" w:hAnsi="Verdana" w:cs="Tahoma"/>
          <w:i/>
          <w:sz w:val="20"/>
          <w:szCs w:val="20"/>
          <w:lang w:val="bg-BG"/>
        </w:rPr>
        <w:t>та</w:t>
      </w:r>
      <w:r w:rsidR="00307845" w:rsidRPr="007A6BE3">
        <w:rPr>
          <w:rFonts w:ascii="Verdana" w:hAnsi="Verdana" w:cs="Tahoma"/>
          <w:i/>
          <w:sz w:val="20"/>
          <w:szCs w:val="20"/>
          <w:lang w:val="bg-BG"/>
        </w:rPr>
        <w:t xml:space="preserve"> позиция.</w:t>
      </w:r>
    </w:p>
    <w:p w14:paraId="0AFF5120" w14:textId="457FA548" w:rsidR="0087031C" w:rsidRPr="007A6BE3" w:rsidRDefault="00743669" w:rsidP="00743669">
      <w:pPr>
        <w:pStyle w:val="ListParagraph"/>
        <w:keepLines/>
        <w:numPr>
          <w:ilvl w:val="2"/>
          <w:numId w:val="3"/>
        </w:numPr>
        <w:tabs>
          <w:tab w:val="left" w:pos="1418"/>
        </w:tabs>
        <w:spacing w:before="120" w:after="120"/>
        <w:ind w:left="1701" w:hanging="992"/>
        <w:contextualSpacing w:val="0"/>
        <w:jc w:val="both"/>
        <w:rPr>
          <w:rFonts w:ascii="Verdana" w:hAnsi="Verdana"/>
          <w:sz w:val="20"/>
          <w:szCs w:val="20"/>
          <w:lang w:val="bg-BG"/>
        </w:rPr>
      </w:pPr>
      <w:r w:rsidRPr="007A6BE3">
        <w:rPr>
          <w:rStyle w:val="ala55"/>
          <w:rFonts w:ascii="Verdana" w:hAnsi="Verdana" w:cs="Tahoma"/>
          <w:b/>
          <w:i/>
          <w:sz w:val="20"/>
          <w:szCs w:val="20"/>
          <w:lang w:val="bg-BG"/>
        </w:rPr>
        <w:t xml:space="preserve">Изискване </w:t>
      </w:r>
      <w:r w:rsidR="00BD7DF5" w:rsidRPr="007A6BE3">
        <w:rPr>
          <w:rStyle w:val="ala55"/>
          <w:rFonts w:ascii="Verdana" w:hAnsi="Verdana" w:cs="Tahoma"/>
          <w:b/>
          <w:i/>
          <w:sz w:val="20"/>
          <w:szCs w:val="20"/>
          <w:lang w:val="bg-BG"/>
        </w:rPr>
        <w:t xml:space="preserve">за </w:t>
      </w:r>
      <w:r w:rsidR="0087031C" w:rsidRPr="007A6BE3">
        <w:rPr>
          <w:rFonts w:ascii="Verdana" w:hAnsi="Verdana"/>
          <w:b/>
          <w:sz w:val="20"/>
          <w:szCs w:val="20"/>
          <w:lang w:val="bg-BG"/>
        </w:rPr>
        <w:t>Обособена</w:t>
      </w:r>
      <w:r w:rsidR="0087031C" w:rsidRPr="007A6BE3">
        <w:rPr>
          <w:rFonts w:ascii="Verdana" w:hAnsi="Verdana" w:cs="Arial"/>
          <w:b/>
          <w:sz w:val="20"/>
          <w:szCs w:val="20"/>
          <w:lang w:val="bg-BG"/>
        </w:rPr>
        <w:t xml:space="preserve"> позиция </w:t>
      </w:r>
      <w:r w:rsidR="007E6B10" w:rsidRPr="007A6BE3">
        <w:rPr>
          <w:rFonts w:ascii="Verdana" w:hAnsi="Verdana" w:cs="Arial"/>
          <w:b/>
          <w:sz w:val="20"/>
          <w:szCs w:val="20"/>
          <w:lang w:val="bg-BG"/>
        </w:rPr>
        <w:t>5</w:t>
      </w:r>
      <w:r w:rsidR="0087031C" w:rsidRPr="007A6BE3">
        <w:rPr>
          <w:rFonts w:ascii="Verdana" w:hAnsi="Verdana" w:cs="Arial"/>
          <w:b/>
          <w:sz w:val="20"/>
          <w:szCs w:val="20"/>
          <w:lang w:val="bg-BG"/>
        </w:rPr>
        <w:t xml:space="preserve">: </w:t>
      </w:r>
      <w:r w:rsidR="0087031C" w:rsidRPr="007A6BE3">
        <w:rPr>
          <w:rFonts w:ascii="Verdana" w:hAnsi="Verdana"/>
          <w:sz w:val="20"/>
          <w:szCs w:val="20"/>
          <w:lang w:val="bg-BG" w:eastAsia="bg-BG"/>
        </w:rPr>
        <w:t>Курс за периодично обучение на водачи на МПС за придобиване на Карта за квалификация на водача, съгласно Наредба №41 от 4 август 2008 г.</w:t>
      </w:r>
    </w:p>
    <w:p w14:paraId="5829FB4B" w14:textId="54BDA8BE" w:rsidR="00D136F2" w:rsidRPr="007A6BE3" w:rsidRDefault="00D136F2" w:rsidP="00743669">
      <w:pPr>
        <w:jc w:val="both"/>
        <w:rPr>
          <w:rFonts w:ascii="Verdana" w:hAnsi="Verdana"/>
          <w:sz w:val="20"/>
          <w:szCs w:val="20"/>
          <w:lang w:val="bg-BG"/>
        </w:rPr>
      </w:pPr>
      <w:r w:rsidRPr="007A6BE3">
        <w:rPr>
          <w:rStyle w:val="ala55"/>
          <w:rFonts w:ascii="Verdana" w:hAnsi="Verdana" w:cs="Tahoma"/>
          <w:sz w:val="20"/>
          <w:szCs w:val="20"/>
          <w:lang w:val="bg-BG"/>
        </w:rPr>
        <w:t>Участникът</w:t>
      </w:r>
      <w:r w:rsidRPr="007A6BE3">
        <w:rPr>
          <w:rFonts w:ascii="Verdana" w:hAnsi="Verdana"/>
          <w:sz w:val="20"/>
          <w:szCs w:val="20"/>
          <w:lang w:val="bg-BG"/>
        </w:rPr>
        <w:t xml:space="preserve"> да е регистриран доставчик на обучения за квалификация на водача съгласно изискванията на чл.7 от Наредба №41/04.08.2008 г.</w:t>
      </w:r>
    </w:p>
    <w:p w14:paraId="741408ED" w14:textId="1B397781" w:rsidR="00D136F2" w:rsidRPr="007A6BE3" w:rsidRDefault="00D136F2" w:rsidP="00743669">
      <w:pPr>
        <w:spacing w:before="120" w:after="120"/>
        <w:jc w:val="both"/>
        <w:rPr>
          <w:rFonts w:ascii="Verdana" w:hAnsi="Verdana" w:cs="Tahoma"/>
          <w:sz w:val="20"/>
          <w:szCs w:val="20"/>
          <w:lang w:val="bg-BG"/>
        </w:rPr>
      </w:pPr>
      <w:r w:rsidRPr="007A6BE3">
        <w:rPr>
          <w:rFonts w:ascii="Verdana" w:hAnsi="Verdana" w:cs="Tahoma"/>
          <w:b/>
          <w:i/>
          <w:sz w:val="20"/>
          <w:szCs w:val="20"/>
          <w:lang w:val="bg-BG"/>
        </w:rPr>
        <w:lastRenderedPageBreak/>
        <w:t>Доказване на изискването</w:t>
      </w:r>
      <w:r w:rsidRPr="007A6BE3">
        <w:rPr>
          <w:rFonts w:ascii="Verdana" w:hAnsi="Verdana" w:cs="Tahoma"/>
          <w:sz w:val="20"/>
          <w:szCs w:val="20"/>
          <w:lang w:val="bg-BG"/>
        </w:rPr>
        <w:t xml:space="preserve">: </w:t>
      </w:r>
      <w:r w:rsidRPr="007A6BE3">
        <w:rPr>
          <w:rFonts w:ascii="Verdana" w:hAnsi="Verdana" w:cs="Tahoma"/>
          <w:i/>
          <w:sz w:val="20"/>
          <w:szCs w:val="20"/>
          <w:lang w:val="bg-BG"/>
        </w:rPr>
        <w:t xml:space="preserve">в Част IV: Критерии за подбор, </w:t>
      </w:r>
      <w:r w:rsidRPr="007A6BE3">
        <w:rPr>
          <w:rStyle w:val="ala55"/>
          <w:rFonts w:ascii="Verdana" w:hAnsi="Verdana" w:cs="Tahoma"/>
          <w:i/>
          <w:sz w:val="20"/>
          <w:szCs w:val="20"/>
          <w:lang w:val="bg-BG"/>
        </w:rPr>
        <w:t>Раздел А: Годност</w:t>
      </w:r>
      <w:r w:rsidRPr="007A6BE3">
        <w:rPr>
          <w:rFonts w:ascii="Verdana" w:hAnsi="Verdana" w:cs="Tahoma"/>
          <w:i/>
          <w:sz w:val="20"/>
          <w:szCs w:val="20"/>
          <w:lang w:val="bg-BG"/>
        </w:rPr>
        <w:t xml:space="preserve">, т.2 от </w:t>
      </w:r>
      <w:proofErr w:type="spellStart"/>
      <w:r w:rsidRPr="007A6BE3">
        <w:rPr>
          <w:rFonts w:ascii="Verdana" w:hAnsi="Verdana" w:cs="Tahoma"/>
          <w:i/>
          <w:sz w:val="20"/>
          <w:szCs w:val="20"/>
          <w:lang w:val="bg-BG"/>
        </w:rPr>
        <w:t>ЕЕДОП</w:t>
      </w:r>
      <w:proofErr w:type="spellEnd"/>
      <w:r w:rsidRPr="007A6BE3">
        <w:rPr>
          <w:rFonts w:ascii="Verdana" w:hAnsi="Verdana" w:cs="Tahoma"/>
          <w:i/>
          <w:sz w:val="20"/>
          <w:szCs w:val="20"/>
          <w:lang w:val="bg-BG"/>
        </w:rPr>
        <w:t xml:space="preserve">, </w:t>
      </w:r>
      <w:r w:rsidRPr="007A6BE3">
        <w:rPr>
          <w:rStyle w:val="alcapt2"/>
          <w:rFonts w:ascii="Verdana" w:hAnsi="Verdana" w:cs="Tahoma"/>
          <w:i w:val="0"/>
          <w:sz w:val="20"/>
          <w:szCs w:val="20"/>
          <w:lang w:val="bg-BG"/>
        </w:rPr>
        <w:t>участникът</w:t>
      </w:r>
      <w:r w:rsidRPr="007A6BE3">
        <w:rPr>
          <w:rStyle w:val="alcapt2"/>
          <w:rFonts w:ascii="Verdana" w:hAnsi="Verdana" w:cs="Tahoma"/>
          <w:sz w:val="20"/>
          <w:szCs w:val="20"/>
          <w:lang w:val="bg-BG"/>
        </w:rPr>
        <w:t xml:space="preserve"> </w:t>
      </w:r>
      <w:r w:rsidR="00645A52" w:rsidRPr="007A6BE3">
        <w:rPr>
          <w:rFonts w:ascii="Verdana" w:hAnsi="Verdana" w:cs="Tahoma"/>
          <w:b/>
          <w:sz w:val="20"/>
          <w:szCs w:val="20"/>
          <w:lang w:val="bg-BG"/>
        </w:rPr>
        <w:t>посочва</w:t>
      </w:r>
      <w:r w:rsidRPr="007A6BE3">
        <w:rPr>
          <w:rFonts w:ascii="Verdana" w:hAnsi="Verdana" w:cs="Tahoma"/>
          <w:b/>
          <w:sz w:val="20"/>
          <w:szCs w:val="20"/>
          <w:lang w:val="bg-BG"/>
        </w:rPr>
        <w:t>/декларира</w:t>
      </w:r>
      <w:r w:rsidRPr="007A6BE3">
        <w:rPr>
          <w:rFonts w:ascii="Verdana" w:hAnsi="Verdana" w:cs="Tahoma"/>
          <w:sz w:val="20"/>
          <w:szCs w:val="20"/>
          <w:lang w:val="bg-BG"/>
        </w:rPr>
        <w:t xml:space="preserve"> </w:t>
      </w:r>
      <w:r w:rsidR="00A40BB5" w:rsidRPr="007A6BE3">
        <w:rPr>
          <w:rFonts w:ascii="Verdana" w:hAnsi="Verdana" w:cs="Tahoma"/>
          <w:sz w:val="20"/>
          <w:szCs w:val="20"/>
          <w:lang w:val="bg-BG"/>
        </w:rPr>
        <w:t>документа</w:t>
      </w:r>
      <w:r w:rsidRPr="007A6BE3">
        <w:rPr>
          <w:rFonts w:ascii="Verdana" w:hAnsi="Verdana" w:cs="Tahoma"/>
          <w:sz w:val="20"/>
          <w:szCs w:val="20"/>
          <w:lang w:val="bg-BG"/>
        </w:rPr>
        <w:t>, доказващ</w:t>
      </w:r>
      <w:r w:rsidR="003A1FE0" w:rsidRPr="007A6BE3">
        <w:rPr>
          <w:rFonts w:ascii="Verdana" w:hAnsi="Verdana" w:cs="Tahoma"/>
          <w:sz w:val="20"/>
          <w:szCs w:val="20"/>
          <w:lang w:val="bg-BG"/>
        </w:rPr>
        <w:t xml:space="preserve"> съответствието с</w:t>
      </w:r>
      <w:r w:rsidRPr="007A6BE3">
        <w:rPr>
          <w:rFonts w:ascii="Verdana" w:hAnsi="Verdana" w:cs="Tahoma"/>
          <w:sz w:val="20"/>
          <w:szCs w:val="20"/>
          <w:lang w:val="bg-BG"/>
        </w:rPr>
        <w:t xml:space="preserve"> изискването.</w:t>
      </w:r>
    </w:p>
    <w:p w14:paraId="77163B11" w14:textId="69656CE6" w:rsidR="005058AB" w:rsidRPr="007A6BE3" w:rsidRDefault="00F4745E" w:rsidP="005058AB">
      <w:pPr>
        <w:autoSpaceDE w:val="0"/>
        <w:autoSpaceDN w:val="0"/>
        <w:adjustRightInd w:val="0"/>
        <w:spacing w:before="120" w:after="120"/>
        <w:jc w:val="both"/>
        <w:rPr>
          <w:rFonts w:ascii="Verdana" w:hAnsi="Verdana" w:cs="Tahoma"/>
          <w:i/>
          <w:sz w:val="20"/>
          <w:szCs w:val="20"/>
          <w:lang w:val="bg-BG"/>
        </w:rPr>
      </w:pPr>
      <w:r w:rsidRPr="007A6BE3">
        <w:rPr>
          <w:rFonts w:ascii="Verdana" w:hAnsi="Verdana" w:cs="Tahoma"/>
          <w:i/>
          <w:sz w:val="20"/>
          <w:szCs w:val="20"/>
          <w:lang w:val="bg-BG"/>
        </w:rPr>
        <w:t>Посоченият документ</w:t>
      </w:r>
      <w:r w:rsidR="005058AB" w:rsidRPr="007A6BE3">
        <w:rPr>
          <w:rFonts w:ascii="Verdana" w:hAnsi="Verdana" w:cs="Tahoma"/>
          <w:i/>
          <w:sz w:val="20"/>
          <w:szCs w:val="20"/>
          <w:lang w:val="bg-BG"/>
        </w:rPr>
        <w:t xml:space="preserve"> </w:t>
      </w:r>
      <w:r w:rsidR="00E4647C" w:rsidRPr="007A6BE3">
        <w:rPr>
          <w:rFonts w:ascii="Verdana" w:hAnsi="Verdana" w:cs="Tahoma"/>
          <w:i/>
          <w:sz w:val="20"/>
          <w:szCs w:val="20"/>
          <w:lang w:val="bg-BG"/>
        </w:rPr>
        <w:t xml:space="preserve">в Част IV: Критерии за подбор, </w:t>
      </w:r>
      <w:r w:rsidR="00E4647C" w:rsidRPr="007A6BE3">
        <w:rPr>
          <w:rStyle w:val="ala55"/>
          <w:rFonts w:ascii="Verdana" w:hAnsi="Verdana" w:cs="Tahoma"/>
          <w:i/>
          <w:sz w:val="20"/>
          <w:szCs w:val="20"/>
          <w:lang w:val="bg-BG"/>
        </w:rPr>
        <w:t>Раздел А: Годност</w:t>
      </w:r>
      <w:r w:rsidR="00E4647C" w:rsidRPr="007A6BE3">
        <w:rPr>
          <w:rFonts w:ascii="Verdana" w:hAnsi="Verdana" w:cs="Tahoma"/>
          <w:i/>
          <w:sz w:val="20"/>
          <w:szCs w:val="20"/>
          <w:lang w:val="bg-BG"/>
        </w:rPr>
        <w:t xml:space="preserve">, т.2 </w:t>
      </w:r>
      <w:r w:rsidR="005058AB" w:rsidRPr="007A6BE3">
        <w:rPr>
          <w:rFonts w:ascii="Verdana" w:hAnsi="Verdana" w:cs="Tahoma"/>
          <w:i/>
          <w:sz w:val="20"/>
          <w:szCs w:val="20"/>
          <w:lang w:val="bg-BG"/>
        </w:rPr>
        <w:t xml:space="preserve">от </w:t>
      </w:r>
      <w:proofErr w:type="spellStart"/>
      <w:r w:rsidR="005058AB" w:rsidRPr="007A6BE3">
        <w:rPr>
          <w:rFonts w:ascii="Verdana" w:hAnsi="Verdana" w:cs="Tahoma"/>
          <w:i/>
          <w:sz w:val="20"/>
          <w:szCs w:val="20"/>
          <w:lang w:val="bg-BG"/>
        </w:rPr>
        <w:t>ЕЕДОП</w:t>
      </w:r>
      <w:proofErr w:type="spellEnd"/>
      <w:r w:rsidR="005058AB" w:rsidRPr="007A6BE3">
        <w:rPr>
          <w:rFonts w:ascii="Verdana" w:hAnsi="Verdana" w:cs="Tahoma"/>
          <w:i/>
          <w:sz w:val="20"/>
          <w:szCs w:val="20"/>
          <w:lang w:val="bg-BG"/>
        </w:rPr>
        <w:t xml:space="preserve"> ще бъд</w:t>
      </w:r>
      <w:r w:rsidR="001F400A" w:rsidRPr="007A6BE3">
        <w:rPr>
          <w:rFonts w:ascii="Verdana" w:hAnsi="Verdana" w:cs="Tahoma"/>
          <w:i/>
          <w:sz w:val="20"/>
          <w:szCs w:val="20"/>
          <w:lang w:val="bg-BG"/>
        </w:rPr>
        <w:t>е</w:t>
      </w:r>
      <w:r w:rsidR="005058AB" w:rsidRPr="007A6BE3">
        <w:rPr>
          <w:rFonts w:ascii="Verdana" w:hAnsi="Verdana" w:cs="Tahoma"/>
          <w:i/>
          <w:sz w:val="20"/>
          <w:szCs w:val="20"/>
          <w:lang w:val="bg-BG"/>
        </w:rPr>
        <w:t xml:space="preserve"> </w:t>
      </w:r>
      <w:r w:rsidR="001F400A" w:rsidRPr="007A6BE3">
        <w:rPr>
          <w:rFonts w:ascii="Verdana" w:hAnsi="Verdana" w:cs="Tahoma"/>
          <w:i/>
          <w:sz w:val="20"/>
          <w:szCs w:val="20"/>
          <w:lang w:val="bg-BG"/>
        </w:rPr>
        <w:t xml:space="preserve">представен </w:t>
      </w:r>
      <w:r w:rsidR="005058AB" w:rsidRPr="007A6BE3">
        <w:rPr>
          <w:rFonts w:ascii="Verdana" w:hAnsi="Verdana" w:cs="Tahoma"/>
          <w:b/>
          <w:i/>
          <w:sz w:val="20"/>
          <w:szCs w:val="20"/>
          <w:lang w:val="bg-BG"/>
        </w:rPr>
        <w:t>преди сключване на договора</w:t>
      </w:r>
      <w:r w:rsidR="005058AB" w:rsidRPr="007A6BE3">
        <w:rPr>
          <w:rFonts w:ascii="Verdana" w:hAnsi="Verdana" w:cs="Tahoma"/>
          <w:i/>
          <w:sz w:val="20"/>
          <w:szCs w:val="20"/>
          <w:lang w:val="bg-BG"/>
        </w:rPr>
        <w:t xml:space="preserve"> от участника, избран за изпълнител</w:t>
      </w:r>
      <w:r w:rsidR="00E4647C" w:rsidRPr="007A6BE3">
        <w:rPr>
          <w:rFonts w:ascii="Verdana" w:hAnsi="Verdana" w:cs="Tahoma"/>
          <w:i/>
          <w:sz w:val="20"/>
          <w:szCs w:val="20"/>
          <w:lang w:val="bg-BG"/>
        </w:rPr>
        <w:t xml:space="preserve"> за обособена</w:t>
      </w:r>
      <w:r w:rsidR="001F400A" w:rsidRPr="007A6BE3">
        <w:rPr>
          <w:rFonts w:ascii="Verdana" w:hAnsi="Verdana" w:cs="Tahoma"/>
          <w:i/>
          <w:sz w:val="20"/>
          <w:szCs w:val="20"/>
          <w:lang w:val="bg-BG"/>
        </w:rPr>
        <w:t>та</w:t>
      </w:r>
      <w:r w:rsidR="00E4647C" w:rsidRPr="007A6BE3">
        <w:rPr>
          <w:rFonts w:ascii="Verdana" w:hAnsi="Verdana" w:cs="Tahoma"/>
          <w:i/>
          <w:sz w:val="20"/>
          <w:szCs w:val="20"/>
          <w:lang w:val="bg-BG"/>
        </w:rPr>
        <w:t xml:space="preserve"> позиция</w:t>
      </w:r>
      <w:r w:rsidR="005058AB" w:rsidRPr="007A6BE3">
        <w:rPr>
          <w:rFonts w:ascii="Verdana" w:hAnsi="Verdana" w:cs="Tahoma"/>
          <w:i/>
          <w:sz w:val="20"/>
          <w:szCs w:val="20"/>
          <w:lang w:val="bg-BG"/>
        </w:rPr>
        <w:t>.</w:t>
      </w:r>
    </w:p>
    <w:p w14:paraId="31972836" w14:textId="61D591F4"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b/>
          <w:sz w:val="20"/>
          <w:szCs w:val="20"/>
          <w:lang w:val="bg-BG"/>
        </w:rPr>
        <w:t>Икономическо и финансово състояние-НЕ СЕ ИЗИСКВА</w:t>
      </w:r>
    </w:p>
    <w:p w14:paraId="31972837" w14:textId="77777777" w:rsidR="0006774A" w:rsidRPr="007A6BE3" w:rsidRDefault="0006774A" w:rsidP="00CB7FF3">
      <w:pPr>
        <w:keepLines/>
        <w:numPr>
          <w:ilvl w:val="1"/>
          <w:numId w:val="3"/>
        </w:numPr>
        <w:tabs>
          <w:tab w:val="clear" w:pos="720"/>
          <w:tab w:val="num" w:pos="1134"/>
          <w:tab w:val="num" w:pos="5126"/>
        </w:tabs>
        <w:spacing w:before="120" w:after="120"/>
        <w:ind w:left="1134" w:hanging="850"/>
        <w:jc w:val="both"/>
        <w:rPr>
          <w:rFonts w:ascii="Verdana" w:hAnsi="Verdana"/>
          <w:sz w:val="20"/>
          <w:szCs w:val="20"/>
          <w:lang w:val="bg-BG"/>
        </w:rPr>
      </w:pPr>
      <w:r w:rsidRPr="007A6BE3">
        <w:rPr>
          <w:rFonts w:ascii="Verdana" w:hAnsi="Verdana"/>
          <w:b/>
          <w:sz w:val="20"/>
          <w:szCs w:val="20"/>
          <w:lang w:val="bg-BG"/>
        </w:rPr>
        <w:t xml:space="preserve">Технически и професионални способности </w:t>
      </w:r>
    </w:p>
    <w:p w14:paraId="2A956A37" w14:textId="42DDD7BF" w:rsidR="00D05329" w:rsidRPr="007A6BE3" w:rsidRDefault="00D05329" w:rsidP="00B975B5">
      <w:pPr>
        <w:pStyle w:val="ListParagraph"/>
        <w:keepLines/>
        <w:numPr>
          <w:ilvl w:val="2"/>
          <w:numId w:val="3"/>
        </w:numPr>
        <w:tabs>
          <w:tab w:val="left" w:pos="1418"/>
        </w:tabs>
        <w:spacing w:before="120" w:after="120"/>
        <w:ind w:left="1701" w:hanging="992"/>
        <w:contextualSpacing w:val="0"/>
        <w:jc w:val="both"/>
        <w:rPr>
          <w:rFonts w:ascii="Verdana" w:hAnsi="Verdana" w:cs="Tahoma"/>
          <w:sz w:val="20"/>
          <w:szCs w:val="20"/>
          <w:lang w:val="bg-BG"/>
        </w:rPr>
      </w:pPr>
      <w:r w:rsidRPr="007A6BE3">
        <w:rPr>
          <w:rStyle w:val="alcapt2"/>
          <w:rFonts w:ascii="Verdana" w:hAnsi="Verdana" w:cs="Tahoma"/>
          <w:b/>
          <w:sz w:val="20"/>
          <w:szCs w:val="20"/>
          <w:lang w:val="bg-BG"/>
        </w:rPr>
        <w:t>Изискване</w:t>
      </w:r>
      <w:r w:rsidR="00A72868" w:rsidRPr="007A6BE3">
        <w:rPr>
          <w:rStyle w:val="alcapt2"/>
          <w:rFonts w:ascii="Verdana" w:hAnsi="Verdana" w:cs="Tahoma"/>
          <w:b/>
          <w:sz w:val="20"/>
          <w:szCs w:val="20"/>
          <w:lang w:val="bg-BG"/>
        </w:rPr>
        <w:t xml:space="preserve"> за съответната обособена позиция</w:t>
      </w:r>
      <w:r w:rsidRPr="007A6BE3">
        <w:rPr>
          <w:rStyle w:val="alcapt2"/>
          <w:rFonts w:ascii="Verdana" w:hAnsi="Verdana" w:cs="Tahoma"/>
          <w:sz w:val="20"/>
          <w:szCs w:val="20"/>
          <w:lang w:val="bg-BG"/>
        </w:rPr>
        <w:t xml:space="preserve">: </w:t>
      </w:r>
      <w:r w:rsidRPr="007A6BE3">
        <w:rPr>
          <w:rStyle w:val="alcapt2"/>
          <w:rFonts w:ascii="Verdana" w:hAnsi="Verdana" w:cs="Tahoma"/>
          <w:i w:val="0"/>
          <w:sz w:val="20"/>
          <w:szCs w:val="20"/>
          <w:lang w:val="bg-BG"/>
        </w:rPr>
        <w:t>Участникът</w:t>
      </w:r>
      <w:r w:rsidRPr="007A6BE3">
        <w:rPr>
          <w:rStyle w:val="alcapt2"/>
          <w:rFonts w:ascii="Verdana" w:hAnsi="Verdana" w:cs="Tahoma"/>
          <w:sz w:val="20"/>
          <w:szCs w:val="20"/>
          <w:lang w:val="bg-BG"/>
        </w:rPr>
        <w:t xml:space="preserve"> </w:t>
      </w:r>
      <w:r w:rsidRPr="007A6BE3">
        <w:rPr>
          <w:rFonts w:ascii="Verdana" w:hAnsi="Verdana" w:cs="Tahoma"/>
          <w:sz w:val="20"/>
          <w:szCs w:val="20"/>
          <w:lang w:val="bg-BG"/>
        </w:rPr>
        <w:t>да е изпълнил услуги</w:t>
      </w:r>
      <w:r w:rsidR="002F2D16" w:rsidRPr="007A6BE3">
        <w:rPr>
          <w:rFonts w:ascii="Verdana" w:hAnsi="Verdana" w:cs="Tahoma"/>
          <w:sz w:val="20"/>
          <w:szCs w:val="20"/>
          <w:lang w:val="bg-BG"/>
        </w:rPr>
        <w:t xml:space="preserve"> (обучения)</w:t>
      </w:r>
      <w:r w:rsidRPr="007A6BE3">
        <w:rPr>
          <w:rFonts w:ascii="Verdana" w:hAnsi="Verdana" w:cs="Tahoma"/>
          <w:sz w:val="20"/>
          <w:szCs w:val="20"/>
          <w:lang w:val="bg-BG"/>
        </w:rPr>
        <w:t xml:space="preserve"> идентични или сходни с предмета на </w:t>
      </w:r>
      <w:r w:rsidR="00044374" w:rsidRPr="007A6BE3">
        <w:rPr>
          <w:rFonts w:ascii="Verdana" w:hAnsi="Verdana" w:cs="Tahoma"/>
          <w:sz w:val="20"/>
          <w:szCs w:val="20"/>
          <w:lang w:val="bg-BG"/>
        </w:rPr>
        <w:t>съответната обособена позиция</w:t>
      </w:r>
      <w:r w:rsidRPr="007A6BE3">
        <w:rPr>
          <w:rFonts w:ascii="Verdana" w:hAnsi="Verdana" w:cs="Tahoma"/>
          <w:sz w:val="20"/>
          <w:szCs w:val="20"/>
          <w:lang w:val="bg-BG"/>
        </w:rPr>
        <w:t xml:space="preserve">, за последните три години от датата на подаване на </w:t>
      </w:r>
      <w:r w:rsidR="002F2D16" w:rsidRPr="007A6BE3">
        <w:rPr>
          <w:rFonts w:ascii="Verdana" w:hAnsi="Verdana" w:cs="Tahoma"/>
          <w:sz w:val="20"/>
          <w:szCs w:val="20"/>
          <w:lang w:val="bg-BG"/>
        </w:rPr>
        <w:t>офертата</w:t>
      </w:r>
      <w:r w:rsidRPr="007A6BE3">
        <w:rPr>
          <w:rFonts w:ascii="Verdana" w:hAnsi="Verdana" w:cs="Tahoma"/>
          <w:sz w:val="20"/>
          <w:szCs w:val="20"/>
          <w:lang w:val="bg-BG"/>
        </w:rPr>
        <w:t>.</w:t>
      </w:r>
    </w:p>
    <w:p w14:paraId="41189C71" w14:textId="1ECFBC48" w:rsidR="00D05329" w:rsidRPr="007A6BE3" w:rsidRDefault="00D05329" w:rsidP="00D05329">
      <w:pPr>
        <w:spacing w:before="120" w:after="120"/>
        <w:jc w:val="both"/>
        <w:rPr>
          <w:rFonts w:ascii="Verdana" w:hAnsi="Verdana" w:cs="Tahoma"/>
          <w:sz w:val="20"/>
          <w:szCs w:val="20"/>
          <w:lang w:val="bg-BG"/>
        </w:rPr>
      </w:pPr>
      <w:r w:rsidRPr="007A6BE3">
        <w:rPr>
          <w:rFonts w:ascii="Verdana" w:hAnsi="Verdana" w:cs="Tahoma"/>
          <w:b/>
          <w:i/>
          <w:sz w:val="20"/>
          <w:szCs w:val="20"/>
          <w:lang w:val="bg-BG"/>
        </w:rPr>
        <w:t>Доказване</w:t>
      </w:r>
      <w:r w:rsidR="005F5B4F" w:rsidRPr="007A6BE3">
        <w:rPr>
          <w:rFonts w:ascii="Verdana" w:hAnsi="Verdana" w:cs="Tahoma"/>
          <w:b/>
          <w:i/>
          <w:sz w:val="20"/>
          <w:szCs w:val="20"/>
          <w:lang w:val="bg-BG"/>
        </w:rPr>
        <w:t xml:space="preserve"> на изискването</w:t>
      </w:r>
      <w:r w:rsidRPr="007A6BE3">
        <w:rPr>
          <w:rFonts w:ascii="Verdana" w:hAnsi="Verdana" w:cs="Tahoma"/>
          <w:sz w:val="20"/>
          <w:szCs w:val="20"/>
          <w:lang w:val="bg-BG"/>
        </w:rPr>
        <w:t xml:space="preserve">: </w:t>
      </w:r>
      <w:r w:rsidRPr="007A6BE3">
        <w:rPr>
          <w:rFonts w:ascii="Verdana" w:hAnsi="Verdana" w:cs="Tahoma"/>
          <w:i/>
          <w:sz w:val="20"/>
          <w:szCs w:val="20"/>
          <w:lang w:val="bg-BG"/>
        </w:rPr>
        <w:t xml:space="preserve">в Част IV: Критерии за подбор, Раздел В: технически и професионални способности, т.1 буква б) от </w:t>
      </w:r>
      <w:proofErr w:type="spellStart"/>
      <w:r w:rsidRPr="007A6BE3">
        <w:rPr>
          <w:rFonts w:ascii="Verdana" w:hAnsi="Verdana" w:cs="Tahoma"/>
          <w:i/>
          <w:sz w:val="20"/>
          <w:szCs w:val="20"/>
          <w:lang w:val="bg-BG"/>
        </w:rPr>
        <w:t>ЕЕДОП</w:t>
      </w:r>
      <w:proofErr w:type="spellEnd"/>
      <w:r w:rsidRPr="007A6BE3">
        <w:rPr>
          <w:rFonts w:ascii="Verdana" w:hAnsi="Verdana" w:cs="Tahoma"/>
          <w:i/>
          <w:sz w:val="20"/>
          <w:szCs w:val="20"/>
          <w:lang w:val="bg-BG"/>
        </w:rPr>
        <w:t xml:space="preserve"> </w:t>
      </w:r>
      <w:r w:rsidR="005F5B4F" w:rsidRPr="007A6BE3">
        <w:rPr>
          <w:rStyle w:val="alcapt2"/>
          <w:rFonts w:ascii="Verdana" w:hAnsi="Verdana" w:cs="Tahoma"/>
          <w:i w:val="0"/>
          <w:sz w:val="20"/>
          <w:szCs w:val="20"/>
          <w:lang w:val="bg-BG"/>
        </w:rPr>
        <w:t>участникът</w:t>
      </w:r>
      <w:r w:rsidRPr="007A6BE3">
        <w:rPr>
          <w:rStyle w:val="alcapt2"/>
          <w:rFonts w:ascii="Verdana" w:hAnsi="Verdana" w:cs="Tahoma"/>
          <w:sz w:val="20"/>
          <w:szCs w:val="20"/>
          <w:lang w:val="bg-BG"/>
        </w:rPr>
        <w:t xml:space="preserve"> </w:t>
      </w:r>
      <w:r w:rsidRPr="007A6BE3">
        <w:rPr>
          <w:rFonts w:ascii="Verdana" w:hAnsi="Verdana" w:cs="Tahoma"/>
          <w:b/>
          <w:sz w:val="20"/>
          <w:szCs w:val="20"/>
          <w:lang w:val="bg-BG"/>
        </w:rPr>
        <w:t>описва/декларира</w:t>
      </w:r>
      <w:r w:rsidRPr="007A6BE3">
        <w:rPr>
          <w:rFonts w:ascii="Verdana" w:hAnsi="Verdana" w:cs="Tahoma"/>
          <w:sz w:val="20"/>
          <w:szCs w:val="20"/>
          <w:lang w:val="bg-BG"/>
        </w:rPr>
        <w:t>:</w:t>
      </w:r>
    </w:p>
    <w:p w14:paraId="02F051E5" w14:textId="77777777" w:rsidR="00466EDF" w:rsidRPr="007A6BE3" w:rsidRDefault="00D05329" w:rsidP="00D05329">
      <w:pPr>
        <w:numPr>
          <w:ilvl w:val="0"/>
          <w:numId w:val="69"/>
        </w:numPr>
        <w:spacing w:before="120" w:after="120"/>
        <w:ind w:left="709" w:hanging="567"/>
        <w:jc w:val="both"/>
        <w:rPr>
          <w:rFonts w:ascii="Verdana" w:hAnsi="Verdana" w:cs="Tahoma"/>
          <w:sz w:val="20"/>
          <w:szCs w:val="20"/>
          <w:lang w:val="bg-BG"/>
        </w:rPr>
      </w:pPr>
      <w:r w:rsidRPr="007A6BE3">
        <w:rPr>
          <w:rFonts w:ascii="Verdana" w:hAnsi="Verdana" w:cs="Tahoma"/>
          <w:b/>
          <w:sz w:val="20"/>
          <w:szCs w:val="20"/>
          <w:lang w:val="bg-BG"/>
        </w:rPr>
        <w:t>списък на изпълнените услуги</w:t>
      </w:r>
      <w:r w:rsidR="005F5B4F" w:rsidRPr="007A6BE3">
        <w:rPr>
          <w:rFonts w:ascii="Verdana" w:hAnsi="Verdana" w:cs="Tahoma"/>
          <w:b/>
          <w:sz w:val="20"/>
          <w:szCs w:val="20"/>
          <w:lang w:val="bg-BG"/>
        </w:rPr>
        <w:t>-обучения</w:t>
      </w:r>
      <w:r w:rsidRPr="007A6BE3">
        <w:rPr>
          <w:rFonts w:ascii="Verdana" w:hAnsi="Verdana" w:cs="Tahoma"/>
          <w:sz w:val="20"/>
          <w:szCs w:val="20"/>
          <w:lang w:val="bg-BG"/>
        </w:rPr>
        <w:t xml:space="preserve">, които са идентични или сходни с предмета на </w:t>
      </w:r>
      <w:r w:rsidR="000925FB" w:rsidRPr="007A6BE3">
        <w:rPr>
          <w:rFonts w:ascii="Verdana" w:hAnsi="Verdana" w:cs="Tahoma"/>
          <w:b/>
          <w:sz w:val="20"/>
          <w:szCs w:val="20"/>
          <w:lang w:val="bg-BG"/>
        </w:rPr>
        <w:t>съответната обособена позиция</w:t>
      </w:r>
      <w:r w:rsidRPr="007A6BE3">
        <w:rPr>
          <w:rFonts w:ascii="Verdana" w:hAnsi="Verdana" w:cs="Tahoma"/>
          <w:sz w:val="20"/>
          <w:szCs w:val="20"/>
          <w:lang w:val="bg-BG"/>
        </w:rPr>
        <w:t>, с посочване на</w:t>
      </w:r>
      <w:r w:rsidR="005F5B4F" w:rsidRPr="007A6BE3">
        <w:rPr>
          <w:rFonts w:ascii="Verdana" w:hAnsi="Verdana" w:cs="Tahoma"/>
          <w:sz w:val="20"/>
          <w:szCs w:val="20"/>
          <w:lang w:val="bg-BG"/>
        </w:rPr>
        <w:t xml:space="preserve"> описание,</w:t>
      </w:r>
      <w:r w:rsidRPr="007A6BE3">
        <w:rPr>
          <w:rFonts w:ascii="Verdana" w:hAnsi="Verdana" w:cs="Tahoma"/>
          <w:sz w:val="20"/>
          <w:szCs w:val="20"/>
          <w:lang w:val="bg-BG"/>
        </w:rPr>
        <w:t xml:space="preserve"> дати и получателите</w:t>
      </w:r>
      <w:r w:rsidR="00F80EB9" w:rsidRPr="007A6BE3">
        <w:rPr>
          <w:rFonts w:ascii="Verdana" w:hAnsi="Verdana" w:cs="Tahoma"/>
          <w:sz w:val="20"/>
          <w:szCs w:val="20"/>
          <w:lang w:val="bg-BG"/>
        </w:rPr>
        <w:t xml:space="preserve"> (възложители)</w:t>
      </w:r>
      <w:r w:rsidR="00466EDF" w:rsidRPr="007A6BE3">
        <w:rPr>
          <w:rFonts w:ascii="Verdana" w:hAnsi="Verdana" w:cs="Tahoma"/>
          <w:sz w:val="20"/>
          <w:szCs w:val="20"/>
          <w:lang w:val="bg-BG"/>
        </w:rPr>
        <w:t>.</w:t>
      </w:r>
    </w:p>
    <w:p w14:paraId="201B959E" w14:textId="77777777" w:rsidR="00466EDF" w:rsidRPr="007A6BE3" w:rsidRDefault="00466EDF" w:rsidP="00466EDF">
      <w:pPr>
        <w:jc w:val="both"/>
        <w:rPr>
          <w:rStyle w:val="alcapt2"/>
          <w:rFonts w:ascii="Verdana" w:hAnsi="Verdana" w:cs="Tahoma"/>
          <w:sz w:val="20"/>
          <w:szCs w:val="20"/>
          <w:lang w:val="bg-BG"/>
        </w:rPr>
      </w:pPr>
      <w:r w:rsidRPr="007A6BE3">
        <w:rPr>
          <w:rStyle w:val="alcapt2"/>
          <w:rFonts w:ascii="Verdana" w:hAnsi="Verdana" w:cs="Tahoma"/>
          <w:sz w:val="20"/>
          <w:szCs w:val="20"/>
          <w:lang w:val="bg-BG"/>
        </w:rPr>
        <w:t>* Забележка: В списъка/</w:t>
      </w:r>
      <w:proofErr w:type="spellStart"/>
      <w:r w:rsidRPr="007A6BE3">
        <w:rPr>
          <w:rStyle w:val="alcapt2"/>
          <w:rFonts w:ascii="Verdana" w:hAnsi="Verdana" w:cs="Tahoma"/>
          <w:sz w:val="20"/>
          <w:szCs w:val="20"/>
          <w:lang w:val="bg-BG"/>
        </w:rPr>
        <w:t>ите</w:t>
      </w:r>
      <w:proofErr w:type="spellEnd"/>
      <w:r w:rsidRPr="007A6BE3">
        <w:rPr>
          <w:rFonts w:ascii="Verdana" w:hAnsi="Verdana" w:cs="Tahoma"/>
          <w:i/>
          <w:sz w:val="20"/>
          <w:szCs w:val="20"/>
          <w:lang w:val="bg-BG"/>
        </w:rPr>
        <w:t xml:space="preserve"> от част IV: Критерии за подбор, Раздел В: технически и професионални способности, т.1 буква б) от </w:t>
      </w:r>
      <w:proofErr w:type="spellStart"/>
      <w:r w:rsidRPr="007A6BE3">
        <w:rPr>
          <w:rFonts w:ascii="Verdana" w:hAnsi="Verdana" w:cs="Tahoma"/>
          <w:i/>
          <w:sz w:val="20"/>
          <w:szCs w:val="20"/>
          <w:lang w:val="bg-BG"/>
        </w:rPr>
        <w:t>ЕЕДОП</w:t>
      </w:r>
      <w:proofErr w:type="spellEnd"/>
      <w:r w:rsidRPr="007A6BE3">
        <w:rPr>
          <w:rStyle w:val="alcapt2"/>
          <w:rFonts w:ascii="Verdana" w:hAnsi="Verdana" w:cs="Tahoma"/>
          <w:sz w:val="20"/>
          <w:szCs w:val="20"/>
          <w:lang w:val="bg-BG"/>
        </w:rPr>
        <w:t>, в колона „описание“, участникът следва да опише ясно темите на изпълнените обучения за съответната обособена позиция.</w:t>
      </w:r>
      <w:r w:rsidRPr="007A6BE3" w:rsidDel="006155E7">
        <w:rPr>
          <w:rStyle w:val="alcapt2"/>
          <w:rFonts w:ascii="Verdana" w:hAnsi="Verdana" w:cs="Tahoma"/>
          <w:sz w:val="20"/>
          <w:szCs w:val="20"/>
          <w:lang w:val="bg-BG"/>
        </w:rPr>
        <w:t xml:space="preserve"> </w:t>
      </w:r>
    </w:p>
    <w:p w14:paraId="0D03D6EF" w14:textId="15F9FEBF" w:rsidR="00D05329" w:rsidRPr="007A6BE3" w:rsidRDefault="00D05329" w:rsidP="00D05329">
      <w:pPr>
        <w:numPr>
          <w:ilvl w:val="0"/>
          <w:numId w:val="69"/>
        </w:numPr>
        <w:spacing w:before="120" w:after="120"/>
        <w:ind w:left="709" w:hanging="567"/>
        <w:jc w:val="both"/>
        <w:rPr>
          <w:rFonts w:ascii="Verdana" w:hAnsi="Verdana" w:cs="Tahoma"/>
          <w:sz w:val="20"/>
          <w:szCs w:val="20"/>
          <w:lang w:val="bg-BG"/>
        </w:rPr>
      </w:pPr>
      <w:r w:rsidRPr="007A6BE3">
        <w:rPr>
          <w:rFonts w:ascii="Verdana" w:hAnsi="Verdana" w:cs="Tahoma"/>
          <w:b/>
          <w:sz w:val="20"/>
          <w:szCs w:val="20"/>
          <w:lang w:val="bg-BG"/>
        </w:rPr>
        <w:t>доказателствата</w:t>
      </w:r>
      <w:r w:rsidRPr="007A6BE3">
        <w:rPr>
          <w:rFonts w:ascii="Verdana" w:hAnsi="Verdana" w:cs="Tahoma"/>
          <w:sz w:val="20"/>
          <w:szCs w:val="20"/>
          <w:lang w:val="bg-BG"/>
        </w:rPr>
        <w:t xml:space="preserve"> за извършените услуги</w:t>
      </w:r>
      <w:r w:rsidR="00F80EB9" w:rsidRPr="007A6BE3">
        <w:rPr>
          <w:rFonts w:ascii="Verdana" w:hAnsi="Verdana" w:cs="Tahoma"/>
          <w:sz w:val="20"/>
          <w:szCs w:val="20"/>
          <w:lang w:val="bg-BG"/>
        </w:rPr>
        <w:t>-обучения</w:t>
      </w:r>
      <w:r w:rsidR="001D5DD0" w:rsidRPr="007A6BE3">
        <w:rPr>
          <w:rFonts w:ascii="Verdana" w:hAnsi="Verdana" w:cs="Tahoma"/>
          <w:sz w:val="20"/>
          <w:szCs w:val="20"/>
          <w:lang w:val="bg-BG"/>
        </w:rPr>
        <w:t xml:space="preserve"> </w:t>
      </w:r>
      <w:r w:rsidR="00FD3178" w:rsidRPr="007A6BE3">
        <w:rPr>
          <w:rFonts w:ascii="Verdana" w:hAnsi="Verdana" w:cs="Tahoma"/>
          <w:sz w:val="20"/>
          <w:szCs w:val="20"/>
          <w:lang w:val="bg-BG"/>
        </w:rPr>
        <w:t>за съответната обособена позиция</w:t>
      </w:r>
      <w:r w:rsidRPr="007A6BE3">
        <w:rPr>
          <w:rFonts w:ascii="Verdana" w:hAnsi="Verdana" w:cs="Tahoma"/>
          <w:sz w:val="20"/>
          <w:szCs w:val="20"/>
          <w:lang w:val="bg-BG"/>
        </w:rPr>
        <w:t xml:space="preserve"> посочени в </w:t>
      </w:r>
      <w:r w:rsidR="00FD3178" w:rsidRPr="007A6BE3">
        <w:rPr>
          <w:rFonts w:ascii="Verdana" w:hAnsi="Verdana" w:cs="Tahoma"/>
          <w:sz w:val="20"/>
          <w:szCs w:val="20"/>
          <w:lang w:val="bg-BG"/>
        </w:rPr>
        <w:t xml:space="preserve">горния </w:t>
      </w:r>
      <w:r w:rsidRPr="007A6BE3">
        <w:rPr>
          <w:rFonts w:ascii="Verdana" w:hAnsi="Verdana" w:cs="Tahoma"/>
          <w:sz w:val="20"/>
          <w:szCs w:val="20"/>
          <w:lang w:val="bg-BG"/>
        </w:rPr>
        <w:t xml:space="preserve">списък. </w:t>
      </w:r>
    </w:p>
    <w:p w14:paraId="675943CC" w14:textId="23FC9FA1" w:rsidR="00D05329" w:rsidRPr="007A6BE3" w:rsidRDefault="00D05329" w:rsidP="00D05329">
      <w:pPr>
        <w:autoSpaceDE w:val="0"/>
        <w:autoSpaceDN w:val="0"/>
        <w:adjustRightInd w:val="0"/>
        <w:spacing w:before="120" w:after="120"/>
        <w:jc w:val="both"/>
        <w:rPr>
          <w:rFonts w:ascii="Verdana" w:hAnsi="Verdana" w:cs="Tahoma"/>
          <w:i/>
          <w:sz w:val="20"/>
          <w:szCs w:val="20"/>
          <w:lang w:val="bg-BG"/>
        </w:rPr>
      </w:pPr>
      <w:r w:rsidRPr="007A6BE3">
        <w:rPr>
          <w:rFonts w:ascii="Verdana" w:hAnsi="Verdana" w:cs="Tahoma"/>
          <w:b/>
          <w:i/>
          <w:sz w:val="20"/>
          <w:szCs w:val="20"/>
          <w:lang w:val="bg-BG"/>
        </w:rPr>
        <w:t xml:space="preserve">Доказателствата описвани/посочени в Част IV: Критерии за подбор, Раздел В: технически и професионални способности, т.1 буква б) от </w:t>
      </w:r>
      <w:proofErr w:type="spellStart"/>
      <w:r w:rsidRPr="007A6BE3">
        <w:rPr>
          <w:rFonts w:ascii="Verdana" w:hAnsi="Verdana" w:cs="Tahoma"/>
          <w:b/>
          <w:i/>
          <w:sz w:val="20"/>
          <w:szCs w:val="20"/>
          <w:lang w:val="bg-BG"/>
        </w:rPr>
        <w:t>ЕЕДОП</w:t>
      </w:r>
      <w:proofErr w:type="spellEnd"/>
      <w:r w:rsidRPr="007A6BE3">
        <w:rPr>
          <w:rFonts w:ascii="Verdana" w:hAnsi="Verdana" w:cs="Tahoma"/>
          <w:b/>
          <w:i/>
          <w:sz w:val="20"/>
          <w:szCs w:val="20"/>
          <w:lang w:val="bg-BG"/>
        </w:rPr>
        <w:t xml:space="preserve"> ще бъдат представени преди сключване на договор</w:t>
      </w:r>
      <w:r w:rsidR="00F80EB9" w:rsidRPr="007A6BE3">
        <w:rPr>
          <w:rFonts w:ascii="Verdana" w:hAnsi="Verdana" w:cs="Tahoma"/>
          <w:b/>
          <w:i/>
          <w:sz w:val="20"/>
          <w:szCs w:val="20"/>
          <w:lang w:val="bg-BG"/>
        </w:rPr>
        <w:t>а от участника, избран за изпълнител</w:t>
      </w:r>
      <w:r w:rsidRPr="007A6BE3">
        <w:rPr>
          <w:rFonts w:ascii="Verdana" w:hAnsi="Verdana" w:cs="Tahoma"/>
          <w:i/>
          <w:sz w:val="20"/>
          <w:szCs w:val="20"/>
          <w:lang w:val="bg-BG"/>
        </w:rPr>
        <w:t>.</w:t>
      </w:r>
    </w:p>
    <w:p w14:paraId="37059F7A" w14:textId="35210F66" w:rsidR="00D05329" w:rsidRPr="007A6BE3" w:rsidRDefault="00F80EB9" w:rsidP="00CB7FF3">
      <w:pPr>
        <w:autoSpaceDE w:val="0"/>
        <w:autoSpaceDN w:val="0"/>
        <w:adjustRightInd w:val="0"/>
        <w:spacing w:before="120" w:after="120"/>
        <w:ind w:firstLine="426"/>
        <w:jc w:val="both"/>
        <w:rPr>
          <w:rFonts w:ascii="Verdana" w:hAnsi="Verdana" w:cs="Tahoma"/>
          <w:i/>
          <w:sz w:val="20"/>
          <w:szCs w:val="20"/>
          <w:lang w:val="bg-BG"/>
        </w:rPr>
      </w:pPr>
      <w:r w:rsidRPr="007A6BE3">
        <w:rPr>
          <w:rFonts w:ascii="Verdana" w:hAnsi="Verdana" w:cs="Tahoma"/>
          <w:i/>
          <w:sz w:val="20"/>
          <w:szCs w:val="20"/>
          <w:lang w:val="bg-BG"/>
        </w:rPr>
        <w:t xml:space="preserve">Специфични изисквания </w:t>
      </w:r>
      <w:r w:rsidR="00FD3178" w:rsidRPr="007A6BE3">
        <w:rPr>
          <w:rFonts w:ascii="Verdana" w:hAnsi="Verdana" w:cs="Tahoma"/>
          <w:i/>
          <w:sz w:val="20"/>
          <w:szCs w:val="20"/>
          <w:lang w:val="bg-BG"/>
        </w:rPr>
        <w:t xml:space="preserve">към списъка </w:t>
      </w:r>
      <w:r w:rsidR="00143747" w:rsidRPr="007A6BE3">
        <w:rPr>
          <w:rFonts w:ascii="Verdana" w:hAnsi="Verdana" w:cs="Tahoma"/>
          <w:i/>
          <w:sz w:val="20"/>
          <w:szCs w:val="20"/>
          <w:lang w:val="bg-BG"/>
        </w:rPr>
        <w:t xml:space="preserve">с </w:t>
      </w:r>
      <w:r w:rsidR="00FD3178" w:rsidRPr="007A6BE3">
        <w:rPr>
          <w:rFonts w:ascii="Verdana" w:hAnsi="Verdana" w:cs="Tahoma"/>
          <w:i/>
          <w:sz w:val="20"/>
          <w:szCs w:val="20"/>
          <w:lang w:val="bg-BG"/>
        </w:rPr>
        <w:t xml:space="preserve">изпълнените </w:t>
      </w:r>
      <w:r w:rsidR="00143747" w:rsidRPr="007A6BE3">
        <w:rPr>
          <w:rFonts w:ascii="Verdana" w:hAnsi="Verdana" w:cs="Tahoma"/>
          <w:i/>
          <w:sz w:val="20"/>
          <w:szCs w:val="20"/>
          <w:lang w:val="bg-BG"/>
        </w:rPr>
        <w:t xml:space="preserve">идентични или сходни </w:t>
      </w:r>
      <w:r w:rsidR="00FD3178" w:rsidRPr="007A6BE3">
        <w:rPr>
          <w:rFonts w:ascii="Verdana" w:hAnsi="Verdana" w:cs="Tahoma"/>
          <w:i/>
          <w:sz w:val="20"/>
          <w:szCs w:val="20"/>
          <w:lang w:val="bg-BG"/>
        </w:rPr>
        <w:t>услуги-обучения</w:t>
      </w:r>
      <w:r w:rsidR="00143747" w:rsidRPr="007A6BE3">
        <w:rPr>
          <w:rFonts w:ascii="Verdana" w:hAnsi="Verdana" w:cs="Tahoma"/>
          <w:i/>
          <w:sz w:val="20"/>
          <w:szCs w:val="20"/>
          <w:lang w:val="bg-BG"/>
        </w:rPr>
        <w:t xml:space="preserve"> </w:t>
      </w:r>
      <w:r w:rsidR="004036BB" w:rsidRPr="007A6BE3">
        <w:rPr>
          <w:rFonts w:ascii="Verdana" w:hAnsi="Verdana" w:cs="Tahoma"/>
          <w:i/>
          <w:sz w:val="20"/>
          <w:szCs w:val="20"/>
          <w:lang w:val="bg-BG"/>
        </w:rPr>
        <w:t xml:space="preserve">с </w:t>
      </w:r>
      <w:r w:rsidR="00143747" w:rsidRPr="007A6BE3">
        <w:rPr>
          <w:rFonts w:ascii="Verdana" w:hAnsi="Verdana" w:cs="Tahoma"/>
          <w:i/>
          <w:sz w:val="20"/>
          <w:szCs w:val="20"/>
          <w:lang w:val="bg-BG"/>
        </w:rPr>
        <w:t>предмет</w:t>
      </w:r>
      <w:r w:rsidR="004036BB" w:rsidRPr="007A6BE3">
        <w:rPr>
          <w:rFonts w:ascii="Verdana" w:hAnsi="Verdana" w:cs="Tahoma"/>
          <w:i/>
          <w:sz w:val="20"/>
          <w:szCs w:val="20"/>
          <w:lang w:val="bg-BG"/>
        </w:rPr>
        <w:t>а</w:t>
      </w:r>
      <w:r w:rsidR="00143747" w:rsidRPr="007A6BE3">
        <w:rPr>
          <w:rFonts w:ascii="Verdana" w:hAnsi="Verdana" w:cs="Tahoma"/>
          <w:i/>
          <w:sz w:val="20"/>
          <w:szCs w:val="20"/>
          <w:lang w:val="bg-BG"/>
        </w:rPr>
        <w:t xml:space="preserve"> на съответната обособена позиция за горепосочения период,</w:t>
      </w:r>
      <w:r w:rsidR="00FD3178" w:rsidRPr="007A6BE3">
        <w:rPr>
          <w:rFonts w:ascii="Verdana" w:hAnsi="Verdana" w:cs="Tahoma"/>
          <w:i/>
          <w:sz w:val="20"/>
          <w:szCs w:val="20"/>
          <w:lang w:val="bg-BG"/>
        </w:rPr>
        <w:t xml:space="preserve"> </w:t>
      </w:r>
      <w:r w:rsidRPr="007A6BE3">
        <w:rPr>
          <w:rFonts w:ascii="Verdana" w:hAnsi="Verdana" w:cs="Tahoma"/>
          <w:i/>
          <w:sz w:val="20"/>
          <w:szCs w:val="20"/>
          <w:lang w:val="bg-BG"/>
        </w:rPr>
        <w:t>за съответните обособени позиции:</w:t>
      </w:r>
    </w:p>
    <w:p w14:paraId="20905C6E" w14:textId="62A6D117" w:rsidR="007D32B8" w:rsidRPr="007A6BE3" w:rsidRDefault="00B975B5" w:rsidP="00B975B5">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b/>
          <w:sz w:val="20"/>
          <w:szCs w:val="20"/>
          <w:lang w:val="bg-BG"/>
        </w:rPr>
        <w:t xml:space="preserve">за </w:t>
      </w:r>
      <w:r w:rsidR="007D32B8" w:rsidRPr="007A6BE3">
        <w:rPr>
          <w:rFonts w:ascii="Verdana" w:hAnsi="Verdana"/>
          <w:b/>
          <w:sz w:val="20"/>
          <w:szCs w:val="20"/>
          <w:lang w:val="bg-BG"/>
        </w:rPr>
        <w:t>Обособена</w:t>
      </w:r>
      <w:r w:rsidR="007D32B8" w:rsidRPr="007A6BE3">
        <w:rPr>
          <w:rFonts w:ascii="Verdana" w:hAnsi="Verdana" w:cs="Arial"/>
          <w:b/>
          <w:sz w:val="20"/>
          <w:szCs w:val="20"/>
          <w:lang w:val="bg-BG"/>
        </w:rPr>
        <w:t xml:space="preserve"> позиция </w:t>
      </w:r>
      <w:r w:rsidR="007E6B10" w:rsidRPr="007A6BE3">
        <w:rPr>
          <w:rFonts w:ascii="Verdana" w:hAnsi="Verdana" w:cs="Arial"/>
          <w:b/>
          <w:sz w:val="20"/>
          <w:szCs w:val="20"/>
          <w:lang w:val="bg-BG"/>
        </w:rPr>
        <w:t>1</w:t>
      </w:r>
      <w:r w:rsidR="007D32B8" w:rsidRPr="007A6BE3">
        <w:rPr>
          <w:rFonts w:ascii="Verdana" w:hAnsi="Verdana" w:cs="Arial"/>
          <w:b/>
          <w:sz w:val="20"/>
          <w:szCs w:val="20"/>
          <w:lang w:val="bg-BG"/>
        </w:rPr>
        <w:t>:</w:t>
      </w:r>
      <w:r w:rsidR="007D32B8" w:rsidRPr="007A6BE3">
        <w:rPr>
          <w:rFonts w:ascii="Verdana" w:hAnsi="Verdana" w:cs="Arial"/>
          <w:sz w:val="20"/>
          <w:szCs w:val="20"/>
          <w:lang w:val="bg-BG"/>
        </w:rPr>
        <w:t xml:space="preserve"> </w:t>
      </w:r>
      <w:r w:rsidR="007D32B8" w:rsidRPr="007A6BE3">
        <w:rPr>
          <w:rFonts w:ascii="Verdana" w:hAnsi="Verdana"/>
          <w:b/>
          <w:sz w:val="20"/>
          <w:szCs w:val="20"/>
          <w:lang w:val="bg-BG" w:eastAsia="bg-BG"/>
        </w:rPr>
        <w:t>Лидерски компетенции за нови лидери – ситуационно лидерство.</w:t>
      </w:r>
    </w:p>
    <w:p w14:paraId="13E894AB" w14:textId="73CD6095" w:rsidR="001A498B" w:rsidRPr="007A6BE3" w:rsidRDefault="001A498B" w:rsidP="00CB7FF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7DA4BFA9" w14:textId="730FAA9D" w:rsidR="006155E7" w:rsidRPr="007A6BE3" w:rsidRDefault="00542851"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 xml:space="preserve">Под „сходни“ да се разбира: </w:t>
      </w:r>
      <w:r w:rsidR="00CD49AA" w:rsidRPr="007A6BE3">
        <w:rPr>
          <w:rFonts w:ascii="Verdana" w:hAnsi="Verdana" w:cs="Tahoma"/>
          <w:sz w:val="20"/>
          <w:szCs w:val="20"/>
          <w:lang w:val="bg-BG"/>
        </w:rPr>
        <w:t xml:space="preserve">обучения за управление на хора, екипи, </w:t>
      </w:r>
      <w:proofErr w:type="spellStart"/>
      <w:r w:rsidR="00CD49AA" w:rsidRPr="007A6BE3">
        <w:rPr>
          <w:rFonts w:ascii="Verdana" w:hAnsi="Verdana" w:cs="Tahoma"/>
          <w:sz w:val="20"/>
          <w:szCs w:val="20"/>
          <w:lang w:val="bg-BG"/>
        </w:rPr>
        <w:t>коучинг</w:t>
      </w:r>
      <w:proofErr w:type="spellEnd"/>
      <w:r w:rsidR="00D1590F" w:rsidRPr="007A6BE3">
        <w:rPr>
          <w:rFonts w:ascii="Verdana" w:hAnsi="Verdana" w:cs="Tahoma"/>
          <w:sz w:val="20"/>
          <w:szCs w:val="20"/>
          <w:lang w:val="bg-BG"/>
        </w:rPr>
        <w:t>.</w:t>
      </w:r>
    </w:p>
    <w:p w14:paraId="59480026" w14:textId="4DA1F123" w:rsidR="007D32B8"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cs="Arial"/>
          <w:b/>
          <w:sz w:val="20"/>
          <w:szCs w:val="20"/>
          <w:lang w:val="bg-BG"/>
        </w:rPr>
        <w:t xml:space="preserve">За </w:t>
      </w:r>
      <w:r w:rsidR="007D32B8" w:rsidRPr="007A6BE3">
        <w:rPr>
          <w:rFonts w:ascii="Verdana" w:hAnsi="Verdana" w:cs="Arial"/>
          <w:b/>
          <w:sz w:val="20"/>
          <w:szCs w:val="20"/>
          <w:lang w:val="bg-BG"/>
        </w:rPr>
        <w:t xml:space="preserve">Обособена позиция </w:t>
      </w:r>
      <w:r w:rsidR="007E6B10" w:rsidRPr="007A6BE3">
        <w:rPr>
          <w:rFonts w:ascii="Verdana" w:hAnsi="Verdana" w:cs="Arial"/>
          <w:b/>
          <w:sz w:val="20"/>
          <w:szCs w:val="20"/>
          <w:lang w:val="bg-BG"/>
        </w:rPr>
        <w:t>2</w:t>
      </w:r>
      <w:r w:rsidR="007D32B8" w:rsidRPr="007A6BE3">
        <w:rPr>
          <w:rFonts w:ascii="Verdana" w:hAnsi="Verdana" w:cs="Arial"/>
          <w:b/>
          <w:sz w:val="20"/>
          <w:szCs w:val="20"/>
          <w:lang w:val="bg-BG"/>
        </w:rPr>
        <w:t>:</w:t>
      </w:r>
      <w:r w:rsidR="007D32B8" w:rsidRPr="007A6BE3">
        <w:rPr>
          <w:rFonts w:ascii="Verdana" w:hAnsi="Verdana" w:cs="Arial"/>
          <w:sz w:val="20"/>
          <w:szCs w:val="20"/>
          <w:lang w:val="bg-BG"/>
        </w:rPr>
        <w:t xml:space="preserve"> </w:t>
      </w:r>
      <w:r w:rsidR="007D32B8" w:rsidRPr="007A6BE3">
        <w:rPr>
          <w:rFonts w:ascii="Verdana" w:hAnsi="Verdana"/>
          <w:b/>
          <w:sz w:val="20"/>
          <w:szCs w:val="20"/>
          <w:lang w:val="bg-BG" w:eastAsia="bg-BG"/>
        </w:rPr>
        <w:t>Управление на проекти.</w:t>
      </w:r>
    </w:p>
    <w:p w14:paraId="188B8137" w14:textId="2ED24BBC" w:rsidR="00C55C31" w:rsidRPr="007A6BE3" w:rsidRDefault="00C55C31"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3AE8DA5F" w14:textId="3B113AED" w:rsidR="00C55C31" w:rsidRPr="007A6BE3" w:rsidRDefault="00C55C31"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 xml:space="preserve">Под „сходни“ да се разбира: </w:t>
      </w:r>
      <w:r w:rsidR="00CD49AA" w:rsidRPr="007A6BE3">
        <w:rPr>
          <w:rFonts w:ascii="Verdana" w:hAnsi="Verdana" w:cs="Tahoma"/>
          <w:sz w:val="20"/>
          <w:szCs w:val="20"/>
          <w:lang w:val="bg-BG"/>
        </w:rPr>
        <w:t>обучения, свързани с управление на процеси, проекти, задания.</w:t>
      </w:r>
    </w:p>
    <w:p w14:paraId="0910B93D" w14:textId="7EEFB93A" w:rsidR="007D32B8"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cs="Arial"/>
          <w:b/>
          <w:sz w:val="20"/>
          <w:szCs w:val="20"/>
          <w:lang w:val="bg-BG"/>
        </w:rPr>
        <w:t xml:space="preserve">За </w:t>
      </w:r>
      <w:r w:rsidR="007D32B8" w:rsidRPr="007A6BE3">
        <w:rPr>
          <w:rFonts w:ascii="Verdana" w:hAnsi="Verdana" w:cs="Arial"/>
          <w:b/>
          <w:sz w:val="20"/>
          <w:szCs w:val="20"/>
          <w:lang w:val="bg-BG"/>
        </w:rPr>
        <w:t xml:space="preserve">Обособена позиция </w:t>
      </w:r>
      <w:r w:rsidR="007E6B10" w:rsidRPr="007A6BE3">
        <w:rPr>
          <w:rFonts w:ascii="Verdana" w:hAnsi="Verdana" w:cs="Arial"/>
          <w:b/>
          <w:sz w:val="20"/>
          <w:szCs w:val="20"/>
          <w:lang w:val="bg-BG"/>
        </w:rPr>
        <w:t>3</w:t>
      </w:r>
      <w:r w:rsidR="007D32B8" w:rsidRPr="007A6BE3">
        <w:rPr>
          <w:rFonts w:ascii="Verdana" w:hAnsi="Verdana" w:cs="Arial"/>
          <w:b/>
          <w:sz w:val="20"/>
          <w:szCs w:val="20"/>
          <w:lang w:val="bg-BG"/>
        </w:rPr>
        <w:t>:</w:t>
      </w:r>
      <w:r w:rsidR="007D32B8" w:rsidRPr="007A6BE3">
        <w:rPr>
          <w:rFonts w:ascii="Verdana" w:hAnsi="Verdana"/>
          <w:sz w:val="20"/>
          <w:szCs w:val="20"/>
          <w:lang w:val="bg-BG" w:eastAsia="bg-BG"/>
        </w:rPr>
        <w:t xml:space="preserve"> </w:t>
      </w:r>
      <w:r w:rsidR="007D32B8" w:rsidRPr="007A6BE3">
        <w:rPr>
          <w:rFonts w:ascii="Verdana" w:hAnsi="Verdana"/>
          <w:b/>
          <w:sz w:val="20"/>
          <w:szCs w:val="20"/>
          <w:lang w:val="bg-BG" w:eastAsia="bg-BG"/>
        </w:rPr>
        <w:t>Прилагане на Закон за устройство на територията във връзка с актуалните промени.</w:t>
      </w:r>
    </w:p>
    <w:p w14:paraId="741C97D3" w14:textId="1DA87DA7" w:rsidR="00C55C31" w:rsidRPr="007A6BE3" w:rsidRDefault="00C55C31"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07F97E0E" w14:textId="1F0E7389" w:rsidR="00C55C31" w:rsidRPr="007A6BE3" w:rsidRDefault="00C55C31"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 xml:space="preserve">Под „сходни“ да се разбира: </w:t>
      </w:r>
      <w:r w:rsidR="00CD49AA" w:rsidRPr="007A6BE3">
        <w:rPr>
          <w:rFonts w:ascii="Verdana" w:hAnsi="Verdana" w:cs="Tahoma"/>
          <w:sz w:val="20"/>
          <w:szCs w:val="20"/>
          <w:lang w:val="bg-BG"/>
        </w:rPr>
        <w:t xml:space="preserve">обучение, </w:t>
      </w:r>
      <w:proofErr w:type="spellStart"/>
      <w:r w:rsidR="00CD49AA" w:rsidRPr="007A6BE3">
        <w:rPr>
          <w:rFonts w:ascii="Verdana" w:hAnsi="Verdana" w:cs="Tahoma"/>
          <w:sz w:val="20"/>
          <w:szCs w:val="20"/>
          <w:lang w:val="bg-BG"/>
        </w:rPr>
        <w:t>касаещо</w:t>
      </w:r>
      <w:proofErr w:type="spellEnd"/>
      <w:r w:rsidR="00CD49AA" w:rsidRPr="007A6BE3">
        <w:rPr>
          <w:rFonts w:ascii="Verdana" w:hAnsi="Verdana" w:cs="Tahoma"/>
          <w:sz w:val="20"/>
          <w:szCs w:val="20"/>
          <w:lang w:val="bg-BG"/>
        </w:rPr>
        <w:t xml:space="preserve"> проблемите на ЗУТ и съпътстващата го нормативна уредба</w:t>
      </w:r>
      <w:r w:rsidR="00D1590F" w:rsidRPr="007A6BE3">
        <w:rPr>
          <w:rFonts w:ascii="Verdana" w:hAnsi="Verdana" w:cs="Tahoma"/>
          <w:sz w:val="20"/>
          <w:szCs w:val="20"/>
          <w:lang w:val="bg-BG"/>
        </w:rPr>
        <w:t>.</w:t>
      </w:r>
    </w:p>
    <w:p w14:paraId="258C830B" w14:textId="197A2BD1" w:rsidR="007D32B8"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cs="Arial"/>
          <w:b/>
          <w:sz w:val="20"/>
          <w:szCs w:val="20"/>
          <w:lang w:val="bg-BG"/>
        </w:rPr>
        <w:lastRenderedPageBreak/>
        <w:t xml:space="preserve">За </w:t>
      </w:r>
      <w:r w:rsidR="007D32B8" w:rsidRPr="007A6BE3">
        <w:rPr>
          <w:rFonts w:ascii="Verdana" w:hAnsi="Verdana" w:cs="Arial"/>
          <w:b/>
          <w:sz w:val="20"/>
          <w:szCs w:val="20"/>
          <w:lang w:val="bg-BG"/>
        </w:rPr>
        <w:t xml:space="preserve">Обособена позиция </w:t>
      </w:r>
      <w:r w:rsidR="003F0312" w:rsidRPr="007A6BE3">
        <w:rPr>
          <w:rFonts w:ascii="Verdana" w:hAnsi="Verdana" w:cs="Arial"/>
          <w:b/>
          <w:sz w:val="20"/>
          <w:szCs w:val="20"/>
          <w:lang w:val="bg-BG"/>
        </w:rPr>
        <w:t>6</w:t>
      </w:r>
      <w:r w:rsidR="007D32B8" w:rsidRPr="007A6BE3">
        <w:rPr>
          <w:rFonts w:ascii="Verdana" w:hAnsi="Verdana" w:cs="Arial"/>
          <w:b/>
          <w:sz w:val="20"/>
          <w:szCs w:val="20"/>
          <w:lang w:val="bg-BG"/>
        </w:rPr>
        <w:t xml:space="preserve">: </w:t>
      </w:r>
      <w:r w:rsidR="007D32B8" w:rsidRPr="007A6BE3">
        <w:rPr>
          <w:rFonts w:ascii="Verdana" w:hAnsi="Verdana"/>
          <w:b/>
          <w:sz w:val="20"/>
          <w:szCs w:val="20"/>
          <w:lang w:val="bg-BG" w:eastAsia="bg-BG"/>
        </w:rPr>
        <w:t>Превенция и справяне със стрес.</w:t>
      </w:r>
    </w:p>
    <w:p w14:paraId="76260CB6" w14:textId="3C8307FC" w:rsidR="00DD2E72" w:rsidRPr="007A6BE3" w:rsidRDefault="00DD2E72"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428E2BEE" w14:textId="30B4360C" w:rsidR="00BE79D3" w:rsidRPr="007A6BE3" w:rsidRDefault="00DD2E72" w:rsidP="005100D3">
      <w:pPr>
        <w:jc w:val="both"/>
        <w:rPr>
          <w:rFonts w:ascii="Verdana" w:hAnsi="Verdana"/>
          <w:sz w:val="20"/>
          <w:szCs w:val="20"/>
          <w:lang w:val="bg-BG"/>
        </w:rPr>
      </w:pPr>
      <w:r w:rsidRPr="007A6BE3">
        <w:rPr>
          <w:rFonts w:ascii="Verdana" w:hAnsi="Verdana" w:cs="Tahoma"/>
          <w:sz w:val="20"/>
          <w:szCs w:val="20"/>
          <w:lang w:val="bg-BG"/>
        </w:rPr>
        <w:t xml:space="preserve">Под „сходни“ да се разбира: </w:t>
      </w:r>
      <w:r w:rsidR="00BE79D3" w:rsidRPr="007A6BE3">
        <w:rPr>
          <w:rFonts w:ascii="Verdana" w:hAnsi="Verdana" w:cs="Tahoma"/>
          <w:sz w:val="20"/>
          <w:szCs w:val="20"/>
          <w:lang w:val="bg-BG"/>
        </w:rPr>
        <w:t>обучения</w:t>
      </w:r>
      <w:r w:rsidR="00BE79D3" w:rsidRPr="007A6BE3">
        <w:rPr>
          <w:rFonts w:ascii="Verdana" w:hAnsi="Verdana"/>
          <w:sz w:val="20"/>
          <w:szCs w:val="20"/>
          <w:lang w:val="bg-BG"/>
        </w:rPr>
        <w:t>, свързани с управление на конфликти и трудни ситуации, работа с клиенти, междуличностни отношения, водене на групи за справяне със стрес или еквивалент.</w:t>
      </w:r>
    </w:p>
    <w:p w14:paraId="1830A6AF" w14:textId="4DA3A192" w:rsidR="007D32B8"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cs="Arial"/>
          <w:b/>
          <w:sz w:val="20"/>
          <w:szCs w:val="20"/>
          <w:lang w:val="bg-BG"/>
        </w:rPr>
        <w:t xml:space="preserve">За </w:t>
      </w:r>
      <w:r w:rsidR="007D32B8" w:rsidRPr="007A6BE3">
        <w:rPr>
          <w:rFonts w:ascii="Verdana" w:hAnsi="Verdana" w:cs="Arial"/>
          <w:b/>
          <w:sz w:val="20"/>
          <w:szCs w:val="20"/>
          <w:lang w:val="bg-BG"/>
        </w:rPr>
        <w:t xml:space="preserve">Обособена позиция </w:t>
      </w:r>
      <w:r w:rsidR="003F0312" w:rsidRPr="007A6BE3">
        <w:rPr>
          <w:rFonts w:ascii="Verdana" w:hAnsi="Verdana" w:cs="Arial"/>
          <w:b/>
          <w:sz w:val="20"/>
          <w:szCs w:val="20"/>
          <w:lang w:val="bg-BG"/>
        </w:rPr>
        <w:t>7</w:t>
      </w:r>
      <w:r w:rsidR="007D32B8" w:rsidRPr="007A6BE3">
        <w:rPr>
          <w:rFonts w:ascii="Verdana" w:hAnsi="Verdana" w:cs="Arial"/>
          <w:b/>
          <w:sz w:val="20"/>
          <w:szCs w:val="20"/>
          <w:lang w:val="bg-BG"/>
        </w:rPr>
        <w:t xml:space="preserve">: </w:t>
      </w:r>
      <w:r w:rsidR="007D32B8" w:rsidRPr="007A6BE3">
        <w:rPr>
          <w:rFonts w:ascii="Verdana" w:hAnsi="Verdana"/>
          <w:b/>
          <w:sz w:val="20"/>
          <w:szCs w:val="20"/>
          <w:lang w:val="bg-BG" w:eastAsia="bg-BG"/>
        </w:rPr>
        <w:t>Презентационни умения.</w:t>
      </w:r>
    </w:p>
    <w:p w14:paraId="459A1AC9" w14:textId="79B186B9" w:rsidR="00FD3DF2" w:rsidRPr="007A6BE3" w:rsidRDefault="00FD3DF2"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3D3E3425" w14:textId="69582740" w:rsidR="00BE79D3" w:rsidRPr="007A6BE3" w:rsidRDefault="00FD3DF2" w:rsidP="005100D3">
      <w:pPr>
        <w:jc w:val="both"/>
        <w:rPr>
          <w:rFonts w:ascii="Verdana" w:hAnsi="Verdana"/>
          <w:sz w:val="20"/>
          <w:szCs w:val="20"/>
          <w:lang w:val="bg-BG"/>
        </w:rPr>
      </w:pPr>
      <w:r w:rsidRPr="007A6BE3">
        <w:rPr>
          <w:rFonts w:ascii="Verdana" w:hAnsi="Verdana" w:cs="Tahoma"/>
          <w:sz w:val="20"/>
          <w:szCs w:val="20"/>
          <w:lang w:val="bg-BG"/>
        </w:rPr>
        <w:t xml:space="preserve">Под „сходни“ да се разбира: </w:t>
      </w:r>
      <w:r w:rsidR="00BE79D3" w:rsidRPr="007A6BE3">
        <w:rPr>
          <w:rFonts w:ascii="Verdana" w:hAnsi="Verdana"/>
          <w:sz w:val="20"/>
          <w:szCs w:val="20"/>
          <w:lang w:val="bg-BG"/>
        </w:rPr>
        <w:t>обучения, свързани с комуникация и говорене пред аудитория.</w:t>
      </w:r>
    </w:p>
    <w:p w14:paraId="58D8D3F4" w14:textId="1C8FA46D" w:rsidR="00D17893"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sz w:val="20"/>
          <w:szCs w:val="20"/>
          <w:lang w:val="bg-BG" w:eastAsia="bg-BG"/>
        </w:rPr>
      </w:pPr>
      <w:r w:rsidRPr="007A6BE3">
        <w:rPr>
          <w:rFonts w:ascii="Verdana" w:hAnsi="Verdana" w:cs="Arial"/>
          <w:b/>
          <w:sz w:val="20"/>
          <w:szCs w:val="20"/>
          <w:lang w:val="bg-BG"/>
        </w:rPr>
        <w:t xml:space="preserve">За </w:t>
      </w:r>
      <w:r w:rsidR="00D17893" w:rsidRPr="007A6BE3">
        <w:rPr>
          <w:rFonts w:ascii="Verdana" w:hAnsi="Verdana" w:cs="Arial"/>
          <w:b/>
          <w:sz w:val="20"/>
          <w:szCs w:val="20"/>
          <w:lang w:val="bg-BG"/>
        </w:rPr>
        <w:t xml:space="preserve">Обособена </w:t>
      </w:r>
      <w:r w:rsidR="00D17893" w:rsidRPr="007A6BE3">
        <w:rPr>
          <w:rFonts w:ascii="Verdana" w:hAnsi="Verdana"/>
          <w:b/>
          <w:sz w:val="20"/>
          <w:szCs w:val="20"/>
          <w:lang w:val="bg-BG"/>
        </w:rPr>
        <w:t>позиция</w:t>
      </w:r>
      <w:r w:rsidR="00D17893" w:rsidRPr="007A6BE3">
        <w:rPr>
          <w:rFonts w:ascii="Verdana" w:hAnsi="Verdana" w:cs="Arial"/>
          <w:b/>
          <w:sz w:val="20"/>
          <w:szCs w:val="20"/>
          <w:lang w:val="bg-BG"/>
        </w:rPr>
        <w:t xml:space="preserve"> </w:t>
      </w:r>
      <w:r w:rsidR="003F0312" w:rsidRPr="007A6BE3">
        <w:rPr>
          <w:rFonts w:ascii="Verdana" w:hAnsi="Verdana" w:cs="Arial"/>
          <w:b/>
          <w:sz w:val="20"/>
          <w:szCs w:val="20"/>
          <w:lang w:val="bg-BG"/>
        </w:rPr>
        <w:t>8</w:t>
      </w:r>
      <w:r w:rsidR="00D17893" w:rsidRPr="007A6BE3">
        <w:rPr>
          <w:rFonts w:ascii="Verdana" w:hAnsi="Verdana" w:cs="Arial"/>
          <w:b/>
          <w:sz w:val="20"/>
          <w:szCs w:val="20"/>
          <w:lang w:val="bg-BG"/>
        </w:rPr>
        <w:t xml:space="preserve">: </w:t>
      </w:r>
      <w:r w:rsidR="00D17893" w:rsidRPr="007A6BE3">
        <w:rPr>
          <w:rFonts w:ascii="Verdana" w:hAnsi="Verdana"/>
          <w:b/>
          <w:sz w:val="20"/>
          <w:szCs w:val="20"/>
          <w:lang w:val="bg-BG" w:eastAsia="bg-BG"/>
        </w:rPr>
        <w:t>Международен речник по метрология Основни и общи понятия и свързани термини (VIM).</w:t>
      </w:r>
    </w:p>
    <w:p w14:paraId="4357DF5A" w14:textId="77777777" w:rsidR="00D17893" w:rsidRPr="007A6BE3" w:rsidRDefault="00D17893"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обучения. </w:t>
      </w:r>
    </w:p>
    <w:p w14:paraId="1D204DA0" w14:textId="087315A8" w:rsidR="00D17893" w:rsidRPr="007A6BE3" w:rsidRDefault="00D17893"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 xml:space="preserve">Под „сходни“ да се разбира: </w:t>
      </w:r>
      <w:r w:rsidR="007B3BE6" w:rsidRPr="007A6BE3">
        <w:rPr>
          <w:rFonts w:ascii="Verdana" w:hAnsi="Verdana" w:cs="Tahoma"/>
          <w:sz w:val="20"/>
          <w:szCs w:val="20"/>
          <w:lang w:val="bg-BG"/>
        </w:rPr>
        <w:t xml:space="preserve">обучения основани на Международния речник по метрология- International </w:t>
      </w:r>
      <w:proofErr w:type="spellStart"/>
      <w:r w:rsidR="007B3BE6" w:rsidRPr="007A6BE3">
        <w:rPr>
          <w:rFonts w:ascii="Verdana" w:hAnsi="Verdana" w:cs="Tahoma"/>
          <w:sz w:val="20"/>
          <w:szCs w:val="20"/>
          <w:lang w:val="bg-BG"/>
        </w:rPr>
        <w:t>Vocabulary</w:t>
      </w:r>
      <w:proofErr w:type="spellEnd"/>
      <w:r w:rsidR="007B3BE6" w:rsidRPr="007A6BE3">
        <w:rPr>
          <w:rFonts w:ascii="Verdana" w:hAnsi="Verdana" w:cs="Tahoma"/>
          <w:sz w:val="20"/>
          <w:szCs w:val="20"/>
          <w:lang w:val="bg-BG"/>
        </w:rPr>
        <w:t xml:space="preserve"> of </w:t>
      </w:r>
      <w:proofErr w:type="spellStart"/>
      <w:r w:rsidR="007B3BE6" w:rsidRPr="007A6BE3">
        <w:rPr>
          <w:rFonts w:ascii="Verdana" w:hAnsi="Verdana" w:cs="Tahoma"/>
          <w:sz w:val="20"/>
          <w:szCs w:val="20"/>
          <w:lang w:val="bg-BG"/>
        </w:rPr>
        <w:t>Metrology</w:t>
      </w:r>
      <w:proofErr w:type="spellEnd"/>
      <w:r w:rsidR="007B3BE6" w:rsidRPr="007A6BE3">
        <w:rPr>
          <w:rFonts w:ascii="Verdana" w:hAnsi="Verdana" w:cs="Tahoma"/>
          <w:sz w:val="20"/>
          <w:szCs w:val="20"/>
          <w:lang w:val="bg-BG"/>
        </w:rPr>
        <w:t xml:space="preserve"> – </w:t>
      </w:r>
      <w:proofErr w:type="spellStart"/>
      <w:r w:rsidR="007B3BE6" w:rsidRPr="007A6BE3">
        <w:rPr>
          <w:rFonts w:ascii="Verdana" w:hAnsi="Verdana" w:cs="Tahoma"/>
          <w:sz w:val="20"/>
          <w:szCs w:val="20"/>
          <w:lang w:val="bg-BG"/>
        </w:rPr>
        <w:t>Basic</w:t>
      </w:r>
      <w:proofErr w:type="spellEnd"/>
      <w:r w:rsidR="007B3BE6" w:rsidRPr="007A6BE3">
        <w:rPr>
          <w:rFonts w:ascii="Verdana" w:hAnsi="Verdana" w:cs="Tahoma"/>
          <w:sz w:val="20"/>
          <w:szCs w:val="20"/>
          <w:lang w:val="bg-BG"/>
        </w:rPr>
        <w:t xml:space="preserve"> </w:t>
      </w:r>
      <w:proofErr w:type="spellStart"/>
      <w:r w:rsidR="007B3BE6" w:rsidRPr="007A6BE3">
        <w:rPr>
          <w:rFonts w:ascii="Verdana" w:hAnsi="Verdana" w:cs="Tahoma"/>
          <w:sz w:val="20"/>
          <w:szCs w:val="20"/>
          <w:lang w:val="bg-BG"/>
        </w:rPr>
        <w:t>and</w:t>
      </w:r>
      <w:proofErr w:type="spellEnd"/>
      <w:r w:rsidR="007B3BE6" w:rsidRPr="007A6BE3">
        <w:rPr>
          <w:rFonts w:ascii="Verdana" w:hAnsi="Verdana" w:cs="Tahoma"/>
          <w:sz w:val="20"/>
          <w:szCs w:val="20"/>
          <w:lang w:val="bg-BG"/>
        </w:rPr>
        <w:t xml:space="preserve"> General </w:t>
      </w:r>
      <w:proofErr w:type="spellStart"/>
      <w:r w:rsidR="007B3BE6" w:rsidRPr="007A6BE3">
        <w:rPr>
          <w:rFonts w:ascii="Verdana" w:hAnsi="Verdana" w:cs="Tahoma"/>
          <w:sz w:val="20"/>
          <w:szCs w:val="20"/>
          <w:lang w:val="bg-BG"/>
        </w:rPr>
        <w:t>Concepts</w:t>
      </w:r>
      <w:proofErr w:type="spellEnd"/>
      <w:r w:rsidR="007B3BE6" w:rsidRPr="007A6BE3">
        <w:rPr>
          <w:rFonts w:ascii="Verdana" w:hAnsi="Verdana" w:cs="Tahoma"/>
          <w:sz w:val="20"/>
          <w:szCs w:val="20"/>
          <w:lang w:val="bg-BG"/>
        </w:rPr>
        <w:t xml:space="preserve"> </w:t>
      </w:r>
      <w:proofErr w:type="spellStart"/>
      <w:r w:rsidR="007B3BE6" w:rsidRPr="007A6BE3">
        <w:rPr>
          <w:rFonts w:ascii="Verdana" w:hAnsi="Verdana" w:cs="Tahoma"/>
          <w:sz w:val="20"/>
          <w:szCs w:val="20"/>
          <w:lang w:val="bg-BG"/>
        </w:rPr>
        <w:t>and</w:t>
      </w:r>
      <w:proofErr w:type="spellEnd"/>
      <w:r w:rsidR="007B3BE6" w:rsidRPr="007A6BE3">
        <w:rPr>
          <w:rFonts w:ascii="Verdana" w:hAnsi="Verdana" w:cs="Tahoma"/>
          <w:sz w:val="20"/>
          <w:szCs w:val="20"/>
          <w:lang w:val="bg-BG"/>
        </w:rPr>
        <w:t xml:space="preserve"> Associated </w:t>
      </w:r>
      <w:proofErr w:type="spellStart"/>
      <w:r w:rsidR="007B3BE6" w:rsidRPr="007A6BE3">
        <w:rPr>
          <w:rFonts w:ascii="Verdana" w:hAnsi="Verdana" w:cs="Tahoma"/>
          <w:sz w:val="20"/>
          <w:szCs w:val="20"/>
          <w:lang w:val="bg-BG"/>
        </w:rPr>
        <w:t>Terms</w:t>
      </w:r>
      <w:proofErr w:type="spellEnd"/>
      <w:r w:rsidR="007B3BE6" w:rsidRPr="007A6BE3">
        <w:rPr>
          <w:rFonts w:ascii="Verdana" w:hAnsi="Verdana" w:cs="Tahoma"/>
          <w:sz w:val="20"/>
          <w:szCs w:val="20"/>
          <w:lang w:val="bg-BG"/>
        </w:rPr>
        <w:t xml:space="preserve"> (VIM </w:t>
      </w:r>
      <w:proofErr w:type="spellStart"/>
      <w:r w:rsidR="007B3BE6" w:rsidRPr="007A6BE3">
        <w:rPr>
          <w:rFonts w:ascii="Verdana" w:hAnsi="Verdana" w:cs="Tahoma"/>
          <w:sz w:val="20"/>
          <w:szCs w:val="20"/>
          <w:lang w:val="bg-BG"/>
        </w:rPr>
        <w:t>3rd</w:t>
      </w:r>
      <w:proofErr w:type="spellEnd"/>
      <w:r w:rsidR="007B3BE6" w:rsidRPr="007A6BE3">
        <w:rPr>
          <w:rFonts w:ascii="Verdana" w:hAnsi="Verdana" w:cs="Tahoma"/>
          <w:sz w:val="20"/>
          <w:szCs w:val="20"/>
          <w:lang w:val="bg-BG"/>
        </w:rPr>
        <w:t xml:space="preserve"> </w:t>
      </w:r>
      <w:proofErr w:type="spellStart"/>
      <w:r w:rsidR="007B3BE6" w:rsidRPr="007A6BE3">
        <w:rPr>
          <w:rFonts w:ascii="Verdana" w:hAnsi="Verdana" w:cs="Tahoma"/>
          <w:sz w:val="20"/>
          <w:szCs w:val="20"/>
          <w:lang w:val="bg-BG"/>
        </w:rPr>
        <w:t>edition</w:t>
      </w:r>
      <w:proofErr w:type="spellEnd"/>
      <w:r w:rsidR="007B3BE6" w:rsidRPr="007A6BE3">
        <w:rPr>
          <w:rFonts w:ascii="Verdana" w:hAnsi="Verdana" w:cs="Tahoma"/>
          <w:sz w:val="20"/>
          <w:szCs w:val="20"/>
          <w:lang w:val="bg-BG"/>
        </w:rPr>
        <w:t xml:space="preserve">), </w:t>
      </w:r>
      <w:proofErr w:type="spellStart"/>
      <w:r w:rsidR="007B3BE6" w:rsidRPr="007A6BE3">
        <w:rPr>
          <w:rFonts w:ascii="Verdana" w:hAnsi="Verdana" w:cs="Tahoma"/>
          <w:sz w:val="20"/>
          <w:szCs w:val="20"/>
          <w:lang w:val="bg-BG"/>
        </w:rPr>
        <w:t>JCGM</w:t>
      </w:r>
      <w:proofErr w:type="spellEnd"/>
      <w:r w:rsidR="007B3BE6" w:rsidRPr="007A6BE3">
        <w:rPr>
          <w:rFonts w:ascii="Verdana" w:hAnsi="Verdana" w:cs="Tahoma"/>
          <w:sz w:val="20"/>
          <w:szCs w:val="20"/>
          <w:lang w:val="bg-BG"/>
        </w:rPr>
        <w:t xml:space="preserve"> 200:2012.</w:t>
      </w:r>
    </w:p>
    <w:p w14:paraId="11480C17" w14:textId="2EDA9242" w:rsidR="00D17893"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sz w:val="20"/>
          <w:szCs w:val="20"/>
          <w:lang w:val="bg-BG" w:eastAsia="bg-BG"/>
        </w:rPr>
      </w:pPr>
      <w:r w:rsidRPr="007A6BE3">
        <w:rPr>
          <w:rFonts w:ascii="Verdana" w:hAnsi="Verdana" w:cs="Arial"/>
          <w:b/>
          <w:sz w:val="20"/>
          <w:szCs w:val="20"/>
          <w:lang w:val="bg-BG"/>
        </w:rPr>
        <w:t xml:space="preserve">За </w:t>
      </w:r>
      <w:r w:rsidR="00D17893" w:rsidRPr="007A6BE3">
        <w:rPr>
          <w:rFonts w:ascii="Verdana" w:hAnsi="Verdana" w:cs="Arial"/>
          <w:b/>
          <w:sz w:val="20"/>
          <w:szCs w:val="20"/>
          <w:lang w:val="bg-BG"/>
        </w:rPr>
        <w:t xml:space="preserve">Обособена позиция </w:t>
      </w:r>
      <w:r w:rsidR="003F0312" w:rsidRPr="007A6BE3">
        <w:rPr>
          <w:rFonts w:ascii="Verdana" w:hAnsi="Verdana" w:cs="Arial"/>
          <w:b/>
          <w:sz w:val="20"/>
          <w:szCs w:val="20"/>
          <w:lang w:val="bg-BG"/>
        </w:rPr>
        <w:t>9</w:t>
      </w:r>
      <w:r w:rsidR="00D17893" w:rsidRPr="007A6BE3">
        <w:rPr>
          <w:rFonts w:ascii="Verdana" w:hAnsi="Verdana" w:cs="Arial"/>
          <w:b/>
          <w:sz w:val="20"/>
          <w:szCs w:val="20"/>
          <w:lang w:val="bg-BG"/>
        </w:rPr>
        <w:t xml:space="preserve">: </w:t>
      </w:r>
      <w:proofErr w:type="spellStart"/>
      <w:r w:rsidR="00D17893" w:rsidRPr="007A6BE3">
        <w:rPr>
          <w:rFonts w:ascii="Verdana" w:hAnsi="Verdana"/>
          <w:b/>
          <w:sz w:val="20"/>
          <w:szCs w:val="20"/>
          <w:lang w:val="bg-BG" w:eastAsia="bg-BG"/>
        </w:rPr>
        <w:t>РТ</w:t>
      </w:r>
      <w:proofErr w:type="spellEnd"/>
      <w:r w:rsidR="00D17893" w:rsidRPr="007A6BE3">
        <w:rPr>
          <w:rFonts w:ascii="Verdana" w:hAnsi="Verdana"/>
          <w:b/>
          <w:sz w:val="20"/>
          <w:szCs w:val="20"/>
          <w:lang w:val="bg-BG" w:eastAsia="bg-BG"/>
        </w:rPr>
        <w:t xml:space="preserve"> тестовете, като основен инструмент за контрол на качеството в акредитирана лаборатория съгласно БДС </w:t>
      </w:r>
      <w:proofErr w:type="spellStart"/>
      <w:r w:rsidR="00D17893" w:rsidRPr="007A6BE3">
        <w:rPr>
          <w:rFonts w:ascii="Verdana" w:hAnsi="Verdana"/>
          <w:b/>
          <w:sz w:val="20"/>
          <w:szCs w:val="20"/>
          <w:lang w:val="bg-BG" w:eastAsia="bg-BG"/>
        </w:rPr>
        <w:t>EN</w:t>
      </w:r>
      <w:proofErr w:type="spellEnd"/>
      <w:r w:rsidR="00D17893" w:rsidRPr="007A6BE3">
        <w:rPr>
          <w:rFonts w:ascii="Verdana" w:hAnsi="Verdana"/>
          <w:b/>
          <w:sz w:val="20"/>
          <w:szCs w:val="20"/>
          <w:lang w:val="bg-BG" w:eastAsia="bg-BG"/>
        </w:rPr>
        <w:t xml:space="preserve"> </w:t>
      </w:r>
      <w:proofErr w:type="spellStart"/>
      <w:r w:rsidR="00D17893" w:rsidRPr="007A6BE3">
        <w:rPr>
          <w:rFonts w:ascii="Verdana" w:hAnsi="Verdana"/>
          <w:b/>
          <w:sz w:val="20"/>
          <w:szCs w:val="20"/>
          <w:lang w:val="bg-BG" w:eastAsia="bg-BG"/>
        </w:rPr>
        <w:t>ISO</w:t>
      </w:r>
      <w:proofErr w:type="spellEnd"/>
      <w:r w:rsidR="00D17893" w:rsidRPr="007A6BE3">
        <w:rPr>
          <w:rFonts w:ascii="Verdana" w:hAnsi="Verdana"/>
          <w:b/>
          <w:sz w:val="20"/>
          <w:szCs w:val="20"/>
          <w:lang w:val="bg-BG" w:eastAsia="bg-BG"/>
        </w:rPr>
        <w:t xml:space="preserve"> 17025:2006</w:t>
      </w:r>
      <w:r w:rsidR="00EB3B12" w:rsidRPr="007A6BE3">
        <w:rPr>
          <w:rFonts w:ascii="Verdana" w:hAnsi="Verdana"/>
          <w:b/>
          <w:sz w:val="20"/>
          <w:szCs w:val="20"/>
          <w:lang w:val="bg-BG" w:eastAsia="bg-BG"/>
        </w:rPr>
        <w:t xml:space="preserve"> или еквивалент</w:t>
      </w:r>
      <w:r w:rsidR="00D17893" w:rsidRPr="007A6BE3">
        <w:rPr>
          <w:rFonts w:ascii="Verdana" w:hAnsi="Verdana"/>
          <w:b/>
          <w:sz w:val="20"/>
          <w:szCs w:val="20"/>
          <w:lang w:val="bg-BG" w:eastAsia="bg-BG"/>
        </w:rPr>
        <w:t>.</w:t>
      </w:r>
    </w:p>
    <w:p w14:paraId="27F03DD1" w14:textId="77777777" w:rsidR="00D17893" w:rsidRPr="007A6BE3" w:rsidRDefault="00D17893"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обучения. </w:t>
      </w:r>
    </w:p>
    <w:p w14:paraId="46804EB2" w14:textId="2375885C" w:rsidR="00D17893" w:rsidRPr="007A6BE3" w:rsidRDefault="00D17893"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 xml:space="preserve">Под „сходни“ да се разбира: </w:t>
      </w:r>
      <w:r w:rsidR="007B3BE6" w:rsidRPr="007A6BE3">
        <w:rPr>
          <w:rFonts w:ascii="Verdana" w:hAnsi="Verdana" w:cs="Tahoma"/>
          <w:sz w:val="20"/>
          <w:szCs w:val="20"/>
          <w:lang w:val="bg-BG"/>
        </w:rPr>
        <w:t>обучения свързан</w:t>
      </w:r>
      <w:r w:rsidR="00963138" w:rsidRPr="007A6BE3">
        <w:rPr>
          <w:rFonts w:ascii="Verdana" w:hAnsi="Verdana" w:cs="Tahoma"/>
          <w:sz w:val="20"/>
          <w:szCs w:val="20"/>
          <w:lang w:val="bg-BG"/>
        </w:rPr>
        <w:t>и с прилагане на резултатите от</w:t>
      </w:r>
      <w:r w:rsidR="007B3BE6" w:rsidRPr="007A6BE3">
        <w:rPr>
          <w:rFonts w:ascii="Verdana" w:hAnsi="Verdana" w:cs="Tahoma"/>
          <w:sz w:val="20"/>
          <w:szCs w:val="20"/>
          <w:lang w:val="bg-BG"/>
        </w:rPr>
        <w:t xml:space="preserve"> тестове за пригодност в акредитирани лаборатории за изпитване за целите на контрол на качеството.</w:t>
      </w:r>
    </w:p>
    <w:p w14:paraId="140476AB" w14:textId="1BF6FF79" w:rsidR="00D17893"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sz w:val="20"/>
          <w:szCs w:val="20"/>
          <w:lang w:val="bg-BG" w:eastAsia="bg-BG"/>
        </w:rPr>
      </w:pPr>
      <w:r w:rsidRPr="007A6BE3">
        <w:rPr>
          <w:rFonts w:ascii="Verdana" w:hAnsi="Verdana" w:cs="Arial"/>
          <w:b/>
          <w:sz w:val="20"/>
          <w:szCs w:val="20"/>
          <w:lang w:val="bg-BG"/>
        </w:rPr>
        <w:t xml:space="preserve">За </w:t>
      </w:r>
      <w:r w:rsidR="00D17893" w:rsidRPr="007A6BE3">
        <w:rPr>
          <w:rFonts w:ascii="Verdana" w:hAnsi="Verdana" w:cs="Arial"/>
          <w:b/>
          <w:sz w:val="20"/>
          <w:szCs w:val="20"/>
          <w:lang w:val="bg-BG"/>
        </w:rPr>
        <w:t xml:space="preserve">Обособена позиция </w:t>
      </w:r>
      <w:r w:rsidR="003F0312" w:rsidRPr="007A6BE3">
        <w:rPr>
          <w:rFonts w:ascii="Verdana" w:hAnsi="Verdana" w:cs="Arial"/>
          <w:b/>
          <w:sz w:val="20"/>
          <w:szCs w:val="20"/>
          <w:lang w:val="bg-BG"/>
        </w:rPr>
        <w:t>10</w:t>
      </w:r>
      <w:r w:rsidR="00D17893" w:rsidRPr="007A6BE3">
        <w:rPr>
          <w:rFonts w:ascii="Verdana" w:hAnsi="Verdana" w:cs="Arial"/>
          <w:b/>
          <w:sz w:val="20"/>
          <w:szCs w:val="20"/>
          <w:lang w:val="bg-BG"/>
        </w:rPr>
        <w:t xml:space="preserve">: </w:t>
      </w:r>
      <w:r w:rsidR="00D17893" w:rsidRPr="007A6BE3">
        <w:rPr>
          <w:rFonts w:ascii="Verdana" w:hAnsi="Verdana"/>
          <w:b/>
          <w:sz w:val="20"/>
          <w:szCs w:val="20"/>
          <w:lang w:val="bg-BG" w:eastAsia="bg-BG"/>
        </w:rPr>
        <w:t xml:space="preserve">СД Ръководство 99 на </w:t>
      </w:r>
      <w:proofErr w:type="spellStart"/>
      <w:r w:rsidR="00D17893" w:rsidRPr="007A6BE3">
        <w:rPr>
          <w:rFonts w:ascii="Verdana" w:hAnsi="Verdana"/>
          <w:b/>
          <w:sz w:val="20"/>
          <w:szCs w:val="20"/>
          <w:lang w:val="bg-BG" w:eastAsia="bg-BG"/>
        </w:rPr>
        <w:t>ISO</w:t>
      </w:r>
      <w:proofErr w:type="spellEnd"/>
      <w:r w:rsidR="00D17893" w:rsidRPr="007A6BE3">
        <w:rPr>
          <w:rFonts w:ascii="Verdana" w:hAnsi="Verdana"/>
          <w:b/>
          <w:sz w:val="20"/>
          <w:szCs w:val="20"/>
          <w:lang w:val="bg-BG" w:eastAsia="bg-BG"/>
        </w:rPr>
        <w:t>/</w:t>
      </w:r>
      <w:proofErr w:type="spellStart"/>
      <w:r w:rsidR="00D17893" w:rsidRPr="007A6BE3">
        <w:rPr>
          <w:rFonts w:ascii="Verdana" w:hAnsi="Verdana"/>
          <w:b/>
          <w:sz w:val="20"/>
          <w:szCs w:val="20"/>
          <w:lang w:val="bg-BG" w:eastAsia="bg-BG"/>
        </w:rPr>
        <w:t>IEC</w:t>
      </w:r>
      <w:proofErr w:type="spellEnd"/>
      <w:r w:rsidR="00D17893" w:rsidRPr="007A6BE3">
        <w:rPr>
          <w:rFonts w:ascii="Verdana" w:hAnsi="Verdana"/>
          <w:b/>
          <w:sz w:val="20"/>
          <w:szCs w:val="20"/>
          <w:lang w:val="bg-BG" w:eastAsia="bg-BG"/>
        </w:rPr>
        <w:t xml:space="preserve"> – основни понятия.</w:t>
      </w:r>
    </w:p>
    <w:p w14:paraId="3275B217" w14:textId="77777777" w:rsidR="00D17893" w:rsidRPr="007A6BE3" w:rsidRDefault="00D17893"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обучения. </w:t>
      </w:r>
    </w:p>
    <w:p w14:paraId="683DDA65" w14:textId="06049737" w:rsidR="00D17893" w:rsidRPr="007A6BE3" w:rsidRDefault="00D17893"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 xml:space="preserve">Под „сходни“ да се разбира: </w:t>
      </w:r>
      <w:r w:rsidR="008C5E25" w:rsidRPr="007A6BE3">
        <w:rPr>
          <w:rFonts w:ascii="Verdana" w:hAnsi="Verdana" w:cs="Tahoma"/>
          <w:sz w:val="20"/>
          <w:szCs w:val="20"/>
          <w:lang w:val="bg-BG"/>
        </w:rPr>
        <w:t xml:space="preserve">обучения основани на </w:t>
      </w:r>
      <w:r w:rsidR="008C5E25" w:rsidRPr="007A6BE3">
        <w:rPr>
          <w:rFonts w:ascii="Verdana" w:hAnsi="Verdana"/>
          <w:sz w:val="20"/>
          <w:szCs w:val="20"/>
          <w:lang w:val="bg-BG" w:eastAsia="bg-BG"/>
        </w:rPr>
        <w:t xml:space="preserve">СД Ръководство 99 на </w:t>
      </w:r>
      <w:proofErr w:type="spellStart"/>
      <w:r w:rsidR="008C5E25" w:rsidRPr="007A6BE3">
        <w:rPr>
          <w:rFonts w:ascii="Verdana" w:hAnsi="Verdana"/>
          <w:sz w:val="20"/>
          <w:szCs w:val="20"/>
          <w:lang w:val="bg-BG" w:eastAsia="bg-BG"/>
        </w:rPr>
        <w:t>ISO</w:t>
      </w:r>
      <w:proofErr w:type="spellEnd"/>
      <w:r w:rsidR="008C5E25" w:rsidRPr="007A6BE3">
        <w:rPr>
          <w:rFonts w:ascii="Verdana" w:hAnsi="Verdana"/>
          <w:sz w:val="20"/>
          <w:szCs w:val="20"/>
          <w:lang w:val="bg-BG" w:eastAsia="bg-BG"/>
        </w:rPr>
        <w:t>/</w:t>
      </w:r>
      <w:proofErr w:type="spellStart"/>
      <w:r w:rsidR="008C5E25" w:rsidRPr="007A6BE3">
        <w:rPr>
          <w:rFonts w:ascii="Verdana" w:hAnsi="Verdana"/>
          <w:sz w:val="20"/>
          <w:szCs w:val="20"/>
          <w:lang w:val="bg-BG" w:eastAsia="bg-BG"/>
        </w:rPr>
        <w:t>IEC</w:t>
      </w:r>
      <w:proofErr w:type="spellEnd"/>
      <w:r w:rsidR="008C5E25" w:rsidRPr="007A6BE3">
        <w:rPr>
          <w:rFonts w:ascii="Verdana" w:hAnsi="Verdana"/>
          <w:sz w:val="20"/>
          <w:szCs w:val="20"/>
          <w:lang w:val="bg-BG" w:eastAsia="bg-BG"/>
        </w:rPr>
        <w:t>:2014</w:t>
      </w:r>
      <w:r w:rsidR="00936B3E" w:rsidRPr="007A6BE3">
        <w:rPr>
          <w:rFonts w:ascii="Verdana" w:hAnsi="Verdana"/>
          <w:sz w:val="20"/>
          <w:szCs w:val="20"/>
          <w:lang w:val="bg-BG" w:eastAsia="bg-BG"/>
        </w:rPr>
        <w:t>.</w:t>
      </w:r>
    </w:p>
    <w:p w14:paraId="0A494D53" w14:textId="594B7C6A" w:rsidR="00D17893"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cs="Arial"/>
          <w:b/>
          <w:sz w:val="20"/>
          <w:szCs w:val="20"/>
          <w:lang w:val="bg-BG"/>
        </w:rPr>
        <w:t xml:space="preserve">За </w:t>
      </w:r>
      <w:r w:rsidR="003F0312" w:rsidRPr="007A6BE3">
        <w:rPr>
          <w:rFonts w:ascii="Verdana" w:hAnsi="Verdana" w:cs="Arial"/>
          <w:b/>
          <w:sz w:val="20"/>
          <w:szCs w:val="20"/>
          <w:lang w:val="bg-BG"/>
        </w:rPr>
        <w:t>Обособена позиция 11</w:t>
      </w:r>
      <w:r w:rsidR="00D17893" w:rsidRPr="007A6BE3">
        <w:rPr>
          <w:rFonts w:ascii="Verdana" w:hAnsi="Verdana" w:cs="Arial"/>
          <w:b/>
          <w:sz w:val="20"/>
          <w:szCs w:val="20"/>
          <w:lang w:val="bg-BG"/>
        </w:rPr>
        <w:t xml:space="preserve">: </w:t>
      </w:r>
      <w:proofErr w:type="spellStart"/>
      <w:r w:rsidR="00D17893" w:rsidRPr="007A6BE3">
        <w:rPr>
          <w:rFonts w:ascii="Verdana" w:hAnsi="Verdana" w:cs="Arial"/>
          <w:b/>
          <w:sz w:val="20"/>
          <w:szCs w:val="20"/>
          <w:lang w:val="bg-BG"/>
        </w:rPr>
        <w:t>Пробовземане</w:t>
      </w:r>
      <w:proofErr w:type="spellEnd"/>
      <w:r w:rsidR="00D17893" w:rsidRPr="007A6BE3">
        <w:rPr>
          <w:rFonts w:ascii="Verdana" w:hAnsi="Verdana" w:cs="Arial"/>
          <w:b/>
          <w:sz w:val="20"/>
          <w:szCs w:val="20"/>
          <w:lang w:val="bg-BG"/>
        </w:rPr>
        <w:t xml:space="preserve"> - техники и особености съгласно БДС </w:t>
      </w:r>
      <w:proofErr w:type="spellStart"/>
      <w:r w:rsidR="00D17893" w:rsidRPr="007A6BE3">
        <w:rPr>
          <w:rFonts w:ascii="Verdana" w:hAnsi="Verdana" w:cs="Arial"/>
          <w:b/>
          <w:sz w:val="20"/>
          <w:szCs w:val="20"/>
          <w:lang w:val="bg-BG"/>
        </w:rPr>
        <w:t>EN</w:t>
      </w:r>
      <w:proofErr w:type="spellEnd"/>
      <w:r w:rsidR="00D17893" w:rsidRPr="007A6BE3">
        <w:rPr>
          <w:rFonts w:ascii="Verdana" w:hAnsi="Verdana" w:cs="Arial"/>
          <w:b/>
          <w:sz w:val="20"/>
          <w:szCs w:val="20"/>
          <w:lang w:val="bg-BG"/>
        </w:rPr>
        <w:t xml:space="preserve"> </w:t>
      </w:r>
      <w:proofErr w:type="spellStart"/>
      <w:r w:rsidR="00D17893" w:rsidRPr="007A6BE3">
        <w:rPr>
          <w:rFonts w:ascii="Verdana" w:hAnsi="Verdana" w:cs="Arial"/>
          <w:b/>
          <w:sz w:val="20"/>
          <w:szCs w:val="20"/>
          <w:lang w:val="bg-BG"/>
        </w:rPr>
        <w:t>ISO</w:t>
      </w:r>
      <w:proofErr w:type="spellEnd"/>
      <w:r w:rsidR="00D17893" w:rsidRPr="007A6BE3">
        <w:rPr>
          <w:rFonts w:ascii="Verdana" w:hAnsi="Verdana" w:cs="Arial"/>
          <w:b/>
          <w:sz w:val="20"/>
          <w:szCs w:val="20"/>
          <w:lang w:val="bg-BG"/>
        </w:rPr>
        <w:t xml:space="preserve"> 5667-13</w:t>
      </w:r>
      <w:r w:rsidR="00EB3B12" w:rsidRPr="007A6BE3">
        <w:rPr>
          <w:rFonts w:ascii="Verdana" w:hAnsi="Verdana" w:cs="Arial"/>
          <w:b/>
          <w:sz w:val="20"/>
          <w:szCs w:val="20"/>
          <w:lang w:val="bg-BG"/>
        </w:rPr>
        <w:t xml:space="preserve"> или еквивалент</w:t>
      </w:r>
      <w:r w:rsidR="00D17893" w:rsidRPr="007A6BE3">
        <w:rPr>
          <w:rFonts w:ascii="Verdana" w:hAnsi="Verdana" w:cs="Arial"/>
          <w:b/>
          <w:sz w:val="20"/>
          <w:szCs w:val="20"/>
          <w:lang w:val="bg-BG"/>
        </w:rPr>
        <w:t>.</w:t>
      </w:r>
    </w:p>
    <w:p w14:paraId="5A78F64A" w14:textId="631A29E4" w:rsidR="00ED3431" w:rsidRPr="007A6BE3" w:rsidRDefault="00ED3431"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обучения. </w:t>
      </w:r>
    </w:p>
    <w:p w14:paraId="6D8D57B6" w14:textId="6EFD0291" w:rsidR="00ED3431" w:rsidRPr="007A6BE3" w:rsidRDefault="00ED3431" w:rsidP="005100D3">
      <w:pPr>
        <w:autoSpaceDE w:val="0"/>
        <w:autoSpaceDN w:val="0"/>
        <w:adjustRightInd w:val="0"/>
        <w:spacing w:before="120" w:after="120"/>
        <w:jc w:val="both"/>
        <w:rPr>
          <w:rFonts w:ascii="Verdana" w:hAnsi="Verdana" w:cs="Tahoma"/>
          <w:sz w:val="20"/>
          <w:szCs w:val="20"/>
          <w:lang w:val="en-US"/>
        </w:rPr>
      </w:pPr>
      <w:r w:rsidRPr="007A6BE3">
        <w:rPr>
          <w:rFonts w:ascii="Verdana" w:hAnsi="Verdana" w:cs="Tahoma"/>
          <w:sz w:val="20"/>
          <w:szCs w:val="20"/>
          <w:lang w:val="bg-BG"/>
        </w:rPr>
        <w:t xml:space="preserve">Под „сходни“ да се разбира: </w:t>
      </w:r>
      <w:r w:rsidR="008C5E25" w:rsidRPr="007A6BE3">
        <w:rPr>
          <w:rFonts w:ascii="Verdana" w:hAnsi="Verdana" w:cs="Tahoma"/>
          <w:sz w:val="20"/>
          <w:szCs w:val="20"/>
          <w:lang w:val="bg-BG"/>
        </w:rPr>
        <w:t>обучения</w:t>
      </w:r>
      <w:r w:rsidR="008C7257" w:rsidRPr="007A6BE3">
        <w:rPr>
          <w:rFonts w:ascii="Verdana" w:hAnsi="Verdana" w:cs="Tahoma"/>
          <w:sz w:val="20"/>
          <w:szCs w:val="20"/>
          <w:lang w:val="bg-BG"/>
        </w:rPr>
        <w:t>,</w:t>
      </w:r>
      <w:r w:rsidR="008C5E25" w:rsidRPr="007A6BE3">
        <w:rPr>
          <w:rFonts w:ascii="Verdana" w:hAnsi="Verdana" w:cs="Tahoma"/>
          <w:sz w:val="20"/>
          <w:szCs w:val="20"/>
          <w:lang w:val="bg-BG"/>
        </w:rPr>
        <w:t xml:space="preserve"> основани на </w:t>
      </w:r>
      <w:r w:rsidR="008C5E25" w:rsidRPr="007A6BE3">
        <w:rPr>
          <w:rFonts w:ascii="Verdana" w:hAnsi="Verdana" w:cs="Arial"/>
          <w:sz w:val="20"/>
          <w:szCs w:val="20"/>
          <w:lang w:val="bg-BG"/>
        </w:rPr>
        <w:t xml:space="preserve">БДС </w:t>
      </w:r>
      <w:proofErr w:type="spellStart"/>
      <w:r w:rsidR="008C5E25" w:rsidRPr="007A6BE3">
        <w:rPr>
          <w:rFonts w:ascii="Verdana" w:hAnsi="Verdana" w:cs="Arial"/>
          <w:sz w:val="20"/>
          <w:szCs w:val="20"/>
          <w:lang w:val="bg-BG"/>
        </w:rPr>
        <w:t>EN</w:t>
      </w:r>
      <w:proofErr w:type="spellEnd"/>
      <w:r w:rsidR="008C5E25" w:rsidRPr="007A6BE3">
        <w:rPr>
          <w:rFonts w:ascii="Verdana" w:hAnsi="Verdana" w:cs="Arial"/>
          <w:sz w:val="20"/>
          <w:szCs w:val="20"/>
          <w:lang w:val="bg-BG"/>
        </w:rPr>
        <w:t xml:space="preserve"> </w:t>
      </w:r>
      <w:proofErr w:type="spellStart"/>
      <w:r w:rsidR="008C5E25" w:rsidRPr="007A6BE3">
        <w:rPr>
          <w:rFonts w:ascii="Verdana" w:hAnsi="Verdana" w:cs="Arial"/>
          <w:sz w:val="20"/>
          <w:szCs w:val="20"/>
          <w:lang w:val="bg-BG"/>
        </w:rPr>
        <w:t>ISO</w:t>
      </w:r>
      <w:proofErr w:type="spellEnd"/>
      <w:r w:rsidR="008C5E25" w:rsidRPr="007A6BE3">
        <w:rPr>
          <w:rFonts w:ascii="Verdana" w:hAnsi="Verdana" w:cs="Arial"/>
          <w:sz w:val="20"/>
          <w:szCs w:val="20"/>
          <w:lang w:val="bg-BG"/>
        </w:rPr>
        <w:t xml:space="preserve"> 5667-13</w:t>
      </w:r>
      <w:r w:rsidR="008C5E25" w:rsidRPr="007A6BE3">
        <w:rPr>
          <w:rFonts w:ascii="Verdana" w:hAnsi="Verdana" w:cs="Tahoma"/>
          <w:sz w:val="20"/>
          <w:szCs w:val="20"/>
          <w:lang w:val="bg-BG"/>
        </w:rPr>
        <w:t xml:space="preserve"> Качество на водата. Вземане на проба. Част 13: Ръководство за вземане на проба от утайки.</w:t>
      </w:r>
    </w:p>
    <w:p w14:paraId="5A53B42A" w14:textId="1EA207C3" w:rsidR="00A5181F"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cs="Arial"/>
          <w:b/>
          <w:sz w:val="20"/>
          <w:szCs w:val="20"/>
          <w:lang w:val="bg-BG"/>
        </w:rPr>
        <w:t xml:space="preserve">За </w:t>
      </w:r>
      <w:r w:rsidR="00A5181F" w:rsidRPr="007A6BE3">
        <w:rPr>
          <w:rFonts w:ascii="Verdana" w:hAnsi="Verdana" w:cs="Arial"/>
          <w:b/>
          <w:sz w:val="20"/>
          <w:szCs w:val="20"/>
          <w:lang w:val="bg-BG"/>
        </w:rPr>
        <w:t>Обособена</w:t>
      </w:r>
      <w:r w:rsidR="003F0312" w:rsidRPr="007A6BE3">
        <w:rPr>
          <w:rFonts w:ascii="Verdana" w:hAnsi="Verdana" w:cs="Arial"/>
          <w:b/>
          <w:sz w:val="20"/>
          <w:szCs w:val="20"/>
          <w:lang w:val="bg-BG"/>
        </w:rPr>
        <w:t xml:space="preserve"> позиция 12</w:t>
      </w:r>
      <w:r w:rsidR="00A5181F" w:rsidRPr="007A6BE3">
        <w:rPr>
          <w:rFonts w:ascii="Verdana" w:hAnsi="Verdana" w:cs="Arial"/>
          <w:b/>
          <w:sz w:val="20"/>
          <w:szCs w:val="20"/>
          <w:lang w:val="bg-BG"/>
        </w:rPr>
        <w:t xml:space="preserve">: </w:t>
      </w:r>
      <w:r w:rsidR="00A5181F" w:rsidRPr="007A6BE3">
        <w:rPr>
          <w:rFonts w:ascii="Verdana" w:hAnsi="Verdana"/>
          <w:b/>
          <w:sz w:val="20"/>
          <w:szCs w:val="20"/>
          <w:lang w:val="bg-BG" w:eastAsia="bg-BG"/>
        </w:rPr>
        <w:t>Писмена комуникация с клиенти.</w:t>
      </w:r>
    </w:p>
    <w:p w14:paraId="5B07103F" w14:textId="7929DE70" w:rsidR="00CE2FB0" w:rsidRPr="007A6BE3" w:rsidRDefault="00CE2FB0"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39071721" w14:textId="6B476093" w:rsidR="00CE2FB0" w:rsidRPr="007A6BE3" w:rsidRDefault="00CE2FB0"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Под „сходни“ да се разбира:</w:t>
      </w:r>
      <w:r w:rsidR="007F6C1B" w:rsidRPr="007A6BE3">
        <w:rPr>
          <w:rFonts w:ascii="Verdana" w:hAnsi="Verdana" w:cs="Tahoma"/>
          <w:sz w:val="20"/>
          <w:szCs w:val="20"/>
          <w:lang w:val="bg-BG"/>
        </w:rPr>
        <w:t xml:space="preserve"> </w:t>
      </w:r>
      <w:r w:rsidR="003F484D" w:rsidRPr="007A6BE3">
        <w:rPr>
          <w:rFonts w:ascii="Verdana" w:hAnsi="Verdana" w:cs="Tahoma"/>
          <w:sz w:val="20"/>
          <w:szCs w:val="20"/>
          <w:lang w:val="bg-BG"/>
        </w:rPr>
        <w:t>обучения, касаещи оформяне на фирмена кореспонденция и документи, бизнес етикет в писмената комуникация</w:t>
      </w:r>
      <w:r w:rsidR="007F197C" w:rsidRPr="007A6BE3">
        <w:rPr>
          <w:rFonts w:ascii="Verdana" w:hAnsi="Verdana" w:cs="Tahoma"/>
          <w:sz w:val="20"/>
          <w:szCs w:val="20"/>
          <w:lang w:val="bg-BG"/>
        </w:rPr>
        <w:t>.</w:t>
      </w:r>
    </w:p>
    <w:p w14:paraId="209C3515" w14:textId="15D9D912" w:rsidR="00A5181F"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cs="Arial"/>
          <w:b/>
          <w:sz w:val="20"/>
          <w:szCs w:val="20"/>
          <w:lang w:val="bg-BG"/>
        </w:rPr>
        <w:t xml:space="preserve">За </w:t>
      </w:r>
      <w:r w:rsidR="00A5181F" w:rsidRPr="007A6BE3">
        <w:rPr>
          <w:rFonts w:ascii="Verdana" w:hAnsi="Verdana" w:cs="Arial"/>
          <w:b/>
          <w:sz w:val="20"/>
          <w:szCs w:val="20"/>
          <w:lang w:val="bg-BG"/>
        </w:rPr>
        <w:t>Обособена</w:t>
      </w:r>
      <w:r w:rsidR="003F0312" w:rsidRPr="007A6BE3">
        <w:rPr>
          <w:rFonts w:ascii="Verdana" w:hAnsi="Verdana" w:cs="Arial"/>
          <w:b/>
          <w:sz w:val="20"/>
          <w:szCs w:val="20"/>
          <w:lang w:val="bg-BG"/>
        </w:rPr>
        <w:t xml:space="preserve"> позиция 13</w:t>
      </w:r>
      <w:r w:rsidR="00A5181F" w:rsidRPr="007A6BE3">
        <w:rPr>
          <w:rFonts w:ascii="Verdana" w:hAnsi="Verdana" w:cs="Arial"/>
          <w:b/>
          <w:sz w:val="20"/>
          <w:szCs w:val="20"/>
          <w:lang w:val="bg-BG"/>
        </w:rPr>
        <w:t xml:space="preserve">: </w:t>
      </w:r>
      <w:r w:rsidR="00A5181F" w:rsidRPr="007A6BE3">
        <w:rPr>
          <w:rFonts w:ascii="Verdana" w:hAnsi="Verdana"/>
          <w:b/>
          <w:sz w:val="20"/>
          <w:szCs w:val="20"/>
          <w:lang w:val="bg-BG" w:eastAsia="bg-BG"/>
        </w:rPr>
        <w:t>Търговски умения.</w:t>
      </w:r>
    </w:p>
    <w:p w14:paraId="2B6724D2" w14:textId="45220340" w:rsidR="00CE2FB0" w:rsidRPr="007A6BE3" w:rsidRDefault="00CE2FB0"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7975C136" w14:textId="70F15DFF" w:rsidR="00481361" w:rsidRPr="007A6BE3" w:rsidRDefault="00CE2FB0" w:rsidP="005100D3">
      <w:pPr>
        <w:jc w:val="both"/>
        <w:rPr>
          <w:rFonts w:ascii="Verdana" w:hAnsi="Verdana"/>
          <w:sz w:val="20"/>
          <w:szCs w:val="20"/>
          <w:lang w:val="bg-BG"/>
        </w:rPr>
      </w:pPr>
      <w:r w:rsidRPr="007A6BE3">
        <w:rPr>
          <w:rFonts w:ascii="Verdana" w:hAnsi="Verdana" w:cs="Tahoma"/>
          <w:sz w:val="20"/>
          <w:szCs w:val="20"/>
          <w:lang w:val="bg-BG"/>
        </w:rPr>
        <w:t xml:space="preserve">Под „сходни“ да се разбира: </w:t>
      </w:r>
      <w:r w:rsidR="00481361" w:rsidRPr="007A6BE3">
        <w:rPr>
          <w:rFonts w:ascii="Verdana" w:hAnsi="Verdana"/>
          <w:sz w:val="20"/>
          <w:szCs w:val="20"/>
          <w:lang w:val="bg-BG"/>
        </w:rPr>
        <w:t>обучения, свързани с продажби и обслужване на клиенти.</w:t>
      </w:r>
    </w:p>
    <w:p w14:paraId="12DD4F1D" w14:textId="616945A7" w:rsidR="00A5181F" w:rsidRPr="007A6BE3" w:rsidRDefault="0036189E" w:rsidP="005100D3">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cs="Arial"/>
          <w:b/>
          <w:sz w:val="20"/>
          <w:szCs w:val="20"/>
          <w:lang w:val="bg-BG"/>
        </w:rPr>
        <w:lastRenderedPageBreak/>
        <w:t xml:space="preserve">За </w:t>
      </w:r>
      <w:r w:rsidR="00A5181F" w:rsidRPr="007A6BE3">
        <w:rPr>
          <w:rFonts w:ascii="Verdana" w:hAnsi="Verdana" w:cs="Arial"/>
          <w:b/>
          <w:sz w:val="20"/>
          <w:szCs w:val="20"/>
          <w:lang w:val="bg-BG"/>
        </w:rPr>
        <w:t>Обособена</w:t>
      </w:r>
      <w:r w:rsidR="003F0312" w:rsidRPr="007A6BE3">
        <w:rPr>
          <w:rFonts w:ascii="Verdana" w:hAnsi="Verdana" w:cs="Arial"/>
          <w:b/>
          <w:sz w:val="20"/>
          <w:szCs w:val="20"/>
          <w:lang w:val="bg-BG"/>
        </w:rPr>
        <w:t xml:space="preserve"> позиция 14</w:t>
      </w:r>
      <w:r w:rsidR="00A5181F" w:rsidRPr="007A6BE3">
        <w:rPr>
          <w:rFonts w:ascii="Verdana" w:hAnsi="Verdana" w:cs="Arial"/>
          <w:b/>
          <w:sz w:val="20"/>
          <w:szCs w:val="20"/>
          <w:lang w:val="bg-BG"/>
        </w:rPr>
        <w:t xml:space="preserve">: </w:t>
      </w:r>
      <w:r w:rsidR="00A5181F" w:rsidRPr="007A6BE3">
        <w:rPr>
          <w:rFonts w:ascii="Verdana" w:hAnsi="Verdana"/>
          <w:b/>
          <w:sz w:val="20"/>
          <w:szCs w:val="20"/>
          <w:lang w:val="bg-BG" w:eastAsia="bg-BG"/>
        </w:rPr>
        <w:t>Комуникация с клиенти по телефон.</w:t>
      </w:r>
    </w:p>
    <w:p w14:paraId="7500CF90" w14:textId="69D81056" w:rsidR="00CE2FB0" w:rsidRPr="007A6BE3" w:rsidRDefault="00CE2FB0" w:rsidP="005100D3">
      <w:pPr>
        <w:jc w:val="both"/>
        <w:rPr>
          <w:rFonts w:ascii="Verdana" w:hAnsi="Verdana"/>
          <w:sz w:val="20"/>
          <w:szCs w:val="20"/>
          <w:lang w:val="bg-BG"/>
        </w:rPr>
      </w:pPr>
      <w:r w:rsidRPr="007A6BE3">
        <w:rPr>
          <w:rFonts w:ascii="Verdana" w:hAnsi="Verdana" w:cs="Tahoma"/>
          <w:sz w:val="20"/>
          <w:szCs w:val="20"/>
          <w:lang w:val="bg-BG"/>
        </w:rPr>
        <w:t xml:space="preserve">Участникът да има опит в провеждането на </w:t>
      </w:r>
      <w:r w:rsidRPr="007A6BE3">
        <w:rPr>
          <w:rFonts w:ascii="Verdana" w:hAnsi="Verdana"/>
          <w:sz w:val="20"/>
          <w:szCs w:val="20"/>
          <w:lang w:val="bg-BG"/>
        </w:rPr>
        <w:t xml:space="preserve">отворени и/или вътрешнофирмени обучения. </w:t>
      </w:r>
    </w:p>
    <w:p w14:paraId="3B27B5FB" w14:textId="0722D46D" w:rsidR="00CE2FB0" w:rsidRPr="007A6BE3" w:rsidRDefault="00CE2FB0" w:rsidP="005100D3">
      <w:pPr>
        <w:autoSpaceDE w:val="0"/>
        <w:autoSpaceDN w:val="0"/>
        <w:adjustRightInd w:val="0"/>
        <w:spacing w:before="120" w:after="120"/>
        <w:jc w:val="both"/>
        <w:rPr>
          <w:rFonts w:ascii="Verdana" w:hAnsi="Verdana" w:cs="Tahoma"/>
          <w:sz w:val="20"/>
          <w:szCs w:val="20"/>
          <w:lang w:val="bg-BG"/>
        </w:rPr>
      </w:pPr>
      <w:r w:rsidRPr="007A6BE3">
        <w:rPr>
          <w:rFonts w:ascii="Verdana" w:hAnsi="Verdana" w:cs="Tahoma"/>
          <w:sz w:val="20"/>
          <w:szCs w:val="20"/>
          <w:lang w:val="bg-BG"/>
        </w:rPr>
        <w:t xml:space="preserve">Под „сходни“ да се разбира: </w:t>
      </w:r>
      <w:r w:rsidR="00481361" w:rsidRPr="007A6BE3">
        <w:rPr>
          <w:rFonts w:ascii="Verdana" w:hAnsi="Verdana"/>
          <w:sz w:val="20"/>
          <w:szCs w:val="20"/>
          <w:lang w:val="bg-BG"/>
        </w:rPr>
        <w:t>обучения, свързани с обслужване на клиенти в телефонни центрове.</w:t>
      </w:r>
    </w:p>
    <w:p w14:paraId="31972845" w14:textId="3F9CB037" w:rsidR="0006774A" w:rsidRPr="007A6BE3" w:rsidRDefault="0006774A" w:rsidP="005100D3">
      <w:pPr>
        <w:pStyle w:val="ListParagraph"/>
        <w:keepLines/>
        <w:numPr>
          <w:ilvl w:val="2"/>
          <w:numId w:val="3"/>
        </w:numPr>
        <w:tabs>
          <w:tab w:val="left" w:pos="1418"/>
        </w:tabs>
        <w:spacing w:before="120" w:after="120"/>
        <w:ind w:left="1701" w:hanging="992"/>
        <w:contextualSpacing w:val="0"/>
        <w:jc w:val="both"/>
        <w:rPr>
          <w:rFonts w:ascii="Verdana" w:hAnsi="Verdana" w:cs="Tahoma"/>
          <w:sz w:val="20"/>
          <w:szCs w:val="20"/>
          <w:lang w:val="bg-BG"/>
        </w:rPr>
      </w:pPr>
      <w:r w:rsidRPr="007A6BE3">
        <w:rPr>
          <w:rStyle w:val="alcapt2"/>
          <w:rFonts w:ascii="Verdana" w:hAnsi="Verdana" w:cs="Tahoma"/>
          <w:b/>
          <w:sz w:val="20"/>
          <w:szCs w:val="20"/>
          <w:lang w:val="bg-BG"/>
        </w:rPr>
        <w:t>Изискване</w:t>
      </w:r>
      <w:r w:rsidR="007241E3" w:rsidRPr="007A6BE3">
        <w:rPr>
          <w:rStyle w:val="alcapt2"/>
          <w:rFonts w:ascii="Verdana" w:hAnsi="Verdana" w:cs="Tahoma"/>
          <w:b/>
          <w:sz w:val="20"/>
          <w:szCs w:val="20"/>
          <w:lang w:val="bg-BG"/>
        </w:rPr>
        <w:t xml:space="preserve"> за съответната обособена позиция</w:t>
      </w:r>
      <w:r w:rsidRPr="007A6BE3">
        <w:rPr>
          <w:rFonts w:ascii="Verdana" w:hAnsi="Verdana" w:cs="Tahoma"/>
          <w:sz w:val="20"/>
          <w:szCs w:val="20"/>
          <w:lang w:val="bg-BG"/>
        </w:rPr>
        <w:t>: Участникът да разполага с персонал</w:t>
      </w:r>
      <w:r w:rsidR="00AD026B" w:rsidRPr="007A6BE3">
        <w:rPr>
          <w:rFonts w:ascii="Verdana" w:hAnsi="Verdana" w:cs="Tahoma"/>
          <w:sz w:val="20"/>
          <w:szCs w:val="20"/>
          <w:lang w:val="bg-BG"/>
        </w:rPr>
        <w:t>, притежаващ</w:t>
      </w:r>
      <w:r w:rsidRPr="007A6BE3">
        <w:rPr>
          <w:rFonts w:ascii="Verdana" w:hAnsi="Verdana" w:cs="Tahoma"/>
          <w:sz w:val="20"/>
          <w:szCs w:val="20"/>
          <w:lang w:val="bg-BG"/>
        </w:rPr>
        <w:t xml:space="preserve"> </w:t>
      </w:r>
      <w:r w:rsidR="007D2041" w:rsidRPr="007A6BE3">
        <w:rPr>
          <w:rFonts w:ascii="Verdana" w:hAnsi="Verdana" w:cs="Tahoma"/>
          <w:sz w:val="20"/>
          <w:szCs w:val="20"/>
          <w:lang w:val="bg-BG"/>
        </w:rPr>
        <w:t xml:space="preserve">необходимата </w:t>
      </w:r>
      <w:r w:rsidR="00E626BB" w:rsidRPr="007A6BE3">
        <w:rPr>
          <w:rFonts w:ascii="Verdana" w:hAnsi="Verdana" w:cs="Tahoma"/>
          <w:sz w:val="20"/>
          <w:szCs w:val="20"/>
          <w:lang w:val="bg-BG"/>
        </w:rPr>
        <w:t>професионална компетентност</w:t>
      </w:r>
      <w:r w:rsidR="00E626BB" w:rsidRPr="007A6BE3">
        <w:rPr>
          <w:rStyle w:val="FootnoteReference"/>
          <w:rFonts w:ascii="Verdana" w:hAnsi="Verdana" w:cs="Tahoma"/>
          <w:sz w:val="20"/>
          <w:szCs w:val="20"/>
          <w:lang w:val="bg-BG"/>
        </w:rPr>
        <w:footnoteReference w:id="3"/>
      </w:r>
      <w:r w:rsidR="00E626BB" w:rsidRPr="007A6BE3">
        <w:rPr>
          <w:rFonts w:ascii="Verdana" w:hAnsi="Verdana" w:cs="Tahoma"/>
          <w:sz w:val="20"/>
          <w:szCs w:val="20"/>
          <w:lang w:val="bg-BG"/>
        </w:rPr>
        <w:t xml:space="preserve"> </w:t>
      </w:r>
      <w:r w:rsidRPr="007A6BE3">
        <w:rPr>
          <w:rFonts w:ascii="Verdana" w:hAnsi="Verdana" w:cs="Tahoma"/>
          <w:sz w:val="20"/>
          <w:szCs w:val="20"/>
          <w:lang w:val="bg-BG"/>
        </w:rPr>
        <w:t>за изпълнението на поръчката</w:t>
      </w:r>
      <w:r w:rsidR="004C65AB" w:rsidRPr="007A6BE3">
        <w:rPr>
          <w:rFonts w:ascii="Verdana" w:hAnsi="Verdana" w:cs="Tahoma"/>
          <w:sz w:val="20"/>
          <w:szCs w:val="20"/>
          <w:lang w:val="bg-BG"/>
        </w:rPr>
        <w:t xml:space="preserve"> за съответната обособена позиция</w:t>
      </w:r>
      <w:r w:rsidRPr="007A6BE3">
        <w:rPr>
          <w:rFonts w:ascii="Verdana" w:hAnsi="Verdana" w:cs="Tahoma"/>
          <w:sz w:val="20"/>
          <w:szCs w:val="20"/>
          <w:lang w:val="bg-BG"/>
        </w:rPr>
        <w:t>.</w:t>
      </w:r>
    </w:p>
    <w:p w14:paraId="6CAA05A2" w14:textId="5DC07416" w:rsidR="008D3AA7" w:rsidRPr="007A6BE3" w:rsidRDefault="0006774A" w:rsidP="008D3AA7">
      <w:pPr>
        <w:spacing w:before="120" w:after="120"/>
        <w:jc w:val="both"/>
        <w:rPr>
          <w:rFonts w:ascii="Verdana" w:hAnsi="Verdana" w:cs="Tahoma"/>
          <w:sz w:val="20"/>
          <w:szCs w:val="20"/>
          <w:lang w:val="bg-BG"/>
        </w:rPr>
      </w:pPr>
      <w:r w:rsidRPr="007A6BE3">
        <w:rPr>
          <w:rFonts w:ascii="Verdana" w:hAnsi="Verdana" w:cs="Tahoma"/>
          <w:b/>
          <w:i/>
          <w:sz w:val="20"/>
          <w:szCs w:val="20"/>
          <w:lang w:val="bg-BG"/>
        </w:rPr>
        <w:t>Доказване</w:t>
      </w:r>
      <w:r w:rsidR="004C65AB" w:rsidRPr="007A6BE3">
        <w:rPr>
          <w:rFonts w:ascii="Verdana" w:hAnsi="Verdana" w:cs="Tahoma"/>
          <w:b/>
          <w:i/>
          <w:sz w:val="20"/>
          <w:szCs w:val="20"/>
          <w:lang w:val="bg-BG"/>
        </w:rPr>
        <w:t xml:space="preserve"> на изискването</w:t>
      </w:r>
      <w:r w:rsidRPr="007A6BE3">
        <w:rPr>
          <w:rFonts w:ascii="Verdana" w:hAnsi="Verdana" w:cs="Tahoma"/>
          <w:sz w:val="20"/>
          <w:szCs w:val="20"/>
          <w:lang w:val="bg-BG"/>
        </w:rPr>
        <w:t xml:space="preserve">: </w:t>
      </w:r>
      <w:r w:rsidR="001D0656" w:rsidRPr="007A6BE3">
        <w:rPr>
          <w:rFonts w:ascii="Verdana" w:hAnsi="Verdana" w:cs="Tahoma"/>
          <w:i/>
          <w:sz w:val="20"/>
          <w:szCs w:val="20"/>
          <w:lang w:val="bg-BG"/>
        </w:rPr>
        <w:t>в Част IV: Критерии за подбор, Раздел В: технически и</w:t>
      </w:r>
      <w:r w:rsidR="001D0656" w:rsidRPr="007A6BE3">
        <w:rPr>
          <w:rFonts w:ascii="Verdana" w:hAnsi="Verdana"/>
          <w:i/>
          <w:sz w:val="20"/>
          <w:szCs w:val="20"/>
          <w:lang w:val="bg-BG"/>
        </w:rPr>
        <w:t xml:space="preserve"> </w:t>
      </w:r>
      <w:r w:rsidR="001D0656" w:rsidRPr="007A6BE3">
        <w:rPr>
          <w:rFonts w:ascii="Verdana" w:hAnsi="Verdana" w:cs="Tahoma"/>
          <w:i/>
          <w:sz w:val="20"/>
          <w:szCs w:val="20"/>
          <w:lang w:val="bg-BG"/>
        </w:rPr>
        <w:t xml:space="preserve">професионални способности, т.6) от </w:t>
      </w:r>
      <w:proofErr w:type="spellStart"/>
      <w:r w:rsidR="001D0656" w:rsidRPr="007A6BE3">
        <w:rPr>
          <w:rFonts w:ascii="Verdana" w:hAnsi="Verdana" w:cs="Tahoma"/>
          <w:i/>
          <w:sz w:val="20"/>
          <w:szCs w:val="20"/>
          <w:lang w:val="bg-BG"/>
        </w:rPr>
        <w:t>ЕЕДОП</w:t>
      </w:r>
      <w:proofErr w:type="spellEnd"/>
      <w:r w:rsidR="007D2041" w:rsidRPr="007A6BE3">
        <w:rPr>
          <w:rFonts w:ascii="Verdana" w:hAnsi="Verdana" w:cs="Tahoma"/>
          <w:i/>
          <w:sz w:val="20"/>
          <w:szCs w:val="20"/>
          <w:lang w:val="bg-BG"/>
        </w:rPr>
        <w:t>,</w:t>
      </w:r>
      <w:r w:rsidR="008D3AA7" w:rsidRPr="007A6BE3">
        <w:rPr>
          <w:rFonts w:ascii="Verdana" w:hAnsi="Verdana" w:cs="Tahoma"/>
          <w:i/>
          <w:sz w:val="20"/>
          <w:szCs w:val="20"/>
          <w:lang w:val="bg-BG"/>
        </w:rPr>
        <w:t xml:space="preserve"> участникът </w:t>
      </w:r>
      <w:r w:rsidR="007241E3" w:rsidRPr="007A6BE3">
        <w:rPr>
          <w:rFonts w:ascii="Verdana" w:hAnsi="Verdana" w:cs="Tahoma"/>
          <w:b/>
          <w:sz w:val="20"/>
          <w:szCs w:val="20"/>
          <w:lang w:val="bg-BG"/>
        </w:rPr>
        <w:t>посочва</w:t>
      </w:r>
      <w:r w:rsidR="008D3AA7" w:rsidRPr="007A6BE3">
        <w:rPr>
          <w:rFonts w:ascii="Verdana" w:hAnsi="Verdana" w:cs="Tahoma"/>
          <w:b/>
          <w:sz w:val="20"/>
          <w:szCs w:val="20"/>
          <w:lang w:val="bg-BG"/>
        </w:rPr>
        <w:t>/декларира</w:t>
      </w:r>
      <w:r w:rsidR="00CD4641" w:rsidRPr="007A6BE3">
        <w:rPr>
          <w:rFonts w:ascii="Verdana" w:hAnsi="Verdana" w:cs="Tahoma"/>
          <w:sz w:val="20"/>
          <w:szCs w:val="20"/>
          <w:lang w:val="bg-BG"/>
        </w:rPr>
        <w:t xml:space="preserve"> списък с </w:t>
      </w:r>
      <w:r w:rsidR="007442F0" w:rsidRPr="007A6BE3">
        <w:rPr>
          <w:rFonts w:ascii="Verdana" w:hAnsi="Verdana" w:cs="Tahoma"/>
          <w:sz w:val="20"/>
          <w:szCs w:val="20"/>
          <w:lang w:val="bg-BG"/>
        </w:rPr>
        <w:t>лицата</w:t>
      </w:r>
      <w:r w:rsidR="007D2041" w:rsidRPr="007A6BE3">
        <w:rPr>
          <w:rFonts w:ascii="Verdana" w:hAnsi="Verdana" w:cs="Tahoma"/>
          <w:sz w:val="20"/>
          <w:szCs w:val="20"/>
          <w:lang w:val="bg-BG"/>
        </w:rPr>
        <w:t>, ко</w:t>
      </w:r>
      <w:r w:rsidR="007442F0" w:rsidRPr="007A6BE3">
        <w:rPr>
          <w:rFonts w:ascii="Verdana" w:hAnsi="Verdana" w:cs="Tahoma"/>
          <w:sz w:val="20"/>
          <w:szCs w:val="20"/>
          <w:lang w:val="bg-BG"/>
        </w:rPr>
        <w:t>и</w:t>
      </w:r>
      <w:r w:rsidR="007D2041" w:rsidRPr="007A6BE3">
        <w:rPr>
          <w:rFonts w:ascii="Verdana" w:hAnsi="Verdana" w:cs="Tahoma"/>
          <w:sz w:val="20"/>
          <w:szCs w:val="20"/>
          <w:lang w:val="bg-BG"/>
        </w:rPr>
        <w:t xml:space="preserve">то ще </w:t>
      </w:r>
      <w:r w:rsidR="00CA18A5" w:rsidRPr="007A6BE3">
        <w:rPr>
          <w:rFonts w:ascii="Verdana" w:hAnsi="Verdana" w:cs="Tahoma"/>
          <w:sz w:val="20"/>
          <w:szCs w:val="20"/>
          <w:lang w:val="bg-BG"/>
        </w:rPr>
        <w:t xml:space="preserve">бъдат ангажирани в </w:t>
      </w:r>
      <w:r w:rsidR="007442F0" w:rsidRPr="007A6BE3">
        <w:rPr>
          <w:rFonts w:ascii="Verdana" w:hAnsi="Verdana" w:cs="Tahoma"/>
          <w:sz w:val="20"/>
          <w:szCs w:val="20"/>
          <w:lang w:val="bg-BG"/>
        </w:rPr>
        <w:t>провежда</w:t>
      </w:r>
      <w:r w:rsidR="00CA18A5" w:rsidRPr="007A6BE3">
        <w:rPr>
          <w:rFonts w:ascii="Verdana" w:hAnsi="Verdana" w:cs="Tahoma"/>
          <w:sz w:val="20"/>
          <w:szCs w:val="20"/>
          <w:lang w:val="bg-BG"/>
        </w:rPr>
        <w:t>нето на</w:t>
      </w:r>
      <w:r w:rsidR="007D2041" w:rsidRPr="007A6BE3">
        <w:rPr>
          <w:rFonts w:ascii="Verdana" w:hAnsi="Verdana" w:cs="Tahoma"/>
          <w:sz w:val="20"/>
          <w:szCs w:val="20"/>
          <w:lang w:val="bg-BG"/>
        </w:rPr>
        <w:t xml:space="preserve"> </w:t>
      </w:r>
      <w:r w:rsidR="00D337EA" w:rsidRPr="007A6BE3">
        <w:rPr>
          <w:rFonts w:ascii="Verdana" w:hAnsi="Verdana" w:cs="Tahoma"/>
          <w:sz w:val="20"/>
          <w:szCs w:val="20"/>
          <w:lang w:val="bg-BG"/>
        </w:rPr>
        <w:t xml:space="preserve">обученията предмет на съответните обособени позиции. </w:t>
      </w:r>
    </w:p>
    <w:p w14:paraId="50DF6A72" w14:textId="67BA5313" w:rsidR="00CD5229" w:rsidRPr="007A6BE3" w:rsidRDefault="00CD5229" w:rsidP="008D3AA7">
      <w:pPr>
        <w:spacing w:before="120" w:after="120"/>
        <w:jc w:val="both"/>
        <w:rPr>
          <w:rFonts w:ascii="Verdana" w:hAnsi="Verdana" w:cs="Tahoma"/>
          <w:sz w:val="20"/>
          <w:szCs w:val="20"/>
          <w:lang w:val="bg-BG"/>
        </w:rPr>
      </w:pPr>
      <w:r w:rsidRPr="007A6BE3">
        <w:rPr>
          <w:rFonts w:ascii="Verdana" w:hAnsi="Verdana" w:cs="Tahoma"/>
          <w:sz w:val="20"/>
          <w:szCs w:val="20"/>
          <w:lang w:val="bg-BG"/>
        </w:rPr>
        <w:t>За обособен</w:t>
      </w:r>
      <w:r w:rsidR="00286D79" w:rsidRPr="007A6BE3">
        <w:rPr>
          <w:rFonts w:ascii="Verdana" w:hAnsi="Verdana" w:cs="Tahoma"/>
          <w:sz w:val="20"/>
          <w:szCs w:val="20"/>
          <w:lang w:val="bg-BG"/>
        </w:rPr>
        <w:t>ата</w:t>
      </w:r>
      <w:r w:rsidRPr="007A6BE3">
        <w:rPr>
          <w:rFonts w:ascii="Verdana" w:hAnsi="Verdana" w:cs="Tahoma"/>
          <w:sz w:val="20"/>
          <w:szCs w:val="20"/>
          <w:lang w:val="bg-BG"/>
        </w:rPr>
        <w:t xml:space="preserve"> позици</w:t>
      </w:r>
      <w:r w:rsidR="00286D79" w:rsidRPr="007A6BE3">
        <w:rPr>
          <w:rFonts w:ascii="Verdana" w:hAnsi="Verdana" w:cs="Tahoma"/>
          <w:sz w:val="20"/>
          <w:szCs w:val="20"/>
          <w:lang w:val="bg-BG"/>
        </w:rPr>
        <w:t>я</w:t>
      </w:r>
      <w:r w:rsidRPr="007A6BE3">
        <w:rPr>
          <w:rFonts w:ascii="Verdana" w:hAnsi="Verdana" w:cs="Tahoma"/>
          <w:sz w:val="20"/>
          <w:szCs w:val="20"/>
          <w:lang w:val="bg-BG"/>
        </w:rPr>
        <w:t>, за ко</w:t>
      </w:r>
      <w:r w:rsidR="00286D79" w:rsidRPr="007A6BE3">
        <w:rPr>
          <w:rFonts w:ascii="Verdana" w:hAnsi="Verdana" w:cs="Tahoma"/>
          <w:sz w:val="20"/>
          <w:szCs w:val="20"/>
          <w:lang w:val="bg-BG"/>
        </w:rPr>
        <w:t>я</w:t>
      </w:r>
      <w:r w:rsidRPr="007A6BE3">
        <w:rPr>
          <w:rFonts w:ascii="Verdana" w:hAnsi="Verdana" w:cs="Tahoma"/>
          <w:sz w:val="20"/>
          <w:szCs w:val="20"/>
          <w:lang w:val="bg-BG"/>
        </w:rPr>
        <w:t xml:space="preserve">то е изискан „сходен“ опит на </w:t>
      </w:r>
      <w:r w:rsidRPr="007A6BE3">
        <w:rPr>
          <w:rFonts w:ascii="Verdana" w:hAnsi="Verdana" w:cs="Tahoma"/>
          <w:b/>
          <w:sz w:val="20"/>
          <w:szCs w:val="20"/>
          <w:lang w:val="bg-BG"/>
        </w:rPr>
        <w:t>персонала</w:t>
      </w:r>
      <w:r w:rsidR="008F0B9C" w:rsidRPr="007A6BE3">
        <w:rPr>
          <w:rFonts w:ascii="Verdana" w:hAnsi="Verdana" w:cs="Tahoma"/>
          <w:sz w:val="20"/>
          <w:szCs w:val="20"/>
          <w:lang w:val="bg-BG"/>
        </w:rPr>
        <w:t xml:space="preserve">, да се съобрази </w:t>
      </w:r>
      <w:r w:rsidR="00867E6B" w:rsidRPr="007A6BE3">
        <w:rPr>
          <w:rFonts w:ascii="Verdana" w:hAnsi="Verdana" w:cs="Tahoma"/>
          <w:sz w:val="20"/>
          <w:szCs w:val="20"/>
          <w:lang w:val="bg-BG"/>
        </w:rPr>
        <w:t>с дефинициите</w:t>
      </w:r>
      <w:r w:rsidR="008F0B9C" w:rsidRPr="007A6BE3">
        <w:rPr>
          <w:rFonts w:ascii="Verdana" w:hAnsi="Verdana" w:cs="Tahoma"/>
          <w:sz w:val="20"/>
          <w:szCs w:val="20"/>
          <w:lang w:val="bg-BG"/>
        </w:rPr>
        <w:t xml:space="preserve"> за „сход</w:t>
      </w:r>
      <w:r w:rsidR="00E847E7" w:rsidRPr="007A6BE3">
        <w:rPr>
          <w:rFonts w:ascii="Verdana" w:hAnsi="Verdana" w:cs="Tahoma"/>
          <w:sz w:val="20"/>
          <w:szCs w:val="20"/>
          <w:lang w:val="bg-BG"/>
        </w:rPr>
        <w:t>ен</w:t>
      </w:r>
      <w:r w:rsidR="008F0B9C" w:rsidRPr="007A6BE3">
        <w:rPr>
          <w:rFonts w:ascii="Verdana" w:hAnsi="Verdana" w:cs="Tahoma"/>
          <w:sz w:val="20"/>
          <w:szCs w:val="20"/>
          <w:lang w:val="bg-BG"/>
        </w:rPr>
        <w:t>“</w:t>
      </w:r>
      <w:r w:rsidR="00E847E7" w:rsidRPr="007A6BE3">
        <w:rPr>
          <w:rFonts w:ascii="Verdana" w:hAnsi="Verdana" w:cs="Tahoma"/>
          <w:sz w:val="20"/>
          <w:szCs w:val="20"/>
          <w:lang w:val="bg-BG"/>
        </w:rPr>
        <w:t xml:space="preserve"> опит на </w:t>
      </w:r>
      <w:r w:rsidR="00E847E7" w:rsidRPr="007A6BE3">
        <w:rPr>
          <w:rFonts w:ascii="Verdana" w:hAnsi="Verdana" w:cs="Tahoma"/>
          <w:b/>
          <w:sz w:val="20"/>
          <w:szCs w:val="20"/>
          <w:lang w:val="bg-BG"/>
        </w:rPr>
        <w:t>участника</w:t>
      </w:r>
      <w:r w:rsidR="00867E6B" w:rsidRPr="007A6BE3">
        <w:rPr>
          <w:rFonts w:ascii="Verdana" w:hAnsi="Verdana" w:cs="Tahoma"/>
          <w:sz w:val="20"/>
          <w:szCs w:val="20"/>
          <w:lang w:val="bg-BG"/>
        </w:rPr>
        <w:t>, дадени</w:t>
      </w:r>
      <w:r w:rsidR="008F0B9C" w:rsidRPr="007A6BE3">
        <w:rPr>
          <w:rFonts w:ascii="Verdana" w:hAnsi="Verdana" w:cs="Tahoma"/>
          <w:sz w:val="20"/>
          <w:szCs w:val="20"/>
          <w:lang w:val="bg-BG"/>
        </w:rPr>
        <w:t xml:space="preserve"> за </w:t>
      </w:r>
      <w:r w:rsidR="00286D79" w:rsidRPr="007A6BE3">
        <w:rPr>
          <w:rFonts w:ascii="Verdana" w:hAnsi="Verdana" w:cs="Tahoma"/>
          <w:sz w:val="20"/>
          <w:szCs w:val="20"/>
          <w:lang w:val="bg-BG"/>
        </w:rPr>
        <w:t xml:space="preserve">същата </w:t>
      </w:r>
      <w:r w:rsidR="008F0B9C" w:rsidRPr="007A6BE3">
        <w:rPr>
          <w:rFonts w:ascii="Verdana" w:hAnsi="Verdana" w:cs="Tahoma"/>
          <w:sz w:val="20"/>
          <w:szCs w:val="20"/>
          <w:lang w:val="bg-BG"/>
        </w:rPr>
        <w:t>обособена позиция</w:t>
      </w:r>
      <w:r w:rsidR="00867E6B" w:rsidRPr="007A6BE3">
        <w:rPr>
          <w:rFonts w:ascii="Verdana" w:hAnsi="Verdana" w:cs="Tahoma"/>
          <w:sz w:val="20"/>
          <w:szCs w:val="20"/>
          <w:lang w:val="bg-BG"/>
        </w:rPr>
        <w:t xml:space="preserve"> по-горе</w:t>
      </w:r>
      <w:r w:rsidR="00C0265F" w:rsidRPr="007A6BE3">
        <w:rPr>
          <w:rFonts w:ascii="Verdana" w:hAnsi="Verdana" w:cs="Tahoma"/>
          <w:sz w:val="20"/>
          <w:szCs w:val="20"/>
          <w:lang w:val="bg-BG"/>
        </w:rPr>
        <w:t>.</w:t>
      </w:r>
      <w:r w:rsidR="008F0B9C" w:rsidRPr="007A6BE3">
        <w:rPr>
          <w:rFonts w:ascii="Verdana" w:hAnsi="Verdana" w:cs="Tahoma"/>
          <w:sz w:val="20"/>
          <w:szCs w:val="20"/>
          <w:lang w:val="bg-BG"/>
        </w:rPr>
        <w:t xml:space="preserve"> </w:t>
      </w:r>
    </w:p>
    <w:p w14:paraId="4C1C74E0" w14:textId="5B17E117" w:rsidR="003F18F8" w:rsidRPr="007A6BE3" w:rsidRDefault="003F18F8" w:rsidP="003F18F8">
      <w:pPr>
        <w:autoSpaceDE w:val="0"/>
        <w:autoSpaceDN w:val="0"/>
        <w:adjustRightInd w:val="0"/>
        <w:spacing w:before="120" w:after="120"/>
        <w:ind w:firstLine="426"/>
        <w:jc w:val="both"/>
        <w:rPr>
          <w:rFonts w:ascii="Verdana" w:hAnsi="Verdana" w:cs="Tahoma"/>
          <w:b/>
          <w:i/>
          <w:sz w:val="20"/>
          <w:szCs w:val="20"/>
          <w:lang w:val="bg-BG"/>
        </w:rPr>
      </w:pPr>
      <w:r w:rsidRPr="007A6BE3">
        <w:rPr>
          <w:rFonts w:ascii="Verdana" w:hAnsi="Verdana" w:cs="Tahoma"/>
          <w:b/>
          <w:i/>
          <w:sz w:val="20"/>
          <w:szCs w:val="20"/>
          <w:lang w:val="bg-BG"/>
        </w:rPr>
        <w:t xml:space="preserve">Специфични изисквания към списъка </w:t>
      </w:r>
      <w:r w:rsidR="000A33C2" w:rsidRPr="007A6BE3">
        <w:rPr>
          <w:rFonts w:ascii="Verdana" w:hAnsi="Verdana" w:cs="Tahoma"/>
          <w:b/>
          <w:i/>
          <w:sz w:val="20"/>
          <w:szCs w:val="20"/>
          <w:lang w:val="bg-BG"/>
        </w:rPr>
        <w:t xml:space="preserve">с персонала </w:t>
      </w:r>
      <w:r w:rsidR="00CA18A5" w:rsidRPr="007A6BE3">
        <w:rPr>
          <w:rFonts w:ascii="Verdana" w:hAnsi="Verdana" w:cs="Tahoma"/>
          <w:b/>
          <w:i/>
          <w:sz w:val="20"/>
          <w:szCs w:val="20"/>
          <w:lang w:val="bg-BG"/>
        </w:rPr>
        <w:t>за</w:t>
      </w:r>
      <w:r w:rsidRPr="007A6BE3">
        <w:rPr>
          <w:rFonts w:ascii="Verdana" w:hAnsi="Verdana" w:cs="Tahoma"/>
          <w:b/>
          <w:i/>
          <w:sz w:val="20"/>
          <w:szCs w:val="20"/>
          <w:lang w:val="bg-BG"/>
        </w:rPr>
        <w:t xml:space="preserve"> съответните обособени позиции:</w:t>
      </w:r>
    </w:p>
    <w:p w14:paraId="1F1FD6B5" w14:textId="2D77D7D1" w:rsidR="00521259" w:rsidRPr="007A6BE3" w:rsidRDefault="008E2716" w:rsidP="00E72F37">
      <w:pPr>
        <w:pStyle w:val="ListParagraph"/>
        <w:keepLines/>
        <w:numPr>
          <w:ilvl w:val="3"/>
          <w:numId w:val="3"/>
        </w:numPr>
        <w:tabs>
          <w:tab w:val="clear" w:pos="1080"/>
          <w:tab w:val="left" w:pos="1418"/>
        </w:tabs>
        <w:spacing w:before="120" w:after="120"/>
        <w:ind w:left="2268" w:hanging="1134"/>
        <w:contextualSpacing w:val="0"/>
        <w:jc w:val="both"/>
        <w:rPr>
          <w:rFonts w:ascii="Verdana" w:hAnsi="Verdana"/>
          <w:sz w:val="20"/>
          <w:szCs w:val="20"/>
          <w:lang w:val="bg-BG" w:eastAsia="bg-BG"/>
        </w:rPr>
      </w:pPr>
      <w:r w:rsidRPr="007A6BE3">
        <w:rPr>
          <w:rFonts w:ascii="Verdana" w:hAnsi="Verdana"/>
          <w:b/>
          <w:sz w:val="20"/>
          <w:szCs w:val="20"/>
          <w:lang w:val="bg-BG"/>
        </w:rPr>
        <w:t xml:space="preserve">За </w:t>
      </w:r>
      <w:r w:rsidR="00521259" w:rsidRPr="007A6BE3">
        <w:rPr>
          <w:rFonts w:ascii="Verdana" w:hAnsi="Verdana"/>
          <w:b/>
          <w:sz w:val="20"/>
          <w:szCs w:val="20"/>
          <w:lang w:val="bg-BG"/>
        </w:rPr>
        <w:t>Обособена</w:t>
      </w:r>
      <w:r w:rsidR="00521259" w:rsidRPr="007A6BE3">
        <w:rPr>
          <w:rFonts w:ascii="Verdana" w:hAnsi="Verdana" w:cs="Arial"/>
          <w:b/>
          <w:sz w:val="20"/>
          <w:szCs w:val="20"/>
          <w:lang w:val="bg-BG"/>
        </w:rPr>
        <w:t xml:space="preserve"> позиция </w:t>
      </w:r>
      <w:r w:rsidR="003F0312" w:rsidRPr="007A6BE3">
        <w:rPr>
          <w:rFonts w:ascii="Verdana" w:hAnsi="Verdana" w:cs="Arial"/>
          <w:b/>
          <w:sz w:val="20"/>
          <w:szCs w:val="20"/>
          <w:lang w:val="bg-BG"/>
        </w:rPr>
        <w:t>1</w:t>
      </w:r>
      <w:r w:rsidR="00521259" w:rsidRPr="007A6BE3">
        <w:rPr>
          <w:rFonts w:ascii="Verdana" w:hAnsi="Verdana" w:cs="Arial"/>
          <w:b/>
          <w:sz w:val="20"/>
          <w:szCs w:val="20"/>
          <w:lang w:val="bg-BG"/>
        </w:rPr>
        <w:t>:</w:t>
      </w:r>
      <w:r w:rsidR="00521259" w:rsidRPr="007A6BE3">
        <w:rPr>
          <w:rFonts w:ascii="Verdana" w:hAnsi="Verdana" w:cs="Arial"/>
          <w:sz w:val="20"/>
          <w:szCs w:val="20"/>
          <w:lang w:val="bg-BG"/>
        </w:rPr>
        <w:t xml:space="preserve"> </w:t>
      </w:r>
      <w:r w:rsidR="00521259" w:rsidRPr="007A6BE3">
        <w:rPr>
          <w:rFonts w:ascii="Verdana" w:hAnsi="Verdana"/>
          <w:b/>
          <w:sz w:val="20"/>
          <w:szCs w:val="20"/>
          <w:lang w:val="bg-BG" w:eastAsia="bg-BG"/>
        </w:rPr>
        <w:t>Лидерски компетенции за нови лидери – ситуационно лидерство.</w:t>
      </w:r>
    </w:p>
    <w:p w14:paraId="5AD74C25" w14:textId="0F5008B6" w:rsidR="00FE27B8" w:rsidRPr="007A6BE3" w:rsidRDefault="00FE27B8" w:rsidP="00521259">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w:t>
      </w:r>
      <w:r w:rsidR="00935883" w:rsidRPr="007A6BE3">
        <w:rPr>
          <w:rFonts w:ascii="Verdana" w:hAnsi="Verdana"/>
          <w:sz w:val="20"/>
          <w:szCs w:val="20"/>
          <w:lang w:val="bg-BG" w:eastAsia="bg-BG"/>
        </w:rPr>
        <w:t xml:space="preserve">то/ата, за което </w:t>
      </w:r>
      <w:r w:rsidR="008E2716" w:rsidRPr="007A6BE3">
        <w:rPr>
          <w:rFonts w:ascii="Verdana" w:hAnsi="Verdana"/>
          <w:sz w:val="20"/>
          <w:szCs w:val="20"/>
          <w:lang w:val="bg-BG" w:eastAsia="bg-BG"/>
        </w:rPr>
        <w:t>да декла</w:t>
      </w:r>
      <w:r w:rsidR="00935883" w:rsidRPr="007A6BE3">
        <w:rPr>
          <w:rFonts w:ascii="Verdana" w:hAnsi="Verdana"/>
          <w:sz w:val="20"/>
          <w:szCs w:val="20"/>
          <w:lang w:val="bg-BG" w:eastAsia="bg-BG"/>
        </w:rPr>
        <w:t>р</w:t>
      </w:r>
      <w:r w:rsidR="008E2716" w:rsidRPr="007A6BE3">
        <w:rPr>
          <w:rFonts w:ascii="Verdana" w:hAnsi="Verdana"/>
          <w:sz w:val="20"/>
          <w:szCs w:val="20"/>
          <w:lang w:val="bg-BG" w:eastAsia="bg-BG"/>
        </w:rPr>
        <w:t>и</w:t>
      </w:r>
      <w:r w:rsidR="00935883" w:rsidRPr="007A6BE3">
        <w:rPr>
          <w:rFonts w:ascii="Verdana" w:hAnsi="Verdana"/>
          <w:sz w:val="20"/>
          <w:szCs w:val="20"/>
          <w:lang w:val="bg-BG" w:eastAsia="bg-BG"/>
        </w:rPr>
        <w:t xml:space="preserve">ра информация, доказваща че </w:t>
      </w:r>
      <w:r w:rsidR="008E2716" w:rsidRPr="007A6BE3">
        <w:rPr>
          <w:rFonts w:ascii="Verdana" w:hAnsi="Verdana"/>
          <w:sz w:val="20"/>
          <w:szCs w:val="20"/>
          <w:lang w:val="bg-BG" w:eastAsia="bg-BG"/>
        </w:rPr>
        <w:t>то</w:t>
      </w:r>
      <w:r w:rsidR="00935883" w:rsidRPr="007A6BE3">
        <w:rPr>
          <w:rFonts w:ascii="Verdana" w:hAnsi="Verdana"/>
          <w:sz w:val="20"/>
          <w:szCs w:val="20"/>
          <w:lang w:val="bg-BG" w:eastAsia="bg-BG"/>
        </w:rPr>
        <w:t xml:space="preserve"> притежава:</w:t>
      </w:r>
    </w:p>
    <w:p w14:paraId="73548E4B" w14:textId="75F3453D" w:rsidR="00C60357" w:rsidRPr="007A6BE3" w:rsidRDefault="00935883" w:rsidP="0091433C">
      <w:pPr>
        <w:pStyle w:val="ListParagraph"/>
        <w:keepLines/>
        <w:numPr>
          <w:ilvl w:val="0"/>
          <w:numId w:val="83"/>
        </w:numPr>
        <w:tabs>
          <w:tab w:val="left" w:pos="1418"/>
        </w:tabs>
        <w:spacing w:before="120" w:after="120"/>
        <w:ind w:left="714" w:hanging="357"/>
        <w:contextualSpacing w:val="0"/>
        <w:jc w:val="both"/>
        <w:rPr>
          <w:rFonts w:ascii="Verdana" w:hAnsi="Verdana"/>
          <w:sz w:val="20"/>
          <w:szCs w:val="20"/>
          <w:lang w:val="bg-BG"/>
        </w:rPr>
      </w:pPr>
      <w:r w:rsidRPr="007A6BE3">
        <w:rPr>
          <w:rFonts w:ascii="Verdana" w:hAnsi="Verdana" w:cs="Arial"/>
          <w:sz w:val="20"/>
          <w:szCs w:val="20"/>
          <w:lang w:val="bg-BG"/>
        </w:rPr>
        <w:t>З</w:t>
      </w:r>
      <w:r w:rsidR="004669FA" w:rsidRPr="007A6BE3">
        <w:rPr>
          <w:rFonts w:ascii="Verdana" w:hAnsi="Verdana"/>
          <w:sz w:val="20"/>
          <w:szCs w:val="20"/>
          <w:lang w:val="bg-BG"/>
        </w:rPr>
        <w:t>авършено висше образование с образователно-квалификационна степен минимум „бакалавър или еквивалент</w:t>
      </w:r>
      <w:r w:rsidR="00C60357" w:rsidRPr="007A6BE3">
        <w:rPr>
          <w:rFonts w:ascii="Verdana" w:hAnsi="Verdana"/>
          <w:sz w:val="20"/>
          <w:szCs w:val="20"/>
          <w:lang w:val="bg-BG"/>
        </w:rPr>
        <w:t>.</w:t>
      </w:r>
    </w:p>
    <w:p w14:paraId="201A4191" w14:textId="2D44B523" w:rsidR="00C60357" w:rsidRPr="007A6BE3" w:rsidRDefault="004669FA" w:rsidP="0091433C">
      <w:pPr>
        <w:pStyle w:val="ListParagraph"/>
        <w:numPr>
          <w:ilvl w:val="0"/>
          <w:numId w:val="83"/>
        </w:numPr>
        <w:autoSpaceDE w:val="0"/>
        <w:autoSpaceDN w:val="0"/>
        <w:adjustRightInd w:val="0"/>
        <w:spacing w:before="120" w:after="120"/>
        <w:ind w:left="714" w:hanging="357"/>
        <w:contextualSpacing w:val="0"/>
        <w:jc w:val="both"/>
        <w:rPr>
          <w:rFonts w:ascii="Verdana" w:hAnsi="Verdana"/>
          <w:sz w:val="20"/>
          <w:szCs w:val="20"/>
          <w:lang w:val="bg-BG"/>
        </w:rPr>
      </w:pPr>
      <w:r w:rsidRPr="007A6BE3">
        <w:rPr>
          <w:rFonts w:ascii="Verdana" w:hAnsi="Verdana"/>
          <w:sz w:val="20"/>
          <w:szCs w:val="20"/>
          <w:lang w:val="bg-BG"/>
        </w:rPr>
        <w:t>Професионален опит на ръководна позиция</w:t>
      </w:r>
      <w:r w:rsidR="00DF2157" w:rsidRPr="007A6BE3">
        <w:rPr>
          <w:rFonts w:ascii="Verdana" w:hAnsi="Verdana"/>
          <w:sz w:val="20"/>
          <w:szCs w:val="20"/>
          <w:lang w:val="bg-BG"/>
        </w:rPr>
        <w:t>.</w:t>
      </w:r>
      <w:r w:rsidRPr="007A6BE3">
        <w:rPr>
          <w:rFonts w:ascii="Verdana" w:hAnsi="Verdana"/>
          <w:sz w:val="20"/>
          <w:szCs w:val="20"/>
          <w:lang w:val="bg-BG"/>
        </w:rPr>
        <w:t xml:space="preserve"> </w:t>
      </w:r>
    </w:p>
    <w:p w14:paraId="70B7A4A4" w14:textId="1D016DA0" w:rsidR="004669FA" w:rsidRPr="007A6BE3" w:rsidRDefault="00C60357" w:rsidP="0091433C">
      <w:pPr>
        <w:pStyle w:val="ListParagraph"/>
        <w:numPr>
          <w:ilvl w:val="0"/>
          <w:numId w:val="83"/>
        </w:numPr>
        <w:autoSpaceDE w:val="0"/>
        <w:autoSpaceDN w:val="0"/>
        <w:adjustRightInd w:val="0"/>
        <w:spacing w:before="120" w:after="120"/>
        <w:ind w:left="714" w:hanging="357"/>
        <w:contextualSpacing w:val="0"/>
        <w:jc w:val="both"/>
        <w:rPr>
          <w:rFonts w:ascii="Verdana" w:hAnsi="Verdana"/>
          <w:sz w:val="20"/>
          <w:szCs w:val="20"/>
          <w:lang w:val="bg-BG"/>
        </w:rPr>
      </w:pPr>
      <w:r w:rsidRPr="007A6BE3">
        <w:rPr>
          <w:rFonts w:ascii="Verdana" w:hAnsi="Verdana"/>
          <w:sz w:val="20"/>
          <w:szCs w:val="20"/>
          <w:lang w:val="bg-BG"/>
        </w:rPr>
        <w:t xml:space="preserve">Практически </w:t>
      </w:r>
      <w:r w:rsidR="00FE27B8" w:rsidRPr="007A6BE3">
        <w:rPr>
          <w:rFonts w:ascii="Verdana" w:hAnsi="Verdana"/>
          <w:sz w:val="20"/>
          <w:szCs w:val="20"/>
          <w:lang w:val="bg-BG"/>
        </w:rPr>
        <w:t>опит в провеждането на обучения предмет на обособената позиция или сходни.</w:t>
      </w:r>
    </w:p>
    <w:p w14:paraId="66E90589" w14:textId="1C009AAF"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3F0312" w:rsidRPr="007A6BE3">
        <w:rPr>
          <w:rFonts w:ascii="Verdana" w:hAnsi="Verdana" w:cs="Arial"/>
          <w:b/>
          <w:sz w:val="20"/>
          <w:szCs w:val="20"/>
          <w:lang w:val="bg-BG"/>
        </w:rPr>
        <w:t>2</w:t>
      </w:r>
      <w:r w:rsidRPr="007A6BE3">
        <w:rPr>
          <w:rFonts w:ascii="Verdana" w:hAnsi="Verdana" w:cs="Arial"/>
          <w:b/>
          <w:sz w:val="20"/>
          <w:szCs w:val="20"/>
          <w:lang w:val="bg-BG"/>
        </w:rPr>
        <w:t>:</w:t>
      </w:r>
      <w:r w:rsidRPr="007A6BE3">
        <w:rPr>
          <w:rFonts w:ascii="Verdana" w:hAnsi="Verdana" w:cs="Arial"/>
          <w:sz w:val="20"/>
          <w:szCs w:val="20"/>
          <w:lang w:val="bg-BG"/>
        </w:rPr>
        <w:t xml:space="preserve"> </w:t>
      </w:r>
      <w:r w:rsidRPr="007A6BE3">
        <w:rPr>
          <w:rFonts w:ascii="Verdana" w:hAnsi="Verdana"/>
          <w:b/>
          <w:sz w:val="20"/>
          <w:szCs w:val="20"/>
          <w:lang w:val="bg-BG" w:eastAsia="bg-BG"/>
        </w:rPr>
        <w:t>Управление на проекти.</w:t>
      </w:r>
    </w:p>
    <w:p w14:paraId="41D8FD90" w14:textId="77777777" w:rsidR="008E2716" w:rsidRPr="007A6BE3" w:rsidRDefault="008E2716" w:rsidP="008E2716">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6C0EAC55" w14:textId="0E17E600" w:rsidR="007F63AC" w:rsidRPr="007A6BE3" w:rsidRDefault="001B35E7" w:rsidP="0091433C">
      <w:pPr>
        <w:pStyle w:val="ListParagraph"/>
        <w:keepLines/>
        <w:numPr>
          <w:ilvl w:val="0"/>
          <w:numId w:val="84"/>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w:t>
      </w:r>
      <w:r w:rsidR="007F63AC" w:rsidRPr="007A6BE3">
        <w:rPr>
          <w:rFonts w:ascii="Verdana" w:hAnsi="Verdana" w:cs="Arial"/>
          <w:sz w:val="20"/>
          <w:szCs w:val="20"/>
          <w:lang w:val="bg-BG"/>
        </w:rPr>
        <w:t>авършено висше образование с образователно-квалификационна степен минимум „бакалавър” или еквивалент.</w:t>
      </w:r>
    </w:p>
    <w:p w14:paraId="09F6199D" w14:textId="269AE9C0" w:rsidR="007F63AC" w:rsidRPr="007A6BE3" w:rsidRDefault="001B35E7" w:rsidP="0091433C">
      <w:pPr>
        <w:pStyle w:val="ListParagraph"/>
        <w:keepLines/>
        <w:numPr>
          <w:ilvl w:val="0"/>
          <w:numId w:val="84"/>
        </w:numPr>
        <w:tabs>
          <w:tab w:val="left" w:pos="1418"/>
        </w:tabs>
        <w:spacing w:before="120" w:after="120"/>
        <w:ind w:left="714" w:hanging="357"/>
        <w:contextualSpacing w:val="0"/>
        <w:jc w:val="both"/>
        <w:rPr>
          <w:rFonts w:ascii="Verdana" w:hAnsi="Verdana" w:cs="Arial"/>
          <w:sz w:val="20"/>
          <w:szCs w:val="20"/>
          <w:lang w:val="bg-BG"/>
        </w:rPr>
      </w:pPr>
      <w:r w:rsidRPr="007A6BE3">
        <w:rPr>
          <w:rFonts w:ascii="Verdana" w:hAnsi="Verdana" w:cs="Arial"/>
          <w:sz w:val="20"/>
          <w:szCs w:val="20"/>
          <w:lang w:val="bg-BG"/>
        </w:rPr>
        <w:t>П</w:t>
      </w:r>
      <w:r w:rsidR="007F63AC" w:rsidRPr="007A6BE3">
        <w:rPr>
          <w:rFonts w:ascii="Verdana" w:hAnsi="Verdana" w:cs="Arial"/>
          <w:sz w:val="20"/>
          <w:szCs w:val="20"/>
          <w:lang w:val="bg-BG"/>
        </w:rPr>
        <w:t xml:space="preserve">рофесионален опит в ръководенето на проекти. </w:t>
      </w:r>
    </w:p>
    <w:p w14:paraId="414162B1" w14:textId="00938517" w:rsidR="007F63AC" w:rsidRPr="007A6BE3" w:rsidRDefault="001B35E7" w:rsidP="0091433C">
      <w:pPr>
        <w:pStyle w:val="ListParagraph"/>
        <w:keepLines/>
        <w:numPr>
          <w:ilvl w:val="0"/>
          <w:numId w:val="84"/>
        </w:numPr>
        <w:tabs>
          <w:tab w:val="left" w:pos="1418"/>
        </w:tabs>
        <w:spacing w:before="120" w:after="120"/>
        <w:ind w:left="714" w:hanging="357"/>
        <w:contextualSpacing w:val="0"/>
        <w:jc w:val="both"/>
        <w:rPr>
          <w:rFonts w:ascii="Verdana" w:hAnsi="Verdana" w:cs="Arial"/>
          <w:sz w:val="20"/>
          <w:szCs w:val="20"/>
          <w:lang w:val="bg-BG"/>
        </w:rPr>
      </w:pPr>
      <w:r w:rsidRPr="007A6BE3">
        <w:rPr>
          <w:rFonts w:ascii="Verdana" w:hAnsi="Verdana" w:cs="Arial"/>
          <w:sz w:val="20"/>
          <w:szCs w:val="20"/>
          <w:lang w:val="bg-BG"/>
        </w:rPr>
        <w:t>П</w:t>
      </w:r>
      <w:r w:rsidR="007F63AC" w:rsidRPr="007A6BE3">
        <w:rPr>
          <w:rFonts w:ascii="Verdana" w:hAnsi="Verdana" w:cs="Arial"/>
          <w:sz w:val="20"/>
          <w:szCs w:val="20"/>
          <w:lang w:val="bg-BG"/>
        </w:rPr>
        <w:t xml:space="preserve">рактически опит в разработване на обучителни програми и провеждане на обучения </w:t>
      </w:r>
      <w:r w:rsidR="00AD16E7" w:rsidRPr="007A6BE3">
        <w:rPr>
          <w:rFonts w:ascii="Verdana" w:hAnsi="Verdana" w:cs="Arial"/>
          <w:sz w:val="20"/>
          <w:szCs w:val="20"/>
          <w:lang w:val="bg-BG"/>
        </w:rPr>
        <w:t>предмет на обособената позиция или сходни</w:t>
      </w:r>
      <w:r w:rsidR="007F63AC" w:rsidRPr="007A6BE3">
        <w:rPr>
          <w:rFonts w:ascii="Verdana" w:hAnsi="Verdana" w:cs="Arial"/>
          <w:sz w:val="20"/>
          <w:szCs w:val="20"/>
          <w:lang w:val="bg-BG"/>
        </w:rPr>
        <w:t>;</w:t>
      </w:r>
    </w:p>
    <w:p w14:paraId="31972846" w14:textId="5449480E" w:rsidR="0006774A" w:rsidRPr="007A6BE3" w:rsidRDefault="00AD16E7" w:rsidP="0091433C">
      <w:pPr>
        <w:pStyle w:val="ListParagraph"/>
        <w:keepLines/>
        <w:numPr>
          <w:ilvl w:val="0"/>
          <w:numId w:val="84"/>
        </w:numPr>
        <w:tabs>
          <w:tab w:val="left" w:pos="1418"/>
        </w:tabs>
        <w:spacing w:before="120" w:after="120"/>
        <w:ind w:left="714" w:hanging="357"/>
        <w:contextualSpacing w:val="0"/>
        <w:jc w:val="both"/>
        <w:rPr>
          <w:rFonts w:ascii="Verdana" w:hAnsi="Verdana" w:cs="Arial"/>
          <w:sz w:val="20"/>
          <w:szCs w:val="20"/>
          <w:lang w:val="bg-BG"/>
        </w:rPr>
      </w:pPr>
      <w:r w:rsidRPr="007A6BE3">
        <w:rPr>
          <w:rFonts w:ascii="Verdana" w:hAnsi="Verdana" w:cs="Arial"/>
          <w:sz w:val="20"/>
          <w:szCs w:val="20"/>
          <w:lang w:val="bg-BG"/>
        </w:rPr>
        <w:t>Сертификат издаден</w:t>
      </w:r>
      <w:r w:rsidR="007F63AC" w:rsidRPr="007A6BE3">
        <w:rPr>
          <w:rFonts w:ascii="Verdana" w:hAnsi="Verdana" w:cs="Arial"/>
          <w:sz w:val="20"/>
          <w:szCs w:val="20"/>
          <w:lang w:val="bg-BG"/>
        </w:rPr>
        <w:t xml:space="preserve"> от международно признатите институти по управление на проекти</w:t>
      </w:r>
      <w:r w:rsidR="0030191D" w:rsidRPr="007A6BE3">
        <w:rPr>
          <w:rFonts w:ascii="Verdana" w:hAnsi="Verdana" w:cs="Arial"/>
          <w:sz w:val="20"/>
          <w:szCs w:val="20"/>
          <w:lang w:val="bg-BG"/>
        </w:rPr>
        <w:t>.</w:t>
      </w:r>
      <w:r w:rsidR="0006774A" w:rsidRPr="007A6BE3">
        <w:rPr>
          <w:rFonts w:ascii="Verdana" w:hAnsi="Verdana" w:cs="Arial"/>
          <w:sz w:val="20"/>
          <w:szCs w:val="20"/>
          <w:lang w:val="bg-BG"/>
        </w:rPr>
        <w:t xml:space="preserve"> </w:t>
      </w:r>
    </w:p>
    <w:p w14:paraId="2E6A7B0D" w14:textId="1B01BA6B"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cs="Arial"/>
          <w:b/>
          <w:sz w:val="20"/>
          <w:szCs w:val="20"/>
          <w:lang w:val="bg-BG"/>
        </w:rPr>
        <w:t xml:space="preserve">Обособена позиция </w:t>
      </w:r>
      <w:r w:rsidR="0064483B" w:rsidRPr="007A6BE3">
        <w:rPr>
          <w:rFonts w:ascii="Verdana" w:hAnsi="Verdana" w:cs="Arial"/>
          <w:b/>
          <w:sz w:val="20"/>
          <w:szCs w:val="20"/>
          <w:lang w:val="bg-BG"/>
        </w:rPr>
        <w:t>3</w:t>
      </w:r>
      <w:r w:rsidRPr="007A6BE3">
        <w:rPr>
          <w:rFonts w:ascii="Verdana" w:hAnsi="Verdana" w:cs="Arial"/>
          <w:b/>
          <w:sz w:val="20"/>
          <w:szCs w:val="20"/>
          <w:lang w:val="bg-BG"/>
        </w:rPr>
        <w:t>:</w:t>
      </w:r>
      <w:r w:rsidRPr="007A6BE3">
        <w:rPr>
          <w:rFonts w:ascii="Verdana" w:hAnsi="Verdana"/>
          <w:sz w:val="20"/>
          <w:szCs w:val="20"/>
          <w:lang w:val="bg-BG" w:eastAsia="bg-BG"/>
        </w:rPr>
        <w:t xml:space="preserve"> </w:t>
      </w:r>
      <w:r w:rsidRPr="007A6BE3">
        <w:rPr>
          <w:rFonts w:ascii="Verdana" w:hAnsi="Verdana"/>
          <w:b/>
          <w:sz w:val="20"/>
          <w:szCs w:val="20"/>
          <w:lang w:val="bg-BG" w:eastAsia="bg-BG"/>
        </w:rPr>
        <w:t>Прилагане на Закон за устройство на територията във връзка с актуалните промени.</w:t>
      </w:r>
    </w:p>
    <w:p w14:paraId="1331745E" w14:textId="77777777" w:rsidR="00AD16E7" w:rsidRPr="007A6BE3" w:rsidRDefault="00AD16E7" w:rsidP="00AD16E7">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0ECB70A0" w14:textId="4CA95BBA" w:rsidR="007F63AC" w:rsidRPr="007A6BE3" w:rsidRDefault="00D90ADD" w:rsidP="0091433C">
      <w:pPr>
        <w:pStyle w:val="ListParagraph"/>
        <w:keepLines/>
        <w:numPr>
          <w:ilvl w:val="0"/>
          <w:numId w:val="85"/>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lastRenderedPageBreak/>
        <w:t>З</w:t>
      </w:r>
      <w:r w:rsidR="007F63AC" w:rsidRPr="007A6BE3">
        <w:rPr>
          <w:rFonts w:ascii="Verdana" w:hAnsi="Verdana" w:cs="Arial"/>
          <w:sz w:val="20"/>
          <w:szCs w:val="20"/>
          <w:lang w:val="bg-BG"/>
        </w:rPr>
        <w:t>авършено висше образование с образователно-квалифик</w:t>
      </w:r>
      <w:r w:rsidR="00BE2882" w:rsidRPr="007A6BE3">
        <w:rPr>
          <w:rFonts w:ascii="Verdana" w:hAnsi="Verdana" w:cs="Arial"/>
          <w:sz w:val="20"/>
          <w:szCs w:val="20"/>
          <w:lang w:val="bg-BG"/>
        </w:rPr>
        <w:t>а</w:t>
      </w:r>
      <w:r w:rsidR="007F63AC" w:rsidRPr="007A6BE3">
        <w:rPr>
          <w:rFonts w:ascii="Verdana" w:hAnsi="Verdana" w:cs="Arial"/>
          <w:sz w:val="20"/>
          <w:szCs w:val="20"/>
          <w:lang w:val="bg-BG"/>
        </w:rPr>
        <w:t>ционна степен минимум „магистър” в сферата на правото или инженер със строителна специалност или еквивалентно;</w:t>
      </w:r>
    </w:p>
    <w:p w14:paraId="2DAC7188" w14:textId="65AEFE0D" w:rsidR="007F63AC" w:rsidRPr="007A6BE3" w:rsidRDefault="00D90ADD" w:rsidP="0091433C">
      <w:pPr>
        <w:pStyle w:val="ListParagraph"/>
        <w:keepLines/>
        <w:numPr>
          <w:ilvl w:val="0"/>
          <w:numId w:val="85"/>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П</w:t>
      </w:r>
      <w:r w:rsidR="007F63AC" w:rsidRPr="007A6BE3">
        <w:rPr>
          <w:rFonts w:ascii="Verdana" w:hAnsi="Verdana" w:cs="Arial"/>
          <w:sz w:val="20"/>
          <w:szCs w:val="20"/>
          <w:lang w:val="bg-BG"/>
        </w:rPr>
        <w:t>рактически опит в прилагането на ЗУТ;</w:t>
      </w:r>
    </w:p>
    <w:p w14:paraId="6DC9C250" w14:textId="0AE1646D" w:rsidR="007F63AC" w:rsidRPr="007A6BE3" w:rsidRDefault="00D90ADD" w:rsidP="0091433C">
      <w:pPr>
        <w:pStyle w:val="ListParagraph"/>
        <w:keepLines/>
        <w:numPr>
          <w:ilvl w:val="0"/>
          <w:numId w:val="85"/>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 xml:space="preserve">Преподавателски </w:t>
      </w:r>
      <w:r w:rsidR="007F63AC" w:rsidRPr="007A6BE3">
        <w:rPr>
          <w:rFonts w:ascii="Verdana" w:hAnsi="Verdana" w:cs="Arial"/>
          <w:sz w:val="20"/>
          <w:szCs w:val="20"/>
          <w:lang w:val="bg-BG"/>
        </w:rPr>
        <w:t>опит</w:t>
      </w:r>
      <w:r w:rsidRPr="007A6BE3">
        <w:rPr>
          <w:rFonts w:ascii="Verdana" w:hAnsi="Verdana" w:cs="Arial"/>
          <w:sz w:val="20"/>
          <w:szCs w:val="20"/>
          <w:lang w:val="bg-BG"/>
        </w:rPr>
        <w:t xml:space="preserve"> в провеждането</w:t>
      </w:r>
      <w:r w:rsidR="007F63AC" w:rsidRPr="007A6BE3">
        <w:rPr>
          <w:rFonts w:ascii="Verdana" w:hAnsi="Verdana" w:cs="Arial"/>
          <w:sz w:val="20"/>
          <w:szCs w:val="20"/>
          <w:lang w:val="bg-BG"/>
        </w:rPr>
        <w:t xml:space="preserve"> </w:t>
      </w:r>
      <w:r w:rsidRPr="007A6BE3">
        <w:rPr>
          <w:rFonts w:ascii="Verdana" w:hAnsi="Verdana" w:cs="Arial"/>
          <w:sz w:val="20"/>
          <w:szCs w:val="20"/>
          <w:lang w:val="bg-BG"/>
        </w:rPr>
        <w:t>на обучения предмет на обособената позиция или сходни</w:t>
      </w:r>
      <w:r w:rsidR="007F63AC" w:rsidRPr="007A6BE3">
        <w:rPr>
          <w:rFonts w:ascii="Verdana" w:hAnsi="Verdana" w:cs="Arial"/>
          <w:sz w:val="20"/>
          <w:szCs w:val="20"/>
          <w:lang w:val="bg-BG"/>
        </w:rPr>
        <w:t>.</w:t>
      </w:r>
    </w:p>
    <w:p w14:paraId="08189529" w14:textId="7CBFF43A"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cs="Arial"/>
          <w:b/>
          <w:sz w:val="20"/>
          <w:szCs w:val="20"/>
          <w:lang w:val="bg-BG"/>
        </w:rPr>
        <w:t xml:space="preserve">Обособена </w:t>
      </w:r>
      <w:r w:rsidRPr="007A6BE3">
        <w:rPr>
          <w:rFonts w:ascii="Verdana" w:hAnsi="Verdana"/>
          <w:b/>
          <w:sz w:val="20"/>
          <w:szCs w:val="20"/>
          <w:lang w:val="bg-BG"/>
        </w:rPr>
        <w:t>позиция</w:t>
      </w:r>
      <w:r w:rsidRPr="007A6BE3">
        <w:rPr>
          <w:rFonts w:ascii="Verdana" w:hAnsi="Verdana" w:cs="Arial"/>
          <w:b/>
          <w:sz w:val="20"/>
          <w:szCs w:val="20"/>
          <w:lang w:val="bg-BG"/>
        </w:rPr>
        <w:t xml:space="preserve"> </w:t>
      </w:r>
      <w:r w:rsidR="0064483B" w:rsidRPr="007A6BE3">
        <w:rPr>
          <w:rFonts w:ascii="Verdana" w:hAnsi="Verdana" w:cs="Arial"/>
          <w:b/>
          <w:sz w:val="20"/>
          <w:szCs w:val="20"/>
          <w:lang w:val="bg-BG"/>
        </w:rPr>
        <w:t>6</w:t>
      </w:r>
      <w:r w:rsidRPr="007A6BE3">
        <w:rPr>
          <w:rFonts w:ascii="Verdana" w:hAnsi="Verdana" w:cs="Arial"/>
          <w:b/>
          <w:sz w:val="20"/>
          <w:szCs w:val="20"/>
          <w:lang w:val="bg-BG"/>
        </w:rPr>
        <w:t xml:space="preserve">: </w:t>
      </w:r>
      <w:r w:rsidRPr="007A6BE3">
        <w:rPr>
          <w:rFonts w:ascii="Verdana" w:hAnsi="Verdana"/>
          <w:b/>
          <w:sz w:val="20"/>
          <w:szCs w:val="20"/>
          <w:lang w:val="bg-BG" w:eastAsia="bg-BG"/>
        </w:rPr>
        <w:t>Превенция и справяне със стрес.</w:t>
      </w:r>
    </w:p>
    <w:p w14:paraId="72468A03" w14:textId="77777777" w:rsidR="00D90ADD" w:rsidRPr="007A6BE3" w:rsidRDefault="00D90ADD" w:rsidP="00D90ADD">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6F8EF246" w14:textId="23DB2326" w:rsidR="00460554" w:rsidRPr="007A6BE3" w:rsidRDefault="00460554" w:rsidP="00CB54F9">
      <w:pPr>
        <w:pStyle w:val="ListParagraph"/>
        <w:numPr>
          <w:ilvl w:val="0"/>
          <w:numId w:val="96"/>
        </w:numPr>
        <w:autoSpaceDE w:val="0"/>
        <w:autoSpaceDN w:val="0"/>
        <w:adjustRightInd w:val="0"/>
        <w:spacing w:before="120" w:after="120"/>
        <w:contextualSpacing w:val="0"/>
        <w:jc w:val="both"/>
        <w:rPr>
          <w:rFonts w:ascii="Verdana" w:hAnsi="Verdana"/>
          <w:sz w:val="20"/>
          <w:szCs w:val="20"/>
          <w:lang w:val="bg-BG"/>
        </w:rPr>
      </w:pPr>
      <w:r w:rsidRPr="007A6BE3">
        <w:rPr>
          <w:rFonts w:ascii="Verdana" w:hAnsi="Verdana"/>
          <w:sz w:val="20"/>
          <w:szCs w:val="20"/>
          <w:lang w:val="bg-BG"/>
        </w:rPr>
        <w:t xml:space="preserve">завършено висше образование с образователно-квалификационна степен минимум „бакалавър“ или еквивалент в областта на психологията </w:t>
      </w:r>
    </w:p>
    <w:p w14:paraId="59F15E44" w14:textId="4A8D26B6" w:rsidR="00460554" w:rsidRPr="007A6BE3" w:rsidRDefault="00460554" w:rsidP="00CB54F9">
      <w:pPr>
        <w:pStyle w:val="ListParagraph"/>
        <w:numPr>
          <w:ilvl w:val="0"/>
          <w:numId w:val="96"/>
        </w:numPr>
        <w:autoSpaceDE w:val="0"/>
        <w:autoSpaceDN w:val="0"/>
        <w:adjustRightInd w:val="0"/>
        <w:spacing w:before="120" w:after="120"/>
        <w:contextualSpacing w:val="0"/>
        <w:jc w:val="both"/>
        <w:rPr>
          <w:rFonts w:ascii="Verdana" w:hAnsi="Verdana"/>
          <w:sz w:val="20"/>
          <w:szCs w:val="20"/>
          <w:lang w:val="bg-BG"/>
        </w:rPr>
      </w:pPr>
      <w:r w:rsidRPr="007A6BE3">
        <w:rPr>
          <w:rFonts w:ascii="Verdana" w:hAnsi="Verdana"/>
          <w:sz w:val="20"/>
          <w:szCs w:val="20"/>
          <w:lang w:val="bg-BG"/>
        </w:rPr>
        <w:t xml:space="preserve">практически опит по </w:t>
      </w:r>
      <w:r w:rsidR="003C4A09" w:rsidRPr="007A6BE3">
        <w:rPr>
          <w:rFonts w:ascii="Verdana" w:hAnsi="Verdana"/>
          <w:sz w:val="20"/>
          <w:szCs w:val="20"/>
          <w:lang w:val="bg-BG"/>
        </w:rPr>
        <w:t xml:space="preserve">провеждането на обучения </w:t>
      </w:r>
      <w:r w:rsidR="00FA1378" w:rsidRPr="007A6BE3">
        <w:rPr>
          <w:rFonts w:ascii="Verdana" w:hAnsi="Verdana"/>
          <w:sz w:val="20"/>
          <w:szCs w:val="20"/>
          <w:lang w:val="bg-BG"/>
        </w:rPr>
        <w:t xml:space="preserve">с </w:t>
      </w:r>
      <w:r w:rsidR="003C4A09" w:rsidRPr="007A6BE3">
        <w:rPr>
          <w:rFonts w:ascii="Verdana" w:hAnsi="Verdana"/>
          <w:sz w:val="20"/>
          <w:szCs w:val="20"/>
          <w:lang w:val="bg-BG"/>
        </w:rPr>
        <w:t xml:space="preserve">предмет на обособена позиция или </w:t>
      </w:r>
      <w:r w:rsidRPr="007A6BE3">
        <w:rPr>
          <w:rFonts w:ascii="Verdana" w:hAnsi="Verdana"/>
          <w:sz w:val="20"/>
          <w:szCs w:val="20"/>
          <w:lang w:val="bg-BG"/>
        </w:rPr>
        <w:t>превенция и справяне със стрес.</w:t>
      </w:r>
    </w:p>
    <w:p w14:paraId="193E1D29" w14:textId="61C57CD5"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b/>
          <w:sz w:val="20"/>
          <w:szCs w:val="20"/>
          <w:lang w:val="bg-BG"/>
        </w:rPr>
      </w:pPr>
      <w:r w:rsidRPr="007A6BE3">
        <w:rPr>
          <w:rFonts w:ascii="Verdana" w:hAnsi="Verdana" w:cs="Arial"/>
          <w:b/>
          <w:sz w:val="20"/>
          <w:szCs w:val="20"/>
          <w:lang w:val="bg-BG"/>
        </w:rPr>
        <w:t xml:space="preserve">Обособена </w:t>
      </w:r>
      <w:r w:rsidRPr="007A6BE3">
        <w:rPr>
          <w:rFonts w:ascii="Verdana" w:hAnsi="Verdana"/>
          <w:b/>
          <w:sz w:val="20"/>
          <w:szCs w:val="20"/>
          <w:lang w:val="bg-BG"/>
        </w:rPr>
        <w:t>позиция</w:t>
      </w:r>
      <w:r w:rsidRPr="007A6BE3">
        <w:rPr>
          <w:rFonts w:ascii="Verdana" w:hAnsi="Verdana" w:cs="Arial"/>
          <w:b/>
          <w:sz w:val="20"/>
          <w:szCs w:val="20"/>
          <w:lang w:val="bg-BG"/>
        </w:rPr>
        <w:t xml:space="preserve"> </w:t>
      </w:r>
      <w:r w:rsidR="0064483B" w:rsidRPr="007A6BE3">
        <w:rPr>
          <w:rFonts w:ascii="Verdana" w:hAnsi="Verdana" w:cs="Arial"/>
          <w:b/>
          <w:sz w:val="20"/>
          <w:szCs w:val="20"/>
          <w:lang w:val="bg-BG"/>
        </w:rPr>
        <w:t>7</w:t>
      </w:r>
      <w:r w:rsidRPr="007A6BE3">
        <w:rPr>
          <w:rFonts w:ascii="Verdana" w:hAnsi="Verdana" w:cs="Arial"/>
          <w:b/>
          <w:sz w:val="20"/>
          <w:szCs w:val="20"/>
          <w:lang w:val="bg-BG"/>
        </w:rPr>
        <w:t xml:space="preserve">: </w:t>
      </w:r>
      <w:r w:rsidRPr="007A6BE3">
        <w:rPr>
          <w:rFonts w:ascii="Verdana" w:hAnsi="Verdana"/>
          <w:b/>
          <w:sz w:val="20"/>
          <w:szCs w:val="20"/>
          <w:lang w:val="bg-BG" w:eastAsia="bg-BG"/>
        </w:rPr>
        <w:t>Презентационни умения.</w:t>
      </w:r>
    </w:p>
    <w:p w14:paraId="165357EE" w14:textId="77777777" w:rsidR="00FA1378" w:rsidRPr="007A6BE3" w:rsidRDefault="00FA1378" w:rsidP="00FA1378">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73706D18" w14:textId="1BD2D432" w:rsidR="00122291" w:rsidRPr="007A6BE3" w:rsidRDefault="00122291" w:rsidP="0091433C">
      <w:pPr>
        <w:pStyle w:val="ListParagraph"/>
        <w:keepLines/>
        <w:numPr>
          <w:ilvl w:val="0"/>
          <w:numId w:val="86"/>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„бакалавър“ или еквивалент;</w:t>
      </w:r>
    </w:p>
    <w:p w14:paraId="3B162D6D" w14:textId="0CDA022A" w:rsidR="00122291" w:rsidRPr="007A6BE3" w:rsidRDefault="00FA1378" w:rsidP="0091433C">
      <w:pPr>
        <w:pStyle w:val="ListParagraph"/>
        <w:keepLines/>
        <w:numPr>
          <w:ilvl w:val="0"/>
          <w:numId w:val="86"/>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 xml:space="preserve">опит в провеждането на </w:t>
      </w:r>
      <w:r w:rsidR="00122291" w:rsidRPr="007A6BE3">
        <w:rPr>
          <w:rFonts w:ascii="Verdana" w:hAnsi="Verdana" w:cs="Arial"/>
          <w:sz w:val="20"/>
          <w:szCs w:val="20"/>
          <w:lang w:val="bg-BG"/>
        </w:rPr>
        <w:t xml:space="preserve">обучения </w:t>
      </w:r>
      <w:r w:rsidRPr="007A6BE3">
        <w:rPr>
          <w:rFonts w:ascii="Verdana" w:hAnsi="Verdana" w:cs="Arial"/>
          <w:sz w:val="20"/>
          <w:szCs w:val="20"/>
          <w:lang w:val="bg-BG"/>
        </w:rPr>
        <w:t>с предмет на обособена позиция или сходни</w:t>
      </w:r>
      <w:r w:rsidR="00122291" w:rsidRPr="007A6BE3">
        <w:rPr>
          <w:rFonts w:ascii="Verdana" w:hAnsi="Verdana" w:cs="Arial"/>
          <w:sz w:val="20"/>
          <w:szCs w:val="20"/>
          <w:lang w:val="bg-BG"/>
        </w:rPr>
        <w:t>.</w:t>
      </w:r>
    </w:p>
    <w:p w14:paraId="6EB457E9" w14:textId="341A240D"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sz w:val="20"/>
          <w:szCs w:val="20"/>
          <w:lang w:val="bg-BG" w:eastAsia="bg-BG"/>
        </w:rPr>
      </w:pPr>
      <w:r w:rsidRPr="007A6BE3">
        <w:rPr>
          <w:rFonts w:ascii="Verdana" w:hAnsi="Verdana" w:cs="Arial"/>
          <w:b/>
          <w:sz w:val="20"/>
          <w:szCs w:val="20"/>
          <w:lang w:val="bg-BG"/>
        </w:rPr>
        <w:t xml:space="preserve">Обособена </w:t>
      </w:r>
      <w:r w:rsidRPr="007A6BE3">
        <w:rPr>
          <w:rFonts w:ascii="Verdana" w:hAnsi="Verdana"/>
          <w:b/>
          <w:sz w:val="20"/>
          <w:szCs w:val="20"/>
          <w:lang w:val="bg-BG"/>
        </w:rPr>
        <w:t>позиция</w:t>
      </w:r>
      <w:r w:rsidRPr="007A6BE3">
        <w:rPr>
          <w:rFonts w:ascii="Verdana" w:hAnsi="Verdana" w:cs="Arial"/>
          <w:b/>
          <w:sz w:val="20"/>
          <w:szCs w:val="20"/>
          <w:lang w:val="bg-BG"/>
        </w:rPr>
        <w:t xml:space="preserve"> </w:t>
      </w:r>
      <w:r w:rsidR="0064483B" w:rsidRPr="007A6BE3">
        <w:rPr>
          <w:rFonts w:ascii="Verdana" w:hAnsi="Verdana" w:cs="Arial"/>
          <w:b/>
          <w:sz w:val="20"/>
          <w:szCs w:val="20"/>
          <w:lang w:val="bg-BG"/>
        </w:rPr>
        <w:t>8</w:t>
      </w:r>
      <w:r w:rsidRPr="007A6BE3">
        <w:rPr>
          <w:rFonts w:ascii="Verdana" w:hAnsi="Verdana" w:cs="Arial"/>
          <w:b/>
          <w:sz w:val="20"/>
          <w:szCs w:val="20"/>
          <w:lang w:val="bg-BG"/>
        </w:rPr>
        <w:t xml:space="preserve">: </w:t>
      </w:r>
      <w:r w:rsidRPr="007A6BE3">
        <w:rPr>
          <w:rFonts w:ascii="Verdana" w:hAnsi="Verdana"/>
          <w:b/>
          <w:sz w:val="20"/>
          <w:szCs w:val="20"/>
          <w:lang w:val="bg-BG" w:eastAsia="bg-BG"/>
        </w:rPr>
        <w:t>Международен речник по метрология Основни и общи понятия и свързани термини (VIM).</w:t>
      </w:r>
    </w:p>
    <w:p w14:paraId="2A6F63EF" w14:textId="77777777" w:rsidR="00FA1378" w:rsidRPr="007A6BE3" w:rsidRDefault="00FA1378" w:rsidP="00FA1378">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6E8A9583" w14:textId="72F43B3F" w:rsidR="003966AD" w:rsidRPr="007A6BE3" w:rsidRDefault="003966AD" w:rsidP="0091433C">
      <w:pPr>
        <w:pStyle w:val="ListParagraph"/>
        <w:keepLines/>
        <w:numPr>
          <w:ilvl w:val="0"/>
          <w:numId w:val="87"/>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„магистър“</w:t>
      </w:r>
      <w:r w:rsidR="00C81A5F"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5596A498" w14:textId="7B76470E" w:rsidR="003966AD" w:rsidRPr="007A6BE3" w:rsidRDefault="003966AD" w:rsidP="0091433C">
      <w:pPr>
        <w:pStyle w:val="ListParagraph"/>
        <w:keepLines/>
        <w:numPr>
          <w:ilvl w:val="0"/>
          <w:numId w:val="87"/>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 xml:space="preserve">преподавателски опит </w:t>
      </w:r>
      <w:r w:rsidR="00E73D2A" w:rsidRPr="007A6BE3">
        <w:rPr>
          <w:rFonts w:ascii="Verdana" w:hAnsi="Verdana" w:cs="Arial"/>
          <w:sz w:val="20"/>
          <w:szCs w:val="20"/>
          <w:lang w:val="bg-BG"/>
        </w:rPr>
        <w:t>в провеждането на обучения с предмет на обособена позиция или сходни</w:t>
      </w:r>
      <w:r w:rsidR="0030191D" w:rsidRPr="007A6BE3">
        <w:rPr>
          <w:rFonts w:ascii="Verdana" w:hAnsi="Verdana" w:cs="Arial"/>
          <w:sz w:val="20"/>
          <w:szCs w:val="20"/>
          <w:lang w:val="bg-BG"/>
        </w:rPr>
        <w:t>.</w:t>
      </w:r>
    </w:p>
    <w:p w14:paraId="2B168099" w14:textId="6FE4543B"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sz w:val="20"/>
          <w:szCs w:val="20"/>
          <w:lang w:val="bg-BG" w:eastAsia="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w:t>
      </w:r>
      <w:r w:rsidR="0064483B" w:rsidRPr="007A6BE3">
        <w:rPr>
          <w:rFonts w:ascii="Verdana" w:hAnsi="Verdana" w:cs="Arial"/>
          <w:b/>
          <w:sz w:val="20"/>
          <w:szCs w:val="20"/>
          <w:lang w:val="bg-BG"/>
        </w:rPr>
        <w:t>9</w:t>
      </w:r>
      <w:r w:rsidRPr="007A6BE3">
        <w:rPr>
          <w:rFonts w:ascii="Verdana" w:hAnsi="Verdana" w:cs="Arial"/>
          <w:b/>
          <w:sz w:val="20"/>
          <w:szCs w:val="20"/>
          <w:lang w:val="bg-BG"/>
        </w:rPr>
        <w:t xml:space="preserve">: </w:t>
      </w:r>
      <w:proofErr w:type="spellStart"/>
      <w:r w:rsidRPr="007A6BE3">
        <w:rPr>
          <w:rFonts w:ascii="Verdana" w:hAnsi="Verdana"/>
          <w:b/>
          <w:sz w:val="20"/>
          <w:szCs w:val="20"/>
          <w:lang w:val="bg-BG" w:eastAsia="bg-BG"/>
        </w:rPr>
        <w:t>РТ</w:t>
      </w:r>
      <w:proofErr w:type="spellEnd"/>
      <w:r w:rsidRPr="007A6BE3">
        <w:rPr>
          <w:rFonts w:ascii="Verdana" w:hAnsi="Verdana"/>
          <w:b/>
          <w:sz w:val="20"/>
          <w:szCs w:val="20"/>
          <w:lang w:val="bg-BG" w:eastAsia="bg-BG"/>
        </w:rPr>
        <w:t xml:space="preserve"> тестовете, като основен инструмент за контрол на качеството в акредитирана лаборатория съгласно БДС </w:t>
      </w:r>
      <w:proofErr w:type="spellStart"/>
      <w:r w:rsidRPr="007A6BE3">
        <w:rPr>
          <w:rFonts w:ascii="Verdana" w:hAnsi="Verdana"/>
          <w:b/>
          <w:sz w:val="20"/>
          <w:szCs w:val="20"/>
          <w:lang w:val="bg-BG" w:eastAsia="bg-BG"/>
        </w:rPr>
        <w:t>EN</w:t>
      </w:r>
      <w:proofErr w:type="spellEnd"/>
      <w:r w:rsidRPr="007A6BE3">
        <w:rPr>
          <w:rFonts w:ascii="Verdana" w:hAnsi="Verdana"/>
          <w:b/>
          <w:sz w:val="20"/>
          <w:szCs w:val="20"/>
          <w:lang w:val="bg-BG" w:eastAsia="bg-BG"/>
        </w:rPr>
        <w:t xml:space="preserve"> </w:t>
      </w:r>
      <w:proofErr w:type="spellStart"/>
      <w:r w:rsidRPr="007A6BE3">
        <w:rPr>
          <w:rFonts w:ascii="Verdana" w:hAnsi="Verdana"/>
          <w:b/>
          <w:sz w:val="20"/>
          <w:szCs w:val="20"/>
          <w:lang w:val="bg-BG" w:eastAsia="bg-BG"/>
        </w:rPr>
        <w:t>ISO</w:t>
      </w:r>
      <w:proofErr w:type="spellEnd"/>
      <w:r w:rsidRPr="007A6BE3">
        <w:rPr>
          <w:rFonts w:ascii="Verdana" w:hAnsi="Verdana"/>
          <w:b/>
          <w:sz w:val="20"/>
          <w:szCs w:val="20"/>
          <w:lang w:val="bg-BG" w:eastAsia="bg-BG"/>
        </w:rPr>
        <w:t xml:space="preserve"> 17025:2006</w:t>
      </w:r>
      <w:r w:rsidR="00EB3B12" w:rsidRPr="007A6BE3">
        <w:rPr>
          <w:rFonts w:ascii="Verdana" w:hAnsi="Verdana"/>
          <w:b/>
          <w:sz w:val="20"/>
          <w:szCs w:val="20"/>
          <w:lang w:val="bg-BG" w:eastAsia="bg-BG"/>
        </w:rPr>
        <w:t xml:space="preserve"> или еквивалент</w:t>
      </w:r>
      <w:r w:rsidRPr="007A6BE3">
        <w:rPr>
          <w:rFonts w:ascii="Verdana" w:hAnsi="Verdana"/>
          <w:b/>
          <w:sz w:val="20"/>
          <w:szCs w:val="20"/>
          <w:lang w:val="bg-BG" w:eastAsia="bg-BG"/>
        </w:rPr>
        <w:t>.</w:t>
      </w:r>
    </w:p>
    <w:p w14:paraId="4003D2B4" w14:textId="77777777" w:rsidR="00E73D2A" w:rsidRPr="007A6BE3" w:rsidRDefault="00E73D2A" w:rsidP="00E73D2A">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243DA083" w14:textId="5E515876" w:rsidR="003966AD" w:rsidRPr="007A6BE3" w:rsidRDefault="003966AD" w:rsidP="0091433C">
      <w:pPr>
        <w:pStyle w:val="ListParagraph"/>
        <w:keepLines/>
        <w:numPr>
          <w:ilvl w:val="0"/>
          <w:numId w:val="88"/>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„магистър“</w:t>
      </w:r>
      <w:r w:rsidR="00C81A5F"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70193770" w14:textId="2749EE08" w:rsidR="00E73D2A" w:rsidRPr="007A6BE3" w:rsidRDefault="00E73D2A" w:rsidP="0091433C">
      <w:pPr>
        <w:pStyle w:val="ListParagraph"/>
        <w:keepLines/>
        <w:numPr>
          <w:ilvl w:val="0"/>
          <w:numId w:val="88"/>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преподавателски опит в провеждането на обучения с предмет на обособена позиция или сходни</w:t>
      </w:r>
      <w:r w:rsidR="0030191D" w:rsidRPr="007A6BE3">
        <w:rPr>
          <w:rFonts w:ascii="Verdana" w:hAnsi="Verdana" w:cs="Arial"/>
          <w:sz w:val="20"/>
          <w:szCs w:val="20"/>
          <w:lang w:val="bg-BG"/>
        </w:rPr>
        <w:t>.</w:t>
      </w:r>
    </w:p>
    <w:p w14:paraId="559AE6A6" w14:textId="5B234F00"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sz w:val="20"/>
          <w:szCs w:val="20"/>
          <w:lang w:val="bg-BG" w:eastAsia="bg-BG"/>
        </w:rPr>
      </w:pPr>
      <w:r w:rsidRPr="007A6BE3">
        <w:rPr>
          <w:rFonts w:ascii="Verdana" w:hAnsi="Verdana" w:cs="Arial"/>
          <w:b/>
          <w:sz w:val="20"/>
          <w:szCs w:val="20"/>
          <w:lang w:val="bg-BG"/>
        </w:rPr>
        <w:t xml:space="preserve">Обособена </w:t>
      </w:r>
      <w:r w:rsidRPr="007A6BE3">
        <w:rPr>
          <w:rFonts w:ascii="Verdana" w:hAnsi="Verdana"/>
          <w:b/>
          <w:sz w:val="20"/>
          <w:szCs w:val="20"/>
          <w:lang w:val="bg-BG"/>
        </w:rPr>
        <w:t>позиция</w:t>
      </w:r>
      <w:r w:rsidRPr="007A6BE3">
        <w:rPr>
          <w:rFonts w:ascii="Verdana" w:hAnsi="Verdana" w:cs="Arial"/>
          <w:b/>
          <w:sz w:val="20"/>
          <w:szCs w:val="20"/>
          <w:lang w:val="bg-BG"/>
        </w:rPr>
        <w:t xml:space="preserve"> </w:t>
      </w:r>
      <w:r w:rsidR="0064483B" w:rsidRPr="007A6BE3">
        <w:rPr>
          <w:rFonts w:ascii="Verdana" w:hAnsi="Verdana" w:cs="Arial"/>
          <w:b/>
          <w:sz w:val="20"/>
          <w:szCs w:val="20"/>
          <w:lang w:val="bg-BG"/>
        </w:rPr>
        <w:t>10</w:t>
      </w:r>
      <w:r w:rsidRPr="007A6BE3">
        <w:rPr>
          <w:rFonts w:ascii="Verdana" w:hAnsi="Verdana" w:cs="Arial"/>
          <w:b/>
          <w:sz w:val="20"/>
          <w:szCs w:val="20"/>
          <w:lang w:val="bg-BG"/>
        </w:rPr>
        <w:t xml:space="preserve">: </w:t>
      </w:r>
      <w:r w:rsidRPr="007A6BE3">
        <w:rPr>
          <w:rFonts w:ascii="Verdana" w:hAnsi="Verdana"/>
          <w:b/>
          <w:sz w:val="20"/>
          <w:szCs w:val="20"/>
          <w:lang w:val="bg-BG" w:eastAsia="bg-BG"/>
        </w:rPr>
        <w:t xml:space="preserve">СД Ръководство 99 на </w:t>
      </w:r>
      <w:proofErr w:type="spellStart"/>
      <w:r w:rsidRPr="007A6BE3">
        <w:rPr>
          <w:rFonts w:ascii="Verdana" w:hAnsi="Verdana"/>
          <w:b/>
          <w:sz w:val="20"/>
          <w:szCs w:val="20"/>
          <w:lang w:val="bg-BG" w:eastAsia="bg-BG"/>
        </w:rPr>
        <w:t>ISO</w:t>
      </w:r>
      <w:proofErr w:type="spellEnd"/>
      <w:r w:rsidRPr="007A6BE3">
        <w:rPr>
          <w:rFonts w:ascii="Verdana" w:hAnsi="Verdana"/>
          <w:b/>
          <w:sz w:val="20"/>
          <w:szCs w:val="20"/>
          <w:lang w:val="bg-BG" w:eastAsia="bg-BG"/>
        </w:rPr>
        <w:t>/</w:t>
      </w:r>
      <w:proofErr w:type="spellStart"/>
      <w:r w:rsidRPr="007A6BE3">
        <w:rPr>
          <w:rFonts w:ascii="Verdana" w:hAnsi="Verdana"/>
          <w:b/>
          <w:sz w:val="20"/>
          <w:szCs w:val="20"/>
          <w:lang w:val="bg-BG" w:eastAsia="bg-BG"/>
        </w:rPr>
        <w:t>IEC</w:t>
      </w:r>
      <w:proofErr w:type="spellEnd"/>
      <w:r w:rsidRPr="007A6BE3">
        <w:rPr>
          <w:rFonts w:ascii="Verdana" w:hAnsi="Verdana"/>
          <w:b/>
          <w:sz w:val="20"/>
          <w:szCs w:val="20"/>
          <w:lang w:val="bg-BG" w:eastAsia="bg-BG"/>
        </w:rPr>
        <w:t xml:space="preserve"> – основни понятия.</w:t>
      </w:r>
    </w:p>
    <w:p w14:paraId="31984C07" w14:textId="77777777" w:rsidR="00E73D2A" w:rsidRPr="007A6BE3" w:rsidRDefault="00E73D2A" w:rsidP="00E73D2A">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651A031E" w14:textId="34F2E480" w:rsidR="003966AD" w:rsidRPr="007A6BE3" w:rsidRDefault="003966AD" w:rsidP="0091433C">
      <w:pPr>
        <w:pStyle w:val="ListParagraph"/>
        <w:keepLines/>
        <w:numPr>
          <w:ilvl w:val="0"/>
          <w:numId w:val="89"/>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„магистър“</w:t>
      </w:r>
      <w:r w:rsidR="004C3FC4"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24D4D717" w14:textId="49B6D2F0" w:rsidR="00E73D2A" w:rsidRPr="007A6BE3" w:rsidRDefault="00E73D2A" w:rsidP="0091433C">
      <w:pPr>
        <w:pStyle w:val="ListParagraph"/>
        <w:keepLines/>
        <w:numPr>
          <w:ilvl w:val="0"/>
          <w:numId w:val="89"/>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преподавателски опит в провеждането на обучения с предмет на обособена позиция или сходни</w:t>
      </w:r>
      <w:r w:rsidR="0030191D" w:rsidRPr="007A6BE3">
        <w:rPr>
          <w:rFonts w:ascii="Verdana" w:hAnsi="Verdana" w:cs="Arial"/>
          <w:sz w:val="20"/>
          <w:szCs w:val="20"/>
          <w:lang w:val="bg-BG"/>
        </w:rPr>
        <w:t>.</w:t>
      </w:r>
    </w:p>
    <w:p w14:paraId="2C9F5618" w14:textId="3B32634F"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cs="Arial"/>
          <w:b/>
          <w:sz w:val="20"/>
          <w:szCs w:val="20"/>
          <w:lang w:val="bg-BG"/>
        </w:rPr>
        <w:lastRenderedPageBreak/>
        <w:t xml:space="preserve">Обособена </w:t>
      </w:r>
      <w:r w:rsidRPr="007A6BE3">
        <w:rPr>
          <w:rFonts w:ascii="Verdana" w:hAnsi="Verdana"/>
          <w:b/>
          <w:sz w:val="20"/>
          <w:szCs w:val="20"/>
          <w:lang w:val="bg-BG"/>
        </w:rPr>
        <w:t>позиция</w:t>
      </w:r>
      <w:r w:rsidRPr="007A6BE3">
        <w:rPr>
          <w:rFonts w:ascii="Verdana" w:hAnsi="Verdana" w:cs="Arial"/>
          <w:b/>
          <w:sz w:val="20"/>
          <w:szCs w:val="20"/>
          <w:lang w:val="bg-BG"/>
        </w:rPr>
        <w:t xml:space="preserve"> </w:t>
      </w:r>
      <w:r w:rsidR="0064483B" w:rsidRPr="007A6BE3">
        <w:rPr>
          <w:rFonts w:ascii="Verdana" w:hAnsi="Verdana" w:cs="Arial"/>
          <w:b/>
          <w:sz w:val="20"/>
          <w:szCs w:val="20"/>
          <w:lang w:val="bg-BG"/>
        </w:rPr>
        <w:t>11</w:t>
      </w:r>
      <w:r w:rsidRPr="007A6BE3">
        <w:rPr>
          <w:rFonts w:ascii="Verdana" w:hAnsi="Verdana" w:cs="Arial"/>
          <w:b/>
          <w:sz w:val="20"/>
          <w:szCs w:val="20"/>
          <w:lang w:val="bg-BG"/>
        </w:rPr>
        <w:t xml:space="preserve">: </w:t>
      </w:r>
      <w:proofErr w:type="spellStart"/>
      <w:r w:rsidRPr="007A6BE3">
        <w:rPr>
          <w:rFonts w:ascii="Verdana" w:hAnsi="Verdana" w:cs="Arial"/>
          <w:b/>
          <w:sz w:val="20"/>
          <w:szCs w:val="20"/>
          <w:lang w:val="bg-BG"/>
        </w:rPr>
        <w:t>Пробовземане</w:t>
      </w:r>
      <w:proofErr w:type="spellEnd"/>
      <w:r w:rsidRPr="007A6BE3">
        <w:rPr>
          <w:rFonts w:ascii="Verdana" w:hAnsi="Verdana" w:cs="Arial"/>
          <w:b/>
          <w:sz w:val="20"/>
          <w:szCs w:val="20"/>
          <w:lang w:val="bg-BG"/>
        </w:rPr>
        <w:t xml:space="preserve"> - техники и особености съгласно БДС </w:t>
      </w:r>
      <w:proofErr w:type="spellStart"/>
      <w:r w:rsidRPr="007A6BE3">
        <w:rPr>
          <w:rFonts w:ascii="Verdana" w:hAnsi="Verdana" w:cs="Arial"/>
          <w:b/>
          <w:sz w:val="20"/>
          <w:szCs w:val="20"/>
          <w:lang w:val="bg-BG"/>
        </w:rPr>
        <w:t>EN</w:t>
      </w:r>
      <w:proofErr w:type="spellEnd"/>
      <w:r w:rsidRPr="007A6BE3">
        <w:rPr>
          <w:rFonts w:ascii="Verdana" w:hAnsi="Verdana" w:cs="Arial"/>
          <w:b/>
          <w:sz w:val="20"/>
          <w:szCs w:val="20"/>
          <w:lang w:val="bg-BG"/>
        </w:rPr>
        <w:t xml:space="preserve"> </w:t>
      </w:r>
      <w:proofErr w:type="spellStart"/>
      <w:r w:rsidRPr="007A6BE3">
        <w:rPr>
          <w:rFonts w:ascii="Verdana" w:hAnsi="Verdana" w:cs="Arial"/>
          <w:b/>
          <w:sz w:val="20"/>
          <w:szCs w:val="20"/>
          <w:lang w:val="bg-BG"/>
        </w:rPr>
        <w:t>ISO</w:t>
      </w:r>
      <w:proofErr w:type="spellEnd"/>
      <w:r w:rsidRPr="007A6BE3">
        <w:rPr>
          <w:rFonts w:ascii="Verdana" w:hAnsi="Verdana" w:cs="Arial"/>
          <w:b/>
          <w:sz w:val="20"/>
          <w:szCs w:val="20"/>
          <w:lang w:val="bg-BG"/>
        </w:rPr>
        <w:t xml:space="preserve"> 5667-13</w:t>
      </w:r>
      <w:r w:rsidR="000021C6" w:rsidRPr="007A6BE3">
        <w:rPr>
          <w:rFonts w:ascii="Verdana" w:hAnsi="Verdana" w:cs="Arial"/>
          <w:b/>
          <w:sz w:val="20"/>
          <w:szCs w:val="20"/>
          <w:lang w:val="bg-BG"/>
        </w:rPr>
        <w:t xml:space="preserve"> </w:t>
      </w:r>
      <w:r w:rsidR="00BF36BF" w:rsidRPr="007A6BE3">
        <w:rPr>
          <w:rFonts w:ascii="Verdana" w:hAnsi="Verdana" w:cs="Arial"/>
          <w:b/>
          <w:sz w:val="20"/>
          <w:szCs w:val="20"/>
          <w:lang w:val="bg-BG"/>
        </w:rPr>
        <w:t>или еквивалент</w:t>
      </w:r>
    </w:p>
    <w:p w14:paraId="12D810A8" w14:textId="77777777" w:rsidR="00E73D2A" w:rsidRPr="007A6BE3" w:rsidRDefault="00E73D2A" w:rsidP="00E73D2A">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14CDCED2" w14:textId="791BFBD1" w:rsidR="003966AD" w:rsidRPr="007A6BE3" w:rsidRDefault="003966AD" w:rsidP="0091433C">
      <w:pPr>
        <w:pStyle w:val="ListParagraph"/>
        <w:keepLines/>
        <w:numPr>
          <w:ilvl w:val="0"/>
          <w:numId w:val="90"/>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„магистър“</w:t>
      </w:r>
      <w:r w:rsidR="004C3FC4"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614F2A3E" w14:textId="34B5A16D" w:rsidR="004C3FC4" w:rsidRPr="007A6BE3" w:rsidRDefault="004C3FC4" w:rsidP="0091433C">
      <w:pPr>
        <w:pStyle w:val="ListParagraph"/>
        <w:keepLines/>
        <w:numPr>
          <w:ilvl w:val="0"/>
          <w:numId w:val="90"/>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преподавателски опит в провеждането на обучения с предмет на обособена позиция или сходни</w:t>
      </w:r>
      <w:r w:rsidR="0030191D" w:rsidRPr="007A6BE3">
        <w:rPr>
          <w:rFonts w:ascii="Verdana" w:hAnsi="Verdana" w:cs="Arial"/>
          <w:sz w:val="20"/>
          <w:szCs w:val="20"/>
          <w:lang w:val="bg-BG"/>
        </w:rPr>
        <w:t>.</w:t>
      </w:r>
    </w:p>
    <w:p w14:paraId="106FB8B3" w14:textId="7211E36C"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b/>
          <w:sz w:val="20"/>
          <w:szCs w:val="20"/>
          <w:lang w:val="bg-BG"/>
        </w:rPr>
        <w:t>Обособена</w:t>
      </w:r>
      <w:r w:rsidR="00CB7FF3" w:rsidRPr="007A6BE3">
        <w:rPr>
          <w:rFonts w:ascii="Verdana" w:hAnsi="Verdana" w:cs="Arial"/>
          <w:b/>
          <w:sz w:val="20"/>
          <w:szCs w:val="20"/>
          <w:lang w:val="bg-BG"/>
        </w:rPr>
        <w:t xml:space="preserve"> </w:t>
      </w:r>
      <w:r w:rsidR="00CB7FF3" w:rsidRPr="007A6BE3">
        <w:rPr>
          <w:rFonts w:ascii="Verdana" w:hAnsi="Verdana"/>
          <w:b/>
          <w:sz w:val="20"/>
          <w:szCs w:val="20"/>
          <w:lang w:val="bg-BG"/>
        </w:rPr>
        <w:t>позиция</w:t>
      </w:r>
      <w:r w:rsidR="00CB7FF3" w:rsidRPr="007A6BE3">
        <w:rPr>
          <w:rFonts w:ascii="Verdana" w:hAnsi="Verdana" w:cs="Arial"/>
          <w:b/>
          <w:sz w:val="20"/>
          <w:szCs w:val="20"/>
          <w:lang w:val="bg-BG"/>
        </w:rPr>
        <w:t xml:space="preserve"> 12</w:t>
      </w:r>
      <w:r w:rsidRPr="007A6BE3">
        <w:rPr>
          <w:rFonts w:ascii="Verdana" w:hAnsi="Verdana" w:cs="Arial"/>
          <w:b/>
          <w:sz w:val="20"/>
          <w:szCs w:val="20"/>
          <w:lang w:val="bg-BG"/>
        </w:rPr>
        <w:t xml:space="preserve">: </w:t>
      </w:r>
      <w:r w:rsidRPr="007A6BE3">
        <w:rPr>
          <w:rFonts w:ascii="Verdana" w:hAnsi="Verdana"/>
          <w:b/>
          <w:sz w:val="20"/>
          <w:szCs w:val="20"/>
          <w:lang w:val="bg-BG" w:eastAsia="bg-BG"/>
        </w:rPr>
        <w:t>Писмена комуникация с клиенти.</w:t>
      </w:r>
    </w:p>
    <w:p w14:paraId="637F681B" w14:textId="77777777" w:rsidR="004C3FC4" w:rsidRPr="007A6BE3" w:rsidRDefault="004C3FC4" w:rsidP="004C3FC4">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5084C74B" w14:textId="44283030" w:rsidR="003966AD" w:rsidRPr="007A6BE3" w:rsidRDefault="003966AD" w:rsidP="0091433C">
      <w:pPr>
        <w:pStyle w:val="ListParagraph"/>
        <w:keepLines/>
        <w:numPr>
          <w:ilvl w:val="0"/>
          <w:numId w:val="91"/>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„бакалавър“</w:t>
      </w:r>
      <w:r w:rsidR="00C81A5F"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10DE6AB4" w14:textId="02DE72E0" w:rsidR="003966AD" w:rsidRPr="007A6BE3" w:rsidRDefault="004C3FC4" w:rsidP="0091433C">
      <w:pPr>
        <w:pStyle w:val="ListParagraph"/>
        <w:keepLines/>
        <w:numPr>
          <w:ilvl w:val="0"/>
          <w:numId w:val="91"/>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опит в провеждането на обучения с предмет на обособена позиция или сходни</w:t>
      </w:r>
      <w:r w:rsidR="0030191D" w:rsidRPr="007A6BE3">
        <w:rPr>
          <w:rFonts w:ascii="Verdana" w:hAnsi="Verdana" w:cs="Arial"/>
          <w:sz w:val="20"/>
          <w:szCs w:val="20"/>
          <w:lang w:val="bg-BG"/>
        </w:rPr>
        <w:t>.</w:t>
      </w:r>
    </w:p>
    <w:p w14:paraId="6031A7AA" w14:textId="1520CF5E" w:rsidR="00521259" w:rsidRPr="007A6BE3" w:rsidRDefault="00521259" w:rsidP="008859CF">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Arial"/>
          <w:b/>
          <w:sz w:val="20"/>
          <w:szCs w:val="20"/>
          <w:lang w:val="bg-BG"/>
        </w:rPr>
      </w:pPr>
      <w:r w:rsidRPr="007A6BE3">
        <w:rPr>
          <w:rFonts w:ascii="Verdana" w:hAnsi="Verdana"/>
          <w:b/>
          <w:sz w:val="20"/>
          <w:szCs w:val="20"/>
          <w:lang w:val="bg-BG"/>
        </w:rPr>
        <w:t>Обособена</w:t>
      </w:r>
      <w:r w:rsidR="00CB7FF3" w:rsidRPr="007A6BE3">
        <w:rPr>
          <w:rFonts w:ascii="Verdana" w:hAnsi="Verdana" w:cs="Arial"/>
          <w:b/>
          <w:sz w:val="20"/>
          <w:szCs w:val="20"/>
          <w:lang w:val="bg-BG"/>
        </w:rPr>
        <w:t xml:space="preserve"> </w:t>
      </w:r>
      <w:r w:rsidR="00CB7FF3" w:rsidRPr="007A6BE3">
        <w:rPr>
          <w:rFonts w:ascii="Verdana" w:hAnsi="Verdana"/>
          <w:b/>
          <w:sz w:val="20"/>
          <w:szCs w:val="20"/>
          <w:lang w:val="bg-BG"/>
        </w:rPr>
        <w:t>позиция</w:t>
      </w:r>
      <w:r w:rsidR="00CB7FF3" w:rsidRPr="007A6BE3">
        <w:rPr>
          <w:rFonts w:ascii="Verdana" w:hAnsi="Verdana" w:cs="Arial"/>
          <w:b/>
          <w:sz w:val="20"/>
          <w:szCs w:val="20"/>
          <w:lang w:val="bg-BG"/>
        </w:rPr>
        <w:t xml:space="preserve"> 13</w:t>
      </w:r>
      <w:r w:rsidRPr="007A6BE3">
        <w:rPr>
          <w:rFonts w:ascii="Verdana" w:hAnsi="Verdana" w:cs="Arial"/>
          <w:b/>
          <w:sz w:val="20"/>
          <w:szCs w:val="20"/>
          <w:lang w:val="bg-BG"/>
        </w:rPr>
        <w:t xml:space="preserve">: </w:t>
      </w:r>
      <w:r w:rsidRPr="007A6BE3">
        <w:rPr>
          <w:rFonts w:ascii="Verdana" w:hAnsi="Verdana"/>
          <w:sz w:val="20"/>
          <w:szCs w:val="20"/>
          <w:lang w:val="bg-BG" w:eastAsia="bg-BG"/>
        </w:rPr>
        <w:t>Търговски умения.</w:t>
      </w:r>
    </w:p>
    <w:p w14:paraId="0F5CFA23" w14:textId="77777777" w:rsidR="004C3FC4" w:rsidRPr="007A6BE3" w:rsidRDefault="004C3FC4" w:rsidP="004C3FC4">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3C06CFE3" w14:textId="6E90B182" w:rsidR="009F529D" w:rsidRPr="007A6BE3" w:rsidRDefault="009F529D" w:rsidP="0091433C">
      <w:pPr>
        <w:pStyle w:val="ListParagraph"/>
        <w:keepLines/>
        <w:numPr>
          <w:ilvl w:val="0"/>
          <w:numId w:val="92"/>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„бакалавър“</w:t>
      </w:r>
      <w:r w:rsidR="004C3FC4"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04C52B60" w14:textId="1530974E" w:rsidR="004C3FC4" w:rsidRPr="007A6BE3" w:rsidRDefault="004C3FC4" w:rsidP="0091433C">
      <w:pPr>
        <w:pStyle w:val="ListParagraph"/>
        <w:keepLines/>
        <w:numPr>
          <w:ilvl w:val="0"/>
          <w:numId w:val="92"/>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опит в провеждането на обучения с предмет на обособена позиция или сходни</w:t>
      </w:r>
      <w:r w:rsidR="0030191D" w:rsidRPr="007A6BE3">
        <w:rPr>
          <w:rFonts w:ascii="Verdana" w:hAnsi="Verdana" w:cs="Arial"/>
          <w:sz w:val="20"/>
          <w:szCs w:val="20"/>
          <w:lang w:val="bg-BG"/>
        </w:rPr>
        <w:t>;</w:t>
      </w:r>
    </w:p>
    <w:p w14:paraId="06EBA9C8" w14:textId="609C7E34" w:rsidR="009F529D" w:rsidRPr="007A6BE3" w:rsidRDefault="009F529D" w:rsidP="0091433C">
      <w:pPr>
        <w:pStyle w:val="ListParagraph"/>
        <w:keepLines/>
        <w:numPr>
          <w:ilvl w:val="0"/>
          <w:numId w:val="92"/>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практически опит в директни продажби</w:t>
      </w:r>
      <w:r w:rsidR="0030191D" w:rsidRPr="007A6BE3">
        <w:rPr>
          <w:rFonts w:ascii="Verdana" w:hAnsi="Verdana" w:cs="Arial"/>
          <w:sz w:val="20"/>
          <w:szCs w:val="20"/>
          <w:lang w:val="bg-BG"/>
        </w:rPr>
        <w:t>.</w:t>
      </w:r>
    </w:p>
    <w:p w14:paraId="1672360B" w14:textId="67D0D0E9" w:rsidR="00521259" w:rsidRPr="007A6BE3" w:rsidRDefault="00521259" w:rsidP="0091433C">
      <w:pPr>
        <w:pStyle w:val="ListParagraph"/>
        <w:keepLines/>
        <w:numPr>
          <w:ilvl w:val="3"/>
          <w:numId w:val="3"/>
        </w:numPr>
        <w:tabs>
          <w:tab w:val="clear" w:pos="1080"/>
          <w:tab w:val="left" w:pos="1418"/>
        </w:tabs>
        <w:spacing w:before="120" w:after="120"/>
        <w:ind w:left="2268" w:hanging="1134"/>
        <w:contextualSpacing w:val="0"/>
        <w:jc w:val="both"/>
        <w:rPr>
          <w:rFonts w:ascii="Verdana" w:hAnsi="Verdana" w:cs="Tahoma"/>
          <w:sz w:val="20"/>
          <w:szCs w:val="20"/>
          <w:lang w:val="bg-BG"/>
        </w:rPr>
      </w:pPr>
      <w:r w:rsidRPr="007A6BE3">
        <w:rPr>
          <w:rFonts w:ascii="Verdana" w:hAnsi="Verdana"/>
          <w:b/>
          <w:sz w:val="20"/>
          <w:szCs w:val="20"/>
          <w:lang w:val="bg-BG"/>
        </w:rPr>
        <w:t>Обособена</w:t>
      </w:r>
      <w:r w:rsidR="00CB7FF3" w:rsidRPr="007A6BE3">
        <w:rPr>
          <w:rFonts w:ascii="Verdana" w:hAnsi="Verdana" w:cs="Arial"/>
          <w:b/>
          <w:sz w:val="20"/>
          <w:szCs w:val="20"/>
          <w:lang w:val="bg-BG"/>
        </w:rPr>
        <w:t xml:space="preserve"> </w:t>
      </w:r>
      <w:r w:rsidR="00CB7FF3" w:rsidRPr="007A6BE3">
        <w:rPr>
          <w:rFonts w:ascii="Verdana" w:hAnsi="Verdana"/>
          <w:b/>
          <w:sz w:val="20"/>
          <w:szCs w:val="20"/>
          <w:lang w:val="bg-BG"/>
        </w:rPr>
        <w:t>позиция</w:t>
      </w:r>
      <w:r w:rsidR="00CB7FF3" w:rsidRPr="007A6BE3">
        <w:rPr>
          <w:rFonts w:ascii="Verdana" w:hAnsi="Verdana" w:cs="Arial"/>
          <w:b/>
          <w:sz w:val="20"/>
          <w:szCs w:val="20"/>
          <w:lang w:val="bg-BG"/>
        </w:rPr>
        <w:t xml:space="preserve"> 14</w:t>
      </w:r>
      <w:r w:rsidRPr="007A6BE3">
        <w:rPr>
          <w:rFonts w:ascii="Verdana" w:hAnsi="Verdana" w:cs="Arial"/>
          <w:b/>
          <w:sz w:val="20"/>
          <w:szCs w:val="20"/>
          <w:lang w:val="bg-BG"/>
        </w:rPr>
        <w:t xml:space="preserve">: </w:t>
      </w:r>
      <w:r w:rsidRPr="007A6BE3">
        <w:rPr>
          <w:rFonts w:ascii="Verdana" w:hAnsi="Verdana"/>
          <w:sz w:val="20"/>
          <w:szCs w:val="20"/>
          <w:lang w:val="bg-BG" w:eastAsia="bg-BG"/>
        </w:rPr>
        <w:t>Комуникация с клиенти по телефон.</w:t>
      </w:r>
    </w:p>
    <w:p w14:paraId="2B8E750A" w14:textId="77777777" w:rsidR="007604E7" w:rsidRPr="007A6BE3" w:rsidRDefault="007604E7" w:rsidP="0091433C">
      <w:pPr>
        <w:keepLines/>
        <w:tabs>
          <w:tab w:val="left" w:pos="1418"/>
        </w:tabs>
        <w:spacing w:before="120" w:after="120"/>
        <w:jc w:val="both"/>
        <w:rPr>
          <w:rFonts w:ascii="Verdana" w:hAnsi="Verdana"/>
          <w:sz w:val="20"/>
          <w:szCs w:val="20"/>
          <w:lang w:val="bg-BG" w:eastAsia="bg-BG"/>
        </w:rPr>
      </w:pPr>
      <w:r w:rsidRPr="007A6BE3">
        <w:rPr>
          <w:rFonts w:ascii="Verdana" w:hAnsi="Verdana"/>
          <w:sz w:val="20"/>
          <w:szCs w:val="20"/>
          <w:lang w:val="bg-BG" w:eastAsia="bg-BG"/>
        </w:rPr>
        <w:t>В списъка, участникът следва да посочи името на лицето/ата, за което да декларира информация, доказваща че то притежава:</w:t>
      </w:r>
    </w:p>
    <w:p w14:paraId="3FAEA4EA" w14:textId="6C328B1D" w:rsidR="009F529D" w:rsidRPr="007A6BE3" w:rsidRDefault="009F529D" w:rsidP="0091433C">
      <w:pPr>
        <w:pStyle w:val="ListParagraph"/>
        <w:keepLines/>
        <w:numPr>
          <w:ilvl w:val="0"/>
          <w:numId w:val="93"/>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завършено висше образование с образователно-квалификационна степен минимум „бакалавър“</w:t>
      </w:r>
      <w:r w:rsidR="00C81A5F" w:rsidRPr="007A6BE3">
        <w:rPr>
          <w:rFonts w:ascii="Verdana" w:hAnsi="Verdana" w:cs="Arial"/>
          <w:sz w:val="20"/>
          <w:szCs w:val="20"/>
          <w:lang w:val="bg-BG"/>
        </w:rPr>
        <w:t xml:space="preserve"> или еквивалент</w:t>
      </w:r>
      <w:r w:rsidRPr="007A6BE3">
        <w:rPr>
          <w:rFonts w:ascii="Verdana" w:hAnsi="Verdana" w:cs="Arial"/>
          <w:sz w:val="20"/>
          <w:szCs w:val="20"/>
          <w:lang w:val="bg-BG"/>
        </w:rPr>
        <w:t>;</w:t>
      </w:r>
    </w:p>
    <w:p w14:paraId="4ABDB735" w14:textId="13B77776" w:rsidR="00891E64" w:rsidRPr="007A6BE3" w:rsidRDefault="00891E64" w:rsidP="0091433C">
      <w:pPr>
        <w:pStyle w:val="ListParagraph"/>
        <w:keepLines/>
        <w:numPr>
          <w:ilvl w:val="0"/>
          <w:numId w:val="93"/>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опит в провеждането на обучения с предмет на обособена позиция или сходни</w:t>
      </w:r>
      <w:r w:rsidR="0030191D" w:rsidRPr="007A6BE3">
        <w:rPr>
          <w:rFonts w:ascii="Verdana" w:hAnsi="Verdana" w:cs="Arial"/>
          <w:sz w:val="20"/>
          <w:szCs w:val="20"/>
          <w:lang w:val="bg-BG"/>
        </w:rPr>
        <w:t>;</w:t>
      </w:r>
    </w:p>
    <w:p w14:paraId="633C3FBC" w14:textId="7ECA4A3E" w:rsidR="009F529D" w:rsidRPr="007A6BE3" w:rsidRDefault="009F529D" w:rsidP="0091433C">
      <w:pPr>
        <w:pStyle w:val="ListParagraph"/>
        <w:keepLines/>
        <w:numPr>
          <w:ilvl w:val="0"/>
          <w:numId w:val="93"/>
        </w:numPr>
        <w:tabs>
          <w:tab w:val="left" w:pos="1418"/>
        </w:tabs>
        <w:spacing w:before="120" w:after="120"/>
        <w:contextualSpacing w:val="0"/>
        <w:jc w:val="both"/>
        <w:rPr>
          <w:rFonts w:ascii="Verdana" w:hAnsi="Verdana" w:cs="Arial"/>
          <w:sz w:val="20"/>
          <w:szCs w:val="20"/>
          <w:lang w:val="bg-BG"/>
        </w:rPr>
      </w:pPr>
      <w:r w:rsidRPr="007A6BE3">
        <w:rPr>
          <w:rFonts w:ascii="Verdana" w:hAnsi="Verdana" w:cs="Arial"/>
          <w:sz w:val="20"/>
          <w:szCs w:val="20"/>
          <w:lang w:val="bg-BG"/>
        </w:rPr>
        <w:t>практически опит в контактен център за обслужване на клиенти (входящи обаждания)</w:t>
      </w:r>
      <w:r w:rsidR="0030191D" w:rsidRPr="007A6BE3">
        <w:rPr>
          <w:rFonts w:ascii="Verdana" w:hAnsi="Verdana" w:cs="Arial"/>
          <w:sz w:val="20"/>
          <w:szCs w:val="20"/>
          <w:lang w:val="bg-BG"/>
        </w:rPr>
        <w:t>.</w:t>
      </w:r>
    </w:p>
    <w:p w14:paraId="3197285C" w14:textId="775018A5" w:rsidR="0006774A" w:rsidRPr="007A6BE3" w:rsidRDefault="0006774A" w:rsidP="0091433C">
      <w:pPr>
        <w:keepLines/>
        <w:numPr>
          <w:ilvl w:val="0"/>
          <w:numId w:val="3"/>
        </w:numPr>
        <w:spacing w:before="120" w:after="120"/>
        <w:jc w:val="both"/>
        <w:rPr>
          <w:rStyle w:val="parcapt2"/>
          <w:rFonts w:cs="Tahoma"/>
          <w:lang w:val="bg-BG"/>
        </w:rPr>
      </w:pPr>
      <w:r w:rsidRPr="007A6BE3">
        <w:rPr>
          <w:rStyle w:val="parcapt2"/>
          <w:rFonts w:ascii="Verdana" w:hAnsi="Verdana" w:cs="Tahoma"/>
          <w:sz w:val="20"/>
          <w:szCs w:val="20"/>
          <w:lang w:val="bg-BG"/>
        </w:rPr>
        <w:t xml:space="preserve">Съдържание на опаковката с </w:t>
      </w:r>
      <w:r w:rsidRPr="007A6BE3">
        <w:rPr>
          <w:rStyle w:val="parcapt2"/>
          <w:rFonts w:cs="Tahoma"/>
          <w:lang w:val="bg-BG"/>
        </w:rPr>
        <w:t>офертата</w:t>
      </w:r>
    </w:p>
    <w:p w14:paraId="3197285D" w14:textId="77777777" w:rsidR="0006774A" w:rsidRPr="007A6BE3" w:rsidRDefault="0006774A" w:rsidP="0091433C">
      <w:pPr>
        <w:keepLines/>
        <w:numPr>
          <w:ilvl w:val="1"/>
          <w:numId w:val="3"/>
        </w:numPr>
        <w:spacing w:before="120" w:after="120"/>
        <w:ind w:left="993" w:hanging="709"/>
        <w:jc w:val="both"/>
        <w:rPr>
          <w:rFonts w:ascii="Verdana" w:hAnsi="Verdana"/>
          <w:sz w:val="20"/>
          <w:szCs w:val="20"/>
          <w:lang w:val="bg-BG" w:eastAsia="bg-BG"/>
        </w:rPr>
      </w:pPr>
      <w:r w:rsidRPr="007A6BE3">
        <w:rPr>
          <w:rFonts w:ascii="Verdana" w:hAnsi="Verdana"/>
          <w:sz w:val="20"/>
          <w:szCs w:val="20"/>
          <w:lang w:val="bg-BG"/>
        </w:rPr>
        <w:t>Единен</w:t>
      </w:r>
      <w:r w:rsidRPr="007A6BE3">
        <w:rPr>
          <w:rFonts w:ascii="Verdana" w:hAnsi="Verdana"/>
          <w:sz w:val="20"/>
          <w:szCs w:val="20"/>
          <w:lang w:val="bg-BG" w:eastAsia="bg-BG"/>
        </w:rPr>
        <w:t xml:space="preserve"> европейски документ за обществени поръчки (</w:t>
      </w:r>
      <w:proofErr w:type="spellStart"/>
      <w:r w:rsidRPr="007A6BE3">
        <w:rPr>
          <w:rFonts w:ascii="Verdana" w:hAnsi="Verdana"/>
          <w:sz w:val="20"/>
          <w:szCs w:val="20"/>
          <w:lang w:val="bg-BG" w:eastAsia="bg-BG"/>
        </w:rPr>
        <w:t>ЕЕДОП</w:t>
      </w:r>
      <w:proofErr w:type="spellEnd"/>
      <w:r w:rsidRPr="007A6BE3">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7A6BE3">
        <w:rPr>
          <w:rFonts w:ascii="Verdana" w:hAnsi="Verdana"/>
          <w:sz w:val="20"/>
          <w:szCs w:val="20"/>
          <w:lang w:val="bg-BG" w:eastAsia="bg-BG"/>
        </w:rPr>
        <w:t>ЕЕДОП</w:t>
      </w:r>
      <w:proofErr w:type="spellEnd"/>
      <w:r w:rsidRPr="007A6BE3">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197285E" w14:textId="77777777" w:rsidR="0006774A" w:rsidRPr="007A6BE3" w:rsidRDefault="0006774A" w:rsidP="001B41B2">
      <w:pPr>
        <w:pStyle w:val="ListParagraph"/>
        <w:numPr>
          <w:ilvl w:val="2"/>
          <w:numId w:val="3"/>
        </w:numPr>
        <w:spacing w:before="120" w:after="120"/>
        <w:ind w:left="1701" w:hanging="992"/>
        <w:contextualSpacing w:val="0"/>
        <w:jc w:val="both"/>
        <w:rPr>
          <w:rStyle w:val="alcapt2"/>
          <w:rFonts w:ascii="Verdana" w:hAnsi="Verdana" w:cs="Tahoma"/>
          <w:sz w:val="20"/>
          <w:szCs w:val="20"/>
          <w:lang w:val="bg-BG"/>
        </w:rPr>
      </w:pPr>
      <w:r w:rsidRPr="007A6BE3">
        <w:rPr>
          <w:rStyle w:val="alcapt2"/>
          <w:rFonts w:ascii="Verdana" w:hAnsi="Verdana" w:cs="Tahoma"/>
          <w:b/>
          <w:sz w:val="20"/>
          <w:szCs w:val="20"/>
          <w:lang w:val="bg-BG"/>
        </w:rPr>
        <w:t xml:space="preserve">Инструкции за попълване и представяне на </w:t>
      </w:r>
      <w:proofErr w:type="spellStart"/>
      <w:r w:rsidRPr="007A6BE3">
        <w:rPr>
          <w:rStyle w:val="alcapt2"/>
          <w:rFonts w:ascii="Verdana" w:hAnsi="Verdana" w:cs="Tahoma"/>
          <w:b/>
          <w:sz w:val="20"/>
          <w:szCs w:val="20"/>
          <w:lang w:val="bg-BG"/>
        </w:rPr>
        <w:t>ЕЕДОП</w:t>
      </w:r>
      <w:proofErr w:type="spellEnd"/>
      <w:r w:rsidRPr="007A6BE3">
        <w:rPr>
          <w:rStyle w:val="alcapt2"/>
          <w:rFonts w:ascii="Verdana" w:hAnsi="Verdana" w:cs="Tahoma"/>
          <w:sz w:val="20"/>
          <w:szCs w:val="20"/>
          <w:lang w:val="bg-BG"/>
        </w:rPr>
        <w:t xml:space="preserve">: </w:t>
      </w:r>
    </w:p>
    <w:p w14:paraId="3197285F"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Style w:val="ala33"/>
          <w:rFonts w:ascii="Verdana" w:hAnsi="Verdana" w:cs="Tahoma"/>
          <w:i/>
          <w:snapToGrid/>
          <w:color w:val="auto"/>
          <w:sz w:val="20"/>
          <w:szCs w:val="20"/>
          <w:lang w:val="bg-BG"/>
        </w:rPr>
      </w:pP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31972860" w14:textId="2ED50DE5" w:rsidR="0006774A" w:rsidRPr="007A6BE3" w:rsidRDefault="0006774A" w:rsidP="00CB7FF3">
      <w:pPr>
        <w:pStyle w:val="p50"/>
        <w:keepLines/>
        <w:tabs>
          <w:tab w:val="clear" w:pos="760"/>
          <w:tab w:val="left" w:pos="0"/>
        </w:tabs>
        <w:spacing w:before="120" w:after="120"/>
        <w:ind w:left="0" w:firstLine="0"/>
        <w:rPr>
          <w:rStyle w:val="ala33"/>
          <w:rFonts w:ascii="Verdana" w:hAnsi="Verdana" w:cs="Tahoma"/>
          <w:b/>
          <w:i/>
          <w:color w:val="auto"/>
          <w:sz w:val="20"/>
          <w:szCs w:val="20"/>
          <w:lang w:val="bg-BG"/>
        </w:rPr>
      </w:pPr>
      <w:r w:rsidRPr="007A6BE3">
        <w:rPr>
          <w:rStyle w:val="ala33"/>
          <w:rFonts w:ascii="Verdana" w:hAnsi="Verdana" w:cs="Tahoma"/>
          <w:b/>
          <w:i/>
          <w:color w:val="auto"/>
          <w:sz w:val="20"/>
          <w:szCs w:val="20"/>
          <w:lang w:val="bg-BG"/>
        </w:rPr>
        <w:t xml:space="preserve">Попълненият </w:t>
      </w:r>
      <w:proofErr w:type="spellStart"/>
      <w:r w:rsidRPr="007A6BE3">
        <w:rPr>
          <w:rStyle w:val="ala33"/>
          <w:rFonts w:ascii="Verdana" w:hAnsi="Verdana" w:cs="Tahoma"/>
          <w:b/>
          <w:i/>
          <w:color w:val="auto"/>
          <w:sz w:val="20"/>
          <w:szCs w:val="20"/>
          <w:lang w:val="bg-BG"/>
        </w:rPr>
        <w:t>ЕЕДОП</w:t>
      </w:r>
      <w:proofErr w:type="spellEnd"/>
      <w:r w:rsidRPr="007A6BE3">
        <w:rPr>
          <w:rStyle w:val="ala33"/>
          <w:rFonts w:ascii="Verdana" w:hAnsi="Verdana" w:cs="Tahoma"/>
          <w:b/>
          <w:i/>
          <w:color w:val="auto"/>
          <w:sz w:val="20"/>
          <w:szCs w:val="20"/>
          <w:lang w:val="bg-BG"/>
        </w:rPr>
        <w:t xml:space="preserve"> трябва да бъде подписан от съответните лица</w:t>
      </w:r>
      <w:r w:rsidR="00C32015" w:rsidRPr="007A6BE3">
        <w:rPr>
          <w:rStyle w:val="ala33"/>
          <w:rFonts w:ascii="Verdana" w:hAnsi="Verdana" w:cs="Tahoma"/>
          <w:b/>
          <w:i/>
          <w:color w:val="auto"/>
          <w:sz w:val="20"/>
          <w:szCs w:val="20"/>
          <w:lang w:val="bg-BG"/>
        </w:rPr>
        <w:t xml:space="preserve">, съобразно чл.40 от </w:t>
      </w:r>
      <w:proofErr w:type="spellStart"/>
      <w:r w:rsidR="00C32015" w:rsidRPr="007A6BE3">
        <w:rPr>
          <w:rStyle w:val="ala33"/>
          <w:rFonts w:ascii="Verdana" w:hAnsi="Verdana" w:cs="Tahoma"/>
          <w:b/>
          <w:i/>
          <w:color w:val="auto"/>
          <w:sz w:val="20"/>
          <w:szCs w:val="20"/>
          <w:lang w:val="bg-BG"/>
        </w:rPr>
        <w:t>ППЗОП</w:t>
      </w:r>
      <w:proofErr w:type="spellEnd"/>
      <w:r w:rsidRPr="007A6BE3">
        <w:rPr>
          <w:rStyle w:val="ala33"/>
          <w:rFonts w:ascii="Verdana" w:hAnsi="Verdana" w:cs="Tahoma"/>
          <w:b/>
          <w:i/>
          <w:color w:val="auto"/>
          <w:sz w:val="20"/>
          <w:szCs w:val="20"/>
          <w:lang w:val="bg-BG"/>
        </w:rPr>
        <w:t>.</w:t>
      </w:r>
    </w:p>
    <w:p w14:paraId="31972861"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Fonts w:ascii="Verdana" w:hAnsi="Verdana" w:cs="Tahoma"/>
          <w:i/>
          <w:color w:val="auto"/>
          <w:sz w:val="20"/>
          <w:szCs w:val="20"/>
          <w:lang w:val="bg-BG"/>
        </w:rPr>
      </w:pPr>
      <w:r w:rsidRPr="007A6BE3">
        <w:rPr>
          <w:rStyle w:val="ala62"/>
          <w:rFonts w:ascii="Verdana" w:hAnsi="Verdana" w:cs="Tahoma"/>
          <w:i/>
          <w:color w:val="auto"/>
          <w:sz w:val="20"/>
          <w:szCs w:val="20"/>
          <w:lang w:val="bg-BG"/>
        </w:rPr>
        <w:lastRenderedPageBreak/>
        <w:t xml:space="preserve">В </w:t>
      </w:r>
      <w:proofErr w:type="spellStart"/>
      <w:r w:rsidRPr="007A6BE3">
        <w:rPr>
          <w:rStyle w:val="ala62"/>
          <w:rFonts w:ascii="Verdana" w:hAnsi="Verdana" w:cs="Tahoma"/>
          <w:i/>
          <w:color w:val="auto"/>
          <w:sz w:val="20"/>
          <w:szCs w:val="20"/>
          <w:lang w:val="bg-BG"/>
        </w:rPr>
        <w:t>ЕЕДОП</w:t>
      </w:r>
      <w:proofErr w:type="spellEnd"/>
      <w:r w:rsidRPr="007A6BE3">
        <w:rPr>
          <w:rStyle w:val="ala62"/>
          <w:rFonts w:ascii="Verdana" w:hAnsi="Verdana" w:cs="Tahoma"/>
          <w:i/>
          <w:color w:val="auto"/>
          <w:sz w:val="20"/>
          <w:szCs w:val="20"/>
          <w:lang w:val="bg-BG"/>
        </w:rPr>
        <w:t xml:space="preserve">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31972862"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 В случай, че участникът е обединение, което не е </w:t>
      </w:r>
      <w:proofErr w:type="spellStart"/>
      <w:r w:rsidRPr="007A6BE3">
        <w:rPr>
          <w:rStyle w:val="ala33"/>
          <w:rFonts w:ascii="Verdana" w:hAnsi="Verdana" w:cs="Tahoma"/>
          <w:i/>
          <w:color w:val="auto"/>
          <w:sz w:val="20"/>
          <w:szCs w:val="20"/>
          <w:lang w:val="bg-BG"/>
        </w:rPr>
        <w:t>е</w:t>
      </w:r>
      <w:proofErr w:type="spellEnd"/>
      <w:r w:rsidRPr="007A6BE3">
        <w:rPr>
          <w:rStyle w:val="ala33"/>
          <w:rFonts w:ascii="Verdana" w:hAnsi="Verdana" w:cs="Tahoma"/>
          <w:i/>
          <w:color w:val="auto"/>
          <w:sz w:val="20"/>
          <w:szCs w:val="20"/>
          <w:lang w:val="bg-BG"/>
        </w:rPr>
        <w:t xml:space="preserve"> юридическо лице,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xml:space="preserve"> се представя за всеки от участниците в него.</w:t>
      </w:r>
    </w:p>
    <w:p w14:paraId="31972863"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xml:space="preserve">. </w:t>
      </w:r>
    </w:p>
    <w:p w14:paraId="31972864"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xml:space="preserve"> за всяко лице или за някои от лицата. </w:t>
      </w:r>
    </w:p>
    <w:p w14:paraId="31972865"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В случаите по предходната точка, когато се подава повече от един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xml:space="preserve">, обстоятелствата, свързани с критериите за подбор, се съдържат само в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подписан от лице, което може самостоятелно да представлява съответния стопански субект.</w:t>
      </w:r>
    </w:p>
    <w:p w14:paraId="31972866"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w:t>
      </w:r>
    </w:p>
    <w:p w14:paraId="31972867" w14:textId="77777777" w:rsidR="0006774A" w:rsidRPr="007A6BE3" w:rsidRDefault="0006774A" w:rsidP="001B41B2">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Участниците могат да използват </w:t>
      </w:r>
      <w:proofErr w:type="spellStart"/>
      <w:r w:rsidRPr="007A6BE3">
        <w:rPr>
          <w:rStyle w:val="ala33"/>
          <w:rFonts w:ascii="Verdana" w:hAnsi="Verdana" w:cs="Tahoma"/>
          <w:i/>
          <w:color w:val="auto"/>
          <w:sz w:val="20"/>
          <w:szCs w:val="20"/>
          <w:lang w:val="bg-BG"/>
        </w:rPr>
        <w:t>ЕЕДОП</w:t>
      </w:r>
      <w:proofErr w:type="spellEnd"/>
      <w:r w:rsidRPr="007A6BE3">
        <w:rPr>
          <w:rStyle w:val="ala33"/>
          <w:rFonts w:ascii="Verdana" w:hAnsi="Verdana" w:cs="Tahoma"/>
          <w:i/>
          <w:color w:val="auto"/>
          <w:sz w:val="20"/>
          <w:szCs w:val="20"/>
          <w:lang w:val="bg-BG"/>
        </w:rPr>
        <w:t>,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1972868" w14:textId="77777777" w:rsidR="0006774A" w:rsidRPr="007A6BE3" w:rsidRDefault="0006774A" w:rsidP="00312D5C">
      <w:pPr>
        <w:autoSpaceDE w:val="0"/>
        <w:autoSpaceDN w:val="0"/>
        <w:adjustRightInd w:val="0"/>
        <w:spacing w:before="120" w:after="120"/>
        <w:ind w:firstLine="284"/>
        <w:jc w:val="both"/>
        <w:rPr>
          <w:rStyle w:val="ala33"/>
          <w:rFonts w:ascii="Verdana" w:hAnsi="Verdana" w:cs="Tahoma"/>
          <w:i/>
          <w:sz w:val="20"/>
          <w:szCs w:val="20"/>
          <w:lang w:val="bg-BG"/>
        </w:rPr>
      </w:pPr>
      <w:r w:rsidRPr="007A6BE3">
        <w:rPr>
          <w:rStyle w:val="ala33"/>
          <w:rFonts w:ascii="Verdana" w:hAnsi="Verdana" w:cs="Tahoma"/>
          <w:i/>
          <w:sz w:val="20"/>
          <w:szCs w:val="20"/>
          <w:lang w:val="bg-BG"/>
        </w:rPr>
        <w:t>Участниците могат да използват тази въ</w:t>
      </w:r>
      <w:r w:rsidR="00662C54" w:rsidRPr="007A6BE3">
        <w:rPr>
          <w:rStyle w:val="ala33"/>
          <w:rFonts w:ascii="Verdana" w:hAnsi="Verdana" w:cs="Tahoma"/>
          <w:i/>
          <w:sz w:val="20"/>
          <w:szCs w:val="20"/>
          <w:lang w:val="bg-BG"/>
        </w:rPr>
        <w:t>з</w:t>
      </w:r>
      <w:r w:rsidRPr="007A6BE3">
        <w:rPr>
          <w:rStyle w:val="ala33"/>
          <w:rFonts w:ascii="Verdana" w:hAnsi="Verdana" w:cs="Tahoma"/>
          <w:i/>
          <w:sz w:val="20"/>
          <w:szCs w:val="20"/>
          <w:lang w:val="bg-BG"/>
        </w:rPr>
        <w:t xml:space="preserve">можност, когато е осигурен пряк и неограничен достъп по електронен път до вече изготвен и подписан електронно </w:t>
      </w:r>
      <w:proofErr w:type="spellStart"/>
      <w:r w:rsidRPr="007A6BE3">
        <w:rPr>
          <w:rStyle w:val="ala33"/>
          <w:rFonts w:ascii="Verdana" w:hAnsi="Verdana" w:cs="Tahoma"/>
          <w:i/>
          <w:sz w:val="20"/>
          <w:szCs w:val="20"/>
          <w:lang w:val="bg-BG"/>
        </w:rPr>
        <w:t>ЕЕДОП</w:t>
      </w:r>
      <w:proofErr w:type="spellEnd"/>
      <w:r w:rsidRPr="007A6BE3">
        <w:rPr>
          <w:rStyle w:val="ala33"/>
          <w:rFonts w:ascii="Verdana" w:hAnsi="Verdana" w:cs="Tahoma"/>
          <w:i/>
          <w:sz w:val="20"/>
          <w:szCs w:val="20"/>
          <w:lang w:val="bg-BG"/>
        </w:rPr>
        <w:t xml:space="preserve">. </w:t>
      </w:r>
    </w:p>
    <w:p w14:paraId="31972869" w14:textId="77777777" w:rsidR="0006774A" w:rsidRPr="007A6BE3" w:rsidRDefault="0006774A" w:rsidP="00312D5C">
      <w:pPr>
        <w:autoSpaceDE w:val="0"/>
        <w:autoSpaceDN w:val="0"/>
        <w:adjustRightInd w:val="0"/>
        <w:spacing w:before="120" w:after="120"/>
        <w:ind w:firstLine="284"/>
        <w:jc w:val="both"/>
        <w:rPr>
          <w:rStyle w:val="ala33"/>
          <w:rFonts w:ascii="Verdana" w:hAnsi="Verdana" w:cs="Tahoma"/>
          <w:i/>
          <w:sz w:val="20"/>
          <w:szCs w:val="20"/>
          <w:lang w:val="bg-BG"/>
        </w:rPr>
      </w:pPr>
      <w:r w:rsidRPr="007A6BE3">
        <w:rPr>
          <w:rStyle w:val="ala33"/>
          <w:rFonts w:ascii="Verdana" w:hAnsi="Verdana" w:cs="Tahoma"/>
          <w:i/>
          <w:sz w:val="20"/>
          <w:szCs w:val="20"/>
          <w:lang w:val="bg-BG"/>
        </w:rPr>
        <w:t xml:space="preserve">В тези случаи към документите за подбор вместо </w:t>
      </w:r>
      <w:proofErr w:type="spellStart"/>
      <w:r w:rsidRPr="007A6BE3">
        <w:rPr>
          <w:rStyle w:val="ala33"/>
          <w:rFonts w:ascii="Verdana" w:hAnsi="Verdana" w:cs="Tahoma"/>
          <w:i/>
          <w:sz w:val="20"/>
          <w:szCs w:val="20"/>
          <w:lang w:val="bg-BG"/>
        </w:rPr>
        <w:t>ЕЕДОП</w:t>
      </w:r>
      <w:proofErr w:type="spellEnd"/>
      <w:r w:rsidRPr="007A6BE3">
        <w:rPr>
          <w:rStyle w:val="ala33"/>
          <w:rFonts w:ascii="Verdana" w:hAnsi="Verdana" w:cs="Tahoma"/>
          <w:i/>
          <w:sz w:val="20"/>
          <w:szCs w:val="20"/>
          <w:lang w:val="bg-BG"/>
        </w:rPr>
        <w:t xml:space="preserve"> се представя декларация, с която се потвърждава актуалността на данните и автентичността на подписите в публикувания </w:t>
      </w:r>
      <w:proofErr w:type="spellStart"/>
      <w:r w:rsidRPr="007A6BE3">
        <w:rPr>
          <w:rStyle w:val="ala33"/>
          <w:rFonts w:ascii="Verdana" w:hAnsi="Verdana" w:cs="Tahoma"/>
          <w:i/>
          <w:sz w:val="20"/>
          <w:szCs w:val="20"/>
          <w:lang w:val="bg-BG"/>
        </w:rPr>
        <w:t>ЕЕДОП</w:t>
      </w:r>
      <w:proofErr w:type="spellEnd"/>
      <w:r w:rsidRPr="007A6BE3">
        <w:rPr>
          <w:rStyle w:val="ala33"/>
          <w:rFonts w:ascii="Verdana" w:hAnsi="Verdana" w:cs="Tahoma"/>
          <w:i/>
          <w:sz w:val="20"/>
          <w:szCs w:val="20"/>
          <w:lang w:val="bg-BG"/>
        </w:rPr>
        <w:t xml:space="preserve">, и се посочва адресът, на който е осигурен достъп до документа. </w:t>
      </w:r>
    </w:p>
    <w:p w14:paraId="3197286A"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i/>
          <w:sz w:val="20"/>
          <w:szCs w:val="20"/>
          <w:lang w:val="bg-BG"/>
        </w:rPr>
      </w:pPr>
      <w:r w:rsidRPr="007A6BE3">
        <w:rPr>
          <w:rStyle w:val="ala62"/>
          <w:rFonts w:ascii="Verdana" w:hAnsi="Verdana" w:cs="Tahoma"/>
          <w:i/>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proofErr w:type="spellStart"/>
      <w:r w:rsidRPr="007A6BE3">
        <w:rPr>
          <w:rStyle w:val="ala62"/>
          <w:rFonts w:ascii="Verdana" w:hAnsi="Verdana" w:cs="Tahoma"/>
          <w:i/>
          <w:sz w:val="20"/>
          <w:szCs w:val="20"/>
          <w:lang w:val="bg-BG"/>
        </w:rPr>
        <w:t>ЕЕДОП</w:t>
      </w:r>
      <w:proofErr w:type="spellEnd"/>
      <w:r w:rsidRPr="007A6BE3">
        <w:rPr>
          <w:rStyle w:val="ala62"/>
          <w:rFonts w:ascii="Verdana" w:hAnsi="Verdana" w:cs="Tahoma"/>
          <w:i/>
          <w:sz w:val="20"/>
          <w:szCs w:val="20"/>
          <w:lang w:val="bg-BG"/>
        </w:rPr>
        <w:t>, когато това е необходимо за законосъобразното провеждане на процедурата.</w:t>
      </w:r>
    </w:p>
    <w:p w14:paraId="3197286B" w14:textId="77777777" w:rsidR="0006774A" w:rsidRPr="007A6BE3" w:rsidRDefault="0006774A" w:rsidP="001B41B2">
      <w:pPr>
        <w:keepLines/>
        <w:numPr>
          <w:ilvl w:val="1"/>
          <w:numId w:val="3"/>
        </w:numPr>
        <w:spacing w:before="120" w:after="120"/>
        <w:ind w:left="993" w:hanging="709"/>
        <w:jc w:val="both"/>
        <w:rPr>
          <w:rStyle w:val="ala62"/>
          <w:rFonts w:ascii="Verdana" w:hAnsi="Verdana" w:cs="Tahoma"/>
          <w:sz w:val="20"/>
          <w:szCs w:val="20"/>
          <w:lang w:val="bg-BG"/>
        </w:rPr>
      </w:pPr>
      <w:r w:rsidRPr="007A6BE3">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7A6BE3">
        <w:rPr>
          <w:rStyle w:val="ala62"/>
          <w:rFonts w:ascii="Verdana" w:hAnsi="Verdana" w:cs="Tahoma"/>
          <w:b/>
          <w:sz w:val="20"/>
          <w:szCs w:val="20"/>
          <w:lang w:val="bg-BG"/>
        </w:rPr>
        <w:t xml:space="preserve">и </w:t>
      </w:r>
      <w:r w:rsidRPr="007A6BE3">
        <w:rPr>
          <w:rStyle w:val="ala62"/>
          <w:rFonts w:ascii="Verdana" w:hAnsi="Verdana" w:cs="Tahoma"/>
          <w:sz w:val="20"/>
          <w:szCs w:val="20"/>
          <w:lang w:val="bg-BG"/>
        </w:rPr>
        <w:t xml:space="preserve">списък на всички задължени лица </w:t>
      </w:r>
      <w:r w:rsidR="00662C54" w:rsidRPr="007A6BE3">
        <w:rPr>
          <w:rStyle w:val="ala62"/>
          <w:rFonts w:ascii="Verdana" w:hAnsi="Verdana" w:cs="Tahoma"/>
          <w:sz w:val="20"/>
          <w:szCs w:val="20"/>
          <w:lang w:val="bg-BG"/>
        </w:rPr>
        <w:t>по смисъла на чл.54, ал.2 и чл.</w:t>
      </w:r>
      <w:r w:rsidRPr="007A6BE3">
        <w:rPr>
          <w:rStyle w:val="ala62"/>
          <w:rFonts w:ascii="Verdana" w:hAnsi="Verdana" w:cs="Tahoma"/>
          <w:sz w:val="20"/>
          <w:szCs w:val="20"/>
          <w:lang w:val="bg-BG"/>
        </w:rPr>
        <w:t xml:space="preserve">55, ал.3 от ЗОП, независимо от наименованието на органите, в които участват, или длъжностите, които заемат; </w:t>
      </w:r>
    </w:p>
    <w:p w14:paraId="3197286C" w14:textId="77777777" w:rsidR="0006774A" w:rsidRPr="007A6BE3" w:rsidRDefault="0006774A" w:rsidP="00312D5C">
      <w:pPr>
        <w:pStyle w:val="p50"/>
        <w:keepLines/>
        <w:tabs>
          <w:tab w:val="clear" w:pos="760"/>
        </w:tabs>
        <w:spacing w:before="120" w:after="120" w:line="240" w:lineRule="auto"/>
        <w:ind w:left="0" w:firstLine="142"/>
        <w:rPr>
          <w:rStyle w:val="ala33"/>
          <w:rFonts w:ascii="Verdana" w:hAnsi="Verdana" w:cs="Tahoma"/>
          <w:i/>
          <w:snapToGrid/>
          <w:color w:val="auto"/>
          <w:sz w:val="20"/>
          <w:szCs w:val="20"/>
          <w:lang w:val="bg-BG"/>
        </w:rPr>
      </w:pPr>
      <w:r w:rsidRPr="007A6BE3">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3197286D" w14:textId="77777777" w:rsidR="0006774A" w:rsidRPr="007A6BE3" w:rsidRDefault="0006774A" w:rsidP="00312D5C">
      <w:pPr>
        <w:pStyle w:val="p50"/>
        <w:keepLines/>
        <w:tabs>
          <w:tab w:val="clear" w:pos="760"/>
        </w:tabs>
        <w:spacing w:before="120" w:after="120" w:line="240" w:lineRule="auto"/>
        <w:ind w:left="0" w:firstLine="142"/>
        <w:rPr>
          <w:rStyle w:val="ala62"/>
          <w:rFonts w:ascii="Verdana" w:hAnsi="Verdana" w:cs="Tahoma"/>
          <w:i/>
          <w:color w:val="auto"/>
          <w:sz w:val="20"/>
          <w:szCs w:val="20"/>
          <w:lang w:val="bg-BG"/>
        </w:rPr>
      </w:pPr>
      <w:r w:rsidRPr="007A6BE3">
        <w:rPr>
          <w:rStyle w:val="ala33"/>
          <w:rFonts w:ascii="Verdana" w:hAnsi="Verdana" w:cs="Tahoma"/>
          <w:i/>
          <w:snapToGrid/>
          <w:color w:val="auto"/>
          <w:sz w:val="20"/>
          <w:szCs w:val="20"/>
          <w:lang w:val="bg-BG"/>
        </w:rPr>
        <w:lastRenderedPageBreak/>
        <w:t xml:space="preserve">Задължените лица </w:t>
      </w:r>
      <w:r w:rsidR="00662C54" w:rsidRPr="007A6BE3">
        <w:rPr>
          <w:rStyle w:val="ala33"/>
          <w:rFonts w:ascii="Verdana" w:hAnsi="Verdana" w:cs="Tahoma"/>
          <w:i/>
          <w:snapToGrid/>
          <w:color w:val="auto"/>
          <w:sz w:val="20"/>
          <w:szCs w:val="20"/>
          <w:lang w:val="bg-BG"/>
        </w:rPr>
        <w:t>по смисъла на чл.54, ал.2 и чл.</w:t>
      </w:r>
      <w:r w:rsidRPr="007A6BE3">
        <w:rPr>
          <w:rStyle w:val="ala33"/>
          <w:rFonts w:ascii="Verdana" w:hAnsi="Verdana" w:cs="Tahoma"/>
          <w:i/>
          <w:snapToGrid/>
          <w:color w:val="auto"/>
          <w:sz w:val="20"/>
          <w:szCs w:val="20"/>
          <w:lang w:val="bg-BG"/>
        </w:rPr>
        <w:t xml:space="preserve">55, ал.3 от ЗОП са лицата, </w:t>
      </w:r>
      <w:r w:rsidRPr="007A6BE3">
        <w:rPr>
          <w:rStyle w:val="ala33"/>
          <w:rFonts w:ascii="Verdana" w:hAnsi="Verdana" w:cs="Tahoma"/>
          <w:i/>
          <w:color w:val="auto"/>
          <w:sz w:val="20"/>
          <w:szCs w:val="20"/>
          <w:lang w:val="bg-BG"/>
        </w:rPr>
        <w:t>които</w:t>
      </w:r>
      <w:r w:rsidRPr="007A6BE3">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7A6BE3">
        <w:rPr>
          <w:rStyle w:val="ala33"/>
          <w:rFonts w:ascii="Verdana" w:hAnsi="Verdana" w:cs="Tahoma"/>
          <w:i/>
          <w:color w:val="auto"/>
          <w:sz w:val="20"/>
          <w:szCs w:val="20"/>
          <w:lang w:val="bg-BG"/>
        </w:rPr>
        <w:t>и</w:t>
      </w:r>
      <w:r w:rsidR="00662C54" w:rsidRPr="007A6BE3">
        <w:rPr>
          <w:rStyle w:val="ala33"/>
          <w:rFonts w:ascii="Verdana" w:hAnsi="Verdana" w:cs="Tahoma"/>
          <w:i/>
          <w:snapToGrid/>
          <w:color w:val="auto"/>
          <w:sz w:val="20"/>
          <w:szCs w:val="20"/>
          <w:lang w:val="bg-BG"/>
        </w:rPr>
        <w:t xml:space="preserve"> са посочени в чл.</w:t>
      </w:r>
      <w:r w:rsidRPr="007A6BE3">
        <w:rPr>
          <w:rStyle w:val="ala33"/>
          <w:rFonts w:ascii="Verdana" w:hAnsi="Verdana" w:cs="Tahoma"/>
          <w:i/>
          <w:snapToGrid/>
          <w:color w:val="auto"/>
          <w:sz w:val="20"/>
          <w:szCs w:val="20"/>
          <w:lang w:val="bg-BG"/>
        </w:rPr>
        <w:t xml:space="preserve">40 от </w:t>
      </w:r>
      <w:proofErr w:type="spellStart"/>
      <w:r w:rsidRPr="007A6BE3">
        <w:rPr>
          <w:rStyle w:val="ala33"/>
          <w:rFonts w:ascii="Verdana" w:hAnsi="Verdana" w:cs="Tahoma"/>
          <w:i/>
          <w:snapToGrid/>
          <w:color w:val="auto"/>
          <w:sz w:val="20"/>
          <w:szCs w:val="20"/>
          <w:lang w:val="bg-BG"/>
        </w:rPr>
        <w:t>ППЗОП</w:t>
      </w:r>
      <w:proofErr w:type="spellEnd"/>
      <w:r w:rsidRPr="007A6BE3">
        <w:rPr>
          <w:rStyle w:val="ala33"/>
          <w:rFonts w:ascii="Verdana" w:hAnsi="Verdana" w:cs="Tahoma"/>
          <w:i/>
          <w:color w:val="auto"/>
          <w:sz w:val="20"/>
          <w:szCs w:val="20"/>
          <w:lang w:val="bg-BG"/>
        </w:rPr>
        <w:t>.</w:t>
      </w:r>
    </w:p>
    <w:p w14:paraId="3197286E" w14:textId="77777777" w:rsidR="0006774A" w:rsidRPr="007A6BE3" w:rsidRDefault="0006774A" w:rsidP="00312D5C">
      <w:pPr>
        <w:pStyle w:val="p50"/>
        <w:keepLines/>
        <w:tabs>
          <w:tab w:val="clear" w:pos="760"/>
        </w:tabs>
        <w:spacing w:before="120" w:after="120" w:line="240" w:lineRule="auto"/>
        <w:ind w:left="0" w:firstLine="142"/>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3197286F" w14:textId="77777777" w:rsidR="0006774A" w:rsidRPr="007A6BE3" w:rsidRDefault="0006774A" w:rsidP="00312D5C">
      <w:pPr>
        <w:pStyle w:val="p50"/>
        <w:keepLines/>
        <w:tabs>
          <w:tab w:val="clear" w:pos="760"/>
        </w:tabs>
        <w:spacing w:before="120" w:after="120" w:line="240" w:lineRule="auto"/>
        <w:ind w:left="0" w:firstLine="142"/>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1972870" w14:textId="77777777" w:rsidR="0006774A" w:rsidRPr="007A6BE3" w:rsidRDefault="0006774A" w:rsidP="001B41B2">
      <w:pPr>
        <w:keepLines/>
        <w:numPr>
          <w:ilvl w:val="1"/>
          <w:numId w:val="3"/>
        </w:numPr>
        <w:spacing w:before="120" w:after="120"/>
        <w:ind w:left="993" w:hanging="709"/>
        <w:jc w:val="both"/>
        <w:rPr>
          <w:rFonts w:ascii="Verdana" w:hAnsi="Verdana"/>
          <w:sz w:val="20"/>
          <w:szCs w:val="20"/>
          <w:lang w:val="bg-BG" w:eastAsia="bg-BG"/>
        </w:rPr>
      </w:pPr>
      <w:r w:rsidRPr="007A6BE3">
        <w:rPr>
          <w:rFonts w:ascii="Verdana" w:hAnsi="Verdana"/>
          <w:sz w:val="20"/>
          <w:szCs w:val="20"/>
          <w:lang w:val="bg-BG"/>
        </w:rPr>
        <w:t>Документи</w:t>
      </w:r>
      <w:r w:rsidRPr="007A6BE3">
        <w:rPr>
          <w:rFonts w:ascii="Verdana" w:hAnsi="Verdana"/>
          <w:sz w:val="20"/>
          <w:szCs w:val="20"/>
          <w:lang w:val="bg-BG" w:eastAsia="bg-BG"/>
        </w:rPr>
        <w:t xml:space="preserve"> за доказване на предприе</w:t>
      </w:r>
      <w:r w:rsidR="00662C54" w:rsidRPr="007A6BE3">
        <w:rPr>
          <w:rFonts w:ascii="Verdana" w:hAnsi="Verdana"/>
          <w:sz w:val="20"/>
          <w:szCs w:val="20"/>
          <w:lang w:val="bg-BG" w:eastAsia="bg-BG"/>
        </w:rPr>
        <w:t>тите мерки за надеждност по чл.</w:t>
      </w:r>
      <w:r w:rsidRPr="007A6BE3">
        <w:rPr>
          <w:rFonts w:ascii="Verdana" w:hAnsi="Verdana"/>
          <w:sz w:val="20"/>
          <w:szCs w:val="20"/>
          <w:lang w:val="bg-BG" w:eastAsia="bg-BG"/>
        </w:rPr>
        <w:t>56 от ЗОП, когато е приложимо;</w:t>
      </w:r>
    </w:p>
    <w:p w14:paraId="31972871" w14:textId="67595DF9" w:rsidR="0006774A" w:rsidRPr="007A6BE3" w:rsidRDefault="0006774A" w:rsidP="001B41B2">
      <w:pPr>
        <w:keepLines/>
        <w:numPr>
          <w:ilvl w:val="1"/>
          <w:numId w:val="3"/>
        </w:numPr>
        <w:spacing w:before="120" w:after="120"/>
        <w:ind w:left="993" w:hanging="709"/>
        <w:jc w:val="both"/>
        <w:rPr>
          <w:rFonts w:ascii="Verdana" w:hAnsi="Verdana"/>
          <w:sz w:val="20"/>
          <w:szCs w:val="20"/>
          <w:lang w:val="bg-BG" w:eastAsia="bg-BG"/>
        </w:rPr>
      </w:pPr>
      <w:r w:rsidRPr="007A6BE3">
        <w:rPr>
          <w:rFonts w:ascii="Verdana" w:hAnsi="Verdana"/>
          <w:sz w:val="20"/>
          <w:szCs w:val="20"/>
          <w:lang w:val="bg-BG" w:eastAsia="bg-BG"/>
        </w:rPr>
        <w:t xml:space="preserve">Декларация по чл.101, ал.11 от ЗОП за липса </w:t>
      </w:r>
      <w:r w:rsidR="00A63443" w:rsidRPr="007A6BE3">
        <w:rPr>
          <w:rFonts w:ascii="Verdana" w:hAnsi="Verdana"/>
          <w:sz w:val="20"/>
          <w:szCs w:val="20"/>
          <w:lang w:val="bg-BG" w:eastAsia="bg-BG"/>
        </w:rPr>
        <w:t>на свързаност с друг участник (</w:t>
      </w:r>
      <w:r w:rsidRPr="007A6BE3">
        <w:rPr>
          <w:rFonts w:ascii="Verdana" w:hAnsi="Verdana" w:cs="Tahoma"/>
          <w:sz w:val="20"/>
          <w:szCs w:val="20"/>
          <w:lang w:val="bg-BG"/>
        </w:rPr>
        <w:t>по образец</w:t>
      </w:r>
      <w:r w:rsidR="00A63443" w:rsidRPr="007A6BE3">
        <w:rPr>
          <w:rFonts w:ascii="Verdana" w:hAnsi="Verdana" w:cs="Tahoma"/>
          <w:sz w:val="20"/>
          <w:szCs w:val="20"/>
          <w:lang w:val="bg-BG"/>
        </w:rPr>
        <w:t>)</w:t>
      </w:r>
      <w:r w:rsidRPr="007A6BE3">
        <w:rPr>
          <w:rFonts w:ascii="Verdana" w:hAnsi="Verdana"/>
          <w:sz w:val="20"/>
          <w:szCs w:val="20"/>
          <w:lang w:val="bg-BG" w:eastAsia="bg-BG"/>
        </w:rPr>
        <w:t>;</w:t>
      </w:r>
    </w:p>
    <w:p w14:paraId="31972873" w14:textId="77777777" w:rsidR="0006774A" w:rsidRPr="007A6BE3" w:rsidRDefault="0006774A" w:rsidP="001B41B2">
      <w:pPr>
        <w:keepLines/>
        <w:numPr>
          <w:ilvl w:val="1"/>
          <w:numId w:val="3"/>
        </w:numPr>
        <w:spacing w:before="120" w:after="120"/>
        <w:ind w:left="993" w:hanging="709"/>
        <w:jc w:val="both"/>
        <w:rPr>
          <w:rFonts w:ascii="Verdana" w:hAnsi="Verdana"/>
          <w:sz w:val="20"/>
          <w:szCs w:val="20"/>
          <w:lang w:val="bg-BG" w:eastAsia="bg-BG"/>
        </w:rPr>
      </w:pPr>
      <w:r w:rsidRPr="007A6BE3">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1972874" w14:textId="77777777" w:rsidR="0006774A" w:rsidRPr="007A6BE3" w:rsidRDefault="0006774A" w:rsidP="0006774A">
      <w:pPr>
        <w:pStyle w:val="ListParagraph"/>
        <w:numPr>
          <w:ilvl w:val="0"/>
          <w:numId w:val="29"/>
        </w:numPr>
        <w:spacing w:before="120" w:after="120"/>
        <w:ind w:left="567" w:hanging="425"/>
        <w:contextualSpacing w:val="0"/>
        <w:jc w:val="both"/>
        <w:textAlignment w:val="center"/>
        <w:rPr>
          <w:rFonts w:ascii="Verdana" w:hAnsi="Verdana"/>
          <w:sz w:val="20"/>
          <w:szCs w:val="20"/>
          <w:lang w:val="bg-BG" w:eastAsia="bg-BG"/>
        </w:rPr>
      </w:pPr>
      <w:r w:rsidRPr="007A6BE3">
        <w:rPr>
          <w:rFonts w:ascii="Verdana" w:hAnsi="Verdana"/>
          <w:sz w:val="20"/>
          <w:szCs w:val="20"/>
          <w:lang w:val="bg-BG" w:eastAsia="bg-BG"/>
        </w:rPr>
        <w:t>правата и задълженията на участниците в обединението;</w:t>
      </w:r>
    </w:p>
    <w:p w14:paraId="31972875" w14:textId="77777777" w:rsidR="0006774A" w:rsidRPr="007A6BE3" w:rsidRDefault="0006774A" w:rsidP="0006774A">
      <w:pPr>
        <w:pStyle w:val="ListParagraph"/>
        <w:numPr>
          <w:ilvl w:val="0"/>
          <w:numId w:val="29"/>
        </w:numPr>
        <w:spacing w:before="120" w:after="120"/>
        <w:ind w:left="567" w:hanging="425"/>
        <w:contextualSpacing w:val="0"/>
        <w:jc w:val="both"/>
        <w:textAlignment w:val="center"/>
        <w:rPr>
          <w:rFonts w:ascii="Verdana" w:hAnsi="Verdana"/>
          <w:sz w:val="20"/>
          <w:szCs w:val="20"/>
          <w:lang w:val="bg-BG" w:eastAsia="bg-BG"/>
        </w:rPr>
      </w:pPr>
      <w:r w:rsidRPr="007A6BE3">
        <w:rPr>
          <w:rFonts w:ascii="Verdana" w:hAnsi="Verdana"/>
          <w:sz w:val="20"/>
          <w:szCs w:val="20"/>
          <w:lang w:val="bg-BG" w:eastAsia="bg-BG"/>
        </w:rPr>
        <w:t>разпределението на отговорността между членовете на обединението;</w:t>
      </w:r>
    </w:p>
    <w:p w14:paraId="31972876" w14:textId="77777777" w:rsidR="0006774A" w:rsidRPr="007A6BE3" w:rsidRDefault="0006774A" w:rsidP="0006774A">
      <w:pPr>
        <w:pStyle w:val="ListParagraph"/>
        <w:numPr>
          <w:ilvl w:val="0"/>
          <w:numId w:val="29"/>
        </w:numPr>
        <w:spacing w:before="120" w:after="120"/>
        <w:ind w:left="567" w:hanging="425"/>
        <w:contextualSpacing w:val="0"/>
        <w:jc w:val="both"/>
        <w:textAlignment w:val="center"/>
        <w:rPr>
          <w:rFonts w:ascii="Verdana" w:hAnsi="Verdana" w:cs="Tahoma"/>
          <w:sz w:val="20"/>
          <w:szCs w:val="20"/>
          <w:lang w:val="bg-BG"/>
        </w:rPr>
      </w:pPr>
      <w:r w:rsidRPr="007A6BE3">
        <w:rPr>
          <w:rFonts w:ascii="Verdana" w:hAnsi="Verdana"/>
          <w:sz w:val="20"/>
          <w:szCs w:val="20"/>
          <w:lang w:val="bg-BG" w:eastAsia="bg-BG"/>
        </w:rPr>
        <w:t>дейностите, които ще изпълнява всеки член на обединението.</w:t>
      </w:r>
      <w:r w:rsidRPr="007A6BE3">
        <w:rPr>
          <w:rFonts w:ascii="Verdana" w:hAnsi="Verdana" w:cs="Tahoma"/>
          <w:sz w:val="20"/>
          <w:szCs w:val="20"/>
          <w:lang w:val="bg-BG"/>
        </w:rPr>
        <w:t xml:space="preserve"> </w:t>
      </w:r>
    </w:p>
    <w:p w14:paraId="31972877" w14:textId="77777777" w:rsidR="0006774A" w:rsidRPr="007A6BE3" w:rsidRDefault="0006774A" w:rsidP="0006774A">
      <w:pPr>
        <w:keepLines/>
        <w:spacing w:before="120" w:after="120" w:line="185" w:lineRule="atLeast"/>
        <w:jc w:val="both"/>
        <w:textAlignment w:val="center"/>
        <w:rPr>
          <w:rFonts w:ascii="Verdana" w:hAnsi="Verdana"/>
          <w:sz w:val="20"/>
          <w:szCs w:val="20"/>
          <w:lang w:val="bg-BG" w:eastAsia="bg-BG"/>
        </w:rPr>
      </w:pPr>
      <w:r w:rsidRPr="007A6BE3">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A6BE3">
        <w:rPr>
          <w:rFonts w:ascii="Verdana" w:hAnsi="Verdana"/>
          <w:b/>
          <w:sz w:val="20"/>
          <w:szCs w:val="20"/>
          <w:lang w:val="bg-BG" w:eastAsia="bg-BG"/>
        </w:rPr>
        <w:t>солидарна отговорност</w:t>
      </w:r>
      <w:r w:rsidRPr="007A6BE3">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31972878" w14:textId="77777777" w:rsidR="0006774A" w:rsidRPr="007A6BE3" w:rsidRDefault="0006774A" w:rsidP="001B41B2">
      <w:pPr>
        <w:keepLines/>
        <w:numPr>
          <w:ilvl w:val="1"/>
          <w:numId w:val="3"/>
        </w:numPr>
        <w:spacing w:before="120" w:after="120"/>
        <w:ind w:left="993" w:hanging="709"/>
        <w:jc w:val="both"/>
        <w:rPr>
          <w:rFonts w:ascii="Verdana" w:hAnsi="Verdana"/>
          <w:sz w:val="20"/>
          <w:szCs w:val="20"/>
          <w:lang w:val="bg-BG"/>
        </w:rPr>
      </w:pPr>
      <w:r w:rsidRPr="007A6BE3">
        <w:rPr>
          <w:rFonts w:ascii="Verdana" w:hAnsi="Verdana"/>
          <w:b/>
          <w:sz w:val="20"/>
          <w:szCs w:val="20"/>
          <w:lang w:val="bg-BG"/>
        </w:rPr>
        <w:t>Техническо предложение</w:t>
      </w:r>
      <w:r w:rsidRPr="007A6BE3">
        <w:rPr>
          <w:rFonts w:ascii="Verdana" w:hAnsi="Verdana"/>
          <w:sz w:val="20"/>
          <w:szCs w:val="20"/>
          <w:lang w:val="bg-BG"/>
        </w:rPr>
        <w:t xml:space="preserve">, </w:t>
      </w:r>
      <w:r w:rsidRPr="007A6BE3">
        <w:rPr>
          <w:rFonts w:ascii="Verdana" w:hAnsi="Verdana"/>
          <w:b/>
          <w:sz w:val="20"/>
          <w:szCs w:val="20"/>
          <w:lang w:val="bg-BG"/>
        </w:rPr>
        <w:t>поотделно комплектувано с посочване</w:t>
      </w:r>
      <w:r w:rsidRPr="007A6BE3">
        <w:rPr>
          <w:rFonts w:ascii="Verdana" w:hAnsi="Verdana"/>
          <w:sz w:val="20"/>
          <w:szCs w:val="20"/>
          <w:lang w:val="bg-BG"/>
        </w:rPr>
        <w:t xml:space="preserve"> </w:t>
      </w:r>
      <w:r w:rsidRPr="007A6BE3">
        <w:rPr>
          <w:rFonts w:ascii="Verdana" w:hAnsi="Verdana"/>
          <w:b/>
          <w:snapToGrid w:val="0"/>
          <w:sz w:val="20"/>
          <w:szCs w:val="20"/>
          <w:u w:val="single"/>
          <w:lang w:val="bg-BG"/>
        </w:rPr>
        <w:t>на съответната обособена позиция</w:t>
      </w:r>
      <w:r w:rsidRPr="007A6BE3">
        <w:rPr>
          <w:rFonts w:ascii="Verdana" w:hAnsi="Verdana"/>
          <w:b/>
          <w:snapToGrid w:val="0"/>
          <w:sz w:val="20"/>
          <w:szCs w:val="20"/>
          <w:lang w:val="bg-BG"/>
        </w:rPr>
        <w:t xml:space="preserve">, </w:t>
      </w:r>
      <w:r w:rsidRPr="007A6BE3">
        <w:rPr>
          <w:rFonts w:ascii="Verdana" w:hAnsi="Verdana"/>
          <w:sz w:val="20"/>
          <w:szCs w:val="20"/>
          <w:lang w:val="bg-BG"/>
        </w:rPr>
        <w:t xml:space="preserve">в което участникът </w:t>
      </w:r>
      <w:r w:rsidRPr="007A6BE3">
        <w:rPr>
          <w:rFonts w:ascii="Verdana" w:hAnsi="Verdana"/>
          <w:b/>
          <w:sz w:val="20"/>
          <w:szCs w:val="20"/>
          <w:lang w:val="bg-BG"/>
        </w:rPr>
        <w:t>не</w:t>
      </w:r>
      <w:r w:rsidRPr="007A6BE3">
        <w:rPr>
          <w:rFonts w:ascii="Verdana" w:hAnsi="Verdana"/>
          <w:sz w:val="20"/>
          <w:szCs w:val="20"/>
          <w:lang w:val="bg-BG"/>
        </w:rPr>
        <w:t xml:space="preserve"> следва да посочва цени. Техническото предложение трябва да съдържа: </w:t>
      </w:r>
    </w:p>
    <w:p w14:paraId="31972879"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3197287A"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7A6BE3">
        <w:rPr>
          <w:rFonts w:ascii="Verdana" w:hAnsi="Verdana"/>
          <w:bCs/>
          <w:sz w:val="20"/>
          <w:szCs w:val="20"/>
          <w:lang w:val="bg-BG"/>
        </w:rPr>
        <w:t>(по образец)</w:t>
      </w:r>
      <w:r w:rsidRPr="007A6BE3">
        <w:rPr>
          <w:rFonts w:ascii="Verdana" w:hAnsi="Verdana" w:cs="Tahoma"/>
          <w:sz w:val="20"/>
          <w:szCs w:val="20"/>
          <w:lang w:val="bg-BG"/>
        </w:rPr>
        <w:t xml:space="preserve">; </w:t>
      </w:r>
    </w:p>
    <w:p w14:paraId="3197287B"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 xml:space="preserve">Декларация за съгласие с клаузите на приложения проект на договор </w:t>
      </w:r>
      <w:r w:rsidRPr="007A6BE3">
        <w:rPr>
          <w:rFonts w:ascii="Verdana" w:hAnsi="Verdana"/>
          <w:bCs/>
          <w:sz w:val="20"/>
          <w:szCs w:val="20"/>
          <w:lang w:val="bg-BG"/>
        </w:rPr>
        <w:t>(по образец)</w:t>
      </w:r>
      <w:r w:rsidRPr="007A6BE3">
        <w:rPr>
          <w:rFonts w:ascii="Verdana" w:hAnsi="Verdana" w:cs="Tahoma"/>
          <w:sz w:val="20"/>
          <w:szCs w:val="20"/>
          <w:lang w:val="bg-BG"/>
        </w:rPr>
        <w:t xml:space="preserve">; </w:t>
      </w:r>
    </w:p>
    <w:p w14:paraId="3197287C"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Arial"/>
          <w:sz w:val="20"/>
          <w:szCs w:val="20"/>
          <w:lang w:val="bg-BG"/>
        </w:rPr>
      </w:pPr>
      <w:r w:rsidRPr="007A6BE3">
        <w:rPr>
          <w:rFonts w:ascii="Verdana" w:hAnsi="Verdana" w:cs="Tahoma"/>
          <w:sz w:val="20"/>
          <w:szCs w:val="20"/>
          <w:lang w:val="bg-BG"/>
        </w:rPr>
        <w:t xml:space="preserve">Декларация за срока на валидност на офертата </w:t>
      </w:r>
      <w:r w:rsidRPr="007A6BE3">
        <w:rPr>
          <w:rFonts w:ascii="Verdana" w:hAnsi="Verdana"/>
          <w:bCs/>
          <w:sz w:val="20"/>
          <w:szCs w:val="20"/>
          <w:lang w:val="bg-BG"/>
        </w:rPr>
        <w:t>(по образец)</w:t>
      </w:r>
      <w:r w:rsidRPr="007A6BE3">
        <w:rPr>
          <w:rFonts w:ascii="Verdana" w:hAnsi="Verdana" w:cs="Tahoma"/>
          <w:sz w:val="20"/>
          <w:szCs w:val="20"/>
          <w:lang w:val="bg-BG"/>
        </w:rPr>
        <w:t xml:space="preserve">. </w:t>
      </w:r>
      <w:r w:rsidRPr="007A6BE3">
        <w:rPr>
          <w:rFonts w:ascii="Verdana" w:hAnsi="Verdana" w:cs="Arial"/>
          <w:sz w:val="20"/>
          <w:szCs w:val="20"/>
          <w:lang w:val="bg-BG"/>
        </w:rPr>
        <w:t xml:space="preserve">Офертите трябва да са със </w:t>
      </w:r>
      <w:r w:rsidRPr="007A6BE3">
        <w:rPr>
          <w:rFonts w:ascii="Verdana" w:hAnsi="Verdana" w:cs="Arial"/>
          <w:b/>
          <w:sz w:val="20"/>
          <w:szCs w:val="20"/>
          <w:lang w:val="bg-BG"/>
        </w:rPr>
        <w:t>срок на валидност</w:t>
      </w:r>
      <w:r w:rsidRPr="007A6BE3">
        <w:rPr>
          <w:rFonts w:ascii="Verdana" w:hAnsi="Verdana" w:cs="Arial"/>
          <w:sz w:val="20"/>
          <w:szCs w:val="20"/>
          <w:lang w:val="bg-BG"/>
        </w:rPr>
        <w:t xml:space="preserve"> </w:t>
      </w:r>
      <w:r w:rsidRPr="007A6BE3">
        <w:rPr>
          <w:rFonts w:ascii="Verdana" w:hAnsi="Verdana" w:cs="Arial"/>
          <w:b/>
          <w:sz w:val="20"/>
          <w:szCs w:val="20"/>
          <w:lang w:val="bg-BG"/>
        </w:rPr>
        <w:t>най-малко 150 дни</w:t>
      </w:r>
      <w:r w:rsidRPr="007A6BE3">
        <w:rPr>
          <w:rFonts w:ascii="Verdana" w:hAnsi="Verdana" w:cs="Arial"/>
          <w:sz w:val="20"/>
          <w:szCs w:val="20"/>
          <w:lang w:val="bg-BG"/>
        </w:rPr>
        <w:t>, считано</w:t>
      </w:r>
      <w:r w:rsidRPr="007A6BE3">
        <w:rPr>
          <w:rFonts w:ascii="Verdana" w:hAnsi="Verdana" w:cs="Arial"/>
          <w:b/>
          <w:sz w:val="20"/>
          <w:szCs w:val="20"/>
          <w:lang w:val="bg-BG"/>
        </w:rPr>
        <w:t xml:space="preserve"> </w:t>
      </w:r>
      <w:r w:rsidRPr="007A6BE3">
        <w:rPr>
          <w:rFonts w:ascii="Verdana" w:hAnsi="Verdana" w:cs="Arial"/>
          <w:sz w:val="20"/>
          <w:szCs w:val="20"/>
          <w:lang w:val="bg-BG"/>
        </w:rPr>
        <w:t>от датата, определена за краен срок за получаване на офертите;</w:t>
      </w:r>
    </w:p>
    <w:p w14:paraId="60AEEE26" w14:textId="17E1A462" w:rsidR="009F4343" w:rsidRPr="007A6BE3" w:rsidRDefault="009F4343" w:rsidP="001B41B2">
      <w:pPr>
        <w:pStyle w:val="ListParagraph"/>
        <w:numPr>
          <w:ilvl w:val="2"/>
          <w:numId w:val="3"/>
        </w:numPr>
        <w:spacing w:before="120" w:after="120"/>
        <w:ind w:left="1701" w:hanging="992"/>
        <w:contextualSpacing w:val="0"/>
        <w:jc w:val="both"/>
        <w:rPr>
          <w:rFonts w:ascii="Verdana" w:hAnsi="Verdana" w:cs="Arial"/>
          <w:sz w:val="20"/>
          <w:szCs w:val="20"/>
          <w:lang w:val="bg-BG"/>
        </w:rPr>
      </w:pPr>
      <w:r w:rsidRPr="007A6BE3">
        <w:rPr>
          <w:rFonts w:ascii="Verdana" w:hAnsi="Verdana" w:cs="Arial"/>
          <w:sz w:val="20"/>
          <w:szCs w:val="20"/>
          <w:lang w:val="bg-BG"/>
        </w:rPr>
        <w:t>Декларация от участника (по образец), че в случай, че бъде избран за изпълнител, ще изпълни обученията предмет на договора за съответната обособе</w:t>
      </w:r>
      <w:r w:rsidR="00CD7C54" w:rsidRPr="007A6BE3">
        <w:rPr>
          <w:rFonts w:ascii="Verdana" w:hAnsi="Verdana" w:cs="Arial"/>
          <w:sz w:val="20"/>
          <w:szCs w:val="20"/>
          <w:lang w:val="bg-BG"/>
        </w:rPr>
        <w:t>на позиция напълно съответстващо</w:t>
      </w:r>
      <w:r w:rsidRPr="007A6BE3">
        <w:rPr>
          <w:rFonts w:ascii="Verdana" w:hAnsi="Verdana" w:cs="Arial"/>
          <w:sz w:val="20"/>
          <w:szCs w:val="20"/>
          <w:lang w:val="bg-BG"/>
        </w:rPr>
        <w:t xml:space="preserve"> на условията и сроковете заложени в проекта на договора, включващ раздели А, Б, В и Г.</w:t>
      </w:r>
    </w:p>
    <w:p w14:paraId="31F30C49" w14:textId="77777777" w:rsidR="009F4343" w:rsidRPr="007A6BE3" w:rsidRDefault="009F4343" w:rsidP="008E275B">
      <w:pPr>
        <w:pStyle w:val="ListParagraph"/>
        <w:numPr>
          <w:ilvl w:val="2"/>
          <w:numId w:val="3"/>
        </w:numPr>
        <w:spacing w:before="120" w:after="120"/>
        <w:ind w:left="1701" w:hanging="992"/>
        <w:contextualSpacing w:val="0"/>
        <w:jc w:val="both"/>
        <w:rPr>
          <w:rFonts w:ascii="Verdana" w:hAnsi="Verdana" w:cs="Arial"/>
          <w:sz w:val="20"/>
          <w:szCs w:val="20"/>
          <w:lang w:val="bg-BG"/>
        </w:rPr>
      </w:pPr>
      <w:r w:rsidRPr="007A6BE3">
        <w:rPr>
          <w:rFonts w:ascii="Verdana" w:hAnsi="Verdana" w:cs="Arial"/>
          <w:sz w:val="20"/>
          <w:szCs w:val="20"/>
          <w:lang w:val="bg-BG"/>
        </w:rPr>
        <w:t>Участникът представя учебна програма, изискванията към която са следните:</w:t>
      </w:r>
    </w:p>
    <w:p w14:paraId="542B24A2" w14:textId="3F184935" w:rsidR="009F4343" w:rsidRPr="007A6BE3" w:rsidRDefault="009F4343" w:rsidP="008E275B">
      <w:pPr>
        <w:pStyle w:val="BodyText"/>
        <w:numPr>
          <w:ilvl w:val="3"/>
          <w:numId w:val="3"/>
        </w:numPr>
        <w:tabs>
          <w:tab w:val="clear" w:pos="0"/>
          <w:tab w:val="clear" w:pos="1080"/>
          <w:tab w:val="num" w:pos="2127"/>
        </w:tabs>
        <w:spacing w:before="120" w:after="120"/>
        <w:ind w:left="2127" w:hanging="993"/>
        <w:jc w:val="both"/>
        <w:rPr>
          <w:rFonts w:ascii="Verdana" w:hAnsi="Verdana" w:cs="Arial"/>
          <w:b w:val="0"/>
          <w:i w:val="0"/>
          <w:color w:val="auto"/>
          <w:sz w:val="20"/>
          <w:lang w:val="bg-BG"/>
        </w:rPr>
      </w:pPr>
      <w:r w:rsidRPr="007A6BE3">
        <w:rPr>
          <w:rFonts w:ascii="Verdana" w:hAnsi="Verdana" w:cs="Arial"/>
          <w:b w:val="0"/>
          <w:i w:val="0"/>
          <w:color w:val="auto"/>
          <w:sz w:val="20"/>
          <w:lang w:val="bg-BG"/>
        </w:rPr>
        <w:t>За всички обособени позиции (без ОП</w:t>
      </w:r>
      <w:r w:rsidR="006D47E2" w:rsidRPr="007A6BE3">
        <w:rPr>
          <w:rFonts w:ascii="Verdana" w:hAnsi="Verdana" w:cs="Arial"/>
          <w:b w:val="0"/>
          <w:i w:val="0"/>
          <w:color w:val="auto"/>
          <w:sz w:val="20"/>
          <w:lang w:val="bg-BG"/>
        </w:rPr>
        <w:t xml:space="preserve"> </w:t>
      </w:r>
      <w:r w:rsidR="00050875" w:rsidRPr="007A6BE3">
        <w:rPr>
          <w:rFonts w:ascii="Verdana" w:hAnsi="Verdana" w:cs="Arial"/>
          <w:b w:val="0"/>
          <w:i w:val="0"/>
          <w:color w:val="auto"/>
          <w:sz w:val="20"/>
          <w:lang w:val="bg-BG"/>
        </w:rPr>
        <w:t>4</w:t>
      </w:r>
      <w:r w:rsidR="006D47E2" w:rsidRPr="007A6BE3">
        <w:rPr>
          <w:rFonts w:ascii="Verdana" w:hAnsi="Verdana" w:cs="Arial"/>
          <w:b w:val="0"/>
          <w:i w:val="0"/>
          <w:color w:val="auto"/>
          <w:sz w:val="20"/>
          <w:lang w:val="bg-BG"/>
        </w:rPr>
        <w:t xml:space="preserve"> и ОП </w:t>
      </w:r>
      <w:r w:rsidR="00050875" w:rsidRPr="007A6BE3">
        <w:rPr>
          <w:rFonts w:ascii="Verdana" w:hAnsi="Verdana" w:cs="Arial"/>
          <w:b w:val="0"/>
          <w:i w:val="0"/>
          <w:color w:val="auto"/>
          <w:sz w:val="20"/>
          <w:lang w:val="bg-BG"/>
        </w:rPr>
        <w:t>5</w:t>
      </w:r>
      <w:r w:rsidR="006D47E2" w:rsidRPr="007A6BE3">
        <w:rPr>
          <w:rFonts w:ascii="Verdana" w:hAnsi="Verdana" w:cs="Arial"/>
          <w:b w:val="0"/>
          <w:i w:val="0"/>
          <w:color w:val="auto"/>
          <w:sz w:val="20"/>
          <w:lang w:val="bg-BG"/>
        </w:rPr>
        <w:t xml:space="preserve">): </w:t>
      </w:r>
      <w:r w:rsidR="00ED0AF1" w:rsidRPr="007A6BE3">
        <w:rPr>
          <w:rFonts w:ascii="Verdana" w:hAnsi="Verdana" w:cs="Arial"/>
          <w:b w:val="0"/>
          <w:i w:val="0"/>
          <w:color w:val="auto"/>
          <w:sz w:val="20"/>
          <w:lang w:val="bg-BG"/>
        </w:rPr>
        <w:t xml:space="preserve">съдържанието на предложената от участника програма да е насочено към </w:t>
      </w:r>
      <w:r w:rsidR="00376821" w:rsidRPr="007A6BE3">
        <w:rPr>
          <w:rFonts w:ascii="Verdana" w:hAnsi="Verdana" w:cs="Arial"/>
          <w:b w:val="0"/>
          <w:i w:val="0"/>
          <w:color w:val="auto"/>
          <w:sz w:val="20"/>
          <w:lang w:val="bg-BG"/>
        </w:rPr>
        <w:t>постигане</w:t>
      </w:r>
      <w:r w:rsidR="00ED0AF1" w:rsidRPr="007A6BE3">
        <w:rPr>
          <w:rFonts w:ascii="Verdana" w:hAnsi="Verdana" w:cs="Arial"/>
          <w:b w:val="0"/>
          <w:i w:val="0"/>
          <w:color w:val="auto"/>
          <w:sz w:val="20"/>
          <w:lang w:val="bg-BG"/>
        </w:rPr>
        <w:t xml:space="preserve"> на заложените учебни цели и да покрива</w:t>
      </w:r>
      <w:r w:rsidRPr="007A6BE3">
        <w:rPr>
          <w:rFonts w:ascii="Verdana" w:hAnsi="Verdana" w:cs="Arial"/>
          <w:b w:val="0"/>
          <w:i w:val="0"/>
          <w:color w:val="auto"/>
          <w:sz w:val="20"/>
          <w:lang w:val="bg-BG"/>
        </w:rPr>
        <w:t xml:space="preserve"> изискванията и параметрите за съответната обособена позиция, посочени в т.</w:t>
      </w:r>
      <w:r w:rsidR="004F1ADA" w:rsidRPr="007A6BE3">
        <w:rPr>
          <w:rFonts w:ascii="Verdana" w:hAnsi="Verdana" w:cs="Arial"/>
          <w:b w:val="0"/>
          <w:i w:val="0"/>
          <w:color w:val="auto"/>
          <w:sz w:val="20"/>
          <w:lang w:val="bg-BG"/>
        </w:rPr>
        <w:t>1</w:t>
      </w:r>
      <w:r w:rsidRPr="007A6BE3">
        <w:rPr>
          <w:rFonts w:ascii="Verdana" w:hAnsi="Verdana" w:cs="Arial"/>
          <w:b w:val="0"/>
          <w:i w:val="0"/>
          <w:color w:val="auto"/>
          <w:sz w:val="20"/>
          <w:lang w:val="bg-BG"/>
        </w:rPr>
        <w:t xml:space="preserve"> </w:t>
      </w:r>
      <w:r w:rsidR="00440CBC" w:rsidRPr="007A6BE3">
        <w:rPr>
          <w:rFonts w:ascii="Verdana" w:hAnsi="Verdana" w:cs="Arial"/>
          <w:b w:val="0"/>
          <w:i w:val="0"/>
          <w:color w:val="auto"/>
          <w:sz w:val="20"/>
          <w:lang w:val="bg-BG"/>
        </w:rPr>
        <w:t xml:space="preserve">и </w:t>
      </w:r>
      <w:r w:rsidR="00B715B6" w:rsidRPr="007A6BE3">
        <w:rPr>
          <w:rFonts w:ascii="Verdana" w:hAnsi="Verdana" w:cs="Arial"/>
          <w:b w:val="0"/>
          <w:i w:val="0"/>
          <w:color w:val="auto"/>
          <w:sz w:val="20"/>
          <w:lang w:val="bg-BG"/>
        </w:rPr>
        <w:t>т.3</w:t>
      </w:r>
      <w:r w:rsidR="00440CBC" w:rsidRPr="007A6BE3">
        <w:rPr>
          <w:rFonts w:ascii="Verdana" w:hAnsi="Verdana" w:cs="Arial"/>
          <w:b w:val="0"/>
          <w:i w:val="0"/>
          <w:color w:val="auto"/>
          <w:sz w:val="20"/>
          <w:lang w:val="bg-BG"/>
        </w:rPr>
        <w:t xml:space="preserve"> </w:t>
      </w:r>
      <w:r w:rsidRPr="007A6BE3">
        <w:rPr>
          <w:rFonts w:ascii="Verdana" w:hAnsi="Verdana" w:cs="Arial"/>
          <w:b w:val="0"/>
          <w:i w:val="0"/>
          <w:color w:val="auto"/>
          <w:sz w:val="20"/>
          <w:lang w:val="bg-BG"/>
        </w:rPr>
        <w:t xml:space="preserve">от раздел А: Техническо задание, от проекто-договора. </w:t>
      </w:r>
    </w:p>
    <w:p w14:paraId="3197287F" w14:textId="2A75B1D2" w:rsidR="005C7ADC" w:rsidRPr="007A6BE3" w:rsidRDefault="00D044D0" w:rsidP="008E275B">
      <w:pPr>
        <w:spacing w:before="120" w:after="120" w:line="276" w:lineRule="auto"/>
        <w:jc w:val="both"/>
        <w:rPr>
          <w:rFonts w:ascii="Verdana" w:hAnsi="Verdana"/>
          <w:sz w:val="20"/>
          <w:szCs w:val="20"/>
          <w:lang w:val="bg-BG"/>
        </w:rPr>
      </w:pPr>
      <w:r w:rsidRPr="007A6BE3">
        <w:rPr>
          <w:rFonts w:ascii="Verdana" w:hAnsi="Verdana"/>
          <w:sz w:val="20"/>
          <w:szCs w:val="20"/>
          <w:lang w:val="bg-BG"/>
        </w:rPr>
        <w:lastRenderedPageBreak/>
        <w:t>В</w:t>
      </w:r>
      <w:r w:rsidR="00292D12" w:rsidRPr="007A6BE3">
        <w:rPr>
          <w:rFonts w:ascii="Verdana" w:hAnsi="Verdana"/>
          <w:sz w:val="20"/>
          <w:szCs w:val="20"/>
          <w:lang w:val="bg-BG"/>
        </w:rPr>
        <w:t xml:space="preserve"> </w:t>
      </w:r>
      <w:r w:rsidR="00A354DA" w:rsidRPr="007A6BE3">
        <w:rPr>
          <w:rFonts w:ascii="Verdana" w:hAnsi="Verdana"/>
          <w:sz w:val="20"/>
          <w:szCs w:val="20"/>
          <w:lang w:val="bg-BG"/>
        </w:rPr>
        <w:t>предложената учебна</w:t>
      </w:r>
      <w:r w:rsidR="00292D12" w:rsidRPr="007A6BE3">
        <w:rPr>
          <w:rFonts w:ascii="Verdana" w:hAnsi="Verdana"/>
          <w:sz w:val="20"/>
          <w:szCs w:val="20"/>
          <w:lang w:val="bg-BG"/>
        </w:rPr>
        <w:t xml:space="preserve"> програма да бъдат описани отделните подтеми на обучението, броя часове за всяка подтема и съответните учебни методи, които ще бъдат прилагани.</w:t>
      </w:r>
      <w:r w:rsidR="00C017D4" w:rsidRPr="007A6BE3">
        <w:rPr>
          <w:rFonts w:ascii="Verdana" w:hAnsi="Verdana"/>
          <w:sz w:val="20"/>
          <w:szCs w:val="20"/>
          <w:lang w:val="bg-BG"/>
        </w:rPr>
        <w:t xml:space="preserve"> Изискването не е приложимо за обособени позиции </w:t>
      </w:r>
      <w:r w:rsidR="008A0664" w:rsidRPr="007A6BE3">
        <w:rPr>
          <w:rFonts w:ascii="Verdana" w:hAnsi="Verdana"/>
          <w:sz w:val="20"/>
          <w:szCs w:val="20"/>
          <w:lang w:val="bg-BG"/>
        </w:rPr>
        <w:t>4 и 5</w:t>
      </w:r>
      <w:r w:rsidR="00C017D4" w:rsidRPr="007A6BE3">
        <w:rPr>
          <w:rFonts w:ascii="Verdana" w:hAnsi="Verdana"/>
          <w:sz w:val="20"/>
          <w:szCs w:val="20"/>
          <w:lang w:val="bg-BG"/>
        </w:rPr>
        <w:t>.</w:t>
      </w:r>
    </w:p>
    <w:p w14:paraId="3F41599F" w14:textId="21BD557D" w:rsidR="000316D6" w:rsidRPr="007A6BE3" w:rsidRDefault="00050875" w:rsidP="008E275B">
      <w:pPr>
        <w:pStyle w:val="BodyText"/>
        <w:numPr>
          <w:ilvl w:val="3"/>
          <w:numId w:val="3"/>
        </w:numPr>
        <w:tabs>
          <w:tab w:val="clear" w:pos="0"/>
          <w:tab w:val="clear" w:pos="1080"/>
          <w:tab w:val="num" w:pos="2127"/>
        </w:tabs>
        <w:spacing w:before="120" w:after="120"/>
        <w:ind w:left="2127" w:hanging="993"/>
        <w:jc w:val="both"/>
        <w:rPr>
          <w:rFonts w:ascii="Verdana" w:hAnsi="Verdana"/>
          <w:b w:val="0"/>
          <w:i w:val="0"/>
          <w:color w:val="auto"/>
          <w:sz w:val="20"/>
          <w:lang w:val="bg-BG"/>
        </w:rPr>
      </w:pPr>
      <w:r w:rsidRPr="007A6BE3">
        <w:rPr>
          <w:rFonts w:ascii="Verdana" w:hAnsi="Verdana"/>
          <w:b w:val="0"/>
          <w:i w:val="0"/>
          <w:color w:val="auto"/>
          <w:sz w:val="20"/>
          <w:lang w:val="bg-BG"/>
        </w:rPr>
        <w:t xml:space="preserve">За </w:t>
      </w:r>
      <w:r w:rsidR="00054845" w:rsidRPr="007A6BE3">
        <w:rPr>
          <w:rFonts w:ascii="Verdana" w:hAnsi="Verdana"/>
          <w:b w:val="0"/>
          <w:i w:val="0"/>
          <w:color w:val="auto"/>
          <w:sz w:val="20"/>
          <w:lang w:val="bg-BG"/>
        </w:rPr>
        <w:t xml:space="preserve">обособени позиции </w:t>
      </w:r>
      <w:r w:rsidRPr="007A6BE3">
        <w:rPr>
          <w:rFonts w:ascii="Verdana" w:hAnsi="Verdana"/>
          <w:b w:val="0"/>
          <w:i w:val="0"/>
          <w:color w:val="auto"/>
          <w:sz w:val="20"/>
          <w:lang w:val="bg-BG"/>
        </w:rPr>
        <w:t>4 и 5</w:t>
      </w:r>
      <w:r w:rsidR="00767002" w:rsidRPr="007A6BE3">
        <w:rPr>
          <w:rFonts w:ascii="Verdana" w:hAnsi="Verdana"/>
          <w:b w:val="0"/>
          <w:i w:val="0"/>
          <w:color w:val="auto"/>
          <w:sz w:val="20"/>
          <w:lang w:val="bg-BG"/>
        </w:rPr>
        <w:t>: Участникът представя</w:t>
      </w:r>
      <w:r w:rsidR="006D47E2" w:rsidRPr="007A6BE3">
        <w:rPr>
          <w:rFonts w:ascii="Verdana" w:hAnsi="Verdana"/>
          <w:b w:val="0"/>
          <w:i w:val="0"/>
          <w:color w:val="auto"/>
          <w:sz w:val="20"/>
          <w:lang w:val="bg-BG"/>
        </w:rPr>
        <w:t xml:space="preserve"> съдържанието на програмата и броя часове, които да съответстват на нормативните изисквания.</w:t>
      </w:r>
    </w:p>
    <w:p w14:paraId="31972892" w14:textId="77777777" w:rsidR="0006774A" w:rsidRPr="007A6BE3" w:rsidRDefault="0006774A" w:rsidP="008E275B">
      <w:pPr>
        <w:keepLines/>
        <w:numPr>
          <w:ilvl w:val="1"/>
          <w:numId w:val="3"/>
        </w:numPr>
        <w:spacing w:before="120" w:after="120"/>
        <w:ind w:left="993" w:hanging="709"/>
        <w:jc w:val="both"/>
        <w:rPr>
          <w:rFonts w:ascii="Verdana" w:hAnsi="Verdana"/>
          <w:bCs/>
          <w:sz w:val="20"/>
          <w:szCs w:val="20"/>
          <w:lang w:val="bg-BG"/>
        </w:rPr>
      </w:pPr>
      <w:r w:rsidRPr="007A6BE3">
        <w:rPr>
          <w:rStyle w:val="ala62"/>
          <w:rFonts w:ascii="Verdana" w:hAnsi="Verdana" w:cs="Tahoma"/>
          <w:sz w:val="20"/>
          <w:szCs w:val="20"/>
          <w:lang w:val="bg-BG"/>
        </w:rPr>
        <w:t>Опис</w:t>
      </w:r>
      <w:r w:rsidRPr="007A6BE3">
        <w:rPr>
          <w:rFonts w:ascii="Verdana" w:hAnsi="Verdana"/>
          <w:bCs/>
          <w:sz w:val="20"/>
          <w:szCs w:val="20"/>
          <w:lang w:val="bg-BG"/>
        </w:rPr>
        <w:t xml:space="preserve"> на представените документи в офертата за участие (по образец).</w:t>
      </w:r>
    </w:p>
    <w:p w14:paraId="31972893" w14:textId="7444A61B" w:rsidR="0006774A" w:rsidRPr="007A6BE3" w:rsidRDefault="0006774A" w:rsidP="008E275B">
      <w:pPr>
        <w:keepLines/>
        <w:numPr>
          <w:ilvl w:val="1"/>
          <w:numId w:val="3"/>
        </w:numPr>
        <w:spacing w:before="120" w:after="120"/>
        <w:ind w:left="993" w:hanging="709"/>
        <w:jc w:val="both"/>
        <w:rPr>
          <w:rFonts w:ascii="Verdana" w:hAnsi="Verdana"/>
          <w:b/>
          <w:bCs/>
          <w:sz w:val="20"/>
          <w:szCs w:val="20"/>
          <w:lang w:val="bg-BG"/>
        </w:rPr>
      </w:pPr>
      <w:r w:rsidRPr="007A6BE3">
        <w:rPr>
          <w:rFonts w:ascii="Verdana" w:hAnsi="Verdana"/>
          <w:b/>
          <w:bCs/>
          <w:sz w:val="20"/>
          <w:szCs w:val="20"/>
          <w:lang w:val="bg-BG"/>
        </w:rPr>
        <w:t>ОТДЕЛЕН запечатан непрозрачен плик „</w:t>
      </w:r>
      <w:r w:rsidRPr="007A6BE3">
        <w:rPr>
          <w:rFonts w:ascii="Verdana" w:hAnsi="Verdana" w:cs="Tahoma"/>
          <w:b/>
          <w:sz w:val="20"/>
          <w:szCs w:val="20"/>
          <w:lang w:val="bg-BG"/>
        </w:rPr>
        <w:t>Предлагани ценови параметри</w:t>
      </w:r>
      <w:r w:rsidRPr="007A6BE3">
        <w:rPr>
          <w:rFonts w:ascii="Verdana" w:hAnsi="Verdana"/>
          <w:b/>
          <w:bCs/>
          <w:sz w:val="20"/>
          <w:szCs w:val="20"/>
          <w:lang w:val="bg-BG"/>
        </w:rPr>
        <w:t>”,</w:t>
      </w:r>
      <w:r w:rsidRPr="007A6BE3">
        <w:rPr>
          <w:rFonts w:ascii="Verdana" w:hAnsi="Verdana"/>
          <w:b/>
          <w:snapToGrid w:val="0"/>
          <w:sz w:val="20"/>
          <w:szCs w:val="20"/>
          <w:u w:val="single"/>
          <w:lang w:val="bg-BG"/>
        </w:rPr>
        <w:t xml:space="preserve"> с посочване на съответната обособена позиция</w:t>
      </w:r>
      <w:r w:rsidR="00AC34A9" w:rsidRPr="007A6BE3">
        <w:rPr>
          <w:rFonts w:ascii="Verdana" w:hAnsi="Verdana"/>
          <w:b/>
          <w:snapToGrid w:val="0"/>
          <w:sz w:val="20"/>
          <w:szCs w:val="20"/>
          <w:u w:val="single"/>
          <w:lang w:val="bg-BG"/>
        </w:rPr>
        <w:t xml:space="preserve"> и името на участника</w:t>
      </w:r>
      <w:r w:rsidRPr="007A6BE3">
        <w:rPr>
          <w:rFonts w:ascii="Verdana" w:hAnsi="Verdana"/>
          <w:b/>
          <w:snapToGrid w:val="0"/>
          <w:sz w:val="20"/>
          <w:szCs w:val="20"/>
          <w:u w:val="single"/>
          <w:lang w:val="bg-BG"/>
        </w:rPr>
        <w:t>,</w:t>
      </w:r>
      <w:r w:rsidRPr="007A6BE3">
        <w:rPr>
          <w:rFonts w:ascii="Verdana" w:hAnsi="Verdana"/>
          <w:b/>
          <w:bCs/>
          <w:sz w:val="20"/>
          <w:szCs w:val="20"/>
          <w:lang w:val="bg-BG"/>
        </w:rPr>
        <w:t xml:space="preserve"> </w:t>
      </w:r>
      <w:r w:rsidRPr="007A6BE3">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7A6BE3">
        <w:rPr>
          <w:rFonts w:ascii="Verdana" w:hAnsi="Verdana" w:cs="Arial"/>
          <w:sz w:val="20"/>
          <w:szCs w:val="20"/>
          <w:lang w:val="bg-BG"/>
        </w:rPr>
        <w:t>Ценовото предложение следва да съдържа</w:t>
      </w:r>
      <w:r w:rsidRPr="007A6BE3">
        <w:rPr>
          <w:rFonts w:ascii="Verdana" w:hAnsi="Verdana"/>
          <w:bCs/>
          <w:sz w:val="20"/>
          <w:szCs w:val="20"/>
          <w:lang w:val="bg-BG"/>
        </w:rPr>
        <w:t>:</w:t>
      </w:r>
    </w:p>
    <w:p w14:paraId="31972894" w14:textId="77777777" w:rsidR="0006774A" w:rsidRPr="007A6BE3" w:rsidRDefault="00C5051A" w:rsidP="008E275B">
      <w:pPr>
        <w:pStyle w:val="ListParagraph"/>
        <w:numPr>
          <w:ilvl w:val="2"/>
          <w:numId w:val="3"/>
        </w:numPr>
        <w:spacing w:before="120" w:after="120"/>
        <w:ind w:left="1701" w:hanging="992"/>
        <w:contextualSpacing w:val="0"/>
        <w:jc w:val="both"/>
        <w:rPr>
          <w:rFonts w:ascii="Verdana" w:hAnsi="Verdana"/>
          <w:bCs/>
          <w:sz w:val="20"/>
          <w:szCs w:val="20"/>
          <w:lang w:val="bg-BG"/>
        </w:rPr>
      </w:pPr>
      <w:r w:rsidRPr="007A6BE3">
        <w:rPr>
          <w:rFonts w:ascii="Verdana" w:hAnsi="Verdana"/>
          <w:bCs/>
          <w:sz w:val="20"/>
          <w:szCs w:val="20"/>
          <w:lang w:val="bg-BG"/>
        </w:rPr>
        <w:t>Ценова таблица</w:t>
      </w:r>
      <w:r w:rsidR="0006774A" w:rsidRPr="007A6BE3">
        <w:rPr>
          <w:rFonts w:ascii="Verdana" w:hAnsi="Verdana"/>
          <w:bCs/>
          <w:sz w:val="20"/>
          <w:szCs w:val="20"/>
          <w:lang w:val="bg-BG"/>
        </w:rPr>
        <w:t xml:space="preserve"> за съответната обособена позиция (по образец) от Раздел Б: “Цени и данни” на хартиен носител.</w:t>
      </w:r>
    </w:p>
    <w:p w14:paraId="31972895" w14:textId="77777777" w:rsidR="0006774A" w:rsidRPr="007A6BE3" w:rsidRDefault="0006774A" w:rsidP="008E275B">
      <w:pPr>
        <w:pStyle w:val="ListParagraph"/>
        <w:numPr>
          <w:ilvl w:val="2"/>
          <w:numId w:val="3"/>
        </w:numPr>
        <w:spacing w:before="120" w:after="120"/>
        <w:ind w:left="1701" w:hanging="992"/>
        <w:contextualSpacing w:val="0"/>
        <w:jc w:val="both"/>
        <w:rPr>
          <w:rFonts w:ascii="Verdana" w:hAnsi="Verdana"/>
          <w:bCs/>
          <w:sz w:val="20"/>
          <w:szCs w:val="20"/>
          <w:lang w:val="bg-BG"/>
        </w:rPr>
      </w:pPr>
      <w:r w:rsidRPr="007A6BE3">
        <w:rPr>
          <w:rFonts w:ascii="Verdana" w:hAnsi="Verdana"/>
          <w:bCs/>
          <w:sz w:val="20"/>
          <w:szCs w:val="20"/>
          <w:lang w:val="bg-BG"/>
        </w:rPr>
        <w:t>Участникът представя попълнена и подписана Ценова таблица от раздел Б: „Цени и данни” (по образец) за съответните обособени позиции съгласно изискванията на документацията за участие, включително:</w:t>
      </w:r>
      <w:r w:rsidRPr="007A6BE3">
        <w:rPr>
          <w:rFonts w:ascii="Verdana" w:hAnsi="Verdana"/>
          <w:sz w:val="20"/>
          <w:szCs w:val="20"/>
          <w:lang w:val="bg-BG"/>
        </w:rPr>
        <w:t xml:space="preserve"> </w:t>
      </w:r>
    </w:p>
    <w:p w14:paraId="31972896" w14:textId="77777777" w:rsidR="0006774A" w:rsidRPr="007A6BE3" w:rsidRDefault="0006774A" w:rsidP="008E275B">
      <w:pPr>
        <w:pStyle w:val="ListParagraph"/>
        <w:numPr>
          <w:ilvl w:val="3"/>
          <w:numId w:val="3"/>
        </w:numPr>
        <w:spacing w:before="120" w:after="120"/>
        <w:ind w:left="2694" w:hanging="1276"/>
        <w:contextualSpacing w:val="0"/>
        <w:jc w:val="both"/>
        <w:rPr>
          <w:rFonts w:ascii="Verdana" w:hAnsi="Verdana"/>
          <w:bCs/>
          <w:sz w:val="20"/>
          <w:szCs w:val="20"/>
          <w:lang w:val="bg-BG"/>
        </w:rPr>
      </w:pPr>
      <w:r w:rsidRPr="007A6BE3">
        <w:rPr>
          <w:rFonts w:ascii="Verdana" w:hAnsi="Verdana"/>
          <w:bCs/>
          <w:sz w:val="20"/>
          <w:szCs w:val="20"/>
          <w:lang w:val="bg-BG"/>
        </w:rPr>
        <w:t>Всички празни клетки в Ценов</w:t>
      </w:r>
      <w:r w:rsidR="00FF64FF" w:rsidRPr="007A6BE3">
        <w:rPr>
          <w:rFonts w:ascii="Verdana" w:hAnsi="Verdana"/>
          <w:bCs/>
          <w:sz w:val="20"/>
          <w:szCs w:val="20"/>
          <w:lang w:val="bg-BG"/>
        </w:rPr>
        <w:t>ата таблица</w:t>
      </w:r>
      <w:r w:rsidRPr="007A6BE3">
        <w:rPr>
          <w:rFonts w:ascii="Verdana" w:hAnsi="Verdana"/>
          <w:bCs/>
          <w:sz w:val="20"/>
          <w:szCs w:val="20"/>
          <w:lang w:val="bg-BG"/>
        </w:rPr>
        <w:t xml:space="preserve"> за съответните обособени позиции трябва да бъдат попълнени. В случай, че има не попълнени клетки, ценовото предложение не подлежи на оценка.</w:t>
      </w:r>
    </w:p>
    <w:p w14:paraId="31972897" w14:textId="77777777" w:rsidR="0006774A" w:rsidRPr="007A6BE3" w:rsidRDefault="00FF64FF" w:rsidP="008E275B">
      <w:pPr>
        <w:pStyle w:val="ListParagraph"/>
        <w:numPr>
          <w:ilvl w:val="3"/>
          <w:numId w:val="3"/>
        </w:numPr>
        <w:spacing w:before="120" w:after="120"/>
        <w:ind w:left="2694" w:hanging="1276"/>
        <w:contextualSpacing w:val="0"/>
        <w:jc w:val="both"/>
        <w:rPr>
          <w:rFonts w:ascii="Verdana" w:hAnsi="Verdana"/>
          <w:bCs/>
          <w:sz w:val="20"/>
          <w:szCs w:val="20"/>
          <w:lang w:val="bg-BG"/>
        </w:rPr>
      </w:pPr>
      <w:r w:rsidRPr="007A6BE3">
        <w:rPr>
          <w:rFonts w:ascii="Verdana" w:hAnsi="Verdana"/>
          <w:bCs/>
          <w:sz w:val="20"/>
          <w:szCs w:val="20"/>
          <w:lang w:val="bg-BG"/>
        </w:rPr>
        <w:t>Единичната цена, оферира</w:t>
      </w:r>
      <w:r w:rsidR="006D0A36" w:rsidRPr="007A6BE3">
        <w:rPr>
          <w:rFonts w:ascii="Verdana" w:hAnsi="Verdana"/>
          <w:bCs/>
          <w:sz w:val="20"/>
          <w:szCs w:val="20"/>
          <w:lang w:val="bg-BG"/>
        </w:rPr>
        <w:t xml:space="preserve">на от участника в ценовата таблица </w:t>
      </w:r>
      <w:r w:rsidR="0006774A" w:rsidRPr="007A6BE3">
        <w:rPr>
          <w:rFonts w:ascii="Verdana" w:hAnsi="Verdana"/>
          <w:bCs/>
          <w:sz w:val="20"/>
          <w:szCs w:val="20"/>
          <w:lang w:val="bg-BG"/>
        </w:rPr>
        <w:t>се представят в български лева, без ДДС и закръглени с точност до втория знак след десетичната запетая.</w:t>
      </w:r>
    </w:p>
    <w:p w14:paraId="31972898" w14:textId="77777777" w:rsidR="0006774A" w:rsidRPr="007A6BE3" w:rsidRDefault="0006774A" w:rsidP="008E275B">
      <w:pPr>
        <w:pStyle w:val="ListParagraph"/>
        <w:numPr>
          <w:ilvl w:val="3"/>
          <w:numId w:val="3"/>
        </w:numPr>
        <w:spacing w:before="120" w:after="120"/>
        <w:ind w:left="2694" w:hanging="1276"/>
        <w:contextualSpacing w:val="0"/>
        <w:jc w:val="both"/>
        <w:rPr>
          <w:rFonts w:ascii="Verdana" w:hAnsi="Verdana"/>
          <w:bCs/>
          <w:sz w:val="20"/>
          <w:szCs w:val="20"/>
          <w:lang w:val="bg-BG"/>
        </w:rPr>
      </w:pPr>
      <w:r w:rsidRPr="007A6BE3">
        <w:rPr>
          <w:rFonts w:ascii="Verdana" w:hAnsi="Verdana"/>
          <w:bCs/>
          <w:sz w:val="20"/>
          <w:szCs w:val="20"/>
          <w:lang w:val="bg-BG"/>
        </w:rPr>
        <w:t xml:space="preserve">Всички оферирани цени следва да включват </w:t>
      </w:r>
      <w:r w:rsidR="006D0A36" w:rsidRPr="007A6BE3">
        <w:rPr>
          <w:rFonts w:ascii="Verdana" w:hAnsi="Verdana"/>
          <w:bCs/>
          <w:sz w:val="20"/>
          <w:szCs w:val="20"/>
          <w:lang w:val="bg-BG"/>
        </w:rPr>
        <w:t>разходите за провеждане на обученията и всички други разходи за изпълнение на предмета на обществената поръчка, било подразбиращи се или изрично упоменати.</w:t>
      </w:r>
    </w:p>
    <w:p w14:paraId="31972899" w14:textId="77777777" w:rsidR="006D0A36" w:rsidRPr="007A6BE3" w:rsidRDefault="004260DF" w:rsidP="008E275B">
      <w:pPr>
        <w:pStyle w:val="ListParagraph"/>
        <w:numPr>
          <w:ilvl w:val="3"/>
          <w:numId w:val="3"/>
        </w:numPr>
        <w:spacing w:before="120" w:after="120"/>
        <w:ind w:left="2694" w:hanging="1276"/>
        <w:contextualSpacing w:val="0"/>
        <w:jc w:val="both"/>
        <w:rPr>
          <w:rFonts w:ascii="Verdana" w:hAnsi="Verdana"/>
          <w:bCs/>
          <w:sz w:val="20"/>
          <w:szCs w:val="20"/>
          <w:lang w:val="bg-BG"/>
        </w:rPr>
      </w:pPr>
      <w:r w:rsidRPr="007A6BE3">
        <w:rPr>
          <w:rFonts w:ascii="Verdana" w:hAnsi="Verdana"/>
          <w:bCs/>
          <w:sz w:val="20"/>
          <w:szCs w:val="20"/>
          <w:lang w:val="bg-BG"/>
        </w:rPr>
        <w:t>Предложената цена в ценовата таблица за съответната обособена позиция</w:t>
      </w:r>
      <w:r w:rsidR="006D0A36" w:rsidRPr="007A6BE3">
        <w:rPr>
          <w:rFonts w:ascii="Verdana" w:hAnsi="Verdana"/>
          <w:bCs/>
          <w:sz w:val="20"/>
          <w:szCs w:val="20"/>
          <w:lang w:val="bg-BG"/>
        </w:rPr>
        <w:t xml:space="preserve"> следва да бъд</w:t>
      </w:r>
      <w:r w:rsidRPr="007A6BE3">
        <w:rPr>
          <w:rFonts w:ascii="Verdana" w:hAnsi="Verdana"/>
          <w:bCs/>
          <w:sz w:val="20"/>
          <w:szCs w:val="20"/>
          <w:lang w:val="bg-BG"/>
        </w:rPr>
        <w:t>е</w:t>
      </w:r>
      <w:r w:rsidR="006D0A36" w:rsidRPr="007A6BE3">
        <w:rPr>
          <w:rFonts w:ascii="Verdana" w:hAnsi="Verdana"/>
          <w:bCs/>
          <w:sz w:val="20"/>
          <w:szCs w:val="20"/>
          <w:lang w:val="bg-BG"/>
        </w:rPr>
        <w:t xml:space="preserve"> равн</w:t>
      </w:r>
      <w:r w:rsidRPr="007A6BE3">
        <w:rPr>
          <w:rFonts w:ascii="Verdana" w:hAnsi="Verdana"/>
          <w:bCs/>
          <w:sz w:val="20"/>
          <w:szCs w:val="20"/>
          <w:lang w:val="bg-BG"/>
        </w:rPr>
        <w:t>а</w:t>
      </w:r>
      <w:r w:rsidR="006D0A36" w:rsidRPr="007A6BE3">
        <w:rPr>
          <w:rFonts w:ascii="Verdana" w:hAnsi="Verdana"/>
          <w:bCs/>
          <w:sz w:val="20"/>
          <w:szCs w:val="20"/>
          <w:lang w:val="bg-BG"/>
        </w:rPr>
        <w:t xml:space="preserve"> или по-ниск</w:t>
      </w:r>
      <w:r w:rsidRPr="007A6BE3">
        <w:rPr>
          <w:rFonts w:ascii="Verdana" w:hAnsi="Verdana"/>
          <w:bCs/>
          <w:sz w:val="20"/>
          <w:szCs w:val="20"/>
          <w:lang w:val="bg-BG"/>
        </w:rPr>
        <w:t>а</w:t>
      </w:r>
      <w:r w:rsidR="006D0A36" w:rsidRPr="007A6BE3">
        <w:rPr>
          <w:rFonts w:ascii="Verdana" w:hAnsi="Verdana"/>
          <w:bCs/>
          <w:sz w:val="20"/>
          <w:szCs w:val="20"/>
          <w:lang w:val="bg-BG"/>
        </w:rPr>
        <w:t xml:space="preserve"> от заложен</w:t>
      </w:r>
      <w:r w:rsidRPr="007A6BE3">
        <w:rPr>
          <w:rFonts w:ascii="Verdana" w:hAnsi="Verdana"/>
          <w:bCs/>
          <w:sz w:val="20"/>
          <w:szCs w:val="20"/>
          <w:lang w:val="bg-BG"/>
        </w:rPr>
        <w:t>ата</w:t>
      </w:r>
      <w:r w:rsidR="006D0A36" w:rsidRPr="007A6BE3">
        <w:rPr>
          <w:rFonts w:ascii="Verdana" w:hAnsi="Verdana"/>
          <w:bCs/>
          <w:sz w:val="20"/>
          <w:szCs w:val="20"/>
          <w:lang w:val="bg-BG"/>
        </w:rPr>
        <w:t xml:space="preserve"> пределн</w:t>
      </w:r>
      <w:r w:rsidRPr="007A6BE3">
        <w:rPr>
          <w:rFonts w:ascii="Verdana" w:hAnsi="Verdana"/>
          <w:bCs/>
          <w:sz w:val="20"/>
          <w:szCs w:val="20"/>
          <w:lang w:val="bg-BG"/>
        </w:rPr>
        <w:t>а цена</w:t>
      </w:r>
      <w:r w:rsidR="006D0A36" w:rsidRPr="007A6BE3">
        <w:rPr>
          <w:rFonts w:ascii="Verdana" w:hAnsi="Verdana"/>
          <w:bCs/>
          <w:sz w:val="20"/>
          <w:szCs w:val="20"/>
          <w:lang w:val="bg-BG"/>
        </w:rPr>
        <w:t xml:space="preserve"> в ценов</w:t>
      </w:r>
      <w:r w:rsidRPr="007A6BE3">
        <w:rPr>
          <w:rFonts w:ascii="Verdana" w:hAnsi="Verdana"/>
          <w:bCs/>
          <w:sz w:val="20"/>
          <w:szCs w:val="20"/>
          <w:lang w:val="bg-BG"/>
        </w:rPr>
        <w:t>ата</w:t>
      </w:r>
      <w:r w:rsidR="006D0A36" w:rsidRPr="007A6BE3">
        <w:rPr>
          <w:rFonts w:ascii="Verdana" w:hAnsi="Verdana"/>
          <w:bCs/>
          <w:sz w:val="20"/>
          <w:szCs w:val="20"/>
          <w:lang w:val="bg-BG"/>
        </w:rPr>
        <w:t xml:space="preserve"> таблиц</w:t>
      </w:r>
      <w:r w:rsidRPr="007A6BE3">
        <w:rPr>
          <w:rFonts w:ascii="Verdana" w:hAnsi="Verdana"/>
          <w:bCs/>
          <w:sz w:val="20"/>
          <w:szCs w:val="20"/>
          <w:lang w:val="bg-BG"/>
        </w:rPr>
        <w:t>а</w:t>
      </w:r>
      <w:r w:rsidR="006D0A36" w:rsidRPr="007A6BE3">
        <w:rPr>
          <w:rFonts w:ascii="Verdana" w:hAnsi="Verdana"/>
          <w:bCs/>
          <w:sz w:val="20"/>
          <w:szCs w:val="20"/>
          <w:lang w:val="bg-BG"/>
        </w:rPr>
        <w:t xml:space="preserve">. </w:t>
      </w:r>
    </w:p>
    <w:p w14:paraId="3197289A" w14:textId="5FAB122B" w:rsidR="0006774A" w:rsidRPr="007A6BE3" w:rsidRDefault="0006774A" w:rsidP="008E275B">
      <w:pPr>
        <w:pStyle w:val="ListParagraph"/>
        <w:numPr>
          <w:ilvl w:val="3"/>
          <w:numId w:val="3"/>
        </w:numPr>
        <w:spacing w:before="120" w:after="120"/>
        <w:ind w:left="2694" w:hanging="1276"/>
        <w:contextualSpacing w:val="0"/>
        <w:jc w:val="both"/>
        <w:rPr>
          <w:rFonts w:ascii="Verdana" w:hAnsi="Verdana"/>
          <w:bCs/>
          <w:sz w:val="20"/>
          <w:szCs w:val="20"/>
          <w:lang w:val="bg-BG"/>
        </w:rPr>
      </w:pPr>
      <w:r w:rsidRPr="007A6BE3">
        <w:rPr>
          <w:rFonts w:ascii="Verdana" w:hAnsi="Verdana"/>
          <w:bCs/>
          <w:sz w:val="20"/>
          <w:szCs w:val="20"/>
          <w:lang w:val="bg-BG"/>
        </w:rPr>
        <w:t>Цен</w:t>
      </w:r>
      <w:r w:rsidR="00CB6A5E" w:rsidRPr="007A6BE3">
        <w:rPr>
          <w:rFonts w:ascii="Verdana" w:hAnsi="Verdana"/>
          <w:bCs/>
          <w:sz w:val="20"/>
          <w:szCs w:val="20"/>
          <w:lang w:val="bg-BG"/>
        </w:rPr>
        <w:t>ата</w:t>
      </w:r>
      <w:r w:rsidRPr="007A6BE3">
        <w:rPr>
          <w:rFonts w:ascii="Verdana" w:hAnsi="Verdana"/>
          <w:bCs/>
          <w:sz w:val="20"/>
          <w:szCs w:val="20"/>
          <w:lang w:val="bg-BG"/>
        </w:rPr>
        <w:t xml:space="preserve"> на участника, избран за изпълнител за съответната обособена позиция, ще </w:t>
      </w:r>
      <w:r w:rsidR="00CB6A5E" w:rsidRPr="007A6BE3">
        <w:rPr>
          <w:rFonts w:ascii="Verdana" w:hAnsi="Verdana"/>
          <w:bCs/>
          <w:sz w:val="20"/>
          <w:szCs w:val="20"/>
          <w:lang w:val="bg-BG"/>
        </w:rPr>
        <w:t>е постоянна</w:t>
      </w:r>
      <w:r w:rsidRPr="007A6BE3">
        <w:rPr>
          <w:rFonts w:ascii="Verdana" w:hAnsi="Verdana"/>
          <w:bCs/>
          <w:sz w:val="20"/>
          <w:szCs w:val="20"/>
          <w:lang w:val="bg-BG"/>
        </w:rPr>
        <w:t xml:space="preserve"> за срока на договора, освен ако не е предвидено друго в проекта на договор и ЗОП.</w:t>
      </w:r>
    </w:p>
    <w:p w14:paraId="020D7A37" w14:textId="2FDA60D8" w:rsidR="00D36EE5" w:rsidRPr="007A6BE3" w:rsidRDefault="00D36EE5" w:rsidP="0091433C">
      <w:pPr>
        <w:pStyle w:val="ListParagraph"/>
        <w:numPr>
          <w:ilvl w:val="2"/>
          <w:numId w:val="3"/>
        </w:numPr>
        <w:spacing w:before="120" w:after="120"/>
        <w:ind w:left="1701" w:hanging="992"/>
        <w:contextualSpacing w:val="0"/>
        <w:jc w:val="both"/>
        <w:rPr>
          <w:rFonts w:ascii="Verdana" w:hAnsi="Verdana"/>
          <w:bCs/>
          <w:sz w:val="20"/>
          <w:szCs w:val="20"/>
          <w:lang w:val="bg-BG"/>
        </w:rPr>
      </w:pPr>
      <w:r w:rsidRPr="007A6BE3">
        <w:rPr>
          <w:rFonts w:ascii="Verdana" w:hAnsi="Verdana"/>
          <w:bCs/>
          <w:sz w:val="20"/>
          <w:szCs w:val="20"/>
          <w:lang w:val="bg-BG"/>
        </w:rPr>
        <w:t>При формиране на ценовото си предложение, участникът следва да има предвид информацията по-долу, която не e част от договора, не се гарантира и е единствено за постигане на по-голяма яснота при изготвяне на ценовото предложение</w:t>
      </w:r>
      <w:r w:rsidR="00B51171" w:rsidRPr="007A6BE3">
        <w:rPr>
          <w:rFonts w:ascii="Verdana" w:hAnsi="Verdana"/>
          <w:bCs/>
          <w:sz w:val="20"/>
          <w:szCs w:val="20"/>
          <w:lang w:val="bg-BG"/>
        </w:rPr>
        <w:t>. Възложителят не се ангажира с посочения прогнозен брой</w:t>
      </w:r>
      <w:r w:rsidRPr="007A6BE3">
        <w:rPr>
          <w:rFonts w:ascii="Verdana" w:hAnsi="Verdana"/>
          <w:bCs/>
          <w:sz w:val="20"/>
          <w:szCs w:val="20"/>
          <w:lang w:val="bg-BG"/>
        </w:rPr>
        <w:t>:</w:t>
      </w:r>
    </w:p>
    <w:tbl>
      <w:tblPr>
        <w:tblStyle w:val="TableGrid"/>
        <w:tblW w:w="8537" w:type="dxa"/>
        <w:jc w:val="center"/>
        <w:tblLook w:val="04A0" w:firstRow="1" w:lastRow="0" w:firstColumn="1" w:lastColumn="0" w:noHBand="0" w:noVBand="1"/>
      </w:tblPr>
      <w:tblGrid>
        <w:gridCol w:w="1470"/>
        <w:gridCol w:w="7067"/>
      </w:tblGrid>
      <w:tr w:rsidR="007A6BE3" w:rsidRPr="007A6BE3" w14:paraId="3197289D" w14:textId="77777777" w:rsidTr="005B76D0">
        <w:trPr>
          <w:jc w:val="center"/>
        </w:trPr>
        <w:tc>
          <w:tcPr>
            <w:tcW w:w="1470" w:type="dxa"/>
          </w:tcPr>
          <w:p w14:paraId="3197289B" w14:textId="77777777" w:rsidR="003F125F" w:rsidRPr="007A6BE3" w:rsidRDefault="003F125F" w:rsidP="005B76D0">
            <w:pPr>
              <w:jc w:val="center"/>
              <w:rPr>
                <w:rFonts w:ascii="Verdana" w:hAnsi="Verdana"/>
                <w:b/>
                <w:sz w:val="20"/>
                <w:szCs w:val="20"/>
                <w:lang w:val="bg-BG"/>
              </w:rPr>
            </w:pPr>
            <w:r w:rsidRPr="007A6BE3">
              <w:rPr>
                <w:rFonts w:ascii="Verdana" w:hAnsi="Verdana"/>
                <w:b/>
                <w:sz w:val="20"/>
                <w:szCs w:val="20"/>
                <w:lang w:val="bg-BG"/>
              </w:rPr>
              <w:t>Обособена позиция</w:t>
            </w:r>
          </w:p>
        </w:tc>
        <w:tc>
          <w:tcPr>
            <w:tcW w:w="7067" w:type="dxa"/>
          </w:tcPr>
          <w:p w14:paraId="3197289C" w14:textId="77777777" w:rsidR="003F125F" w:rsidRPr="007A6BE3" w:rsidRDefault="003F125F" w:rsidP="005B76D0">
            <w:pPr>
              <w:jc w:val="center"/>
              <w:rPr>
                <w:rFonts w:ascii="Verdana" w:hAnsi="Verdana"/>
                <w:b/>
                <w:sz w:val="20"/>
                <w:szCs w:val="20"/>
                <w:lang w:val="bg-BG"/>
              </w:rPr>
            </w:pPr>
            <w:r w:rsidRPr="007A6BE3">
              <w:rPr>
                <w:rFonts w:ascii="Verdana" w:hAnsi="Verdana"/>
                <w:b/>
                <w:sz w:val="20"/>
                <w:szCs w:val="20"/>
                <w:lang w:val="bg-BG"/>
              </w:rPr>
              <w:t>Прогнозен брой участници, които да се обучат за срока на съответния договор, съобразно програмата заложена в раздел А от проекто-договора</w:t>
            </w:r>
          </w:p>
        </w:tc>
      </w:tr>
      <w:tr w:rsidR="007A6BE3" w:rsidRPr="007A6BE3" w14:paraId="319728A3" w14:textId="77777777" w:rsidTr="005B76D0">
        <w:trPr>
          <w:jc w:val="center"/>
        </w:trPr>
        <w:tc>
          <w:tcPr>
            <w:tcW w:w="1470" w:type="dxa"/>
            <w:vAlign w:val="center"/>
          </w:tcPr>
          <w:p w14:paraId="319728A1" w14:textId="77857113"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A2" w14:textId="42E1E366" w:rsidR="008D7EC7" w:rsidRPr="007A6BE3" w:rsidRDefault="00077904" w:rsidP="00740EFB">
            <w:pPr>
              <w:jc w:val="center"/>
              <w:rPr>
                <w:rFonts w:ascii="Verdana" w:hAnsi="Verdana"/>
                <w:sz w:val="20"/>
                <w:szCs w:val="20"/>
                <w:lang w:val="bg-BG"/>
              </w:rPr>
            </w:pPr>
            <w:r w:rsidRPr="007A6BE3">
              <w:rPr>
                <w:rFonts w:ascii="Verdana" w:hAnsi="Verdana"/>
                <w:sz w:val="20"/>
                <w:szCs w:val="20"/>
                <w:lang w:val="bg-BG"/>
              </w:rPr>
              <w:t>30 участника, разпределени в групи по 8-10 участника</w:t>
            </w:r>
          </w:p>
        </w:tc>
      </w:tr>
      <w:tr w:rsidR="007A6BE3" w:rsidRPr="007A6BE3" w14:paraId="319728A6" w14:textId="77777777" w:rsidTr="005B76D0">
        <w:trPr>
          <w:jc w:val="center"/>
        </w:trPr>
        <w:tc>
          <w:tcPr>
            <w:tcW w:w="1470" w:type="dxa"/>
            <w:vAlign w:val="center"/>
          </w:tcPr>
          <w:p w14:paraId="319728A4" w14:textId="554FEFD8"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A5" w14:textId="47572D00" w:rsidR="008D7EC7" w:rsidRPr="007A6BE3" w:rsidRDefault="00077904" w:rsidP="00651101">
            <w:pPr>
              <w:jc w:val="center"/>
              <w:rPr>
                <w:rFonts w:ascii="Verdana" w:hAnsi="Verdana"/>
                <w:sz w:val="20"/>
                <w:szCs w:val="20"/>
                <w:lang w:val="bg-BG"/>
              </w:rPr>
            </w:pPr>
            <w:r w:rsidRPr="007A6BE3">
              <w:rPr>
                <w:rFonts w:ascii="Verdana" w:hAnsi="Verdana"/>
                <w:sz w:val="20"/>
                <w:szCs w:val="20"/>
                <w:lang w:val="bg-BG"/>
              </w:rPr>
              <w:t xml:space="preserve">15 участника, разделени в групи по 7-8 </w:t>
            </w:r>
            <w:r w:rsidR="00651101" w:rsidRPr="007A6BE3">
              <w:rPr>
                <w:rFonts w:ascii="Verdana" w:hAnsi="Verdana"/>
                <w:sz w:val="20"/>
                <w:szCs w:val="20"/>
                <w:lang w:val="bg-BG"/>
              </w:rPr>
              <w:t>участника</w:t>
            </w:r>
          </w:p>
        </w:tc>
      </w:tr>
      <w:tr w:rsidR="007A6BE3" w:rsidRPr="007A6BE3" w14:paraId="319728A9" w14:textId="77777777" w:rsidTr="005B76D0">
        <w:trPr>
          <w:jc w:val="center"/>
        </w:trPr>
        <w:tc>
          <w:tcPr>
            <w:tcW w:w="1470" w:type="dxa"/>
            <w:vAlign w:val="center"/>
          </w:tcPr>
          <w:p w14:paraId="319728A7" w14:textId="76B11ABD"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A8" w14:textId="756F22FC" w:rsidR="008D7EC7" w:rsidRPr="007A6BE3" w:rsidRDefault="008D7EC7" w:rsidP="00C06608">
            <w:pPr>
              <w:jc w:val="center"/>
              <w:rPr>
                <w:rFonts w:ascii="Verdana" w:hAnsi="Verdana"/>
                <w:sz w:val="20"/>
                <w:szCs w:val="20"/>
                <w:lang w:val="bg-BG"/>
              </w:rPr>
            </w:pPr>
            <w:r w:rsidRPr="007A6BE3">
              <w:rPr>
                <w:rFonts w:ascii="Verdana" w:hAnsi="Verdana"/>
                <w:sz w:val="20"/>
                <w:szCs w:val="20"/>
                <w:lang w:val="bg-BG"/>
              </w:rPr>
              <w:t>20</w:t>
            </w:r>
            <w:r w:rsidR="00C06608" w:rsidRPr="007A6BE3">
              <w:rPr>
                <w:rFonts w:ascii="Verdana" w:hAnsi="Verdana"/>
                <w:sz w:val="20"/>
                <w:szCs w:val="20"/>
                <w:lang w:val="bg-BG"/>
              </w:rPr>
              <w:t xml:space="preserve"> участника</w:t>
            </w:r>
            <w:r w:rsidR="00255DE5" w:rsidRPr="007A6BE3">
              <w:rPr>
                <w:rFonts w:ascii="Verdana" w:hAnsi="Verdana"/>
                <w:sz w:val="20"/>
                <w:szCs w:val="20"/>
                <w:lang w:val="bg-BG"/>
              </w:rPr>
              <w:t xml:space="preserve"> – до 2 групи</w:t>
            </w:r>
          </w:p>
        </w:tc>
      </w:tr>
      <w:tr w:rsidR="007A6BE3" w:rsidRPr="007A6BE3" w14:paraId="319728AC" w14:textId="77777777" w:rsidTr="005B76D0">
        <w:trPr>
          <w:jc w:val="center"/>
        </w:trPr>
        <w:tc>
          <w:tcPr>
            <w:tcW w:w="1470" w:type="dxa"/>
            <w:vAlign w:val="center"/>
          </w:tcPr>
          <w:p w14:paraId="319728AA" w14:textId="035BCCBC"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AB" w14:textId="3B7F1A7A" w:rsidR="008D7EC7" w:rsidRPr="007A6BE3" w:rsidRDefault="008D7EC7" w:rsidP="00265E65">
            <w:pPr>
              <w:jc w:val="center"/>
              <w:rPr>
                <w:rFonts w:ascii="Verdana" w:hAnsi="Verdana"/>
                <w:sz w:val="20"/>
                <w:szCs w:val="20"/>
                <w:lang w:val="bg-BG"/>
              </w:rPr>
            </w:pPr>
            <w:r w:rsidRPr="007A6BE3">
              <w:rPr>
                <w:rFonts w:ascii="Verdana" w:hAnsi="Verdana"/>
                <w:sz w:val="20"/>
                <w:szCs w:val="20"/>
                <w:lang w:val="bg-BG"/>
              </w:rPr>
              <w:t>10</w:t>
            </w:r>
            <w:r w:rsidR="005D3BCF" w:rsidRPr="007A6BE3">
              <w:rPr>
                <w:rFonts w:ascii="Verdana" w:hAnsi="Verdana"/>
                <w:sz w:val="20"/>
                <w:szCs w:val="20"/>
                <w:lang w:val="bg-BG"/>
              </w:rPr>
              <w:t xml:space="preserve"> участника</w:t>
            </w:r>
            <w:r w:rsidR="00265E65" w:rsidRPr="007A6BE3">
              <w:rPr>
                <w:rFonts w:ascii="Verdana" w:hAnsi="Verdana"/>
                <w:sz w:val="20"/>
                <w:szCs w:val="20"/>
                <w:lang w:val="bg-BG"/>
              </w:rPr>
              <w:t xml:space="preserve"> </w:t>
            </w:r>
          </w:p>
        </w:tc>
      </w:tr>
      <w:tr w:rsidR="007A6BE3" w:rsidRPr="007A6BE3" w14:paraId="319728AF" w14:textId="77777777" w:rsidTr="005B76D0">
        <w:trPr>
          <w:jc w:val="center"/>
        </w:trPr>
        <w:tc>
          <w:tcPr>
            <w:tcW w:w="1470" w:type="dxa"/>
            <w:vAlign w:val="center"/>
          </w:tcPr>
          <w:p w14:paraId="319728AD" w14:textId="73C9F660"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AE" w14:textId="0009D5AB" w:rsidR="008D7EC7" w:rsidRPr="007A6BE3" w:rsidRDefault="008D7EC7" w:rsidP="00265E65">
            <w:pPr>
              <w:jc w:val="center"/>
              <w:rPr>
                <w:rFonts w:ascii="Verdana" w:hAnsi="Verdana"/>
                <w:sz w:val="20"/>
                <w:szCs w:val="20"/>
                <w:lang w:val="bg-BG"/>
              </w:rPr>
            </w:pPr>
            <w:r w:rsidRPr="007A6BE3">
              <w:rPr>
                <w:rFonts w:ascii="Verdana" w:hAnsi="Verdana"/>
                <w:sz w:val="20"/>
                <w:szCs w:val="20"/>
                <w:lang w:val="bg-BG"/>
              </w:rPr>
              <w:t>50</w:t>
            </w:r>
            <w:r w:rsidR="005D3BCF" w:rsidRPr="007A6BE3">
              <w:rPr>
                <w:rFonts w:ascii="Verdana" w:hAnsi="Verdana"/>
                <w:sz w:val="20"/>
                <w:szCs w:val="20"/>
                <w:lang w:val="bg-BG"/>
              </w:rPr>
              <w:t xml:space="preserve"> участника</w:t>
            </w:r>
          </w:p>
        </w:tc>
      </w:tr>
      <w:tr w:rsidR="007A6BE3" w:rsidRPr="007A6BE3" w14:paraId="319728B2" w14:textId="77777777" w:rsidTr="005B76D0">
        <w:trPr>
          <w:jc w:val="center"/>
        </w:trPr>
        <w:tc>
          <w:tcPr>
            <w:tcW w:w="1470" w:type="dxa"/>
            <w:vAlign w:val="center"/>
          </w:tcPr>
          <w:p w14:paraId="319728B0" w14:textId="25FDB5EA"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B1" w14:textId="766631A3" w:rsidR="008D7EC7" w:rsidRPr="007A6BE3" w:rsidRDefault="00A92072" w:rsidP="00740EFB">
            <w:pPr>
              <w:jc w:val="center"/>
              <w:rPr>
                <w:rFonts w:ascii="Verdana" w:hAnsi="Verdana"/>
                <w:sz w:val="20"/>
                <w:szCs w:val="20"/>
                <w:lang w:val="bg-BG"/>
              </w:rPr>
            </w:pPr>
            <w:r w:rsidRPr="007A6BE3">
              <w:rPr>
                <w:rFonts w:ascii="Verdana" w:hAnsi="Verdana"/>
                <w:sz w:val="20"/>
                <w:szCs w:val="20"/>
                <w:lang w:val="bg-BG"/>
              </w:rPr>
              <w:t>40 участника, разпределени в групи. Броят участници в група е 10-12 участника.</w:t>
            </w:r>
          </w:p>
        </w:tc>
      </w:tr>
      <w:tr w:rsidR="007A6BE3" w:rsidRPr="007A6BE3" w14:paraId="319728B5" w14:textId="77777777" w:rsidTr="005B76D0">
        <w:trPr>
          <w:jc w:val="center"/>
        </w:trPr>
        <w:tc>
          <w:tcPr>
            <w:tcW w:w="1470" w:type="dxa"/>
            <w:vAlign w:val="center"/>
          </w:tcPr>
          <w:p w14:paraId="319728B3" w14:textId="1138A15C"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B4" w14:textId="498B35D9" w:rsidR="008D7EC7" w:rsidRPr="007A6BE3" w:rsidRDefault="00A92072" w:rsidP="00740EFB">
            <w:pPr>
              <w:jc w:val="center"/>
              <w:rPr>
                <w:rFonts w:ascii="Verdana" w:hAnsi="Verdana"/>
                <w:sz w:val="20"/>
                <w:szCs w:val="20"/>
                <w:lang w:val="bg-BG"/>
              </w:rPr>
            </w:pPr>
            <w:r w:rsidRPr="007A6BE3">
              <w:rPr>
                <w:rFonts w:ascii="Verdana" w:hAnsi="Verdana"/>
                <w:sz w:val="20"/>
                <w:szCs w:val="20"/>
                <w:lang w:val="bg-BG"/>
              </w:rPr>
              <w:t>40 участника, разпределени в групи. Броят участници в група е 10-12 участника.</w:t>
            </w:r>
          </w:p>
        </w:tc>
      </w:tr>
      <w:tr w:rsidR="007A6BE3" w:rsidRPr="007A6BE3" w14:paraId="319728B8" w14:textId="77777777" w:rsidTr="005B76D0">
        <w:trPr>
          <w:jc w:val="center"/>
        </w:trPr>
        <w:tc>
          <w:tcPr>
            <w:tcW w:w="1470" w:type="dxa"/>
            <w:vAlign w:val="center"/>
          </w:tcPr>
          <w:p w14:paraId="319728B6" w14:textId="4493079C"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B7" w14:textId="096A3EE8" w:rsidR="008D7EC7" w:rsidRPr="007A6BE3" w:rsidRDefault="008D7EC7" w:rsidP="00740EFB">
            <w:pPr>
              <w:jc w:val="center"/>
              <w:rPr>
                <w:rFonts w:ascii="Verdana" w:hAnsi="Verdana"/>
                <w:sz w:val="20"/>
                <w:szCs w:val="20"/>
                <w:lang w:val="bg-BG"/>
              </w:rPr>
            </w:pPr>
            <w:r w:rsidRPr="007A6BE3">
              <w:rPr>
                <w:rFonts w:ascii="Verdana" w:hAnsi="Verdana"/>
                <w:sz w:val="20"/>
                <w:szCs w:val="20"/>
                <w:lang w:val="bg-BG"/>
              </w:rPr>
              <w:t>10</w:t>
            </w:r>
            <w:r w:rsidR="005D3BCF" w:rsidRPr="007A6BE3">
              <w:rPr>
                <w:rFonts w:ascii="Verdana" w:hAnsi="Verdana"/>
                <w:sz w:val="20"/>
                <w:szCs w:val="20"/>
                <w:lang w:val="bg-BG"/>
              </w:rPr>
              <w:t xml:space="preserve"> участника</w:t>
            </w:r>
            <w:r w:rsidR="0060175C" w:rsidRPr="007A6BE3">
              <w:rPr>
                <w:rFonts w:ascii="Verdana" w:hAnsi="Verdana"/>
                <w:sz w:val="20"/>
                <w:szCs w:val="20"/>
                <w:lang w:val="bg-BG"/>
              </w:rPr>
              <w:t xml:space="preserve"> в 2 групи по 5 участника</w:t>
            </w:r>
          </w:p>
        </w:tc>
      </w:tr>
      <w:tr w:rsidR="007A6BE3" w:rsidRPr="007A6BE3" w14:paraId="319728BB" w14:textId="77777777" w:rsidTr="005B76D0">
        <w:trPr>
          <w:jc w:val="center"/>
        </w:trPr>
        <w:tc>
          <w:tcPr>
            <w:tcW w:w="1470" w:type="dxa"/>
            <w:vAlign w:val="center"/>
          </w:tcPr>
          <w:p w14:paraId="319728B9" w14:textId="5797C68F"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BA" w14:textId="3E162BDF" w:rsidR="008D7EC7" w:rsidRPr="007A6BE3" w:rsidRDefault="00A92072" w:rsidP="00740EFB">
            <w:pPr>
              <w:jc w:val="center"/>
              <w:rPr>
                <w:rFonts w:ascii="Verdana" w:hAnsi="Verdana"/>
                <w:sz w:val="20"/>
                <w:szCs w:val="20"/>
                <w:lang w:val="bg-BG"/>
              </w:rPr>
            </w:pPr>
            <w:r w:rsidRPr="007A6BE3">
              <w:rPr>
                <w:rFonts w:ascii="Verdana" w:hAnsi="Verdana"/>
                <w:sz w:val="20"/>
                <w:szCs w:val="20"/>
                <w:lang w:val="bg-BG"/>
              </w:rPr>
              <w:t xml:space="preserve">20 </w:t>
            </w:r>
            <w:r w:rsidR="005D3BCF" w:rsidRPr="007A6BE3">
              <w:rPr>
                <w:rFonts w:ascii="Verdana" w:hAnsi="Verdana"/>
                <w:sz w:val="20"/>
                <w:szCs w:val="20"/>
                <w:lang w:val="bg-BG"/>
              </w:rPr>
              <w:t xml:space="preserve">разпределени  </w:t>
            </w:r>
            <w:r w:rsidR="0060175C" w:rsidRPr="007A6BE3">
              <w:rPr>
                <w:rFonts w:ascii="Verdana" w:hAnsi="Verdana"/>
                <w:sz w:val="20"/>
                <w:szCs w:val="20"/>
                <w:lang w:val="bg-BG"/>
              </w:rPr>
              <w:t>в 3 групи по 6-7 човека</w:t>
            </w:r>
          </w:p>
        </w:tc>
      </w:tr>
      <w:tr w:rsidR="007A6BE3" w:rsidRPr="007A6BE3" w14:paraId="319728BE" w14:textId="77777777" w:rsidTr="005B76D0">
        <w:trPr>
          <w:jc w:val="center"/>
        </w:trPr>
        <w:tc>
          <w:tcPr>
            <w:tcW w:w="1470" w:type="dxa"/>
            <w:vAlign w:val="center"/>
          </w:tcPr>
          <w:p w14:paraId="319728BC" w14:textId="74A94273"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BD" w14:textId="407CA301" w:rsidR="008D7EC7" w:rsidRPr="007A6BE3" w:rsidRDefault="008D7EC7" w:rsidP="00ED5E98">
            <w:pPr>
              <w:jc w:val="center"/>
              <w:rPr>
                <w:rFonts w:ascii="Verdana" w:hAnsi="Verdana"/>
                <w:sz w:val="20"/>
                <w:szCs w:val="20"/>
                <w:lang w:val="bg-BG"/>
              </w:rPr>
            </w:pPr>
            <w:r w:rsidRPr="007A6BE3">
              <w:rPr>
                <w:rFonts w:ascii="Verdana" w:hAnsi="Verdana"/>
                <w:sz w:val="20"/>
                <w:szCs w:val="20"/>
                <w:lang w:val="bg-BG"/>
              </w:rPr>
              <w:t>7</w:t>
            </w:r>
            <w:r w:rsidR="00651101" w:rsidRPr="007A6BE3">
              <w:rPr>
                <w:rFonts w:ascii="Verdana" w:hAnsi="Verdana"/>
                <w:sz w:val="20"/>
                <w:szCs w:val="20"/>
                <w:lang w:val="bg-BG"/>
              </w:rPr>
              <w:t xml:space="preserve"> участника</w:t>
            </w:r>
            <w:r w:rsidR="00ED5E98" w:rsidRPr="007A6BE3">
              <w:rPr>
                <w:rFonts w:ascii="Verdana" w:hAnsi="Verdana"/>
                <w:sz w:val="20"/>
                <w:szCs w:val="20"/>
                <w:lang w:val="bg-BG"/>
              </w:rPr>
              <w:t xml:space="preserve"> в 2 групи по 3-4 участника</w:t>
            </w:r>
          </w:p>
        </w:tc>
      </w:tr>
      <w:tr w:rsidR="007A6BE3" w:rsidRPr="007A6BE3" w14:paraId="319728C7" w14:textId="77777777" w:rsidTr="005B76D0">
        <w:trPr>
          <w:jc w:val="center"/>
        </w:trPr>
        <w:tc>
          <w:tcPr>
            <w:tcW w:w="1470" w:type="dxa"/>
            <w:vAlign w:val="center"/>
          </w:tcPr>
          <w:p w14:paraId="319728C5" w14:textId="1C672233"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C6" w14:textId="7226DE08" w:rsidR="008D7EC7" w:rsidRPr="007A6BE3" w:rsidRDefault="00845238" w:rsidP="00740EFB">
            <w:pPr>
              <w:jc w:val="center"/>
              <w:rPr>
                <w:rFonts w:ascii="Verdana" w:hAnsi="Verdana"/>
                <w:sz w:val="20"/>
                <w:szCs w:val="20"/>
                <w:lang w:val="bg-BG"/>
              </w:rPr>
            </w:pPr>
            <w:r w:rsidRPr="007A6BE3">
              <w:rPr>
                <w:rFonts w:ascii="Verdana" w:hAnsi="Verdana"/>
                <w:sz w:val="20"/>
                <w:szCs w:val="20"/>
                <w:lang w:val="bg-BG"/>
              </w:rPr>
              <w:t>4 участника</w:t>
            </w:r>
          </w:p>
        </w:tc>
      </w:tr>
      <w:tr w:rsidR="007A6BE3" w:rsidRPr="007A6BE3" w14:paraId="319728CA" w14:textId="77777777" w:rsidTr="005B76D0">
        <w:trPr>
          <w:jc w:val="center"/>
        </w:trPr>
        <w:tc>
          <w:tcPr>
            <w:tcW w:w="1470" w:type="dxa"/>
            <w:vAlign w:val="center"/>
          </w:tcPr>
          <w:p w14:paraId="319728C8" w14:textId="3B97D213"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C9" w14:textId="3C8906D2" w:rsidR="008D7EC7" w:rsidRPr="007A6BE3" w:rsidRDefault="00B024A2" w:rsidP="00740EFB">
            <w:pPr>
              <w:jc w:val="center"/>
              <w:rPr>
                <w:rFonts w:ascii="Verdana" w:hAnsi="Verdana"/>
                <w:sz w:val="20"/>
                <w:szCs w:val="20"/>
                <w:lang w:val="bg-BG"/>
              </w:rPr>
            </w:pPr>
            <w:r w:rsidRPr="007A6BE3">
              <w:rPr>
                <w:rFonts w:ascii="Verdana" w:hAnsi="Verdana"/>
                <w:sz w:val="20"/>
                <w:szCs w:val="20"/>
                <w:lang w:val="bg-BG"/>
              </w:rPr>
              <w:t>20 участника, разпределени в групи. Броят участници в група е 6-8 участника.</w:t>
            </w:r>
          </w:p>
        </w:tc>
      </w:tr>
      <w:tr w:rsidR="007A6BE3" w:rsidRPr="007A6BE3" w14:paraId="319728CD" w14:textId="77777777" w:rsidTr="005B76D0">
        <w:trPr>
          <w:jc w:val="center"/>
        </w:trPr>
        <w:tc>
          <w:tcPr>
            <w:tcW w:w="1470" w:type="dxa"/>
            <w:vAlign w:val="center"/>
          </w:tcPr>
          <w:p w14:paraId="319728CB" w14:textId="4A62EAAF"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CC" w14:textId="75BF1441" w:rsidR="008D7EC7" w:rsidRPr="007A6BE3" w:rsidRDefault="00B024A2" w:rsidP="00740EFB">
            <w:pPr>
              <w:jc w:val="center"/>
              <w:rPr>
                <w:rFonts w:ascii="Verdana" w:hAnsi="Verdana"/>
                <w:sz w:val="20"/>
                <w:szCs w:val="20"/>
                <w:lang w:val="bg-BG"/>
              </w:rPr>
            </w:pPr>
            <w:r w:rsidRPr="007A6BE3">
              <w:rPr>
                <w:rFonts w:ascii="Verdana" w:hAnsi="Verdana"/>
                <w:sz w:val="20"/>
                <w:szCs w:val="20"/>
                <w:lang w:val="bg-BG"/>
              </w:rPr>
              <w:t>60 участника, разпределени в групи. Броят участници в група е 7-10 участника.</w:t>
            </w:r>
          </w:p>
        </w:tc>
      </w:tr>
      <w:tr w:rsidR="007A6BE3" w:rsidRPr="007A6BE3" w14:paraId="319728D0" w14:textId="77777777" w:rsidTr="005B76D0">
        <w:trPr>
          <w:jc w:val="center"/>
        </w:trPr>
        <w:tc>
          <w:tcPr>
            <w:tcW w:w="1470" w:type="dxa"/>
            <w:vAlign w:val="center"/>
          </w:tcPr>
          <w:p w14:paraId="319728CE" w14:textId="4FD215DD" w:rsidR="008D7EC7" w:rsidRPr="007A6BE3" w:rsidRDefault="008D7EC7" w:rsidP="0091433C">
            <w:pPr>
              <w:pStyle w:val="ListParagraph"/>
              <w:numPr>
                <w:ilvl w:val="0"/>
                <w:numId w:val="95"/>
              </w:numPr>
              <w:jc w:val="center"/>
              <w:rPr>
                <w:rFonts w:ascii="Verdana" w:hAnsi="Verdana"/>
                <w:sz w:val="20"/>
                <w:szCs w:val="20"/>
                <w:lang w:val="bg-BG"/>
              </w:rPr>
            </w:pPr>
          </w:p>
        </w:tc>
        <w:tc>
          <w:tcPr>
            <w:tcW w:w="7067" w:type="dxa"/>
            <w:vAlign w:val="center"/>
          </w:tcPr>
          <w:p w14:paraId="319728CF" w14:textId="22732726" w:rsidR="008D7EC7" w:rsidRPr="007A6BE3" w:rsidRDefault="00B024A2" w:rsidP="00740EFB">
            <w:pPr>
              <w:jc w:val="center"/>
              <w:rPr>
                <w:rFonts w:ascii="Verdana" w:hAnsi="Verdana"/>
                <w:sz w:val="20"/>
                <w:szCs w:val="20"/>
                <w:lang w:val="bg-BG"/>
              </w:rPr>
            </w:pPr>
            <w:r w:rsidRPr="007A6BE3">
              <w:rPr>
                <w:rFonts w:ascii="Verdana" w:hAnsi="Verdana"/>
                <w:sz w:val="20"/>
                <w:szCs w:val="20"/>
                <w:lang w:val="bg-BG"/>
              </w:rPr>
              <w:t>40 участника, разпределени в групи. Броят участници в група е 7-10 участника.</w:t>
            </w:r>
          </w:p>
        </w:tc>
      </w:tr>
    </w:tbl>
    <w:p w14:paraId="319728D6" w14:textId="77777777" w:rsidR="0006774A" w:rsidRPr="007A6BE3" w:rsidRDefault="0006774A" w:rsidP="001B41B2">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7A6BE3">
        <w:rPr>
          <w:rFonts w:ascii="Verdana" w:hAnsi="Verdana" w:cs="Tahoma"/>
          <w:b/>
          <w:color w:val="auto"/>
          <w:sz w:val="20"/>
          <w:szCs w:val="20"/>
          <w:lang w:val="bg-BG"/>
        </w:rPr>
        <w:t>Участници, подизпълнители и ползване на капацитета на трети лица</w:t>
      </w:r>
    </w:p>
    <w:p w14:paraId="319728D7" w14:textId="77777777" w:rsidR="0006774A" w:rsidRPr="007A6BE3" w:rsidRDefault="0006774A" w:rsidP="001B41B2">
      <w:pPr>
        <w:pStyle w:val="p50"/>
        <w:keepLines/>
        <w:numPr>
          <w:ilvl w:val="1"/>
          <w:numId w:val="3"/>
        </w:numPr>
        <w:tabs>
          <w:tab w:val="clear" w:pos="760"/>
        </w:tabs>
        <w:spacing w:before="120" w:after="120" w:line="240" w:lineRule="auto"/>
        <w:ind w:left="993" w:hanging="709"/>
        <w:rPr>
          <w:rFonts w:ascii="Verdana" w:hAnsi="Verdana" w:cs="Tahoma"/>
          <w:color w:val="auto"/>
          <w:sz w:val="20"/>
          <w:szCs w:val="20"/>
          <w:lang w:val="bg-BG"/>
        </w:rPr>
      </w:pPr>
      <w:r w:rsidRPr="007A6BE3">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A6BE3">
        <w:rPr>
          <w:rFonts w:ascii="Verdana" w:hAnsi="Verdana" w:cs="Arial"/>
          <w:i/>
          <w:color w:val="auto"/>
          <w:sz w:val="20"/>
          <w:szCs w:val="20"/>
          <w:lang w:val="bg-BG"/>
        </w:rPr>
        <w:t>.</w:t>
      </w:r>
    </w:p>
    <w:p w14:paraId="319728D8" w14:textId="77777777"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7A6BE3">
        <w:rPr>
          <w:rFonts w:ascii="Verdana" w:hAnsi="Verdana" w:cs="Tahoma"/>
          <w:b/>
          <w:sz w:val="20"/>
          <w:szCs w:val="20"/>
          <w:lang w:val="bg-BG"/>
        </w:rPr>
        <w:t>само една оферта</w:t>
      </w:r>
      <w:r w:rsidRPr="007A6BE3">
        <w:rPr>
          <w:rFonts w:ascii="Verdana" w:hAnsi="Verdana" w:cs="Tahoma"/>
          <w:sz w:val="20"/>
          <w:szCs w:val="20"/>
          <w:lang w:val="bg-BG"/>
        </w:rPr>
        <w:t xml:space="preserve">. </w:t>
      </w:r>
    </w:p>
    <w:p w14:paraId="319728D9" w14:textId="77777777"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19728DA" w14:textId="77777777"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19728DB" w14:textId="088C6178"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Fonts w:ascii="Verdana" w:hAnsi="Verdana" w:cs="Tahoma"/>
          <w:sz w:val="20"/>
          <w:szCs w:val="20"/>
          <w:lang w:val="bg-BG"/>
        </w:rPr>
        <w:t>Свързани лица</w:t>
      </w:r>
      <w:r w:rsidR="00006307" w:rsidRPr="007A6BE3">
        <w:rPr>
          <w:rStyle w:val="FootnoteReference"/>
          <w:rFonts w:ascii="Verdana" w:hAnsi="Verdana" w:cs="Tahoma"/>
          <w:sz w:val="20"/>
          <w:szCs w:val="20"/>
          <w:lang w:val="bg-BG"/>
        </w:rPr>
        <w:footnoteReference w:id="4"/>
      </w:r>
      <w:r w:rsidRPr="007A6BE3">
        <w:rPr>
          <w:rFonts w:ascii="Verdana" w:hAnsi="Verdana" w:cs="Tahoma"/>
          <w:sz w:val="20"/>
          <w:szCs w:val="20"/>
          <w:lang w:val="bg-BG"/>
        </w:rPr>
        <w:t xml:space="preserve"> не могат да бъдат самостоятелни участници в една и съща процедура. </w:t>
      </w:r>
    </w:p>
    <w:p w14:paraId="319728E5" w14:textId="77777777"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19728E6" w14:textId="77777777"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Fonts w:ascii="Verdana" w:hAnsi="Verdana" w:cs="Tahoma"/>
          <w:sz w:val="20"/>
          <w:szCs w:val="20"/>
          <w:lang w:val="bg-BG"/>
        </w:rPr>
        <w:t xml:space="preserve">При участие на </w:t>
      </w:r>
      <w:r w:rsidRPr="007A6BE3">
        <w:rPr>
          <w:rFonts w:ascii="Verdana" w:hAnsi="Verdana" w:cs="Tahoma"/>
          <w:b/>
          <w:sz w:val="20"/>
          <w:szCs w:val="20"/>
          <w:lang w:val="bg-BG"/>
        </w:rPr>
        <w:t>обединения</w:t>
      </w:r>
      <w:r w:rsidRPr="007A6BE3">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A6BE3">
        <w:rPr>
          <w:rFonts w:ascii="Verdana" w:hAnsi="Verdana" w:cs="Tahoma"/>
          <w:b/>
          <w:sz w:val="20"/>
          <w:szCs w:val="20"/>
          <w:lang w:val="bg-BG"/>
        </w:rPr>
        <w:t>изключение</w:t>
      </w:r>
      <w:r w:rsidRPr="007A6BE3">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19728E7" w14:textId="77777777"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Style w:val="ala27"/>
          <w:rFonts w:ascii="Verdana" w:hAnsi="Verdana" w:cs="Tahoma"/>
          <w:b/>
          <w:sz w:val="20"/>
          <w:szCs w:val="20"/>
          <w:lang w:val="bg-BG"/>
        </w:rPr>
        <w:lastRenderedPageBreak/>
        <w:t>Клон на чуждестранно лице</w:t>
      </w:r>
      <w:r w:rsidRPr="007A6BE3">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за участие и да сключва договори съгласно законодателството на държавата, в която е установен. </w:t>
      </w:r>
    </w:p>
    <w:p w14:paraId="319728E8"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19728E9" w14:textId="77777777" w:rsidR="0006774A" w:rsidRPr="007A6BE3" w:rsidRDefault="0006774A" w:rsidP="001B41B2">
      <w:pPr>
        <w:keepLines/>
        <w:numPr>
          <w:ilvl w:val="1"/>
          <w:numId w:val="3"/>
        </w:numPr>
        <w:spacing w:before="120" w:after="120"/>
        <w:ind w:left="993" w:hanging="709"/>
        <w:jc w:val="both"/>
        <w:rPr>
          <w:rFonts w:ascii="Verdana" w:hAnsi="Verdana" w:cs="Tahoma"/>
          <w:sz w:val="20"/>
          <w:szCs w:val="20"/>
          <w:lang w:val="bg-BG"/>
        </w:rPr>
      </w:pPr>
      <w:r w:rsidRPr="007A6BE3">
        <w:rPr>
          <w:rFonts w:ascii="Verdana" w:hAnsi="Verdana" w:cs="Tahoma"/>
          <w:b/>
          <w:sz w:val="20"/>
          <w:szCs w:val="20"/>
          <w:lang w:val="bg-BG"/>
        </w:rPr>
        <w:t>Подизпълнители</w:t>
      </w:r>
    </w:p>
    <w:p w14:paraId="319728EA"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7A6BE3">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7A6BE3">
        <w:rPr>
          <w:rStyle w:val="ala61"/>
          <w:rFonts w:ascii="Verdana" w:hAnsi="Verdana" w:cs="Tahoma"/>
          <w:sz w:val="20"/>
          <w:szCs w:val="20"/>
          <w:lang w:val="bg-BG"/>
        </w:rPr>
        <w:t xml:space="preserve"> </w:t>
      </w:r>
    </w:p>
    <w:p w14:paraId="319728EB"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sz w:val="20"/>
          <w:szCs w:val="20"/>
          <w:lang w:val="bg-BG"/>
        </w:rPr>
        <w:t>Подизпълнителите</w:t>
      </w:r>
      <w:r w:rsidRPr="007A6BE3">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19728EC"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 xml:space="preserve">Възложителят </w:t>
      </w:r>
      <w:r w:rsidRPr="007A6BE3">
        <w:rPr>
          <w:rFonts w:ascii="Verdana" w:hAnsi="Verdana"/>
          <w:sz w:val="20"/>
          <w:szCs w:val="20"/>
          <w:lang w:val="bg-BG"/>
        </w:rPr>
        <w:t>изисква</w:t>
      </w:r>
      <w:r w:rsidRPr="007A6BE3">
        <w:rPr>
          <w:rFonts w:ascii="Verdana" w:hAnsi="Verdana" w:cs="Tahoma"/>
          <w:sz w:val="20"/>
          <w:szCs w:val="20"/>
          <w:lang w:val="bg-BG"/>
        </w:rPr>
        <w:t xml:space="preserve"> замяна на подизпълнител, който не отговаря на условията по горната точка. </w:t>
      </w:r>
    </w:p>
    <w:p w14:paraId="319728ED" w14:textId="77777777" w:rsidR="0006774A" w:rsidRPr="007A6BE3" w:rsidRDefault="0006774A" w:rsidP="001B41B2">
      <w:pPr>
        <w:keepLines/>
        <w:numPr>
          <w:ilvl w:val="1"/>
          <w:numId w:val="3"/>
        </w:numPr>
        <w:spacing w:before="120" w:after="120"/>
        <w:ind w:left="1134" w:hanging="850"/>
        <w:jc w:val="both"/>
        <w:rPr>
          <w:rFonts w:ascii="Verdana" w:hAnsi="Verdana" w:cs="Tahoma"/>
          <w:sz w:val="20"/>
          <w:szCs w:val="20"/>
          <w:lang w:val="bg-BG"/>
        </w:rPr>
      </w:pPr>
      <w:r w:rsidRPr="007A6BE3">
        <w:rPr>
          <w:rFonts w:ascii="Verdana" w:hAnsi="Verdana"/>
          <w:sz w:val="20"/>
          <w:szCs w:val="20"/>
          <w:lang w:val="bg-BG"/>
        </w:rPr>
        <w:t xml:space="preserve">Участниците могат да използват </w:t>
      </w:r>
      <w:r w:rsidRPr="007A6BE3">
        <w:rPr>
          <w:rFonts w:ascii="Verdana" w:hAnsi="Verdana"/>
          <w:b/>
          <w:sz w:val="20"/>
          <w:szCs w:val="20"/>
          <w:lang w:val="bg-BG"/>
        </w:rPr>
        <w:t>капацитета на трети лица</w:t>
      </w:r>
      <w:r w:rsidRPr="007A6BE3">
        <w:rPr>
          <w:rFonts w:ascii="Verdana" w:hAnsi="Verdana"/>
          <w:sz w:val="20"/>
          <w:szCs w:val="20"/>
          <w:lang w:val="bg-BG"/>
        </w:rPr>
        <w:t xml:space="preserve"> и подизпълнители, изискванията за които са следните:</w:t>
      </w:r>
    </w:p>
    <w:p w14:paraId="319728EE"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319728EF"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sz w:val="20"/>
          <w:szCs w:val="20"/>
          <w:lang w:val="bg-BG"/>
        </w:rPr>
        <w:t>По</w:t>
      </w:r>
      <w:r w:rsidRPr="007A6BE3">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19728F0"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sz w:val="20"/>
          <w:szCs w:val="20"/>
          <w:lang w:val="bg-BG"/>
        </w:rPr>
        <w:t>Когато</w:t>
      </w:r>
      <w:r w:rsidRPr="007A6BE3">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7A6BE3">
        <w:rPr>
          <w:rFonts w:ascii="Verdana" w:hAnsi="Verdana" w:cs="Tahoma"/>
          <w:b/>
          <w:sz w:val="20"/>
          <w:szCs w:val="20"/>
          <w:lang w:val="bg-BG"/>
        </w:rPr>
        <w:t>като представи документи за поетите от третите лица задължения</w:t>
      </w:r>
      <w:r w:rsidRPr="007A6BE3">
        <w:rPr>
          <w:rFonts w:ascii="Verdana" w:hAnsi="Verdana" w:cs="Tahoma"/>
          <w:sz w:val="20"/>
          <w:szCs w:val="20"/>
          <w:lang w:val="bg-BG"/>
        </w:rPr>
        <w:t xml:space="preserve">. </w:t>
      </w:r>
    </w:p>
    <w:p w14:paraId="319728F1"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 xml:space="preserve">Третите лица трябва да отговарят на съответните </w:t>
      </w:r>
      <w:r w:rsidRPr="007A6BE3">
        <w:rPr>
          <w:rFonts w:ascii="Verdana" w:hAnsi="Verdana"/>
          <w:sz w:val="20"/>
          <w:szCs w:val="20"/>
          <w:lang w:val="bg-BG"/>
        </w:rPr>
        <w:t>критерии</w:t>
      </w:r>
      <w:r w:rsidRPr="007A6BE3">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19728F2"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19728F3"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9728F4" w14:textId="7777777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hAnsi="Verdana" w:cs="Tahoma"/>
          <w:sz w:val="20"/>
          <w:szCs w:val="20"/>
          <w:lang w:val="bg-BG"/>
        </w:rPr>
        <w:t>В</w:t>
      </w:r>
      <w:r w:rsidR="00D058CC" w:rsidRPr="007A6BE3">
        <w:rPr>
          <w:rFonts w:ascii="Verdana" w:hAnsi="Verdana" w:cs="Tahoma"/>
          <w:sz w:val="20"/>
          <w:szCs w:val="20"/>
          <w:lang w:val="bg-BG"/>
        </w:rPr>
        <w:t xml:space="preserve"> случай, че участникът се е позо</w:t>
      </w:r>
      <w:r w:rsidRPr="007A6BE3">
        <w:rPr>
          <w:rFonts w:ascii="Verdana" w:hAnsi="Verdana" w:cs="Tahoma"/>
          <w:sz w:val="20"/>
          <w:szCs w:val="20"/>
          <w:lang w:val="bg-BG"/>
        </w:rPr>
        <w:t xml:space="preserve">вал на </w:t>
      </w:r>
      <w:r w:rsidRPr="007A6BE3">
        <w:rPr>
          <w:rFonts w:ascii="Verdana" w:hAnsi="Verdana"/>
          <w:sz w:val="20"/>
          <w:szCs w:val="20"/>
          <w:lang w:val="bg-BG"/>
        </w:rPr>
        <w:t>капацитета</w:t>
      </w:r>
      <w:r w:rsidRPr="007A6BE3">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A6BE3">
        <w:rPr>
          <w:rFonts w:ascii="Verdana" w:hAnsi="Verdana" w:cs="Tahoma"/>
          <w:b/>
          <w:sz w:val="20"/>
          <w:szCs w:val="20"/>
          <w:lang w:val="bg-BG"/>
        </w:rPr>
        <w:t xml:space="preserve"> солидарна отговорност</w:t>
      </w:r>
      <w:r w:rsidRPr="007A6BE3">
        <w:rPr>
          <w:rFonts w:ascii="Verdana" w:hAnsi="Verdana" w:cs="Tahoma"/>
          <w:sz w:val="20"/>
          <w:szCs w:val="20"/>
          <w:lang w:val="bg-BG"/>
        </w:rPr>
        <w:t xml:space="preserve">. </w:t>
      </w:r>
    </w:p>
    <w:p w14:paraId="319728F5"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bCs/>
          <w:sz w:val="20"/>
          <w:szCs w:val="20"/>
          <w:lang w:val="bg-BG"/>
        </w:rPr>
        <w:lastRenderedPageBreak/>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w:t>
      </w:r>
      <w:proofErr w:type="spellStart"/>
      <w:r w:rsidRPr="007A6BE3">
        <w:rPr>
          <w:rFonts w:ascii="Verdana" w:hAnsi="Verdana"/>
          <w:bCs/>
          <w:sz w:val="20"/>
          <w:szCs w:val="20"/>
          <w:lang w:val="bg-BG"/>
        </w:rPr>
        <w:t>2А</w:t>
      </w:r>
      <w:proofErr w:type="spellEnd"/>
      <w:r w:rsidRPr="007A6BE3">
        <w:rPr>
          <w:rFonts w:ascii="Verdana" w:hAnsi="Verdana"/>
          <w:bCs/>
          <w:sz w:val="20"/>
          <w:szCs w:val="20"/>
          <w:lang w:val="bg-BG"/>
        </w:rPr>
        <w:t>.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19728F6"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Комисията прилага реда по чл.61 от </w:t>
      </w:r>
      <w:proofErr w:type="spellStart"/>
      <w:r w:rsidRPr="007A6BE3">
        <w:rPr>
          <w:rFonts w:ascii="Verdana" w:hAnsi="Verdana"/>
          <w:sz w:val="20"/>
          <w:szCs w:val="20"/>
          <w:lang w:val="bg-BG"/>
        </w:rPr>
        <w:t>ППЗОП</w:t>
      </w:r>
      <w:proofErr w:type="spellEnd"/>
      <w:r w:rsidRPr="007A6BE3">
        <w:rPr>
          <w:rFonts w:ascii="Verdana" w:hAnsi="Verdana"/>
          <w:sz w:val="20"/>
          <w:szCs w:val="20"/>
          <w:lang w:val="bg-BG"/>
        </w:rPr>
        <w:t xml:space="preserve">, само в случай че това е посочено в обявлението за обществената поръчка. </w:t>
      </w:r>
    </w:p>
    <w:p w14:paraId="319728F7"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319728F8"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w:t>
      </w:r>
      <w:proofErr w:type="spellStart"/>
      <w:r w:rsidRPr="007A6BE3">
        <w:rPr>
          <w:rFonts w:ascii="Verdana" w:hAnsi="Verdana"/>
          <w:sz w:val="20"/>
          <w:szCs w:val="20"/>
          <w:lang w:val="bg-BG"/>
        </w:rPr>
        <w:t>ЕЕДОП</w:t>
      </w:r>
      <w:proofErr w:type="spellEnd"/>
      <w:r w:rsidRPr="007A6BE3">
        <w:rPr>
          <w:rFonts w:ascii="Verdana" w:hAnsi="Verdana"/>
          <w:sz w:val="20"/>
          <w:szCs w:val="20"/>
          <w:lang w:val="bg-BG"/>
        </w:rPr>
        <w:t xml:space="preserve">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319728F9"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7A6BE3">
        <w:rPr>
          <w:rFonts w:ascii="Verdana" w:hAnsi="Verdana"/>
          <w:b/>
          <w:sz w:val="20"/>
          <w:szCs w:val="20"/>
          <w:lang w:val="bg-BG"/>
        </w:rPr>
        <w:t>това не води до промяна на техническото предложение</w:t>
      </w:r>
      <w:r w:rsidRPr="007A6BE3">
        <w:rPr>
          <w:rFonts w:ascii="Verdana" w:hAnsi="Verdana"/>
          <w:sz w:val="20"/>
          <w:szCs w:val="20"/>
          <w:lang w:val="bg-BG"/>
        </w:rPr>
        <w:t xml:space="preserve">. </w:t>
      </w:r>
    </w:p>
    <w:p w14:paraId="319728FA"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w:t>
      </w:r>
      <w:proofErr w:type="spellStart"/>
      <w:r w:rsidRPr="007A6BE3">
        <w:rPr>
          <w:rFonts w:ascii="Verdana" w:hAnsi="Verdana"/>
          <w:sz w:val="20"/>
          <w:szCs w:val="20"/>
          <w:lang w:val="bg-BG"/>
        </w:rPr>
        <w:t>ЕЕДОП</w:t>
      </w:r>
      <w:proofErr w:type="spellEnd"/>
      <w:r w:rsidRPr="007A6BE3">
        <w:rPr>
          <w:rFonts w:ascii="Verdana" w:hAnsi="Verdana"/>
          <w:sz w:val="20"/>
          <w:szCs w:val="20"/>
          <w:lang w:val="bg-BG"/>
        </w:rPr>
        <w:t xml:space="preserve"> може да бъде подписан от едно от лицата, които могат самостоятелно да представляват участника. </w:t>
      </w:r>
    </w:p>
    <w:p w14:paraId="319728FB"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При извършването на предварителния подбор и на всеки етап от процедурата </w:t>
      </w:r>
      <w:r w:rsidRPr="007A6BE3">
        <w:rPr>
          <w:rFonts w:ascii="Verdana" w:hAnsi="Verdana"/>
          <w:bCs/>
          <w:sz w:val="20"/>
          <w:szCs w:val="20"/>
          <w:lang w:val="bg-BG"/>
        </w:rPr>
        <w:t>комисията</w:t>
      </w:r>
      <w:r w:rsidRPr="007A6BE3">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19728FC"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Не по-късно от два работни дни преди датата на отваряне на ценовите </w:t>
      </w:r>
      <w:r w:rsidRPr="007A6BE3">
        <w:rPr>
          <w:rFonts w:ascii="Verdana" w:hAnsi="Verdana"/>
          <w:bCs/>
          <w:sz w:val="20"/>
          <w:szCs w:val="20"/>
          <w:lang w:val="bg-BG"/>
        </w:rPr>
        <w:t>предложения</w:t>
      </w:r>
      <w:r w:rsidRPr="007A6BE3">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319728FD" w14:textId="77777777" w:rsidR="0006774A" w:rsidRPr="007A6BE3" w:rsidRDefault="0006774A" w:rsidP="001B41B2">
      <w:pPr>
        <w:keepLines/>
        <w:numPr>
          <w:ilvl w:val="0"/>
          <w:numId w:val="3"/>
        </w:numPr>
        <w:spacing w:before="120" w:after="120"/>
        <w:ind w:left="567" w:hanging="567"/>
        <w:jc w:val="both"/>
        <w:rPr>
          <w:rFonts w:ascii="Verdana" w:hAnsi="Verdana"/>
          <w:bCs/>
          <w:sz w:val="20"/>
          <w:szCs w:val="20"/>
          <w:lang w:val="bg-BG"/>
        </w:rPr>
      </w:pPr>
      <w:r w:rsidRPr="007A6BE3">
        <w:rPr>
          <w:rFonts w:ascii="Verdana" w:hAnsi="Verdana"/>
          <w:bCs/>
          <w:sz w:val="20"/>
          <w:szCs w:val="20"/>
          <w:lang w:val="bg-BG"/>
        </w:rPr>
        <w:t>Комисията</w:t>
      </w:r>
      <w:r w:rsidRPr="007A6BE3">
        <w:rPr>
          <w:rFonts w:ascii="Verdana" w:hAnsi="Verdana"/>
          <w:sz w:val="20"/>
          <w:szCs w:val="20"/>
          <w:lang w:val="bg-BG"/>
        </w:rPr>
        <w:t xml:space="preserve"> разглежда представените от участниците ценови предложения, </w:t>
      </w:r>
      <w:r w:rsidRPr="007A6BE3">
        <w:rPr>
          <w:rFonts w:ascii="Verdana" w:hAnsi="Verdana"/>
          <w:bCs/>
          <w:sz w:val="20"/>
          <w:szCs w:val="20"/>
          <w:lang w:val="bg-BG"/>
        </w:rPr>
        <w:t>като</w:t>
      </w:r>
      <w:r w:rsidRPr="007A6BE3">
        <w:rPr>
          <w:rFonts w:ascii="Verdana" w:hAnsi="Verdana"/>
          <w:sz w:val="20"/>
          <w:szCs w:val="20"/>
          <w:lang w:val="bg-BG"/>
        </w:rPr>
        <w:t xml:space="preserve"> на </w:t>
      </w:r>
      <w:r w:rsidRPr="007A6BE3">
        <w:rPr>
          <w:rFonts w:ascii="Verdana" w:hAnsi="Verdana"/>
          <w:bCs/>
          <w:sz w:val="20"/>
          <w:szCs w:val="20"/>
          <w:lang w:val="bg-BG"/>
        </w:rPr>
        <w:t>оценка</w:t>
      </w:r>
      <w:r w:rsidRPr="007A6BE3">
        <w:rPr>
          <w:rFonts w:ascii="Verdana" w:hAnsi="Verdana"/>
          <w:sz w:val="20"/>
          <w:szCs w:val="20"/>
          <w:lang w:val="bg-BG"/>
        </w:rPr>
        <w:t xml:space="preserve"> подлежат тези, които отговорят на изискванията на Възложителя.</w:t>
      </w:r>
    </w:p>
    <w:p w14:paraId="319728FE" w14:textId="3B090AB3" w:rsidR="0006774A" w:rsidRPr="007A6BE3" w:rsidRDefault="0006774A" w:rsidP="001B41B2">
      <w:pPr>
        <w:keepLines/>
        <w:numPr>
          <w:ilvl w:val="0"/>
          <w:numId w:val="3"/>
        </w:numPr>
        <w:spacing w:before="120" w:after="120"/>
        <w:ind w:left="567" w:hanging="567"/>
        <w:jc w:val="both"/>
        <w:rPr>
          <w:rFonts w:ascii="Verdana" w:hAnsi="Verdana"/>
          <w:bCs/>
          <w:sz w:val="20"/>
          <w:szCs w:val="20"/>
          <w:lang w:val="bg-BG"/>
        </w:rPr>
      </w:pPr>
      <w:r w:rsidRPr="007A6BE3">
        <w:rPr>
          <w:rFonts w:ascii="Verdana" w:hAnsi="Verdana"/>
          <w:bCs/>
          <w:sz w:val="20"/>
          <w:szCs w:val="20"/>
          <w:lang w:val="bg-BG"/>
        </w:rPr>
        <w:t>Констатираните аритметични грешки в ценовото предложение се отстраняват при спазване на следните правила</w:t>
      </w:r>
      <w:r w:rsidR="00423FCB" w:rsidRPr="007A6BE3">
        <w:rPr>
          <w:rFonts w:ascii="Verdana" w:hAnsi="Verdana"/>
          <w:bCs/>
          <w:sz w:val="20"/>
          <w:szCs w:val="20"/>
          <w:lang w:val="bg-BG"/>
        </w:rPr>
        <w:t xml:space="preserve"> (когато е приложимо)</w:t>
      </w:r>
      <w:r w:rsidRPr="007A6BE3">
        <w:rPr>
          <w:rFonts w:ascii="Verdana" w:hAnsi="Verdana"/>
          <w:bCs/>
          <w:sz w:val="20"/>
          <w:szCs w:val="20"/>
          <w:lang w:val="bg-BG"/>
        </w:rPr>
        <w:t xml:space="preserve">: </w:t>
      </w:r>
    </w:p>
    <w:p w14:paraId="319728FF" w14:textId="77777777" w:rsidR="0006774A" w:rsidRPr="007A6BE3" w:rsidRDefault="0006774A" w:rsidP="001B41B2">
      <w:pPr>
        <w:pStyle w:val="ListParagraph"/>
        <w:numPr>
          <w:ilvl w:val="1"/>
          <w:numId w:val="3"/>
        </w:numPr>
        <w:spacing w:before="120" w:after="120"/>
        <w:ind w:left="993" w:hanging="709"/>
        <w:contextualSpacing w:val="0"/>
        <w:jc w:val="both"/>
        <w:rPr>
          <w:rFonts w:ascii="Verdana" w:hAnsi="Verdana"/>
          <w:bCs/>
          <w:sz w:val="20"/>
          <w:szCs w:val="20"/>
          <w:lang w:val="bg-BG"/>
        </w:rPr>
      </w:pPr>
      <w:r w:rsidRPr="007A6BE3">
        <w:rPr>
          <w:rFonts w:ascii="Verdana" w:hAnsi="Verdana"/>
          <w:bCs/>
          <w:sz w:val="20"/>
          <w:szCs w:val="20"/>
          <w:lang w:val="bg-BG"/>
        </w:rPr>
        <w:t xml:space="preserve">При различия между суми, изразени с цифри и думи, за вярно се приема </w:t>
      </w:r>
      <w:r w:rsidRPr="007A6BE3">
        <w:rPr>
          <w:rFonts w:ascii="Verdana" w:hAnsi="Verdana"/>
          <w:sz w:val="20"/>
          <w:szCs w:val="20"/>
          <w:lang w:val="bg-BG"/>
        </w:rPr>
        <w:t>словесното</w:t>
      </w:r>
      <w:r w:rsidRPr="007A6BE3">
        <w:rPr>
          <w:rFonts w:ascii="Verdana" w:hAnsi="Verdana"/>
          <w:bCs/>
          <w:sz w:val="20"/>
          <w:szCs w:val="20"/>
          <w:lang w:val="bg-BG"/>
        </w:rPr>
        <w:t xml:space="preserve"> изражение на сумата.</w:t>
      </w:r>
    </w:p>
    <w:p w14:paraId="31972900" w14:textId="77777777" w:rsidR="0006774A" w:rsidRPr="007A6BE3" w:rsidRDefault="0006774A" w:rsidP="001B41B2">
      <w:pPr>
        <w:pStyle w:val="ListParagraph"/>
        <w:numPr>
          <w:ilvl w:val="1"/>
          <w:numId w:val="3"/>
        </w:numPr>
        <w:spacing w:before="120" w:after="120"/>
        <w:ind w:left="993" w:hanging="709"/>
        <w:contextualSpacing w:val="0"/>
        <w:jc w:val="both"/>
        <w:rPr>
          <w:rFonts w:ascii="Verdana" w:hAnsi="Verdana"/>
          <w:bCs/>
          <w:sz w:val="20"/>
          <w:szCs w:val="20"/>
          <w:lang w:val="bg-BG"/>
        </w:rPr>
      </w:pPr>
      <w:r w:rsidRPr="007A6BE3">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31972901" w14:textId="77777777" w:rsidR="0006774A" w:rsidRPr="007A6BE3" w:rsidRDefault="0006774A" w:rsidP="001B41B2">
      <w:pPr>
        <w:pStyle w:val="ListParagraph"/>
        <w:numPr>
          <w:ilvl w:val="1"/>
          <w:numId w:val="3"/>
        </w:numPr>
        <w:spacing w:before="120" w:after="120"/>
        <w:ind w:left="993" w:hanging="709"/>
        <w:contextualSpacing w:val="0"/>
        <w:jc w:val="both"/>
        <w:rPr>
          <w:rFonts w:ascii="Verdana" w:hAnsi="Verdana"/>
          <w:bCs/>
          <w:sz w:val="20"/>
          <w:szCs w:val="20"/>
          <w:lang w:val="bg-BG"/>
        </w:rPr>
      </w:pPr>
      <w:r w:rsidRPr="007A6BE3">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31972902"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lastRenderedPageBreak/>
        <w:t xml:space="preserve">Преди оценката по съответните показатели, комисията извършва проверка за </w:t>
      </w:r>
      <w:r w:rsidRPr="007A6BE3">
        <w:rPr>
          <w:rFonts w:ascii="Verdana" w:hAnsi="Verdana"/>
          <w:bCs/>
          <w:sz w:val="20"/>
          <w:szCs w:val="20"/>
          <w:lang w:val="bg-BG"/>
        </w:rPr>
        <w:t>наличие</w:t>
      </w:r>
      <w:r w:rsidRPr="007A6BE3">
        <w:rPr>
          <w:rFonts w:ascii="Verdana" w:hAnsi="Verdana"/>
          <w:sz w:val="20"/>
          <w:szCs w:val="20"/>
          <w:lang w:val="bg-BG"/>
        </w:rPr>
        <w:t xml:space="preserve"> на основания по чл.72, ал.1 от ЗОП за необичайно благоприятни </w:t>
      </w:r>
      <w:r w:rsidRPr="007A6BE3">
        <w:rPr>
          <w:rFonts w:ascii="Verdana" w:hAnsi="Verdana"/>
          <w:bCs/>
          <w:sz w:val="20"/>
          <w:szCs w:val="20"/>
          <w:lang w:val="bg-BG"/>
        </w:rPr>
        <w:t>оферти</w:t>
      </w:r>
      <w:r w:rsidRPr="007A6BE3">
        <w:rPr>
          <w:rFonts w:ascii="Verdana" w:hAnsi="Verdana"/>
          <w:sz w:val="20"/>
          <w:szCs w:val="20"/>
          <w:lang w:val="bg-BG"/>
        </w:rPr>
        <w:t xml:space="preserve">. Когато предложение в офертата на участник за съответната обособена позиция, свързано с цена или разходи, което подлежи на оценяване, е с повече от </w:t>
      </w:r>
      <w:proofErr w:type="spellStart"/>
      <w:r w:rsidRPr="007A6BE3">
        <w:rPr>
          <w:rFonts w:ascii="Verdana" w:hAnsi="Verdana"/>
          <w:sz w:val="20"/>
          <w:szCs w:val="20"/>
          <w:lang w:val="bg-BG"/>
        </w:rPr>
        <w:t>20%</w:t>
      </w:r>
      <w:proofErr w:type="spellEnd"/>
      <w:r w:rsidRPr="007A6BE3">
        <w:rPr>
          <w:rFonts w:ascii="Verdana" w:hAnsi="Verdana"/>
          <w:sz w:val="20"/>
          <w:szCs w:val="20"/>
          <w:lang w:val="bg-BG"/>
        </w:rPr>
        <w:t xml:space="preserve"> по-благоприятно от средната стойност на предложенията на остана</w:t>
      </w:r>
      <w:r w:rsidR="00023EE9" w:rsidRPr="007A6BE3">
        <w:rPr>
          <w:rFonts w:ascii="Verdana" w:hAnsi="Verdana"/>
          <w:sz w:val="20"/>
          <w:szCs w:val="20"/>
          <w:lang w:val="bg-BG"/>
        </w:rPr>
        <w:t>лите участници по същия показат</w:t>
      </w:r>
      <w:r w:rsidRPr="007A6BE3">
        <w:rPr>
          <w:rFonts w:ascii="Verdana" w:hAnsi="Verdana"/>
          <w:sz w:val="20"/>
          <w:szCs w:val="20"/>
          <w:lang w:val="bg-BG"/>
        </w:rPr>
        <w:t>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1972903" w14:textId="77777777" w:rsidR="0006774A" w:rsidRPr="007A6BE3" w:rsidRDefault="0006774A" w:rsidP="001B41B2">
      <w:pPr>
        <w:keepLines/>
        <w:numPr>
          <w:ilvl w:val="0"/>
          <w:numId w:val="3"/>
        </w:numPr>
        <w:spacing w:before="120" w:after="120"/>
        <w:ind w:left="567" w:hanging="567"/>
        <w:jc w:val="both"/>
        <w:rPr>
          <w:rFonts w:ascii="Verdana" w:hAnsi="Verdana" w:cs="Arial"/>
          <w:bCs/>
          <w:sz w:val="20"/>
          <w:szCs w:val="20"/>
          <w:lang w:val="bg-BG"/>
        </w:rPr>
      </w:pPr>
      <w:r w:rsidRPr="007A6BE3">
        <w:rPr>
          <w:rFonts w:ascii="Verdana" w:hAnsi="Verdana"/>
          <w:bCs/>
          <w:sz w:val="20"/>
          <w:szCs w:val="20"/>
          <w:lang w:val="bg-BG"/>
        </w:rPr>
        <w:t>След</w:t>
      </w:r>
      <w:r w:rsidRPr="007A6BE3">
        <w:rPr>
          <w:rFonts w:ascii="Verdana" w:hAnsi="Verdana"/>
          <w:sz w:val="20"/>
          <w:szCs w:val="20"/>
          <w:lang w:val="bg-BG"/>
        </w:rPr>
        <w:t xml:space="preserve"> извършване на действията по-горе, офертите, които отговарят на </w:t>
      </w:r>
      <w:r w:rsidRPr="007A6BE3">
        <w:rPr>
          <w:rFonts w:ascii="Verdana" w:hAnsi="Verdana"/>
          <w:bCs/>
          <w:sz w:val="20"/>
          <w:szCs w:val="20"/>
          <w:lang w:val="bg-BG"/>
        </w:rPr>
        <w:t>изискванията</w:t>
      </w:r>
      <w:r w:rsidRPr="007A6BE3">
        <w:rPr>
          <w:rFonts w:ascii="Verdana" w:hAnsi="Verdana"/>
          <w:sz w:val="20"/>
          <w:szCs w:val="20"/>
          <w:lang w:val="bg-BG"/>
        </w:rPr>
        <w:t xml:space="preserve"> на документацията</w:t>
      </w:r>
      <w:r w:rsidRPr="007A6BE3">
        <w:rPr>
          <w:rFonts w:ascii="Verdana" w:hAnsi="Verdana" w:cs="Arial"/>
          <w:sz w:val="20"/>
          <w:szCs w:val="20"/>
          <w:lang w:val="bg-BG"/>
        </w:rPr>
        <w:t xml:space="preserve"> ще бъдат оценени. </w:t>
      </w:r>
    </w:p>
    <w:p w14:paraId="31972904" w14:textId="77777777" w:rsidR="0006774A" w:rsidRPr="007A6BE3" w:rsidRDefault="0006774A" w:rsidP="001B41B2">
      <w:pPr>
        <w:keepLines/>
        <w:numPr>
          <w:ilvl w:val="0"/>
          <w:numId w:val="3"/>
        </w:numPr>
        <w:spacing w:before="120" w:after="120"/>
        <w:ind w:left="567" w:hanging="567"/>
        <w:jc w:val="both"/>
        <w:rPr>
          <w:rFonts w:ascii="Verdana" w:hAnsi="Verdana" w:cs="Arial"/>
          <w:bCs/>
          <w:sz w:val="20"/>
          <w:szCs w:val="20"/>
          <w:lang w:val="bg-BG"/>
        </w:rPr>
      </w:pPr>
      <w:r w:rsidRPr="007A6BE3">
        <w:rPr>
          <w:rFonts w:ascii="Verdana" w:hAnsi="Verdana" w:cs="Tahoma"/>
          <w:b/>
          <w:sz w:val="20"/>
          <w:szCs w:val="20"/>
          <w:lang w:val="bg-BG"/>
        </w:rPr>
        <w:t xml:space="preserve">Критерий </w:t>
      </w:r>
      <w:proofErr w:type="spellStart"/>
      <w:r w:rsidRPr="007A6BE3">
        <w:rPr>
          <w:rFonts w:ascii="Verdana" w:hAnsi="Verdana" w:cs="Tahoma"/>
          <w:b/>
          <w:sz w:val="20"/>
          <w:szCs w:val="20"/>
          <w:lang w:val="bg-BG"/>
        </w:rPr>
        <w:t>зa</w:t>
      </w:r>
      <w:proofErr w:type="spellEnd"/>
      <w:r w:rsidRPr="007A6BE3">
        <w:rPr>
          <w:rFonts w:ascii="Verdana" w:hAnsi="Verdana" w:cs="Tahoma"/>
          <w:b/>
          <w:sz w:val="20"/>
          <w:szCs w:val="20"/>
          <w:lang w:val="bg-BG"/>
        </w:rPr>
        <w:t xml:space="preserve"> възлагане на поръчката</w:t>
      </w:r>
      <w:r w:rsidR="00D74A79" w:rsidRPr="007A6BE3">
        <w:rPr>
          <w:rFonts w:ascii="Verdana" w:hAnsi="Verdana" w:cs="Tahoma"/>
          <w:b/>
          <w:sz w:val="20"/>
          <w:szCs w:val="20"/>
          <w:lang w:val="bg-BG"/>
        </w:rPr>
        <w:t xml:space="preserve">. </w:t>
      </w:r>
      <w:r w:rsidRPr="007A6BE3">
        <w:rPr>
          <w:rFonts w:ascii="Verdana" w:hAnsi="Verdana"/>
          <w:sz w:val="20"/>
          <w:szCs w:val="20"/>
          <w:lang w:val="bg-BG"/>
        </w:rPr>
        <w:t xml:space="preserve">Икономически най-изгодната оферта ще се определи </w:t>
      </w:r>
      <w:r w:rsidRPr="007A6BE3">
        <w:rPr>
          <w:rFonts w:ascii="Verdana" w:hAnsi="Verdana" w:cs="Arial"/>
          <w:sz w:val="20"/>
          <w:szCs w:val="20"/>
          <w:lang w:val="bg-BG"/>
        </w:rPr>
        <w:t>по критерий за възлагане „</w:t>
      </w:r>
      <w:r w:rsidRPr="007A6BE3">
        <w:rPr>
          <w:rFonts w:ascii="Verdana" w:hAnsi="Verdana" w:cs="Arial"/>
          <w:b/>
          <w:sz w:val="20"/>
          <w:szCs w:val="20"/>
          <w:lang w:val="bg-BG"/>
        </w:rPr>
        <w:t>най-ниска цена</w:t>
      </w:r>
      <w:r w:rsidRPr="007A6BE3">
        <w:rPr>
          <w:rFonts w:ascii="Verdana" w:hAnsi="Verdana" w:cs="Arial"/>
          <w:sz w:val="20"/>
          <w:szCs w:val="20"/>
          <w:lang w:val="bg-BG"/>
        </w:rPr>
        <w:t>“ за съответните обособени позиции въз основа</w:t>
      </w:r>
      <w:r w:rsidRPr="007A6BE3">
        <w:rPr>
          <w:rFonts w:ascii="Verdana" w:hAnsi="Verdana" w:cs="Arial"/>
          <w:b/>
          <w:sz w:val="20"/>
          <w:szCs w:val="20"/>
          <w:lang w:val="bg-BG"/>
        </w:rPr>
        <w:t xml:space="preserve"> </w:t>
      </w:r>
      <w:r w:rsidRPr="007A6BE3">
        <w:rPr>
          <w:rFonts w:ascii="Verdana" w:hAnsi="Verdana" w:cs="Arial"/>
          <w:sz w:val="20"/>
          <w:szCs w:val="20"/>
          <w:lang w:val="bg-BG"/>
        </w:rPr>
        <w:t>на следните показатели:</w:t>
      </w:r>
    </w:p>
    <w:p w14:paraId="31972905" w14:textId="77777777" w:rsidR="00D74A79" w:rsidRPr="007A6BE3" w:rsidRDefault="00D74A79" w:rsidP="0091433C">
      <w:pPr>
        <w:tabs>
          <w:tab w:val="left" w:pos="1134"/>
          <w:tab w:val="num" w:pos="1985"/>
        </w:tabs>
        <w:spacing w:before="120" w:after="120"/>
        <w:jc w:val="both"/>
        <w:rPr>
          <w:rFonts w:ascii="Verdana" w:hAnsi="Verdana"/>
          <w:bCs/>
          <w:sz w:val="20"/>
          <w:szCs w:val="20"/>
          <w:lang w:val="bg-BG"/>
        </w:rPr>
      </w:pPr>
      <w:r w:rsidRPr="007A6BE3">
        <w:rPr>
          <w:rFonts w:ascii="Verdana" w:hAnsi="Verdana"/>
          <w:bCs/>
          <w:sz w:val="20"/>
          <w:szCs w:val="20"/>
          <w:lang w:val="bg-BG"/>
        </w:rPr>
        <w:t>Участниците попълват единичната цена в Ценова таблица от Раздел Б: „Цени и данни” за съответната обособена позиция, съгласно изискванията на документацията.</w:t>
      </w:r>
    </w:p>
    <w:p w14:paraId="31972906" w14:textId="29175B2F" w:rsidR="00D74A79" w:rsidRPr="007A6BE3" w:rsidRDefault="00D74A79" w:rsidP="00D74A79">
      <w:pPr>
        <w:tabs>
          <w:tab w:val="left" w:pos="1134"/>
        </w:tabs>
        <w:spacing w:before="90" w:after="90"/>
        <w:jc w:val="both"/>
        <w:rPr>
          <w:rFonts w:ascii="Verdana" w:hAnsi="Verdana"/>
          <w:sz w:val="20"/>
          <w:szCs w:val="20"/>
          <w:lang w:val="bg-BG"/>
        </w:rPr>
      </w:pPr>
      <w:r w:rsidRPr="007A6BE3">
        <w:rPr>
          <w:rFonts w:ascii="Verdana" w:hAnsi="Verdana"/>
          <w:b/>
          <w:bCs/>
          <w:sz w:val="20"/>
          <w:szCs w:val="20"/>
          <w:lang w:val="bg-BG"/>
        </w:rPr>
        <w:t>Методика за оценка:</w:t>
      </w:r>
      <w:r w:rsidRPr="007A6BE3">
        <w:rPr>
          <w:rFonts w:ascii="Verdana" w:hAnsi="Verdana"/>
          <w:sz w:val="20"/>
          <w:szCs w:val="20"/>
          <w:lang w:val="bg-BG"/>
        </w:rPr>
        <w:t xml:space="preserve"> Оценяваното ценово предложение на всеки допуснат участник е предложената единична цена </w:t>
      </w:r>
      <w:r w:rsidRPr="007A6BE3">
        <w:rPr>
          <w:rFonts w:ascii="Verdana" w:hAnsi="Verdana" w:cs="Arial"/>
          <w:sz w:val="20"/>
          <w:szCs w:val="20"/>
          <w:lang w:val="bg-BG"/>
        </w:rPr>
        <w:t>за обучение на един участник</w:t>
      </w:r>
      <w:r w:rsidRPr="007A6BE3">
        <w:rPr>
          <w:rFonts w:ascii="Verdana" w:hAnsi="Verdana"/>
          <w:sz w:val="20"/>
          <w:szCs w:val="20"/>
          <w:lang w:val="bg-BG"/>
        </w:rPr>
        <w:t xml:space="preserve">, съобразно заложените пределни единични цени. </w:t>
      </w:r>
    </w:p>
    <w:p w14:paraId="31972907" w14:textId="038CFE5E" w:rsidR="00D74A79" w:rsidRPr="007A6BE3" w:rsidRDefault="007B4837" w:rsidP="00D74A79">
      <w:pPr>
        <w:tabs>
          <w:tab w:val="left" w:pos="1134"/>
        </w:tabs>
        <w:spacing w:before="90" w:after="90"/>
        <w:jc w:val="both"/>
        <w:rPr>
          <w:rFonts w:ascii="Verdana" w:hAnsi="Verdana" w:cs="Arial"/>
          <w:sz w:val="20"/>
          <w:szCs w:val="20"/>
          <w:lang w:val="bg-BG"/>
        </w:rPr>
      </w:pPr>
      <w:r w:rsidRPr="007A6BE3">
        <w:rPr>
          <w:rFonts w:ascii="Verdana" w:hAnsi="Verdana" w:cs="Arial"/>
          <w:sz w:val="20"/>
          <w:szCs w:val="20"/>
          <w:lang w:val="bg-BG"/>
        </w:rPr>
        <w:t xml:space="preserve">Ценовите предложения </w:t>
      </w:r>
      <w:r w:rsidR="00D74A79" w:rsidRPr="007A6BE3">
        <w:rPr>
          <w:rFonts w:ascii="Verdana" w:hAnsi="Verdana" w:cs="Arial"/>
          <w:sz w:val="20"/>
          <w:szCs w:val="20"/>
          <w:lang w:val="bg-BG"/>
        </w:rPr>
        <w:t xml:space="preserve">следва да </w:t>
      </w:r>
      <w:r w:rsidRPr="007A6BE3">
        <w:rPr>
          <w:rFonts w:ascii="Verdana" w:hAnsi="Verdana" w:cs="Arial"/>
          <w:sz w:val="20"/>
          <w:szCs w:val="20"/>
          <w:lang w:val="bg-BG"/>
        </w:rPr>
        <w:t xml:space="preserve">бъдат </w:t>
      </w:r>
      <w:r w:rsidR="00D74A79" w:rsidRPr="007A6BE3">
        <w:rPr>
          <w:rFonts w:ascii="Verdana" w:hAnsi="Verdana" w:cs="Arial"/>
          <w:sz w:val="20"/>
          <w:szCs w:val="20"/>
          <w:lang w:val="bg-BG"/>
        </w:rPr>
        <w:t>по-</w:t>
      </w:r>
      <w:r w:rsidRPr="007A6BE3">
        <w:rPr>
          <w:rFonts w:ascii="Verdana" w:hAnsi="Verdana" w:cs="Arial"/>
          <w:sz w:val="20"/>
          <w:szCs w:val="20"/>
          <w:lang w:val="bg-BG"/>
        </w:rPr>
        <w:t xml:space="preserve">ниски </w:t>
      </w:r>
      <w:r w:rsidR="00D74A79" w:rsidRPr="007A6BE3">
        <w:rPr>
          <w:rFonts w:ascii="Verdana" w:hAnsi="Verdana" w:cs="Arial"/>
          <w:sz w:val="20"/>
          <w:szCs w:val="20"/>
          <w:lang w:val="bg-BG"/>
        </w:rPr>
        <w:t xml:space="preserve">или </w:t>
      </w:r>
      <w:r w:rsidRPr="007A6BE3">
        <w:rPr>
          <w:rFonts w:ascii="Verdana" w:hAnsi="Verdana" w:cs="Arial"/>
          <w:sz w:val="20"/>
          <w:szCs w:val="20"/>
          <w:lang w:val="bg-BG"/>
        </w:rPr>
        <w:t xml:space="preserve">равни </w:t>
      </w:r>
      <w:r w:rsidR="00D74A79" w:rsidRPr="007A6BE3">
        <w:rPr>
          <w:rFonts w:ascii="Verdana" w:hAnsi="Verdana" w:cs="Arial"/>
          <w:sz w:val="20"/>
          <w:szCs w:val="20"/>
          <w:lang w:val="bg-BG"/>
        </w:rPr>
        <w:t>на заложен</w:t>
      </w:r>
      <w:r w:rsidRPr="007A6BE3">
        <w:rPr>
          <w:rFonts w:ascii="Verdana" w:hAnsi="Verdana" w:cs="Arial"/>
          <w:sz w:val="20"/>
          <w:szCs w:val="20"/>
          <w:lang w:val="bg-BG"/>
        </w:rPr>
        <w:t>ите</w:t>
      </w:r>
      <w:r w:rsidR="00D74A79" w:rsidRPr="007A6BE3">
        <w:rPr>
          <w:rFonts w:ascii="Verdana" w:hAnsi="Verdana" w:cs="Arial"/>
          <w:sz w:val="20"/>
          <w:szCs w:val="20"/>
          <w:lang w:val="bg-BG"/>
        </w:rPr>
        <w:t xml:space="preserve"> пределн</w:t>
      </w:r>
      <w:r w:rsidRPr="007A6BE3">
        <w:rPr>
          <w:rFonts w:ascii="Verdana" w:hAnsi="Verdana" w:cs="Arial"/>
          <w:sz w:val="20"/>
          <w:szCs w:val="20"/>
          <w:lang w:val="bg-BG"/>
        </w:rPr>
        <w:t>и</w:t>
      </w:r>
      <w:r w:rsidR="00D74A79" w:rsidRPr="007A6BE3">
        <w:rPr>
          <w:rFonts w:ascii="Verdana" w:hAnsi="Verdana" w:cs="Arial"/>
          <w:sz w:val="20"/>
          <w:szCs w:val="20"/>
          <w:lang w:val="bg-BG"/>
        </w:rPr>
        <w:t xml:space="preserve"> цен</w:t>
      </w:r>
      <w:r w:rsidRPr="007A6BE3">
        <w:rPr>
          <w:rFonts w:ascii="Verdana" w:hAnsi="Verdana" w:cs="Arial"/>
          <w:sz w:val="20"/>
          <w:szCs w:val="20"/>
          <w:lang w:val="bg-BG"/>
        </w:rPr>
        <w:t>и</w:t>
      </w:r>
      <w:r w:rsidR="00D74A79" w:rsidRPr="007A6BE3">
        <w:rPr>
          <w:rFonts w:ascii="Verdana" w:hAnsi="Verdana" w:cs="Arial"/>
          <w:sz w:val="20"/>
          <w:szCs w:val="20"/>
          <w:lang w:val="bg-BG"/>
        </w:rPr>
        <w:t>.</w:t>
      </w:r>
    </w:p>
    <w:p w14:paraId="31972908" w14:textId="77777777" w:rsidR="00D74A79" w:rsidRPr="007A6BE3" w:rsidRDefault="00D74A79" w:rsidP="00D74A79">
      <w:pPr>
        <w:spacing w:before="120" w:after="120"/>
        <w:jc w:val="both"/>
        <w:rPr>
          <w:rFonts w:ascii="Verdana" w:hAnsi="Verdana" w:cs="Arial"/>
          <w:sz w:val="20"/>
          <w:szCs w:val="20"/>
          <w:lang w:val="bg-BG"/>
        </w:rPr>
      </w:pPr>
      <w:r w:rsidRPr="007A6BE3">
        <w:rPr>
          <w:rFonts w:ascii="Verdana" w:hAnsi="Verdana" w:cs="Arial"/>
          <w:sz w:val="20"/>
          <w:szCs w:val="20"/>
          <w:lang w:val="bg-BG"/>
        </w:rPr>
        <w:t xml:space="preserve">Офертите ще бъдат класирани съобразно предложените единични цени. </w:t>
      </w:r>
    </w:p>
    <w:p w14:paraId="31972909" w14:textId="77777777" w:rsidR="00D74A79" w:rsidRPr="007A6BE3" w:rsidRDefault="00D74A79" w:rsidP="001B41B2">
      <w:pPr>
        <w:keepLines/>
        <w:numPr>
          <w:ilvl w:val="1"/>
          <w:numId w:val="3"/>
        </w:numPr>
        <w:tabs>
          <w:tab w:val="left" w:pos="993"/>
          <w:tab w:val="num" w:pos="1985"/>
        </w:tabs>
        <w:spacing w:before="120" w:after="120"/>
        <w:ind w:left="1276" w:hanging="709"/>
        <w:jc w:val="both"/>
        <w:rPr>
          <w:rFonts w:ascii="Verdana" w:hAnsi="Verdana" w:cs="Arial"/>
          <w:sz w:val="20"/>
          <w:szCs w:val="20"/>
          <w:lang w:val="bg-BG"/>
        </w:rPr>
      </w:pPr>
      <w:r w:rsidRPr="007A6BE3">
        <w:rPr>
          <w:rFonts w:ascii="Verdana" w:hAnsi="Verdana" w:cs="Arial"/>
          <w:sz w:val="20"/>
          <w:szCs w:val="20"/>
          <w:lang w:val="bg-BG"/>
        </w:rPr>
        <w:t>Участникът с най-ниска единична цена за обособената позиция, за която участва, ще бъде класиран на първо място и ще бъде определен за Изпълнител на договора.</w:t>
      </w:r>
    </w:p>
    <w:p w14:paraId="3197290B" w14:textId="77777777" w:rsidR="0006774A" w:rsidRPr="007A6BE3" w:rsidRDefault="0006774A" w:rsidP="001B41B2">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7A6BE3">
        <w:rPr>
          <w:rFonts w:ascii="Verdana" w:hAnsi="Verdana" w:cs="Arial"/>
          <w:sz w:val="20"/>
          <w:szCs w:val="20"/>
          <w:lang w:val="bg-BG"/>
        </w:rPr>
        <w:t>В</w:t>
      </w:r>
      <w:r w:rsidRPr="007A6BE3">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7A6BE3">
        <w:rPr>
          <w:rFonts w:ascii="Verdana" w:hAnsi="Verdana"/>
          <w:bCs/>
          <w:sz w:val="20"/>
          <w:szCs w:val="20"/>
          <w:lang w:val="bg-BG"/>
        </w:rPr>
        <w:t>прилагат</w:t>
      </w:r>
      <w:r w:rsidRPr="007A6BE3">
        <w:rPr>
          <w:rFonts w:ascii="Verdana" w:hAnsi="Verdana"/>
          <w:sz w:val="20"/>
          <w:szCs w:val="20"/>
          <w:lang w:val="bg-BG"/>
        </w:rPr>
        <w:t xml:space="preserve"> разпоредбите на чл.58 от </w:t>
      </w:r>
      <w:proofErr w:type="spellStart"/>
      <w:r w:rsidRPr="007A6BE3">
        <w:rPr>
          <w:rFonts w:ascii="Verdana" w:hAnsi="Verdana"/>
          <w:sz w:val="20"/>
          <w:szCs w:val="20"/>
          <w:lang w:val="bg-BG"/>
        </w:rPr>
        <w:t>ППЗОП</w:t>
      </w:r>
      <w:proofErr w:type="spellEnd"/>
      <w:r w:rsidRPr="007A6BE3">
        <w:rPr>
          <w:rFonts w:ascii="Verdana" w:hAnsi="Verdana"/>
          <w:sz w:val="20"/>
          <w:szCs w:val="20"/>
          <w:lang w:val="bg-BG"/>
        </w:rPr>
        <w:t xml:space="preserve">. </w:t>
      </w:r>
    </w:p>
    <w:p w14:paraId="3197290C" w14:textId="77777777" w:rsidR="0006774A" w:rsidRPr="007A6BE3" w:rsidRDefault="0006774A" w:rsidP="001B41B2">
      <w:pPr>
        <w:keepLines/>
        <w:numPr>
          <w:ilvl w:val="0"/>
          <w:numId w:val="3"/>
        </w:numPr>
        <w:spacing w:before="120" w:after="120"/>
        <w:ind w:left="567" w:hanging="567"/>
        <w:jc w:val="both"/>
        <w:rPr>
          <w:rStyle w:val="ala35"/>
          <w:rFonts w:ascii="Verdana" w:hAnsi="Verdana" w:cs="Tahoma"/>
          <w:iCs/>
          <w:sz w:val="20"/>
          <w:szCs w:val="20"/>
          <w:lang w:val="bg-BG"/>
        </w:rPr>
      </w:pPr>
      <w:r w:rsidRPr="007A6BE3">
        <w:rPr>
          <w:rStyle w:val="ala35"/>
          <w:rFonts w:ascii="Verdana" w:hAnsi="Verdana" w:cs="Tahoma"/>
          <w:sz w:val="20"/>
          <w:szCs w:val="20"/>
          <w:lang w:val="bg-BG"/>
        </w:rPr>
        <w:t xml:space="preserve">Участниците са длъжни да уведомят писмено възложителя в 3-дневен срок от настъпване на обстоятелство </w:t>
      </w:r>
      <w:r w:rsidR="00E65753" w:rsidRPr="007A6BE3">
        <w:rPr>
          <w:rStyle w:val="ala35"/>
          <w:rFonts w:ascii="Verdana" w:hAnsi="Verdana" w:cs="Tahoma"/>
          <w:sz w:val="20"/>
          <w:szCs w:val="20"/>
          <w:lang w:val="bg-BG"/>
        </w:rPr>
        <w:t>по чл.54, ал.</w:t>
      </w:r>
      <w:r w:rsidRPr="007A6BE3">
        <w:rPr>
          <w:rStyle w:val="ala35"/>
          <w:rFonts w:ascii="Verdana" w:hAnsi="Verdana" w:cs="Tahoma"/>
          <w:sz w:val="20"/>
          <w:szCs w:val="20"/>
          <w:lang w:val="bg-BG"/>
        </w:rPr>
        <w:t>1, чл.101, ал.11 от ЗОП или посочено от възложителя основание по чл.55, ал.1 от ЗОП.</w:t>
      </w:r>
    </w:p>
    <w:p w14:paraId="3197290D" w14:textId="77777777" w:rsidR="0006774A" w:rsidRPr="007A6BE3" w:rsidRDefault="0006774A" w:rsidP="001B41B2">
      <w:pPr>
        <w:keepLines/>
        <w:numPr>
          <w:ilvl w:val="0"/>
          <w:numId w:val="3"/>
        </w:numPr>
        <w:spacing w:before="120" w:after="120"/>
        <w:ind w:left="567" w:hanging="567"/>
        <w:jc w:val="both"/>
        <w:rPr>
          <w:rFonts w:ascii="Verdana" w:hAnsi="Verdana"/>
          <w:sz w:val="20"/>
          <w:szCs w:val="20"/>
          <w:lang w:val="bg-BG"/>
        </w:rPr>
      </w:pPr>
      <w:r w:rsidRPr="007A6BE3">
        <w:rPr>
          <w:rFonts w:ascii="Verdana" w:hAnsi="Verdana"/>
          <w:sz w:val="20"/>
          <w:szCs w:val="20"/>
          <w:lang w:val="bg-BG"/>
        </w:rPr>
        <w:t xml:space="preserve">Процедурата приключва с решение за определяне на изпълнител по договора </w:t>
      </w:r>
      <w:r w:rsidRPr="007A6BE3">
        <w:rPr>
          <w:rFonts w:ascii="Verdana" w:hAnsi="Verdana"/>
          <w:bCs/>
          <w:sz w:val="20"/>
          <w:szCs w:val="20"/>
          <w:lang w:val="bg-BG"/>
        </w:rPr>
        <w:t>или</w:t>
      </w:r>
      <w:r w:rsidRPr="007A6BE3">
        <w:rPr>
          <w:rFonts w:ascii="Verdana" w:hAnsi="Verdana"/>
          <w:sz w:val="20"/>
          <w:szCs w:val="20"/>
          <w:lang w:val="bg-BG"/>
        </w:rPr>
        <w:t xml:space="preserve"> решение за прекратяване на процедурата.</w:t>
      </w:r>
    </w:p>
    <w:p w14:paraId="3197290E" w14:textId="77777777" w:rsidR="0006774A" w:rsidRPr="007A6BE3" w:rsidRDefault="0006774A" w:rsidP="001B41B2">
      <w:pPr>
        <w:keepLines/>
        <w:numPr>
          <w:ilvl w:val="0"/>
          <w:numId w:val="3"/>
        </w:numPr>
        <w:spacing w:before="120" w:after="120"/>
        <w:ind w:left="567" w:hanging="567"/>
        <w:jc w:val="both"/>
        <w:rPr>
          <w:rStyle w:val="ala101"/>
          <w:rFonts w:ascii="Verdana" w:hAnsi="Verdana"/>
          <w:sz w:val="20"/>
          <w:szCs w:val="20"/>
          <w:lang w:val="bg-BG"/>
        </w:rPr>
      </w:pPr>
      <w:r w:rsidRPr="007A6BE3">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7A6BE3">
        <w:rPr>
          <w:rStyle w:val="ala101"/>
          <w:rFonts w:ascii="Verdana" w:hAnsi="Verdana" w:cs="Tahoma"/>
          <w:sz w:val="20"/>
          <w:szCs w:val="20"/>
          <w:lang w:val="bg-BG"/>
        </w:rPr>
        <w:t xml:space="preserve">: </w:t>
      </w:r>
    </w:p>
    <w:p w14:paraId="3197290F" w14:textId="77777777" w:rsidR="0006774A" w:rsidRPr="007A6BE3" w:rsidRDefault="0006774A" w:rsidP="001B41B2">
      <w:pPr>
        <w:keepLines/>
        <w:numPr>
          <w:ilvl w:val="1"/>
          <w:numId w:val="3"/>
        </w:numPr>
        <w:spacing w:before="120" w:after="120"/>
        <w:ind w:left="1134" w:hanging="850"/>
        <w:jc w:val="both"/>
        <w:rPr>
          <w:rFonts w:ascii="Verdana" w:hAnsi="Verdana" w:cs="Tahoma"/>
          <w:sz w:val="20"/>
          <w:szCs w:val="20"/>
          <w:lang w:val="bg-BG"/>
        </w:rPr>
      </w:pPr>
      <w:r w:rsidRPr="007A6BE3">
        <w:rPr>
          <w:rFonts w:ascii="Verdana" w:hAnsi="Verdana" w:cs="Tahoma"/>
          <w:sz w:val="20"/>
          <w:szCs w:val="20"/>
          <w:lang w:val="bg-BG"/>
        </w:rPr>
        <w:t xml:space="preserve">актуални документи, удостоверяващи </w:t>
      </w:r>
      <w:r w:rsidRPr="007A6BE3">
        <w:rPr>
          <w:rFonts w:ascii="Verdana" w:hAnsi="Verdana" w:cs="Tahoma"/>
          <w:b/>
          <w:sz w:val="20"/>
          <w:szCs w:val="20"/>
          <w:lang w:val="bg-BG"/>
        </w:rPr>
        <w:t>липсата на основанията за отстраняване от процедурата</w:t>
      </w:r>
      <w:r w:rsidRPr="007A6BE3">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31972910" w14:textId="77777777" w:rsidR="0006774A" w:rsidRPr="007A6BE3" w:rsidRDefault="00480F8D" w:rsidP="004B6C89">
      <w:pPr>
        <w:pStyle w:val="ListParagraph"/>
        <w:numPr>
          <w:ilvl w:val="0"/>
          <w:numId w:val="26"/>
        </w:numPr>
        <w:spacing w:before="120" w:after="120"/>
        <w:ind w:left="0" w:firstLine="0"/>
        <w:contextualSpacing w:val="0"/>
        <w:jc w:val="both"/>
        <w:rPr>
          <w:rFonts w:ascii="Verdana" w:hAnsi="Verdana"/>
          <w:sz w:val="20"/>
          <w:szCs w:val="20"/>
          <w:lang w:val="bg-BG"/>
        </w:rPr>
      </w:pPr>
      <w:r w:rsidRPr="007A6BE3">
        <w:rPr>
          <w:rFonts w:ascii="Verdana" w:hAnsi="Verdana" w:cs="Tahoma"/>
          <w:sz w:val="20"/>
          <w:szCs w:val="20"/>
          <w:lang w:val="bg-BG"/>
        </w:rPr>
        <w:t>за обстоятелствата по чл.54, ал.1, т.</w:t>
      </w:r>
      <w:r w:rsidR="0006774A" w:rsidRPr="007A6BE3">
        <w:rPr>
          <w:rFonts w:ascii="Verdana" w:hAnsi="Verdana" w:cs="Tahoma"/>
          <w:sz w:val="20"/>
          <w:szCs w:val="20"/>
          <w:lang w:val="bg-BG"/>
        </w:rPr>
        <w:t xml:space="preserve">1 ЗОП - свидетелство за съдимост; </w:t>
      </w:r>
    </w:p>
    <w:p w14:paraId="31972911" w14:textId="77777777" w:rsidR="0006774A" w:rsidRPr="007A6BE3" w:rsidRDefault="00480F8D" w:rsidP="004B6C89">
      <w:pPr>
        <w:pStyle w:val="ListParagraph"/>
        <w:numPr>
          <w:ilvl w:val="0"/>
          <w:numId w:val="26"/>
        </w:numPr>
        <w:spacing w:before="120" w:after="120"/>
        <w:ind w:left="0" w:firstLine="0"/>
        <w:contextualSpacing w:val="0"/>
        <w:jc w:val="both"/>
        <w:rPr>
          <w:rFonts w:ascii="Verdana" w:hAnsi="Verdana" w:cs="Tahoma"/>
          <w:sz w:val="20"/>
          <w:szCs w:val="20"/>
          <w:lang w:val="bg-BG"/>
        </w:rPr>
      </w:pPr>
      <w:r w:rsidRPr="007A6BE3">
        <w:rPr>
          <w:rFonts w:ascii="Verdana" w:hAnsi="Verdana" w:cs="Tahoma"/>
          <w:sz w:val="20"/>
          <w:szCs w:val="20"/>
          <w:lang w:val="bg-BG"/>
        </w:rPr>
        <w:t>за обстоятелството по чл.54, ал.1, т.</w:t>
      </w:r>
      <w:r w:rsidR="0006774A" w:rsidRPr="007A6BE3">
        <w:rPr>
          <w:rFonts w:ascii="Verdana" w:hAnsi="Verdana" w:cs="Tahoma"/>
          <w:sz w:val="20"/>
          <w:szCs w:val="20"/>
          <w:lang w:val="bg-BG"/>
        </w:rPr>
        <w:t xml:space="preserve">3 ЗОП - удостоверение от органите по приходите и удостоверение от общината по седалището на възложителя и на участника; </w:t>
      </w:r>
    </w:p>
    <w:p w14:paraId="31972912" w14:textId="77777777" w:rsidR="0006774A" w:rsidRPr="007A6BE3" w:rsidRDefault="0006774A" w:rsidP="004B6C89">
      <w:pPr>
        <w:pStyle w:val="ListParagraph"/>
        <w:numPr>
          <w:ilvl w:val="0"/>
          <w:numId w:val="26"/>
        </w:numPr>
        <w:spacing w:before="120" w:after="120"/>
        <w:ind w:left="0" w:firstLine="0"/>
        <w:contextualSpacing w:val="0"/>
        <w:jc w:val="both"/>
        <w:rPr>
          <w:rFonts w:ascii="Verdana" w:hAnsi="Verdana" w:cs="Tahoma"/>
          <w:sz w:val="20"/>
          <w:szCs w:val="20"/>
          <w:lang w:val="bg-BG"/>
        </w:rPr>
      </w:pPr>
      <w:r w:rsidRPr="007A6BE3">
        <w:rPr>
          <w:rFonts w:ascii="Verdana" w:hAnsi="Verdana" w:cs="Tahoma"/>
          <w:sz w:val="20"/>
          <w:szCs w:val="20"/>
          <w:lang w:val="bg-BG"/>
        </w:rPr>
        <w:t>за обстоятелст</w:t>
      </w:r>
      <w:r w:rsidR="00480F8D" w:rsidRPr="007A6BE3">
        <w:rPr>
          <w:rFonts w:ascii="Verdana" w:hAnsi="Verdana" w:cs="Tahoma"/>
          <w:sz w:val="20"/>
          <w:szCs w:val="20"/>
          <w:lang w:val="bg-BG"/>
        </w:rPr>
        <w:t>вото по чл.54, ал.1, т.</w:t>
      </w:r>
      <w:r w:rsidRPr="007A6BE3">
        <w:rPr>
          <w:rFonts w:ascii="Verdana" w:hAnsi="Verdana" w:cs="Tahoma"/>
          <w:sz w:val="20"/>
          <w:szCs w:val="20"/>
          <w:lang w:val="bg-BG"/>
        </w:rPr>
        <w:t xml:space="preserve">6 ЗОП - удостоверение от органите на Изпълнителна агенция „Главна инспекция по труда"; </w:t>
      </w:r>
    </w:p>
    <w:p w14:paraId="31972913" w14:textId="77777777" w:rsidR="0006774A" w:rsidRPr="007A6BE3" w:rsidRDefault="0006774A" w:rsidP="004B6C89">
      <w:pPr>
        <w:pStyle w:val="ListParagraph"/>
        <w:numPr>
          <w:ilvl w:val="0"/>
          <w:numId w:val="26"/>
        </w:numPr>
        <w:spacing w:before="120" w:after="120"/>
        <w:ind w:left="0" w:firstLine="0"/>
        <w:contextualSpacing w:val="0"/>
        <w:jc w:val="both"/>
        <w:rPr>
          <w:rFonts w:ascii="Verdana" w:hAnsi="Verdana" w:cs="Tahoma"/>
          <w:sz w:val="20"/>
          <w:szCs w:val="20"/>
          <w:lang w:val="bg-BG"/>
        </w:rPr>
      </w:pPr>
      <w:r w:rsidRPr="007A6BE3">
        <w:rPr>
          <w:rFonts w:ascii="Verdana" w:hAnsi="Verdana" w:cs="Tahoma"/>
          <w:sz w:val="20"/>
          <w:szCs w:val="20"/>
          <w:lang w:val="bg-BG"/>
        </w:rPr>
        <w:t>за</w:t>
      </w:r>
      <w:r w:rsidR="00480F8D" w:rsidRPr="007A6BE3">
        <w:rPr>
          <w:rFonts w:ascii="Verdana" w:hAnsi="Verdana" w:cs="Tahoma"/>
          <w:sz w:val="20"/>
          <w:szCs w:val="20"/>
          <w:lang w:val="bg-BG"/>
        </w:rPr>
        <w:t xml:space="preserve"> обстоятелствата по чл.55, ал.1, т.</w:t>
      </w:r>
      <w:r w:rsidRPr="007A6BE3">
        <w:rPr>
          <w:rFonts w:ascii="Verdana" w:hAnsi="Verdana" w:cs="Tahoma"/>
          <w:sz w:val="20"/>
          <w:szCs w:val="20"/>
          <w:lang w:val="bg-BG"/>
        </w:rPr>
        <w:t xml:space="preserve">1 ЗОП - удостоверение, издадено от Агенцията по вписванията. </w:t>
      </w:r>
    </w:p>
    <w:p w14:paraId="31972914" w14:textId="4CD93A4A" w:rsidR="0006774A" w:rsidRPr="007A6BE3" w:rsidRDefault="00480F8D" w:rsidP="004B6C89">
      <w:pPr>
        <w:spacing w:before="120" w:after="120"/>
        <w:ind w:firstLine="480"/>
        <w:jc w:val="both"/>
        <w:rPr>
          <w:rFonts w:ascii="Verdana" w:hAnsi="Verdana" w:cs="Tahoma"/>
          <w:sz w:val="20"/>
          <w:szCs w:val="20"/>
          <w:lang w:val="bg-BG"/>
        </w:rPr>
      </w:pPr>
      <w:r w:rsidRPr="007A6BE3">
        <w:rPr>
          <w:rFonts w:ascii="Verdana" w:hAnsi="Verdana" w:cs="Tahoma"/>
          <w:sz w:val="20"/>
          <w:szCs w:val="20"/>
          <w:lang w:val="bg-BG"/>
        </w:rPr>
        <w:lastRenderedPageBreak/>
        <w:t xml:space="preserve">Когато в удостоверението по </w:t>
      </w:r>
      <w:r w:rsidR="00BD33C8" w:rsidRPr="007A6BE3">
        <w:rPr>
          <w:rFonts w:ascii="Verdana" w:hAnsi="Verdana" w:cs="Tahoma"/>
          <w:sz w:val="20"/>
          <w:szCs w:val="20"/>
          <w:lang w:val="bg-BG"/>
        </w:rPr>
        <w:t xml:space="preserve">чл.58, </w:t>
      </w:r>
      <w:r w:rsidRPr="007A6BE3">
        <w:rPr>
          <w:rFonts w:ascii="Verdana" w:hAnsi="Verdana" w:cs="Tahoma"/>
          <w:sz w:val="20"/>
          <w:szCs w:val="20"/>
          <w:lang w:val="bg-BG"/>
        </w:rPr>
        <w:t>ал.1, т.</w:t>
      </w:r>
      <w:r w:rsidR="0006774A" w:rsidRPr="007A6BE3">
        <w:rPr>
          <w:rFonts w:ascii="Verdana" w:hAnsi="Verdana" w:cs="Tahoma"/>
          <w:sz w:val="20"/>
          <w:szCs w:val="20"/>
          <w:lang w:val="bg-BG"/>
        </w:rPr>
        <w:t>3 ЗОП се съдържа информация за влязло в сила наказателно постановление или съдебно решение за</w:t>
      </w:r>
      <w:r w:rsidR="00E65753" w:rsidRPr="007A6BE3">
        <w:rPr>
          <w:rFonts w:ascii="Verdana" w:hAnsi="Verdana" w:cs="Tahoma"/>
          <w:sz w:val="20"/>
          <w:szCs w:val="20"/>
          <w:lang w:val="bg-BG"/>
        </w:rPr>
        <w:t xml:space="preserve"> нарушение по чл.</w:t>
      </w:r>
      <w:r w:rsidRPr="007A6BE3">
        <w:rPr>
          <w:rFonts w:ascii="Verdana" w:hAnsi="Verdana" w:cs="Tahoma"/>
          <w:sz w:val="20"/>
          <w:szCs w:val="20"/>
          <w:lang w:val="bg-BG"/>
        </w:rPr>
        <w:t>54, ал.1, т.</w:t>
      </w:r>
      <w:r w:rsidR="0006774A" w:rsidRPr="007A6BE3">
        <w:rPr>
          <w:rFonts w:ascii="Verdana" w:hAnsi="Verdana" w:cs="Tahoma"/>
          <w:sz w:val="20"/>
          <w:szCs w:val="20"/>
          <w:lang w:val="bg-BG"/>
        </w:rPr>
        <w:t xml:space="preserve">6 ЗОП, участникът представя декларация, че нарушението не е извършено при изпълнение на договор за обществена поръчка. </w:t>
      </w:r>
    </w:p>
    <w:p w14:paraId="31972915" w14:textId="77777777" w:rsidR="0006774A" w:rsidRPr="007A6BE3" w:rsidRDefault="0006774A" w:rsidP="0006774A">
      <w:pPr>
        <w:spacing w:before="120" w:after="120"/>
        <w:ind w:firstLine="480"/>
        <w:jc w:val="both"/>
        <w:rPr>
          <w:rFonts w:ascii="Verdana" w:hAnsi="Verdana" w:cs="Tahoma"/>
          <w:sz w:val="20"/>
          <w:szCs w:val="20"/>
          <w:lang w:val="bg-BG"/>
        </w:rPr>
      </w:pPr>
      <w:r w:rsidRPr="007A6BE3">
        <w:rPr>
          <w:rFonts w:ascii="Verdana" w:hAnsi="Verdana" w:cs="Tahoma"/>
          <w:sz w:val="20"/>
          <w:szCs w:val="20"/>
          <w:lang w:val="bg-BG"/>
        </w:rPr>
        <w:t>Когато участникът, избран за изпълнител, е чуждестранно лице, той представя съо</w:t>
      </w:r>
      <w:r w:rsidR="00480F8D" w:rsidRPr="007A6BE3">
        <w:rPr>
          <w:rFonts w:ascii="Verdana" w:hAnsi="Verdana" w:cs="Tahoma"/>
          <w:sz w:val="20"/>
          <w:szCs w:val="20"/>
          <w:lang w:val="bg-BG"/>
        </w:rPr>
        <w:t>тветния документ по чл.58, ал.</w:t>
      </w:r>
      <w:r w:rsidRPr="007A6BE3">
        <w:rPr>
          <w:rFonts w:ascii="Verdana" w:hAnsi="Verdana" w:cs="Tahoma"/>
          <w:sz w:val="20"/>
          <w:szCs w:val="20"/>
          <w:lang w:val="bg-BG"/>
        </w:rPr>
        <w:t xml:space="preserve">1 ЗОП, издаден от компетентен орган, съгласно законодателството на държавата, в която участникът е установен. </w:t>
      </w:r>
    </w:p>
    <w:p w14:paraId="31972916" w14:textId="77777777" w:rsidR="0006774A" w:rsidRPr="007A6BE3" w:rsidRDefault="0006774A" w:rsidP="0006774A">
      <w:pPr>
        <w:spacing w:before="120" w:after="120"/>
        <w:ind w:firstLine="480"/>
        <w:jc w:val="both"/>
        <w:rPr>
          <w:rFonts w:ascii="Verdana" w:hAnsi="Verdana" w:cs="Tahoma"/>
          <w:sz w:val="20"/>
          <w:szCs w:val="20"/>
          <w:lang w:val="bg-BG"/>
        </w:rPr>
      </w:pPr>
      <w:r w:rsidRPr="007A6BE3">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972917" w14:textId="77777777" w:rsidR="0006774A" w:rsidRPr="007A6BE3" w:rsidRDefault="0006774A" w:rsidP="0006774A">
      <w:pPr>
        <w:spacing w:before="120" w:after="120"/>
        <w:ind w:firstLine="480"/>
        <w:jc w:val="both"/>
        <w:rPr>
          <w:rFonts w:ascii="Verdana" w:hAnsi="Verdana" w:cs="Tahoma"/>
          <w:sz w:val="20"/>
          <w:szCs w:val="20"/>
          <w:lang w:val="bg-BG"/>
        </w:rPr>
      </w:pPr>
      <w:r w:rsidRPr="007A6BE3">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31972918" w14:textId="499D9467" w:rsidR="0006774A" w:rsidRPr="007A6BE3" w:rsidRDefault="0006774A" w:rsidP="001B41B2">
      <w:pPr>
        <w:keepLines/>
        <w:numPr>
          <w:ilvl w:val="1"/>
          <w:numId w:val="3"/>
        </w:numPr>
        <w:spacing w:before="120" w:after="120"/>
        <w:ind w:left="1134" w:hanging="850"/>
        <w:jc w:val="both"/>
        <w:rPr>
          <w:rFonts w:ascii="Verdana" w:hAnsi="Verdana" w:cs="Tahoma"/>
          <w:sz w:val="20"/>
          <w:szCs w:val="20"/>
          <w:lang w:val="bg-BG"/>
        </w:rPr>
      </w:pPr>
      <w:r w:rsidRPr="007A6BE3">
        <w:rPr>
          <w:rFonts w:ascii="Verdana" w:hAnsi="Verdana" w:cs="Tahoma"/>
          <w:sz w:val="20"/>
          <w:szCs w:val="20"/>
          <w:lang w:val="bg-BG"/>
        </w:rPr>
        <w:t xml:space="preserve">подлежащите на представяне преди сключване на договор актуални документи, </w:t>
      </w:r>
      <w:r w:rsidRPr="007A6BE3">
        <w:rPr>
          <w:rFonts w:ascii="Verdana" w:hAnsi="Verdana" w:cs="Tahoma"/>
          <w:b/>
          <w:sz w:val="20"/>
          <w:szCs w:val="20"/>
          <w:lang w:val="bg-BG"/>
        </w:rPr>
        <w:t>удостоверяващи съответствието с поставените критерии за подбор</w:t>
      </w:r>
      <w:r w:rsidRPr="007A6BE3">
        <w:rPr>
          <w:rFonts w:ascii="Verdana" w:hAnsi="Verdana" w:cs="Tahoma"/>
          <w:sz w:val="20"/>
          <w:szCs w:val="20"/>
          <w:lang w:val="bg-BG"/>
        </w:rPr>
        <w:t>, изискани от възложит</w:t>
      </w:r>
      <w:r w:rsidR="00E65753" w:rsidRPr="007A6BE3">
        <w:rPr>
          <w:rFonts w:ascii="Verdana" w:hAnsi="Verdana" w:cs="Tahoma"/>
          <w:sz w:val="20"/>
          <w:szCs w:val="20"/>
          <w:lang w:val="bg-BG"/>
        </w:rPr>
        <w:t xml:space="preserve">еля, но несъдържащи се в </w:t>
      </w:r>
      <w:proofErr w:type="spellStart"/>
      <w:r w:rsidR="00E65753" w:rsidRPr="007A6BE3">
        <w:rPr>
          <w:rFonts w:ascii="Verdana" w:hAnsi="Verdana" w:cs="Tahoma"/>
          <w:sz w:val="20"/>
          <w:szCs w:val="20"/>
          <w:lang w:val="bg-BG"/>
        </w:rPr>
        <w:t>ЕЕДОП</w:t>
      </w:r>
      <w:proofErr w:type="spellEnd"/>
      <w:r w:rsidR="00E65753" w:rsidRPr="007A6BE3">
        <w:rPr>
          <w:rFonts w:ascii="Verdana" w:hAnsi="Verdana" w:cs="Tahoma"/>
          <w:sz w:val="20"/>
          <w:szCs w:val="20"/>
          <w:lang w:val="bg-BG"/>
        </w:rPr>
        <w:t xml:space="preserve"> (</w:t>
      </w:r>
      <w:r w:rsidRPr="007A6BE3">
        <w:rPr>
          <w:rFonts w:ascii="Verdana" w:hAnsi="Verdana" w:cs="Tahoma"/>
          <w:sz w:val="20"/>
          <w:szCs w:val="20"/>
          <w:lang w:val="bg-BG"/>
        </w:rPr>
        <w:t>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w:t>
      </w:r>
      <w:r w:rsidR="00E65753" w:rsidRPr="007A6BE3">
        <w:rPr>
          <w:rFonts w:ascii="Verdana" w:hAnsi="Verdana" w:cs="Tahoma"/>
          <w:sz w:val="20"/>
          <w:szCs w:val="20"/>
          <w:lang w:val="bg-BG"/>
        </w:rPr>
        <w:t xml:space="preserve"> на възложителя по служебен път)</w:t>
      </w:r>
      <w:r w:rsidRPr="007A6BE3">
        <w:rPr>
          <w:rFonts w:ascii="Verdana" w:hAnsi="Verdana" w:cs="Tahoma"/>
          <w:sz w:val="20"/>
          <w:szCs w:val="20"/>
          <w:lang w:val="bg-BG"/>
        </w:rPr>
        <w:t>:</w:t>
      </w:r>
    </w:p>
    <w:p w14:paraId="31972919" w14:textId="7FAFBFF7" w:rsidR="0006774A" w:rsidRPr="007A6BE3" w:rsidRDefault="0006774A" w:rsidP="001B41B2">
      <w:pPr>
        <w:pStyle w:val="ListParagraph"/>
        <w:numPr>
          <w:ilvl w:val="2"/>
          <w:numId w:val="3"/>
        </w:numPr>
        <w:spacing w:before="120" w:after="120"/>
        <w:ind w:left="1701" w:hanging="992"/>
        <w:contextualSpacing w:val="0"/>
        <w:jc w:val="both"/>
        <w:rPr>
          <w:rFonts w:ascii="Verdana" w:hAnsi="Verdana" w:cs="Tahoma"/>
          <w:b/>
          <w:sz w:val="20"/>
          <w:szCs w:val="20"/>
          <w:lang w:val="bg-BG"/>
        </w:rPr>
      </w:pPr>
      <w:r w:rsidRPr="007A6BE3">
        <w:rPr>
          <w:rFonts w:ascii="Verdana" w:eastAsiaTheme="minorHAnsi" w:hAnsi="Verdana" w:cs="TimesNewRomanPSMT"/>
          <w:sz w:val="20"/>
          <w:szCs w:val="20"/>
          <w:lang w:val="bg-BG"/>
        </w:rPr>
        <w:t xml:space="preserve">за доказване на </w:t>
      </w:r>
      <w:r w:rsidR="00477828" w:rsidRPr="007A6BE3">
        <w:rPr>
          <w:rFonts w:ascii="Verdana" w:eastAsiaTheme="minorHAnsi" w:hAnsi="Verdana" w:cs="TimesNewRomanPSMT"/>
          <w:sz w:val="20"/>
          <w:szCs w:val="20"/>
          <w:lang w:val="bg-BG"/>
        </w:rPr>
        <w:t xml:space="preserve">поставените </w:t>
      </w:r>
      <w:r w:rsidRPr="007A6BE3">
        <w:rPr>
          <w:rFonts w:ascii="Verdana" w:eastAsiaTheme="minorHAnsi" w:hAnsi="Verdana" w:cs="TimesNewRomanPSMT"/>
          <w:sz w:val="20"/>
          <w:szCs w:val="20"/>
          <w:lang w:val="bg-BG"/>
        </w:rPr>
        <w:t>изискван</w:t>
      </w:r>
      <w:r w:rsidR="00477828" w:rsidRPr="007A6BE3">
        <w:rPr>
          <w:rFonts w:ascii="Verdana" w:eastAsiaTheme="minorHAnsi" w:hAnsi="Verdana" w:cs="TimesNewRomanPSMT"/>
          <w:sz w:val="20"/>
          <w:szCs w:val="20"/>
          <w:lang w:val="bg-BG"/>
        </w:rPr>
        <w:t>ия</w:t>
      </w:r>
      <w:r w:rsidRPr="007A6BE3">
        <w:rPr>
          <w:rFonts w:ascii="Verdana" w:eastAsiaTheme="minorHAnsi" w:hAnsi="Verdana" w:cs="TimesNewRomanPSMT"/>
          <w:sz w:val="20"/>
          <w:szCs w:val="20"/>
          <w:lang w:val="bg-BG"/>
        </w:rPr>
        <w:t xml:space="preserve"> за годност </w:t>
      </w:r>
      <w:r w:rsidR="0081476D" w:rsidRPr="007A6BE3">
        <w:rPr>
          <w:rFonts w:ascii="Verdana" w:eastAsiaTheme="minorHAnsi" w:hAnsi="Verdana" w:cs="TimesNewRomanPSMT"/>
          <w:sz w:val="20"/>
          <w:szCs w:val="20"/>
          <w:lang w:val="bg-BG"/>
        </w:rPr>
        <w:t xml:space="preserve">(правоспособност) </w:t>
      </w:r>
      <w:r w:rsidRPr="007A6BE3">
        <w:rPr>
          <w:rFonts w:ascii="Verdana" w:eastAsiaTheme="minorHAnsi" w:hAnsi="Verdana" w:cs="TimesNewRomanPSMT"/>
          <w:sz w:val="20"/>
          <w:szCs w:val="20"/>
          <w:lang w:val="bg-BG"/>
        </w:rPr>
        <w:t>за упражняване на професионална дейност</w:t>
      </w:r>
      <w:r w:rsidR="00477828" w:rsidRPr="007A6BE3">
        <w:rPr>
          <w:rFonts w:ascii="Verdana" w:eastAsiaTheme="minorHAnsi" w:hAnsi="Verdana" w:cs="TimesNewRomanPSMT"/>
          <w:sz w:val="20"/>
          <w:szCs w:val="20"/>
          <w:lang w:val="bg-BG"/>
        </w:rPr>
        <w:t xml:space="preserve">, </w:t>
      </w:r>
      <w:r w:rsidR="00231D2A" w:rsidRPr="007A6BE3">
        <w:rPr>
          <w:rFonts w:ascii="Verdana" w:eastAsiaTheme="minorHAnsi" w:hAnsi="Verdana" w:cs="TimesNewRomanPSMT"/>
          <w:sz w:val="20"/>
          <w:szCs w:val="20"/>
          <w:lang w:val="bg-BG"/>
        </w:rPr>
        <w:t xml:space="preserve">за </w:t>
      </w:r>
      <w:r w:rsidR="00477828" w:rsidRPr="007A6BE3">
        <w:rPr>
          <w:rFonts w:ascii="Verdana" w:eastAsiaTheme="minorHAnsi" w:hAnsi="Verdana" w:cs="TimesNewRomanPSMT"/>
          <w:b/>
          <w:sz w:val="20"/>
          <w:szCs w:val="20"/>
          <w:lang w:val="bg-BG"/>
        </w:rPr>
        <w:t>които</w:t>
      </w:r>
      <w:r w:rsidRPr="007A6BE3">
        <w:rPr>
          <w:rFonts w:ascii="Verdana" w:eastAsiaTheme="minorHAnsi" w:hAnsi="Verdana" w:cs="TimesNewRomanPSMT"/>
          <w:b/>
          <w:sz w:val="20"/>
          <w:szCs w:val="20"/>
          <w:lang w:val="bg-BG"/>
        </w:rPr>
        <w:t xml:space="preserve"> участник</w:t>
      </w:r>
      <w:r w:rsidR="00477828" w:rsidRPr="007A6BE3">
        <w:rPr>
          <w:rFonts w:ascii="Verdana" w:eastAsiaTheme="minorHAnsi" w:hAnsi="Verdana" w:cs="TimesNewRomanPSMT"/>
          <w:b/>
          <w:sz w:val="20"/>
          <w:szCs w:val="20"/>
          <w:lang w:val="bg-BG"/>
        </w:rPr>
        <w:t>ът е декларирал</w:t>
      </w:r>
      <w:r w:rsidR="00645A52" w:rsidRPr="007A6BE3">
        <w:rPr>
          <w:rFonts w:ascii="Verdana" w:eastAsiaTheme="minorHAnsi" w:hAnsi="Verdana" w:cs="TimesNewRomanPSMT"/>
          <w:b/>
          <w:sz w:val="20"/>
          <w:szCs w:val="20"/>
          <w:lang w:val="bg-BG"/>
        </w:rPr>
        <w:t>/посочил</w:t>
      </w:r>
      <w:r w:rsidR="00477828" w:rsidRPr="007A6BE3">
        <w:rPr>
          <w:rFonts w:ascii="Verdana" w:eastAsiaTheme="minorHAnsi" w:hAnsi="Verdana" w:cs="TimesNewRomanPSMT"/>
          <w:b/>
          <w:sz w:val="20"/>
          <w:szCs w:val="20"/>
          <w:lang w:val="bg-BG"/>
        </w:rPr>
        <w:t xml:space="preserve"> в </w:t>
      </w:r>
      <w:proofErr w:type="spellStart"/>
      <w:r w:rsidR="00477828" w:rsidRPr="007A6BE3">
        <w:rPr>
          <w:rFonts w:ascii="Verdana" w:eastAsiaTheme="minorHAnsi" w:hAnsi="Verdana" w:cs="TimesNewRomanPSMT"/>
          <w:b/>
          <w:sz w:val="20"/>
          <w:szCs w:val="20"/>
          <w:lang w:val="bg-BG"/>
        </w:rPr>
        <w:t>ЕЕДОП</w:t>
      </w:r>
      <w:proofErr w:type="spellEnd"/>
      <w:r w:rsidR="00477828" w:rsidRPr="007A6BE3">
        <w:rPr>
          <w:rFonts w:ascii="Verdana" w:eastAsiaTheme="minorHAnsi" w:hAnsi="Verdana" w:cs="TimesNewRomanPSMT"/>
          <w:b/>
          <w:sz w:val="20"/>
          <w:szCs w:val="20"/>
          <w:lang w:val="bg-BG"/>
        </w:rPr>
        <w:t>, същият</w:t>
      </w:r>
      <w:r w:rsidRPr="007A6BE3">
        <w:rPr>
          <w:rFonts w:ascii="Verdana" w:eastAsiaTheme="minorHAnsi" w:hAnsi="Verdana" w:cs="TimesNewRomanPSMT"/>
          <w:b/>
          <w:sz w:val="20"/>
          <w:szCs w:val="20"/>
          <w:lang w:val="bg-BG"/>
        </w:rPr>
        <w:t xml:space="preserve"> представя: </w:t>
      </w:r>
    </w:p>
    <w:p w14:paraId="58165BFE" w14:textId="35053194" w:rsidR="00366FCA" w:rsidRPr="007A6BE3" w:rsidRDefault="00BD7DF5" w:rsidP="00650D76">
      <w:pPr>
        <w:pStyle w:val="ListParagraph"/>
        <w:numPr>
          <w:ilvl w:val="3"/>
          <w:numId w:val="3"/>
        </w:numPr>
        <w:spacing w:before="120" w:after="120"/>
        <w:ind w:left="2268" w:hanging="1134"/>
        <w:contextualSpacing w:val="0"/>
        <w:jc w:val="both"/>
        <w:rPr>
          <w:rFonts w:ascii="Verdana" w:hAnsi="Verdana"/>
          <w:sz w:val="20"/>
          <w:szCs w:val="20"/>
          <w:lang w:val="bg-BG"/>
        </w:rPr>
      </w:pPr>
      <w:r w:rsidRPr="007A6BE3">
        <w:rPr>
          <w:rStyle w:val="ala55"/>
          <w:rFonts w:ascii="Verdana" w:hAnsi="Verdana" w:cs="Tahoma"/>
          <w:b/>
          <w:i/>
          <w:sz w:val="20"/>
          <w:szCs w:val="20"/>
          <w:lang w:val="bg-BG"/>
        </w:rPr>
        <w:t xml:space="preserve">за </w:t>
      </w:r>
      <w:r w:rsidRPr="007A6BE3">
        <w:rPr>
          <w:rFonts w:ascii="Verdana" w:hAnsi="Verdana" w:cs="Arial"/>
          <w:b/>
          <w:sz w:val="20"/>
          <w:szCs w:val="20"/>
          <w:lang w:val="bg-BG"/>
        </w:rPr>
        <w:t xml:space="preserve">Обособена позиция 4: </w:t>
      </w:r>
      <w:r w:rsidR="0006774A" w:rsidRPr="007A6BE3">
        <w:rPr>
          <w:rFonts w:ascii="Verdana" w:hAnsi="Verdana"/>
          <w:bCs/>
          <w:sz w:val="20"/>
          <w:szCs w:val="20"/>
          <w:lang w:val="bg-BG"/>
        </w:rPr>
        <w:t xml:space="preserve">копие </w:t>
      </w:r>
      <w:r w:rsidR="00D34F91" w:rsidRPr="007A6BE3">
        <w:rPr>
          <w:rFonts w:ascii="Verdana" w:hAnsi="Verdana"/>
          <w:bCs/>
          <w:sz w:val="20"/>
          <w:szCs w:val="20"/>
          <w:lang w:val="bg-BG"/>
        </w:rPr>
        <w:t xml:space="preserve">на валиден документ, </w:t>
      </w:r>
      <w:r w:rsidR="0006774A" w:rsidRPr="007A6BE3">
        <w:rPr>
          <w:rFonts w:ascii="Verdana" w:hAnsi="Verdana"/>
          <w:bCs/>
          <w:sz w:val="20"/>
          <w:szCs w:val="20"/>
          <w:lang w:val="bg-BG"/>
        </w:rPr>
        <w:t xml:space="preserve">доказващ че избраният изпълнител </w:t>
      </w:r>
      <w:r w:rsidR="00366FCA" w:rsidRPr="007A6BE3">
        <w:rPr>
          <w:rFonts w:ascii="Verdana" w:hAnsi="Verdana"/>
          <w:bCs/>
          <w:sz w:val="20"/>
          <w:szCs w:val="20"/>
          <w:lang w:val="bg-BG"/>
        </w:rPr>
        <w:t>притежава р</w:t>
      </w:r>
      <w:r w:rsidR="00366FCA" w:rsidRPr="007A6BE3">
        <w:rPr>
          <w:rFonts w:ascii="Verdana" w:hAnsi="Verdana"/>
          <w:sz w:val="20"/>
          <w:szCs w:val="20"/>
          <w:lang w:val="bg-BG"/>
        </w:rPr>
        <w:t>азрешително от Министерство на земеделието и храните за извършване на теоретично и практическо обучение, получено по реда на НАРЕДБА 12 от 22.04. 2009 г.</w:t>
      </w:r>
    </w:p>
    <w:p w14:paraId="3197291A" w14:textId="312C3A68" w:rsidR="0006774A" w:rsidRPr="007A6BE3" w:rsidRDefault="00BD7DF5" w:rsidP="00650D76">
      <w:pPr>
        <w:pStyle w:val="ListParagraph"/>
        <w:numPr>
          <w:ilvl w:val="3"/>
          <w:numId w:val="3"/>
        </w:numPr>
        <w:spacing w:before="120" w:after="120"/>
        <w:ind w:left="2268" w:hanging="1134"/>
        <w:contextualSpacing w:val="0"/>
        <w:jc w:val="both"/>
        <w:rPr>
          <w:rFonts w:ascii="Verdana" w:hAnsi="Verdana"/>
          <w:bCs/>
          <w:sz w:val="20"/>
          <w:szCs w:val="20"/>
          <w:lang w:val="bg-BG"/>
        </w:rPr>
      </w:pPr>
      <w:r w:rsidRPr="007A6BE3">
        <w:rPr>
          <w:rStyle w:val="ala55"/>
          <w:rFonts w:ascii="Verdana" w:hAnsi="Verdana" w:cs="Tahoma"/>
          <w:b/>
          <w:i/>
          <w:sz w:val="20"/>
          <w:szCs w:val="20"/>
          <w:lang w:val="bg-BG"/>
        </w:rPr>
        <w:t xml:space="preserve">за </w:t>
      </w: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5: </w:t>
      </w:r>
      <w:r w:rsidRPr="007A6BE3">
        <w:rPr>
          <w:rFonts w:ascii="Verdana" w:hAnsi="Verdana"/>
          <w:sz w:val="20"/>
          <w:szCs w:val="20"/>
          <w:lang w:val="bg-BG"/>
        </w:rPr>
        <w:t xml:space="preserve">копие </w:t>
      </w:r>
      <w:r w:rsidR="00366FCA" w:rsidRPr="007A6BE3">
        <w:rPr>
          <w:rFonts w:ascii="Verdana" w:hAnsi="Verdana"/>
          <w:sz w:val="20"/>
          <w:szCs w:val="20"/>
          <w:lang w:val="bg-BG"/>
        </w:rPr>
        <w:t xml:space="preserve">от </w:t>
      </w:r>
      <w:r w:rsidR="00645A52" w:rsidRPr="007A6BE3">
        <w:rPr>
          <w:rFonts w:ascii="Verdana" w:hAnsi="Verdana"/>
          <w:sz w:val="20"/>
          <w:szCs w:val="20"/>
          <w:lang w:val="bg-BG"/>
        </w:rPr>
        <w:t>валиден документ, доказващ</w:t>
      </w:r>
      <w:r w:rsidR="00366FCA" w:rsidRPr="007A6BE3">
        <w:rPr>
          <w:rFonts w:ascii="Verdana" w:hAnsi="Verdana"/>
          <w:sz w:val="20"/>
          <w:szCs w:val="20"/>
          <w:lang w:val="bg-BG"/>
        </w:rPr>
        <w:t xml:space="preserve"> регистрация </w:t>
      </w:r>
      <w:r w:rsidR="00881481" w:rsidRPr="007A6BE3">
        <w:rPr>
          <w:rFonts w:ascii="Verdana" w:hAnsi="Verdana"/>
          <w:sz w:val="20"/>
          <w:szCs w:val="20"/>
          <w:lang w:val="bg-BG"/>
        </w:rPr>
        <w:t xml:space="preserve">на изпълнителя за доставчик на обучения за квалификация на водача съгласно </w:t>
      </w:r>
      <w:r w:rsidR="00366FCA" w:rsidRPr="007A6BE3">
        <w:rPr>
          <w:rFonts w:ascii="Verdana" w:hAnsi="Verdana"/>
          <w:sz w:val="20"/>
          <w:szCs w:val="20"/>
          <w:lang w:val="bg-BG"/>
        </w:rPr>
        <w:t>из</w:t>
      </w:r>
      <w:r w:rsidR="00881481" w:rsidRPr="007A6BE3">
        <w:rPr>
          <w:rFonts w:ascii="Verdana" w:hAnsi="Verdana"/>
          <w:sz w:val="20"/>
          <w:szCs w:val="20"/>
          <w:lang w:val="bg-BG"/>
        </w:rPr>
        <w:t>искванията на чл.7 от Наредба №</w:t>
      </w:r>
      <w:r w:rsidR="00366FCA" w:rsidRPr="007A6BE3">
        <w:rPr>
          <w:rFonts w:ascii="Verdana" w:hAnsi="Verdana"/>
          <w:sz w:val="20"/>
          <w:szCs w:val="20"/>
          <w:lang w:val="bg-BG"/>
        </w:rPr>
        <w:t>41/04.08.2008 г</w:t>
      </w:r>
      <w:r w:rsidR="00895B0F" w:rsidRPr="007A6BE3">
        <w:rPr>
          <w:rFonts w:ascii="Verdana" w:hAnsi="Verdana"/>
          <w:sz w:val="20"/>
          <w:szCs w:val="20"/>
          <w:lang w:val="bg-BG"/>
        </w:rPr>
        <w:t>.</w:t>
      </w:r>
      <w:r w:rsidR="00366FCA" w:rsidRPr="007A6BE3" w:rsidDel="00366FCA">
        <w:rPr>
          <w:rFonts w:ascii="Verdana" w:hAnsi="Verdana"/>
          <w:bCs/>
          <w:sz w:val="20"/>
          <w:szCs w:val="20"/>
          <w:lang w:val="bg-BG"/>
        </w:rPr>
        <w:t xml:space="preserve"> </w:t>
      </w:r>
    </w:p>
    <w:p w14:paraId="7E22B5AC" w14:textId="35718D8B" w:rsidR="00650D76" w:rsidRPr="007A6BE3" w:rsidRDefault="0006774A" w:rsidP="0091433C">
      <w:pPr>
        <w:pStyle w:val="ListParagraph"/>
        <w:numPr>
          <w:ilvl w:val="2"/>
          <w:numId w:val="3"/>
        </w:numPr>
        <w:spacing w:before="120" w:after="120"/>
        <w:ind w:left="1701" w:hanging="992"/>
        <w:contextualSpacing w:val="0"/>
        <w:jc w:val="both"/>
        <w:rPr>
          <w:rFonts w:ascii="Verdana" w:hAnsi="Verdana" w:cs="Tahoma"/>
          <w:sz w:val="20"/>
          <w:szCs w:val="20"/>
          <w:lang w:val="bg-BG"/>
        </w:rPr>
      </w:pPr>
      <w:r w:rsidRPr="007A6BE3">
        <w:rPr>
          <w:rFonts w:ascii="Verdana" w:eastAsiaTheme="minorHAnsi" w:hAnsi="Verdana" w:cs="TimesNewRomanPSMT"/>
          <w:sz w:val="20"/>
          <w:szCs w:val="20"/>
          <w:lang w:val="bg-BG"/>
        </w:rPr>
        <w:t xml:space="preserve">за доказване на поставените изисквания за </w:t>
      </w:r>
      <w:r w:rsidR="00BD70A2" w:rsidRPr="007A6BE3">
        <w:rPr>
          <w:rFonts w:ascii="Verdana" w:hAnsi="Verdana"/>
          <w:sz w:val="20"/>
          <w:szCs w:val="20"/>
          <w:lang w:val="bg-BG"/>
        </w:rPr>
        <w:t>технически и професионални способности</w:t>
      </w:r>
      <w:r w:rsidR="00650D76" w:rsidRPr="007A6BE3">
        <w:rPr>
          <w:rFonts w:ascii="Verdana" w:eastAsiaTheme="minorHAnsi" w:hAnsi="Verdana" w:cs="TimesNewRomanPSMT"/>
          <w:sz w:val="20"/>
          <w:szCs w:val="20"/>
          <w:lang w:val="bg-BG"/>
        </w:rPr>
        <w:t>,</w:t>
      </w:r>
      <w:r w:rsidRPr="007A6BE3">
        <w:rPr>
          <w:rFonts w:ascii="Verdana" w:eastAsiaTheme="minorHAnsi" w:hAnsi="Verdana" w:cs="TimesNewRomanPSMT"/>
          <w:sz w:val="20"/>
          <w:szCs w:val="20"/>
          <w:lang w:val="bg-BG"/>
        </w:rPr>
        <w:t xml:space="preserve"> </w:t>
      </w:r>
      <w:r w:rsidR="0030261F" w:rsidRPr="007A6BE3">
        <w:rPr>
          <w:rFonts w:ascii="Verdana" w:eastAsiaTheme="minorHAnsi" w:hAnsi="Verdana" w:cs="TimesNewRomanPSMT"/>
          <w:b/>
          <w:sz w:val="20"/>
          <w:szCs w:val="20"/>
          <w:lang w:val="bg-BG"/>
        </w:rPr>
        <w:t xml:space="preserve">за </w:t>
      </w:r>
      <w:r w:rsidR="00650D76" w:rsidRPr="007A6BE3">
        <w:rPr>
          <w:rFonts w:ascii="Verdana" w:eastAsiaTheme="minorHAnsi" w:hAnsi="Verdana" w:cs="TimesNewRomanPSMT"/>
          <w:b/>
          <w:sz w:val="20"/>
          <w:szCs w:val="20"/>
          <w:lang w:val="bg-BG"/>
        </w:rPr>
        <w:t xml:space="preserve">които участникът е декларирал/посочил в </w:t>
      </w:r>
      <w:proofErr w:type="spellStart"/>
      <w:r w:rsidR="00650D76" w:rsidRPr="007A6BE3">
        <w:rPr>
          <w:rFonts w:ascii="Verdana" w:eastAsiaTheme="minorHAnsi" w:hAnsi="Verdana" w:cs="TimesNewRomanPSMT"/>
          <w:b/>
          <w:sz w:val="20"/>
          <w:szCs w:val="20"/>
          <w:lang w:val="bg-BG"/>
        </w:rPr>
        <w:t>ЕЕДОП</w:t>
      </w:r>
      <w:proofErr w:type="spellEnd"/>
      <w:r w:rsidR="00650D76" w:rsidRPr="007A6BE3">
        <w:rPr>
          <w:rFonts w:ascii="Verdana" w:eastAsiaTheme="minorHAnsi" w:hAnsi="Verdana" w:cs="TimesNewRomanPSMT"/>
          <w:b/>
          <w:sz w:val="20"/>
          <w:szCs w:val="20"/>
          <w:lang w:val="bg-BG"/>
        </w:rPr>
        <w:t>, същият представя</w:t>
      </w:r>
      <w:r w:rsidR="00BD70A2" w:rsidRPr="007A6BE3">
        <w:rPr>
          <w:rStyle w:val="alcapt2"/>
          <w:rFonts w:ascii="Verdana" w:hAnsi="Verdana" w:cs="Tahoma"/>
          <w:b/>
          <w:sz w:val="20"/>
          <w:szCs w:val="20"/>
          <w:lang w:val="bg-BG"/>
        </w:rPr>
        <w:t xml:space="preserve"> </w:t>
      </w:r>
      <w:r w:rsidR="00BD70A2" w:rsidRPr="007A6BE3">
        <w:rPr>
          <w:rStyle w:val="alcapt2"/>
          <w:rFonts w:ascii="Verdana" w:hAnsi="Verdana" w:cs="Tahoma"/>
          <w:b/>
          <w:i w:val="0"/>
          <w:sz w:val="20"/>
          <w:szCs w:val="20"/>
          <w:lang w:val="bg-BG"/>
        </w:rPr>
        <w:t>за</w:t>
      </w:r>
      <w:r w:rsidR="00BD70A2" w:rsidRPr="007A6BE3">
        <w:rPr>
          <w:rStyle w:val="alcapt2"/>
          <w:rFonts w:ascii="Verdana" w:hAnsi="Verdana" w:cs="Tahoma"/>
          <w:b/>
          <w:sz w:val="20"/>
          <w:szCs w:val="20"/>
          <w:lang w:val="bg-BG"/>
        </w:rPr>
        <w:t xml:space="preserve"> </w:t>
      </w:r>
      <w:r w:rsidR="00BD70A2" w:rsidRPr="007A6BE3">
        <w:rPr>
          <w:rStyle w:val="alcapt2"/>
          <w:rFonts w:ascii="Verdana" w:hAnsi="Verdana" w:cs="Tahoma"/>
          <w:b/>
          <w:i w:val="0"/>
          <w:sz w:val="20"/>
          <w:szCs w:val="20"/>
          <w:lang w:val="bg-BG"/>
        </w:rPr>
        <w:t>съответната обособена позиция</w:t>
      </w:r>
      <w:r w:rsidR="00650D76" w:rsidRPr="007A6BE3">
        <w:rPr>
          <w:rFonts w:ascii="Verdana" w:eastAsiaTheme="minorHAnsi" w:hAnsi="Verdana" w:cs="TimesNewRomanPSMT"/>
          <w:b/>
          <w:i/>
          <w:sz w:val="20"/>
          <w:szCs w:val="20"/>
          <w:lang w:val="bg-BG"/>
        </w:rPr>
        <w:t>:</w:t>
      </w:r>
      <w:r w:rsidR="00650D76" w:rsidRPr="007A6BE3">
        <w:rPr>
          <w:rFonts w:ascii="Verdana" w:eastAsiaTheme="minorHAnsi" w:hAnsi="Verdana" w:cs="TimesNewRomanPSMT"/>
          <w:sz w:val="20"/>
          <w:szCs w:val="20"/>
          <w:lang w:val="bg-BG"/>
        </w:rPr>
        <w:t xml:space="preserve"> </w:t>
      </w:r>
    </w:p>
    <w:p w14:paraId="1088E267" w14:textId="06C8BD5C" w:rsidR="00650D76" w:rsidRPr="007A6BE3" w:rsidRDefault="00684239" w:rsidP="0091433C">
      <w:pPr>
        <w:pStyle w:val="ListParagraph"/>
        <w:numPr>
          <w:ilvl w:val="3"/>
          <w:numId w:val="3"/>
        </w:numPr>
        <w:spacing w:before="120" w:after="120"/>
        <w:ind w:left="2268" w:hanging="1134"/>
        <w:contextualSpacing w:val="0"/>
        <w:jc w:val="both"/>
        <w:rPr>
          <w:rFonts w:ascii="Verdana" w:eastAsiaTheme="minorHAnsi" w:hAnsi="Verdana" w:cs="TimesNewRomanPSMT"/>
          <w:sz w:val="20"/>
          <w:szCs w:val="20"/>
          <w:lang w:val="bg-BG"/>
        </w:rPr>
      </w:pPr>
      <w:r w:rsidRPr="007A6BE3">
        <w:rPr>
          <w:rFonts w:ascii="Verdana" w:hAnsi="Verdana"/>
          <w:sz w:val="20"/>
          <w:szCs w:val="20"/>
          <w:lang w:val="bg-BG"/>
        </w:rPr>
        <w:t>Копие</w:t>
      </w:r>
      <w:r w:rsidRPr="007A6BE3">
        <w:rPr>
          <w:rFonts w:ascii="Verdana" w:eastAsiaTheme="minorHAnsi" w:hAnsi="Verdana" w:cs="TimesNewRomanPSMT"/>
          <w:sz w:val="20"/>
          <w:szCs w:val="20"/>
          <w:lang w:val="bg-BG"/>
        </w:rPr>
        <w:t>/я или оригинал/и на доказателстват</w:t>
      </w:r>
      <w:r w:rsidRPr="007A6BE3">
        <w:rPr>
          <w:rFonts w:ascii="Verdana" w:eastAsiaTheme="minorHAnsi" w:hAnsi="Verdana" w:cs="Tahoma"/>
          <w:sz w:val="20"/>
          <w:szCs w:val="20"/>
          <w:lang w:val="bg-BG"/>
        </w:rPr>
        <w:t>а</w:t>
      </w:r>
      <w:r w:rsidRPr="007A6BE3">
        <w:rPr>
          <w:rFonts w:ascii="Verdana" w:hAnsi="Verdana" w:cs="Tahoma"/>
          <w:sz w:val="20"/>
          <w:szCs w:val="20"/>
          <w:lang w:val="bg-BG"/>
        </w:rPr>
        <w:t xml:space="preserve"> за извършените услуги-обучения за съответната обособена позиция посочени от участника в</w:t>
      </w:r>
      <w:r w:rsidRPr="007A6BE3">
        <w:rPr>
          <w:rFonts w:ascii="Verdana" w:eastAsiaTheme="minorHAnsi" w:hAnsi="Verdana" w:cs="TimesNewRomanPSMT"/>
          <w:b/>
          <w:sz w:val="20"/>
          <w:szCs w:val="20"/>
          <w:lang w:val="bg-BG"/>
        </w:rPr>
        <w:t xml:space="preserve"> </w:t>
      </w:r>
      <w:proofErr w:type="spellStart"/>
      <w:r w:rsidRPr="007A6BE3">
        <w:rPr>
          <w:rFonts w:ascii="Verdana" w:eastAsiaTheme="minorHAnsi" w:hAnsi="Verdana" w:cs="TimesNewRomanPSMT"/>
          <w:sz w:val="20"/>
          <w:szCs w:val="20"/>
          <w:lang w:val="bg-BG"/>
        </w:rPr>
        <w:t>ЕЕДО</w:t>
      </w:r>
      <w:r w:rsidRPr="007A6BE3">
        <w:rPr>
          <w:rFonts w:ascii="Verdana" w:eastAsiaTheme="minorHAnsi" w:hAnsi="Verdana" w:cs="Tahoma"/>
          <w:sz w:val="20"/>
          <w:szCs w:val="20"/>
          <w:lang w:val="bg-BG"/>
        </w:rPr>
        <w:t>П</w:t>
      </w:r>
      <w:proofErr w:type="spellEnd"/>
      <w:r w:rsidRPr="007A6BE3">
        <w:rPr>
          <w:rFonts w:ascii="Verdana" w:hAnsi="Verdana" w:cs="Tahoma"/>
          <w:sz w:val="20"/>
          <w:szCs w:val="20"/>
          <w:lang w:val="bg-BG"/>
        </w:rPr>
        <w:t xml:space="preserve">. </w:t>
      </w:r>
    </w:p>
    <w:p w14:paraId="31972926" w14:textId="77777777" w:rsidR="0006774A" w:rsidRPr="007A6BE3" w:rsidRDefault="0006774A" w:rsidP="001B41B2">
      <w:pPr>
        <w:keepLines/>
        <w:numPr>
          <w:ilvl w:val="1"/>
          <w:numId w:val="3"/>
        </w:numPr>
        <w:spacing w:before="120" w:after="120"/>
        <w:ind w:left="1134" w:hanging="850"/>
        <w:jc w:val="both"/>
        <w:rPr>
          <w:rFonts w:ascii="Verdana" w:hAnsi="Verdana"/>
          <w:sz w:val="20"/>
          <w:szCs w:val="20"/>
          <w:lang w:val="bg-BG"/>
        </w:rPr>
      </w:pPr>
      <w:r w:rsidRPr="007A6BE3">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7A6BE3">
        <w:rPr>
          <w:rFonts w:ascii="Verdana" w:hAnsi="Verdana" w:cs="Tahoma"/>
          <w:b/>
          <w:sz w:val="20"/>
          <w:szCs w:val="20"/>
          <w:lang w:val="bg-BG"/>
        </w:rPr>
        <w:t>удостоверение за данъчна регистрация и удостоверение за регистрация по БУЛСТАТ или еквивалентни документи</w:t>
      </w:r>
      <w:r w:rsidRPr="007A6BE3">
        <w:rPr>
          <w:rFonts w:ascii="Verdana" w:hAnsi="Verdana" w:cs="Tahoma"/>
          <w:sz w:val="20"/>
          <w:szCs w:val="20"/>
          <w:lang w:val="bg-BG"/>
        </w:rPr>
        <w:t xml:space="preserve"> съгласно законодателството на държавата, в която обединението е установено. </w:t>
      </w:r>
    </w:p>
    <w:p w14:paraId="31972927" w14:textId="77777777" w:rsidR="0006774A" w:rsidRPr="007A6BE3" w:rsidRDefault="0006774A" w:rsidP="001B41B2">
      <w:pPr>
        <w:keepLines/>
        <w:numPr>
          <w:ilvl w:val="1"/>
          <w:numId w:val="3"/>
        </w:numPr>
        <w:spacing w:before="120" w:after="120"/>
        <w:ind w:left="1134" w:hanging="850"/>
        <w:jc w:val="both"/>
        <w:rPr>
          <w:rFonts w:ascii="Verdana" w:hAnsi="Verdana" w:cs="Tahoma"/>
          <w:sz w:val="20"/>
          <w:szCs w:val="20"/>
          <w:lang w:val="bg-BG"/>
        </w:rPr>
      </w:pPr>
      <w:r w:rsidRPr="007A6BE3">
        <w:rPr>
          <w:rFonts w:ascii="Verdana" w:hAnsi="Verdana" w:cs="Tahoma"/>
          <w:sz w:val="20"/>
          <w:szCs w:val="20"/>
          <w:lang w:val="bg-BG"/>
        </w:rPr>
        <w:t>Определената гаранция за изпълнение на договора;</w:t>
      </w:r>
    </w:p>
    <w:p w14:paraId="31972928" w14:textId="77777777" w:rsidR="0006774A" w:rsidRPr="007A6BE3" w:rsidRDefault="0006774A" w:rsidP="001B41B2">
      <w:pPr>
        <w:keepLines/>
        <w:numPr>
          <w:ilvl w:val="1"/>
          <w:numId w:val="3"/>
        </w:numPr>
        <w:spacing w:before="120" w:after="120"/>
        <w:ind w:left="1134" w:hanging="850"/>
        <w:jc w:val="both"/>
        <w:rPr>
          <w:rFonts w:ascii="Verdana" w:hAnsi="Verdana"/>
          <w:bCs/>
          <w:sz w:val="20"/>
          <w:szCs w:val="20"/>
          <w:lang w:val="bg-BG"/>
        </w:rPr>
      </w:pPr>
      <w:r w:rsidRPr="007A6BE3">
        <w:rPr>
          <w:rFonts w:ascii="Verdana" w:hAnsi="Verdana"/>
          <w:bCs/>
          <w:sz w:val="20"/>
          <w:szCs w:val="20"/>
          <w:lang w:val="bg-BG"/>
        </w:rPr>
        <w:lastRenderedPageBreak/>
        <w:t xml:space="preserve">Подписано и попълнено споразумение за съвместно осигуряване на ЗБУТ при </w:t>
      </w:r>
      <w:r w:rsidRPr="007A6BE3">
        <w:rPr>
          <w:rFonts w:ascii="Verdana" w:hAnsi="Verdana" w:cs="Tahoma"/>
          <w:sz w:val="20"/>
          <w:szCs w:val="20"/>
          <w:lang w:val="bg-BG"/>
        </w:rPr>
        <w:t>извършване</w:t>
      </w:r>
      <w:r w:rsidRPr="007A6BE3">
        <w:rPr>
          <w:rFonts w:ascii="Verdana" w:hAnsi="Verdana"/>
          <w:bCs/>
          <w:sz w:val="20"/>
          <w:szCs w:val="20"/>
          <w:lang w:val="bg-BG"/>
        </w:rPr>
        <w:t xml:space="preserve"> на дейност /услуги/ от </w:t>
      </w:r>
      <w:proofErr w:type="spellStart"/>
      <w:r w:rsidRPr="007A6BE3">
        <w:rPr>
          <w:rFonts w:ascii="Verdana" w:hAnsi="Verdana"/>
          <w:bCs/>
          <w:sz w:val="20"/>
          <w:szCs w:val="20"/>
          <w:lang w:val="bg-BG"/>
        </w:rPr>
        <w:t>контрактори</w:t>
      </w:r>
      <w:proofErr w:type="spellEnd"/>
      <w:r w:rsidRPr="007A6BE3">
        <w:rPr>
          <w:rFonts w:ascii="Verdana" w:hAnsi="Verdana"/>
          <w:bCs/>
          <w:sz w:val="20"/>
          <w:szCs w:val="20"/>
          <w:lang w:val="bg-BG"/>
        </w:rPr>
        <w:t xml:space="preserve"> на територията на офиси на “Софийска вода” АД, съгласно чл.18 от ЗЗБУТ, приложено към документацията за участие.</w:t>
      </w:r>
    </w:p>
    <w:p w14:paraId="31972929" w14:textId="77777777" w:rsidR="0006774A" w:rsidRPr="007A6BE3" w:rsidRDefault="0006774A" w:rsidP="001B41B2">
      <w:pPr>
        <w:keepLines/>
        <w:numPr>
          <w:ilvl w:val="1"/>
          <w:numId w:val="3"/>
        </w:numPr>
        <w:spacing w:before="120" w:after="120"/>
        <w:ind w:left="1134" w:hanging="850"/>
        <w:jc w:val="both"/>
        <w:rPr>
          <w:rFonts w:ascii="Verdana" w:hAnsi="Verdana"/>
          <w:bCs/>
          <w:sz w:val="20"/>
          <w:szCs w:val="20"/>
          <w:lang w:val="bg-BG"/>
        </w:rPr>
      </w:pPr>
      <w:r w:rsidRPr="007A6BE3">
        <w:rPr>
          <w:rFonts w:ascii="Verdana" w:hAnsi="Verdana"/>
          <w:bCs/>
          <w:sz w:val="20"/>
          <w:szCs w:val="20"/>
          <w:lang w:val="bg-BG"/>
        </w:rPr>
        <w:t xml:space="preserve">Подписан и попълнен формуляр за компетентност по </w:t>
      </w:r>
      <w:proofErr w:type="spellStart"/>
      <w:r w:rsidRPr="007A6BE3">
        <w:rPr>
          <w:rFonts w:ascii="Verdana" w:hAnsi="Verdana"/>
          <w:bCs/>
          <w:sz w:val="20"/>
          <w:szCs w:val="20"/>
          <w:lang w:val="bg-BG"/>
        </w:rPr>
        <w:t>БЗР</w:t>
      </w:r>
      <w:proofErr w:type="spellEnd"/>
      <w:r w:rsidRPr="007A6BE3">
        <w:rPr>
          <w:rFonts w:ascii="Verdana" w:hAnsi="Verdana"/>
          <w:bCs/>
          <w:sz w:val="20"/>
          <w:szCs w:val="20"/>
          <w:lang w:val="bg-BG"/>
        </w:rPr>
        <w:t xml:space="preserve"> на </w:t>
      </w:r>
      <w:proofErr w:type="spellStart"/>
      <w:r w:rsidRPr="007A6BE3">
        <w:rPr>
          <w:rFonts w:ascii="Verdana" w:hAnsi="Verdana"/>
          <w:bCs/>
          <w:sz w:val="20"/>
          <w:szCs w:val="20"/>
          <w:lang w:val="bg-BG"/>
        </w:rPr>
        <w:t>контрактори</w:t>
      </w:r>
      <w:proofErr w:type="spellEnd"/>
      <w:r w:rsidRPr="007A6BE3">
        <w:rPr>
          <w:rFonts w:ascii="Verdana" w:hAnsi="Verdana"/>
          <w:bCs/>
          <w:sz w:val="20"/>
          <w:szCs w:val="20"/>
          <w:lang w:val="bg-BG"/>
        </w:rPr>
        <w:t xml:space="preserve">, </w:t>
      </w:r>
      <w:r w:rsidRPr="007A6BE3">
        <w:rPr>
          <w:rFonts w:ascii="Verdana" w:hAnsi="Verdana" w:cs="Tahoma"/>
          <w:sz w:val="20"/>
          <w:szCs w:val="20"/>
          <w:lang w:val="bg-BG"/>
        </w:rPr>
        <w:t>документите</w:t>
      </w:r>
      <w:r w:rsidRPr="007A6BE3">
        <w:rPr>
          <w:rFonts w:ascii="Verdana" w:hAnsi="Verdana"/>
          <w:bCs/>
          <w:sz w:val="20"/>
          <w:szCs w:val="20"/>
          <w:lang w:val="bg-BG"/>
        </w:rPr>
        <w:t xml:space="preserve"> посочени в него и декларацията към него.</w:t>
      </w:r>
    </w:p>
    <w:p w14:paraId="3197292A" w14:textId="77777777" w:rsidR="0006774A" w:rsidRPr="007A6BE3" w:rsidRDefault="0006774A" w:rsidP="001B41B2">
      <w:pPr>
        <w:keepLines/>
        <w:numPr>
          <w:ilvl w:val="1"/>
          <w:numId w:val="3"/>
        </w:numPr>
        <w:spacing w:before="120" w:after="120"/>
        <w:ind w:left="1134" w:hanging="850"/>
        <w:jc w:val="both"/>
        <w:rPr>
          <w:rFonts w:ascii="Verdana" w:hAnsi="Verdana" w:cs="Tahoma"/>
          <w:sz w:val="20"/>
          <w:szCs w:val="20"/>
          <w:lang w:val="bg-BG"/>
        </w:rPr>
      </w:pPr>
      <w:r w:rsidRPr="007A6BE3">
        <w:rPr>
          <w:rFonts w:ascii="Verdana" w:hAnsi="Verdana"/>
          <w:bCs/>
          <w:sz w:val="20"/>
          <w:szCs w:val="20"/>
          <w:lang w:val="bg-BG"/>
        </w:rPr>
        <w:t>Договорът не се подписва с участник който не е извършил</w:t>
      </w:r>
      <w:r w:rsidRPr="007A6BE3">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3197292B" w14:textId="77777777" w:rsidR="0006774A" w:rsidRPr="007A6BE3" w:rsidRDefault="0006774A" w:rsidP="0006774A">
      <w:pPr>
        <w:keepLines/>
        <w:spacing w:before="120" w:after="120"/>
        <w:ind w:firstLine="567"/>
        <w:jc w:val="both"/>
        <w:rPr>
          <w:rFonts w:ascii="Verdana" w:hAnsi="Verdana"/>
          <w:bCs/>
          <w:sz w:val="20"/>
          <w:szCs w:val="20"/>
          <w:lang w:val="bg-BG"/>
        </w:rPr>
      </w:pPr>
      <w:r w:rsidRPr="007A6BE3">
        <w:rPr>
          <w:rFonts w:ascii="Verdana" w:hAnsi="Verdana"/>
          <w:bCs/>
          <w:sz w:val="20"/>
          <w:szCs w:val="20"/>
          <w:lang w:val="bg-BG"/>
        </w:rPr>
        <w:t>Документите се представят и за подизпълнителите и третите лица, ако има такива.</w:t>
      </w:r>
    </w:p>
    <w:p w14:paraId="3197292C" w14:textId="77777777" w:rsidR="0006774A" w:rsidRPr="007A6BE3" w:rsidRDefault="0006774A" w:rsidP="001B41B2">
      <w:pPr>
        <w:keepLines/>
        <w:numPr>
          <w:ilvl w:val="0"/>
          <w:numId w:val="3"/>
        </w:numPr>
        <w:spacing w:before="120" w:after="120"/>
        <w:ind w:left="567" w:hanging="567"/>
        <w:jc w:val="both"/>
        <w:rPr>
          <w:rFonts w:ascii="Verdana" w:hAnsi="Verdana" w:cs="Arial"/>
          <w:sz w:val="20"/>
          <w:szCs w:val="20"/>
          <w:lang w:val="bg-BG"/>
        </w:rPr>
      </w:pPr>
      <w:r w:rsidRPr="007A6BE3">
        <w:rPr>
          <w:rFonts w:ascii="Verdana" w:hAnsi="Verdana" w:cs="Arial"/>
          <w:sz w:val="20"/>
          <w:szCs w:val="20"/>
          <w:lang w:val="bg-BG"/>
        </w:rPr>
        <w:t xml:space="preserve">Възложителят не дължи възстановяване на разходите, направени от Участник, </w:t>
      </w:r>
      <w:r w:rsidRPr="007A6BE3">
        <w:rPr>
          <w:rFonts w:ascii="Verdana" w:hAnsi="Verdana"/>
          <w:bCs/>
          <w:sz w:val="20"/>
          <w:szCs w:val="20"/>
          <w:lang w:val="bg-BG"/>
        </w:rPr>
        <w:t>във</w:t>
      </w:r>
      <w:r w:rsidRPr="007A6BE3">
        <w:rPr>
          <w:rFonts w:ascii="Verdana" w:hAnsi="Verdana" w:cs="Arial"/>
          <w:sz w:val="20"/>
          <w:szCs w:val="20"/>
          <w:lang w:val="bg-BG"/>
        </w:rPr>
        <w:t xml:space="preserve"> връзка с участието му по настоящата процедура.</w:t>
      </w:r>
    </w:p>
    <w:p w14:paraId="3197292D" w14:textId="77777777" w:rsidR="0006774A" w:rsidRPr="007A6BE3" w:rsidRDefault="0006774A" w:rsidP="001B41B2">
      <w:pPr>
        <w:keepLines/>
        <w:numPr>
          <w:ilvl w:val="0"/>
          <w:numId w:val="3"/>
        </w:numPr>
        <w:spacing w:before="120" w:after="120"/>
        <w:ind w:left="567" w:hanging="567"/>
        <w:jc w:val="both"/>
        <w:rPr>
          <w:rFonts w:ascii="Verdana" w:hAnsi="Verdana" w:cs="Arial"/>
          <w:sz w:val="20"/>
          <w:szCs w:val="20"/>
          <w:lang w:val="bg-BG"/>
        </w:rPr>
      </w:pPr>
      <w:r w:rsidRPr="007A6BE3">
        <w:rPr>
          <w:rFonts w:ascii="Verdana" w:hAnsi="Verdana" w:cs="Arial"/>
          <w:sz w:val="20"/>
          <w:szCs w:val="20"/>
          <w:lang w:val="bg-BG"/>
        </w:rPr>
        <w:t xml:space="preserve">По неуредените въпроси от настоящата документация ще се прилагат </w:t>
      </w:r>
      <w:r w:rsidRPr="007A6BE3">
        <w:rPr>
          <w:rFonts w:ascii="Verdana" w:hAnsi="Verdana"/>
          <w:bCs/>
          <w:sz w:val="20"/>
          <w:szCs w:val="20"/>
          <w:lang w:val="bg-BG"/>
        </w:rPr>
        <w:t>разпоредбите</w:t>
      </w:r>
      <w:r w:rsidRPr="007A6BE3">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3197292E" w14:textId="77777777" w:rsidR="0006774A" w:rsidRPr="007A6BE3" w:rsidRDefault="0006774A" w:rsidP="0006774A">
      <w:pPr>
        <w:keepLines/>
        <w:spacing w:before="90" w:after="90"/>
        <w:ind w:left="624"/>
        <w:jc w:val="both"/>
        <w:rPr>
          <w:rFonts w:ascii="Verdana" w:hAnsi="Verdana"/>
          <w:sz w:val="20"/>
          <w:szCs w:val="20"/>
          <w:lang w:val="bg-BG"/>
        </w:rPr>
      </w:pPr>
    </w:p>
    <w:p w14:paraId="3197292F" w14:textId="77777777" w:rsidR="0006774A" w:rsidRPr="007A6BE3" w:rsidRDefault="0006774A" w:rsidP="0006774A">
      <w:pPr>
        <w:keepLines/>
        <w:spacing w:before="90" w:after="90"/>
        <w:ind w:left="624"/>
        <w:jc w:val="both"/>
        <w:rPr>
          <w:rFonts w:ascii="Verdana" w:hAnsi="Verdana"/>
          <w:sz w:val="20"/>
          <w:szCs w:val="20"/>
          <w:lang w:val="bg-BG"/>
        </w:rPr>
        <w:sectPr w:rsidR="0006774A" w:rsidRPr="007A6BE3" w:rsidSect="00C54875">
          <w:pgSz w:w="11906" w:h="16838" w:code="9"/>
          <w:pgMar w:top="1135" w:right="1440" w:bottom="1276" w:left="1440" w:header="709" w:footer="351" w:gutter="0"/>
          <w:cols w:space="708"/>
          <w:docGrid w:linePitch="360"/>
        </w:sectPr>
      </w:pPr>
    </w:p>
    <w:p w14:paraId="4D7B29F0" w14:textId="77777777" w:rsidR="009B2294" w:rsidRPr="007A6BE3" w:rsidRDefault="009B2294" w:rsidP="0006774A">
      <w:pPr>
        <w:keepLines/>
        <w:spacing w:before="90" w:after="90"/>
        <w:ind w:left="624"/>
        <w:jc w:val="center"/>
        <w:rPr>
          <w:rFonts w:ascii="Verdana" w:hAnsi="Verdana"/>
          <w:b/>
          <w:sz w:val="20"/>
          <w:szCs w:val="20"/>
          <w:lang w:val="bg-BG"/>
        </w:rPr>
      </w:pPr>
      <w:bookmarkStart w:id="2" w:name="_Ref46649135"/>
    </w:p>
    <w:p w14:paraId="6A85E354" w14:textId="77777777" w:rsidR="009B2294" w:rsidRPr="007A6BE3" w:rsidRDefault="009B2294" w:rsidP="0006774A">
      <w:pPr>
        <w:keepLines/>
        <w:spacing w:before="90" w:after="90"/>
        <w:ind w:left="624"/>
        <w:jc w:val="center"/>
        <w:rPr>
          <w:rFonts w:ascii="Verdana" w:hAnsi="Verdana"/>
          <w:b/>
          <w:sz w:val="20"/>
          <w:szCs w:val="20"/>
          <w:lang w:val="bg-BG"/>
        </w:rPr>
      </w:pPr>
    </w:p>
    <w:p w14:paraId="5610BD0C" w14:textId="77777777" w:rsidR="009B2294" w:rsidRPr="007A6BE3" w:rsidRDefault="009B2294" w:rsidP="0006774A">
      <w:pPr>
        <w:keepLines/>
        <w:spacing w:before="90" w:after="90"/>
        <w:ind w:left="624"/>
        <w:jc w:val="center"/>
        <w:rPr>
          <w:rFonts w:ascii="Verdana" w:hAnsi="Verdana"/>
          <w:b/>
          <w:sz w:val="20"/>
          <w:szCs w:val="20"/>
          <w:lang w:val="bg-BG"/>
        </w:rPr>
      </w:pPr>
    </w:p>
    <w:p w14:paraId="31972930" w14:textId="77777777" w:rsidR="0006774A" w:rsidRPr="007A6BE3" w:rsidRDefault="0006774A" w:rsidP="0006774A">
      <w:pPr>
        <w:keepLines/>
        <w:spacing w:before="90" w:after="90"/>
        <w:ind w:left="624"/>
        <w:jc w:val="center"/>
        <w:rPr>
          <w:rFonts w:ascii="Verdana" w:hAnsi="Verdana"/>
          <w:b/>
          <w:sz w:val="20"/>
          <w:szCs w:val="20"/>
          <w:lang w:val="bg-BG"/>
        </w:rPr>
      </w:pPr>
      <w:proofErr w:type="spellStart"/>
      <w:r w:rsidRPr="007A6BE3">
        <w:rPr>
          <w:rFonts w:ascii="Verdana" w:hAnsi="Verdana"/>
          <w:b/>
          <w:sz w:val="20"/>
          <w:szCs w:val="20"/>
          <w:lang w:val="bg-BG"/>
        </w:rPr>
        <w:t>ПРОЕКТО</w:t>
      </w:r>
      <w:proofErr w:type="spellEnd"/>
      <w:r w:rsidRPr="007A6BE3">
        <w:rPr>
          <w:rFonts w:ascii="Verdana" w:hAnsi="Verdana"/>
          <w:b/>
          <w:sz w:val="20"/>
          <w:szCs w:val="20"/>
          <w:lang w:val="bg-BG"/>
        </w:rPr>
        <w:t xml:space="preserve"> - ДОГОВОР</w:t>
      </w:r>
      <w:bookmarkEnd w:id="2"/>
    </w:p>
    <w:p w14:paraId="31972931" w14:textId="77777777" w:rsidR="0006774A" w:rsidRPr="007A6BE3" w:rsidRDefault="0006774A" w:rsidP="0006774A">
      <w:pPr>
        <w:pStyle w:val="Heading1"/>
        <w:keepNext w:val="0"/>
        <w:keepLines/>
        <w:jc w:val="center"/>
        <w:rPr>
          <w:rFonts w:ascii="Verdana" w:hAnsi="Verdana"/>
          <w:sz w:val="20"/>
          <w:szCs w:val="20"/>
          <w:lang w:val="bg-BG"/>
        </w:rPr>
        <w:sectPr w:rsidR="0006774A" w:rsidRPr="007A6BE3" w:rsidSect="00C54875">
          <w:pgSz w:w="11906" w:h="16838" w:code="9"/>
          <w:pgMar w:top="1440" w:right="1440" w:bottom="1440" w:left="1440" w:header="709" w:footer="645" w:gutter="0"/>
          <w:cols w:space="708"/>
          <w:vAlign w:val="center"/>
          <w:docGrid w:linePitch="360"/>
        </w:sectPr>
      </w:pPr>
    </w:p>
    <w:p w14:paraId="31972932" w14:textId="77777777" w:rsidR="0006774A" w:rsidRPr="007A6BE3" w:rsidRDefault="0006774A" w:rsidP="0006774A">
      <w:pPr>
        <w:pStyle w:val="Title"/>
        <w:keepLines/>
        <w:spacing w:after="240"/>
        <w:rPr>
          <w:rFonts w:ascii="Verdana" w:hAnsi="Verdana"/>
          <w:sz w:val="20"/>
          <w:szCs w:val="20"/>
          <w:lang w:val="bg-BG"/>
        </w:rPr>
      </w:pPr>
      <w:proofErr w:type="spellStart"/>
      <w:r w:rsidRPr="007A6BE3">
        <w:rPr>
          <w:rFonts w:ascii="Verdana" w:hAnsi="Verdana"/>
          <w:sz w:val="20"/>
          <w:szCs w:val="20"/>
          <w:lang w:val="bg-BG"/>
        </w:rPr>
        <w:lastRenderedPageBreak/>
        <w:t>ПРОЕКТО</w:t>
      </w:r>
      <w:proofErr w:type="spellEnd"/>
      <w:r w:rsidRPr="007A6BE3">
        <w:rPr>
          <w:rFonts w:ascii="Verdana" w:hAnsi="Verdana"/>
          <w:sz w:val="20"/>
          <w:szCs w:val="20"/>
          <w:lang w:val="bg-BG"/>
        </w:rPr>
        <w:t xml:space="preserve"> - ДОГОВОР</w:t>
      </w:r>
    </w:p>
    <w:p w14:paraId="5F75970D" w14:textId="60762D87" w:rsidR="008D7BDA" w:rsidRPr="007A6BE3" w:rsidRDefault="008D7BDA" w:rsidP="0006774A">
      <w:pPr>
        <w:pStyle w:val="Title"/>
        <w:keepLines/>
        <w:spacing w:after="240"/>
        <w:rPr>
          <w:rFonts w:ascii="Verdana" w:hAnsi="Verdana"/>
          <w:b w:val="0"/>
          <w:sz w:val="20"/>
          <w:szCs w:val="20"/>
          <w:lang w:val="bg-BG"/>
        </w:rPr>
      </w:pPr>
      <w:r w:rsidRPr="007A6BE3">
        <w:rPr>
          <w:rFonts w:ascii="Verdana" w:hAnsi="Verdana"/>
          <w:b w:val="0"/>
          <w:sz w:val="20"/>
          <w:szCs w:val="20"/>
          <w:lang w:val="bg-BG"/>
        </w:rPr>
        <w:t>„</w:t>
      </w:r>
      <w:r w:rsidR="004174E4" w:rsidRPr="007A6BE3">
        <w:rPr>
          <w:rFonts w:ascii="Verdana" w:hAnsi="Verdana"/>
          <w:b w:val="0"/>
          <w:sz w:val="20"/>
          <w:szCs w:val="20"/>
          <w:lang w:val="bg-BG"/>
        </w:rPr>
        <w:t>ПОВИШАВАНЕ НА ПРОФЕСИОНАЛНИЯ КАПАЦИТЕТ</w:t>
      </w:r>
      <w:r w:rsidRPr="007A6BE3">
        <w:rPr>
          <w:rFonts w:ascii="Verdana" w:hAnsi="Verdana"/>
          <w:b w:val="0"/>
          <w:sz w:val="20"/>
          <w:szCs w:val="20"/>
          <w:lang w:val="bg-BG"/>
        </w:rPr>
        <w:t>“</w:t>
      </w:r>
    </w:p>
    <w:p w14:paraId="31972934" w14:textId="77777777" w:rsidR="0006774A" w:rsidRPr="007A6BE3" w:rsidRDefault="0006774A" w:rsidP="0006774A">
      <w:pPr>
        <w:pStyle w:val="Title"/>
        <w:keepLines/>
        <w:spacing w:after="240"/>
        <w:rPr>
          <w:rFonts w:ascii="Verdana" w:hAnsi="Verdana"/>
          <w:b w:val="0"/>
          <w:sz w:val="20"/>
          <w:szCs w:val="20"/>
          <w:lang w:val="bg-BG"/>
        </w:rPr>
      </w:pPr>
      <w:r w:rsidRPr="007A6BE3">
        <w:rPr>
          <w:rFonts w:ascii="Verdana" w:hAnsi="Verdana"/>
          <w:b w:val="0"/>
          <w:sz w:val="20"/>
          <w:szCs w:val="20"/>
          <w:lang w:val="bg-BG"/>
        </w:rPr>
        <w:t>За обособена позиция …………………</w:t>
      </w:r>
    </w:p>
    <w:p w14:paraId="31972935" w14:textId="77777777" w:rsidR="0006774A" w:rsidRPr="007A6BE3" w:rsidRDefault="0006774A" w:rsidP="0006774A">
      <w:pPr>
        <w:pStyle w:val="Title"/>
        <w:keepLines/>
        <w:spacing w:after="240"/>
        <w:jc w:val="both"/>
        <w:rPr>
          <w:rFonts w:ascii="Verdana" w:hAnsi="Verdana"/>
          <w:sz w:val="20"/>
          <w:szCs w:val="20"/>
          <w:lang w:val="bg-BG"/>
        </w:rPr>
      </w:pPr>
      <w:r w:rsidRPr="007A6BE3">
        <w:rPr>
          <w:rFonts w:ascii="Verdana" w:hAnsi="Verdana"/>
          <w:sz w:val="20"/>
          <w:szCs w:val="20"/>
          <w:lang w:val="bg-BG"/>
        </w:rPr>
        <w:t xml:space="preserve">Настоящият договор се сключи на ........................, в гр. София на основание Решение </w:t>
      </w:r>
      <w:proofErr w:type="spellStart"/>
      <w:r w:rsidRPr="007A6BE3">
        <w:rPr>
          <w:rFonts w:ascii="Verdana" w:hAnsi="Verdana"/>
          <w:sz w:val="20"/>
          <w:szCs w:val="20"/>
          <w:lang w:val="bg-BG"/>
        </w:rPr>
        <w:t>ДР-</w:t>
      </w:r>
      <w:proofErr w:type="spellEnd"/>
      <w:r w:rsidRPr="007A6BE3">
        <w:rPr>
          <w:rFonts w:ascii="Verdana" w:hAnsi="Verdana"/>
          <w:sz w:val="20"/>
          <w:szCs w:val="20"/>
          <w:lang w:val="bg-BG"/>
        </w:rPr>
        <w:t xml:space="preserve">.................../....................... на Възложителя за избор на изпълнител на обществена поръчка с № </w:t>
      </w:r>
      <w:proofErr w:type="spellStart"/>
      <w:r w:rsidRPr="007A6BE3">
        <w:rPr>
          <w:rFonts w:ascii="Verdana" w:hAnsi="Verdana"/>
          <w:sz w:val="20"/>
          <w:szCs w:val="20"/>
          <w:lang w:val="bg-BG"/>
        </w:rPr>
        <w:t>ТТ001554</w:t>
      </w:r>
      <w:proofErr w:type="spellEnd"/>
    </w:p>
    <w:p w14:paraId="31972936" w14:textId="77777777" w:rsidR="0006774A" w:rsidRPr="007A6BE3" w:rsidRDefault="0006774A" w:rsidP="0006774A">
      <w:pPr>
        <w:keepLines/>
        <w:spacing w:after="240"/>
        <w:jc w:val="both"/>
        <w:rPr>
          <w:rFonts w:ascii="Verdana" w:hAnsi="Verdana"/>
          <w:b/>
          <w:sz w:val="20"/>
          <w:szCs w:val="20"/>
          <w:lang w:val="bg-BG"/>
        </w:rPr>
      </w:pPr>
      <w:r w:rsidRPr="007A6BE3">
        <w:rPr>
          <w:rFonts w:ascii="Verdana" w:hAnsi="Verdana"/>
          <w:b/>
          <w:sz w:val="20"/>
          <w:szCs w:val="20"/>
          <w:lang w:val="bg-BG"/>
        </w:rPr>
        <w:t>между:</w:t>
      </w:r>
    </w:p>
    <w:p w14:paraId="31972937" w14:textId="2A5C6737" w:rsidR="0006774A" w:rsidRPr="007A6BE3" w:rsidRDefault="0006774A" w:rsidP="0006774A">
      <w:pPr>
        <w:keepLines/>
        <w:jc w:val="both"/>
        <w:rPr>
          <w:rFonts w:ascii="Verdana" w:hAnsi="Verdana"/>
          <w:b/>
          <w:sz w:val="20"/>
          <w:szCs w:val="20"/>
          <w:lang w:val="bg-BG"/>
        </w:rPr>
      </w:pPr>
      <w:r w:rsidRPr="007A6BE3">
        <w:rPr>
          <w:rFonts w:ascii="Verdana" w:hAnsi="Verdana"/>
          <w:b/>
          <w:sz w:val="20"/>
          <w:szCs w:val="20"/>
          <w:lang w:val="bg-BG"/>
        </w:rPr>
        <w:t>“СОФИЙСКА ВОДА” АД</w:t>
      </w:r>
      <w:r w:rsidRPr="007A6BE3">
        <w:rPr>
          <w:rFonts w:ascii="Verdana" w:hAnsi="Verdana"/>
          <w:sz w:val="20"/>
          <w:szCs w:val="20"/>
          <w:lang w:val="bg-BG"/>
        </w:rPr>
        <w:t>, регистрирано в Търговския регистър при Агенция по вписванията</w:t>
      </w:r>
      <w:r w:rsidR="0010541C" w:rsidRPr="007A6BE3">
        <w:rPr>
          <w:rFonts w:ascii="Verdana" w:hAnsi="Verdana"/>
          <w:sz w:val="20"/>
          <w:szCs w:val="20"/>
          <w:lang w:val="bg-BG"/>
        </w:rPr>
        <w:t>,</w:t>
      </w:r>
      <w:r w:rsidRPr="007A6BE3">
        <w:rPr>
          <w:rFonts w:ascii="Verdana" w:hAnsi="Verdana"/>
          <w:sz w:val="20"/>
          <w:szCs w:val="20"/>
          <w:lang w:val="bg-BG"/>
        </w:rPr>
        <w:t xml:space="preserve"> </w:t>
      </w:r>
      <w:r w:rsidR="0010541C" w:rsidRPr="007A6BE3">
        <w:rPr>
          <w:rFonts w:ascii="Verdana" w:hAnsi="Verdana"/>
          <w:sz w:val="20"/>
          <w:szCs w:val="20"/>
          <w:lang w:val="bg-BG"/>
        </w:rPr>
        <w:t xml:space="preserve">седалище и адрес на управление: град София 1766, район Младост, ж.к. Младост ІV, ул. "Бизнес парк" №1, сграда </w:t>
      </w:r>
      <w:proofErr w:type="spellStart"/>
      <w:r w:rsidR="0010541C" w:rsidRPr="007A6BE3">
        <w:rPr>
          <w:rFonts w:ascii="Verdana" w:hAnsi="Verdana"/>
          <w:sz w:val="20"/>
          <w:szCs w:val="20"/>
          <w:lang w:val="bg-BG"/>
        </w:rPr>
        <w:t>2А</w:t>
      </w:r>
      <w:proofErr w:type="spellEnd"/>
      <w:r w:rsidR="0010541C" w:rsidRPr="007A6BE3">
        <w:rPr>
          <w:rFonts w:ascii="Verdana" w:hAnsi="Verdana"/>
          <w:sz w:val="20"/>
          <w:szCs w:val="20"/>
          <w:lang w:val="bg-BG"/>
        </w:rPr>
        <w:t xml:space="preserve">, </w:t>
      </w:r>
      <w:r w:rsidRPr="007A6BE3">
        <w:rPr>
          <w:rFonts w:ascii="Verdana" w:hAnsi="Verdana"/>
          <w:sz w:val="20"/>
          <w:szCs w:val="20"/>
          <w:lang w:val="bg-BG"/>
        </w:rPr>
        <w:t xml:space="preserve">с </w:t>
      </w:r>
      <w:proofErr w:type="spellStart"/>
      <w:r w:rsidRPr="007A6BE3">
        <w:rPr>
          <w:rFonts w:ascii="Verdana" w:hAnsi="Verdana"/>
          <w:sz w:val="20"/>
          <w:szCs w:val="20"/>
          <w:lang w:val="bg-BG"/>
        </w:rPr>
        <w:t>ЕИК</w:t>
      </w:r>
      <w:proofErr w:type="spellEnd"/>
      <w:r w:rsidRPr="007A6BE3">
        <w:rPr>
          <w:rFonts w:ascii="Verdana" w:hAnsi="Verdana"/>
          <w:sz w:val="20"/>
          <w:szCs w:val="20"/>
          <w:lang w:val="bg-BG"/>
        </w:rPr>
        <w:t xml:space="preserve"> 130175000, представлявано от Арно </w:t>
      </w:r>
      <w:proofErr w:type="spellStart"/>
      <w:r w:rsidRPr="007A6BE3">
        <w:rPr>
          <w:rFonts w:ascii="Verdana" w:hAnsi="Verdana"/>
          <w:sz w:val="20"/>
          <w:szCs w:val="20"/>
          <w:lang w:val="bg-BG"/>
        </w:rPr>
        <w:t>Валто</w:t>
      </w:r>
      <w:proofErr w:type="spellEnd"/>
      <w:r w:rsidRPr="007A6BE3">
        <w:rPr>
          <w:rFonts w:ascii="Verdana" w:hAnsi="Verdana"/>
          <w:sz w:val="20"/>
          <w:szCs w:val="20"/>
          <w:lang w:val="bg-BG"/>
        </w:rPr>
        <w:t xml:space="preserve"> де </w:t>
      </w:r>
      <w:proofErr w:type="spellStart"/>
      <w:r w:rsidRPr="007A6BE3">
        <w:rPr>
          <w:rFonts w:ascii="Verdana" w:hAnsi="Verdana"/>
          <w:sz w:val="20"/>
          <w:szCs w:val="20"/>
          <w:lang w:val="bg-BG"/>
        </w:rPr>
        <w:t>Мулиак</w:t>
      </w:r>
      <w:proofErr w:type="spellEnd"/>
      <w:r w:rsidRPr="007A6BE3">
        <w:rPr>
          <w:rFonts w:ascii="Verdana" w:hAnsi="Verdana"/>
          <w:sz w:val="20"/>
          <w:szCs w:val="20"/>
          <w:lang w:val="bg-BG"/>
        </w:rPr>
        <w:t>, в качеството му на Изпълнителен директор</w:t>
      </w:r>
      <w:r w:rsidRPr="007A6BE3">
        <w:rPr>
          <w:rFonts w:ascii="Verdana" w:hAnsi="Verdana"/>
          <w:b/>
          <w:sz w:val="20"/>
          <w:szCs w:val="20"/>
          <w:lang w:val="bg-BG"/>
        </w:rPr>
        <w:t>, наричано за краткост в този договор Възложител</w:t>
      </w:r>
    </w:p>
    <w:p w14:paraId="31972938" w14:textId="77777777" w:rsidR="0006774A" w:rsidRPr="007A6BE3" w:rsidRDefault="0006774A" w:rsidP="0006774A">
      <w:pPr>
        <w:keepLines/>
        <w:spacing w:before="120" w:after="120"/>
        <w:jc w:val="both"/>
        <w:rPr>
          <w:rFonts w:ascii="Verdana" w:hAnsi="Verdana"/>
          <w:b/>
          <w:bCs/>
          <w:sz w:val="20"/>
          <w:szCs w:val="20"/>
          <w:lang w:val="bg-BG"/>
        </w:rPr>
      </w:pPr>
      <w:r w:rsidRPr="007A6BE3">
        <w:rPr>
          <w:rFonts w:ascii="Verdana" w:hAnsi="Verdana"/>
          <w:b/>
          <w:bCs/>
          <w:sz w:val="20"/>
          <w:szCs w:val="20"/>
          <w:lang w:val="bg-BG"/>
        </w:rPr>
        <w:t>и</w:t>
      </w:r>
    </w:p>
    <w:p w14:paraId="31972939" w14:textId="02EA0636" w:rsidR="0006774A" w:rsidRPr="007A6BE3" w:rsidRDefault="0006774A" w:rsidP="0006774A">
      <w:pPr>
        <w:keepLines/>
        <w:spacing w:before="120" w:after="120"/>
        <w:jc w:val="both"/>
        <w:rPr>
          <w:rFonts w:ascii="Verdana" w:hAnsi="Verdana"/>
          <w:sz w:val="20"/>
          <w:szCs w:val="20"/>
          <w:lang w:val="bg-BG"/>
        </w:rPr>
      </w:pPr>
      <w:r w:rsidRPr="007A6BE3">
        <w:rPr>
          <w:rFonts w:ascii="Verdana" w:hAnsi="Verdana"/>
          <w:sz w:val="20"/>
          <w:szCs w:val="20"/>
          <w:lang w:val="bg-BG"/>
        </w:rPr>
        <w:t xml:space="preserve">...................................................., </w:t>
      </w:r>
      <w:r w:rsidRPr="007A6BE3">
        <w:rPr>
          <w:rFonts w:ascii="Verdana" w:hAnsi="Verdana"/>
          <w:bCs/>
          <w:sz w:val="20"/>
          <w:szCs w:val="20"/>
          <w:lang w:val="bg-BG"/>
        </w:rPr>
        <w:t>регистрирано в Търговския регистър при Агенция по вписванията,</w:t>
      </w:r>
      <w:r w:rsidRPr="007A6BE3">
        <w:rPr>
          <w:rFonts w:ascii="Verdana" w:hAnsi="Verdana" w:cs="Arial"/>
          <w:sz w:val="20"/>
          <w:szCs w:val="20"/>
          <w:lang w:val="bg-BG"/>
        </w:rPr>
        <w:t xml:space="preserve"> седалище и адрес на управление: ...................................................., с </w:t>
      </w:r>
      <w:proofErr w:type="spellStart"/>
      <w:r w:rsidRPr="007A6BE3">
        <w:rPr>
          <w:rFonts w:ascii="Verdana" w:hAnsi="Verdana" w:cs="Arial"/>
          <w:sz w:val="20"/>
          <w:szCs w:val="20"/>
          <w:lang w:val="bg-BG"/>
        </w:rPr>
        <w:t>ЕИК</w:t>
      </w:r>
      <w:proofErr w:type="spellEnd"/>
      <w:r w:rsidRPr="007A6BE3">
        <w:rPr>
          <w:rFonts w:ascii="Verdana" w:hAnsi="Verdana" w:cs="Arial"/>
          <w:sz w:val="20"/>
          <w:szCs w:val="20"/>
          <w:lang w:val="bg-BG"/>
        </w:rPr>
        <w:t xml:space="preserve"> …………………, представлявано от ....................................</w:t>
      </w:r>
      <w:r w:rsidRPr="007A6BE3">
        <w:rPr>
          <w:rFonts w:ascii="Verdana" w:hAnsi="Verdana"/>
          <w:bCs/>
          <w:sz w:val="20"/>
          <w:szCs w:val="20"/>
          <w:lang w:val="bg-BG"/>
        </w:rPr>
        <w:t xml:space="preserve"> в качеството му/й на ............................................., </w:t>
      </w:r>
      <w:r w:rsidRPr="007A6BE3">
        <w:rPr>
          <w:rFonts w:ascii="Verdana" w:hAnsi="Verdana"/>
          <w:b/>
          <w:sz w:val="20"/>
          <w:szCs w:val="20"/>
          <w:lang w:val="bg-BG"/>
        </w:rPr>
        <w:t>наричано за краткост в този договор Изпълнител.</w:t>
      </w:r>
    </w:p>
    <w:p w14:paraId="3197293A" w14:textId="0FAB12F7" w:rsidR="0006774A" w:rsidRPr="007A6BE3" w:rsidRDefault="0006774A" w:rsidP="0006774A">
      <w:pPr>
        <w:pStyle w:val="Title"/>
        <w:keepLines/>
        <w:spacing w:after="240"/>
        <w:jc w:val="both"/>
        <w:rPr>
          <w:rFonts w:ascii="Verdana" w:hAnsi="Verdana"/>
          <w:b w:val="0"/>
          <w:bCs w:val="0"/>
          <w:sz w:val="20"/>
          <w:szCs w:val="20"/>
          <w:lang w:val="bg-BG"/>
        </w:rPr>
      </w:pPr>
      <w:r w:rsidRPr="007A6BE3">
        <w:rPr>
          <w:rFonts w:ascii="Verdana" w:hAnsi="Verdana"/>
          <w:b w:val="0"/>
          <w:sz w:val="20"/>
          <w:szCs w:val="20"/>
          <w:lang w:val="bg-BG"/>
        </w:rPr>
        <w:t xml:space="preserve">Възложителят възлага, а изпълнителят приема и се задължава да извършва услугите, предмет на обществената поръчка за: </w:t>
      </w:r>
      <w:r w:rsidR="003F3AEA" w:rsidRPr="007A6BE3">
        <w:rPr>
          <w:rFonts w:ascii="Verdana" w:hAnsi="Verdana"/>
          <w:sz w:val="20"/>
          <w:szCs w:val="20"/>
          <w:lang w:val="bg-BG"/>
        </w:rPr>
        <w:t>„</w:t>
      </w:r>
      <w:r w:rsidR="00AD3686" w:rsidRPr="007A6BE3">
        <w:rPr>
          <w:rFonts w:ascii="Verdana" w:hAnsi="Verdana"/>
          <w:sz w:val="20"/>
          <w:szCs w:val="20"/>
          <w:lang w:val="bg-BG"/>
        </w:rPr>
        <w:t>Повишаване на професионалния капацитет</w:t>
      </w:r>
      <w:r w:rsidR="003F3AEA" w:rsidRPr="007A6BE3">
        <w:rPr>
          <w:rFonts w:ascii="Verdana" w:hAnsi="Verdana"/>
          <w:sz w:val="20"/>
          <w:szCs w:val="20"/>
          <w:lang w:val="bg-BG"/>
        </w:rPr>
        <w:t>“</w:t>
      </w:r>
      <w:r w:rsidRPr="007A6BE3">
        <w:rPr>
          <w:rFonts w:ascii="Verdana" w:hAnsi="Verdana"/>
          <w:b w:val="0"/>
          <w:sz w:val="20"/>
          <w:szCs w:val="20"/>
          <w:lang w:val="bg-BG"/>
        </w:rPr>
        <w:t xml:space="preserve"> с номер </w:t>
      </w:r>
      <w:proofErr w:type="spellStart"/>
      <w:r w:rsidRPr="007A6BE3">
        <w:rPr>
          <w:rFonts w:ascii="Verdana" w:hAnsi="Verdana"/>
          <w:sz w:val="20"/>
          <w:szCs w:val="20"/>
          <w:lang w:val="bg-BG"/>
        </w:rPr>
        <w:t>ТТ001554</w:t>
      </w:r>
      <w:proofErr w:type="spellEnd"/>
      <w:r w:rsidRPr="007A6BE3">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3197293B" w14:textId="77777777" w:rsidR="0006774A" w:rsidRPr="007A6BE3" w:rsidRDefault="0006774A" w:rsidP="0006774A">
      <w:pPr>
        <w:keepLines/>
        <w:spacing w:before="120" w:after="120"/>
        <w:jc w:val="both"/>
        <w:rPr>
          <w:rFonts w:ascii="Verdana" w:hAnsi="Verdana"/>
          <w:sz w:val="20"/>
          <w:szCs w:val="20"/>
          <w:lang w:val="bg-BG"/>
        </w:rPr>
      </w:pPr>
      <w:r w:rsidRPr="007A6BE3">
        <w:rPr>
          <w:rFonts w:ascii="Verdana" w:hAnsi="Verdana"/>
          <w:b/>
          <w:bCs/>
          <w:sz w:val="20"/>
          <w:szCs w:val="20"/>
          <w:lang w:val="bg-BG"/>
        </w:rPr>
        <w:t xml:space="preserve">Възложителят и </w:t>
      </w:r>
      <w:r w:rsidRPr="007A6BE3">
        <w:rPr>
          <w:rFonts w:ascii="Verdana" w:hAnsi="Verdana"/>
          <w:b/>
          <w:sz w:val="20"/>
          <w:szCs w:val="20"/>
          <w:lang w:val="bg-BG"/>
        </w:rPr>
        <w:t xml:space="preserve">изпълнителят </w:t>
      </w:r>
      <w:r w:rsidRPr="007A6BE3">
        <w:rPr>
          <w:rFonts w:ascii="Verdana" w:hAnsi="Verdana"/>
          <w:b/>
          <w:bCs/>
          <w:sz w:val="20"/>
          <w:szCs w:val="20"/>
          <w:lang w:val="bg-BG"/>
        </w:rPr>
        <w:t>се договориха за следното:</w:t>
      </w:r>
    </w:p>
    <w:p w14:paraId="3197293C" w14:textId="77777777" w:rsidR="0006774A" w:rsidRPr="007A6BE3" w:rsidRDefault="0006774A" w:rsidP="0006774A">
      <w:pPr>
        <w:pStyle w:val="ListParagraph"/>
        <w:keepLines/>
        <w:numPr>
          <w:ilvl w:val="0"/>
          <w:numId w:val="12"/>
        </w:numPr>
        <w:spacing w:before="120" w:after="120"/>
        <w:contextualSpacing w:val="0"/>
        <w:jc w:val="both"/>
        <w:rPr>
          <w:rFonts w:ascii="Verdana" w:hAnsi="Verdana"/>
          <w:sz w:val="20"/>
          <w:szCs w:val="20"/>
          <w:lang w:val="bg-BG"/>
        </w:rPr>
      </w:pPr>
      <w:r w:rsidRPr="007A6BE3">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3197293D" w14:textId="77777777" w:rsidR="0006774A" w:rsidRPr="007A6BE3" w:rsidRDefault="0006774A" w:rsidP="0006774A">
      <w:pPr>
        <w:pStyle w:val="ListParagraph"/>
        <w:keepLines/>
        <w:numPr>
          <w:ilvl w:val="0"/>
          <w:numId w:val="12"/>
        </w:numPr>
        <w:spacing w:before="120" w:after="120"/>
        <w:contextualSpacing w:val="0"/>
        <w:jc w:val="both"/>
        <w:rPr>
          <w:rFonts w:ascii="Verdana" w:hAnsi="Verdana"/>
          <w:sz w:val="20"/>
          <w:szCs w:val="20"/>
          <w:lang w:val="bg-BG"/>
        </w:rPr>
      </w:pPr>
      <w:r w:rsidRPr="007A6BE3">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6802B034" w14:textId="4A2EB88C" w:rsidR="00E138AC" w:rsidRPr="007A6BE3" w:rsidRDefault="00E138AC" w:rsidP="0006774A">
      <w:pPr>
        <w:keepLines/>
        <w:numPr>
          <w:ilvl w:val="1"/>
          <w:numId w:val="6"/>
        </w:numPr>
        <w:tabs>
          <w:tab w:val="left" w:pos="993"/>
        </w:tabs>
        <w:spacing w:before="120" w:after="120"/>
        <w:ind w:left="1418" w:hanging="1134"/>
        <w:jc w:val="both"/>
        <w:rPr>
          <w:rFonts w:ascii="Verdana" w:hAnsi="Verdana"/>
          <w:sz w:val="20"/>
          <w:szCs w:val="20"/>
          <w:lang w:val="bg-BG"/>
        </w:rPr>
      </w:pPr>
      <w:r w:rsidRPr="007A6BE3">
        <w:rPr>
          <w:rFonts w:ascii="Verdana" w:hAnsi="Verdana"/>
          <w:sz w:val="20"/>
          <w:szCs w:val="20"/>
          <w:lang w:val="bg-BG"/>
        </w:rPr>
        <w:t>Договор;</w:t>
      </w:r>
    </w:p>
    <w:p w14:paraId="3197293E" w14:textId="7D6A9DC9" w:rsidR="0006774A" w:rsidRPr="007A6BE3" w:rsidRDefault="0006774A" w:rsidP="00E138AC">
      <w:pPr>
        <w:keepLines/>
        <w:numPr>
          <w:ilvl w:val="1"/>
          <w:numId w:val="6"/>
        </w:numPr>
        <w:tabs>
          <w:tab w:val="left" w:pos="993"/>
        </w:tabs>
        <w:spacing w:before="120" w:after="120"/>
        <w:ind w:left="993" w:hanging="709"/>
        <w:jc w:val="both"/>
        <w:rPr>
          <w:rFonts w:ascii="Verdana" w:hAnsi="Verdana"/>
          <w:sz w:val="20"/>
          <w:szCs w:val="20"/>
          <w:lang w:val="bg-BG"/>
        </w:rPr>
      </w:pPr>
      <w:r w:rsidRPr="007A6BE3">
        <w:rPr>
          <w:rFonts w:ascii="Verdana" w:hAnsi="Verdana"/>
          <w:sz w:val="20"/>
          <w:szCs w:val="20"/>
          <w:lang w:val="bg-BG"/>
        </w:rPr>
        <w:t>Раздел А: Техническо задание – предмет на договора</w:t>
      </w:r>
      <w:r w:rsidR="00E138AC" w:rsidRPr="007A6BE3">
        <w:rPr>
          <w:rFonts w:ascii="Verdana" w:hAnsi="Verdana"/>
          <w:sz w:val="20"/>
          <w:szCs w:val="20"/>
          <w:lang w:val="bg-BG"/>
        </w:rPr>
        <w:t xml:space="preserve"> и техническото предложение на изпълнителя</w:t>
      </w:r>
      <w:r w:rsidRPr="007A6BE3">
        <w:rPr>
          <w:rFonts w:ascii="Verdana" w:hAnsi="Verdana"/>
          <w:sz w:val="20"/>
          <w:szCs w:val="20"/>
          <w:lang w:val="bg-BG"/>
        </w:rPr>
        <w:t>;</w:t>
      </w:r>
    </w:p>
    <w:p w14:paraId="3197293F" w14:textId="77777777" w:rsidR="0006774A" w:rsidRPr="007A6BE3" w:rsidRDefault="0006774A" w:rsidP="0006774A">
      <w:pPr>
        <w:keepLines/>
        <w:numPr>
          <w:ilvl w:val="1"/>
          <w:numId w:val="6"/>
        </w:numPr>
        <w:tabs>
          <w:tab w:val="left" w:pos="993"/>
        </w:tabs>
        <w:spacing w:before="120" w:after="120"/>
        <w:ind w:left="1418" w:hanging="1134"/>
        <w:jc w:val="both"/>
        <w:rPr>
          <w:rFonts w:ascii="Verdana" w:hAnsi="Verdana"/>
          <w:sz w:val="20"/>
          <w:szCs w:val="20"/>
          <w:lang w:val="bg-BG"/>
        </w:rPr>
      </w:pPr>
      <w:r w:rsidRPr="007A6BE3">
        <w:rPr>
          <w:rFonts w:ascii="Verdana" w:hAnsi="Verdana"/>
          <w:sz w:val="20"/>
          <w:szCs w:val="20"/>
          <w:lang w:val="bg-BG"/>
        </w:rPr>
        <w:t>Раздел Б: Цени и данни;</w:t>
      </w:r>
    </w:p>
    <w:p w14:paraId="31972940" w14:textId="77777777" w:rsidR="0006774A" w:rsidRPr="007A6BE3" w:rsidRDefault="0006774A" w:rsidP="0006774A">
      <w:pPr>
        <w:keepLines/>
        <w:numPr>
          <w:ilvl w:val="1"/>
          <w:numId w:val="6"/>
        </w:numPr>
        <w:tabs>
          <w:tab w:val="left" w:pos="993"/>
        </w:tabs>
        <w:spacing w:before="120" w:after="120"/>
        <w:ind w:left="1418" w:hanging="1134"/>
        <w:jc w:val="both"/>
        <w:rPr>
          <w:rFonts w:ascii="Verdana" w:hAnsi="Verdana"/>
          <w:sz w:val="20"/>
          <w:szCs w:val="20"/>
          <w:lang w:val="bg-BG"/>
        </w:rPr>
      </w:pPr>
      <w:r w:rsidRPr="007A6BE3">
        <w:rPr>
          <w:rFonts w:ascii="Verdana" w:hAnsi="Verdana"/>
          <w:sz w:val="20"/>
          <w:szCs w:val="20"/>
          <w:lang w:val="bg-BG"/>
        </w:rPr>
        <w:t>Раздел В: Специфични условия на договора;</w:t>
      </w:r>
    </w:p>
    <w:p w14:paraId="31972941" w14:textId="77777777" w:rsidR="0006774A" w:rsidRPr="007A6BE3" w:rsidRDefault="0006774A" w:rsidP="0006774A">
      <w:pPr>
        <w:keepLines/>
        <w:numPr>
          <w:ilvl w:val="1"/>
          <w:numId w:val="6"/>
        </w:numPr>
        <w:tabs>
          <w:tab w:val="left" w:pos="993"/>
        </w:tabs>
        <w:spacing w:before="120" w:after="120"/>
        <w:ind w:left="1418" w:hanging="1134"/>
        <w:jc w:val="both"/>
        <w:rPr>
          <w:rFonts w:ascii="Verdana" w:hAnsi="Verdana"/>
          <w:sz w:val="20"/>
          <w:szCs w:val="20"/>
          <w:lang w:val="bg-BG"/>
        </w:rPr>
      </w:pPr>
      <w:r w:rsidRPr="007A6BE3">
        <w:rPr>
          <w:rFonts w:ascii="Verdana" w:hAnsi="Verdana"/>
          <w:sz w:val="20"/>
          <w:szCs w:val="20"/>
          <w:lang w:val="bg-BG"/>
        </w:rPr>
        <w:t>Раздел Г: Общи условия на договора;</w:t>
      </w:r>
    </w:p>
    <w:p w14:paraId="31972942" w14:textId="77777777" w:rsidR="0006774A" w:rsidRPr="007A6BE3" w:rsidRDefault="0006774A" w:rsidP="0006774A">
      <w:pPr>
        <w:pStyle w:val="ListParagraph"/>
        <w:keepLines/>
        <w:numPr>
          <w:ilvl w:val="0"/>
          <w:numId w:val="12"/>
        </w:numPr>
        <w:spacing w:before="120" w:after="120"/>
        <w:contextualSpacing w:val="0"/>
        <w:jc w:val="both"/>
        <w:rPr>
          <w:rFonts w:ascii="Verdana" w:hAnsi="Verdana"/>
          <w:sz w:val="20"/>
          <w:szCs w:val="20"/>
          <w:lang w:val="bg-BG"/>
        </w:rPr>
      </w:pPr>
      <w:r w:rsidRPr="007A6BE3">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31972943" w14:textId="04187C34" w:rsidR="0006774A" w:rsidRPr="007A6BE3" w:rsidRDefault="0006774A" w:rsidP="0006774A">
      <w:pPr>
        <w:pStyle w:val="ListParagraph"/>
        <w:keepLines/>
        <w:numPr>
          <w:ilvl w:val="0"/>
          <w:numId w:val="12"/>
        </w:numPr>
        <w:spacing w:before="120" w:after="120"/>
        <w:contextualSpacing w:val="0"/>
        <w:jc w:val="both"/>
        <w:rPr>
          <w:rFonts w:ascii="Verdana" w:hAnsi="Verdana"/>
          <w:sz w:val="20"/>
          <w:szCs w:val="20"/>
          <w:lang w:val="bg-BG"/>
        </w:rPr>
      </w:pPr>
      <w:r w:rsidRPr="007A6BE3">
        <w:rPr>
          <w:rFonts w:ascii="Verdana" w:hAnsi="Verdana"/>
          <w:sz w:val="20"/>
          <w:szCs w:val="20"/>
          <w:lang w:val="bg-BG"/>
        </w:rPr>
        <w:t>В съответствие с качеството на извършваните услуги, Възложителят се задължава да заплаща на изпълнителя съгласно единичн</w:t>
      </w:r>
      <w:r w:rsidR="002E5EAF" w:rsidRPr="007A6BE3">
        <w:rPr>
          <w:rFonts w:ascii="Verdana" w:hAnsi="Verdana"/>
          <w:sz w:val="20"/>
          <w:szCs w:val="20"/>
          <w:lang w:val="bg-BG"/>
        </w:rPr>
        <w:t>ата цена</w:t>
      </w:r>
      <w:r w:rsidR="00015419" w:rsidRPr="007A6BE3">
        <w:rPr>
          <w:rFonts w:ascii="Verdana" w:hAnsi="Verdana"/>
          <w:sz w:val="20"/>
          <w:szCs w:val="20"/>
          <w:lang w:val="bg-BG"/>
        </w:rPr>
        <w:t xml:space="preserve"> по Договора, вписана</w:t>
      </w:r>
      <w:r w:rsidRPr="007A6BE3">
        <w:rPr>
          <w:rFonts w:ascii="Verdana" w:hAnsi="Verdana"/>
          <w:sz w:val="20"/>
          <w:szCs w:val="20"/>
          <w:lang w:val="bg-BG"/>
        </w:rPr>
        <w:t xml:space="preserve">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31972944" w14:textId="4B96782E" w:rsidR="0006774A" w:rsidRPr="007A6BE3" w:rsidRDefault="0006774A" w:rsidP="0006774A">
      <w:pPr>
        <w:widowControl w:val="0"/>
        <w:numPr>
          <w:ilvl w:val="0"/>
          <w:numId w:val="12"/>
        </w:numPr>
        <w:tabs>
          <w:tab w:val="left" w:pos="8640"/>
        </w:tabs>
        <w:spacing w:after="120"/>
        <w:jc w:val="both"/>
        <w:rPr>
          <w:rFonts w:ascii="Verdana" w:hAnsi="Verdana"/>
          <w:sz w:val="20"/>
          <w:szCs w:val="20"/>
          <w:lang w:val="bg-BG"/>
        </w:rPr>
      </w:pPr>
      <w:r w:rsidRPr="007A6BE3">
        <w:rPr>
          <w:rFonts w:ascii="Verdana" w:hAnsi="Verdana"/>
          <w:sz w:val="20"/>
          <w:szCs w:val="20"/>
          <w:lang w:val="bg-BG"/>
        </w:rPr>
        <w:t xml:space="preserve">Договорът </w:t>
      </w:r>
      <w:r w:rsidR="00A750A2" w:rsidRPr="007A6BE3">
        <w:rPr>
          <w:rFonts w:ascii="Verdana" w:hAnsi="Verdana"/>
          <w:sz w:val="20"/>
          <w:szCs w:val="20"/>
          <w:lang w:val="bg-BG"/>
        </w:rPr>
        <w:t xml:space="preserve">за обособена позиция </w:t>
      </w:r>
      <w:r w:rsidR="00AF1811" w:rsidRPr="007A6BE3">
        <w:rPr>
          <w:rFonts w:ascii="Verdana" w:hAnsi="Verdana"/>
          <w:sz w:val="20"/>
          <w:szCs w:val="20"/>
          <w:lang w:val="bg-BG"/>
        </w:rPr>
        <w:t>1</w:t>
      </w:r>
      <w:r w:rsidR="0097318A" w:rsidRPr="007A6BE3">
        <w:rPr>
          <w:rFonts w:ascii="Verdana" w:hAnsi="Verdana"/>
          <w:sz w:val="20"/>
          <w:szCs w:val="20"/>
          <w:lang w:val="bg-BG"/>
        </w:rPr>
        <w:t xml:space="preserve">, </w:t>
      </w:r>
      <w:r w:rsidR="00AF1811" w:rsidRPr="007A6BE3">
        <w:rPr>
          <w:rFonts w:ascii="Verdana" w:hAnsi="Verdana"/>
          <w:sz w:val="20"/>
          <w:szCs w:val="20"/>
          <w:lang w:val="bg-BG"/>
        </w:rPr>
        <w:t>2</w:t>
      </w:r>
      <w:r w:rsidR="0097318A" w:rsidRPr="007A6BE3">
        <w:rPr>
          <w:rFonts w:ascii="Verdana" w:hAnsi="Verdana"/>
          <w:sz w:val="20"/>
          <w:szCs w:val="20"/>
          <w:lang w:val="bg-BG"/>
        </w:rPr>
        <w:t xml:space="preserve">, </w:t>
      </w:r>
      <w:r w:rsidR="00AF1811" w:rsidRPr="007A6BE3">
        <w:rPr>
          <w:rFonts w:ascii="Verdana" w:hAnsi="Verdana"/>
          <w:sz w:val="20"/>
          <w:szCs w:val="20"/>
          <w:lang w:val="bg-BG"/>
        </w:rPr>
        <w:t>4</w:t>
      </w:r>
      <w:r w:rsidR="0097318A" w:rsidRPr="007A6BE3">
        <w:rPr>
          <w:rFonts w:ascii="Verdana" w:hAnsi="Verdana"/>
          <w:sz w:val="20"/>
          <w:szCs w:val="20"/>
          <w:lang w:val="bg-BG"/>
        </w:rPr>
        <w:t xml:space="preserve">, </w:t>
      </w:r>
      <w:r w:rsidR="00AF1811" w:rsidRPr="007A6BE3">
        <w:rPr>
          <w:rFonts w:ascii="Verdana" w:hAnsi="Verdana"/>
          <w:sz w:val="20"/>
          <w:szCs w:val="20"/>
          <w:lang w:val="bg-BG"/>
        </w:rPr>
        <w:t>5</w:t>
      </w:r>
      <w:r w:rsidR="009424C3" w:rsidRPr="007A6BE3">
        <w:rPr>
          <w:rFonts w:ascii="Verdana" w:hAnsi="Verdana"/>
          <w:sz w:val="20"/>
          <w:szCs w:val="20"/>
          <w:lang w:val="bg-BG"/>
        </w:rPr>
        <w:t xml:space="preserve">, </w:t>
      </w:r>
      <w:r w:rsidR="00AF1811" w:rsidRPr="007A6BE3">
        <w:rPr>
          <w:rFonts w:ascii="Verdana" w:hAnsi="Verdana"/>
          <w:sz w:val="20"/>
          <w:szCs w:val="20"/>
          <w:lang w:val="bg-BG"/>
        </w:rPr>
        <w:t>6</w:t>
      </w:r>
      <w:r w:rsidR="009424C3" w:rsidRPr="007A6BE3">
        <w:rPr>
          <w:rFonts w:ascii="Verdana" w:hAnsi="Verdana"/>
          <w:sz w:val="20"/>
          <w:szCs w:val="20"/>
          <w:lang w:val="bg-BG"/>
        </w:rPr>
        <w:t xml:space="preserve">, </w:t>
      </w:r>
      <w:r w:rsidR="00AF1811" w:rsidRPr="007A6BE3">
        <w:rPr>
          <w:rFonts w:ascii="Verdana" w:hAnsi="Verdana"/>
          <w:sz w:val="20"/>
          <w:szCs w:val="20"/>
          <w:lang w:val="bg-BG"/>
        </w:rPr>
        <w:t>7</w:t>
      </w:r>
      <w:r w:rsidR="009424C3" w:rsidRPr="007A6BE3">
        <w:rPr>
          <w:rFonts w:ascii="Verdana" w:hAnsi="Verdana"/>
          <w:sz w:val="20"/>
          <w:szCs w:val="20"/>
          <w:lang w:val="bg-BG"/>
        </w:rPr>
        <w:t>, 1</w:t>
      </w:r>
      <w:r w:rsidR="00AF1811" w:rsidRPr="007A6BE3">
        <w:rPr>
          <w:rFonts w:ascii="Verdana" w:hAnsi="Verdana"/>
          <w:sz w:val="20"/>
          <w:szCs w:val="20"/>
          <w:lang w:val="bg-BG"/>
        </w:rPr>
        <w:t>3</w:t>
      </w:r>
      <w:r w:rsidR="009424C3" w:rsidRPr="007A6BE3">
        <w:rPr>
          <w:rFonts w:ascii="Verdana" w:hAnsi="Verdana"/>
          <w:sz w:val="20"/>
          <w:szCs w:val="20"/>
          <w:lang w:val="bg-BG"/>
        </w:rPr>
        <w:t xml:space="preserve"> и 1</w:t>
      </w:r>
      <w:r w:rsidR="00AF1811" w:rsidRPr="007A6BE3">
        <w:rPr>
          <w:rFonts w:ascii="Verdana" w:hAnsi="Verdana"/>
          <w:sz w:val="20"/>
          <w:szCs w:val="20"/>
          <w:lang w:val="bg-BG"/>
        </w:rPr>
        <w:t>4</w:t>
      </w:r>
      <w:r w:rsidR="00A750A2" w:rsidRPr="007A6BE3">
        <w:rPr>
          <w:rFonts w:ascii="Verdana" w:hAnsi="Verdana"/>
          <w:sz w:val="20"/>
          <w:szCs w:val="20"/>
          <w:lang w:val="bg-BG"/>
        </w:rPr>
        <w:t xml:space="preserve"> </w:t>
      </w:r>
      <w:r w:rsidRPr="007A6BE3">
        <w:rPr>
          <w:rFonts w:ascii="Verdana" w:hAnsi="Verdana"/>
          <w:sz w:val="20"/>
          <w:szCs w:val="20"/>
          <w:lang w:val="bg-BG"/>
        </w:rPr>
        <w:t>влиза в сила, считано от датата на подписването му и се сключва за срок от 2 години, от която дата стартира срока му.</w:t>
      </w:r>
    </w:p>
    <w:p w14:paraId="31972945" w14:textId="27E2364B" w:rsidR="00A750A2" w:rsidRPr="007A6BE3" w:rsidRDefault="00A750A2" w:rsidP="00A750A2">
      <w:pPr>
        <w:widowControl w:val="0"/>
        <w:numPr>
          <w:ilvl w:val="0"/>
          <w:numId w:val="12"/>
        </w:numPr>
        <w:tabs>
          <w:tab w:val="left" w:pos="8640"/>
        </w:tabs>
        <w:spacing w:after="120"/>
        <w:jc w:val="both"/>
        <w:rPr>
          <w:rFonts w:ascii="Verdana" w:hAnsi="Verdana"/>
          <w:sz w:val="20"/>
          <w:szCs w:val="20"/>
          <w:lang w:val="bg-BG"/>
        </w:rPr>
      </w:pPr>
      <w:r w:rsidRPr="007A6BE3">
        <w:rPr>
          <w:rFonts w:ascii="Verdana" w:hAnsi="Verdana"/>
          <w:sz w:val="20"/>
          <w:szCs w:val="20"/>
          <w:lang w:val="bg-BG"/>
        </w:rPr>
        <w:t xml:space="preserve">Договорът за обособена позиция </w:t>
      </w:r>
      <w:r w:rsidR="00AF1811" w:rsidRPr="007A6BE3">
        <w:rPr>
          <w:rFonts w:ascii="Verdana" w:hAnsi="Verdana"/>
          <w:sz w:val="20"/>
          <w:szCs w:val="20"/>
          <w:lang w:val="bg-BG"/>
        </w:rPr>
        <w:t>3</w:t>
      </w:r>
      <w:r w:rsidR="0097318A" w:rsidRPr="007A6BE3">
        <w:rPr>
          <w:rFonts w:ascii="Verdana" w:hAnsi="Verdana"/>
          <w:sz w:val="20"/>
          <w:szCs w:val="20"/>
          <w:lang w:val="bg-BG"/>
        </w:rPr>
        <w:t xml:space="preserve">, </w:t>
      </w:r>
      <w:r w:rsidR="00AF1811" w:rsidRPr="007A6BE3">
        <w:rPr>
          <w:rFonts w:ascii="Verdana" w:hAnsi="Verdana"/>
          <w:sz w:val="20"/>
          <w:szCs w:val="20"/>
          <w:lang w:val="bg-BG"/>
        </w:rPr>
        <w:t>8</w:t>
      </w:r>
      <w:r w:rsidR="009424C3" w:rsidRPr="007A6BE3">
        <w:rPr>
          <w:rFonts w:ascii="Verdana" w:hAnsi="Verdana"/>
          <w:sz w:val="20"/>
          <w:szCs w:val="20"/>
          <w:lang w:val="bg-BG"/>
        </w:rPr>
        <w:t xml:space="preserve">, </w:t>
      </w:r>
      <w:r w:rsidR="00AF1811" w:rsidRPr="007A6BE3">
        <w:rPr>
          <w:rFonts w:ascii="Verdana" w:hAnsi="Verdana"/>
          <w:sz w:val="20"/>
          <w:szCs w:val="20"/>
          <w:lang w:val="bg-BG"/>
        </w:rPr>
        <w:t>9</w:t>
      </w:r>
      <w:r w:rsidR="009424C3" w:rsidRPr="007A6BE3">
        <w:rPr>
          <w:rFonts w:ascii="Verdana" w:hAnsi="Verdana"/>
          <w:sz w:val="20"/>
          <w:szCs w:val="20"/>
          <w:lang w:val="bg-BG"/>
        </w:rPr>
        <w:t>, 1</w:t>
      </w:r>
      <w:r w:rsidR="00AF1811" w:rsidRPr="007A6BE3">
        <w:rPr>
          <w:rFonts w:ascii="Verdana" w:hAnsi="Verdana"/>
          <w:sz w:val="20"/>
          <w:szCs w:val="20"/>
          <w:lang w:val="bg-BG"/>
        </w:rPr>
        <w:t>0</w:t>
      </w:r>
      <w:r w:rsidR="009424C3" w:rsidRPr="007A6BE3">
        <w:rPr>
          <w:rFonts w:ascii="Verdana" w:hAnsi="Verdana"/>
          <w:sz w:val="20"/>
          <w:szCs w:val="20"/>
          <w:lang w:val="bg-BG"/>
        </w:rPr>
        <w:t xml:space="preserve">, </w:t>
      </w:r>
      <w:r w:rsidR="00BE3110" w:rsidRPr="007A6BE3">
        <w:rPr>
          <w:rFonts w:ascii="Verdana" w:hAnsi="Verdana"/>
          <w:sz w:val="20"/>
          <w:szCs w:val="20"/>
          <w:lang w:val="bg-BG"/>
        </w:rPr>
        <w:t>1</w:t>
      </w:r>
      <w:r w:rsidR="00AF1811" w:rsidRPr="007A6BE3">
        <w:rPr>
          <w:rFonts w:ascii="Verdana" w:hAnsi="Verdana"/>
          <w:sz w:val="20"/>
          <w:szCs w:val="20"/>
          <w:lang w:val="bg-BG"/>
        </w:rPr>
        <w:t>1</w:t>
      </w:r>
      <w:r w:rsidR="00BE3110" w:rsidRPr="007A6BE3">
        <w:rPr>
          <w:rFonts w:ascii="Verdana" w:hAnsi="Verdana"/>
          <w:sz w:val="20"/>
          <w:szCs w:val="20"/>
          <w:lang w:val="bg-BG"/>
        </w:rPr>
        <w:t xml:space="preserve"> и </w:t>
      </w:r>
      <w:r w:rsidR="009424C3" w:rsidRPr="007A6BE3">
        <w:rPr>
          <w:rFonts w:ascii="Verdana" w:hAnsi="Verdana"/>
          <w:sz w:val="20"/>
          <w:szCs w:val="20"/>
          <w:lang w:val="bg-BG"/>
        </w:rPr>
        <w:t>1</w:t>
      </w:r>
      <w:r w:rsidR="00AF1811" w:rsidRPr="007A6BE3">
        <w:rPr>
          <w:rFonts w:ascii="Verdana" w:hAnsi="Verdana"/>
          <w:sz w:val="20"/>
          <w:szCs w:val="20"/>
          <w:lang w:val="bg-BG"/>
        </w:rPr>
        <w:t>2</w:t>
      </w:r>
      <w:r w:rsidR="009424C3" w:rsidRPr="007A6BE3">
        <w:rPr>
          <w:rFonts w:ascii="Verdana" w:hAnsi="Verdana"/>
          <w:sz w:val="20"/>
          <w:szCs w:val="20"/>
          <w:lang w:val="bg-BG"/>
        </w:rPr>
        <w:t xml:space="preserve"> </w:t>
      </w:r>
      <w:r w:rsidRPr="007A6BE3">
        <w:rPr>
          <w:rFonts w:ascii="Verdana" w:hAnsi="Verdana"/>
          <w:sz w:val="20"/>
          <w:szCs w:val="20"/>
          <w:lang w:val="bg-BG"/>
        </w:rPr>
        <w:t xml:space="preserve">влиза в сила, считано от датата на подписването му и се сключва за срок от 1 година, от която дата </w:t>
      </w:r>
      <w:r w:rsidRPr="007A6BE3">
        <w:rPr>
          <w:rFonts w:ascii="Verdana" w:hAnsi="Verdana"/>
          <w:sz w:val="20"/>
          <w:szCs w:val="20"/>
          <w:lang w:val="bg-BG"/>
        </w:rPr>
        <w:lastRenderedPageBreak/>
        <w:t>стартира срока му.</w:t>
      </w:r>
    </w:p>
    <w:p w14:paraId="3007218D" w14:textId="400D2657" w:rsidR="009E6F91" w:rsidRPr="007A6BE3" w:rsidRDefault="009E6F91" w:rsidP="009E6F91">
      <w:pPr>
        <w:numPr>
          <w:ilvl w:val="0"/>
          <w:numId w:val="12"/>
        </w:numPr>
        <w:tabs>
          <w:tab w:val="left" w:pos="8640"/>
        </w:tabs>
        <w:spacing w:after="120"/>
        <w:jc w:val="both"/>
        <w:rPr>
          <w:rFonts w:ascii="Verdana" w:hAnsi="Verdana" w:cs="Arial"/>
          <w:sz w:val="20"/>
          <w:szCs w:val="20"/>
          <w:lang w:val="bg-BG"/>
        </w:rPr>
      </w:pPr>
      <w:r w:rsidRPr="007A6BE3">
        <w:rPr>
          <w:rFonts w:ascii="Verdana" w:hAnsi="Verdana"/>
          <w:sz w:val="20"/>
          <w:szCs w:val="20"/>
          <w:lang w:val="bg-BG"/>
        </w:rPr>
        <w:t>Максималната прогнозна стойност на договора за съответната обособена позиция</w:t>
      </w:r>
      <w:r w:rsidR="00832824" w:rsidRPr="007A6BE3">
        <w:rPr>
          <w:rFonts w:ascii="Verdana" w:hAnsi="Verdana"/>
          <w:sz w:val="20"/>
          <w:szCs w:val="20"/>
          <w:lang w:val="bg-BG"/>
        </w:rPr>
        <w:t xml:space="preserve"> (без </w:t>
      </w:r>
      <w:r w:rsidR="00B31BE4" w:rsidRPr="007A6BE3">
        <w:rPr>
          <w:rFonts w:ascii="Verdana" w:hAnsi="Verdana"/>
          <w:sz w:val="20"/>
          <w:szCs w:val="20"/>
          <w:lang w:val="bg-BG"/>
        </w:rPr>
        <w:t xml:space="preserve">стойността за </w:t>
      </w:r>
      <w:r w:rsidR="00832824" w:rsidRPr="007A6BE3">
        <w:rPr>
          <w:rFonts w:ascii="Verdana" w:hAnsi="Verdana"/>
          <w:sz w:val="20"/>
          <w:szCs w:val="20"/>
          <w:lang w:val="bg-BG"/>
        </w:rPr>
        <w:t>опции/изменения)</w:t>
      </w:r>
      <w:r w:rsidRPr="007A6BE3">
        <w:rPr>
          <w:rFonts w:ascii="Verdana" w:hAnsi="Verdana"/>
          <w:sz w:val="20"/>
          <w:szCs w:val="20"/>
          <w:lang w:val="bg-BG"/>
        </w:rPr>
        <w:t xml:space="preserve">, е както следва: </w:t>
      </w:r>
    </w:p>
    <w:p w14:paraId="169A1247" w14:textId="4D71F4BE" w:rsidR="009E6F91" w:rsidRPr="007A6BE3" w:rsidRDefault="009E6F91" w:rsidP="004F3315">
      <w:pPr>
        <w:keepLines/>
        <w:numPr>
          <w:ilvl w:val="1"/>
          <w:numId w:val="12"/>
        </w:numPr>
        <w:tabs>
          <w:tab w:val="num" w:pos="5126"/>
        </w:tabs>
        <w:spacing w:before="120" w:after="120"/>
        <w:ind w:left="993" w:hanging="709"/>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1</w:t>
      </w:r>
      <w:r w:rsidRPr="007A6BE3">
        <w:rPr>
          <w:rFonts w:ascii="Verdana" w:hAnsi="Verdana"/>
          <w:b/>
          <w:spacing w:val="-5"/>
          <w:sz w:val="20"/>
          <w:szCs w:val="20"/>
          <w:lang w:val="bg-BG"/>
        </w:rPr>
        <w:t>:</w:t>
      </w:r>
      <w:r w:rsidRPr="007A6BE3">
        <w:rPr>
          <w:rFonts w:ascii="Verdana" w:hAnsi="Verdana"/>
          <w:sz w:val="20"/>
          <w:szCs w:val="20"/>
          <w:lang w:val="bg-BG"/>
        </w:rPr>
        <w:t xml:space="preserve"> </w:t>
      </w:r>
      <w:r w:rsidRPr="007A6BE3">
        <w:rPr>
          <w:rFonts w:ascii="Verdana" w:hAnsi="Verdana"/>
          <w:sz w:val="20"/>
          <w:szCs w:val="20"/>
          <w:lang w:val="bg-BG" w:eastAsia="bg-BG"/>
        </w:rPr>
        <w:t xml:space="preserve">6 000 </w:t>
      </w:r>
      <w:r w:rsidRPr="007A6BE3">
        <w:rPr>
          <w:rFonts w:ascii="Verdana" w:hAnsi="Verdana"/>
          <w:spacing w:val="-5"/>
          <w:sz w:val="20"/>
          <w:szCs w:val="20"/>
          <w:lang w:val="bg-BG"/>
        </w:rPr>
        <w:t>лева без ДДС.</w:t>
      </w:r>
    </w:p>
    <w:p w14:paraId="2FBBDCD9" w14:textId="1760C94E" w:rsidR="009E6F91" w:rsidRPr="007A6BE3" w:rsidRDefault="009E6F91" w:rsidP="004F3315">
      <w:pPr>
        <w:keepLines/>
        <w:numPr>
          <w:ilvl w:val="1"/>
          <w:numId w:val="12"/>
        </w:numPr>
        <w:tabs>
          <w:tab w:val="num" w:pos="5126"/>
        </w:tabs>
        <w:spacing w:before="120" w:after="120"/>
        <w:ind w:left="993" w:hanging="709"/>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2</w:t>
      </w:r>
      <w:r w:rsidRPr="007A6BE3">
        <w:rPr>
          <w:rFonts w:ascii="Verdana" w:hAnsi="Verdana"/>
          <w:spacing w:val="-5"/>
          <w:sz w:val="20"/>
          <w:szCs w:val="20"/>
          <w:lang w:val="bg-BG"/>
        </w:rPr>
        <w:t>:</w:t>
      </w:r>
      <w:r w:rsidRPr="007A6BE3">
        <w:rPr>
          <w:rFonts w:ascii="Verdana" w:hAnsi="Verdana"/>
          <w:sz w:val="20"/>
          <w:szCs w:val="20"/>
          <w:lang w:val="bg-BG"/>
        </w:rPr>
        <w:t xml:space="preserve"> </w:t>
      </w:r>
      <w:r w:rsidRPr="007A6BE3">
        <w:rPr>
          <w:rFonts w:ascii="Verdana" w:hAnsi="Verdana"/>
          <w:sz w:val="20"/>
          <w:szCs w:val="20"/>
          <w:lang w:val="bg-BG" w:eastAsia="bg-BG"/>
        </w:rPr>
        <w:t xml:space="preserve">4 500 </w:t>
      </w:r>
      <w:r w:rsidRPr="007A6BE3">
        <w:rPr>
          <w:rFonts w:ascii="Verdana" w:hAnsi="Verdana"/>
          <w:spacing w:val="-5"/>
          <w:sz w:val="20"/>
          <w:szCs w:val="20"/>
          <w:lang w:val="bg-BG"/>
        </w:rPr>
        <w:t>лева без ДДС.</w:t>
      </w:r>
    </w:p>
    <w:p w14:paraId="55144D5E" w14:textId="58CEFD37" w:rsidR="009E6F91" w:rsidRPr="007A6BE3" w:rsidRDefault="009E6F91" w:rsidP="004F3315">
      <w:pPr>
        <w:keepLines/>
        <w:numPr>
          <w:ilvl w:val="1"/>
          <w:numId w:val="12"/>
        </w:numPr>
        <w:tabs>
          <w:tab w:val="num" w:pos="5126"/>
        </w:tabs>
        <w:spacing w:before="120" w:after="120"/>
        <w:ind w:left="993" w:hanging="709"/>
        <w:jc w:val="both"/>
        <w:rPr>
          <w:rFonts w:ascii="Verdana" w:hAnsi="Verdana" w:cs="Arial"/>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3</w:t>
      </w:r>
      <w:r w:rsidRPr="007A6BE3">
        <w:rPr>
          <w:rFonts w:ascii="Verdana" w:hAnsi="Verdana"/>
          <w:spacing w:val="-5"/>
          <w:sz w:val="20"/>
          <w:szCs w:val="20"/>
          <w:lang w:val="bg-BG"/>
        </w:rPr>
        <w:t>:</w:t>
      </w:r>
      <w:r w:rsidRPr="007A6BE3">
        <w:rPr>
          <w:rFonts w:ascii="Verdana" w:hAnsi="Verdana"/>
          <w:sz w:val="20"/>
          <w:szCs w:val="20"/>
          <w:lang w:val="bg-BG"/>
        </w:rPr>
        <w:t xml:space="preserve"> </w:t>
      </w:r>
      <w:proofErr w:type="spellStart"/>
      <w:r w:rsidRPr="007A6BE3">
        <w:rPr>
          <w:rFonts w:ascii="Verdana" w:hAnsi="Verdana"/>
          <w:sz w:val="20"/>
          <w:szCs w:val="20"/>
          <w:lang w:val="bg-BG" w:eastAsia="bg-BG"/>
        </w:rPr>
        <w:t>3</w:t>
      </w:r>
      <w:proofErr w:type="spellEnd"/>
      <w:r w:rsidRPr="007A6BE3">
        <w:rPr>
          <w:rFonts w:ascii="Verdana" w:hAnsi="Verdana"/>
          <w:sz w:val="20"/>
          <w:szCs w:val="20"/>
          <w:lang w:val="bg-BG" w:eastAsia="bg-BG"/>
        </w:rPr>
        <w:t xml:space="preserve"> 000 </w:t>
      </w:r>
      <w:r w:rsidRPr="007A6BE3">
        <w:rPr>
          <w:rFonts w:ascii="Verdana" w:hAnsi="Verdana"/>
          <w:spacing w:val="-5"/>
          <w:sz w:val="20"/>
          <w:szCs w:val="20"/>
          <w:lang w:val="bg-BG"/>
        </w:rPr>
        <w:t>лева без ДДС.</w:t>
      </w:r>
    </w:p>
    <w:p w14:paraId="06E8F581" w14:textId="6370343B" w:rsidR="009E6F91" w:rsidRPr="007A6BE3" w:rsidRDefault="009E6F91"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4</w:t>
      </w:r>
      <w:r w:rsidRPr="007A6BE3">
        <w:rPr>
          <w:rFonts w:ascii="Verdana" w:hAnsi="Verdana"/>
          <w:spacing w:val="-5"/>
          <w:sz w:val="20"/>
          <w:szCs w:val="20"/>
          <w:lang w:val="bg-BG"/>
        </w:rPr>
        <w:t>: 1 500 лева без ДДС.</w:t>
      </w:r>
    </w:p>
    <w:p w14:paraId="7A0EC266" w14:textId="6524F1C4" w:rsidR="009E6F91" w:rsidRPr="007A6BE3" w:rsidRDefault="009E6F91"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5</w:t>
      </w:r>
      <w:r w:rsidRPr="007A6BE3">
        <w:rPr>
          <w:rFonts w:ascii="Verdana" w:hAnsi="Verdana"/>
          <w:spacing w:val="-5"/>
          <w:sz w:val="20"/>
          <w:szCs w:val="20"/>
          <w:lang w:val="bg-BG"/>
        </w:rPr>
        <w:t>: 14 000 лева без ДДС.</w:t>
      </w:r>
    </w:p>
    <w:p w14:paraId="2344CEF3" w14:textId="3DFFD7B4" w:rsidR="009E6F91" w:rsidRPr="007A6BE3" w:rsidRDefault="009E6F91"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6</w:t>
      </w:r>
      <w:r w:rsidRPr="007A6BE3">
        <w:rPr>
          <w:rFonts w:ascii="Verdana" w:hAnsi="Verdana"/>
          <w:spacing w:val="-5"/>
          <w:sz w:val="20"/>
          <w:szCs w:val="20"/>
          <w:lang w:val="bg-BG"/>
        </w:rPr>
        <w:t xml:space="preserve">: </w:t>
      </w:r>
      <w:proofErr w:type="spellStart"/>
      <w:r w:rsidRPr="007A6BE3">
        <w:rPr>
          <w:rFonts w:ascii="Verdana" w:hAnsi="Verdana"/>
          <w:spacing w:val="-5"/>
          <w:sz w:val="20"/>
          <w:szCs w:val="20"/>
          <w:lang w:val="bg-BG"/>
        </w:rPr>
        <w:t>6</w:t>
      </w:r>
      <w:proofErr w:type="spellEnd"/>
      <w:r w:rsidRPr="007A6BE3">
        <w:rPr>
          <w:rFonts w:ascii="Verdana" w:hAnsi="Verdana"/>
          <w:spacing w:val="-5"/>
          <w:sz w:val="20"/>
          <w:szCs w:val="20"/>
          <w:lang w:val="bg-BG"/>
        </w:rPr>
        <w:t xml:space="preserve"> 000 лева без ДДС.</w:t>
      </w:r>
    </w:p>
    <w:p w14:paraId="21C3F88D" w14:textId="56F387B6" w:rsidR="009E6F91" w:rsidRPr="007A6BE3" w:rsidRDefault="009E6F91"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7</w:t>
      </w:r>
      <w:r w:rsidRPr="007A6BE3">
        <w:rPr>
          <w:rFonts w:ascii="Verdana" w:hAnsi="Verdana"/>
          <w:spacing w:val="-5"/>
          <w:sz w:val="20"/>
          <w:szCs w:val="20"/>
          <w:lang w:val="bg-BG"/>
        </w:rPr>
        <w:t>: 12 000 лева без ДДС.</w:t>
      </w:r>
    </w:p>
    <w:p w14:paraId="7622FC81" w14:textId="3A609B16" w:rsidR="009E6F91" w:rsidRPr="007A6BE3" w:rsidRDefault="009E6F91"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8</w:t>
      </w:r>
      <w:r w:rsidRPr="007A6BE3">
        <w:rPr>
          <w:rFonts w:ascii="Verdana" w:hAnsi="Verdana"/>
          <w:spacing w:val="-5"/>
          <w:sz w:val="20"/>
          <w:szCs w:val="20"/>
          <w:lang w:val="bg-BG"/>
        </w:rPr>
        <w:t>: 3 000 лева без ДДС.</w:t>
      </w:r>
    </w:p>
    <w:p w14:paraId="373DE56A" w14:textId="1FB1C501" w:rsidR="009E6F91" w:rsidRPr="007A6BE3" w:rsidRDefault="009E6F91"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 xml:space="preserve">Обособена позиция </w:t>
      </w:r>
      <w:r w:rsidR="00A22BF4" w:rsidRPr="007A6BE3">
        <w:rPr>
          <w:rFonts w:ascii="Verdana" w:hAnsi="Verdana"/>
          <w:b/>
          <w:spacing w:val="-5"/>
          <w:sz w:val="20"/>
          <w:szCs w:val="20"/>
          <w:lang w:val="bg-BG"/>
        </w:rPr>
        <w:t>9</w:t>
      </w:r>
      <w:r w:rsidRPr="007A6BE3">
        <w:rPr>
          <w:rFonts w:ascii="Verdana" w:hAnsi="Verdana"/>
          <w:spacing w:val="-5"/>
          <w:sz w:val="20"/>
          <w:szCs w:val="20"/>
          <w:lang w:val="bg-BG"/>
        </w:rPr>
        <w:t>: 3 000 лева без ДДС.</w:t>
      </w:r>
    </w:p>
    <w:p w14:paraId="5C96D36C" w14:textId="77F7D363" w:rsidR="009E6F91" w:rsidRPr="007A6BE3" w:rsidRDefault="009E6F91"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Обособена позиция 1</w:t>
      </w:r>
      <w:r w:rsidR="00A22BF4" w:rsidRPr="007A6BE3">
        <w:rPr>
          <w:rFonts w:ascii="Verdana" w:hAnsi="Verdana"/>
          <w:b/>
          <w:spacing w:val="-5"/>
          <w:sz w:val="20"/>
          <w:szCs w:val="20"/>
          <w:lang w:val="bg-BG"/>
        </w:rPr>
        <w:t>0</w:t>
      </w:r>
      <w:r w:rsidRPr="007A6BE3">
        <w:rPr>
          <w:rFonts w:ascii="Verdana" w:hAnsi="Verdana"/>
          <w:spacing w:val="-5"/>
          <w:sz w:val="20"/>
          <w:szCs w:val="20"/>
          <w:lang w:val="bg-BG"/>
        </w:rPr>
        <w:t>: 2 100 лева без ДДС.</w:t>
      </w:r>
    </w:p>
    <w:p w14:paraId="117DF043" w14:textId="47784E7B" w:rsidR="00293A3C" w:rsidRPr="007A6BE3" w:rsidRDefault="00293A3C" w:rsidP="00293A3C">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Обос</w:t>
      </w:r>
      <w:r w:rsidR="00A22BF4" w:rsidRPr="007A6BE3">
        <w:rPr>
          <w:rFonts w:ascii="Verdana" w:hAnsi="Verdana"/>
          <w:b/>
          <w:spacing w:val="-5"/>
          <w:sz w:val="20"/>
          <w:szCs w:val="20"/>
          <w:lang w:val="bg-BG"/>
        </w:rPr>
        <w:t>обена позиция 11</w:t>
      </w:r>
      <w:r w:rsidRPr="007A6BE3">
        <w:rPr>
          <w:rFonts w:ascii="Verdana" w:hAnsi="Verdana"/>
          <w:spacing w:val="-5"/>
          <w:sz w:val="20"/>
          <w:szCs w:val="20"/>
          <w:lang w:val="bg-BG"/>
        </w:rPr>
        <w:t>: 600 лева без ДДС.</w:t>
      </w:r>
    </w:p>
    <w:p w14:paraId="2139ADC1" w14:textId="1A9D6314" w:rsidR="009E6F91" w:rsidRPr="007A6BE3" w:rsidRDefault="00A22BF4"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Обособена позиция 12</w:t>
      </w:r>
      <w:r w:rsidR="009E6F91" w:rsidRPr="007A6BE3">
        <w:rPr>
          <w:rFonts w:ascii="Verdana" w:hAnsi="Verdana"/>
          <w:spacing w:val="-5"/>
          <w:sz w:val="20"/>
          <w:szCs w:val="20"/>
          <w:lang w:val="bg-BG"/>
        </w:rPr>
        <w:t>: 3 000 лева без ДДС.</w:t>
      </w:r>
    </w:p>
    <w:p w14:paraId="7FE06562" w14:textId="19F93873" w:rsidR="009E6F91" w:rsidRPr="007A6BE3" w:rsidRDefault="00A22BF4"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Обособена позиция 13</w:t>
      </w:r>
      <w:r w:rsidR="009E6F91" w:rsidRPr="007A6BE3">
        <w:rPr>
          <w:rFonts w:ascii="Verdana" w:hAnsi="Verdana"/>
          <w:spacing w:val="-5"/>
          <w:sz w:val="20"/>
          <w:szCs w:val="20"/>
          <w:lang w:val="bg-BG"/>
        </w:rPr>
        <w:t>: 18 000 лева без ДДС.</w:t>
      </w:r>
    </w:p>
    <w:p w14:paraId="5E9E6B38" w14:textId="387D27BE" w:rsidR="009E6F91" w:rsidRPr="007A6BE3" w:rsidRDefault="00EC16A3" w:rsidP="004F3315">
      <w:pPr>
        <w:keepLines/>
        <w:numPr>
          <w:ilvl w:val="1"/>
          <w:numId w:val="12"/>
        </w:numPr>
        <w:tabs>
          <w:tab w:val="num" w:pos="5126"/>
        </w:tabs>
        <w:spacing w:before="120" w:after="120"/>
        <w:ind w:left="993" w:hanging="709"/>
        <w:jc w:val="both"/>
        <w:rPr>
          <w:rFonts w:ascii="Verdana" w:hAnsi="Verdana"/>
          <w:spacing w:val="-5"/>
          <w:sz w:val="20"/>
          <w:szCs w:val="20"/>
          <w:lang w:val="bg-BG"/>
        </w:rPr>
      </w:pPr>
      <w:r w:rsidRPr="007A6BE3">
        <w:rPr>
          <w:rFonts w:ascii="Verdana" w:hAnsi="Verdana"/>
          <w:b/>
          <w:spacing w:val="-5"/>
          <w:sz w:val="20"/>
          <w:szCs w:val="20"/>
          <w:lang w:val="bg-BG"/>
        </w:rPr>
        <w:t>Обособена позиция 14</w:t>
      </w:r>
      <w:r w:rsidR="009E6F91" w:rsidRPr="007A6BE3">
        <w:rPr>
          <w:rFonts w:ascii="Verdana" w:hAnsi="Verdana"/>
          <w:spacing w:val="-5"/>
          <w:sz w:val="20"/>
          <w:szCs w:val="20"/>
          <w:lang w:val="bg-BG"/>
        </w:rPr>
        <w:t>: 12 000 лева без ДДС.</w:t>
      </w:r>
    </w:p>
    <w:p w14:paraId="3E501CEA" w14:textId="31B9F99C" w:rsidR="001A28CC" w:rsidRPr="007A6BE3" w:rsidRDefault="001A28CC" w:rsidP="008F1B9D">
      <w:pPr>
        <w:numPr>
          <w:ilvl w:val="0"/>
          <w:numId w:val="12"/>
        </w:numPr>
        <w:tabs>
          <w:tab w:val="left" w:pos="8640"/>
        </w:tabs>
        <w:spacing w:after="120"/>
        <w:jc w:val="both"/>
        <w:rPr>
          <w:rFonts w:ascii="Verdana" w:hAnsi="Verdana"/>
          <w:sz w:val="20"/>
          <w:szCs w:val="20"/>
          <w:lang w:val="bg-BG"/>
        </w:rPr>
      </w:pPr>
      <w:r w:rsidRPr="007A6BE3">
        <w:rPr>
          <w:rFonts w:ascii="Verdana" w:hAnsi="Verdana"/>
          <w:sz w:val="20"/>
          <w:szCs w:val="20"/>
          <w:lang w:val="bg-BG"/>
        </w:rPr>
        <w:t>Изменения, опции и подновявания на договора</w:t>
      </w:r>
      <w:r w:rsidR="001479F1" w:rsidRPr="007A6BE3">
        <w:rPr>
          <w:rFonts w:ascii="Verdana" w:hAnsi="Verdana"/>
          <w:sz w:val="20"/>
          <w:szCs w:val="20"/>
          <w:lang w:val="bg-BG"/>
        </w:rPr>
        <w:t xml:space="preserve"> за съответната обособена позиция</w:t>
      </w:r>
      <w:r w:rsidRPr="007A6BE3">
        <w:rPr>
          <w:rFonts w:ascii="Verdana" w:hAnsi="Verdana"/>
          <w:sz w:val="20"/>
          <w:szCs w:val="20"/>
          <w:lang w:val="bg-BG"/>
        </w:rPr>
        <w:t>:</w:t>
      </w:r>
    </w:p>
    <w:p w14:paraId="227216B3" w14:textId="4E9EC78F" w:rsidR="001A28CC" w:rsidRPr="007A6BE3" w:rsidRDefault="001A28CC" w:rsidP="001A28CC">
      <w:pPr>
        <w:keepLines/>
        <w:numPr>
          <w:ilvl w:val="1"/>
          <w:numId w:val="12"/>
        </w:numPr>
        <w:spacing w:before="120" w:after="120"/>
        <w:ind w:left="993" w:hanging="709"/>
        <w:jc w:val="both"/>
        <w:rPr>
          <w:rFonts w:ascii="Verdana" w:hAnsi="Verdana"/>
          <w:sz w:val="20"/>
          <w:szCs w:val="20"/>
          <w:lang w:val="bg-BG"/>
        </w:rPr>
      </w:pPr>
      <w:r w:rsidRPr="007A6BE3">
        <w:rPr>
          <w:rFonts w:ascii="Verdana" w:hAnsi="Verdana"/>
          <w:sz w:val="20"/>
          <w:szCs w:val="20"/>
          <w:lang w:val="bg-BG"/>
        </w:rPr>
        <w:t xml:space="preserve">Договорът </w:t>
      </w:r>
      <w:r w:rsidR="00C53BFA" w:rsidRPr="007A6BE3">
        <w:rPr>
          <w:rFonts w:ascii="Verdana" w:hAnsi="Verdana"/>
          <w:sz w:val="20"/>
          <w:szCs w:val="20"/>
          <w:lang w:val="bg-BG"/>
        </w:rPr>
        <w:t>за съответната обособена позици</w:t>
      </w:r>
      <w:r w:rsidR="00155CBA" w:rsidRPr="007A6BE3">
        <w:rPr>
          <w:rFonts w:ascii="Verdana" w:hAnsi="Verdana"/>
          <w:sz w:val="20"/>
          <w:szCs w:val="20"/>
          <w:lang w:val="bg-BG"/>
        </w:rPr>
        <w:t>я</w:t>
      </w:r>
      <w:r w:rsidR="00C53BFA" w:rsidRPr="007A6BE3">
        <w:rPr>
          <w:rFonts w:ascii="Verdana" w:hAnsi="Verdana"/>
          <w:sz w:val="20"/>
          <w:szCs w:val="20"/>
          <w:lang w:val="bg-BG"/>
        </w:rPr>
        <w:t xml:space="preserve"> </w:t>
      </w:r>
      <w:r w:rsidRPr="007A6BE3">
        <w:rPr>
          <w:rFonts w:ascii="Verdana" w:hAnsi="Verdana"/>
          <w:sz w:val="20"/>
          <w:szCs w:val="20"/>
          <w:lang w:val="bg-BG"/>
        </w:rPr>
        <w:t>може да бъде изменян съобразно чл.116 от ЗОП.</w:t>
      </w:r>
    </w:p>
    <w:p w14:paraId="428C673F" w14:textId="6F26B61F" w:rsidR="0055419A" w:rsidRPr="007A6BE3" w:rsidRDefault="0055419A" w:rsidP="0055419A">
      <w:pPr>
        <w:keepLines/>
        <w:numPr>
          <w:ilvl w:val="1"/>
          <w:numId w:val="12"/>
        </w:numPr>
        <w:spacing w:before="120" w:after="120"/>
        <w:ind w:left="993" w:hanging="709"/>
        <w:jc w:val="both"/>
        <w:rPr>
          <w:rFonts w:ascii="Verdana" w:hAnsi="Verdana"/>
          <w:sz w:val="20"/>
          <w:szCs w:val="20"/>
          <w:lang w:val="bg-BG"/>
        </w:rPr>
      </w:pPr>
      <w:r w:rsidRPr="007A6BE3">
        <w:rPr>
          <w:rFonts w:ascii="Verdana" w:hAnsi="Verdana"/>
          <w:sz w:val="20"/>
          <w:szCs w:val="20"/>
          <w:lang w:val="bg-BG"/>
        </w:rPr>
        <w:t>В случай на изчерпване на прогнозната стойност на договора</w:t>
      </w:r>
      <w:r w:rsidR="00C903B7" w:rsidRPr="007A6BE3">
        <w:rPr>
          <w:rFonts w:ascii="Verdana" w:hAnsi="Verdana"/>
          <w:sz w:val="20"/>
          <w:szCs w:val="20"/>
          <w:lang w:val="bg-BG"/>
        </w:rPr>
        <w:t xml:space="preserve"> </w:t>
      </w:r>
      <w:r w:rsidR="00BC1175" w:rsidRPr="007A6BE3">
        <w:rPr>
          <w:rFonts w:ascii="Verdana" w:hAnsi="Verdana"/>
          <w:sz w:val="20"/>
          <w:szCs w:val="20"/>
          <w:lang w:val="bg-BG"/>
        </w:rPr>
        <w:t xml:space="preserve">по т.7 </w:t>
      </w:r>
      <w:r w:rsidRPr="007A6BE3">
        <w:rPr>
          <w:rFonts w:ascii="Verdana" w:hAnsi="Verdana"/>
          <w:sz w:val="20"/>
          <w:szCs w:val="20"/>
          <w:lang w:val="bg-BG"/>
        </w:rPr>
        <w:t xml:space="preserve">за съответната обособена позиция </w:t>
      </w:r>
      <w:r w:rsidR="004031D6" w:rsidRPr="007A6BE3">
        <w:rPr>
          <w:rFonts w:ascii="Verdana" w:hAnsi="Verdana"/>
          <w:sz w:val="20"/>
          <w:szCs w:val="20"/>
          <w:lang w:val="bg-BG"/>
        </w:rPr>
        <w:t>(без ОП 11</w:t>
      </w:r>
      <w:r w:rsidR="00F41851" w:rsidRPr="007A6BE3">
        <w:rPr>
          <w:rFonts w:ascii="Verdana" w:hAnsi="Verdana"/>
          <w:sz w:val="20"/>
          <w:szCs w:val="20"/>
          <w:lang w:val="bg-BG"/>
        </w:rPr>
        <w:t xml:space="preserve">) </w:t>
      </w:r>
      <w:r w:rsidRPr="007A6BE3">
        <w:rPr>
          <w:rFonts w:ascii="Verdana" w:hAnsi="Verdana"/>
          <w:sz w:val="20"/>
          <w:szCs w:val="20"/>
          <w:lang w:val="bg-BG"/>
        </w:rPr>
        <w:t>преди изтичане на срока му и наличие за възложителя на текущи нужди от обучения, предмет на договора, при взаимно съгласие между страните, възложителят има право да възлага при условията на договора необходимите му обучения за съответната обособена позиция на обща стойност до:</w:t>
      </w:r>
    </w:p>
    <w:p w14:paraId="1F61A6F8" w14:textId="713AFDAF"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1</w:t>
      </w:r>
      <w:r w:rsidRPr="007A6BE3">
        <w:rPr>
          <w:rFonts w:ascii="Verdana" w:hAnsi="Verdana"/>
          <w:sz w:val="20"/>
          <w:szCs w:val="20"/>
          <w:lang w:val="bg-BG"/>
        </w:rPr>
        <w:t>: 3 000 лева без ДДС.</w:t>
      </w:r>
    </w:p>
    <w:p w14:paraId="004F2BB9" w14:textId="7F145F67"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2</w:t>
      </w:r>
      <w:r w:rsidRPr="007A6BE3">
        <w:rPr>
          <w:rFonts w:ascii="Verdana" w:hAnsi="Verdana"/>
          <w:sz w:val="20"/>
          <w:szCs w:val="20"/>
          <w:lang w:val="bg-BG"/>
        </w:rPr>
        <w:t>: 3 000 лева без ДДС.</w:t>
      </w:r>
    </w:p>
    <w:p w14:paraId="784D1173" w14:textId="5E6DD702"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3</w:t>
      </w:r>
      <w:r w:rsidRPr="007A6BE3">
        <w:rPr>
          <w:rFonts w:ascii="Verdana" w:hAnsi="Verdana"/>
          <w:sz w:val="20"/>
          <w:szCs w:val="20"/>
          <w:lang w:val="bg-BG"/>
        </w:rPr>
        <w:t>: 1 500 лева без ДДС.</w:t>
      </w:r>
    </w:p>
    <w:p w14:paraId="3FA3604A" w14:textId="09D36ED7"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4</w:t>
      </w:r>
      <w:r w:rsidRPr="007A6BE3">
        <w:rPr>
          <w:rFonts w:ascii="Verdana" w:hAnsi="Verdana"/>
          <w:sz w:val="20"/>
          <w:szCs w:val="20"/>
          <w:lang w:val="bg-BG"/>
        </w:rPr>
        <w:t>: 1 500 лева без ДДС.</w:t>
      </w:r>
    </w:p>
    <w:p w14:paraId="79B1D451" w14:textId="065D0501"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5</w:t>
      </w:r>
      <w:r w:rsidRPr="007A6BE3">
        <w:rPr>
          <w:rFonts w:ascii="Verdana" w:hAnsi="Verdana"/>
          <w:sz w:val="20"/>
          <w:szCs w:val="20"/>
          <w:lang w:val="bg-BG"/>
        </w:rPr>
        <w:t xml:space="preserve">: </w:t>
      </w:r>
      <w:proofErr w:type="spellStart"/>
      <w:r w:rsidRPr="007A6BE3">
        <w:rPr>
          <w:rFonts w:ascii="Verdana" w:hAnsi="Verdana"/>
          <w:sz w:val="20"/>
          <w:szCs w:val="20"/>
          <w:lang w:val="bg-BG"/>
        </w:rPr>
        <w:t>5</w:t>
      </w:r>
      <w:proofErr w:type="spellEnd"/>
      <w:r w:rsidRPr="007A6BE3">
        <w:rPr>
          <w:rFonts w:ascii="Verdana" w:hAnsi="Verdana"/>
          <w:sz w:val="20"/>
          <w:szCs w:val="20"/>
          <w:lang w:val="bg-BG"/>
        </w:rPr>
        <w:t xml:space="preserve"> 600 лева без ДДС.</w:t>
      </w:r>
    </w:p>
    <w:p w14:paraId="362B14AC" w14:textId="3CB6B810"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6</w:t>
      </w:r>
      <w:r w:rsidRPr="007A6BE3">
        <w:rPr>
          <w:rFonts w:ascii="Verdana" w:hAnsi="Verdana"/>
          <w:sz w:val="20"/>
          <w:szCs w:val="20"/>
          <w:lang w:val="bg-BG"/>
        </w:rPr>
        <w:t>: 3 000 лева без ДДС.</w:t>
      </w:r>
    </w:p>
    <w:p w14:paraId="2DC4DE08" w14:textId="0D74C68A"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7</w:t>
      </w:r>
      <w:r w:rsidRPr="007A6BE3">
        <w:rPr>
          <w:rFonts w:ascii="Verdana" w:hAnsi="Verdana"/>
          <w:sz w:val="20"/>
          <w:szCs w:val="20"/>
          <w:lang w:val="bg-BG"/>
        </w:rPr>
        <w:t>: 3 000 лева без ДДС.</w:t>
      </w:r>
    </w:p>
    <w:p w14:paraId="7486A0AF" w14:textId="6D902DEF"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8</w:t>
      </w:r>
      <w:r w:rsidRPr="007A6BE3">
        <w:rPr>
          <w:rFonts w:ascii="Verdana" w:hAnsi="Verdana"/>
          <w:sz w:val="20"/>
          <w:szCs w:val="20"/>
          <w:lang w:val="bg-BG"/>
        </w:rPr>
        <w:t>: 3 000 лева без ДДС.</w:t>
      </w:r>
    </w:p>
    <w:p w14:paraId="6BCF5A39" w14:textId="429E5E7F" w:rsidR="0055419A" w:rsidRPr="007A6BE3" w:rsidRDefault="0055419A" w:rsidP="005D15E1">
      <w:pPr>
        <w:keepLines/>
        <w:numPr>
          <w:ilvl w:val="2"/>
          <w:numId w:val="12"/>
        </w:numPr>
        <w:tabs>
          <w:tab w:val="left" w:pos="1560"/>
        </w:tabs>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EC16A3" w:rsidRPr="007A6BE3">
        <w:rPr>
          <w:rFonts w:ascii="Verdana" w:hAnsi="Verdana"/>
          <w:sz w:val="20"/>
          <w:szCs w:val="20"/>
          <w:lang w:val="bg-BG"/>
        </w:rPr>
        <w:t>9</w:t>
      </w:r>
      <w:r w:rsidRPr="007A6BE3">
        <w:rPr>
          <w:rFonts w:ascii="Verdana" w:hAnsi="Verdana"/>
          <w:sz w:val="20"/>
          <w:szCs w:val="20"/>
          <w:lang w:val="bg-BG"/>
        </w:rPr>
        <w:t>: 3 000 лева без ДДС.</w:t>
      </w:r>
    </w:p>
    <w:p w14:paraId="0CC53844" w14:textId="27630AD8" w:rsidR="0055419A" w:rsidRPr="007A6BE3" w:rsidRDefault="00EC16A3" w:rsidP="005D15E1">
      <w:pPr>
        <w:keepLines/>
        <w:numPr>
          <w:ilvl w:val="2"/>
          <w:numId w:val="12"/>
        </w:numPr>
        <w:tabs>
          <w:tab w:val="left" w:pos="1560"/>
        </w:tabs>
        <w:ind w:left="1418" w:hanging="709"/>
        <w:jc w:val="both"/>
        <w:rPr>
          <w:rFonts w:ascii="Verdana" w:hAnsi="Verdana"/>
          <w:sz w:val="20"/>
          <w:szCs w:val="20"/>
          <w:lang w:val="bg-BG"/>
        </w:rPr>
      </w:pPr>
      <w:r w:rsidRPr="007A6BE3">
        <w:rPr>
          <w:rFonts w:ascii="Verdana" w:hAnsi="Verdana"/>
          <w:sz w:val="20"/>
          <w:szCs w:val="20"/>
          <w:lang w:val="bg-BG"/>
        </w:rPr>
        <w:t>Обособена позиция 10</w:t>
      </w:r>
      <w:r w:rsidR="0055419A" w:rsidRPr="007A6BE3">
        <w:rPr>
          <w:rFonts w:ascii="Verdana" w:hAnsi="Verdana"/>
          <w:sz w:val="20"/>
          <w:szCs w:val="20"/>
          <w:lang w:val="bg-BG"/>
        </w:rPr>
        <w:t>: 2 100 лева без ДДС.</w:t>
      </w:r>
    </w:p>
    <w:p w14:paraId="050C506A" w14:textId="10911F95" w:rsidR="0055419A" w:rsidRPr="007A6BE3" w:rsidRDefault="00EC16A3" w:rsidP="005D15E1">
      <w:pPr>
        <w:keepLines/>
        <w:numPr>
          <w:ilvl w:val="2"/>
          <w:numId w:val="12"/>
        </w:numPr>
        <w:tabs>
          <w:tab w:val="left" w:pos="1560"/>
        </w:tabs>
        <w:ind w:left="1418" w:hanging="709"/>
        <w:jc w:val="both"/>
        <w:rPr>
          <w:rFonts w:ascii="Verdana" w:hAnsi="Verdana"/>
          <w:sz w:val="20"/>
          <w:szCs w:val="20"/>
          <w:lang w:val="bg-BG"/>
        </w:rPr>
      </w:pPr>
      <w:r w:rsidRPr="007A6BE3">
        <w:rPr>
          <w:rFonts w:ascii="Verdana" w:hAnsi="Verdana"/>
          <w:sz w:val="20"/>
          <w:szCs w:val="20"/>
          <w:lang w:val="bg-BG"/>
        </w:rPr>
        <w:t>Обособена позиция 1</w:t>
      </w:r>
      <w:r w:rsidR="00960B98" w:rsidRPr="007A6BE3">
        <w:rPr>
          <w:rFonts w:ascii="Verdana" w:hAnsi="Verdana"/>
          <w:sz w:val="20"/>
          <w:szCs w:val="20"/>
          <w:lang w:val="bg-BG"/>
        </w:rPr>
        <w:t>2</w:t>
      </w:r>
      <w:r w:rsidR="0055419A" w:rsidRPr="007A6BE3">
        <w:rPr>
          <w:rFonts w:ascii="Verdana" w:hAnsi="Verdana"/>
          <w:sz w:val="20"/>
          <w:szCs w:val="20"/>
          <w:lang w:val="bg-BG"/>
        </w:rPr>
        <w:t>: 1 500 лева без ДДС.</w:t>
      </w:r>
    </w:p>
    <w:p w14:paraId="44759F77" w14:textId="6FA81165" w:rsidR="0055419A" w:rsidRPr="007A6BE3" w:rsidRDefault="00EC16A3" w:rsidP="005D15E1">
      <w:pPr>
        <w:keepLines/>
        <w:numPr>
          <w:ilvl w:val="2"/>
          <w:numId w:val="12"/>
        </w:numPr>
        <w:tabs>
          <w:tab w:val="left" w:pos="1560"/>
        </w:tabs>
        <w:ind w:left="1418" w:hanging="709"/>
        <w:jc w:val="both"/>
        <w:rPr>
          <w:rFonts w:ascii="Verdana" w:hAnsi="Verdana"/>
          <w:sz w:val="20"/>
          <w:szCs w:val="20"/>
          <w:lang w:val="bg-BG"/>
        </w:rPr>
      </w:pPr>
      <w:r w:rsidRPr="007A6BE3">
        <w:rPr>
          <w:rFonts w:ascii="Verdana" w:hAnsi="Verdana"/>
          <w:sz w:val="20"/>
          <w:szCs w:val="20"/>
          <w:lang w:val="bg-BG"/>
        </w:rPr>
        <w:t>Обособена позиция 1</w:t>
      </w:r>
      <w:r w:rsidR="00960B98" w:rsidRPr="007A6BE3">
        <w:rPr>
          <w:rFonts w:ascii="Verdana" w:hAnsi="Verdana"/>
          <w:sz w:val="20"/>
          <w:szCs w:val="20"/>
          <w:lang w:val="bg-BG"/>
        </w:rPr>
        <w:t>3</w:t>
      </w:r>
      <w:r w:rsidR="0055419A" w:rsidRPr="007A6BE3">
        <w:rPr>
          <w:rFonts w:ascii="Verdana" w:hAnsi="Verdana"/>
          <w:sz w:val="20"/>
          <w:szCs w:val="20"/>
          <w:lang w:val="bg-BG"/>
        </w:rPr>
        <w:t>: 4 500 лева без ДДС.</w:t>
      </w:r>
    </w:p>
    <w:p w14:paraId="6F737178" w14:textId="1054B199" w:rsidR="0055419A" w:rsidRPr="007A6BE3" w:rsidRDefault="00EC16A3" w:rsidP="005D15E1">
      <w:pPr>
        <w:keepLines/>
        <w:numPr>
          <w:ilvl w:val="2"/>
          <w:numId w:val="12"/>
        </w:numPr>
        <w:tabs>
          <w:tab w:val="left" w:pos="1560"/>
        </w:tabs>
        <w:ind w:left="1418" w:hanging="709"/>
        <w:jc w:val="both"/>
        <w:rPr>
          <w:rFonts w:ascii="Verdana" w:hAnsi="Verdana"/>
          <w:sz w:val="20"/>
          <w:szCs w:val="20"/>
          <w:lang w:val="bg-BG"/>
        </w:rPr>
      </w:pPr>
      <w:r w:rsidRPr="007A6BE3">
        <w:rPr>
          <w:rFonts w:ascii="Verdana" w:hAnsi="Verdana"/>
          <w:sz w:val="20"/>
          <w:szCs w:val="20"/>
          <w:lang w:val="bg-BG"/>
        </w:rPr>
        <w:t>Обособена позиция 1</w:t>
      </w:r>
      <w:r w:rsidR="00960B98" w:rsidRPr="007A6BE3">
        <w:rPr>
          <w:rFonts w:ascii="Verdana" w:hAnsi="Verdana"/>
          <w:sz w:val="20"/>
          <w:szCs w:val="20"/>
          <w:lang w:val="bg-BG"/>
        </w:rPr>
        <w:t>4</w:t>
      </w:r>
      <w:r w:rsidR="0055419A" w:rsidRPr="007A6BE3">
        <w:rPr>
          <w:rFonts w:ascii="Verdana" w:hAnsi="Verdana"/>
          <w:sz w:val="20"/>
          <w:szCs w:val="20"/>
          <w:lang w:val="bg-BG"/>
        </w:rPr>
        <w:t>: 6 000 лева без ДДС.</w:t>
      </w:r>
    </w:p>
    <w:p w14:paraId="0DDD94C4" w14:textId="225B417E" w:rsidR="001A28CC" w:rsidRPr="007A6BE3" w:rsidRDefault="001A28CC" w:rsidP="001A28CC">
      <w:pPr>
        <w:keepLines/>
        <w:numPr>
          <w:ilvl w:val="1"/>
          <w:numId w:val="12"/>
        </w:numPr>
        <w:spacing w:before="120" w:after="120"/>
        <w:ind w:left="993" w:hanging="709"/>
        <w:jc w:val="both"/>
        <w:rPr>
          <w:rFonts w:ascii="Verdana" w:hAnsi="Verdana"/>
          <w:sz w:val="20"/>
          <w:szCs w:val="20"/>
          <w:lang w:val="bg-BG"/>
        </w:rPr>
      </w:pPr>
      <w:r w:rsidRPr="007A6BE3">
        <w:rPr>
          <w:rFonts w:ascii="Verdana" w:hAnsi="Verdana"/>
          <w:sz w:val="20"/>
          <w:szCs w:val="20"/>
          <w:lang w:val="bg-BG"/>
        </w:rPr>
        <w:t xml:space="preserve">Когато възложителят не разполага с текущ договор за възлагане на </w:t>
      </w:r>
      <w:r w:rsidR="00155CBA" w:rsidRPr="007A6BE3">
        <w:rPr>
          <w:rFonts w:ascii="Verdana" w:hAnsi="Verdana"/>
          <w:sz w:val="20"/>
          <w:szCs w:val="20"/>
          <w:lang w:val="bg-BG"/>
        </w:rPr>
        <w:t>обучение</w:t>
      </w:r>
      <w:r w:rsidRPr="007A6BE3">
        <w:rPr>
          <w:rFonts w:ascii="Verdana" w:hAnsi="Verdana"/>
          <w:sz w:val="20"/>
          <w:szCs w:val="20"/>
          <w:lang w:val="bg-BG"/>
        </w:rPr>
        <w:t>, предмет на договор</w:t>
      </w:r>
      <w:r w:rsidR="00155CBA" w:rsidRPr="007A6BE3">
        <w:rPr>
          <w:rFonts w:ascii="Verdana" w:hAnsi="Verdana"/>
          <w:sz w:val="20"/>
          <w:szCs w:val="20"/>
          <w:lang w:val="bg-BG"/>
        </w:rPr>
        <w:t>а за съответната обособена позиция</w:t>
      </w:r>
      <w:r w:rsidRPr="007A6BE3">
        <w:rPr>
          <w:rFonts w:ascii="Verdana" w:hAnsi="Verdana"/>
          <w:sz w:val="20"/>
          <w:szCs w:val="20"/>
          <w:lang w:val="bg-BG"/>
        </w:rPr>
        <w:t xml:space="preserve"> </w:t>
      </w:r>
      <w:r w:rsidR="004031D6" w:rsidRPr="007A6BE3">
        <w:rPr>
          <w:rFonts w:ascii="Verdana" w:hAnsi="Verdana"/>
          <w:sz w:val="20"/>
          <w:szCs w:val="20"/>
          <w:lang w:val="bg-BG"/>
        </w:rPr>
        <w:t>(без ОП 11</w:t>
      </w:r>
      <w:r w:rsidR="00F41851" w:rsidRPr="007A6BE3">
        <w:rPr>
          <w:rFonts w:ascii="Verdana" w:hAnsi="Verdana"/>
          <w:sz w:val="20"/>
          <w:szCs w:val="20"/>
          <w:lang w:val="bg-BG"/>
        </w:rPr>
        <w:t xml:space="preserve">) </w:t>
      </w:r>
      <w:r w:rsidRPr="007A6BE3">
        <w:rPr>
          <w:rFonts w:ascii="Verdana" w:hAnsi="Verdana"/>
          <w:sz w:val="20"/>
          <w:szCs w:val="20"/>
          <w:lang w:val="bg-BG"/>
        </w:rPr>
        <w:t xml:space="preserve">и при наличие на взаимно съгласие между страните, при условията на договора, срокът му може да бъде продължен до сключване на нов договор, но с не повече от 12 месеца. </w:t>
      </w:r>
    </w:p>
    <w:p w14:paraId="7AF7037E" w14:textId="77777777" w:rsidR="00490390" w:rsidRPr="007A6BE3" w:rsidRDefault="001A28CC" w:rsidP="00652195">
      <w:pPr>
        <w:keepLines/>
        <w:spacing w:before="120" w:after="120"/>
        <w:jc w:val="both"/>
        <w:rPr>
          <w:rFonts w:ascii="Verdana" w:hAnsi="Verdana"/>
          <w:sz w:val="20"/>
          <w:szCs w:val="20"/>
          <w:lang w:val="bg-BG"/>
        </w:rPr>
      </w:pPr>
      <w:r w:rsidRPr="007A6BE3">
        <w:rPr>
          <w:rFonts w:ascii="Verdana" w:hAnsi="Verdana"/>
          <w:sz w:val="20"/>
          <w:szCs w:val="20"/>
          <w:lang w:val="bg-BG"/>
        </w:rPr>
        <w:t xml:space="preserve">През периода на продължения срок на договора </w:t>
      </w:r>
      <w:r w:rsidR="00155CBA" w:rsidRPr="007A6BE3">
        <w:rPr>
          <w:rFonts w:ascii="Verdana" w:hAnsi="Verdana"/>
          <w:sz w:val="20"/>
          <w:szCs w:val="20"/>
          <w:lang w:val="bg-BG"/>
        </w:rPr>
        <w:t xml:space="preserve">за съответната обособена позиция </w:t>
      </w:r>
      <w:r w:rsidRPr="007A6BE3">
        <w:rPr>
          <w:rFonts w:ascii="Verdana" w:hAnsi="Verdana"/>
          <w:sz w:val="20"/>
          <w:szCs w:val="20"/>
          <w:lang w:val="bg-BG"/>
        </w:rPr>
        <w:t xml:space="preserve">възложителят има право да възлага </w:t>
      </w:r>
      <w:r w:rsidR="00490390" w:rsidRPr="007A6BE3">
        <w:rPr>
          <w:rFonts w:ascii="Verdana" w:hAnsi="Verdana"/>
          <w:sz w:val="20"/>
          <w:szCs w:val="20"/>
          <w:lang w:val="bg-BG"/>
        </w:rPr>
        <w:t>обучения</w:t>
      </w:r>
      <w:r w:rsidRPr="007A6BE3">
        <w:rPr>
          <w:rFonts w:ascii="Verdana" w:hAnsi="Verdana"/>
          <w:sz w:val="20"/>
          <w:szCs w:val="20"/>
          <w:lang w:val="bg-BG"/>
        </w:rPr>
        <w:t xml:space="preserve"> по предмета на договора на обща стойност до</w:t>
      </w:r>
      <w:r w:rsidR="00490390" w:rsidRPr="007A6BE3">
        <w:rPr>
          <w:rFonts w:ascii="Verdana" w:hAnsi="Verdana"/>
          <w:sz w:val="20"/>
          <w:szCs w:val="20"/>
          <w:lang w:val="bg-BG"/>
        </w:rPr>
        <w:t>:</w:t>
      </w:r>
    </w:p>
    <w:p w14:paraId="7DFB7853" w14:textId="2B9F09C4"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1</w:t>
      </w:r>
      <w:r w:rsidRPr="007A6BE3">
        <w:rPr>
          <w:rFonts w:ascii="Verdana" w:hAnsi="Verdana"/>
          <w:sz w:val="20"/>
          <w:szCs w:val="20"/>
          <w:lang w:val="bg-BG"/>
        </w:rPr>
        <w:t xml:space="preserve">: </w:t>
      </w:r>
      <w:r w:rsidR="00F3493E" w:rsidRPr="007A6BE3">
        <w:rPr>
          <w:rFonts w:ascii="Verdana" w:hAnsi="Verdana"/>
          <w:sz w:val="20"/>
          <w:szCs w:val="20"/>
          <w:lang w:val="bg-BG"/>
        </w:rPr>
        <w:t>3</w:t>
      </w:r>
      <w:r w:rsidRPr="007A6BE3">
        <w:rPr>
          <w:rFonts w:ascii="Verdana" w:hAnsi="Verdana"/>
          <w:sz w:val="20"/>
          <w:szCs w:val="20"/>
          <w:lang w:val="bg-BG"/>
        </w:rPr>
        <w:t xml:space="preserve"> 000 лева без ДДС.</w:t>
      </w:r>
    </w:p>
    <w:p w14:paraId="334400CA" w14:textId="1C16B7EC"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lastRenderedPageBreak/>
        <w:t xml:space="preserve">Обособена позиция </w:t>
      </w:r>
      <w:r w:rsidR="00960B98" w:rsidRPr="007A6BE3">
        <w:rPr>
          <w:rFonts w:ascii="Verdana" w:hAnsi="Verdana"/>
          <w:sz w:val="20"/>
          <w:szCs w:val="20"/>
          <w:lang w:val="bg-BG"/>
        </w:rPr>
        <w:t>2</w:t>
      </w:r>
      <w:r w:rsidRPr="007A6BE3">
        <w:rPr>
          <w:rFonts w:ascii="Verdana" w:hAnsi="Verdana"/>
          <w:sz w:val="20"/>
          <w:szCs w:val="20"/>
          <w:lang w:val="bg-BG"/>
        </w:rPr>
        <w:t xml:space="preserve">: </w:t>
      </w:r>
      <w:r w:rsidR="00F3493E" w:rsidRPr="007A6BE3">
        <w:rPr>
          <w:rFonts w:ascii="Verdana" w:hAnsi="Verdana"/>
          <w:sz w:val="20"/>
          <w:szCs w:val="20"/>
          <w:lang w:val="bg-BG"/>
        </w:rPr>
        <w:t>3 000</w:t>
      </w:r>
      <w:r w:rsidRPr="007A6BE3">
        <w:rPr>
          <w:rFonts w:ascii="Verdana" w:hAnsi="Verdana"/>
          <w:sz w:val="20"/>
          <w:szCs w:val="20"/>
          <w:lang w:val="bg-BG"/>
        </w:rPr>
        <w:t xml:space="preserve"> лева без ДДС.</w:t>
      </w:r>
    </w:p>
    <w:p w14:paraId="52DF09F1" w14:textId="7E93B0A6"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3</w:t>
      </w:r>
      <w:r w:rsidRPr="007A6BE3">
        <w:rPr>
          <w:rFonts w:ascii="Verdana" w:hAnsi="Verdana"/>
          <w:sz w:val="20"/>
          <w:szCs w:val="20"/>
          <w:lang w:val="bg-BG"/>
        </w:rPr>
        <w:t xml:space="preserve">: </w:t>
      </w:r>
      <w:r w:rsidR="00F3493E" w:rsidRPr="007A6BE3">
        <w:rPr>
          <w:rFonts w:ascii="Verdana" w:hAnsi="Verdana"/>
          <w:sz w:val="20"/>
          <w:szCs w:val="20"/>
          <w:lang w:val="bg-BG"/>
        </w:rPr>
        <w:t xml:space="preserve">1 500 </w:t>
      </w:r>
      <w:r w:rsidRPr="007A6BE3">
        <w:rPr>
          <w:rFonts w:ascii="Verdana" w:hAnsi="Verdana"/>
          <w:sz w:val="20"/>
          <w:szCs w:val="20"/>
          <w:lang w:val="bg-BG"/>
        </w:rPr>
        <w:t>лева без ДДС.</w:t>
      </w:r>
    </w:p>
    <w:p w14:paraId="518D441B" w14:textId="5391AB2E"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4</w:t>
      </w:r>
      <w:r w:rsidRPr="007A6BE3">
        <w:rPr>
          <w:rFonts w:ascii="Verdana" w:hAnsi="Verdana"/>
          <w:sz w:val="20"/>
          <w:szCs w:val="20"/>
          <w:lang w:val="bg-BG"/>
        </w:rPr>
        <w:t>: 1 500 лева без ДДС.</w:t>
      </w:r>
    </w:p>
    <w:p w14:paraId="337AACAE" w14:textId="1EAFE0EC"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5</w:t>
      </w:r>
      <w:r w:rsidRPr="007A6BE3">
        <w:rPr>
          <w:rFonts w:ascii="Verdana" w:hAnsi="Verdana"/>
          <w:sz w:val="20"/>
          <w:szCs w:val="20"/>
          <w:lang w:val="bg-BG"/>
        </w:rPr>
        <w:t>:</w:t>
      </w:r>
      <w:r w:rsidR="009A658C" w:rsidRPr="007A6BE3">
        <w:rPr>
          <w:rFonts w:ascii="Verdana" w:hAnsi="Verdana"/>
          <w:sz w:val="20"/>
          <w:szCs w:val="20"/>
          <w:lang w:val="bg-BG"/>
        </w:rPr>
        <w:t xml:space="preserve"> </w:t>
      </w:r>
      <w:proofErr w:type="spellStart"/>
      <w:r w:rsidR="009A658C" w:rsidRPr="007A6BE3">
        <w:rPr>
          <w:rFonts w:ascii="Verdana" w:hAnsi="Verdana"/>
          <w:sz w:val="20"/>
          <w:szCs w:val="20"/>
          <w:lang w:val="bg-BG"/>
        </w:rPr>
        <w:t>5</w:t>
      </w:r>
      <w:proofErr w:type="spellEnd"/>
      <w:r w:rsidR="009A658C" w:rsidRPr="007A6BE3">
        <w:rPr>
          <w:rFonts w:ascii="Verdana" w:hAnsi="Verdana"/>
          <w:sz w:val="20"/>
          <w:szCs w:val="20"/>
          <w:lang w:val="bg-BG"/>
        </w:rPr>
        <w:t xml:space="preserve"> 6</w:t>
      </w:r>
      <w:r w:rsidRPr="007A6BE3">
        <w:rPr>
          <w:rFonts w:ascii="Verdana" w:hAnsi="Verdana"/>
          <w:sz w:val="20"/>
          <w:szCs w:val="20"/>
          <w:lang w:val="bg-BG"/>
        </w:rPr>
        <w:t>00 лева без ДДС.</w:t>
      </w:r>
    </w:p>
    <w:p w14:paraId="043F6622" w14:textId="333F3FF9"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6</w:t>
      </w:r>
      <w:r w:rsidRPr="007A6BE3">
        <w:rPr>
          <w:rFonts w:ascii="Verdana" w:hAnsi="Verdana"/>
          <w:sz w:val="20"/>
          <w:szCs w:val="20"/>
          <w:lang w:val="bg-BG"/>
        </w:rPr>
        <w:t>:</w:t>
      </w:r>
      <w:r w:rsidR="009A658C" w:rsidRPr="007A6BE3">
        <w:rPr>
          <w:rFonts w:ascii="Verdana" w:hAnsi="Verdana"/>
          <w:sz w:val="20"/>
          <w:szCs w:val="20"/>
          <w:lang w:val="bg-BG"/>
        </w:rPr>
        <w:t xml:space="preserve"> 3</w:t>
      </w:r>
      <w:r w:rsidRPr="007A6BE3">
        <w:rPr>
          <w:rFonts w:ascii="Verdana" w:hAnsi="Verdana"/>
          <w:sz w:val="20"/>
          <w:szCs w:val="20"/>
          <w:lang w:val="bg-BG"/>
        </w:rPr>
        <w:t xml:space="preserve"> 000 лева без ДДС.</w:t>
      </w:r>
    </w:p>
    <w:p w14:paraId="0F3DCE71" w14:textId="5CFB36D1"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7</w:t>
      </w:r>
      <w:r w:rsidRPr="007A6BE3">
        <w:rPr>
          <w:rFonts w:ascii="Verdana" w:hAnsi="Verdana"/>
          <w:sz w:val="20"/>
          <w:szCs w:val="20"/>
          <w:lang w:val="bg-BG"/>
        </w:rPr>
        <w:t xml:space="preserve">: </w:t>
      </w:r>
      <w:r w:rsidR="009A658C" w:rsidRPr="007A6BE3">
        <w:rPr>
          <w:rFonts w:ascii="Verdana" w:hAnsi="Verdana"/>
          <w:sz w:val="20"/>
          <w:szCs w:val="20"/>
          <w:lang w:val="bg-BG"/>
        </w:rPr>
        <w:t>3</w:t>
      </w:r>
      <w:r w:rsidRPr="007A6BE3">
        <w:rPr>
          <w:rFonts w:ascii="Verdana" w:hAnsi="Verdana"/>
          <w:sz w:val="20"/>
          <w:szCs w:val="20"/>
          <w:lang w:val="bg-BG"/>
        </w:rPr>
        <w:t xml:space="preserve"> 000 лева без ДДС.</w:t>
      </w:r>
    </w:p>
    <w:p w14:paraId="51257F58" w14:textId="4B2630B4"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8</w:t>
      </w:r>
      <w:r w:rsidRPr="007A6BE3">
        <w:rPr>
          <w:rFonts w:ascii="Verdana" w:hAnsi="Verdana"/>
          <w:sz w:val="20"/>
          <w:szCs w:val="20"/>
          <w:lang w:val="bg-BG"/>
        </w:rPr>
        <w:t>: 3 000 лева без ДДС.</w:t>
      </w:r>
    </w:p>
    <w:p w14:paraId="269338F3" w14:textId="6284D48A"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9</w:t>
      </w:r>
      <w:r w:rsidRPr="007A6BE3">
        <w:rPr>
          <w:rFonts w:ascii="Verdana" w:hAnsi="Verdana"/>
          <w:sz w:val="20"/>
          <w:szCs w:val="20"/>
          <w:lang w:val="bg-BG"/>
        </w:rPr>
        <w:t>: 3 000 лева без ДДС.</w:t>
      </w:r>
    </w:p>
    <w:p w14:paraId="78FC7DEB" w14:textId="06FF23B8" w:rsidR="00252ABB" w:rsidRPr="007A6BE3" w:rsidRDefault="00252ABB"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 xml:space="preserve">Обособена позиция </w:t>
      </w:r>
      <w:r w:rsidR="00960B98" w:rsidRPr="007A6BE3">
        <w:rPr>
          <w:rFonts w:ascii="Verdana" w:hAnsi="Verdana"/>
          <w:sz w:val="20"/>
          <w:szCs w:val="20"/>
          <w:lang w:val="bg-BG"/>
        </w:rPr>
        <w:t>10</w:t>
      </w:r>
      <w:r w:rsidRPr="007A6BE3">
        <w:rPr>
          <w:rFonts w:ascii="Verdana" w:hAnsi="Verdana"/>
          <w:sz w:val="20"/>
          <w:szCs w:val="20"/>
          <w:lang w:val="bg-BG"/>
        </w:rPr>
        <w:t>: 2 100 лева без ДДС.</w:t>
      </w:r>
    </w:p>
    <w:p w14:paraId="097790B1" w14:textId="6C20F09A" w:rsidR="00252ABB" w:rsidRPr="007A6BE3" w:rsidRDefault="00960B98"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Обособена позиция 12</w:t>
      </w:r>
      <w:r w:rsidR="00252ABB" w:rsidRPr="007A6BE3">
        <w:rPr>
          <w:rFonts w:ascii="Verdana" w:hAnsi="Verdana"/>
          <w:sz w:val="20"/>
          <w:szCs w:val="20"/>
          <w:lang w:val="bg-BG"/>
        </w:rPr>
        <w:t xml:space="preserve">: </w:t>
      </w:r>
      <w:r w:rsidR="009A658C" w:rsidRPr="007A6BE3">
        <w:rPr>
          <w:rFonts w:ascii="Verdana" w:hAnsi="Verdana"/>
          <w:sz w:val="20"/>
          <w:szCs w:val="20"/>
          <w:lang w:val="bg-BG"/>
        </w:rPr>
        <w:t>1 5</w:t>
      </w:r>
      <w:r w:rsidR="00252ABB" w:rsidRPr="007A6BE3">
        <w:rPr>
          <w:rFonts w:ascii="Verdana" w:hAnsi="Verdana"/>
          <w:sz w:val="20"/>
          <w:szCs w:val="20"/>
          <w:lang w:val="bg-BG"/>
        </w:rPr>
        <w:t>00 лева без ДДС.</w:t>
      </w:r>
    </w:p>
    <w:p w14:paraId="4AF69491" w14:textId="179F4722" w:rsidR="00252ABB" w:rsidRPr="007A6BE3" w:rsidRDefault="00960B98"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Обособена позиция 13</w:t>
      </w:r>
      <w:r w:rsidR="00252ABB" w:rsidRPr="007A6BE3">
        <w:rPr>
          <w:rFonts w:ascii="Verdana" w:hAnsi="Verdana"/>
          <w:sz w:val="20"/>
          <w:szCs w:val="20"/>
          <w:lang w:val="bg-BG"/>
        </w:rPr>
        <w:t>:</w:t>
      </w:r>
      <w:r w:rsidR="00C8340F" w:rsidRPr="007A6BE3">
        <w:rPr>
          <w:rFonts w:ascii="Verdana" w:hAnsi="Verdana"/>
          <w:sz w:val="20"/>
          <w:szCs w:val="20"/>
          <w:lang w:val="bg-BG"/>
        </w:rPr>
        <w:t xml:space="preserve"> 4 5</w:t>
      </w:r>
      <w:r w:rsidR="00252ABB" w:rsidRPr="007A6BE3">
        <w:rPr>
          <w:rFonts w:ascii="Verdana" w:hAnsi="Verdana"/>
          <w:sz w:val="20"/>
          <w:szCs w:val="20"/>
          <w:lang w:val="bg-BG"/>
        </w:rPr>
        <w:t>00 лева без ДДС.</w:t>
      </w:r>
    </w:p>
    <w:p w14:paraId="70AE5657" w14:textId="7F00351D" w:rsidR="00252ABB" w:rsidRPr="007A6BE3" w:rsidRDefault="00960B98" w:rsidP="005D15E1">
      <w:pPr>
        <w:keepLines/>
        <w:numPr>
          <w:ilvl w:val="2"/>
          <w:numId w:val="12"/>
        </w:numPr>
        <w:ind w:left="1560" w:hanging="851"/>
        <w:jc w:val="both"/>
        <w:rPr>
          <w:rFonts w:ascii="Verdana" w:hAnsi="Verdana"/>
          <w:sz w:val="20"/>
          <w:szCs w:val="20"/>
          <w:lang w:val="bg-BG"/>
        </w:rPr>
      </w:pPr>
      <w:r w:rsidRPr="007A6BE3">
        <w:rPr>
          <w:rFonts w:ascii="Verdana" w:hAnsi="Verdana"/>
          <w:sz w:val="20"/>
          <w:szCs w:val="20"/>
          <w:lang w:val="bg-BG"/>
        </w:rPr>
        <w:t>Обособена позиция 14</w:t>
      </w:r>
      <w:r w:rsidR="00252ABB" w:rsidRPr="007A6BE3">
        <w:rPr>
          <w:rFonts w:ascii="Verdana" w:hAnsi="Verdana"/>
          <w:sz w:val="20"/>
          <w:szCs w:val="20"/>
          <w:lang w:val="bg-BG"/>
        </w:rPr>
        <w:t xml:space="preserve">: </w:t>
      </w:r>
      <w:r w:rsidR="00C8340F" w:rsidRPr="007A6BE3">
        <w:rPr>
          <w:rFonts w:ascii="Verdana" w:hAnsi="Verdana"/>
          <w:sz w:val="20"/>
          <w:szCs w:val="20"/>
          <w:lang w:val="bg-BG"/>
        </w:rPr>
        <w:t>6</w:t>
      </w:r>
      <w:r w:rsidR="00252ABB" w:rsidRPr="007A6BE3">
        <w:rPr>
          <w:rFonts w:ascii="Verdana" w:hAnsi="Verdana"/>
          <w:sz w:val="20"/>
          <w:szCs w:val="20"/>
          <w:lang w:val="bg-BG"/>
        </w:rPr>
        <w:t xml:space="preserve"> 000 лева без ДДС.</w:t>
      </w:r>
    </w:p>
    <w:p w14:paraId="1E83956F" w14:textId="4A450186" w:rsidR="001A28CC" w:rsidRPr="007A6BE3" w:rsidRDefault="001A28CC" w:rsidP="001A28CC">
      <w:pPr>
        <w:keepLines/>
        <w:numPr>
          <w:ilvl w:val="1"/>
          <w:numId w:val="12"/>
        </w:numPr>
        <w:spacing w:before="120" w:after="120"/>
        <w:ind w:left="993" w:hanging="709"/>
        <w:jc w:val="both"/>
        <w:rPr>
          <w:rFonts w:ascii="Verdana" w:hAnsi="Verdana"/>
          <w:sz w:val="20"/>
          <w:szCs w:val="20"/>
          <w:lang w:val="bg-BG"/>
        </w:rPr>
      </w:pPr>
      <w:r w:rsidRPr="007A6BE3">
        <w:rPr>
          <w:rFonts w:ascii="Verdana" w:hAnsi="Verdana"/>
          <w:sz w:val="20"/>
          <w:szCs w:val="20"/>
          <w:lang w:val="bg-BG"/>
        </w:rPr>
        <w:t>Изпълнителят може да предложи на възложителя по-ниск</w:t>
      </w:r>
      <w:r w:rsidR="00561A1B" w:rsidRPr="007A6BE3">
        <w:rPr>
          <w:rFonts w:ascii="Verdana" w:hAnsi="Verdana"/>
          <w:sz w:val="20"/>
          <w:szCs w:val="20"/>
          <w:lang w:val="bg-BG"/>
        </w:rPr>
        <w:t>а</w:t>
      </w:r>
      <w:r w:rsidRPr="007A6BE3">
        <w:rPr>
          <w:rFonts w:ascii="Verdana" w:hAnsi="Verdana"/>
          <w:sz w:val="20"/>
          <w:szCs w:val="20"/>
          <w:lang w:val="bg-BG"/>
        </w:rPr>
        <w:t xml:space="preserve"> цен</w:t>
      </w:r>
      <w:r w:rsidR="00561A1B" w:rsidRPr="007A6BE3">
        <w:rPr>
          <w:rFonts w:ascii="Verdana" w:hAnsi="Verdana"/>
          <w:sz w:val="20"/>
          <w:szCs w:val="20"/>
          <w:lang w:val="bg-BG"/>
        </w:rPr>
        <w:t>а</w:t>
      </w:r>
      <w:r w:rsidRPr="007A6BE3">
        <w:rPr>
          <w:rFonts w:ascii="Verdana" w:hAnsi="Verdana"/>
          <w:sz w:val="20"/>
          <w:szCs w:val="20"/>
          <w:lang w:val="bg-BG"/>
        </w:rPr>
        <w:t xml:space="preserve"> на </w:t>
      </w:r>
      <w:r w:rsidR="00561A1B" w:rsidRPr="007A6BE3">
        <w:rPr>
          <w:rFonts w:ascii="Verdana" w:hAnsi="Verdana"/>
          <w:sz w:val="20"/>
          <w:szCs w:val="20"/>
          <w:lang w:val="bg-BG"/>
        </w:rPr>
        <w:t>обучение</w:t>
      </w:r>
      <w:r w:rsidRPr="007A6BE3">
        <w:rPr>
          <w:rFonts w:ascii="Verdana" w:hAnsi="Verdana"/>
          <w:sz w:val="20"/>
          <w:szCs w:val="20"/>
          <w:lang w:val="bg-BG"/>
        </w:rPr>
        <w:t>, предмет на ценова</w:t>
      </w:r>
      <w:r w:rsidR="009E6F91" w:rsidRPr="007A6BE3">
        <w:rPr>
          <w:rFonts w:ascii="Verdana" w:hAnsi="Verdana"/>
          <w:sz w:val="20"/>
          <w:szCs w:val="20"/>
          <w:lang w:val="bg-BG"/>
        </w:rPr>
        <w:t>та</w:t>
      </w:r>
      <w:r w:rsidRPr="007A6BE3">
        <w:rPr>
          <w:rFonts w:ascii="Verdana" w:hAnsi="Verdana"/>
          <w:sz w:val="20"/>
          <w:szCs w:val="20"/>
          <w:lang w:val="bg-BG"/>
        </w:rPr>
        <w:t xml:space="preserve"> таблица</w:t>
      </w:r>
      <w:r w:rsidR="00561A1B" w:rsidRPr="007A6BE3">
        <w:rPr>
          <w:rFonts w:ascii="Verdana" w:hAnsi="Verdana"/>
          <w:sz w:val="20"/>
          <w:szCs w:val="20"/>
          <w:lang w:val="bg-BG"/>
        </w:rPr>
        <w:t xml:space="preserve"> по договора за съответната обособена позиц</w:t>
      </w:r>
      <w:r w:rsidR="009E6F91" w:rsidRPr="007A6BE3">
        <w:rPr>
          <w:rFonts w:ascii="Verdana" w:hAnsi="Verdana"/>
          <w:sz w:val="20"/>
          <w:szCs w:val="20"/>
          <w:lang w:val="bg-BG"/>
        </w:rPr>
        <w:t>и</w:t>
      </w:r>
      <w:r w:rsidR="00561A1B" w:rsidRPr="007A6BE3">
        <w:rPr>
          <w:rFonts w:ascii="Verdana" w:hAnsi="Verdana"/>
          <w:sz w:val="20"/>
          <w:szCs w:val="20"/>
          <w:lang w:val="bg-BG"/>
        </w:rPr>
        <w:t>я</w:t>
      </w:r>
      <w:r w:rsidRPr="007A6BE3">
        <w:rPr>
          <w:rFonts w:ascii="Verdana" w:hAnsi="Verdana"/>
          <w:sz w:val="20"/>
          <w:szCs w:val="20"/>
          <w:lang w:val="bg-BG"/>
        </w:rPr>
        <w:t>, като изпрати до контролиращия служител (КС) от страна на възложителя своето предложение, което се разглежда от КС.</w:t>
      </w:r>
    </w:p>
    <w:p w14:paraId="3908961F" w14:textId="655405DC" w:rsidR="001A28CC" w:rsidRPr="007A6BE3" w:rsidRDefault="001A28CC" w:rsidP="001A28CC">
      <w:pPr>
        <w:keepLines/>
        <w:numPr>
          <w:ilvl w:val="1"/>
          <w:numId w:val="12"/>
        </w:numPr>
        <w:spacing w:before="120" w:after="120"/>
        <w:ind w:left="993" w:hanging="709"/>
        <w:jc w:val="both"/>
        <w:rPr>
          <w:rFonts w:ascii="Verdana" w:hAnsi="Verdana"/>
          <w:sz w:val="20"/>
          <w:szCs w:val="20"/>
          <w:lang w:val="bg-BG"/>
        </w:rPr>
      </w:pPr>
      <w:r w:rsidRPr="007A6BE3">
        <w:rPr>
          <w:rFonts w:ascii="Verdana" w:hAnsi="Verdana"/>
          <w:sz w:val="20"/>
          <w:szCs w:val="20"/>
          <w:lang w:val="bg-BG"/>
        </w:rPr>
        <w:t>Предвидените в ЗОП и в договор</w:t>
      </w:r>
      <w:r w:rsidR="00C53BFA" w:rsidRPr="007A6BE3">
        <w:rPr>
          <w:rFonts w:ascii="Verdana" w:hAnsi="Verdana"/>
          <w:sz w:val="20"/>
          <w:szCs w:val="20"/>
          <w:lang w:val="bg-BG"/>
        </w:rPr>
        <w:t>а за съответната обособена позиция</w:t>
      </w:r>
      <w:r w:rsidRPr="007A6BE3">
        <w:rPr>
          <w:rFonts w:ascii="Verdana" w:hAnsi="Verdana"/>
          <w:sz w:val="20"/>
          <w:szCs w:val="20"/>
          <w:lang w:val="bg-BG"/>
        </w:rPr>
        <w:t xml:space="preserve"> изменения и опции се осъществяват чрез двустранно подписани споразумения между страните.</w:t>
      </w:r>
    </w:p>
    <w:p w14:paraId="31972958" w14:textId="712E9F84" w:rsidR="0006774A" w:rsidRPr="007A6BE3" w:rsidRDefault="00AE32F2" w:rsidP="0006774A">
      <w:pPr>
        <w:pStyle w:val="ListParagraph"/>
        <w:keepLines/>
        <w:numPr>
          <w:ilvl w:val="0"/>
          <w:numId w:val="12"/>
        </w:numPr>
        <w:spacing w:before="120" w:after="120"/>
        <w:contextualSpacing w:val="0"/>
        <w:jc w:val="both"/>
        <w:rPr>
          <w:rFonts w:ascii="Verdana" w:hAnsi="Verdana"/>
          <w:sz w:val="20"/>
          <w:szCs w:val="20"/>
          <w:lang w:val="bg-BG"/>
        </w:rPr>
      </w:pPr>
      <w:r w:rsidRPr="007A6BE3">
        <w:rPr>
          <w:rFonts w:ascii="Verdana" w:hAnsi="Verdana"/>
          <w:sz w:val="20"/>
          <w:szCs w:val="20"/>
          <w:lang w:val="bg-BG"/>
        </w:rPr>
        <w:t>Изпълнителят</w:t>
      </w:r>
      <w:r w:rsidR="0006774A" w:rsidRPr="007A6BE3">
        <w:rPr>
          <w:rFonts w:ascii="Verdana" w:hAnsi="Verdana"/>
          <w:sz w:val="20"/>
          <w:szCs w:val="20"/>
          <w:lang w:val="bg-BG"/>
        </w:rPr>
        <w:t xml:space="preserve"> е представил/внесъл гаранция за изпълнение на настоящия Договор в размер на </w:t>
      </w:r>
      <w:proofErr w:type="spellStart"/>
      <w:r w:rsidR="0006774A" w:rsidRPr="007A6BE3">
        <w:rPr>
          <w:rFonts w:ascii="Verdana" w:hAnsi="Verdana"/>
          <w:sz w:val="20"/>
          <w:szCs w:val="20"/>
          <w:lang w:val="bg-BG"/>
        </w:rPr>
        <w:t>5%</w:t>
      </w:r>
      <w:proofErr w:type="spellEnd"/>
      <w:r w:rsidR="0006774A" w:rsidRPr="007A6BE3">
        <w:rPr>
          <w:rFonts w:ascii="Verdana" w:hAnsi="Verdana"/>
          <w:sz w:val="20"/>
          <w:szCs w:val="20"/>
          <w:lang w:val="bg-BG"/>
        </w:rPr>
        <w:t xml:space="preserve"> от прогнозната стойност на договора за обособената позиция</w:t>
      </w:r>
      <w:r w:rsidR="00BE3DBB" w:rsidRPr="007A6BE3">
        <w:rPr>
          <w:rFonts w:ascii="Verdana" w:hAnsi="Verdana"/>
          <w:sz w:val="20"/>
          <w:szCs w:val="20"/>
          <w:lang w:val="bg-BG"/>
        </w:rPr>
        <w:t xml:space="preserve">, без да се включва стойността, отнасяща се за опциите и </w:t>
      </w:r>
      <w:proofErr w:type="spellStart"/>
      <w:r w:rsidR="00BE3DBB" w:rsidRPr="007A6BE3">
        <w:rPr>
          <w:rFonts w:ascii="Verdana" w:hAnsi="Verdana"/>
          <w:sz w:val="20"/>
          <w:szCs w:val="20"/>
          <w:lang w:val="bg-BG"/>
        </w:rPr>
        <w:t>подновяванията</w:t>
      </w:r>
      <w:proofErr w:type="spellEnd"/>
      <w:r w:rsidR="0006774A" w:rsidRPr="007A6BE3">
        <w:rPr>
          <w:rFonts w:ascii="Verdana" w:hAnsi="Verdana"/>
          <w:sz w:val="20"/>
          <w:szCs w:val="20"/>
          <w:lang w:val="bg-BG"/>
        </w:rPr>
        <w:t>. Гаранцията за изпълнение на договора е с валидност, считано от датата на подписването му до</w:t>
      </w:r>
      <w:r w:rsidR="0006774A" w:rsidRPr="007A6BE3">
        <w:rPr>
          <w:rFonts w:ascii="Verdana" w:hAnsi="Verdana"/>
          <w:spacing w:val="-4"/>
          <w:sz w:val="20"/>
          <w:szCs w:val="20"/>
          <w:lang w:val="bg-BG"/>
        </w:rPr>
        <w:t xml:space="preserve"> изтичане на срока </w:t>
      </w:r>
      <w:r w:rsidR="002474D5" w:rsidRPr="007A6BE3">
        <w:rPr>
          <w:rFonts w:ascii="Verdana" w:hAnsi="Verdana"/>
          <w:spacing w:val="-4"/>
          <w:sz w:val="20"/>
          <w:szCs w:val="20"/>
          <w:lang w:val="bg-BG"/>
        </w:rPr>
        <w:t>му на действие</w:t>
      </w:r>
      <w:r w:rsidR="00CF27DD" w:rsidRPr="007A6BE3">
        <w:rPr>
          <w:rFonts w:ascii="Verdana" w:hAnsi="Verdana"/>
          <w:sz w:val="20"/>
          <w:szCs w:val="20"/>
          <w:lang w:val="bg-BG"/>
        </w:rPr>
        <w:t>.</w:t>
      </w:r>
    </w:p>
    <w:p w14:paraId="31972959" w14:textId="77777777" w:rsidR="0006774A" w:rsidRPr="007A6BE3" w:rsidRDefault="0006774A" w:rsidP="0006774A">
      <w:pPr>
        <w:keepLines/>
        <w:numPr>
          <w:ilvl w:val="0"/>
          <w:numId w:val="12"/>
        </w:numPr>
        <w:tabs>
          <w:tab w:val="num" w:pos="720"/>
          <w:tab w:val="left" w:pos="8640"/>
        </w:tabs>
        <w:spacing w:before="120" w:after="120"/>
        <w:jc w:val="both"/>
        <w:rPr>
          <w:rFonts w:ascii="Verdana" w:hAnsi="Verdana"/>
          <w:sz w:val="20"/>
          <w:szCs w:val="20"/>
          <w:lang w:val="bg-BG"/>
        </w:rPr>
      </w:pPr>
      <w:r w:rsidRPr="007A6BE3">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3197295A" w14:textId="77777777" w:rsidR="0006774A" w:rsidRPr="007A6BE3" w:rsidRDefault="0006774A" w:rsidP="0006774A">
      <w:pPr>
        <w:pStyle w:val="ListParagraph"/>
        <w:keepLines/>
        <w:numPr>
          <w:ilvl w:val="0"/>
          <w:numId w:val="12"/>
        </w:numPr>
        <w:spacing w:before="120" w:after="120"/>
        <w:contextualSpacing w:val="0"/>
        <w:jc w:val="both"/>
        <w:rPr>
          <w:rFonts w:ascii="Verdana" w:hAnsi="Verdana"/>
          <w:sz w:val="20"/>
          <w:szCs w:val="20"/>
          <w:lang w:val="bg-BG"/>
        </w:rPr>
      </w:pPr>
      <w:r w:rsidRPr="007A6BE3">
        <w:rPr>
          <w:rFonts w:ascii="Verdana" w:hAnsi="Verdana"/>
          <w:sz w:val="20"/>
          <w:szCs w:val="20"/>
          <w:lang w:val="bg-BG"/>
        </w:rPr>
        <w:t xml:space="preserve">В случай че </w:t>
      </w:r>
      <w:r w:rsidRPr="007A6BE3">
        <w:rPr>
          <w:rFonts w:ascii="Verdana" w:hAnsi="Verdana" w:cs="Tahoma"/>
          <w:sz w:val="20"/>
          <w:szCs w:val="20"/>
          <w:lang w:val="bg-BG"/>
        </w:rPr>
        <w:t xml:space="preserve">изпълнителят </w:t>
      </w:r>
      <w:r w:rsidRPr="007A6BE3">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3197295B" w14:textId="77777777" w:rsidR="0006774A" w:rsidRPr="007A6BE3" w:rsidRDefault="0006774A" w:rsidP="0006774A">
      <w:pPr>
        <w:pStyle w:val="ListParagraph"/>
        <w:keepLines/>
        <w:numPr>
          <w:ilvl w:val="0"/>
          <w:numId w:val="12"/>
        </w:numPr>
        <w:spacing w:before="120" w:after="120"/>
        <w:contextualSpacing w:val="0"/>
        <w:jc w:val="both"/>
        <w:rPr>
          <w:rFonts w:ascii="Verdana" w:hAnsi="Verdana"/>
          <w:sz w:val="20"/>
          <w:szCs w:val="20"/>
          <w:lang w:val="bg-BG"/>
        </w:rPr>
      </w:pPr>
      <w:bookmarkStart w:id="3" w:name="_Ref534250083"/>
      <w:bookmarkStart w:id="4" w:name="_Ref534250586"/>
      <w:r w:rsidRPr="007A6BE3">
        <w:rPr>
          <w:rFonts w:ascii="Verdana" w:hAnsi="Verdana"/>
          <w:b/>
          <w:sz w:val="20"/>
          <w:szCs w:val="20"/>
          <w:lang w:val="bg-BG"/>
        </w:rPr>
        <w:t>*</w:t>
      </w:r>
      <w:r w:rsidRPr="007A6BE3">
        <w:rPr>
          <w:rFonts w:ascii="Verdana" w:hAnsi="Verdana"/>
          <w:sz w:val="20"/>
          <w:szCs w:val="20"/>
          <w:lang w:val="bg-BG"/>
        </w:rPr>
        <w:t xml:space="preserve"> Контролиращ служител по договора от страна на Възложителя: ...............................................................................................................</w:t>
      </w:r>
    </w:p>
    <w:p w14:paraId="3197295C" w14:textId="77777777" w:rsidR="0006774A" w:rsidRPr="007A6BE3" w:rsidRDefault="0006774A" w:rsidP="0006774A">
      <w:pPr>
        <w:pStyle w:val="ListParagraph"/>
        <w:keepLines/>
        <w:numPr>
          <w:ilvl w:val="0"/>
          <w:numId w:val="12"/>
        </w:numPr>
        <w:spacing w:before="120" w:after="120"/>
        <w:contextualSpacing w:val="0"/>
        <w:jc w:val="both"/>
        <w:rPr>
          <w:rFonts w:ascii="Verdana" w:hAnsi="Verdana"/>
          <w:sz w:val="20"/>
          <w:szCs w:val="20"/>
          <w:lang w:val="bg-BG"/>
        </w:rPr>
      </w:pPr>
      <w:r w:rsidRPr="007A6BE3">
        <w:rPr>
          <w:rFonts w:ascii="Verdana" w:hAnsi="Verdana"/>
          <w:b/>
          <w:sz w:val="20"/>
          <w:szCs w:val="20"/>
          <w:lang w:val="bg-BG"/>
        </w:rPr>
        <w:t>*</w:t>
      </w:r>
      <w:r w:rsidRPr="007A6BE3">
        <w:rPr>
          <w:rFonts w:ascii="Verdana" w:hAnsi="Verdana"/>
          <w:sz w:val="20"/>
          <w:szCs w:val="20"/>
          <w:lang w:val="bg-BG"/>
        </w:rPr>
        <w:t xml:space="preserve"> Контролиращ служител по договора от страна на Изпълнител: ...............................................................................................................</w:t>
      </w:r>
    </w:p>
    <w:p w14:paraId="3197295E" w14:textId="77777777" w:rsidR="0006774A" w:rsidRPr="007A6BE3" w:rsidRDefault="0006774A" w:rsidP="0006774A">
      <w:pPr>
        <w:pStyle w:val="BodyTextIndent"/>
        <w:keepLines/>
        <w:tabs>
          <w:tab w:val="left" w:pos="0"/>
        </w:tabs>
        <w:spacing w:before="120" w:after="600"/>
        <w:ind w:left="0" w:firstLine="0"/>
        <w:rPr>
          <w:color w:val="auto"/>
          <w:sz w:val="20"/>
          <w:lang w:val="bg-BG"/>
        </w:rPr>
      </w:pPr>
      <w:r w:rsidRPr="007A6BE3">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7A6BE3" w:rsidRPr="007A6BE3" w14:paraId="31972969" w14:textId="77777777" w:rsidTr="00C54875">
        <w:trPr>
          <w:jc w:val="right"/>
        </w:trPr>
        <w:tc>
          <w:tcPr>
            <w:tcW w:w="4261" w:type="dxa"/>
          </w:tcPr>
          <w:p w14:paraId="3197295F"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2960"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2961"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2962"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2963" w14:textId="77777777" w:rsidR="0006774A" w:rsidRPr="007A6BE3" w:rsidRDefault="0006774A" w:rsidP="00C54875">
            <w:pPr>
              <w:keepLines/>
              <w:rPr>
                <w:rFonts w:ascii="Verdana" w:hAnsi="Verdana"/>
                <w:b/>
                <w:bCs/>
                <w:sz w:val="20"/>
                <w:szCs w:val="20"/>
                <w:lang w:val="bg-BG"/>
              </w:rPr>
            </w:pPr>
            <w:r w:rsidRPr="007A6BE3">
              <w:rPr>
                <w:rFonts w:ascii="Verdana" w:hAnsi="Verdana"/>
                <w:b/>
                <w:bCs/>
                <w:sz w:val="20"/>
                <w:szCs w:val="20"/>
                <w:lang w:val="bg-BG"/>
              </w:rPr>
              <w:t>Изпълнител</w:t>
            </w:r>
          </w:p>
        </w:tc>
        <w:tc>
          <w:tcPr>
            <w:tcW w:w="4261" w:type="dxa"/>
          </w:tcPr>
          <w:p w14:paraId="31972964"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2965"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2966"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2967"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“Софийска вода” АД</w:t>
            </w:r>
          </w:p>
          <w:p w14:paraId="31972968" w14:textId="77777777" w:rsidR="0006774A" w:rsidRPr="007A6BE3" w:rsidRDefault="0006774A" w:rsidP="00C54875">
            <w:pPr>
              <w:keepLines/>
              <w:rPr>
                <w:rFonts w:ascii="Verdana" w:hAnsi="Verdana"/>
                <w:sz w:val="20"/>
                <w:szCs w:val="20"/>
                <w:lang w:val="bg-BG"/>
              </w:rPr>
            </w:pPr>
            <w:r w:rsidRPr="007A6BE3">
              <w:rPr>
                <w:rFonts w:ascii="Verdana" w:hAnsi="Verdana"/>
                <w:b/>
                <w:bCs/>
                <w:sz w:val="20"/>
                <w:szCs w:val="20"/>
                <w:lang w:val="bg-BG"/>
              </w:rPr>
              <w:t>Възложител</w:t>
            </w:r>
          </w:p>
        </w:tc>
      </w:tr>
    </w:tbl>
    <w:p w14:paraId="3197296B" w14:textId="77777777" w:rsidR="0006774A" w:rsidRPr="007A6BE3" w:rsidRDefault="0006774A" w:rsidP="0006774A">
      <w:pPr>
        <w:pStyle w:val="p50"/>
        <w:keepLines/>
        <w:tabs>
          <w:tab w:val="clear" w:pos="760"/>
        </w:tabs>
        <w:spacing w:after="240" w:line="240" w:lineRule="auto"/>
        <w:ind w:left="0" w:firstLine="0"/>
        <w:rPr>
          <w:rFonts w:ascii="Verdana" w:hAnsi="Verdana" w:cs="Arial"/>
          <w:color w:val="auto"/>
          <w:sz w:val="20"/>
          <w:szCs w:val="20"/>
          <w:lang w:val="bg-BG"/>
        </w:rPr>
      </w:pPr>
      <w:r w:rsidRPr="007A6BE3">
        <w:rPr>
          <w:rFonts w:ascii="Verdana" w:hAnsi="Verdana" w:cs="Arial"/>
          <w:b/>
          <w:color w:val="auto"/>
          <w:sz w:val="20"/>
          <w:szCs w:val="20"/>
          <w:lang w:val="bg-BG"/>
        </w:rPr>
        <w:t>*</w:t>
      </w:r>
      <w:r w:rsidRPr="007A6BE3">
        <w:rPr>
          <w:rFonts w:ascii="Verdana" w:hAnsi="Verdana" w:cs="Arial"/>
          <w:color w:val="auto"/>
          <w:sz w:val="20"/>
          <w:szCs w:val="20"/>
          <w:lang w:val="bg-BG"/>
        </w:rPr>
        <w:t xml:space="preserve"> Попълва се от Възложителя на етап подписване на договора.</w:t>
      </w:r>
    </w:p>
    <w:p w14:paraId="3197296C" w14:textId="77777777" w:rsidR="0006774A" w:rsidRPr="007A6BE3" w:rsidRDefault="0006774A" w:rsidP="0006774A">
      <w:pPr>
        <w:pStyle w:val="Heading1"/>
        <w:keepNext w:val="0"/>
        <w:keepLines/>
        <w:jc w:val="center"/>
        <w:rPr>
          <w:rFonts w:ascii="Verdana" w:hAnsi="Verdana"/>
          <w:sz w:val="20"/>
          <w:szCs w:val="20"/>
          <w:lang w:val="bg-BG"/>
        </w:rPr>
        <w:sectPr w:rsidR="0006774A" w:rsidRPr="007A6BE3" w:rsidSect="002E5EAF">
          <w:pgSz w:w="11906" w:h="16838" w:code="9"/>
          <w:pgMar w:top="993" w:right="1440" w:bottom="1134" w:left="1440" w:header="426" w:footer="526" w:gutter="0"/>
          <w:cols w:space="708"/>
          <w:docGrid w:linePitch="360"/>
        </w:sectPr>
      </w:pPr>
    </w:p>
    <w:bookmarkEnd w:id="3"/>
    <w:bookmarkEnd w:id="4"/>
    <w:p w14:paraId="3197296D" w14:textId="77777777" w:rsidR="0006774A" w:rsidRPr="007A6BE3" w:rsidRDefault="0006774A" w:rsidP="0006774A">
      <w:pPr>
        <w:pStyle w:val="Heading1"/>
        <w:keepNext w:val="0"/>
        <w:keepLines/>
        <w:jc w:val="center"/>
        <w:rPr>
          <w:rFonts w:ascii="Verdana" w:hAnsi="Verdana"/>
          <w:sz w:val="20"/>
          <w:szCs w:val="20"/>
          <w:lang w:val="bg-BG"/>
        </w:rPr>
        <w:sectPr w:rsidR="0006774A" w:rsidRPr="007A6BE3" w:rsidSect="00C54875">
          <w:pgSz w:w="11906" w:h="16838"/>
          <w:pgMar w:top="1440" w:right="1440" w:bottom="1440" w:left="1440" w:header="709" w:footer="303" w:gutter="0"/>
          <w:cols w:space="708"/>
          <w:vAlign w:val="center"/>
          <w:docGrid w:linePitch="360"/>
        </w:sectPr>
      </w:pPr>
      <w:r w:rsidRPr="007A6BE3">
        <w:rPr>
          <w:rFonts w:ascii="Verdana" w:hAnsi="Verdana"/>
          <w:sz w:val="20"/>
          <w:szCs w:val="20"/>
          <w:lang w:val="bg-BG"/>
        </w:rPr>
        <w:lastRenderedPageBreak/>
        <w:t xml:space="preserve">РАЗДЕЛ А: ТЕХНИЧЕСКО ЗАДАНИЕ – ПРЕДМЕТ НА ДОГОВОРА </w:t>
      </w:r>
    </w:p>
    <w:p w14:paraId="3197296E" w14:textId="77777777" w:rsidR="0006774A" w:rsidRPr="007A6BE3" w:rsidRDefault="0006774A" w:rsidP="0006774A">
      <w:pPr>
        <w:keepLines/>
        <w:numPr>
          <w:ilvl w:val="0"/>
          <w:numId w:val="5"/>
        </w:numPr>
        <w:tabs>
          <w:tab w:val="clear" w:pos="720"/>
          <w:tab w:val="num" w:pos="426"/>
        </w:tabs>
        <w:spacing w:before="120" w:after="120"/>
        <w:ind w:hanging="720"/>
        <w:jc w:val="both"/>
        <w:rPr>
          <w:rFonts w:ascii="Verdana" w:hAnsi="Verdana"/>
          <w:b/>
          <w:bCs/>
          <w:sz w:val="20"/>
          <w:szCs w:val="20"/>
          <w:lang w:val="bg-BG"/>
        </w:rPr>
      </w:pPr>
      <w:r w:rsidRPr="007A6BE3">
        <w:rPr>
          <w:rFonts w:ascii="Verdana" w:hAnsi="Verdana"/>
          <w:b/>
          <w:bCs/>
          <w:sz w:val="20"/>
          <w:szCs w:val="20"/>
          <w:lang w:val="bg-BG"/>
        </w:rPr>
        <w:lastRenderedPageBreak/>
        <w:t>ПРЕДМЕТ НА ДОГОВОРА</w:t>
      </w:r>
    </w:p>
    <w:p w14:paraId="3197296F" w14:textId="7F9DAACD" w:rsidR="0006774A" w:rsidRPr="007A6BE3" w:rsidRDefault="0006774A" w:rsidP="004551EB">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 xml:space="preserve">Предметът на договора е за </w:t>
      </w:r>
      <w:r w:rsidR="00A6674B" w:rsidRPr="007A6BE3">
        <w:rPr>
          <w:rFonts w:ascii="Verdana" w:hAnsi="Verdana"/>
          <w:sz w:val="20"/>
          <w:szCs w:val="20"/>
          <w:lang w:val="bg-BG"/>
        </w:rPr>
        <w:t>повишаване на професионалния капацитет</w:t>
      </w:r>
      <w:r w:rsidRPr="007A6BE3">
        <w:rPr>
          <w:rFonts w:ascii="Verdana" w:hAnsi="Verdana"/>
          <w:sz w:val="20"/>
          <w:szCs w:val="20"/>
          <w:lang w:val="bg-BG"/>
        </w:rPr>
        <w:t>, който е разделен на следните обособени позиции:</w:t>
      </w:r>
    </w:p>
    <w:p w14:paraId="008C3A77"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cs="Arial"/>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1:</w:t>
      </w:r>
      <w:r w:rsidRPr="007A6BE3">
        <w:rPr>
          <w:rFonts w:ascii="Verdana" w:hAnsi="Verdana" w:cs="Arial"/>
          <w:sz w:val="20"/>
          <w:szCs w:val="20"/>
          <w:lang w:val="bg-BG"/>
        </w:rPr>
        <w:t xml:space="preserve"> </w:t>
      </w:r>
      <w:r w:rsidRPr="007A6BE3">
        <w:rPr>
          <w:rFonts w:ascii="Verdana" w:hAnsi="Verdana"/>
          <w:sz w:val="20"/>
          <w:szCs w:val="20"/>
          <w:lang w:val="bg-BG" w:eastAsia="bg-BG"/>
        </w:rPr>
        <w:t>Лидерски компетенции за нови лидери – ситуационно лидерство.</w:t>
      </w:r>
    </w:p>
    <w:p w14:paraId="1EAB9311"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cs="Arial"/>
          <w:b/>
          <w:sz w:val="20"/>
          <w:szCs w:val="20"/>
          <w:lang w:val="bg-BG"/>
        </w:rPr>
        <w:t>Обособена позиция 2:</w:t>
      </w:r>
      <w:r w:rsidRPr="007A6BE3">
        <w:rPr>
          <w:rFonts w:ascii="Verdana" w:hAnsi="Verdana" w:cs="Arial"/>
          <w:sz w:val="20"/>
          <w:szCs w:val="20"/>
          <w:lang w:val="bg-BG"/>
        </w:rPr>
        <w:t xml:space="preserve"> </w:t>
      </w:r>
      <w:r w:rsidRPr="007A6BE3">
        <w:rPr>
          <w:rFonts w:ascii="Verdana" w:hAnsi="Verdana"/>
          <w:sz w:val="20"/>
          <w:szCs w:val="20"/>
          <w:lang w:val="bg-BG" w:eastAsia="bg-BG"/>
        </w:rPr>
        <w:t>Управление на проекти.</w:t>
      </w:r>
    </w:p>
    <w:p w14:paraId="3735B09E"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cs="Arial"/>
          <w:b/>
          <w:sz w:val="20"/>
          <w:szCs w:val="20"/>
          <w:lang w:val="bg-BG"/>
        </w:rPr>
        <w:t>Обособена позиция 3:</w:t>
      </w:r>
      <w:r w:rsidRPr="007A6BE3">
        <w:rPr>
          <w:rFonts w:ascii="Verdana" w:hAnsi="Verdana"/>
          <w:sz w:val="20"/>
          <w:szCs w:val="20"/>
          <w:lang w:val="bg-BG" w:eastAsia="bg-BG"/>
        </w:rPr>
        <w:t xml:space="preserve"> Прилагане на Закон за устройство на територията във връзка с актуалните промени.</w:t>
      </w:r>
    </w:p>
    <w:p w14:paraId="21C580A5"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cs="Arial"/>
          <w:b/>
          <w:sz w:val="20"/>
          <w:szCs w:val="20"/>
          <w:lang w:val="bg-BG"/>
        </w:rPr>
        <w:t xml:space="preserve">Обособена позиция 4: </w:t>
      </w:r>
      <w:r w:rsidRPr="007A6BE3">
        <w:rPr>
          <w:rFonts w:ascii="Verdana" w:hAnsi="Verdana"/>
          <w:sz w:val="20"/>
          <w:szCs w:val="20"/>
          <w:lang w:val="bg-BG" w:eastAsia="bg-BG"/>
        </w:rPr>
        <w:t xml:space="preserve">Курс за правоспособност за работа с храсторез по условията на НАРЕДБА 12 от 22.04.2009 г. на </w:t>
      </w:r>
      <w:proofErr w:type="spellStart"/>
      <w:r w:rsidRPr="007A6BE3">
        <w:rPr>
          <w:rFonts w:ascii="Verdana" w:hAnsi="Verdana"/>
          <w:sz w:val="20"/>
          <w:szCs w:val="20"/>
          <w:lang w:val="bg-BG" w:eastAsia="bg-BG"/>
        </w:rPr>
        <w:t>МЗХ</w:t>
      </w:r>
      <w:proofErr w:type="spellEnd"/>
      <w:r w:rsidRPr="007A6BE3">
        <w:rPr>
          <w:rFonts w:ascii="Verdana" w:hAnsi="Verdana"/>
          <w:sz w:val="20"/>
          <w:szCs w:val="20"/>
          <w:lang w:val="bg-BG" w:eastAsia="bg-BG"/>
        </w:rPr>
        <w:t xml:space="preserve"> за Условията и реда за придобиване и отнемане на правоспособност за работа със земеделска и горска </w:t>
      </w:r>
      <w:r w:rsidRPr="007A6BE3">
        <w:rPr>
          <w:rFonts w:ascii="Verdana" w:hAnsi="Verdana"/>
          <w:sz w:val="20"/>
          <w:szCs w:val="20"/>
          <w:lang w:val="bg-BG"/>
        </w:rPr>
        <w:t>техника.</w:t>
      </w:r>
    </w:p>
    <w:p w14:paraId="30E4F0A4"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5: </w:t>
      </w:r>
      <w:r w:rsidRPr="007A6BE3">
        <w:rPr>
          <w:rFonts w:ascii="Verdana" w:hAnsi="Verdana"/>
          <w:sz w:val="20"/>
          <w:szCs w:val="20"/>
          <w:lang w:val="bg-BG" w:eastAsia="bg-BG"/>
        </w:rPr>
        <w:t>Курс за периодично обучение на водачи на МПС за придобиване на Карта за квалификация на водача, съгласно Наредба №41 от 4 август 2008 г.</w:t>
      </w:r>
    </w:p>
    <w:p w14:paraId="59F08DFB"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cs="Arial"/>
          <w:b/>
          <w:sz w:val="20"/>
          <w:szCs w:val="20"/>
          <w:lang w:val="bg-BG"/>
        </w:rPr>
        <w:t xml:space="preserve">Обособена позиция 6: </w:t>
      </w:r>
      <w:r w:rsidRPr="007A6BE3">
        <w:rPr>
          <w:rFonts w:ascii="Verdana" w:hAnsi="Verdana"/>
          <w:sz w:val="20"/>
          <w:szCs w:val="20"/>
          <w:lang w:val="bg-BG" w:eastAsia="bg-BG"/>
        </w:rPr>
        <w:t>Превенция и справяне със стрес.</w:t>
      </w:r>
    </w:p>
    <w:p w14:paraId="7C83BE2E"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cs="Arial"/>
          <w:b/>
          <w:sz w:val="20"/>
          <w:szCs w:val="20"/>
          <w:lang w:val="bg-BG"/>
        </w:rPr>
        <w:t xml:space="preserve">Обособена позиция 7: </w:t>
      </w:r>
      <w:r w:rsidRPr="007A6BE3">
        <w:rPr>
          <w:rFonts w:ascii="Verdana" w:hAnsi="Verdana"/>
          <w:sz w:val="20"/>
          <w:szCs w:val="20"/>
          <w:lang w:val="bg-BG" w:eastAsia="bg-BG"/>
        </w:rPr>
        <w:t>Презентационни умения.</w:t>
      </w:r>
    </w:p>
    <w:p w14:paraId="6523EF68"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cs="Arial"/>
          <w:b/>
          <w:sz w:val="20"/>
          <w:szCs w:val="20"/>
          <w:lang w:val="bg-BG"/>
        </w:rPr>
        <w:t xml:space="preserve">Обособена </w:t>
      </w:r>
      <w:r w:rsidRPr="007A6BE3">
        <w:rPr>
          <w:rFonts w:ascii="Verdana" w:hAnsi="Verdana"/>
          <w:b/>
          <w:sz w:val="20"/>
          <w:szCs w:val="20"/>
          <w:lang w:val="bg-BG"/>
        </w:rPr>
        <w:t>позиция</w:t>
      </w:r>
      <w:r w:rsidRPr="007A6BE3">
        <w:rPr>
          <w:rFonts w:ascii="Verdana" w:hAnsi="Verdana" w:cs="Arial"/>
          <w:b/>
          <w:sz w:val="20"/>
          <w:szCs w:val="20"/>
          <w:lang w:val="bg-BG"/>
        </w:rPr>
        <w:t xml:space="preserve"> 8: </w:t>
      </w:r>
      <w:r w:rsidRPr="007A6BE3">
        <w:rPr>
          <w:rFonts w:ascii="Verdana" w:hAnsi="Verdana"/>
          <w:sz w:val="20"/>
          <w:szCs w:val="20"/>
          <w:lang w:val="bg-BG" w:eastAsia="bg-BG"/>
        </w:rPr>
        <w:t>Международен речник по метрология Основни и общи понятия и свързани термини (VIM).</w:t>
      </w:r>
    </w:p>
    <w:p w14:paraId="2EA45CFF"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9: </w:t>
      </w:r>
      <w:proofErr w:type="spellStart"/>
      <w:r w:rsidRPr="007A6BE3">
        <w:rPr>
          <w:rFonts w:ascii="Verdana" w:hAnsi="Verdana"/>
          <w:sz w:val="20"/>
          <w:szCs w:val="20"/>
          <w:lang w:val="bg-BG" w:eastAsia="bg-BG"/>
        </w:rPr>
        <w:t>РТ</w:t>
      </w:r>
      <w:proofErr w:type="spellEnd"/>
      <w:r w:rsidRPr="007A6BE3">
        <w:rPr>
          <w:rFonts w:ascii="Verdana" w:hAnsi="Verdana"/>
          <w:sz w:val="20"/>
          <w:szCs w:val="20"/>
          <w:lang w:val="bg-BG" w:eastAsia="bg-BG"/>
        </w:rPr>
        <w:t xml:space="preserve"> тестовете, като основен инструмент за контрол на качеството в акредитирана лаборатория съгласно БДС </w:t>
      </w:r>
      <w:proofErr w:type="spellStart"/>
      <w:r w:rsidRPr="007A6BE3">
        <w:rPr>
          <w:rFonts w:ascii="Verdana" w:hAnsi="Verdana"/>
          <w:sz w:val="20"/>
          <w:szCs w:val="20"/>
          <w:lang w:val="bg-BG" w:eastAsia="bg-BG"/>
        </w:rPr>
        <w:t>EN</w:t>
      </w:r>
      <w:proofErr w:type="spellEnd"/>
      <w:r w:rsidRPr="007A6BE3">
        <w:rPr>
          <w:rFonts w:ascii="Verdana" w:hAnsi="Verdana"/>
          <w:sz w:val="20"/>
          <w:szCs w:val="20"/>
          <w:lang w:val="bg-BG" w:eastAsia="bg-BG"/>
        </w:rPr>
        <w:t xml:space="preserve"> </w:t>
      </w:r>
      <w:proofErr w:type="spellStart"/>
      <w:r w:rsidRPr="007A6BE3">
        <w:rPr>
          <w:rFonts w:ascii="Verdana" w:hAnsi="Verdana"/>
          <w:sz w:val="20"/>
          <w:szCs w:val="20"/>
          <w:lang w:val="bg-BG" w:eastAsia="bg-BG"/>
        </w:rPr>
        <w:t>ISO</w:t>
      </w:r>
      <w:proofErr w:type="spellEnd"/>
      <w:r w:rsidRPr="007A6BE3">
        <w:rPr>
          <w:rFonts w:ascii="Verdana" w:hAnsi="Verdana"/>
          <w:sz w:val="20"/>
          <w:szCs w:val="20"/>
          <w:lang w:val="bg-BG" w:eastAsia="bg-BG"/>
        </w:rPr>
        <w:t xml:space="preserve"> 17025:2006 или еквивалент.</w:t>
      </w:r>
    </w:p>
    <w:p w14:paraId="729071E8"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cs="Arial"/>
          <w:b/>
          <w:sz w:val="20"/>
          <w:szCs w:val="20"/>
          <w:lang w:val="bg-BG"/>
        </w:rPr>
      </w:pPr>
      <w:r w:rsidRPr="007A6BE3">
        <w:rPr>
          <w:rFonts w:ascii="Verdana" w:hAnsi="Verdana" w:cs="Arial"/>
          <w:b/>
          <w:sz w:val="20"/>
          <w:szCs w:val="20"/>
          <w:lang w:val="bg-BG"/>
        </w:rPr>
        <w:t xml:space="preserve">Обособена позиция 10: </w:t>
      </w:r>
      <w:r w:rsidRPr="007A6BE3">
        <w:rPr>
          <w:rFonts w:ascii="Verdana" w:hAnsi="Verdana"/>
          <w:sz w:val="20"/>
          <w:szCs w:val="20"/>
          <w:lang w:val="bg-BG" w:eastAsia="bg-BG"/>
        </w:rPr>
        <w:t xml:space="preserve">СД Ръководство 99 на </w:t>
      </w:r>
      <w:proofErr w:type="spellStart"/>
      <w:r w:rsidRPr="007A6BE3">
        <w:rPr>
          <w:rFonts w:ascii="Verdana" w:hAnsi="Verdana"/>
          <w:sz w:val="20"/>
          <w:szCs w:val="20"/>
          <w:lang w:val="bg-BG" w:eastAsia="bg-BG"/>
        </w:rPr>
        <w:t>ISO</w:t>
      </w:r>
      <w:proofErr w:type="spellEnd"/>
      <w:r w:rsidRPr="007A6BE3">
        <w:rPr>
          <w:rFonts w:ascii="Verdana" w:hAnsi="Verdana"/>
          <w:sz w:val="20"/>
          <w:szCs w:val="20"/>
          <w:lang w:val="bg-BG" w:eastAsia="bg-BG"/>
        </w:rPr>
        <w:t>/</w:t>
      </w:r>
      <w:proofErr w:type="spellStart"/>
      <w:r w:rsidRPr="007A6BE3">
        <w:rPr>
          <w:rFonts w:ascii="Verdana" w:hAnsi="Verdana"/>
          <w:sz w:val="20"/>
          <w:szCs w:val="20"/>
          <w:lang w:val="bg-BG" w:eastAsia="bg-BG"/>
        </w:rPr>
        <w:t>IEC</w:t>
      </w:r>
      <w:proofErr w:type="spellEnd"/>
      <w:r w:rsidRPr="007A6BE3">
        <w:rPr>
          <w:rFonts w:ascii="Verdana" w:hAnsi="Verdana"/>
          <w:sz w:val="20"/>
          <w:szCs w:val="20"/>
          <w:lang w:val="bg-BG" w:eastAsia="bg-BG"/>
        </w:rPr>
        <w:t xml:space="preserve"> – основни понятия.</w:t>
      </w:r>
    </w:p>
    <w:p w14:paraId="2A6ED83B"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cs="Arial"/>
          <w:b/>
          <w:sz w:val="20"/>
          <w:szCs w:val="20"/>
          <w:lang w:val="bg-BG"/>
        </w:rPr>
      </w:pPr>
      <w:r w:rsidRPr="007A6BE3">
        <w:rPr>
          <w:rFonts w:ascii="Verdana" w:hAnsi="Verdana" w:cs="Arial"/>
          <w:b/>
          <w:sz w:val="20"/>
          <w:szCs w:val="20"/>
          <w:lang w:val="bg-BG"/>
        </w:rPr>
        <w:t xml:space="preserve">Обособена позиция 11: </w:t>
      </w:r>
      <w:proofErr w:type="spellStart"/>
      <w:r w:rsidRPr="007A6BE3">
        <w:rPr>
          <w:rFonts w:ascii="Verdana" w:hAnsi="Verdana" w:cs="Arial"/>
          <w:sz w:val="20"/>
          <w:szCs w:val="20"/>
          <w:lang w:val="bg-BG"/>
        </w:rPr>
        <w:t>Пробовземане</w:t>
      </w:r>
      <w:proofErr w:type="spellEnd"/>
      <w:r w:rsidRPr="007A6BE3">
        <w:rPr>
          <w:rFonts w:ascii="Verdana" w:hAnsi="Verdana" w:cs="Arial"/>
          <w:sz w:val="20"/>
          <w:szCs w:val="20"/>
          <w:lang w:val="bg-BG"/>
        </w:rPr>
        <w:t xml:space="preserve"> - техники и особености съгласно БДС </w:t>
      </w:r>
      <w:proofErr w:type="spellStart"/>
      <w:r w:rsidRPr="007A6BE3">
        <w:rPr>
          <w:rFonts w:ascii="Verdana" w:hAnsi="Verdana" w:cs="Arial"/>
          <w:sz w:val="20"/>
          <w:szCs w:val="20"/>
          <w:lang w:val="bg-BG"/>
        </w:rPr>
        <w:t>EN</w:t>
      </w:r>
      <w:proofErr w:type="spellEnd"/>
      <w:r w:rsidRPr="007A6BE3">
        <w:rPr>
          <w:rFonts w:ascii="Verdana" w:hAnsi="Verdana" w:cs="Arial"/>
          <w:sz w:val="20"/>
          <w:szCs w:val="20"/>
          <w:lang w:val="bg-BG"/>
        </w:rPr>
        <w:t xml:space="preserve"> </w:t>
      </w:r>
      <w:proofErr w:type="spellStart"/>
      <w:r w:rsidRPr="007A6BE3">
        <w:rPr>
          <w:rFonts w:ascii="Verdana" w:hAnsi="Verdana" w:cs="Arial"/>
          <w:sz w:val="20"/>
          <w:szCs w:val="20"/>
          <w:lang w:val="bg-BG"/>
        </w:rPr>
        <w:t>ISO</w:t>
      </w:r>
      <w:proofErr w:type="spellEnd"/>
      <w:r w:rsidRPr="007A6BE3">
        <w:rPr>
          <w:rFonts w:ascii="Verdana" w:hAnsi="Verdana" w:cs="Arial"/>
          <w:sz w:val="20"/>
          <w:szCs w:val="20"/>
          <w:lang w:val="bg-BG"/>
        </w:rPr>
        <w:t xml:space="preserve"> 5667-13 или еквивалент.</w:t>
      </w:r>
    </w:p>
    <w:p w14:paraId="796A0827"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cs="Arial"/>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12: </w:t>
      </w:r>
      <w:r w:rsidRPr="007A6BE3">
        <w:rPr>
          <w:rFonts w:ascii="Verdana" w:hAnsi="Verdana"/>
          <w:sz w:val="20"/>
          <w:szCs w:val="20"/>
          <w:lang w:val="bg-BG" w:eastAsia="bg-BG"/>
        </w:rPr>
        <w:t>Писмена комуникация с клиенти.</w:t>
      </w:r>
    </w:p>
    <w:p w14:paraId="73C7AD43"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cs="Arial"/>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13: </w:t>
      </w:r>
      <w:r w:rsidRPr="007A6BE3">
        <w:rPr>
          <w:rFonts w:ascii="Verdana" w:hAnsi="Verdana"/>
          <w:sz w:val="20"/>
          <w:szCs w:val="20"/>
          <w:lang w:val="bg-BG" w:eastAsia="bg-BG"/>
        </w:rPr>
        <w:t>Търговски умения.</w:t>
      </w:r>
    </w:p>
    <w:p w14:paraId="4E4ECF29" w14:textId="77777777" w:rsidR="00BE0842" w:rsidRPr="007A6BE3" w:rsidRDefault="00BE0842" w:rsidP="00BE0842">
      <w:pPr>
        <w:keepLines/>
        <w:numPr>
          <w:ilvl w:val="2"/>
          <w:numId w:val="5"/>
        </w:numPr>
        <w:tabs>
          <w:tab w:val="clear" w:pos="1997"/>
          <w:tab w:val="left" w:pos="1418"/>
          <w:tab w:val="num" w:pos="1843"/>
        </w:tabs>
        <w:spacing w:before="120" w:after="120"/>
        <w:ind w:left="1843" w:hanging="992"/>
        <w:jc w:val="both"/>
        <w:rPr>
          <w:rFonts w:ascii="Verdana" w:hAnsi="Verdana" w:cs="Arial"/>
          <w:b/>
          <w:sz w:val="20"/>
          <w:szCs w:val="20"/>
          <w:lang w:val="bg-BG"/>
        </w:rPr>
      </w:pPr>
      <w:r w:rsidRPr="007A6BE3">
        <w:rPr>
          <w:rFonts w:ascii="Verdana" w:hAnsi="Verdana"/>
          <w:b/>
          <w:sz w:val="20"/>
          <w:szCs w:val="20"/>
          <w:lang w:val="bg-BG"/>
        </w:rPr>
        <w:t>Обособена</w:t>
      </w:r>
      <w:r w:rsidRPr="007A6BE3">
        <w:rPr>
          <w:rFonts w:ascii="Verdana" w:hAnsi="Verdana" w:cs="Arial"/>
          <w:b/>
          <w:sz w:val="20"/>
          <w:szCs w:val="20"/>
          <w:lang w:val="bg-BG"/>
        </w:rPr>
        <w:t xml:space="preserve"> позиция 14: </w:t>
      </w:r>
      <w:r w:rsidRPr="007A6BE3">
        <w:rPr>
          <w:rFonts w:ascii="Verdana" w:hAnsi="Verdana"/>
          <w:sz w:val="20"/>
          <w:szCs w:val="20"/>
          <w:lang w:val="bg-BG" w:eastAsia="bg-BG"/>
        </w:rPr>
        <w:t>Комуникация с клиенти по телефон.</w:t>
      </w:r>
    </w:p>
    <w:p w14:paraId="31972988" w14:textId="03E75E56" w:rsidR="00F16333" w:rsidRPr="007A6BE3" w:rsidRDefault="00F16333" w:rsidP="00F1633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 xml:space="preserve">За обученията по всички обособени позиции, с изключение на изброените в </w:t>
      </w:r>
      <w:r w:rsidR="00142951" w:rsidRPr="007A6BE3">
        <w:rPr>
          <w:rFonts w:ascii="Verdana" w:hAnsi="Verdana"/>
          <w:sz w:val="20"/>
          <w:szCs w:val="20"/>
          <w:lang w:val="bg-BG"/>
        </w:rPr>
        <w:t>т</w:t>
      </w:r>
      <w:r w:rsidRPr="007A6BE3">
        <w:rPr>
          <w:rFonts w:ascii="Verdana" w:hAnsi="Verdana"/>
          <w:sz w:val="20"/>
          <w:szCs w:val="20"/>
          <w:lang w:val="bg-BG"/>
        </w:rPr>
        <w:t>.1.</w:t>
      </w:r>
      <w:r w:rsidR="00142951" w:rsidRPr="007A6BE3">
        <w:rPr>
          <w:rFonts w:ascii="Verdana" w:hAnsi="Verdana"/>
          <w:sz w:val="20"/>
          <w:szCs w:val="20"/>
          <w:lang w:val="bg-BG"/>
        </w:rPr>
        <w:t xml:space="preserve">3 от </w:t>
      </w:r>
      <w:r w:rsidR="002E6062" w:rsidRPr="007A6BE3">
        <w:rPr>
          <w:rFonts w:ascii="Verdana" w:hAnsi="Verdana"/>
          <w:sz w:val="20"/>
          <w:szCs w:val="20"/>
          <w:lang w:val="bg-BG"/>
        </w:rPr>
        <w:t>този раздел</w:t>
      </w:r>
      <w:r w:rsidRPr="007A6BE3">
        <w:rPr>
          <w:rFonts w:ascii="Verdana" w:hAnsi="Verdana"/>
          <w:sz w:val="20"/>
          <w:szCs w:val="20"/>
          <w:lang w:val="bg-BG"/>
        </w:rPr>
        <w:t xml:space="preserve">, Възложителят възлага на Изпълнителя провеждане на </w:t>
      </w:r>
      <w:r w:rsidRPr="007A6BE3">
        <w:rPr>
          <w:rFonts w:ascii="Verdana" w:hAnsi="Verdana"/>
          <w:b/>
          <w:sz w:val="20"/>
          <w:szCs w:val="20"/>
          <w:lang w:val="bg-BG"/>
        </w:rPr>
        <w:t>вътрешнофирмени/затворени</w:t>
      </w:r>
      <w:r w:rsidRPr="007A6BE3">
        <w:rPr>
          <w:rFonts w:ascii="Verdana" w:hAnsi="Verdana"/>
          <w:sz w:val="20"/>
          <w:szCs w:val="20"/>
          <w:lang w:val="bg-BG"/>
        </w:rPr>
        <w:t xml:space="preserve"> обучения само за служители на Възложителя.</w:t>
      </w:r>
    </w:p>
    <w:p w14:paraId="10CF9E21" w14:textId="281E05ED" w:rsidR="00C90164" w:rsidRPr="007A6BE3" w:rsidRDefault="00F16333" w:rsidP="00F1633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 xml:space="preserve">За обученията по </w:t>
      </w:r>
      <w:r w:rsidR="002E6062" w:rsidRPr="007A6BE3">
        <w:rPr>
          <w:rFonts w:ascii="Verdana" w:hAnsi="Verdana"/>
          <w:b/>
          <w:sz w:val="20"/>
          <w:szCs w:val="20"/>
          <w:lang w:val="bg-BG"/>
        </w:rPr>
        <w:t>обособена позиция</w:t>
      </w:r>
      <w:r w:rsidR="000B32A1" w:rsidRPr="007A6BE3">
        <w:rPr>
          <w:rFonts w:ascii="Verdana" w:hAnsi="Verdana"/>
          <w:b/>
          <w:sz w:val="20"/>
          <w:szCs w:val="20"/>
          <w:lang w:val="bg-BG"/>
        </w:rPr>
        <w:t xml:space="preserve"> 4</w:t>
      </w:r>
      <w:r w:rsidR="008C4D5A" w:rsidRPr="007A6BE3">
        <w:rPr>
          <w:rFonts w:ascii="Verdana" w:hAnsi="Verdana"/>
          <w:b/>
          <w:sz w:val="20"/>
          <w:szCs w:val="20"/>
          <w:lang w:val="bg-BG"/>
        </w:rPr>
        <w:t>:</w:t>
      </w:r>
      <w:r w:rsidR="008C4D5A" w:rsidRPr="007A6BE3">
        <w:rPr>
          <w:rFonts w:ascii="Verdana" w:hAnsi="Verdana"/>
          <w:sz w:val="20"/>
          <w:szCs w:val="20"/>
          <w:lang w:val="bg-BG" w:eastAsia="bg-BG"/>
        </w:rPr>
        <w:t xml:space="preserve"> „</w:t>
      </w:r>
      <w:r w:rsidR="008C4D5A" w:rsidRPr="007A6BE3">
        <w:rPr>
          <w:rFonts w:ascii="Verdana" w:hAnsi="Verdana"/>
          <w:i/>
          <w:sz w:val="20"/>
          <w:szCs w:val="20"/>
          <w:lang w:val="bg-BG" w:eastAsia="bg-BG"/>
        </w:rPr>
        <w:t xml:space="preserve">Курс за правоспособност за работа с храсторез по условията на НАРЕДБА 12 от 22.04.2009 г. на </w:t>
      </w:r>
      <w:proofErr w:type="spellStart"/>
      <w:r w:rsidR="008C4D5A" w:rsidRPr="007A6BE3">
        <w:rPr>
          <w:rFonts w:ascii="Verdana" w:hAnsi="Verdana"/>
          <w:i/>
          <w:sz w:val="20"/>
          <w:szCs w:val="20"/>
          <w:lang w:val="bg-BG" w:eastAsia="bg-BG"/>
        </w:rPr>
        <w:t>МЗХ</w:t>
      </w:r>
      <w:proofErr w:type="spellEnd"/>
      <w:r w:rsidR="008C4D5A" w:rsidRPr="007A6BE3">
        <w:rPr>
          <w:rFonts w:ascii="Verdana" w:hAnsi="Verdana"/>
          <w:i/>
          <w:sz w:val="20"/>
          <w:szCs w:val="20"/>
          <w:lang w:val="bg-BG" w:eastAsia="bg-BG"/>
        </w:rPr>
        <w:t xml:space="preserve"> за Условията и реда за придобиване и отнемане на правоспособност за работа със земеделска и горска </w:t>
      </w:r>
      <w:r w:rsidR="008C4D5A" w:rsidRPr="007A6BE3">
        <w:rPr>
          <w:rFonts w:ascii="Verdana" w:hAnsi="Verdana"/>
          <w:i/>
          <w:sz w:val="20"/>
          <w:szCs w:val="20"/>
          <w:lang w:val="bg-BG"/>
        </w:rPr>
        <w:t>техника</w:t>
      </w:r>
      <w:r w:rsidR="008C4D5A" w:rsidRPr="007A6BE3">
        <w:rPr>
          <w:rFonts w:ascii="Verdana" w:hAnsi="Verdana"/>
          <w:sz w:val="20"/>
          <w:szCs w:val="20"/>
          <w:lang w:val="bg-BG"/>
        </w:rPr>
        <w:t xml:space="preserve">“ и </w:t>
      </w:r>
      <w:r w:rsidR="008C4D5A" w:rsidRPr="007A6BE3">
        <w:rPr>
          <w:rFonts w:ascii="Verdana" w:hAnsi="Verdana"/>
          <w:b/>
          <w:sz w:val="20"/>
          <w:szCs w:val="20"/>
          <w:lang w:val="bg-BG"/>
        </w:rPr>
        <w:t xml:space="preserve">обособена позиция </w:t>
      </w:r>
      <w:r w:rsidR="000B32A1" w:rsidRPr="007A6BE3">
        <w:rPr>
          <w:rFonts w:ascii="Verdana" w:hAnsi="Verdana"/>
          <w:b/>
          <w:sz w:val="20"/>
          <w:szCs w:val="20"/>
          <w:lang w:val="bg-BG"/>
        </w:rPr>
        <w:t>5</w:t>
      </w:r>
      <w:r w:rsidR="002E6062" w:rsidRPr="007A6BE3">
        <w:rPr>
          <w:rFonts w:ascii="Verdana" w:hAnsi="Verdana"/>
          <w:sz w:val="20"/>
          <w:szCs w:val="20"/>
          <w:lang w:val="bg-BG"/>
        </w:rPr>
        <w:t>:</w:t>
      </w:r>
      <w:r w:rsidRPr="007A6BE3">
        <w:rPr>
          <w:rFonts w:ascii="Verdana" w:hAnsi="Verdana"/>
          <w:sz w:val="20"/>
          <w:szCs w:val="20"/>
          <w:lang w:val="bg-BG"/>
        </w:rPr>
        <w:t xml:space="preserve"> </w:t>
      </w:r>
      <w:r w:rsidR="008C4D5A" w:rsidRPr="007A6BE3">
        <w:rPr>
          <w:rFonts w:ascii="Verdana" w:hAnsi="Verdana"/>
          <w:sz w:val="20"/>
          <w:szCs w:val="20"/>
          <w:lang w:val="bg-BG"/>
        </w:rPr>
        <w:t>„</w:t>
      </w:r>
      <w:r w:rsidR="008C4D5A" w:rsidRPr="007A6BE3">
        <w:rPr>
          <w:rFonts w:ascii="Verdana" w:hAnsi="Verdana"/>
          <w:i/>
          <w:sz w:val="20"/>
          <w:szCs w:val="20"/>
          <w:lang w:val="bg-BG" w:eastAsia="bg-BG"/>
        </w:rPr>
        <w:t>Курс за периодично обучение на водачи на МПС за придобиване на Карта за квалификация на водача, съгласно Наредба №41 от 4 август 2008 г</w:t>
      </w:r>
      <w:r w:rsidR="008C4D5A" w:rsidRPr="007A6BE3">
        <w:rPr>
          <w:rFonts w:ascii="Verdana" w:hAnsi="Verdana"/>
          <w:sz w:val="20"/>
          <w:szCs w:val="20"/>
          <w:lang w:val="bg-BG" w:eastAsia="bg-BG"/>
        </w:rPr>
        <w:t>.“</w:t>
      </w:r>
      <w:r w:rsidR="002E6062" w:rsidRPr="007A6BE3">
        <w:rPr>
          <w:rFonts w:ascii="Verdana" w:hAnsi="Verdana"/>
          <w:sz w:val="20"/>
          <w:szCs w:val="20"/>
          <w:lang w:val="bg-BG"/>
        </w:rPr>
        <w:t>,</w:t>
      </w:r>
      <w:r w:rsidRPr="007A6BE3">
        <w:rPr>
          <w:rFonts w:ascii="Verdana" w:hAnsi="Verdana"/>
          <w:sz w:val="20"/>
          <w:szCs w:val="20"/>
          <w:lang w:val="bg-BG"/>
        </w:rPr>
        <w:t xml:space="preserve"> Възложителят има опция да предложи включване на участниците</w:t>
      </w:r>
      <w:r w:rsidR="002E6062" w:rsidRPr="007A6BE3">
        <w:rPr>
          <w:rFonts w:ascii="Verdana" w:hAnsi="Verdana"/>
          <w:sz w:val="20"/>
          <w:szCs w:val="20"/>
          <w:lang w:val="bg-BG"/>
        </w:rPr>
        <w:t>/служителите</w:t>
      </w:r>
      <w:r w:rsidRPr="007A6BE3">
        <w:rPr>
          <w:rFonts w:ascii="Verdana" w:hAnsi="Verdana"/>
          <w:sz w:val="20"/>
          <w:szCs w:val="20"/>
          <w:lang w:val="bg-BG"/>
        </w:rPr>
        <w:t xml:space="preserve"> в </w:t>
      </w:r>
      <w:r w:rsidRPr="007A6BE3">
        <w:rPr>
          <w:rFonts w:ascii="Verdana" w:hAnsi="Verdana"/>
          <w:b/>
          <w:sz w:val="20"/>
          <w:szCs w:val="20"/>
          <w:lang w:val="bg-BG"/>
        </w:rPr>
        <w:t>отворени</w:t>
      </w:r>
      <w:r w:rsidRPr="007A6BE3">
        <w:rPr>
          <w:rFonts w:ascii="Verdana" w:hAnsi="Verdana"/>
          <w:sz w:val="20"/>
          <w:szCs w:val="20"/>
          <w:lang w:val="bg-BG"/>
        </w:rPr>
        <w:t xml:space="preserve"> обучения, които </w:t>
      </w:r>
      <w:r w:rsidR="00F34BF2" w:rsidRPr="007A6BE3">
        <w:rPr>
          <w:rFonts w:ascii="Verdana" w:hAnsi="Verdana"/>
          <w:sz w:val="20"/>
          <w:szCs w:val="20"/>
          <w:lang w:val="bg-BG"/>
        </w:rPr>
        <w:t xml:space="preserve">изпълнителят </w:t>
      </w:r>
      <w:r w:rsidRPr="007A6BE3">
        <w:rPr>
          <w:rFonts w:ascii="Verdana" w:hAnsi="Verdana"/>
          <w:sz w:val="20"/>
          <w:szCs w:val="20"/>
          <w:lang w:val="bg-BG"/>
        </w:rPr>
        <w:t xml:space="preserve">е планирал да организира по темата на съответната позиция. </w:t>
      </w:r>
    </w:p>
    <w:p w14:paraId="31972989" w14:textId="07F220C0" w:rsidR="00F16333" w:rsidRPr="007A6BE3" w:rsidRDefault="00F16333" w:rsidP="0091433C">
      <w:pPr>
        <w:numPr>
          <w:ilvl w:val="2"/>
          <w:numId w:val="5"/>
        </w:numPr>
        <w:tabs>
          <w:tab w:val="clear" w:pos="1997"/>
          <w:tab w:val="left" w:pos="1134"/>
          <w:tab w:val="num" w:pos="1560"/>
          <w:tab w:val="num" w:pos="5949"/>
        </w:tabs>
        <w:spacing w:before="120" w:after="120"/>
        <w:ind w:left="1560" w:hanging="851"/>
        <w:jc w:val="both"/>
        <w:rPr>
          <w:rFonts w:ascii="Verdana" w:hAnsi="Verdana"/>
          <w:sz w:val="20"/>
          <w:szCs w:val="20"/>
          <w:lang w:val="bg-BG"/>
        </w:rPr>
      </w:pPr>
      <w:r w:rsidRPr="007A6BE3">
        <w:rPr>
          <w:rFonts w:ascii="Verdana" w:hAnsi="Verdana"/>
          <w:sz w:val="20"/>
          <w:szCs w:val="20"/>
          <w:lang w:val="bg-BG"/>
        </w:rPr>
        <w:t xml:space="preserve">При включване на служители на Възложителя в отворени обучения, Изпълнителят уведомява Възложителя 2 (две) седмици предварително, за което възложителят следва да потвърди или да отхвърли възможността за участие на участниците. В програмата за провеждане на отворени обучения, в които се включват служители на Възложителя, Изпълнителят следва да включи учебната програма, </w:t>
      </w:r>
      <w:r w:rsidRPr="007A6BE3">
        <w:rPr>
          <w:rFonts w:ascii="Verdana" w:hAnsi="Verdana"/>
          <w:sz w:val="20"/>
          <w:szCs w:val="20"/>
          <w:lang w:val="bg-BG"/>
        </w:rPr>
        <w:lastRenderedPageBreak/>
        <w:t xml:space="preserve">която е представил в хода на процедурата и е приета от Възложителя. </w:t>
      </w:r>
    </w:p>
    <w:p w14:paraId="3197298A" w14:textId="77777777" w:rsidR="00F16333" w:rsidRPr="007A6BE3" w:rsidRDefault="00F16333" w:rsidP="00F1633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Провеждането на затворено вътрешнофирмено/затворено обучение за съответната обособена позиция се осъществява по график, съставен от Възложителя и съгласуван с Изпълнителя по следния ред:</w:t>
      </w:r>
    </w:p>
    <w:p w14:paraId="3197298B" w14:textId="77777777" w:rsidR="00F16333" w:rsidRPr="007A6BE3" w:rsidRDefault="00F16333" w:rsidP="00F16333">
      <w:pPr>
        <w:numPr>
          <w:ilvl w:val="2"/>
          <w:numId w:val="5"/>
        </w:numPr>
        <w:tabs>
          <w:tab w:val="left" w:pos="1134"/>
        </w:tabs>
        <w:spacing w:before="120" w:after="120"/>
        <w:ind w:left="1560" w:hanging="851"/>
        <w:jc w:val="both"/>
        <w:rPr>
          <w:rFonts w:ascii="Verdana" w:hAnsi="Verdana"/>
          <w:sz w:val="20"/>
          <w:szCs w:val="20"/>
          <w:lang w:val="bg-BG"/>
        </w:rPr>
      </w:pPr>
      <w:r w:rsidRPr="007A6BE3">
        <w:rPr>
          <w:rFonts w:ascii="Verdana" w:hAnsi="Verdana"/>
          <w:sz w:val="20"/>
          <w:szCs w:val="20"/>
          <w:lang w:val="bg-BG"/>
        </w:rPr>
        <w:t>Възложителят предлага писмено на Изпълнителя два възможни периода/графика за провеждане на обучението.</w:t>
      </w:r>
    </w:p>
    <w:p w14:paraId="3197298C" w14:textId="77777777" w:rsidR="00F16333" w:rsidRPr="007A6BE3" w:rsidRDefault="00F16333" w:rsidP="00F16333">
      <w:pPr>
        <w:numPr>
          <w:ilvl w:val="2"/>
          <w:numId w:val="5"/>
        </w:numPr>
        <w:tabs>
          <w:tab w:val="left" w:pos="1134"/>
        </w:tabs>
        <w:spacing w:before="120" w:after="120"/>
        <w:ind w:left="1560" w:hanging="851"/>
        <w:jc w:val="both"/>
        <w:rPr>
          <w:rFonts w:ascii="Verdana" w:hAnsi="Verdana"/>
          <w:sz w:val="20"/>
          <w:szCs w:val="20"/>
          <w:lang w:val="bg-BG"/>
        </w:rPr>
      </w:pPr>
      <w:r w:rsidRPr="007A6BE3">
        <w:rPr>
          <w:rFonts w:ascii="Verdana" w:hAnsi="Verdana"/>
          <w:sz w:val="20"/>
          <w:szCs w:val="20"/>
          <w:lang w:val="bg-BG"/>
        </w:rPr>
        <w:t xml:space="preserve">В двуседмичен срок, считано от писменото предложение от страна на възложителя, Изпълнителят е длъжен да потвърди единият от периода/графика. </w:t>
      </w:r>
    </w:p>
    <w:p w14:paraId="3197298D" w14:textId="2D233B9B" w:rsidR="00F16333" w:rsidRPr="007A6BE3" w:rsidRDefault="00F16333" w:rsidP="00F1633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Изпълнението на затворено обучение по съответната обособена позиция стартира от получаване на писменото възлагане от страна на Възложителя с посочен точ</w:t>
      </w:r>
      <w:r w:rsidR="00F9436C" w:rsidRPr="007A6BE3">
        <w:rPr>
          <w:rFonts w:ascii="Verdana" w:hAnsi="Verdana"/>
          <w:sz w:val="20"/>
          <w:szCs w:val="20"/>
          <w:lang w:val="bg-BG"/>
        </w:rPr>
        <w:t>ен</w:t>
      </w:r>
      <w:r w:rsidRPr="007A6BE3">
        <w:rPr>
          <w:rFonts w:ascii="Verdana" w:hAnsi="Verdana"/>
          <w:sz w:val="20"/>
          <w:szCs w:val="20"/>
          <w:lang w:val="bg-BG"/>
        </w:rPr>
        <w:t xml:space="preserve"> брой обучаеми към </w:t>
      </w:r>
      <w:r w:rsidR="00F9436C" w:rsidRPr="007A6BE3">
        <w:rPr>
          <w:rFonts w:ascii="Verdana" w:hAnsi="Verdana"/>
          <w:sz w:val="20"/>
          <w:szCs w:val="20"/>
          <w:lang w:val="bg-BG"/>
        </w:rPr>
        <w:t xml:space="preserve">датата на </w:t>
      </w:r>
      <w:r w:rsidRPr="007A6BE3">
        <w:rPr>
          <w:rFonts w:ascii="Verdana" w:hAnsi="Verdana"/>
          <w:sz w:val="20"/>
          <w:szCs w:val="20"/>
          <w:lang w:val="bg-BG"/>
        </w:rPr>
        <w:t>стартиране на обучението и друга необходима информация.</w:t>
      </w:r>
    </w:p>
    <w:p w14:paraId="59AECA3C" w14:textId="02BB8B18" w:rsidR="007C1F39" w:rsidRPr="007A6BE3" w:rsidRDefault="00F16333" w:rsidP="0091433C">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Всички обучения по съответните обособени позиции се провеждат на територията на гр. София</w:t>
      </w:r>
      <w:r w:rsidR="002D15EB" w:rsidRPr="007A6BE3">
        <w:rPr>
          <w:rFonts w:ascii="Verdana" w:hAnsi="Verdana"/>
          <w:sz w:val="20"/>
          <w:szCs w:val="20"/>
          <w:lang w:val="bg-BG"/>
        </w:rPr>
        <w:t xml:space="preserve"> в бази на изпълнителя</w:t>
      </w:r>
      <w:r w:rsidR="00D950FF" w:rsidRPr="007A6BE3">
        <w:rPr>
          <w:rFonts w:ascii="Verdana" w:hAnsi="Verdana"/>
          <w:sz w:val="20"/>
          <w:szCs w:val="20"/>
          <w:lang w:val="bg-BG"/>
        </w:rPr>
        <w:t>.</w:t>
      </w:r>
      <w:r w:rsidR="00577274" w:rsidRPr="007A6BE3">
        <w:rPr>
          <w:rFonts w:ascii="Verdana" w:hAnsi="Verdana"/>
          <w:sz w:val="20"/>
          <w:szCs w:val="20"/>
          <w:lang w:val="bg-BG"/>
        </w:rPr>
        <w:t xml:space="preserve"> </w:t>
      </w:r>
      <w:r w:rsidR="0096778A" w:rsidRPr="007A6BE3">
        <w:rPr>
          <w:rFonts w:ascii="Verdana" w:hAnsi="Verdana"/>
          <w:sz w:val="20"/>
          <w:szCs w:val="20"/>
          <w:lang w:val="bg-BG"/>
        </w:rPr>
        <w:t>Р</w:t>
      </w:r>
      <w:r w:rsidR="00577274" w:rsidRPr="007A6BE3">
        <w:rPr>
          <w:rFonts w:ascii="Verdana" w:hAnsi="Verdana"/>
          <w:sz w:val="20"/>
          <w:szCs w:val="20"/>
          <w:lang w:val="bg-BG"/>
        </w:rPr>
        <w:t>азходите за транспорт на участниците/обучаемите до базата са за сметка на възложителя.</w:t>
      </w:r>
      <w:r w:rsidR="00B61CDF" w:rsidRPr="007A6BE3">
        <w:rPr>
          <w:rFonts w:ascii="Verdana" w:hAnsi="Verdana"/>
          <w:sz w:val="20"/>
          <w:szCs w:val="20"/>
          <w:lang w:val="bg-BG"/>
        </w:rPr>
        <w:t xml:space="preserve"> </w:t>
      </w:r>
    </w:p>
    <w:p w14:paraId="0758C44D" w14:textId="17A4082A" w:rsidR="00577274" w:rsidRPr="007A6BE3" w:rsidRDefault="00B61CDF" w:rsidP="0091433C">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Адресът</w:t>
      </w:r>
      <w:r w:rsidR="007D5A71" w:rsidRPr="007A6BE3">
        <w:rPr>
          <w:rFonts w:ascii="Verdana" w:hAnsi="Verdana"/>
          <w:sz w:val="20"/>
          <w:szCs w:val="20"/>
          <w:lang w:val="bg-BG"/>
        </w:rPr>
        <w:t>, на който се намира</w:t>
      </w:r>
      <w:r w:rsidRPr="007A6BE3">
        <w:rPr>
          <w:rFonts w:ascii="Verdana" w:hAnsi="Verdana"/>
          <w:sz w:val="20"/>
          <w:szCs w:val="20"/>
          <w:lang w:val="bg-BG"/>
        </w:rPr>
        <w:t xml:space="preserve"> базата на изпълнителя </w:t>
      </w:r>
      <w:r w:rsidR="007D5A71" w:rsidRPr="007A6BE3">
        <w:rPr>
          <w:rFonts w:ascii="Verdana" w:hAnsi="Verdana"/>
          <w:sz w:val="20"/>
          <w:szCs w:val="20"/>
          <w:lang w:val="bg-BG"/>
        </w:rPr>
        <w:t xml:space="preserve">се уточнява между страните преди </w:t>
      </w:r>
      <w:r w:rsidR="007C1F39" w:rsidRPr="007A6BE3">
        <w:rPr>
          <w:rFonts w:ascii="Verdana" w:hAnsi="Verdana"/>
          <w:sz w:val="20"/>
          <w:szCs w:val="20"/>
          <w:lang w:val="bg-BG"/>
        </w:rPr>
        <w:t>провеждане</w:t>
      </w:r>
      <w:r w:rsidR="007D5A71" w:rsidRPr="007A6BE3">
        <w:rPr>
          <w:rFonts w:ascii="Verdana" w:hAnsi="Verdana"/>
          <w:sz w:val="20"/>
          <w:szCs w:val="20"/>
          <w:lang w:val="bg-BG"/>
        </w:rPr>
        <w:t xml:space="preserve"> на дадено обучение.</w:t>
      </w:r>
      <w:r w:rsidR="007C1F39" w:rsidRPr="007A6BE3">
        <w:rPr>
          <w:rFonts w:ascii="Verdana" w:hAnsi="Verdana"/>
          <w:sz w:val="20"/>
          <w:szCs w:val="20"/>
          <w:lang w:val="bg-BG"/>
        </w:rPr>
        <w:t xml:space="preserve"> </w:t>
      </w:r>
    </w:p>
    <w:p w14:paraId="4E79B0D1" w14:textId="22150BB4" w:rsidR="002D15EB" w:rsidRPr="007A6BE3" w:rsidRDefault="002D15EB"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Изпълнителят осигурява за съответното обучение учебни зали с необходимия капацитет и техническо оборудване.</w:t>
      </w:r>
    </w:p>
    <w:p w14:paraId="2D813085" w14:textId="2760EE7B" w:rsidR="002D15EB" w:rsidRPr="007A6BE3" w:rsidRDefault="002D15EB"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 xml:space="preserve">Участникът трябва да предостави цялостно материално обезпечаване за </w:t>
      </w:r>
      <w:r w:rsidR="005E437A" w:rsidRPr="007A6BE3">
        <w:rPr>
          <w:rFonts w:ascii="Verdana" w:hAnsi="Verdana"/>
          <w:sz w:val="20"/>
          <w:szCs w:val="20"/>
          <w:lang w:val="bg-BG"/>
        </w:rPr>
        <w:t xml:space="preserve">провеждане на </w:t>
      </w:r>
      <w:r w:rsidRPr="007A6BE3">
        <w:rPr>
          <w:rFonts w:ascii="Verdana" w:hAnsi="Verdana"/>
          <w:sz w:val="20"/>
          <w:szCs w:val="20"/>
          <w:lang w:val="bg-BG"/>
        </w:rPr>
        <w:t>обучението – осигуряване на учебни материали на електронен и/или хартиен носител за всеки участник, консумативи (химикалки, папки, хартия за писане, тестове, учебно-технически средства за лекторите и участниците)</w:t>
      </w:r>
      <w:r w:rsidR="006E4F76" w:rsidRPr="007A6BE3">
        <w:rPr>
          <w:rFonts w:ascii="Verdana" w:hAnsi="Verdana"/>
          <w:sz w:val="20"/>
          <w:szCs w:val="20"/>
          <w:lang w:val="bg-BG"/>
        </w:rPr>
        <w:t xml:space="preserve"> и всяка</w:t>
      </w:r>
      <w:r w:rsidR="003E32CA" w:rsidRPr="007A6BE3">
        <w:rPr>
          <w:rFonts w:ascii="Verdana" w:hAnsi="Verdana"/>
          <w:sz w:val="20"/>
          <w:szCs w:val="20"/>
          <w:lang w:val="bg-BG"/>
        </w:rPr>
        <w:t>к</w:t>
      </w:r>
      <w:r w:rsidR="006E4F76" w:rsidRPr="007A6BE3">
        <w:rPr>
          <w:rFonts w:ascii="Verdana" w:hAnsi="Verdana"/>
          <w:sz w:val="20"/>
          <w:szCs w:val="20"/>
          <w:lang w:val="bg-BG"/>
        </w:rPr>
        <w:t xml:space="preserve">ви други пособия, необходими за качественото </w:t>
      </w:r>
      <w:r w:rsidR="00621A25" w:rsidRPr="007A6BE3">
        <w:rPr>
          <w:rFonts w:ascii="Verdana" w:hAnsi="Verdana"/>
          <w:sz w:val="20"/>
          <w:szCs w:val="20"/>
          <w:lang w:val="bg-BG"/>
        </w:rPr>
        <w:t>протичане</w:t>
      </w:r>
      <w:r w:rsidR="006E4F76" w:rsidRPr="007A6BE3">
        <w:rPr>
          <w:rFonts w:ascii="Verdana" w:hAnsi="Verdana"/>
          <w:sz w:val="20"/>
          <w:szCs w:val="20"/>
          <w:lang w:val="bg-BG"/>
        </w:rPr>
        <w:t xml:space="preserve"> на обучението.</w:t>
      </w:r>
    </w:p>
    <w:p w14:paraId="416FF11D" w14:textId="3D2B00D5" w:rsidR="001D47E1" w:rsidRPr="007A6BE3" w:rsidRDefault="00F16333" w:rsidP="00577274">
      <w:pPr>
        <w:numPr>
          <w:ilvl w:val="1"/>
          <w:numId w:val="94"/>
        </w:numPr>
        <w:tabs>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 xml:space="preserve">Изпълнителят трябва да води присъствен списък за затворените/вътрешнофирмените обучения, съдържащ тема и дата на обучението, име и подпис на участниците, подпис от лектор. </w:t>
      </w:r>
    </w:p>
    <w:p w14:paraId="0CFD970C" w14:textId="50E35479" w:rsidR="00052430" w:rsidRPr="007A6BE3" w:rsidRDefault="0003079A"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За всички обособени позиции в</w:t>
      </w:r>
      <w:r w:rsidR="001D47E1" w:rsidRPr="007A6BE3">
        <w:rPr>
          <w:rFonts w:ascii="Verdana" w:hAnsi="Verdana"/>
          <w:sz w:val="20"/>
          <w:szCs w:val="20"/>
          <w:lang w:val="bg-BG"/>
        </w:rPr>
        <w:t xml:space="preserve"> края на всяко обучение Изпълнителят прави анкета за обратна връзка от участниците</w:t>
      </w:r>
      <w:r w:rsidR="00616FEB" w:rsidRPr="007A6BE3">
        <w:rPr>
          <w:rFonts w:ascii="Verdana" w:hAnsi="Verdana"/>
          <w:sz w:val="20"/>
          <w:szCs w:val="20"/>
          <w:lang w:val="bg-BG"/>
        </w:rPr>
        <w:t>/служителите</w:t>
      </w:r>
      <w:r w:rsidR="001D47E1" w:rsidRPr="007A6BE3">
        <w:rPr>
          <w:rFonts w:ascii="Verdana" w:hAnsi="Verdana"/>
          <w:sz w:val="20"/>
          <w:szCs w:val="20"/>
          <w:lang w:val="bg-BG"/>
        </w:rPr>
        <w:t xml:space="preserve">. </w:t>
      </w:r>
    </w:p>
    <w:p w14:paraId="6BF8DE68" w14:textId="569FE85B" w:rsidR="00052430" w:rsidRPr="007A6BE3" w:rsidRDefault="00990412"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За обособени позиции 8, 9</w:t>
      </w:r>
      <w:r w:rsidR="00052430" w:rsidRPr="007A6BE3">
        <w:rPr>
          <w:rFonts w:ascii="Verdana" w:hAnsi="Verdana"/>
          <w:sz w:val="20"/>
          <w:szCs w:val="20"/>
          <w:lang w:val="bg-BG"/>
        </w:rPr>
        <w:t>, 1</w:t>
      </w:r>
      <w:r w:rsidRPr="007A6BE3">
        <w:rPr>
          <w:rFonts w:ascii="Verdana" w:hAnsi="Verdana"/>
          <w:sz w:val="20"/>
          <w:szCs w:val="20"/>
          <w:lang w:val="bg-BG"/>
        </w:rPr>
        <w:t>0</w:t>
      </w:r>
      <w:r w:rsidR="00052430" w:rsidRPr="007A6BE3">
        <w:rPr>
          <w:rFonts w:ascii="Verdana" w:hAnsi="Verdana"/>
          <w:sz w:val="20"/>
          <w:szCs w:val="20"/>
          <w:lang w:val="bg-BG"/>
        </w:rPr>
        <w:t xml:space="preserve"> и 1</w:t>
      </w:r>
      <w:r w:rsidRPr="007A6BE3">
        <w:rPr>
          <w:rFonts w:ascii="Verdana" w:hAnsi="Verdana"/>
          <w:sz w:val="20"/>
          <w:szCs w:val="20"/>
          <w:lang w:val="bg-BG"/>
        </w:rPr>
        <w:t>1</w:t>
      </w:r>
      <w:r w:rsidR="00052430" w:rsidRPr="007A6BE3">
        <w:rPr>
          <w:rFonts w:ascii="Verdana" w:hAnsi="Verdana"/>
          <w:sz w:val="20"/>
          <w:szCs w:val="20"/>
          <w:lang w:val="bg-BG"/>
        </w:rPr>
        <w:t xml:space="preserve"> се про</w:t>
      </w:r>
      <w:r w:rsidRPr="007A6BE3">
        <w:rPr>
          <w:rFonts w:ascii="Verdana" w:hAnsi="Verdana"/>
          <w:sz w:val="20"/>
          <w:szCs w:val="20"/>
          <w:lang w:val="bg-BG"/>
        </w:rPr>
        <w:t>вежда финален тест</w:t>
      </w:r>
      <w:r w:rsidR="00052430" w:rsidRPr="007A6BE3">
        <w:rPr>
          <w:rFonts w:ascii="Verdana" w:hAnsi="Verdana"/>
          <w:sz w:val="20"/>
          <w:szCs w:val="20"/>
          <w:lang w:val="bg-BG"/>
        </w:rPr>
        <w:t xml:space="preserve"> за проверка на усвоените знания на всеки участник.</w:t>
      </w:r>
    </w:p>
    <w:p w14:paraId="646E3145" w14:textId="0373343C" w:rsidR="00411FBF" w:rsidRPr="007A6BE3" w:rsidRDefault="00F16333"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 xml:space="preserve">Изпълнителят предоставя на възложителя за всяко едно проведено обучение до 1 месец от датата на приключване на всички дейности по обучението </w:t>
      </w:r>
      <w:r w:rsidR="009071F5" w:rsidRPr="007A6BE3">
        <w:rPr>
          <w:rFonts w:ascii="Verdana" w:hAnsi="Verdana"/>
          <w:sz w:val="20"/>
          <w:szCs w:val="20"/>
          <w:lang w:val="bg-BG"/>
        </w:rPr>
        <w:t xml:space="preserve">следните </w:t>
      </w:r>
      <w:r w:rsidRPr="007A6BE3">
        <w:rPr>
          <w:rFonts w:ascii="Verdana" w:hAnsi="Verdana"/>
          <w:sz w:val="20"/>
          <w:szCs w:val="20"/>
          <w:lang w:val="bg-BG"/>
        </w:rPr>
        <w:t>отчетни документи</w:t>
      </w:r>
      <w:r w:rsidR="009071F5" w:rsidRPr="007A6BE3">
        <w:rPr>
          <w:rFonts w:ascii="Verdana" w:hAnsi="Verdana"/>
          <w:sz w:val="20"/>
          <w:szCs w:val="20"/>
          <w:lang w:val="bg-BG"/>
        </w:rPr>
        <w:t>:</w:t>
      </w:r>
    </w:p>
    <w:p w14:paraId="6E22909E" w14:textId="77777777" w:rsidR="00411FBF" w:rsidRPr="007A6BE3" w:rsidRDefault="00F66925" w:rsidP="00727DB2">
      <w:pPr>
        <w:numPr>
          <w:ilvl w:val="2"/>
          <w:numId w:val="5"/>
        </w:numPr>
        <w:tabs>
          <w:tab w:val="clear" w:pos="1997"/>
          <w:tab w:val="left" w:pos="1134"/>
          <w:tab w:val="num" w:pos="1701"/>
          <w:tab w:val="num" w:pos="5949"/>
        </w:tabs>
        <w:spacing w:before="120" w:after="120"/>
        <w:ind w:left="1701" w:hanging="992"/>
        <w:jc w:val="both"/>
        <w:rPr>
          <w:rFonts w:ascii="Verdana" w:hAnsi="Verdana"/>
          <w:sz w:val="20"/>
          <w:szCs w:val="20"/>
          <w:lang w:val="bg-BG"/>
        </w:rPr>
      </w:pPr>
      <w:r w:rsidRPr="007A6BE3">
        <w:rPr>
          <w:rFonts w:ascii="Verdana" w:hAnsi="Verdana"/>
          <w:sz w:val="20"/>
          <w:szCs w:val="20"/>
          <w:lang w:val="bg-BG"/>
        </w:rPr>
        <w:t>обобщени р</w:t>
      </w:r>
      <w:r w:rsidR="001D47E1" w:rsidRPr="007A6BE3">
        <w:rPr>
          <w:rFonts w:ascii="Verdana" w:hAnsi="Verdana"/>
          <w:sz w:val="20"/>
          <w:szCs w:val="20"/>
          <w:lang w:val="bg-BG"/>
        </w:rPr>
        <w:t xml:space="preserve">езултати от анкета за обратна връзка; </w:t>
      </w:r>
    </w:p>
    <w:p w14:paraId="77E3ACFA" w14:textId="77777777" w:rsidR="00411FBF" w:rsidRPr="007A6BE3" w:rsidRDefault="00F66925" w:rsidP="00727DB2">
      <w:pPr>
        <w:numPr>
          <w:ilvl w:val="2"/>
          <w:numId w:val="5"/>
        </w:numPr>
        <w:tabs>
          <w:tab w:val="clear" w:pos="1997"/>
          <w:tab w:val="left" w:pos="1134"/>
          <w:tab w:val="num" w:pos="1701"/>
          <w:tab w:val="num" w:pos="5949"/>
        </w:tabs>
        <w:spacing w:before="120" w:after="120"/>
        <w:ind w:left="1701" w:hanging="992"/>
        <w:jc w:val="both"/>
        <w:rPr>
          <w:rFonts w:ascii="Verdana" w:hAnsi="Verdana"/>
          <w:sz w:val="20"/>
          <w:szCs w:val="20"/>
          <w:lang w:val="bg-BG"/>
        </w:rPr>
      </w:pPr>
      <w:r w:rsidRPr="007A6BE3">
        <w:rPr>
          <w:rFonts w:ascii="Verdana" w:hAnsi="Verdana"/>
          <w:sz w:val="20"/>
          <w:szCs w:val="20"/>
          <w:lang w:val="bg-BG"/>
        </w:rPr>
        <w:t>к</w:t>
      </w:r>
      <w:r w:rsidR="001D47E1" w:rsidRPr="007A6BE3">
        <w:rPr>
          <w:rFonts w:ascii="Verdana" w:hAnsi="Verdana"/>
          <w:sz w:val="20"/>
          <w:szCs w:val="20"/>
          <w:lang w:val="bg-BG"/>
        </w:rPr>
        <w:t xml:space="preserve">опие от учебните материали, предоставени на присъстващите на обучението; </w:t>
      </w:r>
    </w:p>
    <w:p w14:paraId="71C49F5A" w14:textId="77777777" w:rsidR="00411FBF" w:rsidRPr="007A6BE3" w:rsidRDefault="00F66925" w:rsidP="00727DB2">
      <w:pPr>
        <w:numPr>
          <w:ilvl w:val="2"/>
          <w:numId w:val="5"/>
        </w:numPr>
        <w:tabs>
          <w:tab w:val="clear" w:pos="1997"/>
          <w:tab w:val="left" w:pos="1134"/>
          <w:tab w:val="num" w:pos="1701"/>
          <w:tab w:val="num" w:pos="5949"/>
        </w:tabs>
        <w:spacing w:before="120" w:after="120"/>
        <w:ind w:left="1701" w:hanging="992"/>
        <w:jc w:val="both"/>
        <w:rPr>
          <w:rFonts w:ascii="Verdana" w:hAnsi="Verdana"/>
          <w:sz w:val="20"/>
          <w:szCs w:val="20"/>
          <w:lang w:val="bg-BG"/>
        </w:rPr>
      </w:pPr>
      <w:r w:rsidRPr="007A6BE3">
        <w:rPr>
          <w:rFonts w:ascii="Verdana" w:hAnsi="Verdana"/>
          <w:sz w:val="20"/>
          <w:szCs w:val="20"/>
          <w:lang w:val="bg-BG"/>
        </w:rPr>
        <w:t>с</w:t>
      </w:r>
      <w:r w:rsidR="001D47E1" w:rsidRPr="007A6BE3">
        <w:rPr>
          <w:rFonts w:ascii="Verdana" w:hAnsi="Verdana"/>
          <w:sz w:val="20"/>
          <w:szCs w:val="20"/>
          <w:lang w:val="bg-BG"/>
        </w:rPr>
        <w:t>ертификати</w:t>
      </w:r>
      <w:r w:rsidR="00604E4A" w:rsidRPr="007A6BE3">
        <w:rPr>
          <w:rFonts w:ascii="Verdana" w:hAnsi="Verdana"/>
          <w:sz w:val="20"/>
          <w:szCs w:val="20"/>
          <w:lang w:val="bg-BG"/>
        </w:rPr>
        <w:t xml:space="preserve"> или удостоверения</w:t>
      </w:r>
      <w:r w:rsidR="001D47E1" w:rsidRPr="007A6BE3">
        <w:rPr>
          <w:rFonts w:ascii="Verdana" w:hAnsi="Verdana"/>
          <w:sz w:val="20"/>
          <w:szCs w:val="20"/>
          <w:lang w:val="bg-BG"/>
        </w:rPr>
        <w:t xml:space="preserve"> за преминато обучение за всички участници; </w:t>
      </w:r>
    </w:p>
    <w:p w14:paraId="11BEEA0B" w14:textId="7AA8D41B" w:rsidR="00411FBF" w:rsidRPr="007A6BE3" w:rsidRDefault="00F66925" w:rsidP="00727DB2">
      <w:pPr>
        <w:numPr>
          <w:ilvl w:val="2"/>
          <w:numId w:val="5"/>
        </w:numPr>
        <w:tabs>
          <w:tab w:val="clear" w:pos="1997"/>
          <w:tab w:val="left" w:pos="1134"/>
          <w:tab w:val="num" w:pos="1701"/>
          <w:tab w:val="num" w:pos="5949"/>
        </w:tabs>
        <w:spacing w:before="120" w:after="120"/>
        <w:ind w:left="1701" w:hanging="992"/>
        <w:jc w:val="both"/>
        <w:rPr>
          <w:rFonts w:ascii="Verdana" w:hAnsi="Verdana"/>
          <w:sz w:val="20"/>
          <w:szCs w:val="20"/>
          <w:lang w:val="bg-BG"/>
        </w:rPr>
      </w:pPr>
      <w:r w:rsidRPr="007A6BE3">
        <w:rPr>
          <w:rFonts w:ascii="Verdana" w:hAnsi="Verdana"/>
          <w:sz w:val="20"/>
          <w:szCs w:val="20"/>
          <w:lang w:val="bg-BG"/>
        </w:rPr>
        <w:t>п</w:t>
      </w:r>
      <w:r w:rsidR="001D47E1" w:rsidRPr="007A6BE3">
        <w:rPr>
          <w:rFonts w:ascii="Verdana" w:hAnsi="Verdana"/>
          <w:sz w:val="20"/>
          <w:szCs w:val="20"/>
          <w:lang w:val="bg-BG"/>
        </w:rPr>
        <w:t>рисъствен списък</w:t>
      </w:r>
      <w:r w:rsidR="002137A6" w:rsidRPr="007A6BE3">
        <w:rPr>
          <w:rFonts w:ascii="Verdana" w:hAnsi="Verdana"/>
          <w:sz w:val="20"/>
          <w:szCs w:val="20"/>
          <w:lang w:val="bg-BG"/>
        </w:rPr>
        <w:t>;</w:t>
      </w:r>
      <w:r w:rsidRPr="007A6BE3">
        <w:rPr>
          <w:rFonts w:ascii="Verdana" w:hAnsi="Verdana"/>
          <w:sz w:val="20"/>
          <w:szCs w:val="20"/>
          <w:lang w:val="bg-BG"/>
        </w:rPr>
        <w:t xml:space="preserve"> </w:t>
      </w:r>
    </w:p>
    <w:p w14:paraId="42A2BEE2" w14:textId="2234FDDB" w:rsidR="001D47E1" w:rsidRPr="007A6BE3" w:rsidRDefault="00B97C6D" w:rsidP="00727DB2">
      <w:pPr>
        <w:numPr>
          <w:ilvl w:val="2"/>
          <w:numId w:val="5"/>
        </w:numPr>
        <w:tabs>
          <w:tab w:val="clear" w:pos="1997"/>
          <w:tab w:val="left" w:pos="1134"/>
          <w:tab w:val="num" w:pos="1701"/>
          <w:tab w:val="num" w:pos="5949"/>
        </w:tabs>
        <w:spacing w:before="120" w:after="120"/>
        <w:ind w:left="1701" w:hanging="992"/>
        <w:jc w:val="both"/>
        <w:rPr>
          <w:rFonts w:ascii="Verdana" w:hAnsi="Verdana"/>
          <w:sz w:val="20"/>
          <w:szCs w:val="20"/>
          <w:lang w:val="bg-BG"/>
        </w:rPr>
      </w:pPr>
      <w:r w:rsidRPr="007A6BE3">
        <w:rPr>
          <w:rFonts w:ascii="Verdana" w:hAnsi="Verdana"/>
          <w:sz w:val="20"/>
          <w:szCs w:val="20"/>
          <w:lang w:val="bg-BG"/>
        </w:rPr>
        <w:t>За обособени позиции 8</w:t>
      </w:r>
      <w:r w:rsidR="003A1A5B" w:rsidRPr="007A6BE3">
        <w:rPr>
          <w:rFonts w:ascii="Verdana" w:hAnsi="Verdana"/>
          <w:sz w:val="20"/>
          <w:szCs w:val="20"/>
          <w:lang w:val="bg-BG"/>
        </w:rPr>
        <w:t xml:space="preserve">, </w:t>
      </w:r>
      <w:r w:rsidRPr="007A6BE3">
        <w:rPr>
          <w:rFonts w:ascii="Verdana" w:hAnsi="Verdana"/>
          <w:sz w:val="20"/>
          <w:szCs w:val="20"/>
          <w:lang w:val="bg-BG"/>
        </w:rPr>
        <w:t>9</w:t>
      </w:r>
      <w:r w:rsidR="009829A5" w:rsidRPr="007A6BE3">
        <w:rPr>
          <w:rFonts w:ascii="Verdana" w:hAnsi="Verdana"/>
          <w:sz w:val="20"/>
          <w:szCs w:val="20"/>
          <w:lang w:val="bg-BG"/>
        </w:rPr>
        <w:t>,</w:t>
      </w:r>
      <w:r w:rsidR="003A1A5B" w:rsidRPr="007A6BE3">
        <w:rPr>
          <w:rFonts w:ascii="Verdana" w:hAnsi="Verdana"/>
          <w:sz w:val="20"/>
          <w:szCs w:val="20"/>
          <w:lang w:val="bg-BG"/>
        </w:rPr>
        <w:t xml:space="preserve"> </w:t>
      </w:r>
      <w:r w:rsidRPr="007A6BE3">
        <w:rPr>
          <w:rFonts w:ascii="Verdana" w:hAnsi="Verdana"/>
          <w:sz w:val="20"/>
          <w:szCs w:val="20"/>
          <w:lang w:val="bg-BG"/>
        </w:rPr>
        <w:t>10</w:t>
      </w:r>
      <w:r w:rsidR="003A1A5B" w:rsidRPr="007A6BE3">
        <w:rPr>
          <w:rFonts w:ascii="Verdana" w:hAnsi="Verdana"/>
          <w:sz w:val="20"/>
          <w:szCs w:val="20"/>
          <w:lang w:val="bg-BG"/>
        </w:rPr>
        <w:t xml:space="preserve"> </w:t>
      </w:r>
      <w:r w:rsidR="009829A5" w:rsidRPr="007A6BE3">
        <w:rPr>
          <w:rFonts w:ascii="Verdana" w:hAnsi="Verdana"/>
          <w:sz w:val="20"/>
          <w:szCs w:val="20"/>
          <w:lang w:val="bg-BG"/>
        </w:rPr>
        <w:t xml:space="preserve">и </w:t>
      </w:r>
      <w:r w:rsidRPr="007A6BE3">
        <w:rPr>
          <w:rFonts w:ascii="Verdana" w:hAnsi="Verdana"/>
          <w:sz w:val="20"/>
          <w:szCs w:val="20"/>
          <w:lang w:val="bg-BG"/>
        </w:rPr>
        <w:t>11</w:t>
      </w:r>
      <w:r w:rsidR="009829A5" w:rsidRPr="007A6BE3">
        <w:rPr>
          <w:rFonts w:ascii="Verdana" w:hAnsi="Verdana"/>
          <w:sz w:val="20"/>
          <w:szCs w:val="20"/>
          <w:lang w:val="bg-BG"/>
        </w:rPr>
        <w:t xml:space="preserve"> </w:t>
      </w:r>
      <w:r w:rsidR="003A1A5B" w:rsidRPr="007A6BE3">
        <w:rPr>
          <w:rFonts w:ascii="Verdana" w:hAnsi="Verdana"/>
          <w:sz w:val="20"/>
          <w:szCs w:val="20"/>
          <w:lang w:val="bg-BG"/>
        </w:rPr>
        <w:t>в</w:t>
      </w:r>
      <w:r w:rsidR="00604E4A" w:rsidRPr="007A6BE3">
        <w:rPr>
          <w:rFonts w:ascii="Verdana" w:hAnsi="Verdana"/>
          <w:sz w:val="20"/>
          <w:szCs w:val="20"/>
          <w:lang w:val="bg-BG"/>
        </w:rPr>
        <w:t xml:space="preserve"> допълнение към </w:t>
      </w:r>
      <w:r w:rsidR="00411FBF" w:rsidRPr="007A6BE3">
        <w:rPr>
          <w:rFonts w:ascii="Verdana" w:hAnsi="Verdana"/>
          <w:sz w:val="20"/>
          <w:szCs w:val="20"/>
          <w:lang w:val="bg-BG"/>
        </w:rPr>
        <w:t>горепосочените</w:t>
      </w:r>
      <w:r w:rsidR="00604E4A" w:rsidRPr="007A6BE3">
        <w:rPr>
          <w:rFonts w:ascii="Verdana" w:hAnsi="Verdana"/>
          <w:sz w:val="20"/>
          <w:szCs w:val="20"/>
          <w:lang w:val="bg-BG"/>
        </w:rPr>
        <w:t xml:space="preserve"> документи трябва да бъдат предоставени и резултати от проведени тестове за проверка </w:t>
      </w:r>
      <w:r w:rsidR="00E3674A" w:rsidRPr="007A6BE3">
        <w:rPr>
          <w:rFonts w:ascii="Verdana" w:hAnsi="Verdana"/>
          <w:sz w:val="20"/>
          <w:szCs w:val="20"/>
          <w:lang w:val="bg-BG"/>
        </w:rPr>
        <w:t>на</w:t>
      </w:r>
      <w:r w:rsidR="00604E4A" w:rsidRPr="007A6BE3">
        <w:rPr>
          <w:rFonts w:ascii="Verdana" w:hAnsi="Verdana"/>
          <w:sz w:val="20"/>
          <w:szCs w:val="20"/>
          <w:lang w:val="bg-BG"/>
        </w:rPr>
        <w:t xml:space="preserve"> усвоените знания </w:t>
      </w:r>
      <w:r w:rsidR="003D4D6D" w:rsidRPr="007A6BE3">
        <w:rPr>
          <w:rFonts w:ascii="Verdana" w:hAnsi="Verdana"/>
          <w:sz w:val="20"/>
          <w:szCs w:val="20"/>
          <w:lang w:val="bg-BG"/>
        </w:rPr>
        <w:t>на</w:t>
      </w:r>
      <w:r w:rsidR="00604E4A" w:rsidRPr="007A6BE3">
        <w:rPr>
          <w:rFonts w:ascii="Verdana" w:hAnsi="Verdana"/>
          <w:sz w:val="20"/>
          <w:szCs w:val="20"/>
          <w:lang w:val="bg-BG"/>
        </w:rPr>
        <w:t xml:space="preserve"> всеки участник.</w:t>
      </w:r>
    </w:p>
    <w:p w14:paraId="31972995" w14:textId="4755E5A5" w:rsidR="00F16333" w:rsidRPr="007A6BE3" w:rsidRDefault="00F16333"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При наложителна промяна на преподавател</w:t>
      </w:r>
      <w:r w:rsidR="00BC79AD" w:rsidRPr="007A6BE3">
        <w:rPr>
          <w:rFonts w:ascii="Verdana" w:hAnsi="Verdana"/>
          <w:sz w:val="20"/>
          <w:szCs w:val="20"/>
          <w:lang w:val="bg-BG"/>
        </w:rPr>
        <w:t xml:space="preserve"> по договор за съответната обособена позиция</w:t>
      </w:r>
      <w:r w:rsidRPr="007A6BE3">
        <w:rPr>
          <w:rFonts w:ascii="Verdana" w:hAnsi="Verdana"/>
          <w:sz w:val="20"/>
          <w:szCs w:val="20"/>
          <w:lang w:val="bg-BG"/>
        </w:rPr>
        <w:t xml:space="preserve">, Изпълнителят информира предварително Възложителя </w:t>
      </w:r>
      <w:r w:rsidRPr="007A6BE3">
        <w:rPr>
          <w:rFonts w:ascii="Verdana" w:hAnsi="Verdana"/>
          <w:sz w:val="20"/>
          <w:szCs w:val="20"/>
          <w:lang w:val="bg-BG"/>
        </w:rPr>
        <w:lastRenderedPageBreak/>
        <w:t>за промяната</w:t>
      </w:r>
      <w:r w:rsidR="00F2225A" w:rsidRPr="007A6BE3">
        <w:rPr>
          <w:rFonts w:ascii="Verdana" w:hAnsi="Verdana"/>
          <w:sz w:val="20"/>
          <w:szCs w:val="20"/>
          <w:lang w:val="bg-BG"/>
        </w:rPr>
        <w:t>. За новия преподавател, изпълнителят п</w:t>
      </w:r>
      <w:r w:rsidRPr="007A6BE3">
        <w:rPr>
          <w:rFonts w:ascii="Verdana" w:hAnsi="Verdana"/>
          <w:sz w:val="20"/>
          <w:szCs w:val="20"/>
          <w:lang w:val="bg-BG"/>
        </w:rPr>
        <w:t xml:space="preserve">редставя документи, </w:t>
      </w:r>
      <w:r w:rsidR="00BC79AD" w:rsidRPr="007A6BE3">
        <w:rPr>
          <w:rFonts w:ascii="Verdana" w:hAnsi="Verdana"/>
          <w:sz w:val="20"/>
          <w:szCs w:val="20"/>
          <w:lang w:val="bg-BG"/>
        </w:rPr>
        <w:t xml:space="preserve">доказващи изискванията за опит и квалификация, изисквани </w:t>
      </w:r>
      <w:r w:rsidR="00F2225A" w:rsidRPr="007A6BE3">
        <w:rPr>
          <w:rFonts w:ascii="Verdana" w:hAnsi="Verdana"/>
          <w:sz w:val="20"/>
          <w:szCs w:val="20"/>
          <w:lang w:val="bg-BG"/>
        </w:rPr>
        <w:t xml:space="preserve">за </w:t>
      </w:r>
      <w:proofErr w:type="spellStart"/>
      <w:r w:rsidR="00F2225A" w:rsidRPr="007A6BE3">
        <w:rPr>
          <w:rFonts w:ascii="Verdana" w:hAnsi="Verdana"/>
          <w:sz w:val="20"/>
          <w:szCs w:val="20"/>
          <w:lang w:val="bg-BG"/>
        </w:rPr>
        <w:t>титуляра</w:t>
      </w:r>
      <w:proofErr w:type="spellEnd"/>
      <w:r w:rsidR="00F2225A" w:rsidRPr="007A6BE3" w:rsidDel="008E50C0">
        <w:rPr>
          <w:rFonts w:ascii="Verdana" w:hAnsi="Verdana"/>
          <w:sz w:val="20"/>
          <w:szCs w:val="20"/>
          <w:lang w:val="bg-BG"/>
        </w:rPr>
        <w:t xml:space="preserve"> </w:t>
      </w:r>
      <w:r w:rsidR="008E50C0" w:rsidRPr="007A6BE3">
        <w:rPr>
          <w:rFonts w:ascii="Verdana" w:hAnsi="Verdana"/>
          <w:sz w:val="20"/>
          <w:szCs w:val="20"/>
          <w:lang w:val="bg-BG"/>
        </w:rPr>
        <w:t xml:space="preserve">от възложителя </w:t>
      </w:r>
      <w:r w:rsidR="00B97C6D" w:rsidRPr="007A6BE3">
        <w:rPr>
          <w:rFonts w:ascii="Verdana" w:hAnsi="Verdana"/>
          <w:sz w:val="20"/>
          <w:szCs w:val="20"/>
          <w:lang w:val="bg-BG"/>
        </w:rPr>
        <w:t>в хода на процедур</w:t>
      </w:r>
      <w:r w:rsidR="00734D3D" w:rsidRPr="007A6BE3">
        <w:rPr>
          <w:rFonts w:ascii="Verdana" w:hAnsi="Verdana"/>
          <w:sz w:val="20"/>
          <w:szCs w:val="20"/>
          <w:lang w:val="bg-BG"/>
        </w:rPr>
        <w:t>а</w:t>
      </w:r>
      <w:r w:rsidR="009B2294" w:rsidRPr="007A6BE3">
        <w:rPr>
          <w:rFonts w:ascii="Verdana" w:hAnsi="Verdana"/>
          <w:sz w:val="20"/>
          <w:szCs w:val="20"/>
          <w:lang w:val="bg-BG"/>
        </w:rPr>
        <w:t>та</w:t>
      </w:r>
      <w:r w:rsidRPr="007A6BE3">
        <w:rPr>
          <w:rFonts w:ascii="Verdana" w:hAnsi="Verdana"/>
          <w:sz w:val="20"/>
          <w:szCs w:val="20"/>
          <w:lang w:val="bg-BG"/>
        </w:rPr>
        <w:t xml:space="preserve">. Предложеният преподавател следва да отговаря на същите условия като </w:t>
      </w:r>
      <w:proofErr w:type="spellStart"/>
      <w:r w:rsidRPr="007A6BE3">
        <w:rPr>
          <w:rFonts w:ascii="Verdana" w:hAnsi="Verdana"/>
          <w:sz w:val="20"/>
          <w:szCs w:val="20"/>
          <w:lang w:val="bg-BG"/>
        </w:rPr>
        <w:t>титуляра</w:t>
      </w:r>
      <w:proofErr w:type="spellEnd"/>
      <w:r w:rsidRPr="007A6BE3">
        <w:rPr>
          <w:rFonts w:ascii="Verdana" w:hAnsi="Verdana"/>
          <w:sz w:val="20"/>
          <w:szCs w:val="20"/>
          <w:lang w:val="bg-BG"/>
        </w:rPr>
        <w:t>.</w:t>
      </w:r>
    </w:p>
    <w:p w14:paraId="31972996" w14:textId="6ACD8A9E" w:rsidR="00F16333" w:rsidRPr="007A6BE3" w:rsidRDefault="00F16333"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Всички обучения се про</w:t>
      </w:r>
      <w:r w:rsidR="00FC229F" w:rsidRPr="007A6BE3">
        <w:rPr>
          <w:rFonts w:ascii="Verdana" w:hAnsi="Verdana"/>
          <w:sz w:val="20"/>
          <w:szCs w:val="20"/>
          <w:lang w:val="bg-BG"/>
        </w:rPr>
        <w:t>веждат в работни дни.</w:t>
      </w:r>
    </w:p>
    <w:p w14:paraId="31972997" w14:textId="6CE0C8C5" w:rsidR="00F16333" w:rsidRPr="007A6BE3" w:rsidRDefault="00F16333"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sz w:val="20"/>
          <w:szCs w:val="20"/>
          <w:lang w:val="bg-BG"/>
        </w:rPr>
        <w:t xml:space="preserve">Продължителността на един учебен ден трябва да бъде </w:t>
      </w:r>
      <w:r w:rsidR="00100399" w:rsidRPr="007A6BE3">
        <w:rPr>
          <w:rFonts w:ascii="Verdana" w:hAnsi="Verdana"/>
          <w:sz w:val="20"/>
          <w:szCs w:val="20"/>
          <w:lang w:val="bg-BG"/>
        </w:rPr>
        <w:t>не по-малко от</w:t>
      </w:r>
      <w:r w:rsidRPr="007A6BE3">
        <w:rPr>
          <w:rFonts w:ascii="Verdana" w:hAnsi="Verdana"/>
          <w:sz w:val="20"/>
          <w:szCs w:val="20"/>
          <w:lang w:val="bg-BG"/>
        </w:rPr>
        <w:t xml:space="preserve"> стандарт</w:t>
      </w:r>
      <w:r w:rsidR="00100399" w:rsidRPr="007A6BE3">
        <w:rPr>
          <w:rFonts w:ascii="Verdana" w:hAnsi="Verdana"/>
          <w:sz w:val="20"/>
          <w:szCs w:val="20"/>
          <w:lang w:val="bg-BG"/>
        </w:rPr>
        <w:t>ен 8-часов работен ден и</w:t>
      </w:r>
      <w:r w:rsidR="009676D1" w:rsidRPr="007A6BE3">
        <w:rPr>
          <w:rFonts w:ascii="Verdana" w:hAnsi="Verdana"/>
          <w:sz w:val="20"/>
          <w:szCs w:val="20"/>
          <w:lang w:val="bg-BG"/>
        </w:rPr>
        <w:t xml:space="preserve"> допълнително време за почивки.</w:t>
      </w:r>
    </w:p>
    <w:p w14:paraId="5C65A967" w14:textId="135778CD" w:rsidR="00E738BF" w:rsidRPr="007A6BE3" w:rsidRDefault="00E738BF" w:rsidP="00CC4393">
      <w:pPr>
        <w:numPr>
          <w:ilvl w:val="1"/>
          <w:numId w:val="5"/>
        </w:numPr>
        <w:tabs>
          <w:tab w:val="clear" w:pos="780"/>
          <w:tab w:val="num" w:pos="993"/>
          <w:tab w:val="left" w:pos="1134"/>
          <w:tab w:val="num" w:pos="5949"/>
        </w:tabs>
        <w:spacing w:before="120" w:after="120"/>
        <w:ind w:left="993" w:hanging="633"/>
        <w:jc w:val="both"/>
        <w:rPr>
          <w:rFonts w:ascii="Verdana" w:hAnsi="Verdana"/>
          <w:sz w:val="20"/>
          <w:szCs w:val="20"/>
          <w:lang w:val="bg-BG"/>
        </w:rPr>
      </w:pPr>
      <w:r w:rsidRPr="007A6BE3">
        <w:rPr>
          <w:rFonts w:ascii="Verdana" w:hAnsi="Verdana"/>
          <w:bCs/>
          <w:sz w:val="20"/>
          <w:szCs w:val="20"/>
          <w:lang w:val="bg-BG"/>
        </w:rPr>
        <w:t xml:space="preserve">Обменът на </w:t>
      </w:r>
      <w:r w:rsidRPr="007A6BE3">
        <w:rPr>
          <w:rFonts w:ascii="Verdana" w:hAnsi="Verdana"/>
          <w:sz w:val="20"/>
          <w:szCs w:val="20"/>
          <w:lang w:val="bg-BG"/>
        </w:rPr>
        <w:t xml:space="preserve">информация </w:t>
      </w:r>
      <w:r w:rsidR="004C787D" w:rsidRPr="007A6BE3">
        <w:rPr>
          <w:rFonts w:ascii="Verdana" w:hAnsi="Verdana"/>
          <w:sz w:val="20"/>
          <w:szCs w:val="20"/>
          <w:lang w:val="bg-BG"/>
        </w:rPr>
        <w:t xml:space="preserve">между страните </w:t>
      </w:r>
      <w:r w:rsidRPr="007A6BE3">
        <w:rPr>
          <w:rFonts w:ascii="Verdana" w:hAnsi="Verdana"/>
          <w:sz w:val="20"/>
          <w:szCs w:val="20"/>
          <w:lang w:val="bg-BG"/>
        </w:rPr>
        <w:t xml:space="preserve">се </w:t>
      </w:r>
      <w:r w:rsidR="004C787D" w:rsidRPr="007A6BE3">
        <w:rPr>
          <w:rFonts w:ascii="Verdana" w:hAnsi="Verdana"/>
          <w:sz w:val="20"/>
          <w:szCs w:val="20"/>
          <w:lang w:val="bg-BG"/>
        </w:rPr>
        <w:t>осъществява</w:t>
      </w:r>
      <w:r w:rsidRPr="007A6BE3">
        <w:rPr>
          <w:rFonts w:ascii="Verdana" w:hAnsi="Verdana"/>
          <w:sz w:val="20"/>
          <w:szCs w:val="20"/>
          <w:lang w:val="bg-BG"/>
        </w:rPr>
        <w:t xml:space="preserve">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31972998" w14:textId="77777777" w:rsidR="0006774A" w:rsidRPr="007A6BE3" w:rsidRDefault="0006774A" w:rsidP="00577274">
      <w:pPr>
        <w:keepLines/>
        <w:numPr>
          <w:ilvl w:val="0"/>
          <w:numId w:val="94"/>
        </w:numPr>
        <w:spacing w:before="120" w:after="120"/>
        <w:ind w:hanging="720"/>
        <w:jc w:val="both"/>
        <w:rPr>
          <w:rFonts w:ascii="Verdana" w:hAnsi="Verdana"/>
          <w:b/>
          <w:sz w:val="20"/>
          <w:szCs w:val="20"/>
          <w:lang w:val="bg-BG"/>
        </w:rPr>
      </w:pPr>
      <w:r w:rsidRPr="007A6BE3">
        <w:rPr>
          <w:rFonts w:ascii="Verdana" w:hAnsi="Verdana"/>
          <w:b/>
          <w:sz w:val="20"/>
          <w:szCs w:val="20"/>
          <w:lang w:val="bg-BG"/>
        </w:rPr>
        <w:t>ПОДИЗПЪЛНИТЕЛ</w:t>
      </w:r>
    </w:p>
    <w:p w14:paraId="31972999"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Style w:val="ala54"/>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3197299A"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197299B"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Подизпълнителите нямат право да </w:t>
      </w:r>
      <w:proofErr w:type="spellStart"/>
      <w:r w:rsidRPr="007A6BE3">
        <w:rPr>
          <w:rFonts w:ascii="Verdana" w:hAnsi="Verdana" w:cs="Tahoma"/>
          <w:sz w:val="20"/>
          <w:szCs w:val="20"/>
          <w:lang w:val="bg-BG"/>
        </w:rPr>
        <w:t>превъзлагат</w:t>
      </w:r>
      <w:proofErr w:type="spellEnd"/>
      <w:r w:rsidRPr="007A6BE3">
        <w:rPr>
          <w:rFonts w:ascii="Verdana" w:hAnsi="Verdana" w:cs="Tahoma"/>
          <w:sz w:val="20"/>
          <w:szCs w:val="20"/>
          <w:lang w:val="bg-BG"/>
        </w:rPr>
        <w:t xml:space="preserve"> една или повече от дейностите, които са включени в предмета на договора за подизпълнение. </w:t>
      </w:r>
    </w:p>
    <w:p w14:paraId="3197299C"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197299D"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3197299E"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197299F"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19729A0"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19729A1"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19729A2"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lastRenderedPageBreak/>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19729A3"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19729A4" w14:textId="77777777" w:rsidR="0006774A" w:rsidRPr="007A6BE3" w:rsidRDefault="0006774A" w:rsidP="00577274">
      <w:pPr>
        <w:keepLines/>
        <w:numPr>
          <w:ilvl w:val="2"/>
          <w:numId w:val="94"/>
        </w:numPr>
        <w:spacing w:before="120" w:after="120"/>
        <w:ind w:left="1701" w:hanging="850"/>
        <w:jc w:val="both"/>
        <w:rPr>
          <w:rFonts w:ascii="Verdana" w:hAnsi="Verdana" w:cs="Tahoma"/>
          <w:sz w:val="20"/>
          <w:szCs w:val="20"/>
          <w:lang w:val="bg-BG"/>
        </w:rPr>
      </w:pPr>
      <w:r w:rsidRPr="007A6BE3">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319729A5" w14:textId="77777777" w:rsidR="0006774A" w:rsidRPr="007A6BE3" w:rsidRDefault="0006774A" w:rsidP="00577274">
      <w:pPr>
        <w:keepLines/>
        <w:numPr>
          <w:ilvl w:val="2"/>
          <w:numId w:val="94"/>
        </w:numPr>
        <w:spacing w:before="120" w:after="120"/>
        <w:ind w:left="1701" w:hanging="850"/>
        <w:jc w:val="both"/>
        <w:rPr>
          <w:rFonts w:ascii="Verdana" w:hAnsi="Verdana" w:cs="Tahoma"/>
          <w:sz w:val="20"/>
          <w:szCs w:val="20"/>
          <w:lang w:val="bg-BG"/>
        </w:rPr>
      </w:pPr>
      <w:r w:rsidRPr="007A6BE3">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319729A6" w14:textId="77777777" w:rsidR="0006774A" w:rsidRPr="007A6BE3" w:rsidRDefault="0006774A" w:rsidP="00577274">
      <w:pPr>
        <w:keepLines/>
        <w:numPr>
          <w:ilvl w:val="1"/>
          <w:numId w:val="94"/>
        </w:numPr>
        <w:spacing w:before="120" w:after="120"/>
        <w:ind w:left="993" w:hanging="633"/>
        <w:jc w:val="both"/>
        <w:rPr>
          <w:rFonts w:ascii="Verdana" w:hAnsi="Verdana" w:cs="Tahoma"/>
          <w:sz w:val="20"/>
          <w:szCs w:val="20"/>
          <w:lang w:val="bg-BG"/>
        </w:rPr>
      </w:pPr>
      <w:r w:rsidRPr="007A6BE3">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5B0718C0" w14:textId="6559AC0E" w:rsidR="00E2629B" w:rsidRPr="007A6BE3" w:rsidRDefault="00E2629B" w:rsidP="00577274">
      <w:pPr>
        <w:pStyle w:val="ListParagraph"/>
        <w:numPr>
          <w:ilvl w:val="0"/>
          <w:numId w:val="94"/>
        </w:numPr>
        <w:spacing w:before="120" w:after="120"/>
        <w:ind w:left="714" w:hanging="357"/>
        <w:contextualSpacing w:val="0"/>
        <w:rPr>
          <w:rFonts w:ascii="Verdana" w:hAnsi="Verdana"/>
          <w:b/>
          <w:sz w:val="20"/>
          <w:szCs w:val="20"/>
          <w:lang w:val="bg-BG"/>
        </w:rPr>
      </w:pPr>
      <w:r w:rsidRPr="007A6BE3">
        <w:rPr>
          <w:rFonts w:ascii="Verdana" w:hAnsi="Verdana"/>
          <w:b/>
          <w:sz w:val="20"/>
          <w:szCs w:val="20"/>
          <w:lang w:val="bg-BG"/>
        </w:rPr>
        <w:t>Изисквания за обучителните програми за обученията предмет на съответните обособени позиции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6857"/>
      </w:tblGrid>
      <w:tr w:rsidR="007A6BE3" w:rsidRPr="007A6BE3" w14:paraId="5FAECB92" w14:textId="77777777" w:rsidTr="00662681">
        <w:trPr>
          <w:trHeight w:val="306"/>
        </w:trPr>
        <w:tc>
          <w:tcPr>
            <w:tcW w:w="9180" w:type="dxa"/>
            <w:gridSpan w:val="2"/>
            <w:shd w:val="clear" w:color="auto" w:fill="auto"/>
          </w:tcPr>
          <w:p w14:paraId="23BE8987" w14:textId="165BE2B6" w:rsidR="008D6E4C" w:rsidRPr="007A6BE3" w:rsidRDefault="00E2629B" w:rsidP="00AC14B9">
            <w:pPr>
              <w:jc w:val="center"/>
              <w:rPr>
                <w:rFonts w:ascii="Verdana" w:hAnsi="Verdana"/>
                <w:sz w:val="20"/>
                <w:szCs w:val="20"/>
                <w:lang w:val="bg-BG"/>
              </w:rPr>
            </w:pPr>
            <w:r w:rsidRPr="007A6BE3">
              <w:rPr>
                <w:rFonts w:ascii="Verdana" w:hAnsi="Verdana"/>
                <w:b/>
                <w:sz w:val="20"/>
                <w:szCs w:val="20"/>
                <w:lang w:val="bg-BG"/>
              </w:rPr>
              <w:t xml:space="preserve">Обособена позиция </w:t>
            </w:r>
            <w:r w:rsidR="00B97C6D" w:rsidRPr="007A6BE3">
              <w:rPr>
                <w:rFonts w:ascii="Verdana" w:hAnsi="Verdana"/>
                <w:b/>
                <w:sz w:val="20"/>
                <w:szCs w:val="20"/>
                <w:lang w:val="bg-BG"/>
              </w:rPr>
              <w:t>1</w:t>
            </w:r>
            <w:r w:rsidRPr="007A6BE3">
              <w:rPr>
                <w:rFonts w:ascii="Verdana" w:hAnsi="Verdana"/>
                <w:sz w:val="20"/>
                <w:szCs w:val="20"/>
                <w:lang w:val="bg-BG"/>
              </w:rPr>
              <w:t xml:space="preserve"> : Лидерски компетенции за нови лидери – ситуационно лидерство</w:t>
            </w:r>
          </w:p>
        </w:tc>
      </w:tr>
      <w:tr w:rsidR="007A6BE3" w:rsidRPr="007A6BE3" w14:paraId="319729D4" w14:textId="77777777" w:rsidTr="00B97C6D">
        <w:trPr>
          <w:trHeight w:val="412"/>
        </w:trPr>
        <w:tc>
          <w:tcPr>
            <w:tcW w:w="2323" w:type="dxa"/>
            <w:shd w:val="clear" w:color="auto" w:fill="CCFFFF"/>
          </w:tcPr>
          <w:p w14:paraId="319729D2" w14:textId="77777777" w:rsidR="00C62B6C" w:rsidRPr="007A6BE3" w:rsidRDefault="00C62B6C" w:rsidP="00173A9E">
            <w:pPr>
              <w:jc w:val="both"/>
              <w:rPr>
                <w:rFonts w:ascii="Verdana" w:hAnsi="Verdana"/>
                <w:b/>
                <w:sz w:val="20"/>
                <w:szCs w:val="20"/>
                <w:lang w:val="bg-BG"/>
              </w:rPr>
            </w:pPr>
            <w:r w:rsidRPr="007A6BE3">
              <w:rPr>
                <w:rFonts w:ascii="Verdana" w:hAnsi="Verdana"/>
                <w:b/>
                <w:sz w:val="20"/>
                <w:szCs w:val="20"/>
                <w:lang w:val="bg-BG"/>
              </w:rPr>
              <w:t>Продължителност</w:t>
            </w:r>
          </w:p>
        </w:tc>
        <w:tc>
          <w:tcPr>
            <w:tcW w:w="6857" w:type="dxa"/>
          </w:tcPr>
          <w:p w14:paraId="319729D3" w14:textId="513B9397" w:rsidR="00C62B6C" w:rsidRPr="007A6BE3" w:rsidRDefault="00C62B6C" w:rsidP="000A4E1E">
            <w:pPr>
              <w:jc w:val="both"/>
              <w:rPr>
                <w:rFonts w:ascii="Verdana" w:hAnsi="Verdana"/>
                <w:sz w:val="20"/>
                <w:szCs w:val="20"/>
                <w:lang w:val="bg-BG"/>
              </w:rPr>
            </w:pPr>
            <w:r w:rsidRPr="007A6BE3">
              <w:rPr>
                <w:rFonts w:ascii="Verdana" w:hAnsi="Verdana"/>
                <w:sz w:val="20"/>
                <w:szCs w:val="20"/>
                <w:lang w:val="bg-BG"/>
              </w:rPr>
              <w:t>1 ден</w:t>
            </w:r>
            <w:r w:rsidR="005B1B79" w:rsidRPr="007A6BE3">
              <w:rPr>
                <w:rFonts w:ascii="Verdana" w:hAnsi="Verdana"/>
                <w:sz w:val="20"/>
                <w:szCs w:val="20"/>
                <w:lang w:val="bg-BG"/>
              </w:rPr>
              <w:t xml:space="preserve"> </w:t>
            </w:r>
          </w:p>
        </w:tc>
      </w:tr>
      <w:tr w:rsidR="007A6BE3" w:rsidRPr="007A6BE3" w14:paraId="319729D7" w14:textId="77777777" w:rsidTr="00B97C6D">
        <w:trPr>
          <w:trHeight w:val="416"/>
        </w:trPr>
        <w:tc>
          <w:tcPr>
            <w:tcW w:w="2323" w:type="dxa"/>
            <w:shd w:val="clear" w:color="auto" w:fill="CCFFFF"/>
          </w:tcPr>
          <w:p w14:paraId="319729D5" w14:textId="77777777" w:rsidR="00C62B6C" w:rsidRPr="007A6BE3" w:rsidRDefault="00C62B6C" w:rsidP="00173A9E">
            <w:pPr>
              <w:jc w:val="both"/>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6857" w:type="dxa"/>
          </w:tcPr>
          <w:p w14:paraId="319729D6" w14:textId="7EF89E0C" w:rsidR="00C62B6C" w:rsidRPr="007A6BE3" w:rsidRDefault="00C62B6C" w:rsidP="00577274">
            <w:pPr>
              <w:jc w:val="both"/>
              <w:rPr>
                <w:rFonts w:ascii="Verdana" w:hAnsi="Verdana"/>
                <w:sz w:val="20"/>
                <w:szCs w:val="20"/>
                <w:lang w:val="bg-BG"/>
              </w:rPr>
            </w:pPr>
            <w:r w:rsidRPr="007A6BE3">
              <w:rPr>
                <w:rFonts w:ascii="Verdana" w:hAnsi="Verdana"/>
                <w:sz w:val="20"/>
                <w:szCs w:val="20"/>
                <w:lang w:val="bg-BG"/>
              </w:rPr>
              <w:t xml:space="preserve">Гр. София, </w:t>
            </w:r>
            <w:r w:rsidR="005C4BB9" w:rsidRPr="007A6BE3">
              <w:rPr>
                <w:rFonts w:ascii="Verdana" w:hAnsi="Verdana"/>
                <w:sz w:val="20"/>
                <w:szCs w:val="20"/>
                <w:lang w:val="bg-BG"/>
              </w:rPr>
              <w:t>в б</w:t>
            </w:r>
            <w:r w:rsidRPr="007A6BE3">
              <w:rPr>
                <w:rFonts w:ascii="Verdana" w:hAnsi="Verdana"/>
                <w:sz w:val="20"/>
                <w:szCs w:val="20"/>
                <w:lang w:val="bg-BG"/>
              </w:rPr>
              <w:t>ази на Изпълнителя</w:t>
            </w:r>
          </w:p>
        </w:tc>
      </w:tr>
      <w:tr w:rsidR="007A6BE3" w:rsidRPr="007A6BE3" w14:paraId="319729EA" w14:textId="77777777" w:rsidTr="00B97C6D">
        <w:tc>
          <w:tcPr>
            <w:tcW w:w="2323" w:type="dxa"/>
            <w:shd w:val="clear" w:color="auto" w:fill="CCFFFF"/>
          </w:tcPr>
          <w:p w14:paraId="319729D8" w14:textId="3651A3E2" w:rsidR="00C62B6C" w:rsidRPr="007A6BE3" w:rsidRDefault="00820777" w:rsidP="00173A9E">
            <w:pPr>
              <w:rPr>
                <w:rFonts w:ascii="Verdana" w:hAnsi="Verdana"/>
                <w:b/>
                <w:sz w:val="20"/>
                <w:szCs w:val="20"/>
                <w:lang w:val="bg-BG"/>
              </w:rPr>
            </w:pPr>
            <w:r w:rsidRPr="007A6BE3">
              <w:rPr>
                <w:rFonts w:ascii="Verdana" w:hAnsi="Verdana"/>
                <w:b/>
                <w:sz w:val="20"/>
                <w:szCs w:val="20"/>
                <w:lang w:val="bg-BG"/>
              </w:rPr>
              <w:t>Технически параметри</w:t>
            </w:r>
          </w:p>
        </w:tc>
        <w:tc>
          <w:tcPr>
            <w:tcW w:w="6857" w:type="dxa"/>
          </w:tcPr>
          <w:p w14:paraId="319729D9" w14:textId="77777777" w:rsidR="00C62B6C" w:rsidRPr="007A6BE3" w:rsidRDefault="00C62B6C" w:rsidP="00662681">
            <w:pPr>
              <w:tabs>
                <w:tab w:val="left" w:pos="2239"/>
              </w:tabs>
              <w:ind w:left="33"/>
              <w:jc w:val="both"/>
              <w:rPr>
                <w:rFonts w:ascii="Verdana" w:hAnsi="Verdana"/>
                <w:sz w:val="20"/>
                <w:szCs w:val="20"/>
                <w:lang w:val="bg-BG"/>
              </w:rPr>
            </w:pPr>
            <w:r w:rsidRPr="007A6BE3">
              <w:rPr>
                <w:rFonts w:ascii="Verdana" w:hAnsi="Verdana"/>
                <w:b/>
                <w:sz w:val="20"/>
                <w:szCs w:val="20"/>
                <w:lang w:val="bg-BG"/>
              </w:rPr>
              <w:t>Целева група: новоназначени мениджъри</w:t>
            </w:r>
          </w:p>
          <w:p w14:paraId="319729DB" w14:textId="4F7CB98D" w:rsidR="00C62B6C" w:rsidRPr="007A6BE3" w:rsidRDefault="00D80062" w:rsidP="00662681">
            <w:pPr>
              <w:ind w:left="33"/>
              <w:jc w:val="both"/>
              <w:rPr>
                <w:rFonts w:ascii="Verdana" w:hAnsi="Verdana"/>
                <w:b/>
                <w:sz w:val="20"/>
                <w:szCs w:val="20"/>
                <w:lang w:val="bg-BG"/>
              </w:rPr>
            </w:pPr>
            <w:r w:rsidRPr="007A6BE3">
              <w:rPr>
                <w:rFonts w:ascii="Verdana" w:hAnsi="Verdana"/>
                <w:b/>
                <w:sz w:val="20"/>
                <w:szCs w:val="20"/>
                <w:lang w:val="bg-BG"/>
              </w:rPr>
              <w:t>Цели на обучението: у</w:t>
            </w:r>
            <w:r w:rsidR="00C62B6C" w:rsidRPr="007A6BE3">
              <w:rPr>
                <w:rFonts w:ascii="Verdana" w:hAnsi="Verdana"/>
                <w:b/>
                <w:sz w:val="20"/>
                <w:szCs w:val="20"/>
                <w:lang w:val="bg-BG"/>
              </w:rPr>
              <w:t>чебната програма следва да е насочена към формиране на следните знания, умения и поведения:</w:t>
            </w:r>
          </w:p>
          <w:p w14:paraId="319729DC" w14:textId="77777777" w:rsidR="00C62B6C" w:rsidRPr="007A6BE3" w:rsidRDefault="00C62B6C" w:rsidP="00662681">
            <w:pPr>
              <w:ind w:left="33"/>
              <w:jc w:val="both"/>
              <w:rPr>
                <w:rFonts w:ascii="Verdana" w:hAnsi="Verdana"/>
                <w:sz w:val="20"/>
                <w:szCs w:val="20"/>
                <w:lang w:val="bg-BG"/>
              </w:rPr>
            </w:pPr>
            <w:r w:rsidRPr="007A6BE3">
              <w:rPr>
                <w:rFonts w:ascii="Verdana" w:hAnsi="Verdana"/>
                <w:sz w:val="20"/>
                <w:szCs w:val="20"/>
                <w:lang w:val="bg-BG"/>
              </w:rPr>
              <w:t xml:space="preserve">Знания за стиловете на управление и умения за оценка на ситуацията, разпознаване нивото на зрялост на служителите и напасване на стила им на управление спрямо конкретната ситуация. </w:t>
            </w:r>
          </w:p>
          <w:p w14:paraId="319729DD" w14:textId="77777777" w:rsidR="00C62B6C" w:rsidRPr="007A6BE3" w:rsidRDefault="00C62B6C" w:rsidP="00662681">
            <w:pPr>
              <w:ind w:left="33"/>
              <w:jc w:val="both"/>
              <w:rPr>
                <w:rFonts w:ascii="Verdana" w:hAnsi="Verdana"/>
                <w:sz w:val="20"/>
                <w:szCs w:val="20"/>
                <w:lang w:val="bg-BG"/>
              </w:rPr>
            </w:pPr>
            <w:r w:rsidRPr="007A6BE3">
              <w:rPr>
                <w:rFonts w:ascii="Verdana" w:hAnsi="Verdana"/>
                <w:sz w:val="20"/>
                <w:szCs w:val="20"/>
                <w:lang w:val="bg-BG"/>
              </w:rPr>
              <w:t>В края на курса на обучение, придобитите умения и знания ще позволят на обучаемите да:</w:t>
            </w:r>
          </w:p>
          <w:p w14:paraId="319729DE" w14:textId="77777777" w:rsidR="00C62B6C" w:rsidRPr="007A6BE3" w:rsidRDefault="00C62B6C" w:rsidP="00662681">
            <w:pPr>
              <w:numPr>
                <w:ilvl w:val="0"/>
                <w:numId w:val="41"/>
              </w:numPr>
              <w:ind w:left="600" w:hanging="425"/>
              <w:jc w:val="both"/>
              <w:rPr>
                <w:rFonts w:ascii="Verdana" w:hAnsi="Verdana"/>
                <w:sz w:val="20"/>
                <w:szCs w:val="20"/>
                <w:lang w:val="bg-BG"/>
              </w:rPr>
            </w:pPr>
            <w:r w:rsidRPr="007A6BE3">
              <w:rPr>
                <w:rFonts w:ascii="Verdana" w:hAnsi="Verdana"/>
                <w:sz w:val="20"/>
                <w:szCs w:val="20"/>
                <w:lang w:val="bg-BG"/>
              </w:rPr>
              <w:t xml:space="preserve">Осъзнаят ролята на лидера и основните стилове на лидерство и техните измерения </w:t>
            </w:r>
          </w:p>
          <w:p w14:paraId="319729DF" w14:textId="77777777" w:rsidR="00C62B6C" w:rsidRPr="007A6BE3" w:rsidRDefault="00C62B6C" w:rsidP="00662681">
            <w:pPr>
              <w:numPr>
                <w:ilvl w:val="0"/>
                <w:numId w:val="41"/>
              </w:numPr>
              <w:ind w:left="600" w:hanging="425"/>
              <w:jc w:val="both"/>
              <w:rPr>
                <w:rFonts w:ascii="Verdana" w:hAnsi="Verdana"/>
                <w:sz w:val="20"/>
                <w:szCs w:val="20"/>
                <w:lang w:val="bg-BG"/>
              </w:rPr>
            </w:pPr>
            <w:r w:rsidRPr="007A6BE3">
              <w:rPr>
                <w:rFonts w:ascii="Verdana" w:hAnsi="Verdana"/>
                <w:sz w:val="20"/>
                <w:szCs w:val="20"/>
                <w:lang w:val="bg-BG"/>
              </w:rPr>
              <w:t>Да подхождат индивидуално към всеки подчинен</w:t>
            </w:r>
          </w:p>
          <w:p w14:paraId="319729E0" w14:textId="77777777" w:rsidR="00C62B6C" w:rsidRPr="007A6BE3" w:rsidRDefault="00C62B6C" w:rsidP="00662681">
            <w:pPr>
              <w:numPr>
                <w:ilvl w:val="0"/>
                <w:numId w:val="41"/>
              </w:numPr>
              <w:ind w:left="600" w:hanging="425"/>
              <w:jc w:val="both"/>
              <w:rPr>
                <w:rFonts w:ascii="Verdana" w:hAnsi="Verdana"/>
                <w:sz w:val="20"/>
                <w:szCs w:val="20"/>
                <w:lang w:val="bg-BG"/>
              </w:rPr>
            </w:pPr>
            <w:r w:rsidRPr="007A6BE3">
              <w:rPr>
                <w:rFonts w:ascii="Verdana" w:hAnsi="Verdana"/>
                <w:sz w:val="20"/>
                <w:szCs w:val="20"/>
                <w:lang w:val="bg-BG"/>
              </w:rPr>
              <w:t>Нивата на зрялост</w:t>
            </w:r>
          </w:p>
          <w:p w14:paraId="319729E1" w14:textId="77777777" w:rsidR="00C62B6C" w:rsidRPr="007A6BE3" w:rsidRDefault="00C62B6C" w:rsidP="00662681">
            <w:pPr>
              <w:numPr>
                <w:ilvl w:val="0"/>
                <w:numId w:val="41"/>
              </w:numPr>
              <w:ind w:left="600" w:hanging="425"/>
              <w:jc w:val="both"/>
              <w:rPr>
                <w:rFonts w:ascii="Verdana" w:hAnsi="Verdana"/>
                <w:sz w:val="20"/>
                <w:szCs w:val="20"/>
                <w:lang w:val="bg-BG"/>
              </w:rPr>
            </w:pPr>
            <w:r w:rsidRPr="007A6BE3">
              <w:rPr>
                <w:rFonts w:ascii="Verdana" w:hAnsi="Verdana"/>
                <w:sz w:val="20"/>
                <w:szCs w:val="20"/>
                <w:lang w:val="bg-BG"/>
              </w:rPr>
              <w:t>Да прилагат конкретен модел спрямо конкретен казус</w:t>
            </w:r>
          </w:p>
          <w:p w14:paraId="319729E2" w14:textId="77777777" w:rsidR="00C62B6C" w:rsidRPr="007A6BE3" w:rsidRDefault="00C62B6C" w:rsidP="00662681">
            <w:pPr>
              <w:numPr>
                <w:ilvl w:val="0"/>
                <w:numId w:val="41"/>
              </w:numPr>
              <w:ind w:left="600" w:hanging="425"/>
              <w:jc w:val="both"/>
              <w:rPr>
                <w:rFonts w:ascii="Verdana" w:hAnsi="Verdana"/>
                <w:sz w:val="20"/>
                <w:szCs w:val="20"/>
                <w:lang w:val="bg-BG"/>
              </w:rPr>
            </w:pPr>
            <w:r w:rsidRPr="007A6BE3">
              <w:rPr>
                <w:rFonts w:ascii="Verdana" w:hAnsi="Verdana"/>
                <w:sz w:val="20"/>
                <w:szCs w:val="20"/>
                <w:lang w:val="bg-BG"/>
              </w:rPr>
              <w:t>да адаптират стила си спрямо конкретната ситуация и ниво на зрялост на служителите;</w:t>
            </w:r>
          </w:p>
          <w:p w14:paraId="319729E3" w14:textId="77777777" w:rsidR="00C62B6C" w:rsidRPr="007A6BE3" w:rsidRDefault="00C62B6C" w:rsidP="00662681">
            <w:pPr>
              <w:numPr>
                <w:ilvl w:val="0"/>
                <w:numId w:val="41"/>
              </w:numPr>
              <w:ind w:left="600" w:hanging="425"/>
              <w:jc w:val="both"/>
              <w:rPr>
                <w:rFonts w:ascii="Verdana" w:hAnsi="Verdana"/>
                <w:sz w:val="20"/>
                <w:szCs w:val="20"/>
                <w:lang w:val="bg-BG"/>
              </w:rPr>
            </w:pPr>
            <w:r w:rsidRPr="007A6BE3">
              <w:rPr>
                <w:rFonts w:ascii="Verdana" w:hAnsi="Verdana"/>
                <w:sz w:val="20"/>
                <w:szCs w:val="20"/>
                <w:lang w:val="bg-BG"/>
              </w:rPr>
              <w:t>Избор на най-ефективен стил</w:t>
            </w:r>
          </w:p>
          <w:p w14:paraId="319729E9" w14:textId="519500A8" w:rsidR="00C62B6C" w:rsidRPr="007A6BE3" w:rsidRDefault="00C62B6C" w:rsidP="00662681">
            <w:pPr>
              <w:jc w:val="both"/>
              <w:rPr>
                <w:rFonts w:ascii="Verdana" w:hAnsi="Verdana"/>
                <w:sz w:val="20"/>
                <w:szCs w:val="20"/>
                <w:lang w:val="bg-BG"/>
              </w:rPr>
            </w:pPr>
            <w:r w:rsidRPr="007A6BE3">
              <w:rPr>
                <w:rFonts w:ascii="Verdana" w:hAnsi="Verdana"/>
                <w:sz w:val="20"/>
                <w:szCs w:val="20"/>
                <w:lang w:val="bg-BG"/>
              </w:rPr>
              <w:t>В обучението да бъдат прилагани методи за интерактивно учене като ролеви игри, симулации, анализи, дискусии, казуси и подобни.</w:t>
            </w:r>
          </w:p>
        </w:tc>
      </w:tr>
    </w:tbl>
    <w:p w14:paraId="646E1E1C" w14:textId="77777777" w:rsidR="00BA3B03" w:rsidRPr="007A6BE3" w:rsidRDefault="00BA3B03" w:rsidP="00C62B6C">
      <w:pPr>
        <w:spacing w:line="0" w:lineRule="atLeast"/>
        <w:rPr>
          <w:rFonts w:ascii="Verdana" w:hAnsi="Verdana"/>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6069"/>
      </w:tblGrid>
      <w:tr w:rsidR="007A6BE3" w:rsidRPr="007A6BE3" w14:paraId="25B573F1" w14:textId="77777777" w:rsidTr="00AC14B9">
        <w:trPr>
          <w:trHeight w:val="479"/>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7DFE6" w14:textId="40AD6A65" w:rsidR="007B121D" w:rsidRPr="007A6BE3" w:rsidRDefault="00E2629B" w:rsidP="00AC14B9">
            <w:pPr>
              <w:jc w:val="center"/>
              <w:rPr>
                <w:rFonts w:ascii="Verdana" w:hAnsi="Verdana"/>
                <w:b/>
                <w:sz w:val="20"/>
                <w:szCs w:val="20"/>
                <w:lang w:val="bg-BG"/>
              </w:rPr>
            </w:pPr>
            <w:r w:rsidRPr="007A6BE3">
              <w:rPr>
                <w:rFonts w:ascii="Verdana" w:hAnsi="Verdana"/>
                <w:b/>
                <w:sz w:val="20"/>
                <w:szCs w:val="20"/>
                <w:lang w:val="bg-BG"/>
              </w:rPr>
              <w:t xml:space="preserve">Обособена позиция </w:t>
            </w:r>
            <w:r w:rsidR="002D0EC5" w:rsidRPr="007A6BE3">
              <w:rPr>
                <w:rFonts w:ascii="Verdana" w:hAnsi="Verdana"/>
                <w:b/>
                <w:sz w:val="20"/>
                <w:szCs w:val="20"/>
                <w:lang w:val="bg-BG"/>
              </w:rPr>
              <w:t>2</w:t>
            </w:r>
            <w:r w:rsidRPr="007A6BE3">
              <w:rPr>
                <w:rFonts w:ascii="Verdana" w:hAnsi="Verdana"/>
                <w:b/>
                <w:sz w:val="20"/>
                <w:szCs w:val="20"/>
                <w:lang w:val="bg-BG"/>
              </w:rPr>
              <w:t>: Управление на проекти</w:t>
            </w:r>
          </w:p>
        </w:tc>
      </w:tr>
      <w:tr w:rsidR="007A6BE3" w:rsidRPr="007A6BE3" w14:paraId="31972A02" w14:textId="77777777" w:rsidTr="00AC14B9">
        <w:trPr>
          <w:trHeight w:val="336"/>
        </w:trPr>
        <w:tc>
          <w:tcPr>
            <w:tcW w:w="3111" w:type="dxa"/>
            <w:tcBorders>
              <w:top w:val="single" w:sz="4" w:space="0" w:color="auto"/>
              <w:left w:val="single" w:sz="4" w:space="0" w:color="auto"/>
              <w:bottom w:val="single" w:sz="4" w:space="0" w:color="auto"/>
              <w:right w:val="single" w:sz="4" w:space="0" w:color="auto"/>
            </w:tcBorders>
            <w:shd w:val="clear" w:color="auto" w:fill="CCFFFF"/>
            <w:vAlign w:val="center"/>
          </w:tcPr>
          <w:p w14:paraId="31972A00" w14:textId="77777777" w:rsidR="00C62B6C" w:rsidRPr="007A6BE3" w:rsidRDefault="00C62B6C" w:rsidP="00173A9E">
            <w:pPr>
              <w:jc w:val="center"/>
              <w:rPr>
                <w:rFonts w:ascii="Verdana" w:hAnsi="Verdana"/>
                <w:b/>
                <w:sz w:val="20"/>
                <w:szCs w:val="20"/>
                <w:lang w:val="bg-BG"/>
              </w:rPr>
            </w:pPr>
            <w:r w:rsidRPr="007A6BE3">
              <w:rPr>
                <w:rFonts w:ascii="Verdana" w:hAnsi="Verdana"/>
                <w:b/>
                <w:sz w:val="20"/>
                <w:szCs w:val="20"/>
                <w:lang w:val="bg-BG"/>
              </w:rPr>
              <w:t>Продължителност</w:t>
            </w:r>
          </w:p>
        </w:tc>
        <w:tc>
          <w:tcPr>
            <w:tcW w:w="6069" w:type="dxa"/>
            <w:tcBorders>
              <w:top w:val="single" w:sz="4" w:space="0" w:color="auto"/>
              <w:left w:val="single" w:sz="4" w:space="0" w:color="auto"/>
              <w:bottom w:val="single" w:sz="4" w:space="0" w:color="auto"/>
              <w:right w:val="single" w:sz="4" w:space="0" w:color="auto"/>
            </w:tcBorders>
            <w:vAlign w:val="center"/>
          </w:tcPr>
          <w:p w14:paraId="31972A01" w14:textId="40D5995F" w:rsidR="00C62B6C" w:rsidRPr="007A6BE3" w:rsidRDefault="00C62B6C" w:rsidP="000A4E1E">
            <w:pPr>
              <w:suppressAutoHyphens/>
              <w:spacing w:before="120" w:after="120"/>
              <w:rPr>
                <w:rFonts w:ascii="Verdana" w:hAnsi="Verdana"/>
                <w:sz w:val="20"/>
                <w:szCs w:val="20"/>
                <w:lang w:val="bg-BG"/>
              </w:rPr>
            </w:pPr>
            <w:r w:rsidRPr="007A6BE3">
              <w:rPr>
                <w:rFonts w:ascii="Verdana" w:hAnsi="Verdana"/>
                <w:sz w:val="20"/>
                <w:szCs w:val="20"/>
                <w:lang w:val="bg-BG"/>
              </w:rPr>
              <w:t xml:space="preserve">2 </w:t>
            </w:r>
            <w:r w:rsidR="00D6535B" w:rsidRPr="007A6BE3">
              <w:rPr>
                <w:rFonts w:ascii="Verdana" w:hAnsi="Verdana"/>
                <w:sz w:val="20"/>
                <w:szCs w:val="20"/>
                <w:lang w:val="bg-BG"/>
              </w:rPr>
              <w:t>дни</w:t>
            </w:r>
          </w:p>
        </w:tc>
      </w:tr>
      <w:tr w:rsidR="007A6BE3" w:rsidRPr="007A6BE3" w14:paraId="31972A05" w14:textId="77777777" w:rsidTr="00AC14B9">
        <w:trPr>
          <w:trHeight w:val="323"/>
        </w:trPr>
        <w:tc>
          <w:tcPr>
            <w:tcW w:w="311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03" w14:textId="77777777" w:rsidR="00C62B6C" w:rsidRPr="007A6BE3" w:rsidRDefault="00C62B6C" w:rsidP="00173A9E">
            <w:pPr>
              <w:jc w:val="cente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6069" w:type="dxa"/>
            <w:tcBorders>
              <w:top w:val="single" w:sz="4" w:space="0" w:color="auto"/>
              <w:left w:val="single" w:sz="4" w:space="0" w:color="auto"/>
              <w:bottom w:val="single" w:sz="4" w:space="0" w:color="auto"/>
              <w:right w:val="single" w:sz="4" w:space="0" w:color="auto"/>
            </w:tcBorders>
            <w:vAlign w:val="center"/>
            <w:hideMark/>
          </w:tcPr>
          <w:p w14:paraId="31972A04" w14:textId="395293B4" w:rsidR="00C62B6C" w:rsidRPr="007A6BE3" w:rsidRDefault="00C62B6C" w:rsidP="00577274">
            <w:pPr>
              <w:suppressAutoHyphens/>
              <w:spacing w:before="120" w:after="120"/>
              <w:rPr>
                <w:rFonts w:ascii="Verdana" w:hAnsi="Verdana"/>
                <w:sz w:val="20"/>
                <w:szCs w:val="20"/>
                <w:lang w:val="bg-BG"/>
              </w:rPr>
            </w:pPr>
            <w:r w:rsidRPr="007A6BE3">
              <w:rPr>
                <w:rFonts w:ascii="Verdana" w:hAnsi="Verdana"/>
                <w:sz w:val="20"/>
                <w:szCs w:val="20"/>
                <w:lang w:val="bg-BG"/>
              </w:rPr>
              <w:t>Гр. София</w:t>
            </w:r>
            <w:r w:rsidR="005C4BB9" w:rsidRPr="007A6BE3">
              <w:rPr>
                <w:rFonts w:ascii="Verdana" w:hAnsi="Verdana"/>
                <w:sz w:val="20"/>
                <w:szCs w:val="20"/>
                <w:lang w:val="bg-BG"/>
              </w:rPr>
              <w:t>, в</w:t>
            </w:r>
            <w:r w:rsidRPr="007A6BE3">
              <w:rPr>
                <w:rFonts w:ascii="Verdana" w:hAnsi="Verdana"/>
                <w:sz w:val="20"/>
                <w:szCs w:val="20"/>
                <w:lang w:val="bg-BG"/>
              </w:rPr>
              <w:t xml:space="preserve"> </w:t>
            </w:r>
            <w:r w:rsidR="005C4BB9" w:rsidRPr="007A6BE3">
              <w:rPr>
                <w:rFonts w:ascii="Verdana" w:hAnsi="Verdana"/>
                <w:sz w:val="20"/>
                <w:szCs w:val="20"/>
                <w:lang w:val="bg-BG"/>
              </w:rPr>
              <w:t>б</w:t>
            </w:r>
            <w:r w:rsidRPr="007A6BE3">
              <w:rPr>
                <w:rFonts w:ascii="Verdana" w:hAnsi="Verdana"/>
                <w:sz w:val="20"/>
                <w:szCs w:val="20"/>
                <w:lang w:val="bg-BG"/>
              </w:rPr>
              <w:t xml:space="preserve">ази на Изпълнителя </w:t>
            </w:r>
          </w:p>
        </w:tc>
      </w:tr>
      <w:tr w:rsidR="007A6BE3" w:rsidRPr="007A6BE3" w14:paraId="31972A16" w14:textId="77777777" w:rsidTr="00AC14B9">
        <w:trPr>
          <w:trHeight w:val="763"/>
        </w:trPr>
        <w:tc>
          <w:tcPr>
            <w:tcW w:w="311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06" w14:textId="6FF1E5AE" w:rsidR="00C62B6C" w:rsidRPr="007A6BE3" w:rsidRDefault="00820777" w:rsidP="00173A9E">
            <w:pPr>
              <w:jc w:val="center"/>
              <w:rPr>
                <w:rFonts w:ascii="Verdana" w:hAnsi="Verdana"/>
                <w:b/>
                <w:sz w:val="20"/>
                <w:szCs w:val="20"/>
                <w:lang w:val="bg-BG"/>
              </w:rPr>
            </w:pPr>
            <w:r w:rsidRPr="007A6BE3">
              <w:rPr>
                <w:rFonts w:ascii="Verdana" w:hAnsi="Verdana"/>
                <w:b/>
                <w:sz w:val="20"/>
                <w:szCs w:val="20"/>
                <w:lang w:val="bg-BG"/>
              </w:rPr>
              <w:lastRenderedPageBreak/>
              <w:t>Технически параметри</w:t>
            </w:r>
          </w:p>
        </w:tc>
        <w:tc>
          <w:tcPr>
            <w:tcW w:w="6069" w:type="dxa"/>
            <w:tcBorders>
              <w:top w:val="single" w:sz="4" w:space="0" w:color="auto"/>
              <w:left w:val="single" w:sz="4" w:space="0" w:color="auto"/>
              <w:bottom w:val="single" w:sz="4" w:space="0" w:color="auto"/>
              <w:right w:val="single" w:sz="4" w:space="0" w:color="auto"/>
            </w:tcBorders>
            <w:vAlign w:val="center"/>
            <w:hideMark/>
          </w:tcPr>
          <w:p w14:paraId="31972A08"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Целева група: Ръководни служители и експерти, управляващи различни бизнес проекти и процеси.</w:t>
            </w:r>
          </w:p>
          <w:p w14:paraId="5977D028" w14:textId="77777777" w:rsidR="00D80062" w:rsidRPr="007A6BE3" w:rsidRDefault="00D80062" w:rsidP="00D80062">
            <w:pPr>
              <w:suppressAutoHyphens/>
              <w:spacing w:before="120" w:after="120"/>
              <w:rPr>
                <w:rFonts w:ascii="Verdana" w:hAnsi="Verdana"/>
                <w:sz w:val="20"/>
                <w:szCs w:val="20"/>
                <w:lang w:val="bg-BG"/>
              </w:rPr>
            </w:pPr>
            <w:r w:rsidRPr="007A6BE3">
              <w:rPr>
                <w:rFonts w:ascii="Verdana" w:hAnsi="Verdana"/>
                <w:sz w:val="20"/>
                <w:szCs w:val="20"/>
                <w:lang w:val="bg-BG"/>
              </w:rPr>
              <w:t>Цел на обучението: Придобиване на умения за управление на проекти и процеси с цел ефективното постигане на бизнес целите.</w:t>
            </w:r>
          </w:p>
          <w:p w14:paraId="31972A0A"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Съдържание на програмата</w:t>
            </w:r>
          </w:p>
          <w:p w14:paraId="31972A0B"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1.</w:t>
            </w:r>
            <w:r w:rsidRPr="007A6BE3">
              <w:rPr>
                <w:rFonts w:ascii="Verdana" w:hAnsi="Verdana"/>
                <w:sz w:val="20"/>
                <w:szCs w:val="20"/>
                <w:lang w:val="bg-BG"/>
              </w:rPr>
              <w:tab/>
              <w:t>Принципи в управлението на проекти.</w:t>
            </w:r>
          </w:p>
          <w:p w14:paraId="31972A0C"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2.</w:t>
            </w:r>
            <w:r w:rsidRPr="007A6BE3">
              <w:rPr>
                <w:rFonts w:ascii="Verdana" w:hAnsi="Verdana"/>
                <w:sz w:val="20"/>
                <w:szCs w:val="20"/>
                <w:lang w:val="bg-BG"/>
              </w:rPr>
              <w:tab/>
              <w:t xml:space="preserve">Цикъл на проекта. </w:t>
            </w:r>
          </w:p>
          <w:p w14:paraId="31972A0D"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3.</w:t>
            </w:r>
            <w:r w:rsidRPr="007A6BE3">
              <w:rPr>
                <w:rFonts w:ascii="Verdana" w:hAnsi="Verdana"/>
                <w:sz w:val="20"/>
                <w:szCs w:val="20"/>
                <w:lang w:val="bg-BG"/>
              </w:rPr>
              <w:tab/>
              <w:t>Управлението на процесите в проекта.</w:t>
            </w:r>
          </w:p>
          <w:p w14:paraId="31972A0E"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4.</w:t>
            </w:r>
            <w:r w:rsidRPr="007A6BE3">
              <w:rPr>
                <w:rFonts w:ascii="Verdana" w:hAnsi="Verdana"/>
                <w:sz w:val="20"/>
                <w:szCs w:val="20"/>
                <w:lang w:val="bg-BG"/>
              </w:rPr>
              <w:tab/>
              <w:t>Определяне на подходящи процеси за управление на даден проект.</w:t>
            </w:r>
          </w:p>
          <w:p w14:paraId="31972A0F"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5.</w:t>
            </w:r>
            <w:r w:rsidRPr="007A6BE3">
              <w:rPr>
                <w:rFonts w:ascii="Verdana" w:hAnsi="Verdana"/>
                <w:sz w:val="20"/>
                <w:szCs w:val="20"/>
                <w:lang w:val="bg-BG"/>
              </w:rPr>
              <w:tab/>
              <w:t>Управление на екипа по проекта.</w:t>
            </w:r>
          </w:p>
          <w:p w14:paraId="31972A10"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6.</w:t>
            </w:r>
            <w:r w:rsidRPr="007A6BE3">
              <w:rPr>
                <w:rFonts w:ascii="Verdana" w:hAnsi="Verdana"/>
                <w:sz w:val="20"/>
                <w:szCs w:val="20"/>
                <w:lang w:val="bg-BG"/>
              </w:rPr>
              <w:tab/>
              <w:t>Създаване на план за управление на проекта.</w:t>
            </w:r>
          </w:p>
          <w:p w14:paraId="31972A11"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7.</w:t>
            </w:r>
            <w:r w:rsidRPr="007A6BE3">
              <w:rPr>
                <w:rFonts w:ascii="Verdana" w:hAnsi="Verdana"/>
                <w:sz w:val="20"/>
                <w:szCs w:val="20"/>
                <w:lang w:val="bg-BG"/>
              </w:rPr>
              <w:tab/>
              <w:t>Планиране на време, ресурси и дейности.</w:t>
            </w:r>
          </w:p>
          <w:p w14:paraId="31972A12"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8.</w:t>
            </w:r>
            <w:r w:rsidRPr="007A6BE3">
              <w:rPr>
                <w:rFonts w:ascii="Verdana" w:hAnsi="Verdana"/>
                <w:sz w:val="20"/>
                <w:szCs w:val="20"/>
                <w:lang w:val="bg-BG"/>
              </w:rPr>
              <w:tab/>
              <w:t xml:space="preserve">Идентифициране и управление на </w:t>
            </w:r>
            <w:proofErr w:type="spellStart"/>
            <w:r w:rsidRPr="007A6BE3">
              <w:rPr>
                <w:rFonts w:ascii="Verdana" w:hAnsi="Verdana"/>
                <w:sz w:val="20"/>
                <w:szCs w:val="20"/>
                <w:lang w:val="bg-BG"/>
              </w:rPr>
              <w:t>рисковe</w:t>
            </w:r>
            <w:proofErr w:type="spellEnd"/>
            <w:r w:rsidRPr="007A6BE3">
              <w:rPr>
                <w:rFonts w:ascii="Verdana" w:hAnsi="Verdana"/>
                <w:sz w:val="20"/>
                <w:szCs w:val="20"/>
                <w:lang w:val="bg-BG"/>
              </w:rPr>
              <w:t xml:space="preserve"> и проблеми при управление на проекта.</w:t>
            </w:r>
          </w:p>
          <w:p w14:paraId="31972A15" w14:textId="4718F46C" w:rsidR="00C62B6C" w:rsidRPr="007A6BE3" w:rsidRDefault="00C62B6C" w:rsidP="00662681">
            <w:pPr>
              <w:suppressAutoHyphens/>
              <w:spacing w:before="120" w:after="120"/>
              <w:rPr>
                <w:rFonts w:ascii="Verdana" w:hAnsi="Verdana"/>
                <w:sz w:val="20"/>
                <w:szCs w:val="20"/>
                <w:lang w:val="bg-BG"/>
              </w:rPr>
            </w:pPr>
            <w:r w:rsidRPr="007A6BE3">
              <w:rPr>
                <w:rFonts w:ascii="Verdana" w:hAnsi="Verdana"/>
                <w:sz w:val="20"/>
                <w:szCs w:val="20"/>
                <w:lang w:val="bg-BG"/>
              </w:rPr>
              <w:t>В обучението да бъдат прилагани методи за  интерактивно учене като ролеви игри, симулации, анализи, дискусии, казуси и подобни.</w:t>
            </w:r>
          </w:p>
        </w:tc>
      </w:tr>
    </w:tbl>
    <w:p w14:paraId="31972A1F" w14:textId="77777777" w:rsidR="00C62B6C" w:rsidRPr="007A6BE3" w:rsidRDefault="00C62B6C" w:rsidP="00C62B6C">
      <w:pPr>
        <w:rPr>
          <w:rFonts w:ascii="Verdana" w:hAnsi="Verdana"/>
          <w:b/>
          <w:sz w:val="20"/>
          <w:szCs w:val="20"/>
          <w:lang w:val="bg-BG"/>
        </w:rPr>
      </w:pPr>
    </w:p>
    <w:p w14:paraId="31972A26" w14:textId="77777777" w:rsidR="00C62B6C" w:rsidRPr="007A6BE3" w:rsidRDefault="00C62B6C" w:rsidP="00C62B6C">
      <w:pPr>
        <w:ind w:left="5760"/>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51286C3A" w14:textId="77777777" w:rsidTr="00AC14B9">
        <w:trPr>
          <w:trHeight w:val="479"/>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D8EB5" w14:textId="75CA308C" w:rsidR="007B121D" w:rsidRPr="007A6BE3" w:rsidRDefault="00E2629B" w:rsidP="00AC14B9">
            <w:pPr>
              <w:jc w:val="center"/>
              <w:rPr>
                <w:rFonts w:ascii="Verdana" w:hAnsi="Verdana"/>
                <w:b/>
                <w:sz w:val="20"/>
                <w:szCs w:val="20"/>
                <w:lang w:val="bg-BG"/>
              </w:rPr>
            </w:pPr>
            <w:r w:rsidRPr="007A6BE3">
              <w:rPr>
                <w:rFonts w:ascii="Verdana" w:hAnsi="Verdana"/>
                <w:b/>
                <w:sz w:val="20"/>
                <w:szCs w:val="20"/>
                <w:lang w:val="bg-BG"/>
              </w:rPr>
              <w:t xml:space="preserve">Обособена </w:t>
            </w:r>
            <w:r w:rsidR="002D0EC5" w:rsidRPr="007A6BE3">
              <w:rPr>
                <w:rFonts w:ascii="Verdana" w:hAnsi="Verdana"/>
                <w:b/>
                <w:sz w:val="20"/>
                <w:szCs w:val="20"/>
                <w:lang w:val="bg-BG"/>
              </w:rPr>
              <w:t>позиция 3</w:t>
            </w:r>
            <w:r w:rsidRPr="007A6BE3">
              <w:rPr>
                <w:rFonts w:ascii="Verdana" w:hAnsi="Verdana"/>
                <w:b/>
                <w:sz w:val="20"/>
                <w:szCs w:val="20"/>
                <w:lang w:val="bg-BG"/>
              </w:rPr>
              <w:t>: Прилагане на Закон за устройство на територията във връзка с актуалните промени</w:t>
            </w:r>
          </w:p>
        </w:tc>
      </w:tr>
      <w:tr w:rsidR="007A6BE3" w:rsidRPr="007A6BE3" w14:paraId="31972A2F"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A2D" w14:textId="77777777" w:rsidR="00C62B6C" w:rsidRPr="007A6BE3" w:rsidRDefault="00C62B6C" w:rsidP="007B121D">
            <w:pPr>
              <w:rPr>
                <w:rFonts w:ascii="Verdana" w:hAnsi="Verdana"/>
                <w:b/>
                <w:sz w:val="20"/>
                <w:szCs w:val="20"/>
                <w:lang w:val="bg-BG"/>
              </w:rPr>
            </w:pPr>
            <w:r w:rsidRPr="007A6BE3">
              <w:rPr>
                <w:rFonts w:ascii="Verdana" w:hAnsi="Verdana"/>
                <w:b/>
                <w:sz w:val="20"/>
                <w:szCs w:val="20"/>
                <w:lang w:val="bg-BG"/>
              </w:rPr>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A2E" w14:textId="3A64D953" w:rsidR="00C62B6C" w:rsidRPr="007A6BE3" w:rsidRDefault="00C62B6C" w:rsidP="000A4E1E">
            <w:pPr>
              <w:suppressAutoHyphens/>
              <w:spacing w:before="120" w:after="120"/>
              <w:rPr>
                <w:rFonts w:ascii="Verdana" w:hAnsi="Verdana"/>
                <w:sz w:val="20"/>
                <w:szCs w:val="20"/>
                <w:lang w:val="bg-BG"/>
              </w:rPr>
            </w:pPr>
            <w:r w:rsidRPr="007A6BE3">
              <w:rPr>
                <w:rFonts w:ascii="Verdana" w:hAnsi="Verdana"/>
                <w:sz w:val="20"/>
                <w:szCs w:val="20"/>
                <w:lang w:val="bg-BG"/>
              </w:rPr>
              <w:t>1 ден</w:t>
            </w:r>
            <w:r w:rsidR="00317165" w:rsidRPr="007A6BE3">
              <w:rPr>
                <w:rFonts w:ascii="Verdana" w:hAnsi="Verdana"/>
                <w:sz w:val="20"/>
                <w:szCs w:val="20"/>
                <w:lang w:val="bg-BG"/>
              </w:rPr>
              <w:t xml:space="preserve"> </w:t>
            </w:r>
          </w:p>
        </w:tc>
      </w:tr>
      <w:tr w:rsidR="007A6BE3" w:rsidRPr="007A6BE3" w14:paraId="31972A32"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30" w14:textId="77777777" w:rsidR="00C62B6C" w:rsidRPr="007A6BE3" w:rsidRDefault="00C62B6C" w:rsidP="007B121D">
            <w:pP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31" w14:textId="08AE8A6D" w:rsidR="00C62B6C" w:rsidRPr="007A6BE3" w:rsidRDefault="00C62B6C" w:rsidP="008F3D63">
            <w:pPr>
              <w:suppressAutoHyphens/>
              <w:spacing w:before="120" w:after="120"/>
              <w:rPr>
                <w:rFonts w:ascii="Verdana" w:hAnsi="Verdana"/>
                <w:sz w:val="20"/>
                <w:szCs w:val="20"/>
                <w:lang w:val="bg-BG"/>
              </w:rPr>
            </w:pPr>
            <w:r w:rsidRPr="007A6BE3">
              <w:rPr>
                <w:rFonts w:ascii="Verdana" w:hAnsi="Verdana"/>
                <w:sz w:val="20"/>
                <w:szCs w:val="20"/>
                <w:lang w:val="bg-BG"/>
              </w:rPr>
              <w:t>Гр. София</w:t>
            </w:r>
            <w:r w:rsidR="008F3D63" w:rsidRPr="007A6BE3">
              <w:rPr>
                <w:rFonts w:ascii="Verdana" w:hAnsi="Verdana"/>
                <w:sz w:val="20"/>
                <w:szCs w:val="20"/>
                <w:lang w:val="bg-BG"/>
              </w:rPr>
              <w:t>, в</w:t>
            </w:r>
            <w:r w:rsidRPr="007A6BE3">
              <w:rPr>
                <w:rFonts w:ascii="Verdana" w:hAnsi="Verdana"/>
                <w:sz w:val="20"/>
                <w:szCs w:val="20"/>
                <w:lang w:val="bg-BG"/>
              </w:rPr>
              <w:t xml:space="preserve"> </w:t>
            </w:r>
            <w:r w:rsidR="008F3D63" w:rsidRPr="007A6BE3">
              <w:rPr>
                <w:rFonts w:ascii="Verdana" w:hAnsi="Verdana"/>
                <w:sz w:val="20"/>
                <w:szCs w:val="20"/>
                <w:lang w:val="bg-BG"/>
              </w:rPr>
              <w:t>б</w:t>
            </w:r>
            <w:r w:rsidRPr="007A6BE3">
              <w:rPr>
                <w:rFonts w:ascii="Verdana" w:hAnsi="Verdana"/>
                <w:sz w:val="20"/>
                <w:szCs w:val="20"/>
                <w:lang w:val="bg-BG"/>
              </w:rPr>
              <w:t xml:space="preserve">ази на Изпълнителя </w:t>
            </w:r>
          </w:p>
        </w:tc>
      </w:tr>
      <w:tr w:rsidR="007A6BE3" w:rsidRPr="007A6BE3" w14:paraId="31972A3A" w14:textId="77777777" w:rsidTr="00AC14B9">
        <w:trPr>
          <w:trHeight w:val="76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33" w14:textId="679FEE95" w:rsidR="00C62B6C" w:rsidRPr="007A6BE3" w:rsidRDefault="00820777" w:rsidP="007B121D">
            <w:pPr>
              <w:rPr>
                <w:rFonts w:ascii="Verdana" w:hAnsi="Verdana"/>
                <w:b/>
                <w:sz w:val="20"/>
                <w:szCs w:val="20"/>
                <w:lang w:val="bg-BG"/>
              </w:rPr>
            </w:pPr>
            <w:r w:rsidRPr="007A6BE3">
              <w:rPr>
                <w:rFonts w:ascii="Verdana" w:hAnsi="Verdana"/>
                <w:b/>
                <w:sz w:val="20"/>
                <w:szCs w:val="20"/>
                <w:lang w:val="bg-BG"/>
              </w:rPr>
              <w:t>Технически параметри</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34"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Целева група: инженерен и технически персонал, ползващ активно ЗУТ;</w:t>
            </w:r>
          </w:p>
          <w:p w14:paraId="31972A35"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1.</w:t>
            </w:r>
            <w:r w:rsidRPr="007A6BE3">
              <w:rPr>
                <w:rFonts w:ascii="Verdana" w:hAnsi="Verdana"/>
                <w:sz w:val="20"/>
                <w:szCs w:val="20"/>
                <w:lang w:val="bg-BG"/>
              </w:rPr>
              <w:tab/>
              <w:t xml:space="preserve">Фокус на обучението:Запознаване с последните промени в ЗУТ, особено </w:t>
            </w:r>
            <w:proofErr w:type="spellStart"/>
            <w:r w:rsidRPr="007A6BE3">
              <w:rPr>
                <w:rFonts w:ascii="Verdana" w:hAnsi="Verdana"/>
                <w:sz w:val="20"/>
                <w:szCs w:val="20"/>
                <w:lang w:val="bg-BG"/>
              </w:rPr>
              <w:t>касаещите</w:t>
            </w:r>
            <w:proofErr w:type="spellEnd"/>
            <w:r w:rsidRPr="007A6BE3">
              <w:rPr>
                <w:rFonts w:ascii="Verdana" w:hAnsi="Verdana"/>
                <w:sz w:val="20"/>
                <w:szCs w:val="20"/>
                <w:lang w:val="bg-BG"/>
              </w:rPr>
              <w:t xml:space="preserve"> </w:t>
            </w:r>
            <w:proofErr w:type="spellStart"/>
            <w:r w:rsidRPr="007A6BE3">
              <w:rPr>
                <w:rFonts w:ascii="Verdana" w:hAnsi="Verdana"/>
                <w:sz w:val="20"/>
                <w:szCs w:val="20"/>
                <w:lang w:val="bg-BG"/>
              </w:rPr>
              <w:t>ВиК</w:t>
            </w:r>
            <w:proofErr w:type="spellEnd"/>
            <w:r w:rsidRPr="007A6BE3">
              <w:rPr>
                <w:rFonts w:ascii="Verdana" w:hAnsi="Verdana"/>
                <w:sz w:val="20"/>
                <w:szCs w:val="20"/>
                <w:lang w:val="bg-BG"/>
              </w:rPr>
              <w:t xml:space="preserve"> дейностите;</w:t>
            </w:r>
          </w:p>
          <w:p w14:paraId="31972A36"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3.</w:t>
            </w:r>
            <w:r w:rsidRPr="007A6BE3">
              <w:rPr>
                <w:rFonts w:ascii="Verdana" w:hAnsi="Verdana"/>
                <w:sz w:val="20"/>
                <w:szCs w:val="20"/>
                <w:lang w:val="bg-BG"/>
              </w:rPr>
              <w:tab/>
              <w:t xml:space="preserve">Тълкуване и прилагане на ЗУТ по отношение на В и К дейностите. </w:t>
            </w:r>
          </w:p>
          <w:p w14:paraId="31972A39" w14:textId="46BD3F45" w:rsidR="00C62B6C" w:rsidRPr="007A6BE3" w:rsidRDefault="00C62B6C" w:rsidP="00662681">
            <w:pPr>
              <w:suppressAutoHyphens/>
              <w:spacing w:before="120" w:after="120"/>
              <w:rPr>
                <w:rFonts w:ascii="Verdana" w:hAnsi="Verdana"/>
                <w:sz w:val="20"/>
                <w:szCs w:val="20"/>
                <w:lang w:val="bg-BG"/>
              </w:rPr>
            </w:pPr>
            <w:r w:rsidRPr="007A6BE3">
              <w:rPr>
                <w:rFonts w:ascii="Verdana" w:hAnsi="Verdana"/>
                <w:sz w:val="20"/>
                <w:szCs w:val="20"/>
                <w:lang w:val="bg-BG"/>
              </w:rPr>
              <w:t>В обучението да бъдат прилагани  дискусии и консултации, обсъждане на конкретни казуси</w:t>
            </w:r>
          </w:p>
        </w:tc>
      </w:tr>
    </w:tbl>
    <w:p w14:paraId="31972A43" w14:textId="77777777"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14A4481D" w14:textId="77777777" w:rsidTr="00AC14B9">
        <w:trPr>
          <w:trHeight w:val="479"/>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BAC0D" w14:textId="3BE68A7E" w:rsidR="007B121D" w:rsidRPr="007A6BE3" w:rsidRDefault="002D0EC5" w:rsidP="00AC14B9">
            <w:pPr>
              <w:suppressAutoHyphens/>
              <w:jc w:val="center"/>
              <w:rPr>
                <w:rFonts w:ascii="Verdana" w:hAnsi="Verdana"/>
                <w:b/>
                <w:sz w:val="20"/>
                <w:szCs w:val="20"/>
                <w:lang w:val="bg-BG"/>
              </w:rPr>
            </w:pPr>
            <w:r w:rsidRPr="007A6BE3">
              <w:rPr>
                <w:rFonts w:ascii="Verdana" w:hAnsi="Verdana"/>
                <w:b/>
                <w:sz w:val="20"/>
                <w:szCs w:val="20"/>
                <w:lang w:val="bg-BG"/>
              </w:rPr>
              <w:t>Обособена позиция 4</w:t>
            </w:r>
            <w:r w:rsidR="001C1057" w:rsidRPr="007A6BE3">
              <w:rPr>
                <w:rFonts w:ascii="Verdana" w:hAnsi="Verdana"/>
                <w:b/>
                <w:sz w:val="20"/>
                <w:szCs w:val="20"/>
                <w:lang w:val="bg-BG"/>
              </w:rPr>
              <w:t>: Курс за правоспособност за работа с храсторез</w:t>
            </w:r>
            <w:r w:rsidR="001C1057" w:rsidRPr="007A6BE3">
              <w:rPr>
                <w:rFonts w:ascii="Verdana" w:hAnsi="Verdana"/>
                <w:sz w:val="20"/>
                <w:szCs w:val="20"/>
                <w:lang w:val="bg-BG"/>
              </w:rPr>
              <w:t xml:space="preserve"> </w:t>
            </w:r>
            <w:r w:rsidR="00AC14B9" w:rsidRPr="007A6BE3">
              <w:rPr>
                <w:rFonts w:ascii="Verdana" w:hAnsi="Verdana"/>
                <w:b/>
                <w:sz w:val="20"/>
                <w:szCs w:val="20"/>
                <w:lang w:val="bg-BG"/>
              </w:rPr>
              <w:t xml:space="preserve">по </w:t>
            </w:r>
            <w:r w:rsidR="001C1057" w:rsidRPr="007A6BE3">
              <w:rPr>
                <w:rFonts w:ascii="Verdana" w:hAnsi="Verdana"/>
                <w:b/>
                <w:sz w:val="20"/>
                <w:szCs w:val="20"/>
                <w:lang w:val="bg-BG"/>
              </w:rPr>
              <w:t>условията н</w:t>
            </w:r>
            <w:r w:rsidR="00AC14B9" w:rsidRPr="007A6BE3">
              <w:rPr>
                <w:rFonts w:ascii="Verdana" w:hAnsi="Verdana"/>
                <w:b/>
                <w:sz w:val="20"/>
                <w:szCs w:val="20"/>
                <w:lang w:val="bg-BG"/>
              </w:rPr>
              <w:t xml:space="preserve">а НАРЕДБА 12 от 22.04. 2009 г. </w:t>
            </w:r>
            <w:r w:rsidR="001C1057" w:rsidRPr="007A6BE3">
              <w:rPr>
                <w:rFonts w:ascii="Verdana" w:hAnsi="Verdana"/>
                <w:b/>
                <w:sz w:val="20"/>
                <w:szCs w:val="20"/>
                <w:lang w:val="bg-BG"/>
              </w:rPr>
              <w:t xml:space="preserve">на </w:t>
            </w:r>
            <w:proofErr w:type="spellStart"/>
            <w:r w:rsidR="001C1057" w:rsidRPr="007A6BE3">
              <w:rPr>
                <w:rFonts w:ascii="Verdana" w:hAnsi="Verdana"/>
                <w:b/>
                <w:sz w:val="20"/>
                <w:szCs w:val="20"/>
                <w:lang w:val="bg-BG"/>
              </w:rPr>
              <w:t>МЗХ</w:t>
            </w:r>
            <w:proofErr w:type="spellEnd"/>
            <w:r w:rsidR="001C1057" w:rsidRPr="007A6BE3">
              <w:rPr>
                <w:rFonts w:ascii="Verdana" w:hAnsi="Verdana"/>
                <w:b/>
                <w:sz w:val="20"/>
                <w:szCs w:val="20"/>
                <w:lang w:val="bg-BG"/>
              </w:rPr>
              <w:t xml:space="preserve"> за Условията и реда</w:t>
            </w:r>
            <w:r w:rsidR="00AC14B9" w:rsidRPr="007A6BE3">
              <w:rPr>
                <w:rFonts w:ascii="Verdana" w:hAnsi="Verdana"/>
                <w:b/>
                <w:sz w:val="20"/>
                <w:szCs w:val="20"/>
                <w:lang w:val="bg-BG"/>
              </w:rPr>
              <w:t xml:space="preserve"> </w:t>
            </w:r>
            <w:r w:rsidR="001C1057" w:rsidRPr="007A6BE3">
              <w:rPr>
                <w:rFonts w:ascii="Verdana" w:hAnsi="Verdana"/>
                <w:b/>
                <w:sz w:val="20"/>
                <w:szCs w:val="20"/>
                <w:lang w:val="bg-BG"/>
              </w:rPr>
              <w:t>за придобиване и отнемане на правоспособност за работа със земеделска и горска техника</w:t>
            </w:r>
          </w:p>
        </w:tc>
      </w:tr>
      <w:tr w:rsidR="007A6BE3" w:rsidRPr="007A6BE3" w14:paraId="31972A51"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A4F" w14:textId="77777777" w:rsidR="00C62B6C" w:rsidRPr="007A6BE3" w:rsidRDefault="00C62B6C" w:rsidP="007B121D">
            <w:pPr>
              <w:rPr>
                <w:rFonts w:ascii="Verdana" w:hAnsi="Verdana"/>
                <w:b/>
                <w:sz w:val="20"/>
                <w:szCs w:val="20"/>
                <w:lang w:val="bg-BG"/>
              </w:rPr>
            </w:pPr>
            <w:r w:rsidRPr="007A6BE3">
              <w:rPr>
                <w:rFonts w:ascii="Verdana" w:hAnsi="Verdana"/>
                <w:b/>
                <w:sz w:val="20"/>
                <w:szCs w:val="20"/>
                <w:lang w:val="bg-BG"/>
              </w:rPr>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A50"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Според изискванията на наредбата</w:t>
            </w:r>
          </w:p>
        </w:tc>
      </w:tr>
      <w:tr w:rsidR="007A6BE3" w:rsidRPr="007A6BE3" w14:paraId="31972A54"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52" w14:textId="77777777" w:rsidR="00C62B6C" w:rsidRPr="007A6BE3" w:rsidRDefault="00C62B6C" w:rsidP="007B121D">
            <w:pP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53" w14:textId="55271C77" w:rsidR="00C62B6C" w:rsidRPr="007A6BE3" w:rsidRDefault="00C62B6C" w:rsidP="00225DE1">
            <w:pPr>
              <w:suppressAutoHyphens/>
              <w:spacing w:before="120" w:after="120"/>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 б</w:t>
            </w:r>
            <w:r w:rsidRPr="007A6BE3">
              <w:rPr>
                <w:rFonts w:ascii="Verdana" w:hAnsi="Verdana"/>
                <w:sz w:val="20"/>
                <w:szCs w:val="20"/>
                <w:lang w:val="bg-BG"/>
              </w:rPr>
              <w:t xml:space="preserve">ази на Изпълнителя </w:t>
            </w:r>
          </w:p>
        </w:tc>
      </w:tr>
      <w:tr w:rsidR="007A6BE3" w:rsidRPr="007A6BE3" w14:paraId="31972A59" w14:textId="77777777" w:rsidTr="004A3396">
        <w:trPr>
          <w:trHeight w:val="278"/>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55" w14:textId="724E1C9A" w:rsidR="00C62B6C" w:rsidRPr="007A6BE3" w:rsidRDefault="00820777" w:rsidP="007B121D">
            <w:pPr>
              <w:rPr>
                <w:rFonts w:ascii="Verdana" w:hAnsi="Verdana"/>
                <w:b/>
                <w:sz w:val="20"/>
                <w:szCs w:val="20"/>
                <w:lang w:val="bg-BG"/>
              </w:rPr>
            </w:pPr>
            <w:r w:rsidRPr="007A6BE3">
              <w:rPr>
                <w:rFonts w:ascii="Verdana" w:hAnsi="Verdana"/>
                <w:b/>
                <w:sz w:val="20"/>
                <w:szCs w:val="20"/>
                <w:lang w:val="bg-BG"/>
              </w:rPr>
              <w:t>Технически параметри – според н</w:t>
            </w:r>
            <w:r w:rsidR="00C62B6C" w:rsidRPr="007A6BE3">
              <w:rPr>
                <w:rFonts w:ascii="Verdana" w:hAnsi="Verdana"/>
                <w:b/>
                <w:sz w:val="20"/>
                <w:szCs w:val="20"/>
                <w:lang w:val="bg-BG"/>
              </w:rPr>
              <w:t>ормативн</w:t>
            </w:r>
            <w:r w:rsidRPr="007A6BE3">
              <w:rPr>
                <w:rFonts w:ascii="Verdana" w:hAnsi="Verdana"/>
                <w:b/>
                <w:sz w:val="20"/>
                <w:szCs w:val="20"/>
                <w:lang w:val="bg-BG"/>
              </w:rPr>
              <w:t>ите изисквания за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56" w14:textId="77777777" w:rsidR="00C62B6C" w:rsidRPr="007A6BE3" w:rsidRDefault="00C62B6C" w:rsidP="00173A9E">
            <w:pPr>
              <w:suppressAutoHyphens/>
              <w:rPr>
                <w:rFonts w:ascii="Verdana" w:hAnsi="Verdana"/>
                <w:sz w:val="20"/>
                <w:szCs w:val="20"/>
                <w:lang w:val="bg-BG"/>
              </w:rPr>
            </w:pPr>
            <w:r w:rsidRPr="007A6BE3">
              <w:rPr>
                <w:rFonts w:ascii="Verdana" w:hAnsi="Verdana"/>
                <w:sz w:val="20"/>
                <w:szCs w:val="20"/>
                <w:lang w:val="bg-BG"/>
              </w:rPr>
              <w:t xml:space="preserve">НАРЕДБА 12 от 22.04. 2009 г.  на </w:t>
            </w:r>
            <w:proofErr w:type="spellStart"/>
            <w:r w:rsidRPr="007A6BE3">
              <w:rPr>
                <w:rFonts w:ascii="Verdana" w:hAnsi="Verdana"/>
                <w:sz w:val="20"/>
                <w:szCs w:val="20"/>
                <w:lang w:val="bg-BG"/>
              </w:rPr>
              <w:t>МЗХ</w:t>
            </w:r>
            <w:proofErr w:type="spellEnd"/>
            <w:r w:rsidRPr="007A6BE3">
              <w:rPr>
                <w:rFonts w:ascii="Verdana" w:hAnsi="Verdana"/>
                <w:sz w:val="20"/>
                <w:szCs w:val="20"/>
                <w:lang w:val="bg-BG"/>
              </w:rPr>
              <w:t xml:space="preserve"> за Условията и реда</w:t>
            </w:r>
          </w:p>
          <w:p w14:paraId="31972A57" w14:textId="77777777" w:rsidR="00C62B6C" w:rsidRPr="007A6BE3" w:rsidRDefault="00C62B6C" w:rsidP="00173A9E">
            <w:pPr>
              <w:suppressAutoHyphens/>
              <w:rPr>
                <w:rFonts w:ascii="Verdana" w:hAnsi="Verdana"/>
                <w:sz w:val="20"/>
                <w:szCs w:val="20"/>
                <w:lang w:val="bg-BG"/>
              </w:rPr>
            </w:pPr>
            <w:r w:rsidRPr="007A6BE3">
              <w:rPr>
                <w:rFonts w:ascii="Verdana" w:hAnsi="Verdana"/>
                <w:sz w:val="20"/>
                <w:szCs w:val="20"/>
                <w:lang w:val="bg-BG"/>
              </w:rPr>
              <w:t xml:space="preserve">за придобиване и отнемане на правоспособност за работа </w:t>
            </w:r>
          </w:p>
          <w:p w14:paraId="31972A58" w14:textId="77777777" w:rsidR="00C62B6C" w:rsidRPr="007A6BE3" w:rsidRDefault="00C62B6C" w:rsidP="00173A9E">
            <w:pPr>
              <w:suppressAutoHyphens/>
              <w:rPr>
                <w:rFonts w:ascii="Verdana" w:hAnsi="Verdana"/>
                <w:sz w:val="20"/>
                <w:szCs w:val="20"/>
                <w:lang w:val="bg-BG"/>
              </w:rPr>
            </w:pPr>
            <w:r w:rsidRPr="007A6BE3">
              <w:rPr>
                <w:rFonts w:ascii="Verdana" w:hAnsi="Verdana"/>
                <w:sz w:val="20"/>
                <w:szCs w:val="20"/>
                <w:lang w:val="bg-BG"/>
              </w:rPr>
              <w:lastRenderedPageBreak/>
              <w:t>със земеделска и горска техника</w:t>
            </w:r>
          </w:p>
        </w:tc>
      </w:tr>
    </w:tbl>
    <w:p w14:paraId="31972A5E" w14:textId="77777777"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2853377E" w14:textId="77777777" w:rsidTr="00AC14B9">
        <w:trPr>
          <w:trHeight w:val="479"/>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5A0B5" w14:textId="10C10444" w:rsidR="007B121D" w:rsidRPr="007A6BE3" w:rsidRDefault="002D0EC5" w:rsidP="00AC14B9">
            <w:pPr>
              <w:jc w:val="center"/>
              <w:rPr>
                <w:rFonts w:ascii="Verdana" w:hAnsi="Verdana"/>
                <w:sz w:val="20"/>
                <w:szCs w:val="20"/>
                <w:lang w:val="bg-BG" w:eastAsia="bg-BG"/>
              </w:rPr>
            </w:pPr>
            <w:r w:rsidRPr="007A6BE3">
              <w:rPr>
                <w:rFonts w:ascii="Verdana" w:hAnsi="Verdana"/>
                <w:b/>
                <w:sz w:val="20"/>
                <w:szCs w:val="20"/>
                <w:lang w:val="bg-BG"/>
              </w:rPr>
              <w:t>Обособена позиция 5</w:t>
            </w:r>
            <w:r w:rsidR="001C1057" w:rsidRPr="007A6BE3">
              <w:rPr>
                <w:rFonts w:ascii="Verdana" w:hAnsi="Verdana"/>
                <w:sz w:val="20"/>
                <w:szCs w:val="20"/>
                <w:lang w:val="bg-BG" w:eastAsia="bg-BG"/>
              </w:rPr>
              <w:t xml:space="preserve">: </w:t>
            </w:r>
            <w:r w:rsidR="001C1057" w:rsidRPr="007A6BE3">
              <w:rPr>
                <w:rFonts w:ascii="Verdana" w:hAnsi="Verdana"/>
                <w:b/>
                <w:sz w:val="20"/>
                <w:szCs w:val="20"/>
                <w:lang w:val="bg-BG" w:eastAsia="bg-BG"/>
              </w:rPr>
              <w:t>Курс за периодично обучение на водачи на МПС за придобиване на Карта за квалификация на водача, съгласно Наредба №41 от 4 август 2008 г.</w:t>
            </w:r>
          </w:p>
        </w:tc>
      </w:tr>
      <w:tr w:rsidR="007A6BE3" w:rsidRPr="007A6BE3" w14:paraId="31972A6A"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A68" w14:textId="77777777" w:rsidR="00C62B6C" w:rsidRPr="007A6BE3" w:rsidRDefault="00C62B6C" w:rsidP="00662681">
            <w:pPr>
              <w:rPr>
                <w:rFonts w:ascii="Verdana" w:hAnsi="Verdana"/>
                <w:b/>
                <w:sz w:val="20"/>
                <w:szCs w:val="20"/>
                <w:lang w:val="bg-BG"/>
              </w:rPr>
            </w:pPr>
            <w:r w:rsidRPr="007A6BE3">
              <w:rPr>
                <w:rFonts w:ascii="Verdana" w:hAnsi="Verdana"/>
                <w:b/>
                <w:sz w:val="20"/>
                <w:szCs w:val="20"/>
                <w:lang w:val="bg-BG"/>
              </w:rPr>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A69" w14:textId="77777777" w:rsidR="00C62B6C" w:rsidRPr="007A6BE3" w:rsidRDefault="00C62B6C" w:rsidP="00662681">
            <w:pPr>
              <w:suppressAutoHyphens/>
              <w:rPr>
                <w:rFonts w:ascii="Verdana" w:hAnsi="Verdana"/>
                <w:sz w:val="20"/>
                <w:szCs w:val="20"/>
                <w:lang w:val="bg-BG"/>
              </w:rPr>
            </w:pPr>
            <w:r w:rsidRPr="007A6BE3">
              <w:rPr>
                <w:rFonts w:ascii="Verdana" w:hAnsi="Verdana"/>
                <w:sz w:val="20"/>
                <w:szCs w:val="20"/>
                <w:lang w:val="bg-BG"/>
              </w:rPr>
              <w:t>Според изискванията на наредбата</w:t>
            </w:r>
          </w:p>
        </w:tc>
      </w:tr>
      <w:tr w:rsidR="007A6BE3" w:rsidRPr="007A6BE3" w14:paraId="31972A6D"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6B" w14:textId="77777777" w:rsidR="00C62B6C" w:rsidRPr="007A6BE3" w:rsidRDefault="00C62B6C" w:rsidP="00662681">
            <w:pP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6C" w14:textId="0D3CF774" w:rsidR="00C62B6C" w:rsidRPr="007A6BE3" w:rsidRDefault="00C62B6C" w:rsidP="00577274">
            <w:pPr>
              <w:suppressAutoHyphens/>
              <w:rPr>
                <w:rFonts w:ascii="Verdana" w:hAnsi="Verdana"/>
                <w:sz w:val="20"/>
                <w:szCs w:val="20"/>
                <w:lang w:val="bg-BG"/>
              </w:rPr>
            </w:pPr>
            <w:r w:rsidRPr="007A6BE3">
              <w:rPr>
                <w:rFonts w:ascii="Verdana" w:hAnsi="Verdana"/>
                <w:sz w:val="20"/>
                <w:szCs w:val="20"/>
                <w:lang w:val="bg-BG"/>
              </w:rPr>
              <w:t>Гр. София</w:t>
            </w:r>
            <w:r w:rsidR="008F3D63" w:rsidRPr="007A6BE3">
              <w:rPr>
                <w:rFonts w:ascii="Verdana" w:hAnsi="Verdana"/>
                <w:sz w:val="20"/>
                <w:szCs w:val="20"/>
                <w:lang w:val="bg-BG"/>
              </w:rPr>
              <w:t>, в б</w:t>
            </w:r>
            <w:r w:rsidRPr="007A6BE3">
              <w:rPr>
                <w:rFonts w:ascii="Verdana" w:hAnsi="Verdana"/>
                <w:sz w:val="20"/>
                <w:szCs w:val="20"/>
                <w:lang w:val="bg-BG"/>
              </w:rPr>
              <w:t xml:space="preserve">ази на Изпълнителя </w:t>
            </w:r>
          </w:p>
        </w:tc>
      </w:tr>
      <w:tr w:rsidR="007A6BE3" w:rsidRPr="007A6BE3" w14:paraId="31972A70" w14:textId="77777777" w:rsidTr="00AC14B9">
        <w:trPr>
          <w:trHeight w:val="76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6E" w14:textId="19D4C07B" w:rsidR="00C62B6C" w:rsidRPr="007A6BE3" w:rsidRDefault="00820777" w:rsidP="00662681">
            <w:pPr>
              <w:rPr>
                <w:rFonts w:ascii="Verdana" w:hAnsi="Verdana"/>
                <w:b/>
                <w:sz w:val="20"/>
                <w:szCs w:val="20"/>
                <w:lang w:val="bg-BG"/>
              </w:rPr>
            </w:pPr>
            <w:r w:rsidRPr="007A6BE3">
              <w:rPr>
                <w:rFonts w:ascii="Verdana" w:hAnsi="Verdana"/>
                <w:b/>
                <w:sz w:val="20"/>
                <w:szCs w:val="20"/>
                <w:lang w:val="bg-BG"/>
              </w:rPr>
              <w:t>Технически параметри – според нормативните изисквания за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6F" w14:textId="77777777" w:rsidR="00C62B6C" w:rsidRPr="007A6BE3" w:rsidRDefault="00C62B6C" w:rsidP="00662681">
            <w:pPr>
              <w:suppressAutoHyphens/>
              <w:rPr>
                <w:rFonts w:ascii="Verdana" w:hAnsi="Verdana"/>
                <w:sz w:val="20"/>
                <w:szCs w:val="20"/>
                <w:lang w:val="bg-BG"/>
              </w:rPr>
            </w:pPr>
            <w:r w:rsidRPr="007A6BE3">
              <w:rPr>
                <w:rFonts w:ascii="Verdana" w:hAnsi="Verdana"/>
                <w:sz w:val="20"/>
                <w:szCs w:val="20"/>
                <w:lang w:val="bg-BG"/>
              </w:rPr>
              <w:t>Наредба №41/4.08.2008 г. за условията и реда за провеждане на обучение на водачите на автомобили за превоз на пътници и товари и за условията и реда за провеждане на изпитите за придобиване на начална квалификация</w:t>
            </w:r>
          </w:p>
        </w:tc>
      </w:tr>
    </w:tbl>
    <w:p w14:paraId="31972A75" w14:textId="77777777"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3102ED33" w14:textId="77777777" w:rsidTr="00AC14B9">
        <w:trPr>
          <w:trHeight w:val="479"/>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A0306" w14:textId="2729B254" w:rsidR="007B121D" w:rsidRPr="007A6BE3" w:rsidRDefault="002D0EC5" w:rsidP="00AC14B9">
            <w:pPr>
              <w:jc w:val="center"/>
              <w:rPr>
                <w:rFonts w:ascii="Verdana" w:hAnsi="Verdana"/>
                <w:b/>
                <w:sz w:val="20"/>
                <w:szCs w:val="20"/>
                <w:lang w:val="bg-BG"/>
              </w:rPr>
            </w:pPr>
            <w:r w:rsidRPr="007A6BE3">
              <w:rPr>
                <w:rFonts w:ascii="Verdana" w:hAnsi="Verdana"/>
                <w:b/>
                <w:sz w:val="20"/>
                <w:szCs w:val="20"/>
                <w:lang w:val="bg-BG"/>
              </w:rPr>
              <w:t>Обособена позиция 6</w:t>
            </w:r>
            <w:r w:rsidR="001C1057" w:rsidRPr="007A6BE3">
              <w:rPr>
                <w:rFonts w:ascii="Verdana" w:hAnsi="Verdana"/>
                <w:b/>
                <w:sz w:val="20"/>
                <w:szCs w:val="20"/>
                <w:lang w:val="bg-BG"/>
              </w:rPr>
              <w:t>: Превенция и справяне със стрес</w:t>
            </w:r>
          </w:p>
        </w:tc>
      </w:tr>
      <w:tr w:rsidR="007A6BE3" w:rsidRPr="007A6BE3" w14:paraId="31972A84"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A82" w14:textId="77777777" w:rsidR="00C62B6C" w:rsidRPr="007A6BE3" w:rsidRDefault="00C62B6C" w:rsidP="007B121D">
            <w:pPr>
              <w:rPr>
                <w:rFonts w:ascii="Verdana" w:hAnsi="Verdana"/>
                <w:b/>
                <w:sz w:val="20"/>
                <w:szCs w:val="20"/>
                <w:lang w:val="bg-BG"/>
              </w:rPr>
            </w:pPr>
            <w:r w:rsidRPr="007A6BE3">
              <w:rPr>
                <w:rFonts w:ascii="Verdana" w:hAnsi="Verdana"/>
                <w:b/>
                <w:sz w:val="20"/>
                <w:szCs w:val="20"/>
                <w:lang w:val="bg-BG"/>
              </w:rPr>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A83" w14:textId="3F3F4D8A" w:rsidR="00C62B6C" w:rsidRPr="007A6BE3" w:rsidRDefault="00C62B6C" w:rsidP="000A4E1E">
            <w:pPr>
              <w:suppressAutoHyphens/>
              <w:spacing w:before="120" w:after="120"/>
              <w:rPr>
                <w:rFonts w:ascii="Verdana" w:hAnsi="Verdana"/>
                <w:sz w:val="20"/>
                <w:szCs w:val="20"/>
                <w:lang w:val="bg-BG"/>
              </w:rPr>
            </w:pPr>
            <w:r w:rsidRPr="007A6BE3">
              <w:rPr>
                <w:rFonts w:ascii="Verdana" w:hAnsi="Verdana"/>
                <w:sz w:val="20"/>
                <w:szCs w:val="20"/>
                <w:lang w:val="bg-BG"/>
              </w:rPr>
              <w:t>1 ден</w:t>
            </w:r>
            <w:r w:rsidR="00F7504E" w:rsidRPr="007A6BE3">
              <w:rPr>
                <w:rFonts w:ascii="Verdana" w:hAnsi="Verdana"/>
                <w:sz w:val="20"/>
                <w:szCs w:val="20"/>
                <w:lang w:val="bg-BG"/>
              </w:rPr>
              <w:t xml:space="preserve"> </w:t>
            </w:r>
          </w:p>
        </w:tc>
      </w:tr>
      <w:tr w:rsidR="007A6BE3" w:rsidRPr="007A6BE3" w14:paraId="31972A87"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85" w14:textId="77777777" w:rsidR="00C62B6C" w:rsidRPr="007A6BE3" w:rsidRDefault="00C62B6C" w:rsidP="007B121D">
            <w:pP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86" w14:textId="06BF09C9" w:rsidR="00C62B6C" w:rsidRPr="007A6BE3" w:rsidRDefault="00C62B6C" w:rsidP="00577274">
            <w:pPr>
              <w:suppressAutoHyphens/>
              <w:spacing w:before="120" w:after="120"/>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 б</w:t>
            </w:r>
            <w:r w:rsidRPr="007A6BE3">
              <w:rPr>
                <w:rFonts w:ascii="Verdana" w:hAnsi="Verdana"/>
                <w:sz w:val="20"/>
                <w:szCs w:val="20"/>
                <w:lang w:val="bg-BG"/>
              </w:rPr>
              <w:t xml:space="preserve">ази на Изпълнителя </w:t>
            </w:r>
          </w:p>
        </w:tc>
      </w:tr>
      <w:tr w:rsidR="007A6BE3" w:rsidRPr="007A6BE3" w14:paraId="31972A91" w14:textId="77777777" w:rsidTr="00AC14B9">
        <w:trPr>
          <w:trHeight w:val="76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88" w14:textId="30EA6C35" w:rsidR="00C62B6C" w:rsidRPr="007A6BE3" w:rsidRDefault="00BC2641" w:rsidP="007B121D">
            <w:pPr>
              <w:rPr>
                <w:rFonts w:ascii="Verdana" w:hAnsi="Verdana"/>
                <w:b/>
                <w:sz w:val="20"/>
                <w:szCs w:val="20"/>
                <w:lang w:val="bg-BG"/>
              </w:rPr>
            </w:pPr>
            <w:r w:rsidRPr="007A6BE3">
              <w:rPr>
                <w:rFonts w:ascii="Verdana" w:hAnsi="Verdana"/>
                <w:b/>
                <w:sz w:val="20"/>
                <w:szCs w:val="20"/>
                <w:lang w:val="bg-BG"/>
              </w:rPr>
              <w:t>Технически параметри</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89" w14:textId="77777777" w:rsidR="00C62B6C" w:rsidRPr="007A6BE3" w:rsidRDefault="00C62B6C" w:rsidP="00173A9E">
            <w:pPr>
              <w:tabs>
                <w:tab w:val="left" w:pos="2239"/>
              </w:tabs>
              <w:jc w:val="both"/>
              <w:rPr>
                <w:rFonts w:ascii="Verdana" w:hAnsi="Verdana"/>
                <w:sz w:val="20"/>
                <w:szCs w:val="20"/>
                <w:lang w:val="bg-BG"/>
              </w:rPr>
            </w:pPr>
            <w:r w:rsidRPr="007A6BE3">
              <w:rPr>
                <w:rFonts w:ascii="Verdana" w:hAnsi="Verdana"/>
                <w:b/>
                <w:sz w:val="20"/>
                <w:szCs w:val="20"/>
                <w:lang w:val="bg-BG"/>
              </w:rPr>
              <w:t xml:space="preserve">Целева група: </w:t>
            </w:r>
            <w:r w:rsidRPr="007A6BE3">
              <w:rPr>
                <w:rFonts w:ascii="Verdana" w:hAnsi="Verdana"/>
                <w:sz w:val="20"/>
                <w:szCs w:val="20"/>
                <w:lang w:val="bg-BG"/>
              </w:rPr>
              <w:t>служители, чиято работа включва комуникация с клиенти в офис или на терен</w:t>
            </w:r>
          </w:p>
          <w:p w14:paraId="31972A8A" w14:textId="09CC1DB7" w:rsidR="00C62B6C" w:rsidRPr="007A6BE3" w:rsidRDefault="00D80062" w:rsidP="00173A9E">
            <w:pPr>
              <w:jc w:val="both"/>
              <w:rPr>
                <w:rFonts w:ascii="Verdana" w:hAnsi="Verdana"/>
                <w:b/>
                <w:sz w:val="20"/>
                <w:szCs w:val="20"/>
                <w:lang w:val="bg-BG"/>
              </w:rPr>
            </w:pPr>
            <w:r w:rsidRPr="007A6BE3">
              <w:rPr>
                <w:rFonts w:ascii="Verdana" w:hAnsi="Verdana"/>
                <w:b/>
                <w:sz w:val="20"/>
                <w:szCs w:val="20"/>
                <w:lang w:val="bg-BG"/>
              </w:rPr>
              <w:t>Цели на обучението: у</w:t>
            </w:r>
            <w:r w:rsidR="00C62B6C" w:rsidRPr="007A6BE3">
              <w:rPr>
                <w:rFonts w:ascii="Verdana" w:hAnsi="Verdana"/>
                <w:b/>
                <w:sz w:val="20"/>
                <w:szCs w:val="20"/>
                <w:lang w:val="bg-BG"/>
              </w:rPr>
              <w:t>чебната програма следва да е насочена към формиране на следните знания, умения и поведения:</w:t>
            </w:r>
          </w:p>
          <w:p w14:paraId="31972A8B" w14:textId="77777777" w:rsidR="00C62B6C" w:rsidRPr="007A6BE3" w:rsidRDefault="00C62B6C" w:rsidP="00C62B6C">
            <w:pPr>
              <w:numPr>
                <w:ilvl w:val="0"/>
                <w:numId w:val="42"/>
              </w:numPr>
              <w:ind w:left="392" w:hanging="392"/>
              <w:jc w:val="both"/>
              <w:rPr>
                <w:rFonts w:ascii="Verdana" w:hAnsi="Verdana"/>
                <w:sz w:val="20"/>
                <w:szCs w:val="20"/>
                <w:lang w:val="bg-BG"/>
              </w:rPr>
            </w:pPr>
            <w:r w:rsidRPr="007A6BE3">
              <w:rPr>
                <w:rFonts w:ascii="Verdana" w:hAnsi="Verdana"/>
                <w:sz w:val="20"/>
                <w:szCs w:val="20"/>
                <w:lang w:val="bg-BG"/>
              </w:rPr>
              <w:t>Техники за овладяване на стреса;</w:t>
            </w:r>
          </w:p>
          <w:p w14:paraId="31972A8C" w14:textId="77777777" w:rsidR="00C62B6C" w:rsidRPr="007A6BE3" w:rsidRDefault="00C62B6C" w:rsidP="00C62B6C">
            <w:pPr>
              <w:numPr>
                <w:ilvl w:val="0"/>
                <w:numId w:val="42"/>
              </w:numPr>
              <w:ind w:left="392" w:hanging="392"/>
              <w:jc w:val="both"/>
              <w:rPr>
                <w:rFonts w:ascii="Verdana" w:hAnsi="Verdana"/>
                <w:sz w:val="20"/>
                <w:szCs w:val="20"/>
                <w:lang w:val="bg-BG"/>
              </w:rPr>
            </w:pPr>
            <w:r w:rsidRPr="007A6BE3">
              <w:rPr>
                <w:rFonts w:ascii="Verdana" w:hAnsi="Verdana"/>
                <w:sz w:val="20"/>
                <w:szCs w:val="20"/>
                <w:lang w:val="bg-BG"/>
              </w:rPr>
              <w:t xml:space="preserve">Разпознаване на симптомите на състояние на </w:t>
            </w:r>
            <w:proofErr w:type="spellStart"/>
            <w:r w:rsidRPr="007A6BE3">
              <w:rPr>
                <w:rFonts w:ascii="Verdana" w:hAnsi="Verdana"/>
                <w:sz w:val="20"/>
                <w:szCs w:val="20"/>
                <w:lang w:val="bg-BG"/>
              </w:rPr>
              <w:t>burn-out</w:t>
            </w:r>
            <w:proofErr w:type="spellEnd"/>
            <w:r w:rsidRPr="007A6BE3">
              <w:rPr>
                <w:rFonts w:ascii="Verdana" w:hAnsi="Verdana"/>
                <w:sz w:val="20"/>
                <w:szCs w:val="20"/>
                <w:lang w:val="bg-BG"/>
              </w:rPr>
              <w:t>;</w:t>
            </w:r>
          </w:p>
          <w:p w14:paraId="31972A8D" w14:textId="77777777" w:rsidR="00C62B6C" w:rsidRPr="007A6BE3" w:rsidRDefault="00C62B6C" w:rsidP="00C62B6C">
            <w:pPr>
              <w:numPr>
                <w:ilvl w:val="0"/>
                <w:numId w:val="42"/>
              </w:numPr>
              <w:ind w:left="392" w:hanging="392"/>
              <w:jc w:val="both"/>
              <w:rPr>
                <w:rFonts w:ascii="Verdana" w:hAnsi="Verdana"/>
                <w:sz w:val="20"/>
                <w:szCs w:val="20"/>
                <w:lang w:val="bg-BG"/>
              </w:rPr>
            </w:pPr>
            <w:r w:rsidRPr="007A6BE3">
              <w:rPr>
                <w:rFonts w:ascii="Verdana" w:hAnsi="Verdana"/>
                <w:sz w:val="20"/>
                <w:szCs w:val="20"/>
                <w:lang w:val="bg-BG"/>
              </w:rPr>
              <w:t>Групови активности за редуциране нивото на стрес</w:t>
            </w:r>
          </w:p>
          <w:p w14:paraId="31972A8E" w14:textId="77777777" w:rsidR="00C62B6C" w:rsidRPr="007A6BE3" w:rsidRDefault="00C62B6C" w:rsidP="00173A9E">
            <w:pPr>
              <w:suppressAutoHyphens/>
              <w:spacing w:before="120" w:after="120"/>
              <w:rPr>
                <w:rFonts w:ascii="Verdana" w:hAnsi="Verdana"/>
                <w:sz w:val="20"/>
                <w:szCs w:val="20"/>
                <w:lang w:val="bg-BG"/>
              </w:rPr>
            </w:pPr>
            <w:r w:rsidRPr="007A6BE3">
              <w:rPr>
                <w:rFonts w:ascii="Verdana" w:hAnsi="Verdana"/>
                <w:sz w:val="20"/>
                <w:szCs w:val="20"/>
                <w:lang w:val="bg-BG"/>
              </w:rPr>
              <w:t>В обучението да бъдат прилагани методи за  интерактивно учене като ролеви игри, симулации, анализи, дискусии, казуси и подобни.</w:t>
            </w:r>
          </w:p>
          <w:p w14:paraId="31972A90" w14:textId="3D52E513" w:rsidR="00C62B6C" w:rsidRPr="007A6BE3" w:rsidRDefault="00C62B6C" w:rsidP="00662681">
            <w:pPr>
              <w:suppressAutoHyphens/>
              <w:spacing w:before="120" w:after="120"/>
              <w:rPr>
                <w:rFonts w:ascii="Verdana" w:hAnsi="Verdana"/>
                <w:sz w:val="20"/>
                <w:szCs w:val="20"/>
                <w:lang w:val="bg-BG"/>
              </w:rPr>
            </w:pPr>
            <w:r w:rsidRPr="007A6BE3">
              <w:rPr>
                <w:rFonts w:ascii="Verdana" w:hAnsi="Verdana"/>
                <w:sz w:val="20"/>
                <w:szCs w:val="20"/>
                <w:lang w:val="bg-BG"/>
              </w:rPr>
              <w:t>В началото на обучението да бъде направено изследване на индивидуалното ниво на стрес на участниците.</w:t>
            </w:r>
          </w:p>
        </w:tc>
      </w:tr>
    </w:tbl>
    <w:p w14:paraId="31972A9A" w14:textId="77777777" w:rsidR="00C62B6C" w:rsidRPr="007A6BE3" w:rsidRDefault="00C62B6C" w:rsidP="00C62B6C">
      <w:pPr>
        <w:rPr>
          <w:rFonts w:ascii="Verdana" w:hAnsi="Verdana"/>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011368D1" w14:textId="77777777" w:rsidTr="00AC14B9">
        <w:trPr>
          <w:trHeight w:val="479"/>
        </w:trPr>
        <w:tc>
          <w:tcPr>
            <w:tcW w:w="9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DB847" w14:textId="00D47A42" w:rsidR="007B121D" w:rsidRPr="007A6BE3" w:rsidRDefault="002D0EC5" w:rsidP="00AB4C8C">
            <w:pPr>
              <w:jc w:val="center"/>
              <w:rPr>
                <w:rFonts w:ascii="Verdana" w:hAnsi="Verdana"/>
                <w:b/>
                <w:sz w:val="20"/>
                <w:szCs w:val="20"/>
                <w:lang w:val="bg-BG"/>
              </w:rPr>
            </w:pPr>
            <w:r w:rsidRPr="007A6BE3">
              <w:rPr>
                <w:rFonts w:ascii="Verdana" w:hAnsi="Verdana"/>
                <w:b/>
                <w:sz w:val="20"/>
                <w:szCs w:val="20"/>
                <w:lang w:val="bg-BG"/>
              </w:rPr>
              <w:t>Обособена позиция 7</w:t>
            </w:r>
            <w:r w:rsidR="001C1057" w:rsidRPr="007A6BE3">
              <w:rPr>
                <w:rFonts w:ascii="Verdana" w:hAnsi="Verdana"/>
                <w:b/>
                <w:sz w:val="20"/>
                <w:szCs w:val="20"/>
                <w:lang w:val="bg-BG"/>
              </w:rPr>
              <w:t>: Презентационни умения</w:t>
            </w:r>
          </w:p>
        </w:tc>
      </w:tr>
      <w:tr w:rsidR="007A6BE3" w:rsidRPr="007A6BE3" w14:paraId="31972AA8"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AA6" w14:textId="77777777" w:rsidR="00C62B6C" w:rsidRPr="007A6BE3" w:rsidRDefault="00C62B6C" w:rsidP="00AB4C8C">
            <w:pPr>
              <w:jc w:val="center"/>
              <w:rPr>
                <w:rFonts w:ascii="Verdana" w:hAnsi="Verdana"/>
                <w:b/>
                <w:sz w:val="20"/>
                <w:szCs w:val="20"/>
                <w:lang w:val="bg-BG"/>
              </w:rPr>
            </w:pPr>
            <w:r w:rsidRPr="007A6BE3">
              <w:rPr>
                <w:rFonts w:ascii="Verdana" w:hAnsi="Verdana"/>
                <w:b/>
                <w:sz w:val="20"/>
                <w:szCs w:val="20"/>
                <w:lang w:val="bg-BG"/>
              </w:rPr>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AA7" w14:textId="7D336FDF" w:rsidR="00C62B6C" w:rsidRPr="007A6BE3" w:rsidRDefault="00C62B6C" w:rsidP="00AB4C8C">
            <w:pPr>
              <w:suppressAutoHyphens/>
              <w:rPr>
                <w:rFonts w:ascii="Verdana" w:hAnsi="Verdana"/>
                <w:sz w:val="20"/>
                <w:szCs w:val="20"/>
                <w:lang w:val="bg-BG"/>
              </w:rPr>
            </w:pPr>
            <w:r w:rsidRPr="007A6BE3">
              <w:rPr>
                <w:rFonts w:ascii="Verdana" w:hAnsi="Verdana"/>
                <w:sz w:val="20"/>
                <w:szCs w:val="20"/>
                <w:lang w:val="bg-BG"/>
              </w:rPr>
              <w:t>2 дни</w:t>
            </w:r>
            <w:r w:rsidR="009B4163" w:rsidRPr="007A6BE3">
              <w:rPr>
                <w:rFonts w:ascii="Verdana" w:hAnsi="Verdana"/>
                <w:sz w:val="20"/>
                <w:szCs w:val="20"/>
                <w:lang w:val="bg-BG"/>
              </w:rPr>
              <w:t xml:space="preserve"> </w:t>
            </w:r>
          </w:p>
        </w:tc>
      </w:tr>
      <w:tr w:rsidR="007A6BE3" w:rsidRPr="007A6BE3" w14:paraId="31972AAB"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A9" w14:textId="77777777" w:rsidR="00C62B6C" w:rsidRPr="007A6BE3" w:rsidRDefault="00C62B6C" w:rsidP="00AB4C8C">
            <w:pPr>
              <w:jc w:val="cente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AA" w14:textId="69E72222" w:rsidR="00C62B6C" w:rsidRPr="007A6BE3" w:rsidRDefault="00C62B6C" w:rsidP="00AB4C8C">
            <w:pPr>
              <w:suppressAutoHyphens/>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 б</w:t>
            </w:r>
            <w:r w:rsidRPr="007A6BE3">
              <w:rPr>
                <w:rFonts w:ascii="Verdana" w:hAnsi="Verdana"/>
                <w:sz w:val="20"/>
                <w:szCs w:val="20"/>
                <w:lang w:val="bg-BG"/>
              </w:rPr>
              <w:t xml:space="preserve">ази на Изпълнителя </w:t>
            </w:r>
          </w:p>
        </w:tc>
      </w:tr>
      <w:tr w:rsidR="007A6BE3" w:rsidRPr="007A6BE3" w14:paraId="31972AB9" w14:textId="77777777" w:rsidTr="00AC14B9">
        <w:trPr>
          <w:trHeight w:val="76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AAC" w14:textId="65BFDAD8" w:rsidR="00C62B6C" w:rsidRPr="007A6BE3" w:rsidRDefault="00BC2641" w:rsidP="00AB4C8C">
            <w:pPr>
              <w:jc w:val="center"/>
              <w:rPr>
                <w:rFonts w:ascii="Verdana" w:hAnsi="Verdana"/>
                <w:b/>
                <w:sz w:val="20"/>
                <w:szCs w:val="20"/>
                <w:lang w:val="bg-BG"/>
              </w:rPr>
            </w:pPr>
            <w:r w:rsidRPr="007A6BE3">
              <w:rPr>
                <w:rFonts w:ascii="Verdana" w:hAnsi="Verdana"/>
                <w:b/>
                <w:sz w:val="20"/>
                <w:szCs w:val="20"/>
                <w:lang w:val="bg-BG"/>
              </w:rPr>
              <w:t>Технически параметри</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AAD" w14:textId="77777777" w:rsidR="00C62B6C" w:rsidRPr="007A6BE3" w:rsidRDefault="00C62B6C" w:rsidP="00AB4C8C">
            <w:pPr>
              <w:tabs>
                <w:tab w:val="left" w:pos="2239"/>
              </w:tabs>
              <w:jc w:val="both"/>
              <w:rPr>
                <w:rFonts w:ascii="Verdana" w:hAnsi="Verdana"/>
                <w:sz w:val="20"/>
                <w:szCs w:val="20"/>
                <w:lang w:val="bg-BG"/>
              </w:rPr>
            </w:pPr>
            <w:r w:rsidRPr="007A6BE3">
              <w:rPr>
                <w:rFonts w:ascii="Verdana" w:hAnsi="Verdana"/>
                <w:b/>
                <w:sz w:val="20"/>
                <w:szCs w:val="20"/>
                <w:lang w:val="bg-BG"/>
              </w:rPr>
              <w:t xml:space="preserve">Целева група: </w:t>
            </w:r>
            <w:r w:rsidRPr="007A6BE3">
              <w:rPr>
                <w:rFonts w:ascii="Verdana" w:hAnsi="Verdana"/>
                <w:sz w:val="20"/>
                <w:szCs w:val="20"/>
                <w:lang w:val="bg-BG"/>
              </w:rPr>
              <w:t xml:space="preserve">служители с експертни или ръководни функции, чиято дейност предполага </w:t>
            </w:r>
            <w:proofErr w:type="spellStart"/>
            <w:r w:rsidRPr="007A6BE3">
              <w:rPr>
                <w:rFonts w:ascii="Verdana" w:hAnsi="Verdana"/>
                <w:sz w:val="20"/>
                <w:szCs w:val="20"/>
                <w:lang w:val="bg-BG"/>
              </w:rPr>
              <w:t>презентиране</w:t>
            </w:r>
            <w:proofErr w:type="spellEnd"/>
            <w:r w:rsidRPr="007A6BE3">
              <w:rPr>
                <w:rFonts w:ascii="Verdana" w:hAnsi="Verdana"/>
                <w:sz w:val="20"/>
                <w:szCs w:val="20"/>
                <w:lang w:val="bg-BG"/>
              </w:rPr>
              <w:t xml:space="preserve"> пред аудитория</w:t>
            </w:r>
          </w:p>
          <w:p w14:paraId="001CFAA9" w14:textId="3F2A6FD2" w:rsidR="00D80062" w:rsidRPr="007A6BE3" w:rsidRDefault="00D80062" w:rsidP="00AB4C8C">
            <w:pPr>
              <w:tabs>
                <w:tab w:val="left" w:pos="2239"/>
              </w:tabs>
              <w:jc w:val="both"/>
              <w:rPr>
                <w:rFonts w:ascii="Verdana" w:hAnsi="Verdana"/>
                <w:sz w:val="20"/>
                <w:szCs w:val="20"/>
                <w:lang w:val="bg-BG"/>
              </w:rPr>
            </w:pPr>
            <w:r w:rsidRPr="007A6BE3">
              <w:rPr>
                <w:rFonts w:ascii="Verdana" w:hAnsi="Verdana"/>
                <w:sz w:val="20"/>
                <w:szCs w:val="20"/>
                <w:lang w:val="bg-BG"/>
              </w:rPr>
              <w:t xml:space="preserve">Цели на обучението: развиване и подобряване на презентационните умения </w:t>
            </w:r>
          </w:p>
          <w:p w14:paraId="31972AAE" w14:textId="77777777" w:rsidR="00C62B6C" w:rsidRPr="007A6BE3" w:rsidRDefault="00C62B6C" w:rsidP="00AB4C8C">
            <w:pPr>
              <w:numPr>
                <w:ilvl w:val="0"/>
                <w:numId w:val="40"/>
              </w:numPr>
              <w:shd w:val="clear" w:color="auto" w:fill="FFFFFF"/>
              <w:tabs>
                <w:tab w:val="clear" w:pos="720"/>
              </w:tabs>
              <w:ind w:left="392" w:hanging="392"/>
              <w:rPr>
                <w:rFonts w:ascii="Verdana" w:hAnsi="Verdana"/>
                <w:sz w:val="20"/>
                <w:szCs w:val="20"/>
                <w:lang w:val="bg-BG" w:eastAsia="bg-BG"/>
              </w:rPr>
            </w:pPr>
            <w:r w:rsidRPr="007A6BE3">
              <w:rPr>
                <w:rFonts w:ascii="Verdana" w:hAnsi="Verdana"/>
                <w:sz w:val="20"/>
                <w:szCs w:val="20"/>
                <w:lang w:val="bg-BG" w:eastAsia="bg-BG"/>
              </w:rPr>
              <w:t>Визуална подготовка на презентацията</w:t>
            </w:r>
          </w:p>
          <w:p w14:paraId="31972AAF" w14:textId="77777777" w:rsidR="00C62B6C" w:rsidRPr="007A6BE3" w:rsidRDefault="00C62B6C" w:rsidP="00AB4C8C">
            <w:pPr>
              <w:numPr>
                <w:ilvl w:val="0"/>
                <w:numId w:val="40"/>
              </w:numPr>
              <w:shd w:val="clear" w:color="auto" w:fill="FFFFFF"/>
              <w:tabs>
                <w:tab w:val="clear" w:pos="720"/>
              </w:tabs>
              <w:ind w:left="392" w:hanging="392"/>
              <w:rPr>
                <w:rFonts w:ascii="Verdana" w:hAnsi="Verdana"/>
                <w:sz w:val="20"/>
                <w:szCs w:val="20"/>
                <w:lang w:val="bg-BG" w:eastAsia="bg-BG"/>
              </w:rPr>
            </w:pPr>
            <w:r w:rsidRPr="007A6BE3">
              <w:rPr>
                <w:rFonts w:ascii="Verdana" w:hAnsi="Verdana"/>
                <w:sz w:val="20"/>
                <w:szCs w:val="20"/>
                <w:lang w:val="bg-BG" w:eastAsia="bg-BG"/>
              </w:rPr>
              <w:t xml:space="preserve">Структуриране на презентация; </w:t>
            </w:r>
          </w:p>
          <w:p w14:paraId="31972AB0" w14:textId="77777777" w:rsidR="00C62B6C" w:rsidRPr="007A6BE3" w:rsidRDefault="00C62B6C" w:rsidP="00AB4C8C">
            <w:pPr>
              <w:numPr>
                <w:ilvl w:val="0"/>
                <w:numId w:val="40"/>
              </w:numPr>
              <w:shd w:val="clear" w:color="auto" w:fill="FFFFFF"/>
              <w:tabs>
                <w:tab w:val="clear" w:pos="720"/>
              </w:tabs>
              <w:ind w:left="392" w:hanging="392"/>
              <w:rPr>
                <w:rFonts w:ascii="Verdana" w:hAnsi="Verdana"/>
                <w:sz w:val="20"/>
                <w:szCs w:val="20"/>
                <w:lang w:val="bg-BG" w:eastAsia="bg-BG"/>
              </w:rPr>
            </w:pPr>
            <w:r w:rsidRPr="007A6BE3">
              <w:rPr>
                <w:rFonts w:ascii="Verdana" w:hAnsi="Verdana"/>
                <w:sz w:val="20"/>
                <w:szCs w:val="20"/>
                <w:lang w:val="bg-BG" w:eastAsia="bg-BG"/>
              </w:rPr>
              <w:t>Значимост на първото впечатление</w:t>
            </w:r>
          </w:p>
          <w:p w14:paraId="31972AB1" w14:textId="77777777" w:rsidR="00C62B6C" w:rsidRPr="007A6BE3" w:rsidRDefault="00C62B6C" w:rsidP="00AB4C8C">
            <w:pPr>
              <w:numPr>
                <w:ilvl w:val="0"/>
                <w:numId w:val="40"/>
              </w:numPr>
              <w:shd w:val="clear" w:color="auto" w:fill="FFFFFF"/>
              <w:tabs>
                <w:tab w:val="clear" w:pos="720"/>
              </w:tabs>
              <w:ind w:left="392" w:hanging="392"/>
              <w:rPr>
                <w:rFonts w:ascii="Verdana" w:hAnsi="Verdana"/>
                <w:sz w:val="20"/>
                <w:szCs w:val="20"/>
                <w:lang w:val="bg-BG" w:eastAsia="bg-BG"/>
              </w:rPr>
            </w:pPr>
            <w:r w:rsidRPr="007A6BE3">
              <w:rPr>
                <w:rFonts w:ascii="Verdana" w:hAnsi="Verdana"/>
                <w:sz w:val="20"/>
                <w:szCs w:val="20"/>
                <w:lang w:val="bg-BG" w:eastAsia="bg-BG"/>
              </w:rPr>
              <w:t>Убедителност и въздействие по време на презентация;</w:t>
            </w:r>
          </w:p>
          <w:p w14:paraId="31972AB2" w14:textId="77777777" w:rsidR="00C62B6C" w:rsidRPr="007A6BE3" w:rsidRDefault="00C62B6C" w:rsidP="00AB4C8C">
            <w:pPr>
              <w:numPr>
                <w:ilvl w:val="0"/>
                <w:numId w:val="40"/>
              </w:numPr>
              <w:shd w:val="clear" w:color="auto" w:fill="FFFFFF"/>
              <w:tabs>
                <w:tab w:val="clear" w:pos="720"/>
              </w:tabs>
              <w:ind w:left="392" w:hanging="392"/>
              <w:rPr>
                <w:rFonts w:ascii="Verdana" w:hAnsi="Verdana"/>
                <w:sz w:val="20"/>
                <w:szCs w:val="20"/>
                <w:lang w:val="bg-BG" w:eastAsia="bg-BG"/>
              </w:rPr>
            </w:pPr>
            <w:r w:rsidRPr="007A6BE3">
              <w:rPr>
                <w:rFonts w:ascii="Verdana" w:hAnsi="Verdana"/>
                <w:sz w:val="20"/>
                <w:szCs w:val="20"/>
                <w:lang w:val="bg-BG" w:eastAsia="bg-BG"/>
              </w:rPr>
              <w:lastRenderedPageBreak/>
              <w:t>Техники за поддържане на интереса на аудиторията;</w:t>
            </w:r>
          </w:p>
          <w:p w14:paraId="31972AB3" w14:textId="77777777" w:rsidR="00C62B6C" w:rsidRPr="007A6BE3" w:rsidRDefault="00C62B6C" w:rsidP="00AB4C8C">
            <w:pPr>
              <w:numPr>
                <w:ilvl w:val="0"/>
                <w:numId w:val="40"/>
              </w:numPr>
              <w:shd w:val="clear" w:color="auto" w:fill="FFFFFF"/>
              <w:tabs>
                <w:tab w:val="clear" w:pos="720"/>
              </w:tabs>
              <w:ind w:left="392" w:hanging="392"/>
              <w:rPr>
                <w:rFonts w:ascii="Verdana" w:hAnsi="Verdana"/>
                <w:sz w:val="20"/>
                <w:szCs w:val="20"/>
                <w:lang w:val="bg-BG" w:eastAsia="bg-BG"/>
              </w:rPr>
            </w:pPr>
            <w:r w:rsidRPr="007A6BE3">
              <w:rPr>
                <w:rFonts w:ascii="Verdana" w:hAnsi="Verdana"/>
                <w:sz w:val="20"/>
                <w:szCs w:val="20"/>
                <w:lang w:val="bg-BG" w:eastAsia="bg-BG"/>
              </w:rPr>
              <w:t>Справяне с предизвикателствата на аудиторията;</w:t>
            </w:r>
          </w:p>
          <w:p w14:paraId="31972AB4" w14:textId="77777777" w:rsidR="00C62B6C" w:rsidRPr="007A6BE3" w:rsidRDefault="00C62B6C" w:rsidP="00AB4C8C">
            <w:pPr>
              <w:numPr>
                <w:ilvl w:val="0"/>
                <w:numId w:val="40"/>
              </w:numPr>
              <w:shd w:val="clear" w:color="auto" w:fill="FFFFFF"/>
              <w:tabs>
                <w:tab w:val="clear" w:pos="720"/>
              </w:tabs>
              <w:ind w:left="392" w:hanging="392"/>
              <w:rPr>
                <w:rFonts w:ascii="Verdana" w:hAnsi="Verdana"/>
                <w:sz w:val="20"/>
                <w:szCs w:val="20"/>
                <w:lang w:val="bg-BG" w:eastAsia="bg-BG"/>
              </w:rPr>
            </w:pPr>
            <w:r w:rsidRPr="007A6BE3">
              <w:rPr>
                <w:rFonts w:ascii="Verdana" w:hAnsi="Verdana"/>
                <w:sz w:val="20"/>
                <w:szCs w:val="20"/>
                <w:lang w:val="bg-BG" w:eastAsia="bg-BG"/>
              </w:rPr>
              <w:t>Техники за овладяване на сценична треска и притеснението при презентация</w:t>
            </w:r>
            <w:r w:rsidRPr="007A6BE3">
              <w:rPr>
                <w:rFonts w:ascii="Verdana" w:hAnsi="Verdana"/>
                <w:sz w:val="20"/>
                <w:szCs w:val="20"/>
                <w:lang w:val="bg-BG"/>
              </w:rPr>
              <w:t xml:space="preserve"> </w:t>
            </w:r>
          </w:p>
          <w:p w14:paraId="31972AB6" w14:textId="77777777" w:rsidR="00C62B6C" w:rsidRPr="007A6BE3" w:rsidRDefault="00C62B6C" w:rsidP="00AB4C8C">
            <w:pPr>
              <w:jc w:val="both"/>
              <w:rPr>
                <w:rFonts w:ascii="Verdana" w:hAnsi="Verdana"/>
                <w:sz w:val="20"/>
                <w:szCs w:val="20"/>
                <w:lang w:val="bg-BG"/>
              </w:rPr>
            </w:pPr>
            <w:r w:rsidRPr="007A6BE3">
              <w:rPr>
                <w:rFonts w:ascii="Verdana" w:hAnsi="Verdana"/>
                <w:sz w:val="20"/>
                <w:szCs w:val="20"/>
                <w:lang w:val="bg-BG"/>
              </w:rPr>
              <w:t>В обучението да бъдат прилагани методи за  интерактивно учене като ролеви игри, симулации, анализи, дискусии, казуси и подобни.</w:t>
            </w:r>
          </w:p>
          <w:p w14:paraId="31972AB8" w14:textId="7859BC5F" w:rsidR="00C62B6C" w:rsidRPr="007A6BE3" w:rsidRDefault="00C62B6C" w:rsidP="00AB4C8C">
            <w:pPr>
              <w:jc w:val="both"/>
              <w:rPr>
                <w:rFonts w:ascii="Verdana" w:hAnsi="Verdana"/>
                <w:sz w:val="20"/>
                <w:szCs w:val="20"/>
                <w:lang w:val="bg-BG"/>
              </w:rPr>
            </w:pPr>
            <w:r w:rsidRPr="007A6BE3">
              <w:rPr>
                <w:rFonts w:ascii="Verdana" w:hAnsi="Verdana"/>
                <w:sz w:val="20"/>
                <w:szCs w:val="20"/>
                <w:lang w:val="bg-BG"/>
              </w:rPr>
              <w:t>Практическата част на обучението да включва изнасяне на презентация пред групата от участниците.</w:t>
            </w:r>
          </w:p>
        </w:tc>
      </w:tr>
    </w:tbl>
    <w:p w14:paraId="31972AC2" w14:textId="77777777" w:rsidR="00C62B6C" w:rsidRPr="007A6BE3" w:rsidRDefault="00C62B6C" w:rsidP="00C62B6C">
      <w:pPr>
        <w:rPr>
          <w:rFonts w:ascii="Verdana" w:hAnsi="Verdana"/>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52"/>
      </w:tblGrid>
      <w:tr w:rsidR="007A6BE3" w:rsidRPr="007A6BE3" w14:paraId="786B5B8D" w14:textId="77777777" w:rsidTr="00AC14B9">
        <w:tc>
          <w:tcPr>
            <w:tcW w:w="9180" w:type="dxa"/>
            <w:gridSpan w:val="2"/>
            <w:shd w:val="clear" w:color="auto" w:fill="auto"/>
          </w:tcPr>
          <w:p w14:paraId="17176ADD" w14:textId="7DAA142A" w:rsidR="007B121D" w:rsidRPr="007A6BE3" w:rsidRDefault="007B121D" w:rsidP="00AC14B9">
            <w:pPr>
              <w:jc w:val="center"/>
              <w:rPr>
                <w:rFonts w:ascii="Verdana" w:hAnsi="Verdana"/>
                <w:b/>
                <w:sz w:val="20"/>
                <w:szCs w:val="20"/>
                <w:lang w:val="bg-BG"/>
              </w:rPr>
            </w:pPr>
            <w:r w:rsidRPr="007A6BE3">
              <w:rPr>
                <w:rFonts w:ascii="Verdana" w:hAnsi="Verdana"/>
                <w:b/>
                <w:sz w:val="20"/>
                <w:szCs w:val="20"/>
                <w:lang w:val="bg-BG"/>
              </w:rPr>
              <w:t>Обособена позиция</w:t>
            </w:r>
            <w:r w:rsidR="002D0EC5" w:rsidRPr="007A6BE3">
              <w:rPr>
                <w:rFonts w:ascii="Verdana" w:hAnsi="Verdana"/>
                <w:b/>
                <w:sz w:val="20"/>
                <w:szCs w:val="20"/>
                <w:lang w:val="bg-BG"/>
              </w:rPr>
              <w:t xml:space="preserve"> 8</w:t>
            </w:r>
            <w:r w:rsidR="00A0044E" w:rsidRPr="007A6BE3">
              <w:rPr>
                <w:rFonts w:ascii="Verdana" w:hAnsi="Verdana"/>
                <w:b/>
                <w:sz w:val="20"/>
                <w:szCs w:val="20"/>
                <w:lang w:val="bg-BG"/>
              </w:rPr>
              <w:t>: Международен речник по метрология</w:t>
            </w:r>
            <w:r w:rsidR="00AC14B9" w:rsidRPr="007A6BE3">
              <w:rPr>
                <w:rFonts w:ascii="Verdana" w:hAnsi="Verdana"/>
                <w:b/>
                <w:sz w:val="20"/>
                <w:szCs w:val="20"/>
                <w:lang w:val="bg-BG"/>
              </w:rPr>
              <w:t xml:space="preserve">. </w:t>
            </w:r>
            <w:r w:rsidR="00A0044E" w:rsidRPr="007A6BE3">
              <w:rPr>
                <w:rFonts w:ascii="Verdana" w:hAnsi="Verdana"/>
                <w:b/>
                <w:sz w:val="20"/>
                <w:szCs w:val="20"/>
                <w:lang w:val="bg-BG"/>
              </w:rPr>
              <w:t>Основни и общи понятия и свързани термини (VIM)</w:t>
            </w:r>
          </w:p>
        </w:tc>
      </w:tr>
      <w:tr w:rsidR="007A6BE3" w:rsidRPr="007A6BE3" w14:paraId="31972AD7" w14:textId="77777777" w:rsidTr="00AC14B9">
        <w:tc>
          <w:tcPr>
            <w:tcW w:w="4428" w:type="dxa"/>
            <w:shd w:val="clear" w:color="auto" w:fill="CCFFFF"/>
          </w:tcPr>
          <w:p w14:paraId="31972AD5" w14:textId="77777777" w:rsidR="00C62B6C" w:rsidRPr="007A6BE3" w:rsidRDefault="00C62B6C" w:rsidP="00173A9E">
            <w:pPr>
              <w:rPr>
                <w:rFonts w:ascii="Verdana" w:hAnsi="Verdana"/>
                <w:b/>
                <w:sz w:val="20"/>
                <w:szCs w:val="20"/>
                <w:lang w:val="bg-BG"/>
              </w:rPr>
            </w:pPr>
            <w:r w:rsidRPr="007A6BE3">
              <w:rPr>
                <w:rFonts w:ascii="Verdana" w:hAnsi="Verdana"/>
                <w:b/>
                <w:sz w:val="20"/>
                <w:szCs w:val="20"/>
                <w:lang w:val="bg-BG"/>
              </w:rPr>
              <w:t>Продължителност на курса</w:t>
            </w:r>
          </w:p>
        </w:tc>
        <w:tc>
          <w:tcPr>
            <w:tcW w:w="4752" w:type="dxa"/>
          </w:tcPr>
          <w:p w14:paraId="31972AD6" w14:textId="466E7F10" w:rsidR="00C62B6C" w:rsidRPr="007A6BE3" w:rsidRDefault="009B4163" w:rsidP="000A4E1E">
            <w:pPr>
              <w:rPr>
                <w:rFonts w:ascii="Verdana" w:hAnsi="Verdana"/>
                <w:sz w:val="20"/>
                <w:szCs w:val="20"/>
                <w:lang w:val="bg-BG"/>
              </w:rPr>
            </w:pPr>
            <w:r w:rsidRPr="007A6BE3">
              <w:rPr>
                <w:rFonts w:ascii="Verdana" w:hAnsi="Verdana"/>
                <w:sz w:val="20"/>
                <w:szCs w:val="20"/>
                <w:lang w:val="bg-BG"/>
              </w:rPr>
              <w:t xml:space="preserve">2 дни </w:t>
            </w:r>
          </w:p>
        </w:tc>
      </w:tr>
      <w:tr w:rsidR="007A6BE3" w:rsidRPr="007A6BE3" w14:paraId="31972ADA" w14:textId="77777777" w:rsidTr="00AC14B9">
        <w:tc>
          <w:tcPr>
            <w:tcW w:w="4428" w:type="dxa"/>
            <w:shd w:val="clear" w:color="auto" w:fill="CCFFFF"/>
          </w:tcPr>
          <w:p w14:paraId="31972AD8" w14:textId="77777777" w:rsidR="00C62B6C" w:rsidRPr="007A6BE3" w:rsidRDefault="00C62B6C" w:rsidP="00173A9E">
            <w:pP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4752" w:type="dxa"/>
          </w:tcPr>
          <w:p w14:paraId="31972AD9" w14:textId="180D65E0" w:rsidR="00C62B6C" w:rsidRPr="007A6BE3" w:rsidRDefault="00C62B6C" w:rsidP="00577274">
            <w:pPr>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w:t>
            </w:r>
            <w:r w:rsidRPr="007A6BE3">
              <w:rPr>
                <w:rFonts w:ascii="Verdana" w:hAnsi="Verdana"/>
                <w:sz w:val="20"/>
                <w:szCs w:val="20"/>
                <w:lang w:val="bg-BG"/>
              </w:rPr>
              <w:t xml:space="preserve"> </w:t>
            </w:r>
            <w:r w:rsidR="002E2B39" w:rsidRPr="007A6BE3">
              <w:rPr>
                <w:rFonts w:ascii="Verdana" w:hAnsi="Verdana"/>
                <w:sz w:val="20"/>
                <w:szCs w:val="20"/>
                <w:lang w:val="bg-BG"/>
              </w:rPr>
              <w:t>б</w:t>
            </w:r>
            <w:r w:rsidRPr="007A6BE3">
              <w:rPr>
                <w:rFonts w:ascii="Verdana" w:hAnsi="Verdana"/>
                <w:sz w:val="20"/>
                <w:szCs w:val="20"/>
                <w:lang w:val="bg-BG"/>
              </w:rPr>
              <w:t>ази на изпълнителя</w:t>
            </w:r>
          </w:p>
        </w:tc>
      </w:tr>
      <w:tr w:rsidR="007A6BE3" w:rsidRPr="007A6BE3" w14:paraId="31972AF1" w14:textId="77777777" w:rsidTr="00AC14B9">
        <w:trPr>
          <w:trHeight w:val="272"/>
        </w:trPr>
        <w:tc>
          <w:tcPr>
            <w:tcW w:w="4428" w:type="dxa"/>
            <w:shd w:val="clear" w:color="auto" w:fill="CCFFFF"/>
          </w:tcPr>
          <w:p w14:paraId="31972ADB" w14:textId="154EF4E0" w:rsidR="00C62B6C" w:rsidRPr="007A6BE3" w:rsidRDefault="00027125" w:rsidP="00173A9E">
            <w:pPr>
              <w:rPr>
                <w:rFonts w:ascii="Verdana" w:hAnsi="Verdana"/>
                <w:b/>
                <w:sz w:val="20"/>
                <w:szCs w:val="20"/>
                <w:lang w:val="bg-BG"/>
              </w:rPr>
            </w:pPr>
            <w:r w:rsidRPr="007A6BE3">
              <w:rPr>
                <w:rFonts w:ascii="Verdana" w:hAnsi="Verdana"/>
                <w:b/>
                <w:sz w:val="20"/>
                <w:szCs w:val="20"/>
                <w:lang w:val="bg-BG"/>
              </w:rPr>
              <w:t>Технически параметри</w:t>
            </w:r>
          </w:p>
        </w:tc>
        <w:tc>
          <w:tcPr>
            <w:tcW w:w="4752" w:type="dxa"/>
          </w:tcPr>
          <w:p w14:paraId="31972ADC" w14:textId="77777777" w:rsidR="00C62B6C" w:rsidRPr="007A6BE3" w:rsidRDefault="00C62B6C" w:rsidP="00173A9E">
            <w:pPr>
              <w:rPr>
                <w:rFonts w:ascii="Verdana" w:hAnsi="Verdana"/>
                <w:b/>
                <w:sz w:val="20"/>
                <w:szCs w:val="20"/>
                <w:lang w:val="bg-BG"/>
              </w:rPr>
            </w:pPr>
            <w:r w:rsidRPr="007A6BE3">
              <w:rPr>
                <w:rFonts w:ascii="Verdana" w:hAnsi="Verdana"/>
                <w:b/>
                <w:sz w:val="20"/>
                <w:szCs w:val="20"/>
                <w:lang w:val="bg-BG"/>
              </w:rPr>
              <w:t>Целева група –служители, работещи в ЛИК</w:t>
            </w:r>
          </w:p>
          <w:p w14:paraId="31972ADE" w14:textId="0E780CB6" w:rsidR="00C62B6C" w:rsidRPr="007A6BE3" w:rsidRDefault="004A3396" w:rsidP="00173A9E">
            <w:pPr>
              <w:rPr>
                <w:rFonts w:ascii="Verdana" w:hAnsi="Verdana"/>
                <w:b/>
                <w:sz w:val="20"/>
                <w:szCs w:val="20"/>
                <w:lang w:val="bg-BG"/>
              </w:rPr>
            </w:pPr>
            <w:r w:rsidRPr="007A6BE3">
              <w:rPr>
                <w:rFonts w:ascii="Verdana" w:hAnsi="Verdana"/>
                <w:b/>
                <w:sz w:val="20"/>
                <w:szCs w:val="20"/>
                <w:lang w:val="bg-BG"/>
              </w:rPr>
              <w:t xml:space="preserve">Цели </w:t>
            </w:r>
            <w:r w:rsidR="00C84227" w:rsidRPr="007A6BE3">
              <w:rPr>
                <w:rFonts w:ascii="Verdana" w:hAnsi="Verdana"/>
                <w:b/>
                <w:sz w:val="20"/>
                <w:szCs w:val="20"/>
                <w:lang w:val="bg-BG"/>
              </w:rPr>
              <w:t xml:space="preserve">и съдържание </w:t>
            </w:r>
            <w:r w:rsidR="00D80062" w:rsidRPr="007A6BE3">
              <w:rPr>
                <w:rFonts w:ascii="Verdana" w:hAnsi="Verdana"/>
                <w:b/>
                <w:sz w:val="20"/>
                <w:szCs w:val="20"/>
                <w:lang w:val="bg-BG"/>
              </w:rPr>
              <w:t>на обучението</w:t>
            </w:r>
            <w:r w:rsidR="00C84227" w:rsidRPr="007A6BE3">
              <w:rPr>
                <w:rFonts w:ascii="Verdana" w:hAnsi="Verdana"/>
                <w:b/>
                <w:sz w:val="20"/>
                <w:szCs w:val="20"/>
                <w:lang w:val="bg-BG"/>
              </w:rPr>
              <w:t>:</w:t>
            </w:r>
          </w:p>
          <w:p w14:paraId="31972ADF"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Международен речник по Метрология, като отговор на възникналите потребности в областта на измерванията в химията.</w:t>
            </w:r>
          </w:p>
          <w:p w14:paraId="31972AE1"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Измерване, измервателни устройства и свойствата им. Терминология и примери.</w:t>
            </w:r>
          </w:p>
          <w:p w14:paraId="31972AE3"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Подхода на неопределеността – свързани термини и определения във VIM 3.</w:t>
            </w:r>
          </w:p>
          <w:p w14:paraId="31972AE5"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Същност и употреба на основните метрологични термини при съставяне на процедури за измерване в лабораторията.</w:t>
            </w:r>
          </w:p>
          <w:p w14:paraId="31972AE7" w14:textId="26436D97" w:rsidR="00C62B6C" w:rsidRPr="007A6BE3" w:rsidRDefault="00C62B6C" w:rsidP="00173A9E">
            <w:pPr>
              <w:rPr>
                <w:rFonts w:ascii="Verdana" w:hAnsi="Verdana"/>
                <w:sz w:val="20"/>
                <w:szCs w:val="20"/>
                <w:lang w:val="bg-BG"/>
              </w:rPr>
            </w:pPr>
            <w:r w:rsidRPr="007A6BE3">
              <w:rPr>
                <w:rFonts w:ascii="Verdana" w:hAnsi="Verdana"/>
                <w:sz w:val="20"/>
                <w:szCs w:val="20"/>
                <w:lang w:val="bg-BG"/>
              </w:rPr>
              <w:t xml:space="preserve">Систематизиране на знанията свързани с метрологичните дейности в акредитирана лаборатория  съгласно БДС </w:t>
            </w:r>
            <w:proofErr w:type="spellStart"/>
            <w:r w:rsidRPr="007A6BE3">
              <w:rPr>
                <w:rFonts w:ascii="Verdana" w:hAnsi="Verdana"/>
                <w:sz w:val="20"/>
                <w:szCs w:val="20"/>
                <w:lang w:val="bg-BG"/>
              </w:rPr>
              <w:t>EN</w:t>
            </w:r>
            <w:proofErr w:type="spellEnd"/>
            <w:r w:rsidRPr="007A6BE3">
              <w:rPr>
                <w:rFonts w:ascii="Verdana" w:hAnsi="Verdana"/>
                <w:sz w:val="20"/>
                <w:szCs w:val="20"/>
                <w:lang w:val="bg-BG"/>
              </w:rPr>
              <w:t xml:space="preserve"> </w:t>
            </w:r>
            <w:proofErr w:type="spellStart"/>
            <w:r w:rsidRPr="007A6BE3">
              <w:rPr>
                <w:rFonts w:ascii="Verdana" w:hAnsi="Verdana"/>
                <w:sz w:val="20"/>
                <w:szCs w:val="20"/>
                <w:lang w:val="bg-BG"/>
              </w:rPr>
              <w:t>ISO</w:t>
            </w:r>
            <w:proofErr w:type="spellEnd"/>
            <w:r w:rsidRPr="007A6BE3">
              <w:rPr>
                <w:rFonts w:ascii="Verdana" w:hAnsi="Verdana"/>
                <w:sz w:val="20"/>
                <w:szCs w:val="20"/>
                <w:lang w:val="bg-BG"/>
              </w:rPr>
              <w:t xml:space="preserve"> 17025:2006.</w:t>
            </w:r>
            <w:r w:rsidR="00290F18" w:rsidRPr="007A6BE3">
              <w:rPr>
                <w:rFonts w:ascii="Verdana" w:hAnsi="Verdana"/>
                <w:sz w:val="20"/>
                <w:szCs w:val="20"/>
                <w:lang w:val="bg-BG"/>
              </w:rPr>
              <w:t xml:space="preserve"> Или еквивалент</w:t>
            </w:r>
          </w:p>
          <w:p w14:paraId="31972AE9"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Основни документи:</w:t>
            </w:r>
          </w:p>
          <w:p w14:paraId="31972AEA" w14:textId="2824D82E" w:rsidR="00C62B6C" w:rsidRPr="007A6BE3" w:rsidRDefault="00C62B6C" w:rsidP="00173A9E">
            <w:pPr>
              <w:rPr>
                <w:rFonts w:ascii="Verdana" w:hAnsi="Verdana"/>
                <w:sz w:val="20"/>
                <w:szCs w:val="20"/>
                <w:lang w:val="bg-BG"/>
              </w:rPr>
            </w:pPr>
            <w:r w:rsidRPr="007A6BE3">
              <w:rPr>
                <w:rFonts w:ascii="Verdana" w:hAnsi="Verdana"/>
                <w:sz w:val="20"/>
                <w:szCs w:val="20"/>
                <w:lang w:val="bg-BG"/>
              </w:rPr>
              <w:t xml:space="preserve">Приложими документи: СД Ръководство 99 на </w:t>
            </w:r>
            <w:proofErr w:type="spellStart"/>
            <w:r w:rsidRPr="007A6BE3">
              <w:rPr>
                <w:rFonts w:ascii="Verdana" w:hAnsi="Verdana"/>
                <w:sz w:val="20"/>
                <w:szCs w:val="20"/>
                <w:lang w:val="bg-BG"/>
              </w:rPr>
              <w:t>ISO</w:t>
            </w:r>
            <w:proofErr w:type="spellEnd"/>
            <w:r w:rsidRPr="007A6BE3">
              <w:rPr>
                <w:rFonts w:ascii="Verdana" w:hAnsi="Verdana"/>
                <w:sz w:val="20"/>
                <w:szCs w:val="20"/>
                <w:lang w:val="bg-BG"/>
              </w:rPr>
              <w:t>/</w:t>
            </w:r>
            <w:proofErr w:type="spellStart"/>
            <w:r w:rsidRPr="007A6BE3">
              <w:rPr>
                <w:rFonts w:ascii="Verdana" w:hAnsi="Verdana"/>
                <w:sz w:val="20"/>
                <w:szCs w:val="20"/>
                <w:lang w:val="bg-BG"/>
              </w:rPr>
              <w:t>IEC</w:t>
            </w:r>
            <w:proofErr w:type="spellEnd"/>
            <w:r w:rsidR="00290F18" w:rsidRPr="007A6BE3">
              <w:rPr>
                <w:rFonts w:ascii="Verdana" w:hAnsi="Verdana"/>
                <w:sz w:val="20"/>
                <w:szCs w:val="20"/>
                <w:lang w:val="bg-BG"/>
              </w:rPr>
              <w:t xml:space="preserve"> или еквивалент</w:t>
            </w:r>
          </w:p>
          <w:p w14:paraId="31972AF0" w14:textId="79C83F8F" w:rsidR="00C62B6C" w:rsidRPr="007A6BE3" w:rsidRDefault="00C62B6C" w:rsidP="00AC14B9">
            <w:pPr>
              <w:rPr>
                <w:rFonts w:ascii="Verdana" w:hAnsi="Verdana"/>
                <w:sz w:val="20"/>
                <w:szCs w:val="20"/>
                <w:lang w:val="bg-BG"/>
              </w:rPr>
            </w:pPr>
            <w:r w:rsidRPr="007A6BE3">
              <w:rPr>
                <w:rFonts w:ascii="Verdana" w:hAnsi="Verdana"/>
                <w:sz w:val="20"/>
                <w:szCs w:val="20"/>
                <w:lang w:val="bg-BG"/>
              </w:rPr>
              <w:t xml:space="preserve">В обучението да бъдат прилагани методи като анализи, дискусии, казуси и подобни. Да бъде предвидено време за въпроси и отговори върху взетия учебен материал по всяка тема. </w:t>
            </w:r>
          </w:p>
        </w:tc>
      </w:tr>
    </w:tbl>
    <w:p w14:paraId="31972AFA" w14:textId="77777777"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52"/>
      </w:tblGrid>
      <w:tr w:rsidR="007A6BE3" w:rsidRPr="007A6BE3" w14:paraId="1721DDC7" w14:textId="77777777" w:rsidTr="00AC14B9">
        <w:tc>
          <w:tcPr>
            <w:tcW w:w="9180" w:type="dxa"/>
            <w:gridSpan w:val="2"/>
            <w:shd w:val="clear" w:color="auto" w:fill="auto"/>
          </w:tcPr>
          <w:p w14:paraId="08BB5E6B" w14:textId="3A1A06FC" w:rsidR="00AC14B9" w:rsidRPr="007A6BE3" w:rsidRDefault="00AC14B9" w:rsidP="00AC14B9">
            <w:pPr>
              <w:jc w:val="center"/>
              <w:rPr>
                <w:rFonts w:ascii="Verdana" w:hAnsi="Verdana"/>
                <w:sz w:val="20"/>
                <w:szCs w:val="20"/>
                <w:lang w:val="bg-BG"/>
              </w:rPr>
            </w:pPr>
            <w:r w:rsidRPr="007A6BE3">
              <w:rPr>
                <w:rFonts w:ascii="Verdana" w:hAnsi="Verdana"/>
                <w:b/>
                <w:sz w:val="20"/>
                <w:szCs w:val="20"/>
                <w:lang w:val="bg-BG"/>
              </w:rPr>
              <w:t xml:space="preserve">Обособена позиция </w:t>
            </w:r>
            <w:r w:rsidRPr="007A6BE3">
              <w:rPr>
                <w:rFonts w:ascii="Verdana" w:hAnsi="Verdana"/>
                <w:b/>
                <w:bCs/>
                <w:sz w:val="20"/>
                <w:szCs w:val="20"/>
                <w:lang w:val="bg-BG" w:eastAsia="x-none"/>
              </w:rPr>
              <w:t xml:space="preserve">9: </w:t>
            </w:r>
            <w:proofErr w:type="spellStart"/>
            <w:r w:rsidRPr="007A6BE3">
              <w:rPr>
                <w:rFonts w:ascii="Verdana" w:hAnsi="Verdana"/>
                <w:b/>
                <w:sz w:val="20"/>
                <w:szCs w:val="20"/>
                <w:lang w:val="bg-BG"/>
              </w:rPr>
              <w:t>РТ</w:t>
            </w:r>
            <w:proofErr w:type="spellEnd"/>
            <w:r w:rsidRPr="007A6BE3">
              <w:rPr>
                <w:rFonts w:ascii="Verdana" w:hAnsi="Verdana"/>
                <w:b/>
                <w:sz w:val="20"/>
                <w:szCs w:val="20"/>
                <w:lang w:val="bg-BG"/>
              </w:rPr>
              <w:t xml:space="preserve"> тестовете, като основен инструмент за контрол на качеството в акредитирана лаборатория съгласно БДС </w:t>
            </w:r>
            <w:proofErr w:type="spellStart"/>
            <w:r w:rsidRPr="007A6BE3">
              <w:rPr>
                <w:rFonts w:ascii="Verdana" w:hAnsi="Verdana"/>
                <w:b/>
                <w:sz w:val="20"/>
                <w:szCs w:val="20"/>
                <w:lang w:val="bg-BG"/>
              </w:rPr>
              <w:t>EN</w:t>
            </w:r>
            <w:proofErr w:type="spellEnd"/>
            <w:r w:rsidRPr="007A6BE3">
              <w:rPr>
                <w:rFonts w:ascii="Verdana" w:hAnsi="Verdana"/>
                <w:b/>
                <w:sz w:val="20"/>
                <w:szCs w:val="20"/>
                <w:lang w:val="bg-BG"/>
              </w:rPr>
              <w:t xml:space="preserve"> </w:t>
            </w:r>
            <w:proofErr w:type="spellStart"/>
            <w:r w:rsidRPr="007A6BE3">
              <w:rPr>
                <w:rFonts w:ascii="Verdana" w:hAnsi="Verdana"/>
                <w:b/>
                <w:sz w:val="20"/>
                <w:szCs w:val="20"/>
                <w:lang w:val="bg-BG"/>
              </w:rPr>
              <w:t>ISO</w:t>
            </w:r>
            <w:proofErr w:type="spellEnd"/>
            <w:r w:rsidRPr="007A6BE3">
              <w:rPr>
                <w:rFonts w:ascii="Verdana" w:hAnsi="Verdana"/>
                <w:b/>
                <w:sz w:val="20"/>
                <w:szCs w:val="20"/>
                <w:lang w:val="bg-BG"/>
              </w:rPr>
              <w:t xml:space="preserve"> 17025:2006</w:t>
            </w:r>
            <w:r w:rsidR="00AB4C8C" w:rsidRPr="007A6BE3">
              <w:rPr>
                <w:rFonts w:ascii="Verdana" w:hAnsi="Verdana"/>
                <w:b/>
                <w:sz w:val="20"/>
                <w:szCs w:val="20"/>
                <w:lang w:val="bg-BG"/>
              </w:rPr>
              <w:t xml:space="preserve"> или еквивалент</w:t>
            </w:r>
          </w:p>
        </w:tc>
      </w:tr>
      <w:tr w:rsidR="007A6BE3" w:rsidRPr="007A6BE3" w14:paraId="31972B0C" w14:textId="77777777" w:rsidTr="00AC14B9">
        <w:tc>
          <w:tcPr>
            <w:tcW w:w="4428" w:type="dxa"/>
            <w:shd w:val="clear" w:color="auto" w:fill="CCFFFF"/>
          </w:tcPr>
          <w:p w14:paraId="31972B09" w14:textId="13ACA1D3" w:rsidR="00C62B6C" w:rsidRPr="007A6BE3" w:rsidRDefault="00C62B6C" w:rsidP="00173A9E">
            <w:pPr>
              <w:rPr>
                <w:rFonts w:ascii="Verdana" w:hAnsi="Verdana"/>
                <w:b/>
                <w:sz w:val="20"/>
                <w:szCs w:val="20"/>
                <w:lang w:val="bg-BG"/>
              </w:rPr>
            </w:pPr>
            <w:r w:rsidRPr="007A6BE3">
              <w:rPr>
                <w:rFonts w:ascii="Verdana" w:hAnsi="Verdana"/>
                <w:b/>
                <w:sz w:val="20"/>
                <w:szCs w:val="20"/>
                <w:lang w:val="bg-BG"/>
              </w:rPr>
              <w:t>Продължителност на курса</w:t>
            </w:r>
          </w:p>
        </w:tc>
        <w:tc>
          <w:tcPr>
            <w:tcW w:w="4752" w:type="dxa"/>
          </w:tcPr>
          <w:p w14:paraId="31972B0B" w14:textId="74F91994" w:rsidR="00C62B6C" w:rsidRPr="007A6BE3" w:rsidRDefault="0065032A" w:rsidP="000A4E1E">
            <w:pPr>
              <w:jc w:val="both"/>
              <w:rPr>
                <w:rFonts w:ascii="Verdana" w:hAnsi="Verdana"/>
                <w:sz w:val="20"/>
                <w:szCs w:val="20"/>
                <w:lang w:val="bg-BG"/>
              </w:rPr>
            </w:pPr>
            <w:r w:rsidRPr="007A6BE3">
              <w:rPr>
                <w:rFonts w:ascii="Verdana" w:hAnsi="Verdana"/>
                <w:sz w:val="20"/>
                <w:szCs w:val="20"/>
                <w:lang w:val="bg-BG"/>
              </w:rPr>
              <w:t xml:space="preserve">1 ден </w:t>
            </w:r>
          </w:p>
        </w:tc>
      </w:tr>
      <w:tr w:rsidR="007A6BE3" w:rsidRPr="007A6BE3" w14:paraId="31972B0F" w14:textId="77777777" w:rsidTr="00AC14B9">
        <w:tc>
          <w:tcPr>
            <w:tcW w:w="4428" w:type="dxa"/>
            <w:shd w:val="clear" w:color="auto" w:fill="CCFFFF"/>
          </w:tcPr>
          <w:p w14:paraId="31972B0D" w14:textId="77777777" w:rsidR="00C62B6C" w:rsidRPr="007A6BE3" w:rsidRDefault="00C62B6C" w:rsidP="00173A9E">
            <w:pP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4752" w:type="dxa"/>
          </w:tcPr>
          <w:p w14:paraId="31972B0E" w14:textId="13E50A89" w:rsidR="00C62B6C" w:rsidRPr="007A6BE3" w:rsidRDefault="00C62B6C" w:rsidP="00577274">
            <w:pPr>
              <w:jc w:val="both"/>
              <w:rPr>
                <w:rFonts w:ascii="Verdana" w:hAnsi="Verdana"/>
                <w:sz w:val="20"/>
                <w:szCs w:val="20"/>
                <w:lang w:val="bg-BG"/>
              </w:rPr>
            </w:pPr>
            <w:r w:rsidRPr="007A6BE3">
              <w:rPr>
                <w:rFonts w:ascii="Verdana" w:hAnsi="Verdana"/>
                <w:sz w:val="20"/>
                <w:szCs w:val="20"/>
                <w:lang w:val="bg-BG"/>
              </w:rPr>
              <w:t xml:space="preserve">Гр. </w:t>
            </w:r>
            <w:r w:rsidR="002E2B39" w:rsidRPr="007A6BE3">
              <w:rPr>
                <w:rFonts w:ascii="Verdana" w:hAnsi="Verdana"/>
                <w:sz w:val="20"/>
                <w:szCs w:val="20"/>
                <w:lang w:val="bg-BG"/>
              </w:rPr>
              <w:t>София, в б</w:t>
            </w:r>
            <w:r w:rsidRPr="007A6BE3">
              <w:rPr>
                <w:rFonts w:ascii="Verdana" w:hAnsi="Verdana"/>
                <w:sz w:val="20"/>
                <w:szCs w:val="20"/>
                <w:lang w:val="bg-BG"/>
              </w:rPr>
              <w:t>ази на изпълнителя</w:t>
            </w:r>
          </w:p>
        </w:tc>
      </w:tr>
      <w:tr w:rsidR="007A6BE3" w:rsidRPr="007A6BE3" w14:paraId="31972B22" w14:textId="77777777" w:rsidTr="00AC14B9">
        <w:trPr>
          <w:trHeight w:val="692"/>
        </w:trPr>
        <w:tc>
          <w:tcPr>
            <w:tcW w:w="4428" w:type="dxa"/>
            <w:shd w:val="clear" w:color="auto" w:fill="CCFFFF"/>
          </w:tcPr>
          <w:p w14:paraId="31972B10" w14:textId="449BE387" w:rsidR="00C62B6C" w:rsidRPr="007A6BE3" w:rsidRDefault="004E5531" w:rsidP="00173A9E">
            <w:pPr>
              <w:rPr>
                <w:rFonts w:ascii="Verdana" w:hAnsi="Verdana"/>
                <w:b/>
                <w:sz w:val="20"/>
                <w:szCs w:val="20"/>
                <w:lang w:val="bg-BG"/>
              </w:rPr>
            </w:pPr>
            <w:r w:rsidRPr="007A6BE3">
              <w:rPr>
                <w:rFonts w:ascii="Verdana" w:hAnsi="Verdana"/>
                <w:b/>
                <w:sz w:val="20"/>
                <w:szCs w:val="20"/>
                <w:lang w:val="bg-BG"/>
              </w:rPr>
              <w:t>Технически параметри</w:t>
            </w:r>
          </w:p>
        </w:tc>
        <w:tc>
          <w:tcPr>
            <w:tcW w:w="4752" w:type="dxa"/>
          </w:tcPr>
          <w:p w14:paraId="31972B11" w14:textId="77777777" w:rsidR="00C62B6C" w:rsidRPr="007A6BE3" w:rsidRDefault="00C62B6C" w:rsidP="00173A9E">
            <w:pPr>
              <w:jc w:val="both"/>
              <w:rPr>
                <w:rFonts w:ascii="Verdana" w:hAnsi="Verdana"/>
                <w:snapToGrid w:val="0"/>
                <w:sz w:val="20"/>
                <w:szCs w:val="20"/>
                <w:lang w:val="bg-BG"/>
              </w:rPr>
            </w:pPr>
            <w:r w:rsidRPr="007A6BE3">
              <w:rPr>
                <w:rFonts w:ascii="Verdana" w:hAnsi="Verdana"/>
                <w:snapToGrid w:val="0"/>
                <w:sz w:val="20"/>
                <w:szCs w:val="20"/>
                <w:lang w:val="bg-BG"/>
              </w:rPr>
              <w:t xml:space="preserve">Целева група – всички служители, работещи в Лабораторен </w:t>
            </w:r>
            <w:proofErr w:type="spellStart"/>
            <w:r w:rsidRPr="007A6BE3">
              <w:rPr>
                <w:rFonts w:ascii="Verdana" w:hAnsi="Verdana"/>
                <w:snapToGrid w:val="0"/>
                <w:sz w:val="20"/>
                <w:szCs w:val="20"/>
                <w:lang w:val="bg-BG"/>
              </w:rPr>
              <w:t>изпитвателен</w:t>
            </w:r>
            <w:proofErr w:type="spellEnd"/>
            <w:r w:rsidRPr="007A6BE3">
              <w:rPr>
                <w:rFonts w:ascii="Verdana" w:hAnsi="Verdana"/>
                <w:snapToGrid w:val="0"/>
                <w:sz w:val="20"/>
                <w:szCs w:val="20"/>
                <w:lang w:val="bg-BG"/>
              </w:rPr>
              <w:t xml:space="preserve"> комплекс </w:t>
            </w:r>
          </w:p>
          <w:p w14:paraId="62CC50DA" w14:textId="7195E2EF" w:rsidR="004C7C22" w:rsidRPr="007A6BE3" w:rsidRDefault="004C7C22" w:rsidP="00173A9E">
            <w:pPr>
              <w:jc w:val="both"/>
              <w:rPr>
                <w:rFonts w:ascii="Verdana" w:eastAsia="Calibri" w:hAnsi="Verdana"/>
                <w:sz w:val="20"/>
                <w:szCs w:val="20"/>
                <w:lang w:val="bg-BG"/>
              </w:rPr>
            </w:pPr>
            <w:r w:rsidRPr="007A6BE3">
              <w:rPr>
                <w:rFonts w:ascii="Verdana" w:eastAsia="Calibri" w:hAnsi="Verdana"/>
                <w:sz w:val="20"/>
                <w:szCs w:val="20"/>
                <w:lang w:val="bg-BG"/>
              </w:rPr>
              <w:t>Цели  и съдържание на обучението:</w:t>
            </w:r>
          </w:p>
          <w:p w14:paraId="31972B14" w14:textId="58C7F95F" w:rsidR="00C62B6C" w:rsidRPr="007A6BE3" w:rsidRDefault="004A3396" w:rsidP="00173A9E">
            <w:pPr>
              <w:jc w:val="both"/>
              <w:rPr>
                <w:rFonts w:ascii="Verdana" w:eastAsia="Calibri" w:hAnsi="Verdana"/>
                <w:sz w:val="20"/>
                <w:szCs w:val="20"/>
                <w:lang w:val="bg-BG"/>
              </w:rPr>
            </w:pPr>
            <w:r w:rsidRPr="007A6BE3">
              <w:rPr>
                <w:rFonts w:ascii="Verdana" w:eastAsia="Calibri" w:hAnsi="Verdana"/>
                <w:sz w:val="20"/>
                <w:szCs w:val="20"/>
                <w:lang w:val="bg-BG"/>
              </w:rPr>
              <w:t xml:space="preserve">Основни елементи на докладите </w:t>
            </w:r>
            <w:r w:rsidR="00C62B6C" w:rsidRPr="007A6BE3">
              <w:rPr>
                <w:rFonts w:ascii="Verdana" w:eastAsia="Calibri" w:hAnsi="Verdana"/>
                <w:sz w:val="20"/>
                <w:szCs w:val="20"/>
                <w:lang w:val="bg-BG"/>
              </w:rPr>
              <w:t xml:space="preserve">на </w:t>
            </w:r>
            <w:proofErr w:type="spellStart"/>
            <w:r w:rsidR="00C62B6C" w:rsidRPr="007A6BE3">
              <w:rPr>
                <w:rFonts w:ascii="Verdana" w:eastAsia="Calibri" w:hAnsi="Verdana"/>
                <w:sz w:val="20"/>
                <w:szCs w:val="20"/>
                <w:lang w:val="bg-BG"/>
              </w:rPr>
              <w:t>РТ</w:t>
            </w:r>
            <w:proofErr w:type="spellEnd"/>
            <w:r w:rsidR="00C62B6C" w:rsidRPr="007A6BE3">
              <w:rPr>
                <w:rFonts w:ascii="Verdana" w:eastAsia="Calibri" w:hAnsi="Verdana"/>
                <w:sz w:val="20"/>
                <w:szCs w:val="20"/>
                <w:lang w:val="bg-BG"/>
              </w:rPr>
              <w:t xml:space="preserve"> организаторите съгласно </w:t>
            </w:r>
            <w:proofErr w:type="spellStart"/>
            <w:r w:rsidR="00C62B6C" w:rsidRPr="007A6BE3">
              <w:rPr>
                <w:rFonts w:ascii="Verdana" w:eastAsia="Calibri" w:hAnsi="Verdana"/>
                <w:sz w:val="20"/>
                <w:szCs w:val="20"/>
                <w:lang w:val="bg-BG"/>
              </w:rPr>
              <w:t>ISO</w:t>
            </w:r>
            <w:proofErr w:type="spellEnd"/>
            <w:r w:rsidR="00C62B6C" w:rsidRPr="007A6BE3">
              <w:rPr>
                <w:rFonts w:ascii="Verdana" w:eastAsia="Calibri" w:hAnsi="Verdana"/>
                <w:sz w:val="20"/>
                <w:szCs w:val="20"/>
                <w:lang w:val="bg-BG"/>
              </w:rPr>
              <w:t>/</w:t>
            </w:r>
            <w:proofErr w:type="spellStart"/>
            <w:r w:rsidR="00C62B6C" w:rsidRPr="007A6BE3">
              <w:rPr>
                <w:rFonts w:ascii="Verdana" w:eastAsia="Calibri" w:hAnsi="Verdana"/>
                <w:sz w:val="20"/>
                <w:szCs w:val="20"/>
                <w:lang w:val="bg-BG"/>
              </w:rPr>
              <w:t>IEC</w:t>
            </w:r>
            <w:proofErr w:type="spellEnd"/>
            <w:r w:rsidR="00C62B6C" w:rsidRPr="007A6BE3">
              <w:rPr>
                <w:rFonts w:ascii="Verdana" w:eastAsia="Calibri" w:hAnsi="Verdana"/>
                <w:sz w:val="20"/>
                <w:szCs w:val="20"/>
                <w:lang w:val="bg-BG"/>
              </w:rPr>
              <w:t xml:space="preserve"> 17043:2010</w:t>
            </w:r>
            <w:r w:rsidR="00DE1078" w:rsidRPr="007A6BE3">
              <w:rPr>
                <w:rFonts w:ascii="Verdana" w:eastAsia="Calibri" w:hAnsi="Verdana"/>
                <w:sz w:val="20"/>
                <w:szCs w:val="20"/>
                <w:lang w:val="bg-BG"/>
              </w:rPr>
              <w:t xml:space="preserve"> или еквивалент</w:t>
            </w:r>
          </w:p>
          <w:p w14:paraId="31972B16" w14:textId="77777777" w:rsidR="00C62B6C" w:rsidRPr="007A6BE3" w:rsidRDefault="00C62B6C" w:rsidP="00173A9E">
            <w:pPr>
              <w:jc w:val="both"/>
              <w:rPr>
                <w:rFonts w:ascii="Verdana" w:eastAsia="Calibri" w:hAnsi="Verdana"/>
                <w:sz w:val="20"/>
                <w:szCs w:val="20"/>
                <w:lang w:val="bg-BG"/>
              </w:rPr>
            </w:pPr>
            <w:r w:rsidRPr="007A6BE3">
              <w:rPr>
                <w:rFonts w:ascii="Verdana" w:eastAsia="Calibri" w:hAnsi="Verdana"/>
                <w:sz w:val="20"/>
                <w:szCs w:val="20"/>
                <w:lang w:val="bg-BG"/>
              </w:rPr>
              <w:lastRenderedPageBreak/>
              <w:t xml:space="preserve">Интерпретиране на резултатите с цел </w:t>
            </w:r>
            <w:proofErr w:type="spellStart"/>
            <w:r w:rsidRPr="007A6BE3">
              <w:rPr>
                <w:rFonts w:ascii="Verdana" w:eastAsia="Calibri" w:hAnsi="Verdana"/>
                <w:sz w:val="20"/>
                <w:szCs w:val="20"/>
                <w:lang w:val="bg-BG"/>
              </w:rPr>
              <w:t>валидиране</w:t>
            </w:r>
            <w:proofErr w:type="spellEnd"/>
            <w:r w:rsidRPr="007A6BE3">
              <w:rPr>
                <w:rFonts w:ascii="Verdana" w:eastAsia="Calibri" w:hAnsi="Verdana"/>
                <w:sz w:val="20"/>
                <w:szCs w:val="20"/>
                <w:lang w:val="bg-BG"/>
              </w:rPr>
              <w:t>/верифициране на нови методи.</w:t>
            </w:r>
          </w:p>
          <w:p w14:paraId="31972B18" w14:textId="77777777" w:rsidR="00C62B6C" w:rsidRPr="007A6BE3" w:rsidRDefault="00C62B6C" w:rsidP="00173A9E">
            <w:pPr>
              <w:jc w:val="both"/>
              <w:rPr>
                <w:rFonts w:ascii="Verdana" w:hAnsi="Verdana"/>
                <w:sz w:val="20"/>
                <w:szCs w:val="20"/>
                <w:lang w:val="bg-BG"/>
              </w:rPr>
            </w:pPr>
            <w:r w:rsidRPr="007A6BE3">
              <w:rPr>
                <w:rFonts w:ascii="Verdana" w:hAnsi="Verdana"/>
                <w:sz w:val="20"/>
                <w:szCs w:val="20"/>
                <w:lang w:val="bg-BG"/>
              </w:rPr>
              <w:t xml:space="preserve">Приложими документи: </w:t>
            </w:r>
          </w:p>
          <w:p w14:paraId="31972B19" w14:textId="77777777" w:rsidR="00C62B6C" w:rsidRPr="007A6BE3" w:rsidRDefault="00C62B6C" w:rsidP="00173A9E">
            <w:pPr>
              <w:jc w:val="both"/>
              <w:rPr>
                <w:rFonts w:ascii="Verdana" w:hAnsi="Verdana"/>
                <w:sz w:val="20"/>
                <w:szCs w:val="20"/>
                <w:lang w:val="bg-BG"/>
              </w:rPr>
            </w:pPr>
            <w:r w:rsidRPr="007A6BE3">
              <w:rPr>
                <w:rFonts w:ascii="Verdana" w:hAnsi="Verdana"/>
                <w:sz w:val="20"/>
                <w:szCs w:val="20"/>
                <w:lang w:val="bg-BG"/>
              </w:rPr>
              <w:t xml:space="preserve">Доклади на </w:t>
            </w:r>
            <w:proofErr w:type="spellStart"/>
            <w:r w:rsidRPr="007A6BE3">
              <w:rPr>
                <w:rFonts w:ascii="Verdana" w:hAnsi="Verdana"/>
                <w:sz w:val="20"/>
                <w:szCs w:val="20"/>
                <w:lang w:val="bg-BG"/>
              </w:rPr>
              <w:t>РТ</w:t>
            </w:r>
            <w:proofErr w:type="spellEnd"/>
            <w:r w:rsidRPr="007A6BE3">
              <w:rPr>
                <w:rFonts w:ascii="Verdana" w:hAnsi="Verdana"/>
                <w:sz w:val="20"/>
                <w:szCs w:val="20"/>
                <w:lang w:val="bg-BG"/>
              </w:rPr>
              <w:t xml:space="preserve"> организатори.</w:t>
            </w:r>
          </w:p>
          <w:p w14:paraId="31972B1A" w14:textId="4F091503" w:rsidR="00C62B6C" w:rsidRPr="007A6BE3" w:rsidRDefault="00C62B6C" w:rsidP="00173A9E">
            <w:pPr>
              <w:jc w:val="both"/>
              <w:rPr>
                <w:rFonts w:ascii="Verdana" w:hAnsi="Verdana"/>
                <w:sz w:val="20"/>
                <w:szCs w:val="20"/>
                <w:lang w:val="bg-BG"/>
              </w:rPr>
            </w:pPr>
            <w:proofErr w:type="spellStart"/>
            <w:r w:rsidRPr="007A6BE3">
              <w:rPr>
                <w:rFonts w:ascii="Verdana" w:eastAsia="Calibri" w:hAnsi="Verdana"/>
                <w:sz w:val="20"/>
                <w:szCs w:val="20"/>
                <w:lang w:val="bg-BG"/>
              </w:rPr>
              <w:t>ISO</w:t>
            </w:r>
            <w:proofErr w:type="spellEnd"/>
            <w:r w:rsidRPr="007A6BE3">
              <w:rPr>
                <w:rFonts w:ascii="Verdana" w:eastAsia="Calibri" w:hAnsi="Verdana"/>
                <w:sz w:val="20"/>
                <w:szCs w:val="20"/>
                <w:lang w:val="bg-BG"/>
              </w:rPr>
              <w:t>/</w:t>
            </w:r>
            <w:proofErr w:type="spellStart"/>
            <w:r w:rsidRPr="007A6BE3">
              <w:rPr>
                <w:rFonts w:ascii="Verdana" w:eastAsia="Calibri" w:hAnsi="Verdana"/>
                <w:sz w:val="20"/>
                <w:szCs w:val="20"/>
                <w:lang w:val="bg-BG"/>
              </w:rPr>
              <w:t>IEC</w:t>
            </w:r>
            <w:proofErr w:type="spellEnd"/>
            <w:r w:rsidRPr="007A6BE3">
              <w:rPr>
                <w:rFonts w:ascii="Verdana" w:eastAsia="Calibri" w:hAnsi="Verdana"/>
                <w:sz w:val="20"/>
                <w:szCs w:val="20"/>
                <w:lang w:val="bg-BG"/>
              </w:rPr>
              <w:t xml:space="preserve"> 17043:2010 </w:t>
            </w:r>
            <w:r w:rsidR="00DE1078" w:rsidRPr="007A6BE3">
              <w:rPr>
                <w:rFonts w:ascii="Verdana" w:eastAsia="Calibri" w:hAnsi="Verdana"/>
                <w:sz w:val="20"/>
                <w:szCs w:val="20"/>
                <w:lang w:val="bg-BG"/>
              </w:rPr>
              <w:t>или еквивалент</w:t>
            </w:r>
          </w:p>
          <w:p w14:paraId="31972B21" w14:textId="54D1EAF5" w:rsidR="00C62B6C" w:rsidRPr="007A6BE3" w:rsidRDefault="00C62B6C" w:rsidP="0091433C">
            <w:pPr>
              <w:rPr>
                <w:rFonts w:ascii="Verdana" w:hAnsi="Verdana"/>
                <w:sz w:val="20"/>
                <w:szCs w:val="20"/>
                <w:lang w:val="bg-BG"/>
              </w:rPr>
            </w:pPr>
            <w:r w:rsidRPr="007A6BE3">
              <w:rPr>
                <w:rFonts w:ascii="Verdana" w:hAnsi="Verdana"/>
                <w:sz w:val="20"/>
                <w:szCs w:val="20"/>
                <w:lang w:val="bg-BG"/>
              </w:rPr>
              <w:t xml:space="preserve">В обучението да бъдат прилагани методи като анализи, дискусии, казуси и подобни. Да бъде предвидено време за въпроси и отговори върху взетия учебен материал по всяка тема. </w:t>
            </w:r>
          </w:p>
        </w:tc>
      </w:tr>
    </w:tbl>
    <w:p w14:paraId="31972B2C" w14:textId="77777777"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52"/>
      </w:tblGrid>
      <w:tr w:rsidR="007A6BE3" w:rsidRPr="007A6BE3" w14:paraId="7542995D" w14:textId="77777777" w:rsidTr="00AC14B9">
        <w:tc>
          <w:tcPr>
            <w:tcW w:w="9180" w:type="dxa"/>
            <w:gridSpan w:val="2"/>
            <w:shd w:val="clear" w:color="auto" w:fill="CCFFFF"/>
          </w:tcPr>
          <w:p w14:paraId="6FED14C4" w14:textId="0C16B6B2" w:rsidR="00AC14B9" w:rsidRPr="007A6BE3" w:rsidRDefault="00AC14B9" w:rsidP="00AC14B9">
            <w:pPr>
              <w:jc w:val="center"/>
              <w:rPr>
                <w:rFonts w:ascii="Verdana" w:hAnsi="Verdana"/>
                <w:snapToGrid w:val="0"/>
                <w:sz w:val="20"/>
                <w:szCs w:val="20"/>
                <w:lang w:val="bg-BG"/>
              </w:rPr>
            </w:pPr>
            <w:r w:rsidRPr="007A6BE3">
              <w:rPr>
                <w:rFonts w:ascii="Verdana" w:hAnsi="Verdana"/>
                <w:b/>
                <w:sz w:val="20"/>
                <w:szCs w:val="20"/>
                <w:lang w:val="bg-BG"/>
              </w:rPr>
              <w:t xml:space="preserve">Обособена позиция </w:t>
            </w:r>
            <w:r w:rsidRPr="007A6BE3">
              <w:rPr>
                <w:rFonts w:ascii="Verdana" w:hAnsi="Verdana"/>
                <w:b/>
                <w:bCs/>
                <w:sz w:val="20"/>
                <w:szCs w:val="20"/>
                <w:lang w:val="bg-BG" w:eastAsia="x-none"/>
              </w:rPr>
              <w:t xml:space="preserve">10: </w:t>
            </w:r>
            <w:r w:rsidRPr="007A6BE3">
              <w:rPr>
                <w:rFonts w:ascii="Verdana" w:hAnsi="Verdana"/>
                <w:b/>
                <w:sz w:val="20"/>
                <w:szCs w:val="20"/>
                <w:lang w:val="bg-BG"/>
              </w:rPr>
              <w:t xml:space="preserve">СД Ръководство 99 на </w:t>
            </w:r>
            <w:proofErr w:type="spellStart"/>
            <w:r w:rsidRPr="007A6BE3">
              <w:rPr>
                <w:rFonts w:ascii="Verdana" w:hAnsi="Verdana"/>
                <w:b/>
                <w:sz w:val="20"/>
                <w:szCs w:val="20"/>
                <w:lang w:val="bg-BG"/>
              </w:rPr>
              <w:t>ISO</w:t>
            </w:r>
            <w:proofErr w:type="spellEnd"/>
            <w:r w:rsidRPr="007A6BE3">
              <w:rPr>
                <w:rFonts w:ascii="Verdana" w:hAnsi="Verdana"/>
                <w:b/>
                <w:sz w:val="20"/>
                <w:szCs w:val="20"/>
                <w:lang w:val="bg-BG"/>
              </w:rPr>
              <w:t>/</w:t>
            </w:r>
            <w:proofErr w:type="spellStart"/>
            <w:r w:rsidRPr="007A6BE3">
              <w:rPr>
                <w:rFonts w:ascii="Verdana" w:hAnsi="Verdana"/>
                <w:b/>
                <w:sz w:val="20"/>
                <w:szCs w:val="20"/>
                <w:lang w:val="bg-BG"/>
              </w:rPr>
              <w:t>IEC</w:t>
            </w:r>
            <w:proofErr w:type="spellEnd"/>
            <w:r w:rsidRPr="007A6BE3">
              <w:rPr>
                <w:rFonts w:ascii="Verdana" w:hAnsi="Verdana"/>
                <w:b/>
                <w:sz w:val="20"/>
                <w:szCs w:val="20"/>
                <w:lang w:val="bg-BG"/>
              </w:rPr>
              <w:t xml:space="preserve"> – основни понятия</w:t>
            </w:r>
          </w:p>
        </w:tc>
      </w:tr>
      <w:tr w:rsidR="007A6BE3" w:rsidRPr="007A6BE3" w14:paraId="31972B3A" w14:textId="77777777" w:rsidTr="00AC14B9">
        <w:tc>
          <w:tcPr>
            <w:tcW w:w="4428" w:type="dxa"/>
            <w:shd w:val="clear" w:color="auto" w:fill="CCFFFF"/>
          </w:tcPr>
          <w:p w14:paraId="31972B38" w14:textId="77777777" w:rsidR="00C62B6C" w:rsidRPr="007A6BE3" w:rsidRDefault="00C62B6C" w:rsidP="00173A9E">
            <w:pPr>
              <w:jc w:val="both"/>
              <w:rPr>
                <w:rFonts w:ascii="Verdana" w:hAnsi="Verdana"/>
                <w:b/>
                <w:sz w:val="20"/>
                <w:szCs w:val="20"/>
                <w:lang w:val="bg-BG"/>
              </w:rPr>
            </w:pPr>
            <w:r w:rsidRPr="007A6BE3">
              <w:rPr>
                <w:rFonts w:ascii="Verdana" w:hAnsi="Verdana"/>
                <w:b/>
                <w:sz w:val="20"/>
                <w:szCs w:val="20"/>
                <w:lang w:val="bg-BG"/>
              </w:rPr>
              <w:t>Продължителност на курса</w:t>
            </w:r>
          </w:p>
        </w:tc>
        <w:tc>
          <w:tcPr>
            <w:tcW w:w="4752" w:type="dxa"/>
          </w:tcPr>
          <w:p w14:paraId="31972B39" w14:textId="142F93E5" w:rsidR="00C62B6C" w:rsidRPr="007A6BE3" w:rsidRDefault="009B4163" w:rsidP="000A4E1E">
            <w:pPr>
              <w:jc w:val="both"/>
              <w:rPr>
                <w:rFonts w:ascii="Verdana" w:hAnsi="Verdana"/>
                <w:sz w:val="20"/>
                <w:szCs w:val="20"/>
                <w:lang w:val="bg-BG"/>
              </w:rPr>
            </w:pPr>
            <w:r w:rsidRPr="007A6BE3">
              <w:rPr>
                <w:rFonts w:ascii="Verdana" w:hAnsi="Verdana"/>
                <w:snapToGrid w:val="0"/>
                <w:sz w:val="20"/>
                <w:szCs w:val="20"/>
                <w:lang w:val="bg-BG"/>
              </w:rPr>
              <w:t xml:space="preserve">2 дни </w:t>
            </w:r>
          </w:p>
        </w:tc>
      </w:tr>
      <w:tr w:rsidR="007A6BE3" w:rsidRPr="007A6BE3" w14:paraId="31972B3D" w14:textId="77777777" w:rsidTr="00AC14B9">
        <w:tc>
          <w:tcPr>
            <w:tcW w:w="4428" w:type="dxa"/>
            <w:shd w:val="clear" w:color="auto" w:fill="CCFFFF"/>
          </w:tcPr>
          <w:p w14:paraId="31972B3B" w14:textId="77777777" w:rsidR="00C62B6C" w:rsidRPr="007A6BE3" w:rsidRDefault="00C62B6C" w:rsidP="00173A9E">
            <w:pPr>
              <w:jc w:val="both"/>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4752" w:type="dxa"/>
          </w:tcPr>
          <w:p w14:paraId="31972B3C" w14:textId="00497856" w:rsidR="00C62B6C" w:rsidRPr="007A6BE3" w:rsidRDefault="00C62B6C" w:rsidP="00577274">
            <w:pPr>
              <w:jc w:val="both"/>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w:t>
            </w:r>
            <w:r w:rsidRPr="007A6BE3">
              <w:rPr>
                <w:rFonts w:ascii="Verdana" w:hAnsi="Verdana"/>
                <w:sz w:val="20"/>
                <w:szCs w:val="20"/>
                <w:lang w:val="bg-BG"/>
              </w:rPr>
              <w:t xml:space="preserve"> </w:t>
            </w:r>
            <w:r w:rsidR="002E2B39" w:rsidRPr="007A6BE3">
              <w:rPr>
                <w:rFonts w:ascii="Verdana" w:hAnsi="Verdana"/>
                <w:sz w:val="20"/>
                <w:szCs w:val="20"/>
                <w:lang w:val="bg-BG"/>
              </w:rPr>
              <w:t>б</w:t>
            </w:r>
            <w:r w:rsidRPr="007A6BE3">
              <w:rPr>
                <w:rFonts w:ascii="Verdana" w:hAnsi="Verdana"/>
                <w:sz w:val="20"/>
                <w:szCs w:val="20"/>
                <w:lang w:val="bg-BG"/>
              </w:rPr>
              <w:t>ази на изпълнителя</w:t>
            </w:r>
          </w:p>
        </w:tc>
      </w:tr>
      <w:tr w:rsidR="007A6BE3" w:rsidRPr="007A6BE3" w14:paraId="31972B50" w14:textId="77777777" w:rsidTr="00AC14B9">
        <w:trPr>
          <w:trHeight w:val="1125"/>
        </w:trPr>
        <w:tc>
          <w:tcPr>
            <w:tcW w:w="4428" w:type="dxa"/>
            <w:shd w:val="clear" w:color="auto" w:fill="CCFFFF"/>
          </w:tcPr>
          <w:p w14:paraId="31972B3E" w14:textId="0050A58C" w:rsidR="00C62B6C" w:rsidRPr="007A6BE3" w:rsidRDefault="00A4170B" w:rsidP="00173A9E">
            <w:pPr>
              <w:jc w:val="both"/>
              <w:rPr>
                <w:rFonts w:ascii="Verdana" w:hAnsi="Verdana"/>
                <w:b/>
                <w:sz w:val="20"/>
                <w:szCs w:val="20"/>
                <w:lang w:val="bg-BG"/>
              </w:rPr>
            </w:pPr>
            <w:r w:rsidRPr="007A6BE3">
              <w:rPr>
                <w:rFonts w:ascii="Verdana" w:hAnsi="Verdana"/>
                <w:b/>
                <w:sz w:val="20"/>
                <w:szCs w:val="20"/>
                <w:lang w:val="bg-BG"/>
              </w:rPr>
              <w:t>Технически параметри</w:t>
            </w:r>
          </w:p>
        </w:tc>
        <w:tc>
          <w:tcPr>
            <w:tcW w:w="4752" w:type="dxa"/>
          </w:tcPr>
          <w:p w14:paraId="31972B3F" w14:textId="77777777" w:rsidR="00C62B6C" w:rsidRPr="007A6BE3" w:rsidRDefault="00C62B6C" w:rsidP="00173A9E">
            <w:pPr>
              <w:jc w:val="both"/>
              <w:rPr>
                <w:rFonts w:ascii="Verdana" w:hAnsi="Verdana"/>
                <w:snapToGrid w:val="0"/>
                <w:sz w:val="20"/>
                <w:szCs w:val="20"/>
                <w:lang w:val="bg-BG"/>
              </w:rPr>
            </w:pPr>
            <w:r w:rsidRPr="007A6BE3">
              <w:rPr>
                <w:rFonts w:ascii="Verdana" w:hAnsi="Verdana"/>
                <w:snapToGrid w:val="0"/>
                <w:sz w:val="20"/>
                <w:szCs w:val="20"/>
                <w:lang w:val="bg-BG"/>
              </w:rPr>
              <w:t>Целева група –служители, работещи в ЛИК</w:t>
            </w:r>
          </w:p>
          <w:p w14:paraId="12423C70" w14:textId="0AB6A0C9" w:rsidR="004C7C22" w:rsidRPr="007A6BE3" w:rsidRDefault="004C7C22" w:rsidP="00173A9E">
            <w:pPr>
              <w:jc w:val="both"/>
              <w:rPr>
                <w:rFonts w:ascii="Verdana" w:hAnsi="Verdana"/>
                <w:snapToGrid w:val="0"/>
                <w:sz w:val="20"/>
                <w:szCs w:val="20"/>
                <w:lang w:val="bg-BG"/>
              </w:rPr>
            </w:pPr>
            <w:r w:rsidRPr="007A6BE3">
              <w:rPr>
                <w:rFonts w:ascii="Verdana" w:eastAsia="Calibri" w:hAnsi="Verdana"/>
                <w:sz w:val="20"/>
                <w:szCs w:val="20"/>
                <w:lang w:val="bg-BG"/>
              </w:rPr>
              <w:t>Цели и съдържание на обучението:</w:t>
            </w:r>
          </w:p>
          <w:p w14:paraId="31972B42" w14:textId="77777777" w:rsidR="00C62B6C" w:rsidRPr="007A6BE3" w:rsidRDefault="00C62B6C" w:rsidP="00173A9E">
            <w:pPr>
              <w:jc w:val="both"/>
              <w:rPr>
                <w:rFonts w:ascii="Verdana" w:hAnsi="Verdana"/>
                <w:snapToGrid w:val="0"/>
                <w:sz w:val="20"/>
                <w:szCs w:val="20"/>
                <w:lang w:val="bg-BG"/>
              </w:rPr>
            </w:pPr>
            <w:r w:rsidRPr="007A6BE3">
              <w:rPr>
                <w:rFonts w:ascii="Verdana" w:hAnsi="Verdana"/>
                <w:snapToGrid w:val="0"/>
                <w:sz w:val="20"/>
                <w:szCs w:val="20"/>
                <w:lang w:val="bg-BG"/>
              </w:rPr>
              <w:t>Величини и единици – основни термини и примери</w:t>
            </w:r>
          </w:p>
          <w:p w14:paraId="31972B43"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Измерване – основни термини и примери</w:t>
            </w:r>
          </w:p>
          <w:p w14:paraId="31972B44"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Измервателни устройства - основни термини и примери</w:t>
            </w:r>
          </w:p>
          <w:p w14:paraId="31972B45"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Свойства на измервателни устройства- основни термини и примери</w:t>
            </w:r>
          </w:p>
          <w:p w14:paraId="31972B46"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Еталони- основни термини и примери</w:t>
            </w:r>
          </w:p>
          <w:p w14:paraId="31972B48" w14:textId="77777777" w:rsidR="00C62B6C" w:rsidRPr="007A6BE3" w:rsidRDefault="00C62B6C" w:rsidP="00173A9E">
            <w:pPr>
              <w:rPr>
                <w:rFonts w:ascii="Verdana" w:hAnsi="Verdana"/>
                <w:sz w:val="20"/>
                <w:szCs w:val="20"/>
                <w:lang w:val="bg-BG"/>
              </w:rPr>
            </w:pPr>
            <w:r w:rsidRPr="007A6BE3">
              <w:rPr>
                <w:rFonts w:ascii="Verdana" w:hAnsi="Verdana"/>
                <w:sz w:val="20"/>
                <w:szCs w:val="20"/>
                <w:lang w:val="bg-BG"/>
              </w:rPr>
              <w:t>Основни документи:</w:t>
            </w:r>
          </w:p>
          <w:p w14:paraId="31972B49" w14:textId="0262C218" w:rsidR="00C62B6C" w:rsidRPr="007A6BE3" w:rsidRDefault="00C62B6C" w:rsidP="00173A9E">
            <w:pPr>
              <w:rPr>
                <w:rFonts w:ascii="Verdana" w:hAnsi="Verdana"/>
                <w:sz w:val="20"/>
                <w:szCs w:val="20"/>
                <w:lang w:val="bg-BG"/>
              </w:rPr>
            </w:pPr>
            <w:r w:rsidRPr="007A6BE3">
              <w:rPr>
                <w:rFonts w:ascii="Verdana" w:hAnsi="Verdana"/>
                <w:sz w:val="20"/>
                <w:szCs w:val="20"/>
                <w:lang w:val="bg-BG"/>
              </w:rPr>
              <w:t xml:space="preserve">Приложими документи: СД Ръководство 99 на </w:t>
            </w:r>
            <w:proofErr w:type="spellStart"/>
            <w:r w:rsidRPr="007A6BE3">
              <w:rPr>
                <w:rFonts w:ascii="Verdana" w:hAnsi="Verdana"/>
                <w:sz w:val="20"/>
                <w:szCs w:val="20"/>
                <w:lang w:val="bg-BG"/>
              </w:rPr>
              <w:t>ISO</w:t>
            </w:r>
            <w:proofErr w:type="spellEnd"/>
            <w:r w:rsidRPr="007A6BE3">
              <w:rPr>
                <w:rFonts w:ascii="Verdana" w:hAnsi="Verdana"/>
                <w:sz w:val="20"/>
                <w:szCs w:val="20"/>
                <w:lang w:val="bg-BG"/>
              </w:rPr>
              <w:t>/</w:t>
            </w:r>
            <w:proofErr w:type="spellStart"/>
            <w:r w:rsidRPr="007A6BE3">
              <w:rPr>
                <w:rFonts w:ascii="Verdana" w:hAnsi="Verdana"/>
                <w:sz w:val="20"/>
                <w:szCs w:val="20"/>
                <w:lang w:val="bg-BG"/>
              </w:rPr>
              <w:t>IEC</w:t>
            </w:r>
            <w:proofErr w:type="spellEnd"/>
            <w:r w:rsidR="00E97318" w:rsidRPr="007A6BE3">
              <w:rPr>
                <w:rFonts w:ascii="Verdana" w:hAnsi="Verdana"/>
                <w:sz w:val="20"/>
                <w:szCs w:val="20"/>
                <w:lang w:val="bg-BG"/>
              </w:rPr>
              <w:t xml:space="preserve"> или еквивалент</w:t>
            </w:r>
          </w:p>
          <w:p w14:paraId="31972B4F" w14:textId="6A6996B5" w:rsidR="00C62B6C" w:rsidRPr="007A6BE3" w:rsidRDefault="00C62B6C" w:rsidP="00AC14B9">
            <w:pPr>
              <w:rPr>
                <w:rFonts w:ascii="Verdana" w:hAnsi="Verdana"/>
                <w:sz w:val="20"/>
                <w:szCs w:val="20"/>
                <w:lang w:val="bg-BG"/>
              </w:rPr>
            </w:pPr>
            <w:r w:rsidRPr="007A6BE3">
              <w:rPr>
                <w:rFonts w:ascii="Verdana" w:hAnsi="Verdana"/>
                <w:sz w:val="20"/>
                <w:szCs w:val="20"/>
                <w:lang w:val="bg-BG"/>
              </w:rPr>
              <w:t xml:space="preserve">В обучението да бъдат прилагани методи като анализи, дискусии, казуси и подобни. Да бъде предвидено време за въпроси и отговори върху взетия учебен материал по всяка тема. </w:t>
            </w:r>
          </w:p>
        </w:tc>
      </w:tr>
    </w:tbl>
    <w:p w14:paraId="31972B5A" w14:textId="71F08F3D"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52"/>
      </w:tblGrid>
      <w:tr w:rsidR="007A6BE3" w:rsidRPr="007A6BE3" w14:paraId="21A3E297" w14:textId="77777777" w:rsidTr="00AC14B9">
        <w:tc>
          <w:tcPr>
            <w:tcW w:w="9180" w:type="dxa"/>
            <w:gridSpan w:val="2"/>
            <w:tcBorders>
              <w:top w:val="single" w:sz="4" w:space="0" w:color="auto"/>
              <w:left w:val="single" w:sz="4" w:space="0" w:color="auto"/>
              <w:bottom w:val="single" w:sz="4" w:space="0" w:color="auto"/>
              <w:right w:val="single" w:sz="4" w:space="0" w:color="auto"/>
            </w:tcBorders>
            <w:shd w:val="clear" w:color="auto" w:fill="CCFFFF"/>
          </w:tcPr>
          <w:p w14:paraId="47E7C601" w14:textId="138AC685" w:rsidR="002D0EC5" w:rsidRPr="007A6BE3" w:rsidRDefault="002D0EC5" w:rsidP="002D0EC5">
            <w:pPr>
              <w:jc w:val="center"/>
              <w:rPr>
                <w:rFonts w:ascii="Verdana" w:hAnsi="Verdana"/>
                <w:bCs/>
                <w:sz w:val="20"/>
                <w:szCs w:val="20"/>
                <w:lang w:val="bg-BG" w:eastAsia="x-none"/>
              </w:rPr>
            </w:pPr>
            <w:r w:rsidRPr="007A6BE3">
              <w:rPr>
                <w:rFonts w:ascii="Verdana" w:hAnsi="Verdana"/>
                <w:b/>
                <w:sz w:val="20"/>
                <w:szCs w:val="20"/>
                <w:lang w:val="bg-BG"/>
              </w:rPr>
              <w:t>Обособена позиция</w:t>
            </w:r>
            <w:r w:rsidRPr="007A6BE3">
              <w:rPr>
                <w:rFonts w:ascii="Verdana" w:hAnsi="Verdana"/>
                <w:b/>
                <w:bCs/>
                <w:sz w:val="20"/>
                <w:szCs w:val="20"/>
                <w:lang w:val="bg-BG" w:eastAsia="x-none"/>
              </w:rPr>
              <w:t xml:space="preserve"> 11: </w:t>
            </w:r>
            <w:proofErr w:type="spellStart"/>
            <w:r w:rsidRPr="007A6BE3">
              <w:rPr>
                <w:rFonts w:ascii="Verdana" w:hAnsi="Verdana"/>
                <w:b/>
                <w:bCs/>
                <w:sz w:val="20"/>
                <w:szCs w:val="20"/>
                <w:lang w:val="bg-BG" w:eastAsia="x-none"/>
              </w:rPr>
              <w:t>Пробовземане</w:t>
            </w:r>
            <w:proofErr w:type="spellEnd"/>
            <w:r w:rsidRPr="007A6BE3">
              <w:rPr>
                <w:rFonts w:ascii="Verdana" w:hAnsi="Verdana"/>
                <w:b/>
                <w:bCs/>
                <w:sz w:val="20"/>
                <w:szCs w:val="20"/>
                <w:lang w:val="bg-BG" w:eastAsia="x-none"/>
              </w:rPr>
              <w:t xml:space="preserve"> - техники и особености съгласно БДС </w:t>
            </w:r>
            <w:proofErr w:type="spellStart"/>
            <w:r w:rsidRPr="007A6BE3">
              <w:rPr>
                <w:rFonts w:ascii="Verdana" w:hAnsi="Verdana"/>
                <w:b/>
                <w:bCs/>
                <w:sz w:val="20"/>
                <w:szCs w:val="20"/>
                <w:lang w:val="bg-BG" w:eastAsia="x-none"/>
              </w:rPr>
              <w:t>EN</w:t>
            </w:r>
            <w:proofErr w:type="spellEnd"/>
            <w:r w:rsidRPr="007A6BE3">
              <w:rPr>
                <w:rFonts w:ascii="Verdana" w:hAnsi="Verdana"/>
                <w:b/>
                <w:bCs/>
                <w:sz w:val="20"/>
                <w:szCs w:val="20"/>
                <w:lang w:val="bg-BG" w:eastAsia="x-none"/>
              </w:rPr>
              <w:t xml:space="preserve"> </w:t>
            </w:r>
            <w:proofErr w:type="spellStart"/>
            <w:r w:rsidRPr="007A6BE3">
              <w:rPr>
                <w:rFonts w:ascii="Verdana" w:hAnsi="Verdana"/>
                <w:b/>
                <w:bCs/>
                <w:sz w:val="20"/>
                <w:szCs w:val="20"/>
                <w:lang w:val="bg-BG" w:eastAsia="x-none"/>
              </w:rPr>
              <w:t>ISO</w:t>
            </w:r>
            <w:proofErr w:type="spellEnd"/>
            <w:r w:rsidRPr="007A6BE3">
              <w:rPr>
                <w:rFonts w:ascii="Verdana" w:hAnsi="Verdana"/>
                <w:b/>
                <w:bCs/>
                <w:sz w:val="20"/>
                <w:szCs w:val="20"/>
                <w:lang w:val="bg-BG" w:eastAsia="x-none"/>
              </w:rPr>
              <w:t xml:space="preserve"> 5667-13</w:t>
            </w:r>
            <w:r w:rsidR="00AB4C8C" w:rsidRPr="007A6BE3">
              <w:rPr>
                <w:rFonts w:ascii="Verdana" w:hAnsi="Verdana"/>
                <w:b/>
                <w:bCs/>
                <w:sz w:val="20"/>
                <w:szCs w:val="20"/>
                <w:lang w:val="bg-BG" w:eastAsia="x-none"/>
              </w:rPr>
              <w:t xml:space="preserve"> или еквивалент</w:t>
            </w:r>
          </w:p>
        </w:tc>
      </w:tr>
      <w:tr w:rsidR="007A6BE3" w:rsidRPr="007A6BE3" w14:paraId="3CBEB4B0" w14:textId="77777777" w:rsidTr="00AC14B9">
        <w:tc>
          <w:tcPr>
            <w:tcW w:w="4428" w:type="dxa"/>
            <w:tcBorders>
              <w:top w:val="single" w:sz="4" w:space="0" w:color="auto"/>
              <w:left w:val="single" w:sz="4" w:space="0" w:color="auto"/>
              <w:bottom w:val="single" w:sz="4" w:space="0" w:color="auto"/>
              <w:right w:val="single" w:sz="4" w:space="0" w:color="auto"/>
            </w:tcBorders>
            <w:shd w:val="clear" w:color="auto" w:fill="CCFFFF"/>
          </w:tcPr>
          <w:p w14:paraId="3DD566E8" w14:textId="6593DF76" w:rsidR="00C25A79" w:rsidRPr="007A6BE3" w:rsidRDefault="00C25A79" w:rsidP="007B121D">
            <w:pPr>
              <w:rPr>
                <w:rFonts w:ascii="Verdana" w:hAnsi="Verdana"/>
                <w:b/>
                <w:sz w:val="20"/>
                <w:szCs w:val="20"/>
                <w:lang w:val="bg-BG"/>
              </w:rPr>
            </w:pPr>
            <w:r w:rsidRPr="007A6BE3">
              <w:rPr>
                <w:rFonts w:ascii="Verdana" w:hAnsi="Verdana"/>
                <w:b/>
                <w:sz w:val="20"/>
                <w:szCs w:val="20"/>
                <w:lang w:val="bg-BG"/>
              </w:rPr>
              <w:t>Продължителност</w:t>
            </w:r>
          </w:p>
        </w:tc>
        <w:tc>
          <w:tcPr>
            <w:tcW w:w="4752" w:type="dxa"/>
            <w:tcBorders>
              <w:top w:val="single" w:sz="4" w:space="0" w:color="auto"/>
              <w:left w:val="single" w:sz="4" w:space="0" w:color="auto"/>
              <w:bottom w:val="single" w:sz="4" w:space="0" w:color="auto"/>
              <w:right w:val="single" w:sz="4" w:space="0" w:color="auto"/>
            </w:tcBorders>
          </w:tcPr>
          <w:p w14:paraId="3ED99890" w14:textId="1D9A1AF0" w:rsidR="00C25A79" w:rsidRPr="007A6BE3" w:rsidRDefault="007C6803" w:rsidP="000A4E1E">
            <w:pPr>
              <w:rPr>
                <w:rFonts w:ascii="Verdana" w:hAnsi="Verdana"/>
                <w:bCs/>
                <w:sz w:val="20"/>
                <w:szCs w:val="20"/>
                <w:lang w:val="bg-BG" w:eastAsia="x-none"/>
              </w:rPr>
            </w:pPr>
            <w:r w:rsidRPr="007A6BE3">
              <w:rPr>
                <w:rFonts w:ascii="Verdana" w:hAnsi="Verdana"/>
                <w:bCs/>
                <w:sz w:val="20"/>
                <w:szCs w:val="20"/>
                <w:lang w:val="bg-BG" w:eastAsia="x-none"/>
              </w:rPr>
              <w:t xml:space="preserve">1 ден </w:t>
            </w:r>
          </w:p>
        </w:tc>
      </w:tr>
      <w:tr w:rsidR="007A6BE3" w:rsidRPr="007A6BE3" w14:paraId="3DAEB9C6" w14:textId="77777777" w:rsidTr="00AC14B9">
        <w:tc>
          <w:tcPr>
            <w:tcW w:w="4428" w:type="dxa"/>
            <w:tcBorders>
              <w:top w:val="single" w:sz="4" w:space="0" w:color="auto"/>
              <w:left w:val="single" w:sz="4" w:space="0" w:color="auto"/>
              <w:bottom w:val="single" w:sz="4" w:space="0" w:color="auto"/>
              <w:right w:val="single" w:sz="4" w:space="0" w:color="auto"/>
            </w:tcBorders>
            <w:shd w:val="clear" w:color="auto" w:fill="CCFFFF"/>
          </w:tcPr>
          <w:p w14:paraId="7B269EBF" w14:textId="74F0A302" w:rsidR="00C25A79" w:rsidRPr="007A6BE3" w:rsidRDefault="00C25A79" w:rsidP="007B121D">
            <w:pPr>
              <w:rPr>
                <w:rFonts w:ascii="Verdana" w:hAnsi="Verdana"/>
                <w:b/>
                <w:sz w:val="20"/>
                <w:szCs w:val="20"/>
                <w:lang w:val="bg-BG"/>
              </w:rPr>
            </w:pPr>
            <w:r w:rsidRPr="007A6BE3">
              <w:rPr>
                <w:rFonts w:ascii="Verdana" w:hAnsi="Verdana"/>
                <w:b/>
                <w:sz w:val="20"/>
                <w:szCs w:val="20"/>
                <w:lang w:val="bg-BG"/>
              </w:rPr>
              <w:t xml:space="preserve">Място за провеждане </w:t>
            </w:r>
          </w:p>
        </w:tc>
        <w:tc>
          <w:tcPr>
            <w:tcW w:w="4752" w:type="dxa"/>
            <w:tcBorders>
              <w:top w:val="single" w:sz="4" w:space="0" w:color="auto"/>
              <w:left w:val="single" w:sz="4" w:space="0" w:color="auto"/>
              <w:bottom w:val="single" w:sz="4" w:space="0" w:color="auto"/>
              <w:right w:val="single" w:sz="4" w:space="0" w:color="auto"/>
            </w:tcBorders>
          </w:tcPr>
          <w:p w14:paraId="13A50B49" w14:textId="3C083CA9" w:rsidR="00C25A79" w:rsidRPr="007A6BE3" w:rsidRDefault="00C25A79" w:rsidP="00577274">
            <w:pPr>
              <w:rPr>
                <w:rFonts w:ascii="Verdana" w:hAnsi="Verdana"/>
                <w:bCs/>
                <w:sz w:val="20"/>
                <w:szCs w:val="20"/>
                <w:lang w:val="bg-BG" w:eastAsia="x-none"/>
              </w:rPr>
            </w:pPr>
            <w:r w:rsidRPr="007A6BE3">
              <w:rPr>
                <w:rFonts w:ascii="Verdana" w:hAnsi="Verdana"/>
                <w:bCs/>
                <w:sz w:val="20"/>
                <w:szCs w:val="20"/>
                <w:lang w:val="bg-BG" w:eastAsia="x-none"/>
              </w:rPr>
              <w:t>Гр. София</w:t>
            </w:r>
            <w:r w:rsidR="002E2B39" w:rsidRPr="007A6BE3">
              <w:rPr>
                <w:rFonts w:ascii="Verdana" w:hAnsi="Verdana"/>
                <w:bCs/>
                <w:sz w:val="20"/>
                <w:szCs w:val="20"/>
                <w:lang w:val="bg-BG" w:eastAsia="x-none"/>
              </w:rPr>
              <w:t>, в</w:t>
            </w:r>
            <w:r w:rsidRPr="007A6BE3">
              <w:rPr>
                <w:rFonts w:ascii="Verdana" w:hAnsi="Verdana"/>
                <w:bCs/>
                <w:sz w:val="20"/>
                <w:szCs w:val="20"/>
                <w:lang w:val="bg-BG" w:eastAsia="x-none"/>
              </w:rPr>
              <w:t xml:space="preserve"> </w:t>
            </w:r>
            <w:r w:rsidR="002E2B39" w:rsidRPr="007A6BE3">
              <w:rPr>
                <w:rFonts w:ascii="Verdana" w:hAnsi="Verdana"/>
                <w:bCs/>
                <w:sz w:val="20"/>
                <w:szCs w:val="20"/>
                <w:lang w:val="bg-BG" w:eastAsia="x-none"/>
              </w:rPr>
              <w:t>б</w:t>
            </w:r>
            <w:r w:rsidRPr="007A6BE3">
              <w:rPr>
                <w:rFonts w:ascii="Verdana" w:hAnsi="Verdana"/>
                <w:bCs/>
                <w:sz w:val="20"/>
                <w:szCs w:val="20"/>
                <w:lang w:val="bg-BG" w:eastAsia="x-none"/>
              </w:rPr>
              <w:t>ази на изпълнителя</w:t>
            </w:r>
          </w:p>
        </w:tc>
      </w:tr>
      <w:tr w:rsidR="007A6BE3" w:rsidRPr="007A6BE3" w14:paraId="04542878" w14:textId="77777777" w:rsidTr="00AC14B9">
        <w:tc>
          <w:tcPr>
            <w:tcW w:w="4428" w:type="dxa"/>
            <w:tcBorders>
              <w:top w:val="single" w:sz="4" w:space="0" w:color="auto"/>
              <w:left w:val="single" w:sz="4" w:space="0" w:color="auto"/>
              <w:bottom w:val="single" w:sz="4" w:space="0" w:color="auto"/>
              <w:right w:val="single" w:sz="4" w:space="0" w:color="auto"/>
            </w:tcBorders>
            <w:shd w:val="clear" w:color="auto" w:fill="CCFFFF"/>
          </w:tcPr>
          <w:p w14:paraId="7319BAFE" w14:textId="4EAA6834" w:rsidR="00C25A79" w:rsidRPr="007A6BE3" w:rsidRDefault="00C25A79" w:rsidP="007B121D">
            <w:pPr>
              <w:rPr>
                <w:rFonts w:ascii="Verdana" w:hAnsi="Verdana"/>
                <w:b/>
                <w:sz w:val="20"/>
                <w:szCs w:val="20"/>
                <w:lang w:val="bg-BG"/>
              </w:rPr>
            </w:pPr>
            <w:r w:rsidRPr="007A6BE3">
              <w:rPr>
                <w:rFonts w:ascii="Verdana" w:hAnsi="Verdana"/>
                <w:b/>
                <w:sz w:val="20"/>
                <w:szCs w:val="20"/>
                <w:lang w:val="bg-BG"/>
              </w:rPr>
              <w:t>Технически параметри</w:t>
            </w:r>
            <w:r w:rsidRPr="007A6BE3" w:rsidDel="009C3C00">
              <w:rPr>
                <w:rFonts w:ascii="Verdana" w:hAnsi="Verdana"/>
                <w:b/>
                <w:sz w:val="20"/>
                <w:szCs w:val="20"/>
                <w:lang w:val="bg-BG"/>
              </w:rPr>
              <w:t xml:space="preserve"> </w:t>
            </w:r>
          </w:p>
        </w:tc>
        <w:tc>
          <w:tcPr>
            <w:tcW w:w="4752" w:type="dxa"/>
            <w:tcBorders>
              <w:top w:val="single" w:sz="4" w:space="0" w:color="auto"/>
              <w:left w:val="single" w:sz="4" w:space="0" w:color="auto"/>
              <w:bottom w:val="single" w:sz="4" w:space="0" w:color="auto"/>
              <w:right w:val="single" w:sz="4" w:space="0" w:color="auto"/>
            </w:tcBorders>
          </w:tcPr>
          <w:p w14:paraId="3D2788DA" w14:textId="77777777" w:rsidR="00C25A79" w:rsidRPr="007A6BE3" w:rsidRDefault="00C25A79" w:rsidP="007B121D">
            <w:pPr>
              <w:rPr>
                <w:rFonts w:ascii="Verdana" w:hAnsi="Verdana"/>
                <w:bCs/>
                <w:sz w:val="20"/>
                <w:szCs w:val="20"/>
                <w:lang w:val="bg-BG" w:eastAsia="x-none"/>
              </w:rPr>
            </w:pPr>
            <w:r w:rsidRPr="007A6BE3">
              <w:rPr>
                <w:rFonts w:ascii="Verdana" w:hAnsi="Verdana"/>
                <w:bCs/>
                <w:sz w:val="20"/>
                <w:szCs w:val="20"/>
                <w:lang w:val="bg-BG" w:eastAsia="x-none"/>
              </w:rPr>
              <w:t xml:space="preserve">Целева група – </w:t>
            </w:r>
            <w:proofErr w:type="spellStart"/>
            <w:r w:rsidRPr="007A6BE3">
              <w:rPr>
                <w:rFonts w:ascii="Verdana" w:hAnsi="Verdana"/>
                <w:bCs/>
                <w:sz w:val="20"/>
                <w:szCs w:val="20"/>
                <w:lang w:val="bg-BG" w:eastAsia="x-none"/>
              </w:rPr>
              <w:t>пробовземащи</w:t>
            </w:r>
            <w:proofErr w:type="spellEnd"/>
            <w:r w:rsidRPr="007A6BE3">
              <w:rPr>
                <w:rFonts w:ascii="Verdana" w:hAnsi="Verdana"/>
                <w:bCs/>
                <w:sz w:val="20"/>
                <w:szCs w:val="20"/>
                <w:lang w:val="bg-BG" w:eastAsia="x-none"/>
              </w:rPr>
              <w:t xml:space="preserve"> лабораторни специалисти работещи в ЛИК</w:t>
            </w:r>
          </w:p>
          <w:p w14:paraId="0A68268A" w14:textId="230BEE99" w:rsidR="004C7C22" w:rsidRPr="007A6BE3" w:rsidRDefault="004C7C22" w:rsidP="007B121D">
            <w:pPr>
              <w:rPr>
                <w:rFonts w:ascii="Verdana" w:hAnsi="Verdana"/>
                <w:bCs/>
                <w:sz w:val="20"/>
                <w:szCs w:val="20"/>
                <w:lang w:val="bg-BG" w:eastAsia="x-none"/>
              </w:rPr>
            </w:pPr>
            <w:r w:rsidRPr="007A6BE3">
              <w:rPr>
                <w:rFonts w:ascii="Verdana" w:hAnsi="Verdana"/>
                <w:bCs/>
                <w:sz w:val="20"/>
                <w:szCs w:val="20"/>
                <w:lang w:val="bg-BG" w:eastAsia="x-none"/>
              </w:rPr>
              <w:t>Цели и съдържание на обучението:</w:t>
            </w:r>
          </w:p>
          <w:p w14:paraId="65DE99ED" w14:textId="77777777" w:rsidR="00C25A79" w:rsidRPr="007A6BE3" w:rsidRDefault="00C25A79" w:rsidP="007B121D">
            <w:pPr>
              <w:rPr>
                <w:rFonts w:ascii="Verdana" w:hAnsi="Verdana"/>
                <w:bCs/>
                <w:sz w:val="20"/>
                <w:szCs w:val="20"/>
                <w:lang w:val="bg-BG" w:eastAsia="x-none"/>
              </w:rPr>
            </w:pPr>
            <w:r w:rsidRPr="007A6BE3">
              <w:rPr>
                <w:rFonts w:ascii="Verdana" w:hAnsi="Verdana"/>
                <w:bCs/>
                <w:sz w:val="20"/>
                <w:szCs w:val="20"/>
                <w:lang w:val="bg-BG" w:eastAsia="x-none"/>
              </w:rPr>
              <w:t>Термини и дефиниции</w:t>
            </w:r>
          </w:p>
          <w:p w14:paraId="27C3FC88" w14:textId="77777777" w:rsidR="00C25A79" w:rsidRPr="007A6BE3" w:rsidRDefault="00C25A79" w:rsidP="007B121D">
            <w:pPr>
              <w:rPr>
                <w:rFonts w:ascii="Verdana" w:hAnsi="Verdana"/>
                <w:bCs/>
                <w:sz w:val="20"/>
                <w:szCs w:val="20"/>
                <w:lang w:val="bg-BG" w:eastAsia="x-none"/>
              </w:rPr>
            </w:pPr>
            <w:proofErr w:type="spellStart"/>
            <w:r w:rsidRPr="007A6BE3">
              <w:rPr>
                <w:rFonts w:ascii="Verdana" w:hAnsi="Verdana"/>
                <w:bCs/>
                <w:sz w:val="20"/>
                <w:szCs w:val="20"/>
                <w:lang w:val="bg-BG" w:eastAsia="x-none"/>
              </w:rPr>
              <w:t>Пробовземни</w:t>
            </w:r>
            <w:proofErr w:type="spellEnd"/>
            <w:r w:rsidRPr="007A6BE3">
              <w:rPr>
                <w:rFonts w:ascii="Verdana" w:hAnsi="Verdana"/>
                <w:bCs/>
                <w:sz w:val="20"/>
                <w:szCs w:val="20"/>
                <w:lang w:val="bg-BG" w:eastAsia="x-none"/>
              </w:rPr>
              <w:t xml:space="preserve"> устройства, банки и видове консервиране</w:t>
            </w:r>
          </w:p>
          <w:p w14:paraId="24BBA24F" w14:textId="77777777" w:rsidR="00C25A79" w:rsidRPr="007A6BE3" w:rsidRDefault="00C25A79" w:rsidP="007B121D">
            <w:pPr>
              <w:rPr>
                <w:rFonts w:ascii="Verdana" w:hAnsi="Verdana"/>
                <w:bCs/>
                <w:sz w:val="20"/>
                <w:szCs w:val="20"/>
                <w:lang w:val="bg-BG" w:eastAsia="x-none"/>
              </w:rPr>
            </w:pPr>
            <w:r w:rsidRPr="007A6BE3">
              <w:rPr>
                <w:rFonts w:ascii="Verdana" w:hAnsi="Verdana"/>
                <w:bCs/>
                <w:sz w:val="20"/>
                <w:szCs w:val="20"/>
                <w:lang w:val="bg-BG" w:eastAsia="x-none"/>
              </w:rPr>
              <w:t xml:space="preserve">Процедури при </w:t>
            </w:r>
            <w:proofErr w:type="spellStart"/>
            <w:r w:rsidRPr="007A6BE3">
              <w:rPr>
                <w:rFonts w:ascii="Verdana" w:hAnsi="Verdana"/>
                <w:bCs/>
                <w:sz w:val="20"/>
                <w:szCs w:val="20"/>
                <w:lang w:val="bg-BG" w:eastAsia="x-none"/>
              </w:rPr>
              <w:t>пробовземане</w:t>
            </w:r>
            <w:proofErr w:type="spellEnd"/>
            <w:r w:rsidRPr="007A6BE3">
              <w:rPr>
                <w:rFonts w:ascii="Verdana" w:hAnsi="Verdana"/>
                <w:bCs/>
                <w:sz w:val="20"/>
                <w:szCs w:val="20"/>
                <w:lang w:val="bg-BG" w:eastAsia="x-none"/>
              </w:rPr>
              <w:t>.</w:t>
            </w:r>
          </w:p>
          <w:p w14:paraId="54C4943E" w14:textId="77777777" w:rsidR="00C25A79" w:rsidRPr="007A6BE3" w:rsidRDefault="00C25A79" w:rsidP="007B121D">
            <w:pPr>
              <w:rPr>
                <w:rFonts w:ascii="Verdana" w:hAnsi="Verdana"/>
                <w:bCs/>
                <w:sz w:val="20"/>
                <w:szCs w:val="20"/>
                <w:lang w:val="bg-BG" w:eastAsia="x-none"/>
              </w:rPr>
            </w:pPr>
            <w:r w:rsidRPr="007A6BE3">
              <w:rPr>
                <w:rFonts w:ascii="Verdana" w:hAnsi="Verdana"/>
                <w:bCs/>
                <w:sz w:val="20"/>
                <w:szCs w:val="20"/>
                <w:lang w:val="bg-BG" w:eastAsia="x-none"/>
              </w:rPr>
              <w:t xml:space="preserve">Видове </w:t>
            </w:r>
            <w:proofErr w:type="spellStart"/>
            <w:r w:rsidRPr="007A6BE3">
              <w:rPr>
                <w:rFonts w:ascii="Verdana" w:hAnsi="Verdana"/>
                <w:bCs/>
                <w:sz w:val="20"/>
                <w:szCs w:val="20"/>
                <w:lang w:val="bg-BG" w:eastAsia="x-none"/>
              </w:rPr>
              <w:t>пробовземане</w:t>
            </w:r>
            <w:proofErr w:type="spellEnd"/>
          </w:p>
          <w:p w14:paraId="1477E3DF" w14:textId="77777777" w:rsidR="00C25A79" w:rsidRPr="007A6BE3" w:rsidRDefault="00C25A79" w:rsidP="007B121D">
            <w:pPr>
              <w:rPr>
                <w:rFonts w:ascii="Verdana" w:hAnsi="Verdana"/>
                <w:bCs/>
                <w:sz w:val="20"/>
                <w:szCs w:val="20"/>
                <w:lang w:val="bg-BG" w:eastAsia="x-none"/>
              </w:rPr>
            </w:pPr>
            <w:r w:rsidRPr="007A6BE3">
              <w:rPr>
                <w:rFonts w:ascii="Verdana" w:hAnsi="Verdana"/>
                <w:bCs/>
                <w:sz w:val="20"/>
                <w:szCs w:val="20"/>
                <w:lang w:val="bg-BG" w:eastAsia="x-none"/>
              </w:rPr>
              <w:t xml:space="preserve">Методология - течна утайка, </w:t>
            </w:r>
            <w:proofErr w:type="spellStart"/>
            <w:r w:rsidRPr="007A6BE3">
              <w:rPr>
                <w:rFonts w:ascii="Verdana" w:hAnsi="Verdana"/>
                <w:bCs/>
                <w:sz w:val="20"/>
                <w:szCs w:val="20"/>
                <w:lang w:val="bg-BG" w:eastAsia="x-none"/>
              </w:rPr>
              <w:t>кек</w:t>
            </w:r>
            <w:proofErr w:type="spellEnd"/>
            <w:r w:rsidRPr="007A6BE3">
              <w:rPr>
                <w:rFonts w:ascii="Verdana" w:hAnsi="Verdana"/>
                <w:bCs/>
                <w:sz w:val="20"/>
                <w:szCs w:val="20"/>
                <w:lang w:val="bg-BG" w:eastAsia="x-none"/>
              </w:rPr>
              <w:t xml:space="preserve">, </w:t>
            </w:r>
            <w:proofErr w:type="spellStart"/>
            <w:r w:rsidRPr="007A6BE3">
              <w:rPr>
                <w:rFonts w:ascii="Verdana" w:hAnsi="Verdana"/>
                <w:bCs/>
                <w:sz w:val="20"/>
                <w:szCs w:val="20"/>
                <w:lang w:val="bg-BG" w:eastAsia="x-none"/>
              </w:rPr>
              <w:t>пробовземане</w:t>
            </w:r>
            <w:proofErr w:type="spellEnd"/>
            <w:r w:rsidRPr="007A6BE3">
              <w:rPr>
                <w:rFonts w:ascii="Verdana" w:hAnsi="Verdana"/>
                <w:bCs/>
                <w:sz w:val="20"/>
                <w:szCs w:val="20"/>
                <w:lang w:val="bg-BG" w:eastAsia="x-none"/>
              </w:rPr>
              <w:t xml:space="preserve"> от канали, и т.н съгласно т.6 на БДС </w:t>
            </w:r>
            <w:proofErr w:type="spellStart"/>
            <w:r w:rsidRPr="007A6BE3">
              <w:rPr>
                <w:rFonts w:ascii="Verdana" w:hAnsi="Verdana"/>
                <w:bCs/>
                <w:sz w:val="20"/>
                <w:szCs w:val="20"/>
                <w:lang w:val="bg-BG" w:eastAsia="x-none"/>
              </w:rPr>
              <w:t>EN</w:t>
            </w:r>
            <w:proofErr w:type="spellEnd"/>
            <w:r w:rsidRPr="007A6BE3">
              <w:rPr>
                <w:rFonts w:ascii="Verdana" w:hAnsi="Verdana"/>
                <w:bCs/>
                <w:sz w:val="20"/>
                <w:szCs w:val="20"/>
                <w:lang w:val="bg-BG" w:eastAsia="x-none"/>
              </w:rPr>
              <w:t xml:space="preserve"> </w:t>
            </w:r>
            <w:proofErr w:type="spellStart"/>
            <w:r w:rsidRPr="007A6BE3">
              <w:rPr>
                <w:rFonts w:ascii="Verdana" w:hAnsi="Verdana"/>
                <w:bCs/>
                <w:sz w:val="20"/>
                <w:szCs w:val="20"/>
                <w:lang w:val="bg-BG" w:eastAsia="x-none"/>
              </w:rPr>
              <w:t>ISO</w:t>
            </w:r>
            <w:proofErr w:type="spellEnd"/>
            <w:r w:rsidRPr="007A6BE3">
              <w:rPr>
                <w:rFonts w:ascii="Verdana" w:hAnsi="Verdana"/>
                <w:bCs/>
                <w:sz w:val="20"/>
                <w:szCs w:val="20"/>
                <w:lang w:val="bg-BG" w:eastAsia="x-none"/>
              </w:rPr>
              <w:t xml:space="preserve"> 5667-13</w:t>
            </w:r>
          </w:p>
          <w:p w14:paraId="566D9137" w14:textId="77777777" w:rsidR="00C25A79" w:rsidRPr="007A6BE3" w:rsidRDefault="00C25A79" w:rsidP="007B121D">
            <w:pPr>
              <w:rPr>
                <w:rFonts w:ascii="Verdana" w:hAnsi="Verdana"/>
                <w:bCs/>
                <w:sz w:val="20"/>
                <w:szCs w:val="20"/>
                <w:lang w:val="bg-BG" w:eastAsia="x-none"/>
              </w:rPr>
            </w:pPr>
            <w:r w:rsidRPr="007A6BE3">
              <w:rPr>
                <w:rFonts w:ascii="Verdana" w:hAnsi="Verdana"/>
                <w:bCs/>
                <w:sz w:val="20"/>
                <w:szCs w:val="20"/>
                <w:lang w:val="bg-BG" w:eastAsia="x-none"/>
              </w:rPr>
              <w:t>Съхранение и безопасност.</w:t>
            </w:r>
          </w:p>
          <w:p w14:paraId="4468D574" w14:textId="1BCD16D6" w:rsidR="00C25A79" w:rsidRPr="007A6BE3" w:rsidRDefault="00C25A79" w:rsidP="007B121D">
            <w:pPr>
              <w:rPr>
                <w:rFonts w:ascii="Verdana" w:hAnsi="Verdana"/>
                <w:bCs/>
                <w:sz w:val="20"/>
                <w:szCs w:val="20"/>
                <w:lang w:val="bg-BG" w:eastAsia="x-none"/>
              </w:rPr>
            </w:pPr>
            <w:r w:rsidRPr="007A6BE3">
              <w:rPr>
                <w:rFonts w:ascii="Verdana" w:hAnsi="Verdana"/>
                <w:bCs/>
                <w:sz w:val="20"/>
                <w:szCs w:val="20"/>
                <w:lang w:val="bg-BG" w:eastAsia="x-none"/>
              </w:rPr>
              <w:t xml:space="preserve">Приложими документи: </w:t>
            </w:r>
            <w:proofErr w:type="spellStart"/>
            <w:r w:rsidRPr="007A6BE3">
              <w:rPr>
                <w:rFonts w:ascii="Verdana" w:hAnsi="Verdana"/>
                <w:bCs/>
                <w:sz w:val="20"/>
                <w:szCs w:val="20"/>
                <w:lang w:val="bg-BG" w:eastAsia="x-none"/>
              </w:rPr>
              <w:t>ISO</w:t>
            </w:r>
            <w:proofErr w:type="spellEnd"/>
            <w:r w:rsidRPr="007A6BE3">
              <w:rPr>
                <w:rFonts w:ascii="Verdana" w:hAnsi="Verdana"/>
                <w:bCs/>
                <w:sz w:val="20"/>
                <w:szCs w:val="20"/>
                <w:lang w:val="bg-BG" w:eastAsia="x-none"/>
              </w:rPr>
              <w:t xml:space="preserve"> 5667-5 </w:t>
            </w:r>
          </w:p>
          <w:p w14:paraId="13C84037" w14:textId="25F1CC83" w:rsidR="00C25A79" w:rsidRPr="007A6BE3" w:rsidRDefault="00C25A79" w:rsidP="0013153C">
            <w:pPr>
              <w:rPr>
                <w:rFonts w:ascii="Verdana" w:hAnsi="Verdana"/>
                <w:bCs/>
                <w:sz w:val="20"/>
                <w:szCs w:val="20"/>
                <w:lang w:val="bg-BG" w:eastAsia="x-none"/>
              </w:rPr>
            </w:pPr>
            <w:r w:rsidRPr="007A6BE3">
              <w:rPr>
                <w:rFonts w:ascii="Verdana" w:hAnsi="Verdana"/>
                <w:bCs/>
                <w:sz w:val="20"/>
                <w:szCs w:val="20"/>
                <w:lang w:val="bg-BG" w:eastAsia="x-none"/>
              </w:rPr>
              <w:t xml:space="preserve">В обучението да бъдат прилагани методи като анализи, дискусии, казуси и подобни. Да бъде предвидено време за въпроси и отговори върху взетия учебен материал по всяка тема. </w:t>
            </w:r>
          </w:p>
        </w:tc>
      </w:tr>
    </w:tbl>
    <w:p w14:paraId="31972B8E" w14:textId="77777777"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0CD251FE" w14:textId="77777777" w:rsidTr="00AC14B9">
        <w:trPr>
          <w:trHeight w:val="336"/>
        </w:trPr>
        <w:tc>
          <w:tcPr>
            <w:tcW w:w="918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0F39CC7" w14:textId="26F2B5B0" w:rsidR="002D0EC5" w:rsidRPr="007A6BE3" w:rsidRDefault="002D0EC5" w:rsidP="0091433C">
            <w:pPr>
              <w:suppressAutoHyphens/>
              <w:jc w:val="center"/>
              <w:rPr>
                <w:rFonts w:ascii="Verdana" w:hAnsi="Verdana"/>
                <w:sz w:val="20"/>
                <w:szCs w:val="20"/>
                <w:lang w:val="bg-BG"/>
              </w:rPr>
            </w:pPr>
            <w:r w:rsidRPr="007A6BE3">
              <w:rPr>
                <w:rFonts w:ascii="Verdana" w:hAnsi="Verdana"/>
                <w:b/>
                <w:sz w:val="20"/>
                <w:szCs w:val="20"/>
                <w:lang w:val="bg-BG"/>
              </w:rPr>
              <w:t>Обособена позиция 12: Писмена комуникация с клиенти</w:t>
            </w:r>
          </w:p>
        </w:tc>
      </w:tr>
      <w:tr w:rsidR="007A6BE3" w:rsidRPr="007A6BE3" w14:paraId="31972BD0"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BCE" w14:textId="77777777" w:rsidR="00C62B6C" w:rsidRPr="007A6BE3" w:rsidRDefault="00C62B6C" w:rsidP="0091433C">
            <w:pPr>
              <w:jc w:val="center"/>
              <w:rPr>
                <w:rFonts w:ascii="Verdana" w:hAnsi="Verdana"/>
                <w:b/>
                <w:sz w:val="20"/>
                <w:szCs w:val="20"/>
                <w:lang w:val="bg-BG"/>
              </w:rPr>
            </w:pPr>
            <w:r w:rsidRPr="007A6BE3">
              <w:rPr>
                <w:rFonts w:ascii="Verdana" w:hAnsi="Verdana"/>
                <w:b/>
                <w:sz w:val="20"/>
                <w:szCs w:val="20"/>
                <w:lang w:val="bg-BG"/>
              </w:rPr>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BCF" w14:textId="052A02F8"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1 ден</w:t>
            </w:r>
            <w:r w:rsidR="00050BCD" w:rsidRPr="007A6BE3">
              <w:rPr>
                <w:rFonts w:ascii="Verdana" w:hAnsi="Verdana"/>
                <w:sz w:val="20"/>
                <w:szCs w:val="20"/>
                <w:lang w:val="bg-BG"/>
              </w:rPr>
              <w:t xml:space="preserve"> </w:t>
            </w:r>
          </w:p>
        </w:tc>
      </w:tr>
      <w:tr w:rsidR="007A6BE3" w:rsidRPr="007A6BE3" w14:paraId="31972BD3"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BD1" w14:textId="77777777" w:rsidR="00C62B6C" w:rsidRPr="007A6BE3" w:rsidRDefault="00C62B6C" w:rsidP="0091433C">
            <w:pPr>
              <w:jc w:val="cente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BD2" w14:textId="483F7CFB"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w:t>
            </w:r>
            <w:r w:rsidRPr="007A6BE3">
              <w:rPr>
                <w:rFonts w:ascii="Verdana" w:hAnsi="Verdana"/>
                <w:sz w:val="20"/>
                <w:szCs w:val="20"/>
                <w:lang w:val="bg-BG"/>
              </w:rPr>
              <w:t xml:space="preserve"> </w:t>
            </w:r>
            <w:r w:rsidR="002E2B39" w:rsidRPr="007A6BE3">
              <w:rPr>
                <w:rFonts w:ascii="Verdana" w:hAnsi="Verdana"/>
                <w:sz w:val="20"/>
                <w:szCs w:val="20"/>
                <w:lang w:val="bg-BG"/>
              </w:rPr>
              <w:t>б</w:t>
            </w:r>
            <w:r w:rsidRPr="007A6BE3">
              <w:rPr>
                <w:rFonts w:ascii="Verdana" w:hAnsi="Verdana"/>
                <w:sz w:val="20"/>
                <w:szCs w:val="20"/>
                <w:lang w:val="bg-BG"/>
              </w:rPr>
              <w:t xml:space="preserve">ази на Изпълнителя </w:t>
            </w:r>
          </w:p>
        </w:tc>
      </w:tr>
      <w:tr w:rsidR="007A6BE3" w:rsidRPr="007A6BE3" w14:paraId="31972BE3" w14:textId="77777777" w:rsidTr="00AC14B9">
        <w:trPr>
          <w:trHeight w:val="76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BD4" w14:textId="25B83E1E" w:rsidR="00C62B6C" w:rsidRPr="007A6BE3" w:rsidRDefault="00033814" w:rsidP="0091433C">
            <w:pPr>
              <w:jc w:val="center"/>
              <w:rPr>
                <w:rFonts w:ascii="Verdana" w:hAnsi="Verdana"/>
                <w:b/>
                <w:sz w:val="20"/>
                <w:szCs w:val="20"/>
                <w:lang w:val="bg-BG"/>
              </w:rPr>
            </w:pPr>
            <w:r w:rsidRPr="007A6BE3">
              <w:rPr>
                <w:rFonts w:ascii="Verdana" w:hAnsi="Verdana"/>
                <w:b/>
                <w:sz w:val="20"/>
                <w:szCs w:val="20"/>
                <w:lang w:val="bg-BG"/>
              </w:rPr>
              <w:t>Технически параметри</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BD5"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Цел на обучението: усъвършенстване на уменията за писмена комуникация и отговори на въпроси на клиенти</w:t>
            </w:r>
          </w:p>
          <w:p w14:paraId="31972BD6"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Целева група: служители, отговарящи писмен запитвания от клиенти и клиентски казуси на хартия и чрез имейл</w:t>
            </w:r>
          </w:p>
          <w:p w14:paraId="31972BD7" w14:textId="77777777" w:rsidR="00C62B6C" w:rsidRPr="007A6BE3" w:rsidRDefault="00C62B6C" w:rsidP="0091433C">
            <w:pPr>
              <w:suppressAutoHyphens/>
              <w:rPr>
                <w:rFonts w:ascii="Verdana" w:hAnsi="Verdana"/>
                <w:b/>
                <w:sz w:val="20"/>
                <w:szCs w:val="20"/>
                <w:lang w:val="bg-BG"/>
              </w:rPr>
            </w:pPr>
            <w:r w:rsidRPr="007A6BE3">
              <w:rPr>
                <w:rFonts w:ascii="Verdana" w:hAnsi="Verdana"/>
                <w:b/>
                <w:sz w:val="20"/>
                <w:szCs w:val="20"/>
                <w:lang w:val="bg-BG"/>
              </w:rPr>
              <w:t>Основни теми:</w:t>
            </w:r>
          </w:p>
          <w:p w14:paraId="31972BD8" w14:textId="77777777" w:rsidR="00C62B6C" w:rsidRPr="007A6BE3" w:rsidRDefault="00C62B6C" w:rsidP="005D15E1">
            <w:pPr>
              <w:numPr>
                <w:ilvl w:val="0"/>
                <w:numId w:val="46"/>
              </w:numPr>
              <w:suppressAutoHyphens/>
              <w:ind w:left="316" w:hanging="284"/>
              <w:rPr>
                <w:rFonts w:ascii="Verdana" w:hAnsi="Verdana"/>
                <w:sz w:val="20"/>
                <w:szCs w:val="20"/>
                <w:lang w:val="bg-BG"/>
              </w:rPr>
            </w:pPr>
            <w:r w:rsidRPr="007A6BE3">
              <w:rPr>
                <w:rFonts w:ascii="Verdana" w:hAnsi="Verdana"/>
                <w:sz w:val="20"/>
                <w:szCs w:val="20"/>
                <w:lang w:val="bg-BG"/>
              </w:rPr>
              <w:t>Стандарти за писмената комуникация</w:t>
            </w:r>
          </w:p>
          <w:p w14:paraId="31972BD9" w14:textId="77777777" w:rsidR="00C62B6C" w:rsidRPr="007A6BE3" w:rsidRDefault="00C62B6C" w:rsidP="005D15E1">
            <w:pPr>
              <w:numPr>
                <w:ilvl w:val="0"/>
                <w:numId w:val="46"/>
              </w:numPr>
              <w:suppressAutoHyphens/>
              <w:ind w:left="316" w:hanging="284"/>
              <w:rPr>
                <w:rFonts w:ascii="Verdana" w:hAnsi="Verdana"/>
                <w:sz w:val="20"/>
                <w:szCs w:val="20"/>
                <w:lang w:val="bg-BG"/>
              </w:rPr>
            </w:pPr>
            <w:r w:rsidRPr="007A6BE3">
              <w:rPr>
                <w:rFonts w:ascii="Verdana" w:hAnsi="Verdana"/>
                <w:sz w:val="20"/>
                <w:szCs w:val="20"/>
                <w:lang w:val="bg-BG"/>
              </w:rPr>
              <w:t xml:space="preserve">Специфика и особености на писмената комуникация. </w:t>
            </w:r>
          </w:p>
          <w:p w14:paraId="31972BDA" w14:textId="77777777" w:rsidR="00C62B6C" w:rsidRPr="007A6BE3" w:rsidRDefault="00C62B6C" w:rsidP="005D15E1">
            <w:pPr>
              <w:numPr>
                <w:ilvl w:val="0"/>
                <w:numId w:val="46"/>
              </w:numPr>
              <w:suppressAutoHyphens/>
              <w:ind w:left="316" w:hanging="284"/>
              <w:rPr>
                <w:rFonts w:ascii="Verdana" w:hAnsi="Verdana"/>
                <w:sz w:val="20"/>
                <w:szCs w:val="20"/>
                <w:lang w:val="bg-BG"/>
              </w:rPr>
            </w:pPr>
            <w:r w:rsidRPr="007A6BE3">
              <w:rPr>
                <w:rFonts w:ascii="Verdana" w:hAnsi="Verdana"/>
                <w:sz w:val="20"/>
                <w:szCs w:val="20"/>
                <w:lang w:val="bg-BG"/>
              </w:rPr>
              <w:t>Принципи и техники за ефективно взаимодействие с клиента</w:t>
            </w:r>
          </w:p>
          <w:p w14:paraId="31972BDB" w14:textId="77777777" w:rsidR="00C62B6C" w:rsidRPr="007A6BE3" w:rsidRDefault="00C62B6C" w:rsidP="005D15E1">
            <w:pPr>
              <w:numPr>
                <w:ilvl w:val="0"/>
                <w:numId w:val="44"/>
              </w:numPr>
              <w:suppressAutoHyphens/>
              <w:ind w:left="316" w:hanging="284"/>
              <w:rPr>
                <w:rFonts w:ascii="Verdana" w:hAnsi="Verdana"/>
                <w:sz w:val="20"/>
                <w:szCs w:val="20"/>
                <w:lang w:val="bg-BG"/>
              </w:rPr>
            </w:pPr>
            <w:r w:rsidRPr="007A6BE3">
              <w:rPr>
                <w:rFonts w:ascii="Verdana" w:hAnsi="Verdana"/>
                <w:sz w:val="20"/>
                <w:szCs w:val="20"/>
                <w:lang w:val="bg-BG"/>
              </w:rPr>
              <w:t>Стил на писане</w:t>
            </w:r>
          </w:p>
          <w:p w14:paraId="31972BDC" w14:textId="77777777" w:rsidR="00C62B6C" w:rsidRPr="007A6BE3" w:rsidRDefault="00C62B6C" w:rsidP="005D15E1">
            <w:pPr>
              <w:numPr>
                <w:ilvl w:val="0"/>
                <w:numId w:val="44"/>
              </w:numPr>
              <w:suppressAutoHyphens/>
              <w:ind w:left="316" w:hanging="284"/>
              <w:rPr>
                <w:rFonts w:ascii="Verdana" w:hAnsi="Verdana"/>
                <w:sz w:val="20"/>
                <w:szCs w:val="20"/>
                <w:lang w:val="bg-BG"/>
              </w:rPr>
            </w:pPr>
            <w:r w:rsidRPr="007A6BE3">
              <w:rPr>
                <w:rFonts w:ascii="Verdana" w:hAnsi="Verdana"/>
                <w:sz w:val="20"/>
                <w:szCs w:val="20"/>
                <w:lang w:val="bg-BG"/>
              </w:rPr>
              <w:t>Структуриране на информацията</w:t>
            </w:r>
          </w:p>
          <w:p w14:paraId="31972BDD" w14:textId="77777777" w:rsidR="00C62B6C" w:rsidRPr="007A6BE3" w:rsidRDefault="00C62B6C" w:rsidP="005D15E1">
            <w:pPr>
              <w:numPr>
                <w:ilvl w:val="0"/>
                <w:numId w:val="45"/>
              </w:numPr>
              <w:suppressAutoHyphens/>
              <w:ind w:left="316" w:hanging="284"/>
              <w:rPr>
                <w:rFonts w:ascii="Verdana" w:hAnsi="Verdana"/>
                <w:sz w:val="20"/>
                <w:szCs w:val="20"/>
                <w:lang w:val="bg-BG"/>
              </w:rPr>
            </w:pPr>
            <w:r w:rsidRPr="007A6BE3">
              <w:rPr>
                <w:rFonts w:ascii="Verdana" w:hAnsi="Verdana"/>
                <w:sz w:val="20"/>
                <w:szCs w:val="20"/>
                <w:lang w:val="bg-BG"/>
              </w:rPr>
              <w:t xml:space="preserve">Умения за аргументиране </w:t>
            </w:r>
          </w:p>
          <w:p w14:paraId="31972BDE" w14:textId="77777777" w:rsidR="00C62B6C" w:rsidRPr="007A6BE3" w:rsidRDefault="00C62B6C" w:rsidP="005D15E1">
            <w:pPr>
              <w:numPr>
                <w:ilvl w:val="0"/>
                <w:numId w:val="45"/>
              </w:numPr>
              <w:suppressAutoHyphens/>
              <w:ind w:left="316" w:hanging="284"/>
              <w:rPr>
                <w:rFonts w:ascii="Verdana" w:hAnsi="Verdana"/>
                <w:sz w:val="20"/>
                <w:szCs w:val="20"/>
                <w:lang w:val="bg-BG"/>
              </w:rPr>
            </w:pPr>
            <w:r w:rsidRPr="007A6BE3">
              <w:rPr>
                <w:rFonts w:ascii="Verdana" w:hAnsi="Verdana"/>
                <w:sz w:val="20"/>
                <w:szCs w:val="20"/>
                <w:lang w:val="bg-BG"/>
              </w:rPr>
              <w:t>Техники за постигане на ефективност, краткост и точност в писмената комуникация, ясно изразяване на ключова информация</w:t>
            </w:r>
          </w:p>
          <w:p w14:paraId="31972BDF" w14:textId="77777777" w:rsidR="00C62B6C" w:rsidRPr="007A6BE3" w:rsidRDefault="00C62B6C" w:rsidP="005D15E1">
            <w:pPr>
              <w:numPr>
                <w:ilvl w:val="0"/>
                <w:numId w:val="45"/>
              </w:numPr>
              <w:suppressAutoHyphens/>
              <w:ind w:left="316" w:hanging="284"/>
              <w:rPr>
                <w:rFonts w:ascii="Verdana" w:hAnsi="Verdana"/>
                <w:sz w:val="20"/>
                <w:szCs w:val="20"/>
                <w:lang w:val="bg-BG"/>
              </w:rPr>
            </w:pPr>
            <w:r w:rsidRPr="007A6BE3">
              <w:rPr>
                <w:rFonts w:ascii="Verdana" w:hAnsi="Verdana"/>
                <w:sz w:val="20"/>
                <w:szCs w:val="20"/>
                <w:lang w:val="bg-BG"/>
              </w:rPr>
              <w:t>Специфика при писмената комуникация с негативно съдържание, откази, извинение</w:t>
            </w:r>
          </w:p>
          <w:p w14:paraId="31972BE2" w14:textId="53D4E144"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В обучение</w:t>
            </w:r>
            <w:r w:rsidR="005D15E1" w:rsidRPr="007A6BE3">
              <w:rPr>
                <w:rFonts w:ascii="Verdana" w:hAnsi="Verdana"/>
                <w:sz w:val="20"/>
                <w:szCs w:val="20"/>
                <w:lang w:val="bg-BG"/>
              </w:rPr>
              <w:t>то да бъдат прилагани методи за</w:t>
            </w:r>
            <w:r w:rsidRPr="007A6BE3">
              <w:rPr>
                <w:rFonts w:ascii="Verdana" w:hAnsi="Verdana"/>
                <w:sz w:val="20"/>
                <w:szCs w:val="20"/>
                <w:lang w:val="bg-BG"/>
              </w:rPr>
              <w:t xml:space="preserve"> интерактивно учене като ролеви игри, симулации, анализи, упражнения, дискусии, казуси и подобни.</w:t>
            </w:r>
          </w:p>
        </w:tc>
      </w:tr>
    </w:tbl>
    <w:p w14:paraId="31972BEF" w14:textId="77777777" w:rsidR="00C62B6C" w:rsidRPr="007A6BE3" w:rsidRDefault="00C62B6C" w:rsidP="00C62B6C">
      <w:pPr>
        <w:rPr>
          <w:rFonts w:ascii="Verdana" w:hAnsi="Verdana"/>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112E10C1" w14:textId="77777777" w:rsidTr="00AC14B9">
        <w:trPr>
          <w:trHeight w:val="336"/>
        </w:trPr>
        <w:tc>
          <w:tcPr>
            <w:tcW w:w="918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049FAF9" w14:textId="3C2270A9" w:rsidR="002D0EC5" w:rsidRPr="007A6BE3" w:rsidRDefault="002D0EC5" w:rsidP="0091433C">
            <w:pPr>
              <w:jc w:val="center"/>
              <w:rPr>
                <w:rFonts w:ascii="Verdana" w:hAnsi="Verdana"/>
                <w:sz w:val="20"/>
                <w:szCs w:val="20"/>
                <w:lang w:val="bg-BG"/>
              </w:rPr>
            </w:pPr>
            <w:r w:rsidRPr="007A6BE3">
              <w:rPr>
                <w:rFonts w:ascii="Verdana" w:hAnsi="Verdana"/>
                <w:b/>
                <w:sz w:val="20"/>
                <w:szCs w:val="20"/>
                <w:lang w:val="bg-BG"/>
              </w:rPr>
              <w:t>Обособена позиция 13: Търговски умения</w:t>
            </w:r>
          </w:p>
        </w:tc>
      </w:tr>
      <w:tr w:rsidR="007A6BE3" w:rsidRPr="007A6BE3" w14:paraId="31972BF8"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BF6" w14:textId="77777777" w:rsidR="00C62B6C" w:rsidRPr="007A6BE3" w:rsidRDefault="00C62B6C" w:rsidP="0091433C">
            <w:pPr>
              <w:jc w:val="center"/>
              <w:rPr>
                <w:rFonts w:ascii="Verdana" w:hAnsi="Verdana"/>
                <w:b/>
                <w:sz w:val="20"/>
                <w:szCs w:val="20"/>
                <w:lang w:val="bg-BG"/>
              </w:rPr>
            </w:pPr>
            <w:r w:rsidRPr="007A6BE3">
              <w:rPr>
                <w:rFonts w:ascii="Verdana" w:hAnsi="Verdana"/>
                <w:b/>
                <w:sz w:val="20"/>
                <w:szCs w:val="20"/>
                <w:lang w:val="bg-BG"/>
              </w:rPr>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BF7" w14:textId="7E9B917E"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2 дни</w:t>
            </w:r>
            <w:r w:rsidR="009B4163" w:rsidRPr="007A6BE3">
              <w:rPr>
                <w:rFonts w:ascii="Verdana" w:hAnsi="Verdana"/>
                <w:sz w:val="20"/>
                <w:szCs w:val="20"/>
                <w:lang w:val="bg-BG"/>
              </w:rPr>
              <w:t xml:space="preserve"> </w:t>
            </w:r>
          </w:p>
        </w:tc>
      </w:tr>
      <w:tr w:rsidR="007A6BE3" w:rsidRPr="007A6BE3" w14:paraId="31972BFB"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BF9" w14:textId="77777777" w:rsidR="00C62B6C" w:rsidRPr="007A6BE3" w:rsidRDefault="00C62B6C" w:rsidP="0091433C">
            <w:pPr>
              <w:jc w:val="cente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BFA" w14:textId="1488A4D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w:t>
            </w:r>
            <w:r w:rsidRPr="007A6BE3">
              <w:rPr>
                <w:rFonts w:ascii="Verdana" w:hAnsi="Verdana"/>
                <w:sz w:val="20"/>
                <w:szCs w:val="20"/>
                <w:lang w:val="bg-BG"/>
              </w:rPr>
              <w:t xml:space="preserve"> </w:t>
            </w:r>
            <w:r w:rsidR="002E2B39" w:rsidRPr="007A6BE3">
              <w:rPr>
                <w:rFonts w:ascii="Verdana" w:hAnsi="Verdana"/>
                <w:sz w:val="20"/>
                <w:szCs w:val="20"/>
                <w:lang w:val="bg-BG"/>
              </w:rPr>
              <w:t>б</w:t>
            </w:r>
            <w:r w:rsidRPr="007A6BE3">
              <w:rPr>
                <w:rFonts w:ascii="Verdana" w:hAnsi="Verdana"/>
                <w:sz w:val="20"/>
                <w:szCs w:val="20"/>
                <w:lang w:val="bg-BG"/>
              </w:rPr>
              <w:t xml:space="preserve">ази на Изпълнителя </w:t>
            </w:r>
          </w:p>
        </w:tc>
      </w:tr>
      <w:tr w:rsidR="007A6BE3" w:rsidRPr="007A6BE3" w14:paraId="31972C08" w14:textId="77777777" w:rsidTr="00AC14B9">
        <w:trPr>
          <w:trHeight w:val="76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BFC" w14:textId="0010448A" w:rsidR="00C62B6C" w:rsidRPr="007A6BE3" w:rsidRDefault="00033814" w:rsidP="0091433C">
            <w:pPr>
              <w:rPr>
                <w:rFonts w:ascii="Verdana" w:hAnsi="Verdana"/>
                <w:b/>
                <w:sz w:val="20"/>
                <w:szCs w:val="20"/>
                <w:lang w:val="bg-BG"/>
              </w:rPr>
            </w:pPr>
            <w:r w:rsidRPr="007A6BE3">
              <w:rPr>
                <w:rFonts w:ascii="Verdana" w:hAnsi="Verdana"/>
                <w:b/>
                <w:sz w:val="20"/>
                <w:szCs w:val="20"/>
                <w:lang w:val="bg-BG"/>
              </w:rPr>
              <w:t>Технически параметри</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BFD"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Цел на обучението: усвояване на умения за предлагане на услугите на компанията пред клиентите</w:t>
            </w:r>
          </w:p>
          <w:p w14:paraId="31972BFE"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Целева група: служители, работещи в центрове за обслужване на клиенти</w:t>
            </w:r>
          </w:p>
          <w:p w14:paraId="31972BFF"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Основни теми:</w:t>
            </w:r>
          </w:p>
          <w:p w14:paraId="31972C00" w14:textId="77777777" w:rsidR="00C62B6C" w:rsidRPr="007A6BE3" w:rsidRDefault="00C62B6C" w:rsidP="0091433C">
            <w:pPr>
              <w:numPr>
                <w:ilvl w:val="0"/>
                <w:numId w:val="43"/>
              </w:numPr>
              <w:suppressAutoHyphens/>
              <w:ind w:left="316" w:hanging="284"/>
              <w:rPr>
                <w:rFonts w:ascii="Verdana" w:hAnsi="Verdana"/>
                <w:sz w:val="20"/>
                <w:szCs w:val="20"/>
                <w:lang w:val="bg-BG"/>
              </w:rPr>
            </w:pPr>
            <w:r w:rsidRPr="007A6BE3">
              <w:rPr>
                <w:rFonts w:ascii="Verdana" w:hAnsi="Verdana"/>
                <w:sz w:val="20"/>
                <w:szCs w:val="20"/>
                <w:lang w:val="bg-BG"/>
              </w:rPr>
              <w:t>Търговски умения</w:t>
            </w:r>
          </w:p>
          <w:p w14:paraId="31972C01" w14:textId="77777777" w:rsidR="00C62B6C" w:rsidRPr="007A6BE3" w:rsidRDefault="00C62B6C" w:rsidP="0091433C">
            <w:pPr>
              <w:numPr>
                <w:ilvl w:val="0"/>
                <w:numId w:val="43"/>
              </w:numPr>
              <w:suppressAutoHyphens/>
              <w:ind w:left="316" w:hanging="284"/>
              <w:rPr>
                <w:rFonts w:ascii="Verdana" w:hAnsi="Verdana"/>
                <w:sz w:val="20"/>
                <w:szCs w:val="20"/>
                <w:lang w:val="bg-BG"/>
              </w:rPr>
            </w:pPr>
            <w:r w:rsidRPr="007A6BE3">
              <w:rPr>
                <w:rFonts w:ascii="Verdana" w:hAnsi="Verdana"/>
                <w:sz w:val="20"/>
                <w:szCs w:val="20"/>
                <w:lang w:val="bg-BG"/>
              </w:rPr>
              <w:t>Разпознаване на нуждите на клиента</w:t>
            </w:r>
          </w:p>
          <w:p w14:paraId="31972C02" w14:textId="77777777" w:rsidR="00C62B6C" w:rsidRPr="007A6BE3" w:rsidRDefault="00C62B6C" w:rsidP="0091433C">
            <w:pPr>
              <w:numPr>
                <w:ilvl w:val="0"/>
                <w:numId w:val="43"/>
              </w:numPr>
              <w:suppressAutoHyphens/>
              <w:ind w:left="316" w:hanging="284"/>
              <w:rPr>
                <w:rFonts w:ascii="Verdana" w:hAnsi="Verdana"/>
                <w:sz w:val="20"/>
                <w:szCs w:val="20"/>
                <w:lang w:val="bg-BG"/>
              </w:rPr>
            </w:pPr>
            <w:r w:rsidRPr="007A6BE3">
              <w:rPr>
                <w:rFonts w:ascii="Verdana" w:hAnsi="Verdana"/>
                <w:sz w:val="20"/>
                <w:szCs w:val="20"/>
                <w:lang w:val="bg-BG"/>
              </w:rPr>
              <w:t xml:space="preserve">Консултиране на клиента относно неговите проблеми и предлагане на услугите на компанията като решения </w:t>
            </w:r>
          </w:p>
          <w:p w14:paraId="31972C03" w14:textId="77777777" w:rsidR="00C62B6C" w:rsidRPr="007A6BE3" w:rsidRDefault="00C62B6C" w:rsidP="0091433C">
            <w:pPr>
              <w:numPr>
                <w:ilvl w:val="0"/>
                <w:numId w:val="43"/>
              </w:numPr>
              <w:suppressAutoHyphens/>
              <w:ind w:left="316" w:hanging="284"/>
              <w:rPr>
                <w:rFonts w:ascii="Verdana" w:hAnsi="Verdana"/>
                <w:sz w:val="20"/>
                <w:szCs w:val="20"/>
                <w:lang w:val="bg-BG"/>
              </w:rPr>
            </w:pPr>
            <w:r w:rsidRPr="007A6BE3">
              <w:rPr>
                <w:rFonts w:ascii="Verdana" w:hAnsi="Verdana"/>
                <w:sz w:val="20"/>
                <w:szCs w:val="20"/>
                <w:lang w:val="bg-BG"/>
              </w:rPr>
              <w:t>Умения за отстояване на качеството на услугите</w:t>
            </w:r>
          </w:p>
          <w:p w14:paraId="31972C04" w14:textId="54579BF7" w:rsidR="00C62B6C" w:rsidRPr="007A6BE3" w:rsidRDefault="00AC14B9" w:rsidP="0091433C">
            <w:pPr>
              <w:numPr>
                <w:ilvl w:val="0"/>
                <w:numId w:val="43"/>
              </w:numPr>
              <w:suppressAutoHyphens/>
              <w:ind w:left="316" w:hanging="284"/>
              <w:rPr>
                <w:rFonts w:ascii="Verdana" w:hAnsi="Verdana"/>
                <w:sz w:val="20"/>
                <w:szCs w:val="20"/>
                <w:lang w:val="bg-BG"/>
              </w:rPr>
            </w:pPr>
            <w:r w:rsidRPr="007A6BE3">
              <w:rPr>
                <w:rFonts w:ascii="Verdana" w:hAnsi="Verdana"/>
                <w:sz w:val="20"/>
                <w:szCs w:val="20"/>
                <w:lang w:val="bg-BG"/>
              </w:rPr>
              <w:t xml:space="preserve">Изграждане на партньорство </w:t>
            </w:r>
            <w:r w:rsidR="00C62B6C" w:rsidRPr="007A6BE3">
              <w:rPr>
                <w:rFonts w:ascii="Verdana" w:hAnsi="Verdana"/>
                <w:sz w:val="20"/>
                <w:szCs w:val="20"/>
                <w:lang w:val="bg-BG"/>
              </w:rPr>
              <w:t>с клиентите</w:t>
            </w:r>
          </w:p>
          <w:p w14:paraId="31972C07" w14:textId="5928892C"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В обучението да бъдат прилагани методи за интерактивно учене като ролеви игри, симулации, анализи, дискусии, казуси и подобни</w:t>
            </w:r>
          </w:p>
        </w:tc>
      </w:tr>
    </w:tbl>
    <w:p w14:paraId="31972C11" w14:textId="77777777" w:rsidR="00C62B6C" w:rsidRPr="007A6BE3" w:rsidRDefault="00C62B6C" w:rsidP="00C62B6C">
      <w:pPr>
        <w:rPr>
          <w:rFonts w:ascii="Verdana" w:hAnsi="Verdana"/>
          <w:b/>
          <w:sz w:val="20"/>
          <w:szCs w:val="20"/>
          <w:lang w:val="bg-BG"/>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5101"/>
      </w:tblGrid>
      <w:tr w:rsidR="007A6BE3" w:rsidRPr="007A6BE3" w14:paraId="03F27FCC" w14:textId="77777777" w:rsidTr="00AC14B9">
        <w:trPr>
          <w:trHeight w:val="336"/>
        </w:trPr>
        <w:tc>
          <w:tcPr>
            <w:tcW w:w="918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2AAE835E" w14:textId="62421706" w:rsidR="002D0EC5" w:rsidRPr="007A6BE3" w:rsidRDefault="002D0EC5" w:rsidP="0091433C">
            <w:pPr>
              <w:jc w:val="center"/>
              <w:rPr>
                <w:rFonts w:ascii="Verdana" w:hAnsi="Verdana"/>
                <w:sz w:val="20"/>
                <w:szCs w:val="20"/>
                <w:lang w:val="bg-BG"/>
              </w:rPr>
            </w:pPr>
            <w:r w:rsidRPr="007A6BE3">
              <w:rPr>
                <w:rFonts w:ascii="Verdana" w:hAnsi="Verdana"/>
                <w:b/>
                <w:sz w:val="20"/>
                <w:szCs w:val="20"/>
                <w:lang w:val="bg-BG"/>
              </w:rPr>
              <w:t>Обособена позиция 14: Комуникация с клиенти по телефон</w:t>
            </w:r>
          </w:p>
        </w:tc>
      </w:tr>
      <w:tr w:rsidR="007A6BE3" w:rsidRPr="007A6BE3" w14:paraId="31972C1C" w14:textId="77777777" w:rsidTr="00AC14B9">
        <w:trPr>
          <w:trHeight w:val="33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tcPr>
          <w:p w14:paraId="31972C1A" w14:textId="77777777" w:rsidR="00C62B6C" w:rsidRPr="007A6BE3" w:rsidRDefault="00C62B6C" w:rsidP="0091433C">
            <w:pPr>
              <w:rPr>
                <w:rFonts w:ascii="Verdana" w:hAnsi="Verdana"/>
                <w:b/>
                <w:sz w:val="20"/>
                <w:szCs w:val="20"/>
                <w:lang w:val="bg-BG"/>
              </w:rPr>
            </w:pPr>
            <w:r w:rsidRPr="007A6BE3">
              <w:rPr>
                <w:rFonts w:ascii="Verdana" w:hAnsi="Verdana"/>
                <w:b/>
                <w:sz w:val="20"/>
                <w:szCs w:val="20"/>
                <w:lang w:val="bg-BG"/>
              </w:rPr>
              <w:lastRenderedPageBreak/>
              <w:t>Продължителност</w:t>
            </w:r>
          </w:p>
        </w:tc>
        <w:tc>
          <w:tcPr>
            <w:tcW w:w="5101" w:type="dxa"/>
            <w:tcBorders>
              <w:top w:val="single" w:sz="4" w:space="0" w:color="auto"/>
              <w:left w:val="single" w:sz="4" w:space="0" w:color="auto"/>
              <w:bottom w:val="single" w:sz="4" w:space="0" w:color="auto"/>
              <w:right w:val="single" w:sz="4" w:space="0" w:color="auto"/>
            </w:tcBorders>
            <w:vAlign w:val="center"/>
          </w:tcPr>
          <w:p w14:paraId="31972C1B" w14:textId="28BF78E8"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2 дни</w:t>
            </w:r>
            <w:r w:rsidR="009B4163" w:rsidRPr="007A6BE3">
              <w:rPr>
                <w:rFonts w:ascii="Verdana" w:hAnsi="Verdana"/>
                <w:sz w:val="20"/>
                <w:szCs w:val="20"/>
                <w:lang w:val="bg-BG"/>
              </w:rPr>
              <w:t xml:space="preserve">  </w:t>
            </w:r>
          </w:p>
        </w:tc>
      </w:tr>
      <w:tr w:rsidR="007A6BE3" w:rsidRPr="007A6BE3" w14:paraId="31972C1F" w14:textId="77777777" w:rsidTr="00AC14B9">
        <w:trPr>
          <w:trHeight w:val="323"/>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C1D" w14:textId="77777777" w:rsidR="00C62B6C" w:rsidRPr="007A6BE3" w:rsidRDefault="00C62B6C" w:rsidP="0091433C">
            <w:pPr>
              <w:rPr>
                <w:rFonts w:ascii="Verdana" w:hAnsi="Verdana"/>
                <w:b/>
                <w:sz w:val="20"/>
                <w:szCs w:val="20"/>
                <w:lang w:val="bg-BG"/>
              </w:rPr>
            </w:pPr>
            <w:r w:rsidRPr="007A6BE3">
              <w:rPr>
                <w:rFonts w:ascii="Verdana" w:hAnsi="Verdana"/>
                <w:b/>
                <w:sz w:val="20"/>
                <w:szCs w:val="20"/>
                <w:lang w:val="bg-BG"/>
              </w:rPr>
              <w:t>Място за провеждане на обучението</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C1E" w14:textId="7931ABDD" w:rsidR="00C62B6C" w:rsidRPr="007A6BE3" w:rsidRDefault="00AC14B9" w:rsidP="0091433C">
            <w:pPr>
              <w:suppressAutoHyphens/>
              <w:rPr>
                <w:rFonts w:ascii="Verdana" w:hAnsi="Verdana"/>
                <w:sz w:val="20"/>
                <w:szCs w:val="20"/>
                <w:lang w:val="bg-BG"/>
              </w:rPr>
            </w:pPr>
            <w:r w:rsidRPr="007A6BE3">
              <w:rPr>
                <w:rFonts w:ascii="Verdana" w:hAnsi="Verdana"/>
                <w:sz w:val="20"/>
                <w:szCs w:val="20"/>
                <w:lang w:val="bg-BG"/>
              </w:rPr>
              <w:t>Гр. София</w:t>
            </w:r>
            <w:r w:rsidR="002E2B39" w:rsidRPr="007A6BE3">
              <w:rPr>
                <w:rFonts w:ascii="Verdana" w:hAnsi="Verdana"/>
                <w:sz w:val="20"/>
                <w:szCs w:val="20"/>
                <w:lang w:val="bg-BG"/>
              </w:rPr>
              <w:t>, в б</w:t>
            </w:r>
            <w:r w:rsidR="00C62B6C" w:rsidRPr="007A6BE3">
              <w:rPr>
                <w:rFonts w:ascii="Verdana" w:hAnsi="Verdana"/>
                <w:sz w:val="20"/>
                <w:szCs w:val="20"/>
                <w:lang w:val="bg-BG"/>
              </w:rPr>
              <w:t xml:space="preserve">ази на Изпълнителя </w:t>
            </w:r>
          </w:p>
        </w:tc>
      </w:tr>
      <w:tr w:rsidR="007A6BE3" w:rsidRPr="007A6BE3" w14:paraId="31972C2C" w14:textId="77777777" w:rsidTr="0091433C">
        <w:trPr>
          <w:trHeight w:val="346"/>
        </w:trPr>
        <w:tc>
          <w:tcPr>
            <w:tcW w:w="407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972C20" w14:textId="349EE5E6" w:rsidR="00C62B6C" w:rsidRPr="007A6BE3" w:rsidRDefault="002B74C5" w:rsidP="0091433C">
            <w:pPr>
              <w:rPr>
                <w:rFonts w:ascii="Verdana" w:hAnsi="Verdana"/>
                <w:b/>
                <w:sz w:val="20"/>
                <w:szCs w:val="20"/>
                <w:lang w:val="bg-BG"/>
              </w:rPr>
            </w:pPr>
            <w:r w:rsidRPr="007A6BE3">
              <w:rPr>
                <w:rFonts w:ascii="Verdana" w:hAnsi="Verdana"/>
                <w:b/>
                <w:sz w:val="20"/>
                <w:szCs w:val="20"/>
                <w:lang w:val="bg-BG"/>
              </w:rPr>
              <w:t>Технически параметри</w:t>
            </w:r>
          </w:p>
        </w:tc>
        <w:tc>
          <w:tcPr>
            <w:tcW w:w="5101" w:type="dxa"/>
            <w:tcBorders>
              <w:top w:val="single" w:sz="4" w:space="0" w:color="auto"/>
              <w:left w:val="single" w:sz="4" w:space="0" w:color="auto"/>
              <w:bottom w:val="single" w:sz="4" w:space="0" w:color="auto"/>
              <w:right w:val="single" w:sz="4" w:space="0" w:color="auto"/>
            </w:tcBorders>
            <w:vAlign w:val="center"/>
            <w:hideMark/>
          </w:tcPr>
          <w:p w14:paraId="31972C21"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Цел на обучението: усъвършенстване на уменията за обслужване на клиенти по телефон, за овладяване на телефонния разговор, успокояване на клиента и даване на пълна и ясна информация.</w:t>
            </w:r>
          </w:p>
          <w:p w14:paraId="31972C22"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Целева група: служители, обслужващи клиенти по телефон</w:t>
            </w:r>
          </w:p>
          <w:p w14:paraId="31972C23"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Основни теми:</w:t>
            </w:r>
          </w:p>
          <w:p w14:paraId="31972C24" w14:textId="298BD5CC" w:rsidR="00C62B6C" w:rsidRPr="007A6BE3" w:rsidRDefault="00C62B6C" w:rsidP="0091433C">
            <w:pPr>
              <w:numPr>
                <w:ilvl w:val="0"/>
                <w:numId w:val="48"/>
              </w:numPr>
              <w:suppressAutoHyphens/>
              <w:ind w:left="457" w:hanging="425"/>
              <w:rPr>
                <w:rFonts w:ascii="Verdana" w:hAnsi="Verdana"/>
                <w:sz w:val="20"/>
                <w:szCs w:val="20"/>
                <w:lang w:val="bg-BG"/>
              </w:rPr>
            </w:pPr>
            <w:r w:rsidRPr="007A6BE3">
              <w:rPr>
                <w:rFonts w:ascii="Verdana" w:hAnsi="Verdana"/>
                <w:sz w:val="20"/>
                <w:szCs w:val="20"/>
                <w:lang w:val="bg-BG"/>
              </w:rPr>
              <w:t>Управление на разговора</w:t>
            </w:r>
            <w:r w:rsidR="00FE6F20" w:rsidRPr="007A6BE3">
              <w:rPr>
                <w:rFonts w:ascii="Verdana" w:hAnsi="Verdana"/>
                <w:sz w:val="20"/>
                <w:szCs w:val="20"/>
                <w:lang w:val="bg-BG"/>
              </w:rPr>
              <w:t>;</w:t>
            </w:r>
          </w:p>
          <w:p w14:paraId="31972C25" w14:textId="77777777" w:rsidR="00C62B6C" w:rsidRPr="007A6BE3" w:rsidRDefault="00C62B6C" w:rsidP="0091433C">
            <w:pPr>
              <w:numPr>
                <w:ilvl w:val="0"/>
                <w:numId w:val="48"/>
              </w:numPr>
              <w:suppressAutoHyphens/>
              <w:ind w:left="457" w:hanging="425"/>
              <w:rPr>
                <w:rFonts w:ascii="Verdana" w:hAnsi="Verdana"/>
                <w:sz w:val="20"/>
                <w:szCs w:val="20"/>
                <w:lang w:val="bg-BG"/>
              </w:rPr>
            </w:pPr>
            <w:r w:rsidRPr="007A6BE3">
              <w:rPr>
                <w:rFonts w:ascii="Verdana" w:hAnsi="Verdana"/>
                <w:sz w:val="20"/>
                <w:szCs w:val="20"/>
                <w:lang w:val="bg-BG"/>
              </w:rPr>
              <w:t>Разговор с трудни клиенти;</w:t>
            </w:r>
          </w:p>
          <w:p w14:paraId="31972C26" w14:textId="77777777" w:rsidR="00C62B6C" w:rsidRPr="007A6BE3" w:rsidRDefault="00C62B6C" w:rsidP="0091433C">
            <w:pPr>
              <w:numPr>
                <w:ilvl w:val="0"/>
                <w:numId w:val="48"/>
              </w:numPr>
              <w:suppressAutoHyphens/>
              <w:ind w:left="457" w:hanging="425"/>
              <w:rPr>
                <w:rFonts w:ascii="Verdana" w:hAnsi="Verdana"/>
                <w:sz w:val="20"/>
                <w:szCs w:val="20"/>
                <w:lang w:val="bg-BG"/>
              </w:rPr>
            </w:pPr>
            <w:r w:rsidRPr="007A6BE3">
              <w:rPr>
                <w:rFonts w:ascii="Verdana" w:hAnsi="Verdana"/>
                <w:sz w:val="20"/>
                <w:szCs w:val="20"/>
                <w:lang w:val="bg-BG"/>
              </w:rPr>
              <w:t>Техники за водене на разговор по телефон;</w:t>
            </w:r>
          </w:p>
          <w:p w14:paraId="31972C27" w14:textId="77777777" w:rsidR="00C62B6C" w:rsidRPr="007A6BE3" w:rsidRDefault="00C62B6C" w:rsidP="0091433C">
            <w:pPr>
              <w:numPr>
                <w:ilvl w:val="0"/>
                <w:numId w:val="48"/>
              </w:numPr>
              <w:suppressAutoHyphens/>
              <w:ind w:left="457" w:hanging="425"/>
              <w:rPr>
                <w:rFonts w:ascii="Verdana" w:hAnsi="Verdana"/>
                <w:sz w:val="20"/>
                <w:szCs w:val="20"/>
                <w:lang w:val="bg-BG"/>
              </w:rPr>
            </w:pPr>
            <w:r w:rsidRPr="007A6BE3">
              <w:rPr>
                <w:rFonts w:ascii="Verdana" w:hAnsi="Verdana"/>
                <w:sz w:val="20"/>
                <w:szCs w:val="20"/>
                <w:lang w:val="bg-BG"/>
              </w:rPr>
              <w:t>Умения за задаване на въпроси и активно слушане:</w:t>
            </w:r>
          </w:p>
          <w:p w14:paraId="31972C28" w14:textId="77777777" w:rsidR="00C62B6C" w:rsidRPr="007A6BE3" w:rsidRDefault="00C62B6C" w:rsidP="0091433C">
            <w:pPr>
              <w:numPr>
                <w:ilvl w:val="0"/>
                <w:numId w:val="48"/>
              </w:numPr>
              <w:suppressAutoHyphens/>
              <w:ind w:left="457" w:hanging="425"/>
              <w:rPr>
                <w:rFonts w:ascii="Verdana" w:hAnsi="Verdana"/>
                <w:sz w:val="20"/>
                <w:szCs w:val="20"/>
                <w:lang w:val="bg-BG"/>
              </w:rPr>
            </w:pPr>
            <w:r w:rsidRPr="007A6BE3">
              <w:rPr>
                <w:rFonts w:ascii="Verdana" w:hAnsi="Verdana"/>
                <w:sz w:val="20"/>
                <w:szCs w:val="20"/>
                <w:lang w:val="bg-BG"/>
              </w:rPr>
              <w:t>Даване на неприятна информация за клиента, предаване на негативни послания по спокоен и любезен начин.</w:t>
            </w:r>
          </w:p>
          <w:p w14:paraId="31972C29" w14:textId="77777777"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 xml:space="preserve">Преди провеждане на обучението, </w:t>
            </w:r>
            <w:proofErr w:type="spellStart"/>
            <w:r w:rsidRPr="007A6BE3">
              <w:rPr>
                <w:rFonts w:ascii="Verdana" w:hAnsi="Verdana"/>
                <w:sz w:val="20"/>
                <w:szCs w:val="20"/>
                <w:lang w:val="bg-BG"/>
              </w:rPr>
              <w:t>обучителите</w:t>
            </w:r>
            <w:proofErr w:type="spellEnd"/>
            <w:r w:rsidRPr="007A6BE3">
              <w:rPr>
                <w:rFonts w:ascii="Verdana" w:hAnsi="Verdana"/>
                <w:sz w:val="20"/>
                <w:szCs w:val="20"/>
                <w:lang w:val="bg-BG"/>
              </w:rPr>
              <w:t xml:space="preserve"> да извършат наблюдение на място, на базата на което да се изведат препоръки и елементи на обучението.</w:t>
            </w:r>
          </w:p>
          <w:p w14:paraId="31972C2B" w14:textId="1CC05BFA" w:rsidR="00C62B6C" w:rsidRPr="007A6BE3" w:rsidRDefault="00C62B6C" w:rsidP="0091433C">
            <w:pPr>
              <w:suppressAutoHyphens/>
              <w:rPr>
                <w:rFonts w:ascii="Verdana" w:hAnsi="Verdana"/>
                <w:sz w:val="20"/>
                <w:szCs w:val="20"/>
                <w:lang w:val="bg-BG"/>
              </w:rPr>
            </w:pPr>
            <w:r w:rsidRPr="007A6BE3">
              <w:rPr>
                <w:rFonts w:ascii="Verdana" w:hAnsi="Verdana"/>
                <w:sz w:val="20"/>
                <w:szCs w:val="20"/>
                <w:lang w:val="bg-BG"/>
              </w:rPr>
              <w:t>В обучениет</w:t>
            </w:r>
            <w:r w:rsidR="005B6213" w:rsidRPr="007A6BE3">
              <w:rPr>
                <w:rFonts w:ascii="Verdana" w:hAnsi="Verdana"/>
                <w:sz w:val="20"/>
                <w:szCs w:val="20"/>
                <w:lang w:val="bg-BG"/>
              </w:rPr>
              <w:t xml:space="preserve">о да бъдат прилагани методи за </w:t>
            </w:r>
            <w:r w:rsidRPr="007A6BE3">
              <w:rPr>
                <w:rFonts w:ascii="Verdana" w:hAnsi="Verdana"/>
                <w:sz w:val="20"/>
                <w:szCs w:val="20"/>
                <w:lang w:val="bg-BG"/>
              </w:rPr>
              <w:t>интерактивно учене като ролеви игри, симулации, анализи, дискусии, казуси и подобни.</w:t>
            </w:r>
          </w:p>
        </w:tc>
      </w:tr>
    </w:tbl>
    <w:p w14:paraId="31972C35" w14:textId="77777777" w:rsidR="00C62B6C" w:rsidRPr="007A6BE3" w:rsidRDefault="00C62B6C" w:rsidP="00C62B6C">
      <w:pPr>
        <w:rPr>
          <w:rFonts w:ascii="Verdana" w:hAnsi="Verdana"/>
          <w:sz w:val="20"/>
          <w:szCs w:val="20"/>
          <w:lang w:val="bg-BG"/>
        </w:rPr>
      </w:pPr>
    </w:p>
    <w:p w14:paraId="31972C59" w14:textId="6FC49BA1" w:rsidR="0006774A" w:rsidRPr="007A6BE3" w:rsidRDefault="00C62B6C" w:rsidP="00BC743F">
      <w:pPr>
        <w:rPr>
          <w:rFonts w:ascii="Verdana" w:hAnsi="Verdana"/>
          <w:b/>
          <w:sz w:val="20"/>
          <w:szCs w:val="20"/>
          <w:lang w:val="bg-BG"/>
        </w:rPr>
      </w:pPr>
      <w:r w:rsidRPr="007A6BE3">
        <w:rPr>
          <w:rFonts w:ascii="Verdana" w:hAnsi="Verdana"/>
          <w:sz w:val="20"/>
          <w:szCs w:val="20"/>
          <w:lang w:val="bg-BG"/>
        </w:rPr>
        <w:tab/>
      </w:r>
      <w:r w:rsidR="0006774A" w:rsidRPr="007A6BE3">
        <w:rPr>
          <w:rFonts w:ascii="Verdana" w:hAnsi="Verdana"/>
          <w:b/>
          <w:sz w:val="20"/>
          <w:szCs w:val="20"/>
          <w:lang w:val="bg-BG"/>
        </w:rPr>
        <w:br w:type="page"/>
      </w:r>
    </w:p>
    <w:p w14:paraId="31972C5A" w14:textId="77777777" w:rsidR="0006774A" w:rsidRPr="007A6BE3" w:rsidRDefault="0006774A" w:rsidP="0006774A">
      <w:pPr>
        <w:keepLines/>
        <w:spacing w:after="200" w:line="276" w:lineRule="auto"/>
        <w:rPr>
          <w:rFonts w:ascii="Verdana" w:hAnsi="Verdana"/>
          <w:sz w:val="20"/>
          <w:szCs w:val="20"/>
          <w:lang w:val="bg-BG"/>
        </w:rPr>
      </w:pPr>
    </w:p>
    <w:p w14:paraId="68684A23" w14:textId="77777777" w:rsidR="0091433C" w:rsidRPr="007A6BE3" w:rsidRDefault="0091433C" w:rsidP="0006774A">
      <w:pPr>
        <w:keepLines/>
        <w:spacing w:after="200" w:line="276" w:lineRule="auto"/>
        <w:jc w:val="center"/>
        <w:rPr>
          <w:rFonts w:ascii="Verdana" w:hAnsi="Verdana"/>
          <w:b/>
          <w:sz w:val="20"/>
          <w:szCs w:val="20"/>
          <w:lang w:val="bg-BG"/>
        </w:rPr>
      </w:pPr>
    </w:p>
    <w:p w14:paraId="03F1135C" w14:textId="77777777" w:rsidR="0091433C" w:rsidRPr="007A6BE3" w:rsidRDefault="0091433C" w:rsidP="0006774A">
      <w:pPr>
        <w:keepLines/>
        <w:spacing w:after="200" w:line="276" w:lineRule="auto"/>
        <w:jc w:val="center"/>
        <w:rPr>
          <w:rFonts w:ascii="Verdana" w:hAnsi="Verdana"/>
          <w:b/>
          <w:sz w:val="20"/>
          <w:szCs w:val="20"/>
          <w:lang w:val="bg-BG"/>
        </w:rPr>
      </w:pPr>
    </w:p>
    <w:p w14:paraId="52806073" w14:textId="77777777" w:rsidR="0091433C" w:rsidRPr="007A6BE3" w:rsidRDefault="0091433C" w:rsidP="0006774A">
      <w:pPr>
        <w:keepLines/>
        <w:spacing w:after="200" w:line="276" w:lineRule="auto"/>
        <w:jc w:val="center"/>
        <w:rPr>
          <w:rFonts w:ascii="Verdana" w:hAnsi="Verdana"/>
          <w:b/>
          <w:sz w:val="20"/>
          <w:szCs w:val="20"/>
          <w:lang w:val="bg-BG"/>
        </w:rPr>
      </w:pPr>
    </w:p>
    <w:p w14:paraId="2201062D" w14:textId="77777777" w:rsidR="0091433C" w:rsidRPr="007A6BE3" w:rsidRDefault="0091433C" w:rsidP="0006774A">
      <w:pPr>
        <w:keepLines/>
        <w:spacing w:after="200" w:line="276" w:lineRule="auto"/>
        <w:jc w:val="center"/>
        <w:rPr>
          <w:rFonts w:ascii="Verdana" w:hAnsi="Verdana"/>
          <w:b/>
          <w:sz w:val="20"/>
          <w:szCs w:val="20"/>
          <w:lang w:val="bg-BG"/>
        </w:rPr>
      </w:pPr>
    </w:p>
    <w:p w14:paraId="1C56C37E" w14:textId="77777777" w:rsidR="0091433C" w:rsidRPr="007A6BE3" w:rsidRDefault="0091433C" w:rsidP="0006774A">
      <w:pPr>
        <w:keepLines/>
        <w:spacing w:after="200" w:line="276" w:lineRule="auto"/>
        <w:jc w:val="center"/>
        <w:rPr>
          <w:rFonts w:ascii="Verdana" w:hAnsi="Verdana"/>
          <w:b/>
          <w:sz w:val="20"/>
          <w:szCs w:val="20"/>
          <w:lang w:val="bg-BG"/>
        </w:rPr>
      </w:pPr>
    </w:p>
    <w:p w14:paraId="479675C4" w14:textId="77777777" w:rsidR="0091433C" w:rsidRPr="007A6BE3" w:rsidRDefault="0091433C" w:rsidP="0006774A">
      <w:pPr>
        <w:keepLines/>
        <w:spacing w:after="200" w:line="276" w:lineRule="auto"/>
        <w:jc w:val="center"/>
        <w:rPr>
          <w:rFonts w:ascii="Verdana" w:hAnsi="Verdana"/>
          <w:b/>
          <w:sz w:val="20"/>
          <w:szCs w:val="20"/>
          <w:lang w:val="bg-BG"/>
        </w:rPr>
      </w:pPr>
    </w:p>
    <w:p w14:paraId="7230B47F" w14:textId="77777777" w:rsidR="0091433C" w:rsidRPr="007A6BE3" w:rsidRDefault="0091433C" w:rsidP="0006774A">
      <w:pPr>
        <w:keepLines/>
        <w:spacing w:after="200" w:line="276" w:lineRule="auto"/>
        <w:jc w:val="center"/>
        <w:rPr>
          <w:rFonts w:ascii="Verdana" w:hAnsi="Verdana"/>
          <w:b/>
          <w:sz w:val="20"/>
          <w:szCs w:val="20"/>
          <w:lang w:val="bg-BG"/>
        </w:rPr>
      </w:pPr>
    </w:p>
    <w:p w14:paraId="5189533D" w14:textId="77777777" w:rsidR="0091433C" w:rsidRPr="007A6BE3" w:rsidRDefault="0091433C" w:rsidP="0006774A">
      <w:pPr>
        <w:keepLines/>
        <w:spacing w:after="200" w:line="276" w:lineRule="auto"/>
        <w:jc w:val="center"/>
        <w:rPr>
          <w:rFonts w:ascii="Verdana" w:hAnsi="Verdana"/>
          <w:b/>
          <w:sz w:val="20"/>
          <w:szCs w:val="20"/>
          <w:lang w:val="bg-BG"/>
        </w:rPr>
      </w:pPr>
    </w:p>
    <w:p w14:paraId="1C4B229B" w14:textId="77777777" w:rsidR="0091433C" w:rsidRPr="007A6BE3" w:rsidRDefault="0091433C" w:rsidP="0006774A">
      <w:pPr>
        <w:keepLines/>
        <w:spacing w:after="200" w:line="276" w:lineRule="auto"/>
        <w:jc w:val="center"/>
        <w:rPr>
          <w:rFonts w:ascii="Verdana" w:hAnsi="Verdana"/>
          <w:b/>
          <w:sz w:val="20"/>
          <w:szCs w:val="20"/>
          <w:lang w:val="bg-BG"/>
        </w:rPr>
      </w:pPr>
    </w:p>
    <w:p w14:paraId="097B46D0" w14:textId="77777777" w:rsidR="0091433C" w:rsidRPr="007A6BE3" w:rsidRDefault="0091433C" w:rsidP="0006774A">
      <w:pPr>
        <w:keepLines/>
        <w:spacing w:after="200" w:line="276" w:lineRule="auto"/>
        <w:jc w:val="center"/>
        <w:rPr>
          <w:rFonts w:ascii="Verdana" w:hAnsi="Verdana"/>
          <w:b/>
          <w:sz w:val="20"/>
          <w:szCs w:val="20"/>
          <w:lang w:val="bg-BG"/>
        </w:rPr>
      </w:pPr>
    </w:p>
    <w:p w14:paraId="59585D5F" w14:textId="77777777" w:rsidR="0091433C" w:rsidRPr="007A6BE3" w:rsidRDefault="0091433C" w:rsidP="0006774A">
      <w:pPr>
        <w:keepLines/>
        <w:spacing w:after="200" w:line="276" w:lineRule="auto"/>
        <w:jc w:val="center"/>
        <w:rPr>
          <w:rFonts w:ascii="Verdana" w:hAnsi="Verdana"/>
          <w:b/>
          <w:sz w:val="20"/>
          <w:szCs w:val="20"/>
          <w:lang w:val="bg-BG"/>
        </w:rPr>
      </w:pPr>
    </w:p>
    <w:p w14:paraId="2E02EE1D" w14:textId="77777777" w:rsidR="0091433C" w:rsidRPr="007A6BE3" w:rsidRDefault="0091433C" w:rsidP="0006774A">
      <w:pPr>
        <w:keepLines/>
        <w:spacing w:after="200" w:line="276" w:lineRule="auto"/>
        <w:jc w:val="center"/>
        <w:rPr>
          <w:rFonts w:ascii="Verdana" w:hAnsi="Verdana"/>
          <w:b/>
          <w:sz w:val="20"/>
          <w:szCs w:val="20"/>
          <w:lang w:val="bg-BG"/>
        </w:rPr>
      </w:pPr>
    </w:p>
    <w:p w14:paraId="417597E4" w14:textId="77777777" w:rsidR="0091433C" w:rsidRPr="007A6BE3" w:rsidRDefault="0091433C" w:rsidP="0006774A">
      <w:pPr>
        <w:keepLines/>
        <w:spacing w:after="200" w:line="276" w:lineRule="auto"/>
        <w:jc w:val="center"/>
        <w:rPr>
          <w:rFonts w:ascii="Verdana" w:hAnsi="Verdana"/>
          <w:b/>
          <w:sz w:val="20"/>
          <w:szCs w:val="20"/>
          <w:lang w:val="bg-BG"/>
        </w:rPr>
      </w:pPr>
    </w:p>
    <w:p w14:paraId="5750D8FF" w14:textId="77777777" w:rsidR="0091433C" w:rsidRPr="007A6BE3" w:rsidRDefault="0091433C" w:rsidP="0006774A">
      <w:pPr>
        <w:keepLines/>
        <w:spacing w:after="200" w:line="276" w:lineRule="auto"/>
        <w:jc w:val="center"/>
        <w:rPr>
          <w:rFonts w:ascii="Verdana" w:hAnsi="Verdana"/>
          <w:b/>
          <w:sz w:val="20"/>
          <w:szCs w:val="20"/>
          <w:lang w:val="bg-BG"/>
        </w:rPr>
      </w:pPr>
    </w:p>
    <w:p w14:paraId="53A1A04D" w14:textId="77777777" w:rsidR="0091433C" w:rsidRPr="007A6BE3" w:rsidRDefault="0091433C" w:rsidP="0006774A">
      <w:pPr>
        <w:keepLines/>
        <w:spacing w:after="200" w:line="276" w:lineRule="auto"/>
        <w:jc w:val="center"/>
        <w:rPr>
          <w:rFonts w:ascii="Verdana" w:hAnsi="Verdana"/>
          <w:b/>
          <w:sz w:val="20"/>
          <w:szCs w:val="20"/>
          <w:lang w:val="bg-BG"/>
        </w:rPr>
      </w:pPr>
    </w:p>
    <w:p w14:paraId="31972C5B" w14:textId="77777777" w:rsidR="0006774A" w:rsidRPr="007A6BE3" w:rsidRDefault="0006774A" w:rsidP="0006774A">
      <w:pPr>
        <w:keepLines/>
        <w:spacing w:after="200" w:line="276" w:lineRule="auto"/>
        <w:jc w:val="center"/>
        <w:rPr>
          <w:rFonts w:ascii="Verdana" w:hAnsi="Verdana"/>
          <w:sz w:val="20"/>
          <w:szCs w:val="20"/>
          <w:lang w:val="bg-BG"/>
        </w:rPr>
      </w:pPr>
      <w:r w:rsidRPr="007A6BE3">
        <w:rPr>
          <w:rFonts w:ascii="Verdana" w:hAnsi="Verdana"/>
          <w:b/>
          <w:sz w:val="20"/>
          <w:szCs w:val="20"/>
          <w:lang w:val="bg-BG"/>
        </w:rPr>
        <w:t>РАЗДЕЛ Б: ЦЕНИ И ДАННИ</w:t>
      </w:r>
    </w:p>
    <w:p w14:paraId="31972C5C" w14:textId="77777777" w:rsidR="0006774A" w:rsidRPr="007A6BE3" w:rsidRDefault="0006774A" w:rsidP="0006774A">
      <w:pPr>
        <w:keepLines/>
        <w:rPr>
          <w:rFonts w:ascii="Verdana" w:hAnsi="Verdana"/>
          <w:sz w:val="20"/>
          <w:szCs w:val="20"/>
          <w:lang w:val="bg-BG"/>
        </w:rPr>
        <w:sectPr w:rsidR="0006774A" w:rsidRPr="007A6BE3" w:rsidSect="00C54875">
          <w:headerReference w:type="default" r:id="rId15"/>
          <w:pgSz w:w="11906" w:h="16838" w:code="9"/>
          <w:pgMar w:top="851" w:right="1440" w:bottom="1559" w:left="1440" w:header="709" w:footer="318" w:gutter="0"/>
          <w:cols w:space="708"/>
          <w:docGrid w:linePitch="360"/>
        </w:sectPr>
      </w:pPr>
    </w:p>
    <w:p w14:paraId="31972C5D" w14:textId="77777777" w:rsidR="0006774A" w:rsidRPr="007A6BE3" w:rsidRDefault="0006774A" w:rsidP="0006774A">
      <w:pPr>
        <w:pStyle w:val="Heading2"/>
        <w:keepNext w:val="0"/>
        <w:keepLines/>
        <w:spacing w:after="240"/>
        <w:rPr>
          <w:rFonts w:ascii="Verdana" w:hAnsi="Verdana"/>
          <w:b/>
          <w:bCs/>
          <w:color w:val="auto"/>
          <w:sz w:val="20"/>
          <w:szCs w:val="20"/>
          <w:lang w:val="bg-BG"/>
        </w:rPr>
      </w:pPr>
      <w:bookmarkStart w:id="5" w:name="_Ref21230702"/>
      <w:bookmarkStart w:id="6" w:name="_Ref64275411"/>
      <w:r w:rsidRPr="007A6BE3">
        <w:rPr>
          <w:rFonts w:ascii="Verdana" w:hAnsi="Verdana"/>
          <w:b/>
          <w:bCs/>
          <w:color w:val="auto"/>
          <w:sz w:val="20"/>
          <w:szCs w:val="20"/>
          <w:lang w:val="bg-BG"/>
        </w:rPr>
        <w:lastRenderedPageBreak/>
        <w:t>ЦЕНОВИ ДОКУМЕНТ</w:t>
      </w:r>
      <w:bookmarkEnd w:id="5"/>
    </w:p>
    <w:p w14:paraId="31972C5E" w14:textId="77777777" w:rsidR="0006774A" w:rsidRPr="007A6BE3" w:rsidRDefault="0006774A" w:rsidP="0006774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7A6BE3">
        <w:rPr>
          <w:rFonts w:ascii="Verdana" w:hAnsi="Verdana"/>
          <w:b/>
          <w:spacing w:val="-10"/>
          <w:sz w:val="20"/>
          <w:szCs w:val="20"/>
          <w:lang w:val="bg-BG"/>
        </w:rPr>
        <w:t>ОБЩИ ПОЛОЖЕНИЯ</w:t>
      </w:r>
    </w:p>
    <w:p w14:paraId="31972C5F" w14:textId="77777777" w:rsidR="003F6C6C" w:rsidRPr="007A6BE3" w:rsidRDefault="003F6C6C" w:rsidP="00DC3ABA">
      <w:pPr>
        <w:numPr>
          <w:ilvl w:val="1"/>
          <w:numId w:val="4"/>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7A6BE3">
        <w:rPr>
          <w:rFonts w:ascii="Verdana" w:hAnsi="Verdana"/>
          <w:sz w:val="20"/>
          <w:szCs w:val="20"/>
          <w:lang w:val="bg-BG"/>
        </w:rPr>
        <w:t>Всички цени са в български лева, без ДДС и с точност до втория знак след десетичната запетая.</w:t>
      </w:r>
    </w:p>
    <w:p w14:paraId="31972C60" w14:textId="77777777" w:rsidR="003F6C6C" w:rsidRPr="007A6BE3" w:rsidRDefault="003F6C6C" w:rsidP="00DC3ABA">
      <w:pPr>
        <w:numPr>
          <w:ilvl w:val="1"/>
          <w:numId w:val="4"/>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7A6BE3">
        <w:rPr>
          <w:rFonts w:ascii="Verdana" w:hAnsi="Verdana"/>
          <w:sz w:val="20"/>
          <w:szCs w:val="20"/>
          <w:lang w:val="bg-BG"/>
        </w:rPr>
        <w:t>Единичната цена по договора за съответната обособена позиция включва всички договорни задължения на Изпълнителя, било подразбиращи се или изрично упоменати.</w:t>
      </w:r>
    </w:p>
    <w:p w14:paraId="31972C61" w14:textId="77777777" w:rsidR="003F6C6C" w:rsidRPr="007A6BE3" w:rsidRDefault="003F6C6C" w:rsidP="00DC3ABA">
      <w:pPr>
        <w:numPr>
          <w:ilvl w:val="1"/>
          <w:numId w:val="4"/>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7A6BE3">
        <w:rPr>
          <w:rFonts w:ascii="Verdana" w:hAnsi="Verdana"/>
          <w:sz w:val="20"/>
          <w:szCs w:val="20"/>
          <w:lang w:val="bg-BG"/>
        </w:rPr>
        <w:t>На Изпълнителя не са гарантирани количества или продължителност на дейностите.</w:t>
      </w:r>
    </w:p>
    <w:p w14:paraId="31972C62" w14:textId="30797C7B" w:rsidR="003F6C6C" w:rsidRPr="007A6BE3" w:rsidRDefault="003F6C6C" w:rsidP="00DC3ABA">
      <w:pPr>
        <w:numPr>
          <w:ilvl w:val="1"/>
          <w:numId w:val="4"/>
        </w:numPr>
        <w:tabs>
          <w:tab w:val="clear" w:pos="1440"/>
          <w:tab w:val="num" w:pos="851"/>
          <w:tab w:val="left" w:pos="1620"/>
          <w:tab w:val="left" w:leader="dot" w:pos="12960"/>
        </w:tabs>
        <w:spacing w:before="120" w:after="120"/>
        <w:ind w:left="851" w:hanging="671"/>
        <w:jc w:val="both"/>
        <w:rPr>
          <w:rFonts w:ascii="Verdana" w:hAnsi="Verdana"/>
          <w:sz w:val="20"/>
          <w:szCs w:val="20"/>
          <w:lang w:val="bg-BG"/>
        </w:rPr>
      </w:pPr>
      <w:r w:rsidRPr="007A6BE3">
        <w:rPr>
          <w:rFonts w:ascii="Verdana" w:hAnsi="Verdana"/>
          <w:sz w:val="20"/>
          <w:szCs w:val="20"/>
          <w:lang w:val="bg-BG"/>
        </w:rPr>
        <w:t>Цената за обучение за съответната обособена позиция е постоянна за срока на договора, считано от датата на подписване на договора</w:t>
      </w:r>
      <w:r w:rsidR="00E262A9" w:rsidRPr="007A6BE3">
        <w:rPr>
          <w:rFonts w:ascii="Verdana" w:hAnsi="Verdana"/>
          <w:sz w:val="20"/>
          <w:szCs w:val="20"/>
          <w:lang w:val="bg-BG"/>
        </w:rPr>
        <w:t>, освен в посочените в договора случаи.</w:t>
      </w:r>
    </w:p>
    <w:p w14:paraId="31972C63" w14:textId="77777777" w:rsidR="0006774A" w:rsidRPr="007A6BE3" w:rsidRDefault="0006774A" w:rsidP="0006774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7A6BE3">
        <w:rPr>
          <w:rFonts w:ascii="Verdana" w:hAnsi="Verdana"/>
          <w:b/>
          <w:sz w:val="20"/>
          <w:szCs w:val="20"/>
          <w:lang w:val="bg-BG"/>
        </w:rPr>
        <w:t>НАЧИН НА ПЛАЩАНЕ</w:t>
      </w:r>
    </w:p>
    <w:bookmarkEnd w:id="6"/>
    <w:p w14:paraId="31972C64" w14:textId="77777777" w:rsidR="0041154D" w:rsidRPr="007A6BE3" w:rsidRDefault="0041154D" w:rsidP="0041154D">
      <w:pPr>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7A6BE3">
        <w:rPr>
          <w:rFonts w:ascii="Verdana" w:hAnsi="Verdana"/>
          <w:sz w:val="20"/>
          <w:szCs w:val="20"/>
          <w:lang w:val="bg-BG"/>
        </w:rPr>
        <w:t xml:space="preserve">След извършване на съответното обучение предмет на договора, изпълнителят и възложителят подписват приемо-предавателен протокол. </w:t>
      </w:r>
    </w:p>
    <w:p w14:paraId="31972C65" w14:textId="77777777" w:rsidR="0041154D" w:rsidRPr="007A6BE3" w:rsidRDefault="00977876" w:rsidP="0041154D">
      <w:pPr>
        <w:numPr>
          <w:ilvl w:val="1"/>
          <w:numId w:val="1"/>
        </w:numPr>
        <w:tabs>
          <w:tab w:val="clear" w:pos="720"/>
          <w:tab w:val="num" w:pos="851"/>
          <w:tab w:val="left" w:leader="dot" w:pos="12960"/>
        </w:tabs>
        <w:spacing w:after="240"/>
        <w:ind w:left="851" w:hanging="567"/>
        <w:jc w:val="both"/>
        <w:rPr>
          <w:rFonts w:ascii="Verdana" w:hAnsi="Verdana"/>
          <w:iCs/>
          <w:sz w:val="20"/>
          <w:szCs w:val="20"/>
          <w:lang w:val="bg-BG"/>
        </w:rPr>
      </w:pPr>
      <w:hyperlink w:anchor="изпълнител" w:history="1">
        <w:r w:rsidR="0041154D" w:rsidRPr="007A6BE3">
          <w:rPr>
            <w:rFonts w:ascii="Verdana" w:hAnsi="Verdana"/>
            <w:sz w:val="20"/>
            <w:szCs w:val="20"/>
            <w:lang w:val="bg-BG"/>
          </w:rPr>
          <w:t>Изпълнителят</w:t>
        </w:r>
      </w:hyperlink>
      <w:r w:rsidR="0041154D" w:rsidRPr="007A6BE3">
        <w:rPr>
          <w:rFonts w:ascii="Verdana" w:hAnsi="Verdana"/>
          <w:sz w:val="20"/>
          <w:szCs w:val="20"/>
          <w:lang w:val="bg-BG"/>
        </w:rPr>
        <w:t xml:space="preserve"> </w:t>
      </w:r>
      <w:r w:rsidR="0041154D" w:rsidRPr="007A6BE3">
        <w:rPr>
          <w:rFonts w:ascii="Verdana" w:hAnsi="Verdana"/>
          <w:iCs/>
          <w:sz w:val="20"/>
          <w:szCs w:val="20"/>
          <w:lang w:val="bg-BG"/>
        </w:rPr>
        <w:t xml:space="preserve">издава коректно попълнена фактура, въз основа на подписаните без възражения </w:t>
      </w:r>
      <w:proofErr w:type="spellStart"/>
      <w:r w:rsidR="0041154D" w:rsidRPr="007A6BE3">
        <w:rPr>
          <w:rFonts w:ascii="Verdana" w:hAnsi="Verdana"/>
          <w:iCs/>
          <w:sz w:val="20"/>
          <w:szCs w:val="20"/>
          <w:lang w:val="bg-BG"/>
        </w:rPr>
        <w:t>приемо-предавателни</w:t>
      </w:r>
      <w:proofErr w:type="spellEnd"/>
      <w:r w:rsidR="0041154D" w:rsidRPr="007A6BE3">
        <w:rPr>
          <w:rFonts w:ascii="Verdana" w:hAnsi="Verdana"/>
          <w:iCs/>
          <w:sz w:val="20"/>
          <w:szCs w:val="20"/>
          <w:lang w:val="bg-BG"/>
        </w:rPr>
        <w:t xml:space="preserve"> протоколи за изпълнено обучение предмет на договора.</w:t>
      </w:r>
    </w:p>
    <w:p w14:paraId="5FCECA5F" w14:textId="523DC0B5" w:rsidR="00B4310C" w:rsidRPr="007A6BE3" w:rsidRDefault="00B4310C" w:rsidP="00B4310C">
      <w:pPr>
        <w:numPr>
          <w:ilvl w:val="1"/>
          <w:numId w:val="1"/>
        </w:numPr>
        <w:tabs>
          <w:tab w:val="clear" w:pos="720"/>
          <w:tab w:val="num" w:pos="851"/>
          <w:tab w:val="left" w:leader="dot" w:pos="12960"/>
        </w:tabs>
        <w:spacing w:before="120" w:after="120"/>
        <w:ind w:left="851" w:hanging="567"/>
        <w:jc w:val="both"/>
        <w:rPr>
          <w:rFonts w:ascii="Verdana" w:hAnsi="Verdana"/>
          <w:sz w:val="20"/>
          <w:szCs w:val="20"/>
          <w:lang w:val="bg-BG"/>
        </w:rPr>
      </w:pPr>
      <w:r w:rsidRPr="007A6BE3">
        <w:rPr>
          <w:rFonts w:ascii="Verdana" w:hAnsi="Verdana"/>
          <w:sz w:val="20"/>
          <w:szCs w:val="20"/>
          <w:lang w:val="bg-BG"/>
        </w:rPr>
        <w:t xml:space="preserve">В случай, че </w:t>
      </w:r>
      <w:r w:rsidR="007A6062" w:rsidRPr="007A6BE3">
        <w:rPr>
          <w:rFonts w:ascii="Verdana" w:hAnsi="Verdana"/>
          <w:sz w:val="20"/>
          <w:szCs w:val="20"/>
          <w:lang w:val="bg-BG"/>
        </w:rPr>
        <w:t xml:space="preserve">изпълнителят </w:t>
      </w:r>
      <w:r w:rsidRPr="007A6BE3">
        <w:rPr>
          <w:rFonts w:ascii="Verdana" w:hAnsi="Verdana"/>
          <w:sz w:val="20"/>
          <w:szCs w:val="20"/>
          <w:lang w:val="bg-BG"/>
        </w:rPr>
        <w:t xml:space="preserve">е обединение, представените от </w:t>
      </w:r>
      <w:r w:rsidR="007A6062" w:rsidRPr="007A6BE3">
        <w:rPr>
          <w:rFonts w:ascii="Verdana" w:hAnsi="Verdana"/>
          <w:sz w:val="20"/>
          <w:szCs w:val="20"/>
          <w:lang w:val="bg-BG"/>
        </w:rPr>
        <w:t xml:space="preserve">изпълнителя </w:t>
      </w:r>
      <w:r w:rsidRPr="007A6BE3">
        <w:rPr>
          <w:rFonts w:ascii="Verdana" w:hAnsi="Verdana"/>
          <w:sz w:val="20"/>
          <w:szCs w:val="20"/>
          <w:lang w:val="bg-BG"/>
        </w:rPr>
        <w:t xml:space="preserve">фактури за плащане на изпълнени дейности по договора трябва да бъдат издадени от името на </w:t>
      </w:r>
      <w:r w:rsidR="007A6062" w:rsidRPr="007A6BE3">
        <w:rPr>
          <w:rFonts w:ascii="Verdana" w:hAnsi="Verdana"/>
          <w:sz w:val="20"/>
          <w:szCs w:val="20"/>
          <w:lang w:val="bg-BG"/>
        </w:rPr>
        <w:t>обединението</w:t>
      </w:r>
      <w:r w:rsidRPr="007A6BE3">
        <w:rPr>
          <w:rFonts w:ascii="Verdana" w:hAnsi="Verdana"/>
          <w:sz w:val="20"/>
          <w:szCs w:val="20"/>
          <w:lang w:val="bg-BG"/>
        </w:rPr>
        <w:t>.</w:t>
      </w:r>
    </w:p>
    <w:p w14:paraId="31972C66" w14:textId="77777777" w:rsidR="0041154D" w:rsidRPr="007A6BE3" w:rsidRDefault="0041154D" w:rsidP="0041154D">
      <w:pPr>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7A6BE3">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5BDFB82C" w14:textId="77777777" w:rsidR="00B4310C" w:rsidRPr="007A6BE3" w:rsidRDefault="00B4310C" w:rsidP="00CB7FF3">
      <w:pPr>
        <w:keepNext/>
        <w:keepLines/>
        <w:numPr>
          <w:ilvl w:val="0"/>
          <w:numId w:val="1"/>
        </w:numPr>
        <w:tabs>
          <w:tab w:val="clear" w:pos="720"/>
          <w:tab w:val="num" w:pos="360"/>
          <w:tab w:val="left" w:leader="dot" w:pos="12960"/>
        </w:tabs>
        <w:spacing w:before="120" w:after="120"/>
        <w:ind w:left="426" w:hanging="426"/>
        <w:jc w:val="both"/>
        <w:rPr>
          <w:rFonts w:ascii="Verdana" w:hAnsi="Verdana"/>
          <w:sz w:val="20"/>
          <w:szCs w:val="20"/>
          <w:lang w:val="bg-BG"/>
        </w:rPr>
      </w:pPr>
      <w:r w:rsidRPr="007A6BE3">
        <w:rPr>
          <w:rFonts w:ascii="Verdana" w:hAnsi="Verdana"/>
          <w:b/>
          <w:sz w:val="20"/>
          <w:szCs w:val="20"/>
          <w:lang w:val="bg-BG"/>
        </w:rPr>
        <w:t>Банкови</w:t>
      </w:r>
      <w:r w:rsidRPr="007A6BE3">
        <w:rPr>
          <w:rFonts w:ascii="Verdana" w:hAnsi="Verdana"/>
          <w:sz w:val="20"/>
          <w:szCs w:val="20"/>
          <w:lang w:val="bg-BG"/>
        </w:rPr>
        <w:t xml:space="preserve"> реквизити на изпълнителя (подават се от избрания изпълнител преди сключване на договора):</w:t>
      </w:r>
    </w:p>
    <w:p w14:paraId="30A9634D" w14:textId="77777777" w:rsidR="00B4310C" w:rsidRPr="007A6BE3" w:rsidRDefault="00B4310C" w:rsidP="00B4310C">
      <w:pPr>
        <w:keepNext/>
        <w:tabs>
          <w:tab w:val="left" w:leader="dot" w:pos="12960"/>
        </w:tabs>
        <w:spacing w:before="120" w:after="120"/>
        <w:ind w:left="720"/>
        <w:jc w:val="both"/>
        <w:rPr>
          <w:rFonts w:ascii="Verdana" w:hAnsi="Verdana"/>
          <w:sz w:val="20"/>
          <w:szCs w:val="20"/>
          <w:lang w:val="bg-BG"/>
        </w:rPr>
      </w:pPr>
      <w:r w:rsidRPr="007A6BE3">
        <w:rPr>
          <w:rFonts w:ascii="Verdana" w:hAnsi="Verdana"/>
          <w:sz w:val="20"/>
          <w:szCs w:val="20"/>
          <w:lang w:val="bg-BG"/>
        </w:rPr>
        <w:t>Банка: …………………….</w:t>
      </w:r>
    </w:p>
    <w:p w14:paraId="6D53495A" w14:textId="77777777" w:rsidR="00B4310C" w:rsidRPr="007A6BE3" w:rsidRDefault="00B4310C" w:rsidP="00B4310C">
      <w:pPr>
        <w:keepNext/>
        <w:tabs>
          <w:tab w:val="left" w:leader="dot" w:pos="12960"/>
        </w:tabs>
        <w:spacing w:before="120" w:after="120"/>
        <w:ind w:left="720"/>
        <w:jc w:val="both"/>
        <w:rPr>
          <w:rFonts w:ascii="Verdana" w:hAnsi="Verdana"/>
          <w:sz w:val="20"/>
          <w:szCs w:val="20"/>
          <w:lang w:val="bg-BG"/>
        </w:rPr>
      </w:pPr>
      <w:proofErr w:type="spellStart"/>
      <w:r w:rsidRPr="007A6BE3">
        <w:rPr>
          <w:rFonts w:ascii="Verdana" w:hAnsi="Verdana"/>
          <w:sz w:val="20"/>
          <w:szCs w:val="20"/>
          <w:lang w:val="bg-BG"/>
        </w:rPr>
        <w:t>BIC</w:t>
      </w:r>
      <w:proofErr w:type="spellEnd"/>
      <w:r w:rsidRPr="007A6BE3">
        <w:rPr>
          <w:rFonts w:ascii="Verdana" w:hAnsi="Verdana"/>
          <w:sz w:val="20"/>
          <w:szCs w:val="20"/>
          <w:lang w:val="bg-BG"/>
        </w:rPr>
        <w:t>: ………………</w:t>
      </w:r>
    </w:p>
    <w:p w14:paraId="2F31ED5E" w14:textId="77777777" w:rsidR="00B4310C" w:rsidRPr="007A6BE3" w:rsidRDefault="00B4310C" w:rsidP="00B4310C">
      <w:pPr>
        <w:keepNext/>
        <w:tabs>
          <w:tab w:val="left" w:leader="dot" w:pos="12960"/>
        </w:tabs>
        <w:spacing w:before="120" w:after="120"/>
        <w:ind w:left="720"/>
        <w:jc w:val="both"/>
        <w:rPr>
          <w:rFonts w:ascii="Verdana" w:hAnsi="Verdana"/>
          <w:sz w:val="20"/>
          <w:szCs w:val="20"/>
          <w:lang w:val="bg-BG"/>
        </w:rPr>
      </w:pPr>
      <w:proofErr w:type="spellStart"/>
      <w:r w:rsidRPr="007A6BE3">
        <w:rPr>
          <w:rFonts w:ascii="Verdana" w:hAnsi="Verdana"/>
          <w:sz w:val="20"/>
          <w:szCs w:val="20"/>
          <w:lang w:val="bg-BG"/>
        </w:rPr>
        <w:t>IBAN</w:t>
      </w:r>
      <w:proofErr w:type="spellEnd"/>
      <w:r w:rsidRPr="007A6BE3">
        <w:rPr>
          <w:rFonts w:ascii="Verdana" w:hAnsi="Verdana"/>
          <w:sz w:val="20"/>
          <w:szCs w:val="20"/>
          <w:lang w:val="bg-BG"/>
        </w:rPr>
        <w:t>: …………………</w:t>
      </w:r>
    </w:p>
    <w:p w14:paraId="31972C67" w14:textId="77777777" w:rsidR="0006774A" w:rsidRPr="007A6BE3" w:rsidRDefault="0041154D" w:rsidP="0006774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7A6BE3">
        <w:rPr>
          <w:rFonts w:ascii="Verdana" w:hAnsi="Verdana"/>
          <w:b/>
          <w:sz w:val="20"/>
          <w:szCs w:val="20"/>
          <w:lang w:val="bg-BG"/>
        </w:rPr>
        <w:t>ЦЕНОВА ТАБЛИЦА ЗА СЪОТВЕТНАТА ОБОСОБЕНА ПОЗИЦИЯ</w:t>
      </w:r>
    </w:p>
    <w:p w14:paraId="31972C68" w14:textId="77777777" w:rsidR="002B4A0A" w:rsidRPr="007A6BE3" w:rsidRDefault="0006774A" w:rsidP="002B4A0A">
      <w:pPr>
        <w:tabs>
          <w:tab w:val="left" w:pos="900"/>
          <w:tab w:val="num" w:pos="1440"/>
          <w:tab w:val="left" w:leader="dot" w:pos="12960"/>
        </w:tabs>
        <w:spacing w:before="120" w:after="120"/>
        <w:jc w:val="center"/>
        <w:rPr>
          <w:rFonts w:ascii="Verdana" w:hAnsi="Verdana"/>
          <w:b/>
          <w:bCs/>
          <w:sz w:val="20"/>
          <w:szCs w:val="20"/>
          <w:lang w:val="bg-BG"/>
        </w:rPr>
      </w:pPr>
      <w:r w:rsidRPr="007A6BE3">
        <w:rPr>
          <w:rFonts w:ascii="Verdana" w:hAnsi="Verdana"/>
          <w:b/>
          <w:sz w:val="20"/>
          <w:szCs w:val="20"/>
          <w:lang w:val="bg-BG"/>
        </w:rPr>
        <w:br w:type="page"/>
      </w:r>
    </w:p>
    <w:p w14:paraId="31972C84" w14:textId="5F01DBF9" w:rsidR="00FD198F" w:rsidRPr="007A6BE3" w:rsidRDefault="00FD198F" w:rsidP="00FC229F">
      <w:pPr>
        <w:spacing w:after="200" w:line="276" w:lineRule="auto"/>
        <w:rPr>
          <w:rFonts w:ascii="Verdana" w:hAnsi="Verdana"/>
          <w:b/>
          <w:sz w:val="20"/>
          <w:szCs w:val="20"/>
          <w:lang w:val="bg-BG"/>
        </w:rPr>
      </w:pPr>
    </w:p>
    <w:p w14:paraId="31972C85" w14:textId="6B171B05"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1</w:t>
      </w:r>
    </w:p>
    <w:p w14:paraId="31972C86" w14:textId="77777777" w:rsidR="00FD198F" w:rsidRPr="007A6BE3" w:rsidRDefault="00FD198F" w:rsidP="00FD198F">
      <w:pPr>
        <w:spacing w:before="120" w:after="120"/>
        <w:ind w:left="1701"/>
        <w:jc w:val="center"/>
        <w:rPr>
          <w:rFonts w:ascii="Verdana" w:hAnsi="Verdana"/>
          <w:b/>
          <w:sz w:val="20"/>
          <w:szCs w:val="20"/>
          <w:lang w:val="bg-BG"/>
        </w:rPr>
      </w:pPr>
    </w:p>
    <w:p w14:paraId="31972C87"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C89" w14:textId="77777777" w:rsidTr="00173A9E">
        <w:tc>
          <w:tcPr>
            <w:tcW w:w="8986" w:type="dxa"/>
            <w:gridSpan w:val="4"/>
            <w:shd w:val="clear" w:color="auto" w:fill="D9D9D9"/>
            <w:vAlign w:val="center"/>
          </w:tcPr>
          <w:p w14:paraId="31972C88"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C8F" w14:textId="77777777" w:rsidTr="00173A9E">
        <w:tc>
          <w:tcPr>
            <w:tcW w:w="514" w:type="dxa"/>
            <w:shd w:val="clear" w:color="auto" w:fill="D9D9D9"/>
            <w:vAlign w:val="center"/>
          </w:tcPr>
          <w:p w14:paraId="31972C8A"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C8B"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C8C"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C8D"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C8E"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C95" w14:textId="77777777" w:rsidTr="00173A9E">
        <w:trPr>
          <w:trHeight w:val="970"/>
        </w:trPr>
        <w:tc>
          <w:tcPr>
            <w:tcW w:w="514" w:type="dxa"/>
            <w:vAlign w:val="center"/>
          </w:tcPr>
          <w:p w14:paraId="31972C90"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C91"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C92"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C93"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200.00</w:t>
            </w:r>
          </w:p>
        </w:tc>
        <w:tc>
          <w:tcPr>
            <w:tcW w:w="2703" w:type="dxa"/>
            <w:vAlign w:val="center"/>
          </w:tcPr>
          <w:p w14:paraId="31972C94" w14:textId="77777777" w:rsidR="00FD198F" w:rsidRPr="007A6BE3" w:rsidRDefault="00FD198F" w:rsidP="00173A9E">
            <w:pPr>
              <w:jc w:val="center"/>
              <w:rPr>
                <w:rFonts w:ascii="Verdana" w:hAnsi="Verdana"/>
                <w:b/>
                <w:sz w:val="20"/>
                <w:szCs w:val="20"/>
                <w:lang w:val="bg-BG"/>
              </w:rPr>
            </w:pPr>
          </w:p>
        </w:tc>
      </w:tr>
    </w:tbl>
    <w:p w14:paraId="31972C96" w14:textId="77777777" w:rsidR="00FD198F" w:rsidRPr="007A6BE3" w:rsidRDefault="00FD198F" w:rsidP="00FD198F">
      <w:pPr>
        <w:ind w:left="2844" w:firstLine="696"/>
        <w:rPr>
          <w:rFonts w:ascii="Verdana" w:hAnsi="Verdana"/>
          <w:b/>
          <w:sz w:val="20"/>
          <w:szCs w:val="20"/>
          <w:lang w:val="bg-BG"/>
        </w:rPr>
      </w:pPr>
    </w:p>
    <w:p w14:paraId="31972C97" w14:textId="77777777" w:rsidR="00FD198F" w:rsidRPr="007A6BE3" w:rsidRDefault="00FD198F" w:rsidP="00FD198F">
      <w:pPr>
        <w:ind w:left="2844" w:firstLine="696"/>
        <w:rPr>
          <w:rFonts w:ascii="Verdana" w:hAnsi="Verdana"/>
          <w:b/>
          <w:sz w:val="20"/>
          <w:szCs w:val="20"/>
          <w:lang w:val="bg-BG"/>
        </w:rPr>
      </w:pPr>
    </w:p>
    <w:p w14:paraId="31972C98"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C99" w14:textId="77777777" w:rsidR="00FD198F" w:rsidRPr="007A6BE3" w:rsidRDefault="00FD198F" w:rsidP="00FD198F">
      <w:pPr>
        <w:ind w:left="2844" w:firstLine="696"/>
        <w:rPr>
          <w:rFonts w:ascii="Verdana" w:hAnsi="Verdana"/>
          <w:b/>
          <w:sz w:val="20"/>
          <w:szCs w:val="20"/>
          <w:lang w:val="bg-BG"/>
        </w:rPr>
      </w:pPr>
    </w:p>
    <w:p w14:paraId="31972C9A" w14:textId="77777777" w:rsidR="00FD198F" w:rsidRPr="007A6BE3" w:rsidRDefault="00FD198F" w:rsidP="00FD198F">
      <w:pPr>
        <w:ind w:left="2844" w:firstLine="696"/>
        <w:rPr>
          <w:rFonts w:ascii="Verdana" w:hAnsi="Verdana"/>
          <w:b/>
          <w:sz w:val="20"/>
          <w:szCs w:val="20"/>
          <w:lang w:val="bg-BG"/>
        </w:rPr>
      </w:pPr>
    </w:p>
    <w:p w14:paraId="31972C9B" w14:textId="77777777" w:rsidR="00FD198F" w:rsidRPr="007A6BE3" w:rsidRDefault="00FD198F" w:rsidP="00FD198F">
      <w:pPr>
        <w:ind w:left="2844" w:firstLine="696"/>
        <w:rPr>
          <w:rFonts w:ascii="Verdana" w:hAnsi="Verdana"/>
          <w:b/>
          <w:sz w:val="20"/>
          <w:szCs w:val="20"/>
          <w:lang w:val="bg-BG"/>
        </w:rPr>
      </w:pPr>
    </w:p>
    <w:p w14:paraId="31972C9C" w14:textId="77777777" w:rsidR="00FD198F" w:rsidRPr="007A6BE3" w:rsidRDefault="00FD198F" w:rsidP="00FD198F">
      <w:pPr>
        <w:ind w:left="2844" w:firstLine="696"/>
        <w:rPr>
          <w:rFonts w:ascii="Verdana" w:hAnsi="Verdana"/>
          <w:b/>
          <w:sz w:val="20"/>
          <w:szCs w:val="20"/>
          <w:lang w:val="bg-BG"/>
        </w:rPr>
      </w:pPr>
    </w:p>
    <w:p w14:paraId="31972C9D"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C9E"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C9F" w14:textId="77777777" w:rsidR="0006774A" w:rsidRPr="007A6BE3" w:rsidRDefault="0006774A" w:rsidP="0006774A">
      <w:pPr>
        <w:keepLines/>
        <w:spacing w:after="200" w:line="276" w:lineRule="auto"/>
        <w:rPr>
          <w:rFonts w:ascii="Verdana" w:hAnsi="Verdana"/>
          <w:b/>
          <w:sz w:val="20"/>
          <w:szCs w:val="20"/>
          <w:lang w:val="bg-BG"/>
        </w:rPr>
      </w:pPr>
    </w:p>
    <w:p w14:paraId="31972CA0" w14:textId="77777777" w:rsidR="00FD198F" w:rsidRPr="007A6BE3" w:rsidRDefault="00FD198F">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CA1" w14:textId="3EABB216"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2</w:t>
      </w:r>
    </w:p>
    <w:p w14:paraId="31972CA2" w14:textId="77777777" w:rsidR="00FD198F" w:rsidRPr="007A6BE3" w:rsidRDefault="00FD198F" w:rsidP="00FD198F">
      <w:pPr>
        <w:spacing w:before="120" w:after="120"/>
        <w:ind w:left="1701"/>
        <w:jc w:val="center"/>
        <w:rPr>
          <w:rFonts w:ascii="Verdana" w:hAnsi="Verdana"/>
          <w:b/>
          <w:sz w:val="20"/>
          <w:szCs w:val="20"/>
          <w:lang w:val="bg-BG"/>
        </w:rPr>
      </w:pPr>
    </w:p>
    <w:p w14:paraId="31972CA3"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CA5" w14:textId="77777777" w:rsidTr="00173A9E">
        <w:tc>
          <w:tcPr>
            <w:tcW w:w="8986" w:type="dxa"/>
            <w:gridSpan w:val="4"/>
            <w:shd w:val="clear" w:color="auto" w:fill="D9D9D9"/>
            <w:vAlign w:val="center"/>
          </w:tcPr>
          <w:p w14:paraId="31972CA4"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CAB" w14:textId="77777777" w:rsidTr="00173A9E">
        <w:tc>
          <w:tcPr>
            <w:tcW w:w="514" w:type="dxa"/>
            <w:shd w:val="clear" w:color="auto" w:fill="D9D9D9"/>
            <w:vAlign w:val="center"/>
          </w:tcPr>
          <w:p w14:paraId="31972CA6"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CA7"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CA8"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CA9"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CAA"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CB1" w14:textId="77777777" w:rsidTr="00173A9E">
        <w:trPr>
          <w:trHeight w:val="970"/>
        </w:trPr>
        <w:tc>
          <w:tcPr>
            <w:tcW w:w="514" w:type="dxa"/>
            <w:vAlign w:val="center"/>
          </w:tcPr>
          <w:p w14:paraId="31972CAC"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CAD"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CAE"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CAF"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300.00</w:t>
            </w:r>
          </w:p>
        </w:tc>
        <w:tc>
          <w:tcPr>
            <w:tcW w:w="2703" w:type="dxa"/>
            <w:vAlign w:val="center"/>
          </w:tcPr>
          <w:p w14:paraId="31972CB0" w14:textId="77777777" w:rsidR="00FD198F" w:rsidRPr="007A6BE3" w:rsidRDefault="00FD198F" w:rsidP="00173A9E">
            <w:pPr>
              <w:jc w:val="center"/>
              <w:rPr>
                <w:rFonts w:ascii="Verdana" w:hAnsi="Verdana"/>
                <w:b/>
                <w:sz w:val="20"/>
                <w:szCs w:val="20"/>
                <w:lang w:val="bg-BG"/>
              </w:rPr>
            </w:pPr>
          </w:p>
        </w:tc>
      </w:tr>
    </w:tbl>
    <w:p w14:paraId="31972CB2" w14:textId="77777777" w:rsidR="00FD198F" w:rsidRPr="007A6BE3" w:rsidRDefault="00FD198F" w:rsidP="00FD198F">
      <w:pPr>
        <w:ind w:left="2844" w:firstLine="696"/>
        <w:rPr>
          <w:rFonts w:ascii="Verdana" w:hAnsi="Verdana"/>
          <w:b/>
          <w:sz w:val="20"/>
          <w:szCs w:val="20"/>
          <w:lang w:val="bg-BG"/>
        </w:rPr>
      </w:pPr>
    </w:p>
    <w:p w14:paraId="31972CB3" w14:textId="77777777" w:rsidR="00FD198F" w:rsidRPr="007A6BE3" w:rsidRDefault="00FD198F" w:rsidP="00FD198F">
      <w:pPr>
        <w:ind w:left="2844" w:firstLine="696"/>
        <w:rPr>
          <w:rFonts w:ascii="Verdana" w:hAnsi="Verdana"/>
          <w:b/>
          <w:sz w:val="20"/>
          <w:szCs w:val="20"/>
          <w:lang w:val="bg-BG"/>
        </w:rPr>
      </w:pPr>
    </w:p>
    <w:p w14:paraId="31972CB4"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CB5" w14:textId="77777777" w:rsidR="00FD198F" w:rsidRPr="007A6BE3" w:rsidRDefault="00FD198F" w:rsidP="00FD198F">
      <w:pPr>
        <w:ind w:left="2844" w:firstLine="696"/>
        <w:rPr>
          <w:rFonts w:ascii="Verdana" w:hAnsi="Verdana"/>
          <w:b/>
          <w:sz w:val="20"/>
          <w:szCs w:val="20"/>
          <w:lang w:val="bg-BG"/>
        </w:rPr>
      </w:pPr>
    </w:p>
    <w:p w14:paraId="31972CB6" w14:textId="77777777" w:rsidR="00FD198F" w:rsidRPr="007A6BE3" w:rsidRDefault="00FD198F" w:rsidP="00FD198F">
      <w:pPr>
        <w:ind w:left="2844" w:firstLine="696"/>
        <w:rPr>
          <w:rFonts w:ascii="Verdana" w:hAnsi="Verdana"/>
          <w:b/>
          <w:sz w:val="20"/>
          <w:szCs w:val="20"/>
          <w:lang w:val="bg-BG"/>
        </w:rPr>
      </w:pPr>
    </w:p>
    <w:p w14:paraId="31972CB7" w14:textId="77777777" w:rsidR="00FD198F" w:rsidRPr="007A6BE3" w:rsidRDefault="00FD198F" w:rsidP="00FD198F">
      <w:pPr>
        <w:ind w:left="2844" w:firstLine="696"/>
        <w:rPr>
          <w:rFonts w:ascii="Verdana" w:hAnsi="Verdana"/>
          <w:b/>
          <w:sz w:val="20"/>
          <w:szCs w:val="20"/>
          <w:lang w:val="bg-BG"/>
        </w:rPr>
      </w:pPr>
    </w:p>
    <w:p w14:paraId="31972CB8" w14:textId="77777777" w:rsidR="00FD198F" w:rsidRPr="007A6BE3" w:rsidRDefault="00FD198F" w:rsidP="00FD198F">
      <w:pPr>
        <w:ind w:left="2844" w:firstLine="696"/>
        <w:rPr>
          <w:rFonts w:ascii="Verdana" w:hAnsi="Verdana"/>
          <w:b/>
          <w:sz w:val="20"/>
          <w:szCs w:val="20"/>
          <w:lang w:val="bg-BG"/>
        </w:rPr>
      </w:pPr>
    </w:p>
    <w:p w14:paraId="31972CB9"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CBA"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CBB" w14:textId="77777777" w:rsidR="00F950D4" w:rsidRPr="007A6BE3" w:rsidRDefault="00F950D4">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CBC" w14:textId="1AA9F117"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3</w:t>
      </w:r>
    </w:p>
    <w:p w14:paraId="31972CBD" w14:textId="77777777" w:rsidR="00FD198F" w:rsidRPr="007A6BE3" w:rsidRDefault="00FD198F" w:rsidP="00FD198F">
      <w:pPr>
        <w:spacing w:before="120" w:after="120"/>
        <w:ind w:left="1701"/>
        <w:jc w:val="center"/>
        <w:rPr>
          <w:rFonts w:ascii="Verdana" w:hAnsi="Verdana"/>
          <w:b/>
          <w:sz w:val="20"/>
          <w:szCs w:val="20"/>
          <w:lang w:val="bg-BG"/>
        </w:rPr>
      </w:pPr>
    </w:p>
    <w:p w14:paraId="31972CBE"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CC0" w14:textId="77777777" w:rsidTr="00173A9E">
        <w:tc>
          <w:tcPr>
            <w:tcW w:w="8986" w:type="dxa"/>
            <w:gridSpan w:val="4"/>
            <w:shd w:val="clear" w:color="auto" w:fill="D9D9D9"/>
            <w:vAlign w:val="center"/>
          </w:tcPr>
          <w:p w14:paraId="31972CBF"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CC6" w14:textId="77777777" w:rsidTr="00173A9E">
        <w:tc>
          <w:tcPr>
            <w:tcW w:w="514" w:type="dxa"/>
            <w:shd w:val="clear" w:color="auto" w:fill="D9D9D9"/>
            <w:vAlign w:val="center"/>
          </w:tcPr>
          <w:p w14:paraId="31972CC1"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CC2"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CC3"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CC4"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CC5"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CCC" w14:textId="77777777" w:rsidTr="00173A9E">
        <w:trPr>
          <w:trHeight w:val="970"/>
        </w:trPr>
        <w:tc>
          <w:tcPr>
            <w:tcW w:w="514" w:type="dxa"/>
            <w:vAlign w:val="center"/>
          </w:tcPr>
          <w:p w14:paraId="31972CC7"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CC8"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CC9"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CCA" w14:textId="77777777" w:rsidR="00FD198F" w:rsidRPr="007A6BE3" w:rsidRDefault="00F950D4" w:rsidP="00173A9E">
            <w:pPr>
              <w:jc w:val="center"/>
              <w:rPr>
                <w:rFonts w:ascii="Verdana" w:hAnsi="Verdana"/>
                <w:sz w:val="20"/>
                <w:szCs w:val="20"/>
                <w:lang w:val="bg-BG"/>
              </w:rPr>
            </w:pPr>
            <w:r w:rsidRPr="007A6BE3">
              <w:rPr>
                <w:rFonts w:ascii="Verdana" w:hAnsi="Verdana"/>
                <w:sz w:val="20"/>
                <w:szCs w:val="20"/>
                <w:lang w:val="bg-BG"/>
              </w:rPr>
              <w:t>150.00</w:t>
            </w:r>
          </w:p>
        </w:tc>
        <w:tc>
          <w:tcPr>
            <w:tcW w:w="2703" w:type="dxa"/>
            <w:vAlign w:val="center"/>
          </w:tcPr>
          <w:p w14:paraId="31972CCB" w14:textId="77777777" w:rsidR="00FD198F" w:rsidRPr="007A6BE3" w:rsidRDefault="00FD198F" w:rsidP="00173A9E">
            <w:pPr>
              <w:jc w:val="center"/>
              <w:rPr>
                <w:rFonts w:ascii="Verdana" w:hAnsi="Verdana"/>
                <w:b/>
                <w:sz w:val="20"/>
                <w:szCs w:val="20"/>
                <w:lang w:val="bg-BG"/>
              </w:rPr>
            </w:pPr>
          </w:p>
        </w:tc>
      </w:tr>
    </w:tbl>
    <w:p w14:paraId="31972CCD" w14:textId="77777777" w:rsidR="00FD198F" w:rsidRPr="007A6BE3" w:rsidRDefault="00FD198F" w:rsidP="00FD198F">
      <w:pPr>
        <w:ind w:left="2844" w:firstLine="696"/>
        <w:rPr>
          <w:rFonts w:ascii="Verdana" w:hAnsi="Verdana"/>
          <w:b/>
          <w:sz w:val="20"/>
          <w:szCs w:val="20"/>
          <w:lang w:val="bg-BG"/>
        </w:rPr>
      </w:pPr>
    </w:p>
    <w:p w14:paraId="31972CCE" w14:textId="77777777" w:rsidR="00FD198F" w:rsidRPr="007A6BE3" w:rsidRDefault="00FD198F" w:rsidP="00FD198F">
      <w:pPr>
        <w:ind w:left="2844" w:firstLine="696"/>
        <w:rPr>
          <w:rFonts w:ascii="Verdana" w:hAnsi="Verdana"/>
          <w:b/>
          <w:sz w:val="20"/>
          <w:szCs w:val="20"/>
          <w:lang w:val="bg-BG"/>
        </w:rPr>
      </w:pPr>
    </w:p>
    <w:p w14:paraId="31972CCF"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CD0" w14:textId="77777777" w:rsidR="00FD198F" w:rsidRPr="007A6BE3" w:rsidRDefault="00FD198F" w:rsidP="00FD198F">
      <w:pPr>
        <w:ind w:left="2844" w:firstLine="696"/>
        <w:rPr>
          <w:rFonts w:ascii="Verdana" w:hAnsi="Verdana"/>
          <w:b/>
          <w:sz w:val="20"/>
          <w:szCs w:val="20"/>
          <w:lang w:val="bg-BG"/>
        </w:rPr>
      </w:pPr>
    </w:p>
    <w:p w14:paraId="31972CD1" w14:textId="77777777" w:rsidR="00FD198F" w:rsidRPr="007A6BE3" w:rsidRDefault="00FD198F" w:rsidP="00FD198F">
      <w:pPr>
        <w:ind w:left="2844" w:firstLine="696"/>
        <w:rPr>
          <w:rFonts w:ascii="Verdana" w:hAnsi="Verdana"/>
          <w:b/>
          <w:sz w:val="20"/>
          <w:szCs w:val="20"/>
          <w:lang w:val="bg-BG"/>
        </w:rPr>
      </w:pPr>
    </w:p>
    <w:p w14:paraId="31972CD2" w14:textId="77777777" w:rsidR="00FD198F" w:rsidRPr="007A6BE3" w:rsidRDefault="00FD198F" w:rsidP="00FD198F">
      <w:pPr>
        <w:ind w:left="2844" w:firstLine="696"/>
        <w:rPr>
          <w:rFonts w:ascii="Verdana" w:hAnsi="Verdana"/>
          <w:b/>
          <w:sz w:val="20"/>
          <w:szCs w:val="20"/>
          <w:lang w:val="bg-BG"/>
        </w:rPr>
      </w:pPr>
    </w:p>
    <w:p w14:paraId="31972CD3" w14:textId="77777777" w:rsidR="00FD198F" w:rsidRPr="007A6BE3" w:rsidRDefault="00FD198F" w:rsidP="00FD198F">
      <w:pPr>
        <w:ind w:left="2844" w:firstLine="696"/>
        <w:rPr>
          <w:rFonts w:ascii="Verdana" w:hAnsi="Verdana"/>
          <w:b/>
          <w:sz w:val="20"/>
          <w:szCs w:val="20"/>
          <w:lang w:val="bg-BG"/>
        </w:rPr>
      </w:pPr>
    </w:p>
    <w:p w14:paraId="31972CD4"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CD5"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CD6" w14:textId="77777777" w:rsidR="00F950D4" w:rsidRPr="007A6BE3" w:rsidRDefault="00F950D4">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4099622E" w14:textId="0A033124" w:rsidR="00465788" w:rsidRPr="007A6BE3" w:rsidRDefault="00465788" w:rsidP="00465788">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4</w:t>
      </w:r>
    </w:p>
    <w:p w14:paraId="57584837" w14:textId="77777777" w:rsidR="00465788" w:rsidRPr="007A6BE3" w:rsidRDefault="00465788" w:rsidP="00465788">
      <w:pPr>
        <w:spacing w:before="120" w:after="120"/>
        <w:ind w:left="1701"/>
        <w:jc w:val="center"/>
        <w:rPr>
          <w:rFonts w:ascii="Verdana" w:hAnsi="Verdana"/>
          <w:b/>
          <w:sz w:val="20"/>
          <w:szCs w:val="20"/>
          <w:lang w:val="bg-BG"/>
        </w:rPr>
      </w:pPr>
    </w:p>
    <w:p w14:paraId="70D74716" w14:textId="77777777" w:rsidR="00465788" w:rsidRPr="007A6BE3" w:rsidRDefault="00465788" w:rsidP="00465788">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594FD23A" w14:textId="77777777" w:rsidTr="0097203A">
        <w:tc>
          <w:tcPr>
            <w:tcW w:w="8986" w:type="dxa"/>
            <w:gridSpan w:val="4"/>
            <w:shd w:val="clear" w:color="auto" w:fill="D9D9D9"/>
            <w:vAlign w:val="center"/>
          </w:tcPr>
          <w:p w14:paraId="0DCF006B" w14:textId="77777777" w:rsidR="00465788" w:rsidRPr="007A6BE3" w:rsidRDefault="00465788" w:rsidP="0097203A">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578CEA0A" w14:textId="77777777" w:rsidTr="0097203A">
        <w:tc>
          <w:tcPr>
            <w:tcW w:w="514" w:type="dxa"/>
            <w:shd w:val="clear" w:color="auto" w:fill="D9D9D9"/>
            <w:vAlign w:val="center"/>
          </w:tcPr>
          <w:p w14:paraId="6640CE3D"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5F34EBD3"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0C47EC8D"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E4A8A1B"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4CA10014" w14:textId="77777777" w:rsidR="00465788" w:rsidRPr="007A6BE3" w:rsidRDefault="00465788" w:rsidP="0097203A">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465788" w:rsidRPr="007A6BE3" w14:paraId="7CDFA291" w14:textId="77777777" w:rsidTr="0097203A">
        <w:trPr>
          <w:trHeight w:val="970"/>
        </w:trPr>
        <w:tc>
          <w:tcPr>
            <w:tcW w:w="514" w:type="dxa"/>
            <w:vAlign w:val="center"/>
          </w:tcPr>
          <w:p w14:paraId="53FB5540" w14:textId="77777777" w:rsidR="00465788" w:rsidRPr="007A6BE3" w:rsidRDefault="00465788" w:rsidP="00465788">
            <w:pPr>
              <w:numPr>
                <w:ilvl w:val="0"/>
                <w:numId w:val="39"/>
              </w:numPr>
              <w:rPr>
                <w:rFonts w:ascii="Verdana" w:hAnsi="Verdana"/>
                <w:b/>
                <w:sz w:val="20"/>
                <w:szCs w:val="20"/>
                <w:lang w:val="bg-BG"/>
              </w:rPr>
            </w:pPr>
          </w:p>
        </w:tc>
        <w:tc>
          <w:tcPr>
            <w:tcW w:w="3314" w:type="dxa"/>
            <w:vAlign w:val="center"/>
          </w:tcPr>
          <w:p w14:paraId="6C026D5C" w14:textId="77777777" w:rsidR="00465788" w:rsidRPr="007A6BE3" w:rsidRDefault="00465788" w:rsidP="0097203A">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42A5EF4" w14:textId="77777777" w:rsidR="00465788" w:rsidRPr="007A6BE3" w:rsidRDefault="00465788" w:rsidP="0097203A">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58898C48" w14:textId="77777777" w:rsidR="00465788" w:rsidRPr="007A6BE3" w:rsidRDefault="00465788" w:rsidP="0097203A">
            <w:pPr>
              <w:jc w:val="center"/>
              <w:rPr>
                <w:rFonts w:ascii="Verdana" w:hAnsi="Verdana"/>
                <w:sz w:val="20"/>
                <w:szCs w:val="20"/>
                <w:lang w:val="bg-BG"/>
              </w:rPr>
            </w:pPr>
            <w:r w:rsidRPr="007A6BE3">
              <w:rPr>
                <w:rFonts w:ascii="Verdana" w:hAnsi="Verdana"/>
                <w:sz w:val="20"/>
                <w:szCs w:val="20"/>
                <w:lang w:val="bg-BG"/>
              </w:rPr>
              <w:t>150.00</w:t>
            </w:r>
          </w:p>
        </w:tc>
        <w:tc>
          <w:tcPr>
            <w:tcW w:w="2703" w:type="dxa"/>
            <w:vAlign w:val="center"/>
          </w:tcPr>
          <w:p w14:paraId="2FD79799" w14:textId="77777777" w:rsidR="00465788" w:rsidRPr="007A6BE3" w:rsidRDefault="00465788" w:rsidP="0097203A">
            <w:pPr>
              <w:jc w:val="center"/>
              <w:rPr>
                <w:rFonts w:ascii="Verdana" w:hAnsi="Verdana"/>
                <w:b/>
                <w:sz w:val="20"/>
                <w:szCs w:val="20"/>
                <w:lang w:val="bg-BG"/>
              </w:rPr>
            </w:pPr>
          </w:p>
        </w:tc>
      </w:tr>
    </w:tbl>
    <w:p w14:paraId="2A6C9AA6" w14:textId="77777777" w:rsidR="00465788" w:rsidRPr="007A6BE3" w:rsidRDefault="00465788" w:rsidP="00465788">
      <w:pPr>
        <w:ind w:left="2844" w:firstLine="696"/>
        <w:rPr>
          <w:rFonts w:ascii="Verdana" w:hAnsi="Verdana"/>
          <w:b/>
          <w:sz w:val="20"/>
          <w:szCs w:val="20"/>
          <w:lang w:val="bg-BG"/>
        </w:rPr>
      </w:pPr>
    </w:p>
    <w:p w14:paraId="2375A374" w14:textId="77777777" w:rsidR="00465788" w:rsidRPr="007A6BE3" w:rsidRDefault="00465788" w:rsidP="00465788">
      <w:pPr>
        <w:ind w:left="2844" w:firstLine="696"/>
        <w:rPr>
          <w:rFonts w:ascii="Verdana" w:hAnsi="Verdana"/>
          <w:b/>
          <w:sz w:val="20"/>
          <w:szCs w:val="20"/>
          <w:lang w:val="bg-BG"/>
        </w:rPr>
      </w:pPr>
    </w:p>
    <w:p w14:paraId="730C681D" w14:textId="77777777" w:rsidR="00465788" w:rsidRPr="007A6BE3" w:rsidRDefault="00465788" w:rsidP="00465788">
      <w:pPr>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E030B9C" w14:textId="77777777" w:rsidR="00465788" w:rsidRPr="007A6BE3" w:rsidRDefault="00465788" w:rsidP="00465788">
      <w:pPr>
        <w:ind w:left="2844" w:firstLine="696"/>
        <w:rPr>
          <w:rFonts w:ascii="Verdana" w:hAnsi="Verdana"/>
          <w:b/>
          <w:sz w:val="20"/>
          <w:szCs w:val="20"/>
          <w:lang w:val="bg-BG"/>
        </w:rPr>
      </w:pPr>
    </w:p>
    <w:p w14:paraId="15E128E1" w14:textId="77777777" w:rsidR="00465788" w:rsidRPr="007A6BE3" w:rsidRDefault="00465788" w:rsidP="00465788">
      <w:pPr>
        <w:ind w:left="2844" w:firstLine="696"/>
        <w:rPr>
          <w:rFonts w:ascii="Verdana" w:hAnsi="Verdana"/>
          <w:b/>
          <w:sz w:val="20"/>
          <w:szCs w:val="20"/>
          <w:lang w:val="bg-BG"/>
        </w:rPr>
      </w:pPr>
    </w:p>
    <w:p w14:paraId="79EA04F8" w14:textId="77777777" w:rsidR="00465788" w:rsidRPr="007A6BE3" w:rsidRDefault="00465788" w:rsidP="00465788">
      <w:pPr>
        <w:ind w:left="2844" w:firstLine="696"/>
        <w:rPr>
          <w:rFonts w:ascii="Verdana" w:hAnsi="Verdana"/>
          <w:b/>
          <w:sz w:val="20"/>
          <w:szCs w:val="20"/>
          <w:lang w:val="bg-BG"/>
        </w:rPr>
      </w:pPr>
    </w:p>
    <w:p w14:paraId="21CD9801" w14:textId="77777777" w:rsidR="00465788" w:rsidRPr="007A6BE3" w:rsidRDefault="00465788" w:rsidP="00465788">
      <w:pPr>
        <w:ind w:left="2844" w:firstLine="696"/>
        <w:rPr>
          <w:rFonts w:ascii="Verdana" w:hAnsi="Verdana"/>
          <w:b/>
          <w:sz w:val="20"/>
          <w:szCs w:val="20"/>
          <w:lang w:val="bg-BG"/>
        </w:rPr>
      </w:pPr>
    </w:p>
    <w:p w14:paraId="674D2638" w14:textId="77777777" w:rsidR="00465788" w:rsidRPr="007A6BE3" w:rsidRDefault="00465788" w:rsidP="00465788">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15C0139B" w14:textId="77777777" w:rsidR="00465788" w:rsidRPr="007A6BE3" w:rsidRDefault="00465788" w:rsidP="00465788">
      <w:pPr>
        <w:ind w:left="5676" w:firstLine="696"/>
        <w:rPr>
          <w:rFonts w:ascii="Verdana" w:hAnsi="Verdana"/>
          <w:sz w:val="20"/>
          <w:szCs w:val="20"/>
          <w:lang w:val="bg-BG"/>
        </w:rPr>
      </w:pPr>
      <w:r w:rsidRPr="007A6BE3">
        <w:rPr>
          <w:rFonts w:ascii="Verdana" w:hAnsi="Verdana"/>
          <w:sz w:val="20"/>
          <w:szCs w:val="20"/>
          <w:lang w:val="bg-BG"/>
        </w:rPr>
        <w:t>…………………..</w:t>
      </w:r>
    </w:p>
    <w:p w14:paraId="31972CF1" w14:textId="77777777" w:rsidR="00F950D4" w:rsidRPr="007A6BE3" w:rsidRDefault="00F950D4">
      <w:pPr>
        <w:spacing w:after="200" w:line="276" w:lineRule="auto"/>
        <w:rPr>
          <w:rFonts w:ascii="Verdana" w:hAnsi="Verdana"/>
          <w:b/>
          <w:sz w:val="20"/>
          <w:szCs w:val="20"/>
          <w:lang w:val="bg-BG"/>
        </w:rPr>
      </w:pPr>
    </w:p>
    <w:p w14:paraId="3F97A041" w14:textId="77777777" w:rsidR="00465788" w:rsidRPr="007A6BE3" w:rsidRDefault="00465788">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CF2" w14:textId="690FB1F1"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5</w:t>
      </w:r>
    </w:p>
    <w:p w14:paraId="31972CF3" w14:textId="77777777" w:rsidR="00FD198F" w:rsidRPr="007A6BE3" w:rsidRDefault="00FD198F" w:rsidP="00FD198F">
      <w:pPr>
        <w:spacing w:before="120" w:after="120"/>
        <w:ind w:left="1701"/>
        <w:jc w:val="center"/>
        <w:rPr>
          <w:rFonts w:ascii="Verdana" w:hAnsi="Verdana"/>
          <w:b/>
          <w:sz w:val="20"/>
          <w:szCs w:val="20"/>
          <w:lang w:val="bg-BG"/>
        </w:rPr>
      </w:pPr>
    </w:p>
    <w:p w14:paraId="31972CF4"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CF6" w14:textId="77777777" w:rsidTr="00173A9E">
        <w:tc>
          <w:tcPr>
            <w:tcW w:w="8986" w:type="dxa"/>
            <w:gridSpan w:val="4"/>
            <w:shd w:val="clear" w:color="auto" w:fill="D9D9D9"/>
            <w:vAlign w:val="center"/>
          </w:tcPr>
          <w:p w14:paraId="31972CF5"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CFC" w14:textId="77777777" w:rsidTr="00173A9E">
        <w:tc>
          <w:tcPr>
            <w:tcW w:w="514" w:type="dxa"/>
            <w:shd w:val="clear" w:color="auto" w:fill="D9D9D9"/>
            <w:vAlign w:val="center"/>
          </w:tcPr>
          <w:p w14:paraId="31972CF7"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CF8"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CF9"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CFA"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CFB"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D02" w14:textId="77777777" w:rsidTr="00173A9E">
        <w:trPr>
          <w:trHeight w:val="970"/>
        </w:trPr>
        <w:tc>
          <w:tcPr>
            <w:tcW w:w="514" w:type="dxa"/>
            <w:vAlign w:val="center"/>
          </w:tcPr>
          <w:p w14:paraId="31972CFD"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CFE"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CFF"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D00" w14:textId="77777777" w:rsidR="00FD198F" w:rsidRPr="007A6BE3" w:rsidRDefault="00F950D4" w:rsidP="00173A9E">
            <w:pPr>
              <w:jc w:val="center"/>
              <w:rPr>
                <w:rFonts w:ascii="Verdana" w:hAnsi="Verdana"/>
                <w:sz w:val="20"/>
                <w:szCs w:val="20"/>
                <w:lang w:val="bg-BG"/>
              </w:rPr>
            </w:pPr>
            <w:r w:rsidRPr="007A6BE3">
              <w:rPr>
                <w:rFonts w:ascii="Verdana" w:hAnsi="Verdana"/>
                <w:sz w:val="20"/>
                <w:szCs w:val="20"/>
                <w:lang w:val="bg-BG"/>
              </w:rPr>
              <w:t>280.00</w:t>
            </w:r>
          </w:p>
        </w:tc>
        <w:tc>
          <w:tcPr>
            <w:tcW w:w="2703" w:type="dxa"/>
            <w:vAlign w:val="center"/>
          </w:tcPr>
          <w:p w14:paraId="31972D01" w14:textId="77777777" w:rsidR="00FD198F" w:rsidRPr="007A6BE3" w:rsidRDefault="00FD198F" w:rsidP="00173A9E">
            <w:pPr>
              <w:jc w:val="center"/>
              <w:rPr>
                <w:rFonts w:ascii="Verdana" w:hAnsi="Verdana"/>
                <w:b/>
                <w:sz w:val="20"/>
                <w:szCs w:val="20"/>
                <w:lang w:val="bg-BG"/>
              </w:rPr>
            </w:pPr>
          </w:p>
        </w:tc>
      </w:tr>
    </w:tbl>
    <w:p w14:paraId="31972D03" w14:textId="77777777" w:rsidR="00FD198F" w:rsidRPr="007A6BE3" w:rsidRDefault="00FD198F" w:rsidP="00FD198F">
      <w:pPr>
        <w:ind w:left="2844" w:firstLine="696"/>
        <w:rPr>
          <w:rFonts w:ascii="Verdana" w:hAnsi="Verdana"/>
          <w:b/>
          <w:sz w:val="20"/>
          <w:szCs w:val="20"/>
          <w:lang w:val="bg-BG"/>
        </w:rPr>
      </w:pPr>
    </w:p>
    <w:p w14:paraId="31972D04" w14:textId="77777777" w:rsidR="00FD198F" w:rsidRPr="007A6BE3" w:rsidRDefault="00FD198F" w:rsidP="00FD198F">
      <w:pPr>
        <w:ind w:left="2844" w:firstLine="696"/>
        <w:rPr>
          <w:rFonts w:ascii="Verdana" w:hAnsi="Verdana"/>
          <w:b/>
          <w:sz w:val="20"/>
          <w:szCs w:val="20"/>
          <w:lang w:val="bg-BG"/>
        </w:rPr>
      </w:pPr>
    </w:p>
    <w:p w14:paraId="31972D05"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D06" w14:textId="77777777" w:rsidR="00FD198F" w:rsidRPr="007A6BE3" w:rsidRDefault="00FD198F" w:rsidP="00FD198F">
      <w:pPr>
        <w:ind w:left="2844" w:firstLine="696"/>
        <w:rPr>
          <w:rFonts w:ascii="Verdana" w:hAnsi="Verdana"/>
          <w:b/>
          <w:sz w:val="20"/>
          <w:szCs w:val="20"/>
          <w:lang w:val="bg-BG"/>
        </w:rPr>
      </w:pPr>
    </w:p>
    <w:p w14:paraId="31972D07" w14:textId="77777777" w:rsidR="00FD198F" w:rsidRPr="007A6BE3" w:rsidRDefault="00FD198F" w:rsidP="00FD198F">
      <w:pPr>
        <w:ind w:left="2844" w:firstLine="696"/>
        <w:rPr>
          <w:rFonts w:ascii="Verdana" w:hAnsi="Verdana"/>
          <w:b/>
          <w:sz w:val="20"/>
          <w:szCs w:val="20"/>
          <w:lang w:val="bg-BG"/>
        </w:rPr>
      </w:pPr>
    </w:p>
    <w:p w14:paraId="31972D08" w14:textId="77777777" w:rsidR="00FD198F" w:rsidRPr="007A6BE3" w:rsidRDefault="00FD198F" w:rsidP="00FD198F">
      <w:pPr>
        <w:ind w:left="2844" w:firstLine="696"/>
        <w:rPr>
          <w:rFonts w:ascii="Verdana" w:hAnsi="Verdana"/>
          <w:b/>
          <w:sz w:val="20"/>
          <w:szCs w:val="20"/>
          <w:lang w:val="bg-BG"/>
        </w:rPr>
      </w:pPr>
    </w:p>
    <w:p w14:paraId="31972D09" w14:textId="77777777" w:rsidR="00FD198F" w:rsidRPr="007A6BE3" w:rsidRDefault="00FD198F" w:rsidP="00FD198F">
      <w:pPr>
        <w:ind w:left="2844" w:firstLine="696"/>
        <w:rPr>
          <w:rFonts w:ascii="Verdana" w:hAnsi="Verdana"/>
          <w:b/>
          <w:sz w:val="20"/>
          <w:szCs w:val="20"/>
          <w:lang w:val="bg-BG"/>
        </w:rPr>
      </w:pPr>
    </w:p>
    <w:p w14:paraId="31972D0A"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D0B"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D0C" w14:textId="77777777" w:rsidR="00F950D4" w:rsidRPr="007A6BE3" w:rsidRDefault="00F950D4">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D0D" w14:textId="671D8D7E"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6</w:t>
      </w:r>
    </w:p>
    <w:p w14:paraId="31972D0E" w14:textId="77777777" w:rsidR="00FD198F" w:rsidRPr="007A6BE3" w:rsidRDefault="00FD198F" w:rsidP="00FD198F">
      <w:pPr>
        <w:spacing w:before="120" w:after="120"/>
        <w:ind w:left="1701"/>
        <w:jc w:val="center"/>
        <w:rPr>
          <w:rFonts w:ascii="Verdana" w:hAnsi="Verdana"/>
          <w:b/>
          <w:sz w:val="20"/>
          <w:szCs w:val="20"/>
          <w:lang w:val="bg-BG"/>
        </w:rPr>
      </w:pPr>
    </w:p>
    <w:p w14:paraId="31972D0F"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D11" w14:textId="77777777" w:rsidTr="00173A9E">
        <w:tc>
          <w:tcPr>
            <w:tcW w:w="8986" w:type="dxa"/>
            <w:gridSpan w:val="4"/>
            <w:shd w:val="clear" w:color="auto" w:fill="D9D9D9"/>
            <w:vAlign w:val="center"/>
          </w:tcPr>
          <w:p w14:paraId="31972D10"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D17" w14:textId="77777777" w:rsidTr="00173A9E">
        <w:tc>
          <w:tcPr>
            <w:tcW w:w="514" w:type="dxa"/>
            <w:shd w:val="clear" w:color="auto" w:fill="D9D9D9"/>
            <w:vAlign w:val="center"/>
          </w:tcPr>
          <w:p w14:paraId="31972D12"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D13"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D14"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D15"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D16"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D1D" w14:textId="77777777" w:rsidTr="00173A9E">
        <w:trPr>
          <w:trHeight w:val="970"/>
        </w:trPr>
        <w:tc>
          <w:tcPr>
            <w:tcW w:w="514" w:type="dxa"/>
            <w:vAlign w:val="center"/>
          </w:tcPr>
          <w:p w14:paraId="31972D18"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D19"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D1A"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D1B" w14:textId="77777777" w:rsidR="00FD198F" w:rsidRPr="007A6BE3" w:rsidRDefault="004F42AF" w:rsidP="00173A9E">
            <w:pPr>
              <w:jc w:val="center"/>
              <w:rPr>
                <w:rFonts w:ascii="Verdana" w:hAnsi="Verdana"/>
                <w:sz w:val="20"/>
                <w:szCs w:val="20"/>
                <w:lang w:val="bg-BG"/>
              </w:rPr>
            </w:pPr>
            <w:r w:rsidRPr="007A6BE3">
              <w:rPr>
                <w:rFonts w:ascii="Verdana" w:hAnsi="Verdana"/>
                <w:sz w:val="20"/>
                <w:szCs w:val="20"/>
                <w:lang w:val="bg-BG"/>
              </w:rPr>
              <w:t>150.00</w:t>
            </w:r>
          </w:p>
        </w:tc>
        <w:tc>
          <w:tcPr>
            <w:tcW w:w="2703" w:type="dxa"/>
            <w:vAlign w:val="center"/>
          </w:tcPr>
          <w:p w14:paraId="31972D1C" w14:textId="77777777" w:rsidR="00FD198F" w:rsidRPr="007A6BE3" w:rsidRDefault="00FD198F" w:rsidP="00173A9E">
            <w:pPr>
              <w:jc w:val="center"/>
              <w:rPr>
                <w:rFonts w:ascii="Verdana" w:hAnsi="Verdana"/>
                <w:b/>
                <w:sz w:val="20"/>
                <w:szCs w:val="20"/>
                <w:lang w:val="bg-BG"/>
              </w:rPr>
            </w:pPr>
          </w:p>
        </w:tc>
      </w:tr>
    </w:tbl>
    <w:p w14:paraId="31972D1E" w14:textId="77777777" w:rsidR="00FD198F" w:rsidRPr="007A6BE3" w:rsidRDefault="00FD198F" w:rsidP="00FD198F">
      <w:pPr>
        <w:ind w:left="2844" w:firstLine="696"/>
        <w:rPr>
          <w:rFonts w:ascii="Verdana" w:hAnsi="Verdana"/>
          <w:b/>
          <w:sz w:val="20"/>
          <w:szCs w:val="20"/>
          <w:lang w:val="bg-BG"/>
        </w:rPr>
      </w:pPr>
    </w:p>
    <w:p w14:paraId="31972D1F" w14:textId="77777777" w:rsidR="00FD198F" w:rsidRPr="007A6BE3" w:rsidRDefault="00FD198F" w:rsidP="00FD198F">
      <w:pPr>
        <w:ind w:left="2844" w:firstLine="696"/>
        <w:rPr>
          <w:rFonts w:ascii="Verdana" w:hAnsi="Verdana"/>
          <w:b/>
          <w:sz w:val="20"/>
          <w:szCs w:val="20"/>
          <w:lang w:val="bg-BG"/>
        </w:rPr>
      </w:pPr>
    </w:p>
    <w:p w14:paraId="31972D20"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D21" w14:textId="77777777" w:rsidR="00FD198F" w:rsidRPr="007A6BE3" w:rsidRDefault="00FD198F" w:rsidP="00FD198F">
      <w:pPr>
        <w:ind w:left="2844" w:firstLine="696"/>
        <w:rPr>
          <w:rFonts w:ascii="Verdana" w:hAnsi="Verdana"/>
          <w:b/>
          <w:sz w:val="20"/>
          <w:szCs w:val="20"/>
          <w:lang w:val="bg-BG"/>
        </w:rPr>
      </w:pPr>
    </w:p>
    <w:p w14:paraId="31972D22" w14:textId="77777777" w:rsidR="00FD198F" w:rsidRPr="007A6BE3" w:rsidRDefault="00FD198F" w:rsidP="00FD198F">
      <w:pPr>
        <w:ind w:left="2844" w:firstLine="696"/>
        <w:rPr>
          <w:rFonts w:ascii="Verdana" w:hAnsi="Verdana"/>
          <w:b/>
          <w:sz w:val="20"/>
          <w:szCs w:val="20"/>
          <w:lang w:val="bg-BG"/>
        </w:rPr>
      </w:pPr>
    </w:p>
    <w:p w14:paraId="31972D23" w14:textId="77777777" w:rsidR="00FD198F" w:rsidRPr="007A6BE3" w:rsidRDefault="00FD198F" w:rsidP="00FD198F">
      <w:pPr>
        <w:ind w:left="2844" w:firstLine="696"/>
        <w:rPr>
          <w:rFonts w:ascii="Verdana" w:hAnsi="Verdana"/>
          <w:b/>
          <w:sz w:val="20"/>
          <w:szCs w:val="20"/>
          <w:lang w:val="bg-BG"/>
        </w:rPr>
      </w:pPr>
    </w:p>
    <w:p w14:paraId="31972D24" w14:textId="77777777" w:rsidR="00FD198F" w:rsidRPr="007A6BE3" w:rsidRDefault="00FD198F" w:rsidP="00FD198F">
      <w:pPr>
        <w:ind w:left="2844" w:firstLine="696"/>
        <w:rPr>
          <w:rFonts w:ascii="Verdana" w:hAnsi="Verdana"/>
          <w:b/>
          <w:sz w:val="20"/>
          <w:szCs w:val="20"/>
          <w:lang w:val="bg-BG"/>
        </w:rPr>
      </w:pPr>
    </w:p>
    <w:p w14:paraId="31972D25"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D26"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D27" w14:textId="77777777" w:rsidR="004F42AF" w:rsidRPr="007A6BE3" w:rsidRDefault="004F42AF">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D28" w14:textId="27E1E3E1"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7</w:t>
      </w:r>
    </w:p>
    <w:p w14:paraId="31972D29" w14:textId="77777777" w:rsidR="00FD198F" w:rsidRPr="007A6BE3" w:rsidRDefault="00FD198F" w:rsidP="00FD198F">
      <w:pPr>
        <w:spacing w:before="120" w:after="120"/>
        <w:ind w:left="1701"/>
        <w:jc w:val="center"/>
        <w:rPr>
          <w:rFonts w:ascii="Verdana" w:hAnsi="Verdana"/>
          <w:b/>
          <w:sz w:val="20"/>
          <w:szCs w:val="20"/>
          <w:lang w:val="bg-BG"/>
        </w:rPr>
      </w:pPr>
    </w:p>
    <w:p w14:paraId="31972D2A"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D2C" w14:textId="77777777" w:rsidTr="00173A9E">
        <w:tc>
          <w:tcPr>
            <w:tcW w:w="8986" w:type="dxa"/>
            <w:gridSpan w:val="4"/>
            <w:shd w:val="clear" w:color="auto" w:fill="D9D9D9"/>
            <w:vAlign w:val="center"/>
          </w:tcPr>
          <w:p w14:paraId="31972D2B"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D32" w14:textId="77777777" w:rsidTr="00173A9E">
        <w:tc>
          <w:tcPr>
            <w:tcW w:w="514" w:type="dxa"/>
            <w:shd w:val="clear" w:color="auto" w:fill="D9D9D9"/>
            <w:vAlign w:val="center"/>
          </w:tcPr>
          <w:p w14:paraId="31972D2D"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D2E"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D2F"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D30"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D31"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D38" w14:textId="77777777" w:rsidTr="00173A9E">
        <w:trPr>
          <w:trHeight w:val="970"/>
        </w:trPr>
        <w:tc>
          <w:tcPr>
            <w:tcW w:w="514" w:type="dxa"/>
            <w:vAlign w:val="center"/>
          </w:tcPr>
          <w:p w14:paraId="31972D33"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D34"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D35"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D36" w14:textId="77777777" w:rsidR="00FD198F" w:rsidRPr="007A6BE3" w:rsidRDefault="004F42AF" w:rsidP="00173A9E">
            <w:pPr>
              <w:jc w:val="center"/>
              <w:rPr>
                <w:rFonts w:ascii="Verdana" w:hAnsi="Verdana"/>
                <w:sz w:val="20"/>
                <w:szCs w:val="20"/>
                <w:lang w:val="bg-BG"/>
              </w:rPr>
            </w:pPr>
            <w:r w:rsidRPr="007A6BE3">
              <w:rPr>
                <w:rFonts w:ascii="Verdana" w:hAnsi="Verdana"/>
                <w:sz w:val="20"/>
                <w:szCs w:val="20"/>
                <w:lang w:val="bg-BG"/>
              </w:rPr>
              <w:t>300.00</w:t>
            </w:r>
          </w:p>
        </w:tc>
        <w:tc>
          <w:tcPr>
            <w:tcW w:w="2703" w:type="dxa"/>
            <w:vAlign w:val="center"/>
          </w:tcPr>
          <w:p w14:paraId="31972D37" w14:textId="77777777" w:rsidR="00FD198F" w:rsidRPr="007A6BE3" w:rsidRDefault="00FD198F" w:rsidP="00173A9E">
            <w:pPr>
              <w:jc w:val="center"/>
              <w:rPr>
                <w:rFonts w:ascii="Verdana" w:hAnsi="Verdana"/>
                <w:b/>
                <w:sz w:val="20"/>
                <w:szCs w:val="20"/>
                <w:lang w:val="bg-BG"/>
              </w:rPr>
            </w:pPr>
          </w:p>
        </w:tc>
      </w:tr>
    </w:tbl>
    <w:p w14:paraId="31972D39" w14:textId="77777777" w:rsidR="00FD198F" w:rsidRPr="007A6BE3" w:rsidRDefault="00FD198F" w:rsidP="00FD198F">
      <w:pPr>
        <w:ind w:left="2844" w:firstLine="696"/>
        <w:rPr>
          <w:rFonts w:ascii="Verdana" w:hAnsi="Verdana"/>
          <w:b/>
          <w:sz w:val="20"/>
          <w:szCs w:val="20"/>
          <w:lang w:val="bg-BG"/>
        </w:rPr>
      </w:pPr>
    </w:p>
    <w:p w14:paraId="31972D3A" w14:textId="77777777" w:rsidR="00FD198F" w:rsidRPr="007A6BE3" w:rsidRDefault="00FD198F" w:rsidP="00FD198F">
      <w:pPr>
        <w:ind w:left="2844" w:firstLine="696"/>
        <w:rPr>
          <w:rFonts w:ascii="Verdana" w:hAnsi="Verdana"/>
          <w:b/>
          <w:sz w:val="20"/>
          <w:szCs w:val="20"/>
          <w:lang w:val="bg-BG"/>
        </w:rPr>
      </w:pPr>
    </w:p>
    <w:p w14:paraId="31972D3B"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D3C" w14:textId="77777777" w:rsidR="00FD198F" w:rsidRPr="007A6BE3" w:rsidRDefault="00FD198F" w:rsidP="00FD198F">
      <w:pPr>
        <w:ind w:left="2844" w:firstLine="696"/>
        <w:rPr>
          <w:rFonts w:ascii="Verdana" w:hAnsi="Verdana"/>
          <w:b/>
          <w:sz w:val="20"/>
          <w:szCs w:val="20"/>
          <w:lang w:val="bg-BG"/>
        </w:rPr>
      </w:pPr>
    </w:p>
    <w:p w14:paraId="31972D3D" w14:textId="77777777" w:rsidR="00FD198F" w:rsidRPr="007A6BE3" w:rsidRDefault="00FD198F" w:rsidP="00FD198F">
      <w:pPr>
        <w:ind w:left="2844" w:firstLine="696"/>
        <w:rPr>
          <w:rFonts w:ascii="Verdana" w:hAnsi="Verdana"/>
          <w:b/>
          <w:sz w:val="20"/>
          <w:szCs w:val="20"/>
          <w:lang w:val="bg-BG"/>
        </w:rPr>
      </w:pPr>
    </w:p>
    <w:p w14:paraId="31972D3E" w14:textId="77777777" w:rsidR="00FD198F" w:rsidRPr="007A6BE3" w:rsidRDefault="00FD198F" w:rsidP="00FD198F">
      <w:pPr>
        <w:ind w:left="2844" w:firstLine="696"/>
        <w:rPr>
          <w:rFonts w:ascii="Verdana" w:hAnsi="Verdana"/>
          <w:b/>
          <w:sz w:val="20"/>
          <w:szCs w:val="20"/>
          <w:lang w:val="bg-BG"/>
        </w:rPr>
      </w:pPr>
    </w:p>
    <w:p w14:paraId="31972D3F" w14:textId="77777777" w:rsidR="00FD198F" w:rsidRPr="007A6BE3" w:rsidRDefault="00FD198F" w:rsidP="00FD198F">
      <w:pPr>
        <w:ind w:left="2844" w:firstLine="696"/>
        <w:rPr>
          <w:rFonts w:ascii="Verdana" w:hAnsi="Verdana"/>
          <w:b/>
          <w:sz w:val="20"/>
          <w:szCs w:val="20"/>
          <w:lang w:val="bg-BG"/>
        </w:rPr>
      </w:pPr>
    </w:p>
    <w:p w14:paraId="31972D40"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D41"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D42" w14:textId="77777777" w:rsidR="002B3F64" w:rsidRPr="007A6BE3" w:rsidRDefault="002B3F64">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D43" w14:textId="52E29157"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8</w:t>
      </w:r>
    </w:p>
    <w:p w14:paraId="31972D44" w14:textId="77777777" w:rsidR="00FD198F" w:rsidRPr="007A6BE3" w:rsidRDefault="00FD198F" w:rsidP="00FD198F">
      <w:pPr>
        <w:spacing w:before="120" w:after="120"/>
        <w:ind w:left="1701"/>
        <w:jc w:val="center"/>
        <w:rPr>
          <w:rFonts w:ascii="Verdana" w:hAnsi="Verdana"/>
          <w:b/>
          <w:sz w:val="20"/>
          <w:szCs w:val="20"/>
          <w:lang w:val="bg-BG"/>
        </w:rPr>
      </w:pPr>
    </w:p>
    <w:p w14:paraId="31972D45"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D47" w14:textId="77777777" w:rsidTr="00173A9E">
        <w:tc>
          <w:tcPr>
            <w:tcW w:w="8986" w:type="dxa"/>
            <w:gridSpan w:val="4"/>
            <w:shd w:val="clear" w:color="auto" w:fill="D9D9D9"/>
            <w:vAlign w:val="center"/>
          </w:tcPr>
          <w:p w14:paraId="31972D46"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D4D" w14:textId="77777777" w:rsidTr="00173A9E">
        <w:tc>
          <w:tcPr>
            <w:tcW w:w="514" w:type="dxa"/>
            <w:shd w:val="clear" w:color="auto" w:fill="D9D9D9"/>
            <w:vAlign w:val="center"/>
          </w:tcPr>
          <w:p w14:paraId="31972D48"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D49"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D4A"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D4B"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D4C"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D53" w14:textId="77777777" w:rsidTr="00173A9E">
        <w:trPr>
          <w:trHeight w:val="970"/>
        </w:trPr>
        <w:tc>
          <w:tcPr>
            <w:tcW w:w="514" w:type="dxa"/>
            <w:vAlign w:val="center"/>
          </w:tcPr>
          <w:p w14:paraId="31972D4E"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D4F"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D50"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D51" w14:textId="77777777" w:rsidR="00FD198F" w:rsidRPr="007A6BE3" w:rsidRDefault="003A3B85" w:rsidP="00173A9E">
            <w:pPr>
              <w:jc w:val="center"/>
              <w:rPr>
                <w:rFonts w:ascii="Verdana" w:hAnsi="Verdana"/>
                <w:sz w:val="20"/>
                <w:szCs w:val="20"/>
                <w:lang w:val="bg-BG"/>
              </w:rPr>
            </w:pPr>
            <w:r w:rsidRPr="007A6BE3">
              <w:rPr>
                <w:rFonts w:ascii="Verdana" w:hAnsi="Verdana"/>
                <w:sz w:val="20"/>
                <w:szCs w:val="20"/>
                <w:lang w:val="bg-BG"/>
              </w:rPr>
              <w:t>300.00</w:t>
            </w:r>
          </w:p>
        </w:tc>
        <w:tc>
          <w:tcPr>
            <w:tcW w:w="2703" w:type="dxa"/>
            <w:vAlign w:val="center"/>
          </w:tcPr>
          <w:p w14:paraId="31972D52" w14:textId="77777777" w:rsidR="00FD198F" w:rsidRPr="007A6BE3" w:rsidRDefault="00FD198F" w:rsidP="00173A9E">
            <w:pPr>
              <w:jc w:val="center"/>
              <w:rPr>
                <w:rFonts w:ascii="Verdana" w:hAnsi="Verdana"/>
                <w:b/>
                <w:sz w:val="20"/>
                <w:szCs w:val="20"/>
                <w:lang w:val="bg-BG"/>
              </w:rPr>
            </w:pPr>
          </w:p>
        </w:tc>
      </w:tr>
    </w:tbl>
    <w:p w14:paraId="31972D54" w14:textId="77777777" w:rsidR="00FD198F" w:rsidRPr="007A6BE3" w:rsidRDefault="00FD198F" w:rsidP="00FD198F">
      <w:pPr>
        <w:ind w:left="2844" w:firstLine="696"/>
        <w:rPr>
          <w:rFonts w:ascii="Verdana" w:hAnsi="Verdana"/>
          <w:b/>
          <w:sz w:val="20"/>
          <w:szCs w:val="20"/>
          <w:lang w:val="bg-BG"/>
        </w:rPr>
      </w:pPr>
    </w:p>
    <w:p w14:paraId="31972D55" w14:textId="77777777" w:rsidR="00FD198F" w:rsidRPr="007A6BE3" w:rsidRDefault="00FD198F" w:rsidP="00FD198F">
      <w:pPr>
        <w:ind w:left="2844" w:firstLine="696"/>
        <w:rPr>
          <w:rFonts w:ascii="Verdana" w:hAnsi="Verdana"/>
          <w:b/>
          <w:sz w:val="20"/>
          <w:szCs w:val="20"/>
          <w:lang w:val="bg-BG"/>
        </w:rPr>
      </w:pPr>
    </w:p>
    <w:p w14:paraId="31972D56"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D57" w14:textId="77777777" w:rsidR="00FD198F" w:rsidRPr="007A6BE3" w:rsidRDefault="00FD198F" w:rsidP="00FD198F">
      <w:pPr>
        <w:ind w:left="2844" w:firstLine="696"/>
        <w:rPr>
          <w:rFonts w:ascii="Verdana" w:hAnsi="Verdana"/>
          <w:b/>
          <w:sz w:val="20"/>
          <w:szCs w:val="20"/>
          <w:lang w:val="bg-BG"/>
        </w:rPr>
      </w:pPr>
    </w:p>
    <w:p w14:paraId="31972D58" w14:textId="77777777" w:rsidR="00FD198F" w:rsidRPr="007A6BE3" w:rsidRDefault="00FD198F" w:rsidP="00FD198F">
      <w:pPr>
        <w:ind w:left="2844" w:firstLine="696"/>
        <w:rPr>
          <w:rFonts w:ascii="Verdana" w:hAnsi="Verdana"/>
          <w:b/>
          <w:sz w:val="20"/>
          <w:szCs w:val="20"/>
          <w:lang w:val="bg-BG"/>
        </w:rPr>
      </w:pPr>
    </w:p>
    <w:p w14:paraId="31972D59" w14:textId="77777777" w:rsidR="00FD198F" w:rsidRPr="007A6BE3" w:rsidRDefault="00FD198F" w:rsidP="00FD198F">
      <w:pPr>
        <w:ind w:left="2844" w:firstLine="696"/>
        <w:rPr>
          <w:rFonts w:ascii="Verdana" w:hAnsi="Verdana"/>
          <w:b/>
          <w:sz w:val="20"/>
          <w:szCs w:val="20"/>
          <w:lang w:val="bg-BG"/>
        </w:rPr>
      </w:pPr>
    </w:p>
    <w:p w14:paraId="31972D5A" w14:textId="77777777" w:rsidR="00FD198F" w:rsidRPr="007A6BE3" w:rsidRDefault="00FD198F" w:rsidP="00FD198F">
      <w:pPr>
        <w:ind w:left="2844" w:firstLine="696"/>
        <w:rPr>
          <w:rFonts w:ascii="Verdana" w:hAnsi="Verdana"/>
          <w:b/>
          <w:sz w:val="20"/>
          <w:szCs w:val="20"/>
          <w:lang w:val="bg-BG"/>
        </w:rPr>
      </w:pPr>
    </w:p>
    <w:p w14:paraId="31972D5B"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D5C"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D5D" w14:textId="77777777" w:rsidR="00F729A3" w:rsidRPr="007A6BE3" w:rsidRDefault="00F729A3">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D5E" w14:textId="51F784CB"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9</w:t>
      </w:r>
    </w:p>
    <w:p w14:paraId="31972D5F" w14:textId="77777777" w:rsidR="00FD198F" w:rsidRPr="007A6BE3" w:rsidRDefault="00FD198F" w:rsidP="00FD198F">
      <w:pPr>
        <w:spacing w:before="120" w:after="120"/>
        <w:ind w:left="1701"/>
        <w:jc w:val="center"/>
        <w:rPr>
          <w:rFonts w:ascii="Verdana" w:hAnsi="Verdana"/>
          <w:b/>
          <w:sz w:val="20"/>
          <w:szCs w:val="20"/>
          <w:lang w:val="bg-BG"/>
        </w:rPr>
      </w:pPr>
    </w:p>
    <w:p w14:paraId="31972D60"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D62" w14:textId="77777777" w:rsidTr="00173A9E">
        <w:tc>
          <w:tcPr>
            <w:tcW w:w="8986" w:type="dxa"/>
            <w:gridSpan w:val="4"/>
            <w:shd w:val="clear" w:color="auto" w:fill="D9D9D9"/>
            <w:vAlign w:val="center"/>
          </w:tcPr>
          <w:p w14:paraId="31972D61"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D68" w14:textId="77777777" w:rsidTr="00173A9E">
        <w:tc>
          <w:tcPr>
            <w:tcW w:w="514" w:type="dxa"/>
            <w:shd w:val="clear" w:color="auto" w:fill="D9D9D9"/>
            <w:vAlign w:val="center"/>
          </w:tcPr>
          <w:p w14:paraId="31972D63"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D64"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D65"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D66"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D67"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D6E" w14:textId="77777777" w:rsidTr="00173A9E">
        <w:trPr>
          <w:trHeight w:val="970"/>
        </w:trPr>
        <w:tc>
          <w:tcPr>
            <w:tcW w:w="514" w:type="dxa"/>
            <w:vAlign w:val="center"/>
          </w:tcPr>
          <w:p w14:paraId="31972D69"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D6A"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D6B"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D6C" w14:textId="77777777" w:rsidR="00FD198F" w:rsidRPr="007A6BE3" w:rsidRDefault="00F729A3" w:rsidP="00173A9E">
            <w:pPr>
              <w:jc w:val="center"/>
              <w:rPr>
                <w:rFonts w:ascii="Verdana" w:hAnsi="Verdana"/>
                <w:sz w:val="20"/>
                <w:szCs w:val="20"/>
                <w:lang w:val="bg-BG"/>
              </w:rPr>
            </w:pPr>
            <w:r w:rsidRPr="007A6BE3">
              <w:rPr>
                <w:rFonts w:ascii="Verdana" w:hAnsi="Verdana"/>
                <w:sz w:val="20"/>
                <w:szCs w:val="20"/>
                <w:lang w:val="bg-BG"/>
              </w:rPr>
              <w:t>150.00</w:t>
            </w:r>
          </w:p>
        </w:tc>
        <w:tc>
          <w:tcPr>
            <w:tcW w:w="2703" w:type="dxa"/>
            <w:vAlign w:val="center"/>
          </w:tcPr>
          <w:p w14:paraId="31972D6D" w14:textId="77777777" w:rsidR="00FD198F" w:rsidRPr="007A6BE3" w:rsidRDefault="00FD198F" w:rsidP="00173A9E">
            <w:pPr>
              <w:jc w:val="center"/>
              <w:rPr>
                <w:rFonts w:ascii="Verdana" w:hAnsi="Verdana"/>
                <w:b/>
                <w:sz w:val="20"/>
                <w:szCs w:val="20"/>
                <w:lang w:val="bg-BG"/>
              </w:rPr>
            </w:pPr>
          </w:p>
        </w:tc>
      </w:tr>
    </w:tbl>
    <w:p w14:paraId="31972D6F" w14:textId="77777777" w:rsidR="00FD198F" w:rsidRPr="007A6BE3" w:rsidRDefault="00FD198F" w:rsidP="00FD198F">
      <w:pPr>
        <w:ind w:left="2844" w:firstLine="696"/>
        <w:rPr>
          <w:rFonts w:ascii="Verdana" w:hAnsi="Verdana"/>
          <w:b/>
          <w:sz w:val="20"/>
          <w:szCs w:val="20"/>
          <w:lang w:val="bg-BG"/>
        </w:rPr>
      </w:pPr>
    </w:p>
    <w:p w14:paraId="31972D70" w14:textId="77777777" w:rsidR="00FD198F" w:rsidRPr="007A6BE3" w:rsidRDefault="00FD198F" w:rsidP="00FD198F">
      <w:pPr>
        <w:ind w:left="2844" w:firstLine="696"/>
        <w:rPr>
          <w:rFonts w:ascii="Verdana" w:hAnsi="Verdana"/>
          <w:b/>
          <w:sz w:val="20"/>
          <w:szCs w:val="20"/>
          <w:lang w:val="bg-BG"/>
        </w:rPr>
      </w:pPr>
    </w:p>
    <w:p w14:paraId="31972D71"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D72" w14:textId="77777777" w:rsidR="00FD198F" w:rsidRPr="007A6BE3" w:rsidRDefault="00FD198F" w:rsidP="00FD198F">
      <w:pPr>
        <w:ind w:left="2844" w:firstLine="696"/>
        <w:rPr>
          <w:rFonts w:ascii="Verdana" w:hAnsi="Verdana"/>
          <w:b/>
          <w:sz w:val="20"/>
          <w:szCs w:val="20"/>
          <w:lang w:val="bg-BG"/>
        </w:rPr>
      </w:pPr>
    </w:p>
    <w:p w14:paraId="31972D73" w14:textId="77777777" w:rsidR="00FD198F" w:rsidRPr="007A6BE3" w:rsidRDefault="00FD198F" w:rsidP="00FD198F">
      <w:pPr>
        <w:ind w:left="2844" w:firstLine="696"/>
        <w:rPr>
          <w:rFonts w:ascii="Verdana" w:hAnsi="Verdana"/>
          <w:b/>
          <w:sz w:val="20"/>
          <w:szCs w:val="20"/>
          <w:lang w:val="bg-BG"/>
        </w:rPr>
      </w:pPr>
    </w:p>
    <w:p w14:paraId="31972D74" w14:textId="77777777" w:rsidR="00FD198F" w:rsidRPr="007A6BE3" w:rsidRDefault="00FD198F" w:rsidP="00FD198F">
      <w:pPr>
        <w:ind w:left="2844" w:firstLine="696"/>
        <w:rPr>
          <w:rFonts w:ascii="Verdana" w:hAnsi="Verdana"/>
          <w:b/>
          <w:sz w:val="20"/>
          <w:szCs w:val="20"/>
          <w:lang w:val="bg-BG"/>
        </w:rPr>
      </w:pPr>
    </w:p>
    <w:p w14:paraId="31972D75" w14:textId="77777777" w:rsidR="00FD198F" w:rsidRPr="007A6BE3" w:rsidRDefault="00FD198F" w:rsidP="00FD198F">
      <w:pPr>
        <w:ind w:left="2844" w:firstLine="696"/>
        <w:rPr>
          <w:rFonts w:ascii="Verdana" w:hAnsi="Verdana"/>
          <w:b/>
          <w:sz w:val="20"/>
          <w:szCs w:val="20"/>
          <w:lang w:val="bg-BG"/>
        </w:rPr>
      </w:pPr>
    </w:p>
    <w:p w14:paraId="31972D76"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D77"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D78" w14:textId="77777777" w:rsidR="00F729A3" w:rsidRPr="007A6BE3" w:rsidRDefault="00F729A3">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0B14F49A" w14:textId="7C0BE855" w:rsidR="00465788" w:rsidRPr="007A6BE3" w:rsidRDefault="00465788" w:rsidP="00465788">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БОСОБЕНА ПОЗИЦИЯ 1</w:t>
      </w:r>
      <w:r w:rsidR="005B6213" w:rsidRPr="007A6BE3">
        <w:rPr>
          <w:rFonts w:ascii="Verdana" w:hAnsi="Verdana" w:cs="Arial"/>
          <w:b/>
          <w:sz w:val="20"/>
          <w:szCs w:val="20"/>
          <w:lang w:val="bg-BG"/>
        </w:rPr>
        <w:t>0</w:t>
      </w:r>
    </w:p>
    <w:p w14:paraId="3DF86521" w14:textId="77777777" w:rsidR="00465788" w:rsidRPr="007A6BE3" w:rsidRDefault="00465788" w:rsidP="00465788">
      <w:pPr>
        <w:spacing w:before="120" w:after="120"/>
        <w:ind w:left="1701"/>
        <w:jc w:val="center"/>
        <w:rPr>
          <w:rFonts w:ascii="Verdana" w:hAnsi="Verdana"/>
          <w:b/>
          <w:sz w:val="20"/>
          <w:szCs w:val="20"/>
          <w:lang w:val="bg-BG"/>
        </w:rPr>
      </w:pPr>
    </w:p>
    <w:p w14:paraId="7D4C6AC4" w14:textId="77777777" w:rsidR="00465788" w:rsidRPr="007A6BE3" w:rsidRDefault="00465788" w:rsidP="00465788">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24ED63C1" w14:textId="77777777" w:rsidTr="0097203A">
        <w:tc>
          <w:tcPr>
            <w:tcW w:w="8986" w:type="dxa"/>
            <w:gridSpan w:val="4"/>
            <w:shd w:val="clear" w:color="auto" w:fill="D9D9D9"/>
            <w:vAlign w:val="center"/>
          </w:tcPr>
          <w:p w14:paraId="77A8E1DA" w14:textId="77777777" w:rsidR="00465788" w:rsidRPr="007A6BE3" w:rsidRDefault="00465788" w:rsidP="0097203A">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2A389348" w14:textId="77777777" w:rsidTr="0097203A">
        <w:tc>
          <w:tcPr>
            <w:tcW w:w="514" w:type="dxa"/>
            <w:shd w:val="clear" w:color="auto" w:fill="D9D9D9"/>
            <w:vAlign w:val="center"/>
          </w:tcPr>
          <w:p w14:paraId="4218AAD2"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475E0D9C"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7E3CF2E8"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033FBB4D" w14:textId="77777777" w:rsidR="00465788" w:rsidRPr="007A6BE3" w:rsidRDefault="00465788" w:rsidP="0097203A">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F0126C1" w14:textId="77777777" w:rsidR="00465788" w:rsidRPr="007A6BE3" w:rsidRDefault="00465788" w:rsidP="0097203A">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465788" w:rsidRPr="007A6BE3" w14:paraId="103B35F7" w14:textId="77777777" w:rsidTr="0097203A">
        <w:trPr>
          <w:trHeight w:val="970"/>
        </w:trPr>
        <w:tc>
          <w:tcPr>
            <w:tcW w:w="514" w:type="dxa"/>
            <w:vAlign w:val="center"/>
          </w:tcPr>
          <w:p w14:paraId="5777017A" w14:textId="77777777" w:rsidR="00465788" w:rsidRPr="007A6BE3" w:rsidRDefault="00465788" w:rsidP="00465788">
            <w:pPr>
              <w:numPr>
                <w:ilvl w:val="0"/>
                <w:numId w:val="39"/>
              </w:numPr>
              <w:rPr>
                <w:rFonts w:ascii="Verdana" w:hAnsi="Verdana"/>
                <w:b/>
                <w:sz w:val="20"/>
                <w:szCs w:val="20"/>
                <w:lang w:val="bg-BG"/>
              </w:rPr>
            </w:pPr>
          </w:p>
        </w:tc>
        <w:tc>
          <w:tcPr>
            <w:tcW w:w="3314" w:type="dxa"/>
            <w:vAlign w:val="center"/>
          </w:tcPr>
          <w:p w14:paraId="0B809ABD" w14:textId="77777777" w:rsidR="00465788" w:rsidRPr="007A6BE3" w:rsidRDefault="00465788" w:rsidP="0097203A">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5FBCE9F9" w14:textId="77777777" w:rsidR="00465788" w:rsidRPr="007A6BE3" w:rsidRDefault="00465788" w:rsidP="0097203A">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6D68E0D4" w14:textId="77777777" w:rsidR="00465788" w:rsidRPr="007A6BE3" w:rsidRDefault="00465788" w:rsidP="0097203A">
            <w:pPr>
              <w:jc w:val="center"/>
              <w:rPr>
                <w:rFonts w:ascii="Verdana" w:hAnsi="Verdana"/>
                <w:sz w:val="20"/>
                <w:szCs w:val="20"/>
                <w:lang w:val="bg-BG"/>
              </w:rPr>
            </w:pPr>
            <w:r w:rsidRPr="007A6BE3">
              <w:rPr>
                <w:rFonts w:ascii="Verdana" w:hAnsi="Verdana"/>
                <w:sz w:val="20"/>
                <w:szCs w:val="20"/>
                <w:lang w:val="bg-BG"/>
              </w:rPr>
              <w:t>300.00</w:t>
            </w:r>
          </w:p>
        </w:tc>
        <w:tc>
          <w:tcPr>
            <w:tcW w:w="2703" w:type="dxa"/>
            <w:vAlign w:val="center"/>
          </w:tcPr>
          <w:p w14:paraId="6B860A04" w14:textId="77777777" w:rsidR="00465788" w:rsidRPr="007A6BE3" w:rsidRDefault="00465788" w:rsidP="0097203A">
            <w:pPr>
              <w:jc w:val="center"/>
              <w:rPr>
                <w:rFonts w:ascii="Verdana" w:hAnsi="Verdana"/>
                <w:b/>
                <w:sz w:val="20"/>
                <w:szCs w:val="20"/>
                <w:lang w:val="bg-BG"/>
              </w:rPr>
            </w:pPr>
          </w:p>
        </w:tc>
      </w:tr>
    </w:tbl>
    <w:p w14:paraId="4A91F79B" w14:textId="77777777" w:rsidR="00465788" w:rsidRPr="007A6BE3" w:rsidRDefault="00465788" w:rsidP="00465788">
      <w:pPr>
        <w:ind w:left="2844" w:firstLine="696"/>
        <w:rPr>
          <w:rFonts w:ascii="Verdana" w:hAnsi="Verdana"/>
          <w:b/>
          <w:sz w:val="20"/>
          <w:szCs w:val="20"/>
          <w:lang w:val="bg-BG"/>
        </w:rPr>
      </w:pPr>
    </w:p>
    <w:p w14:paraId="5CD4DBF5" w14:textId="77777777" w:rsidR="00465788" w:rsidRPr="007A6BE3" w:rsidRDefault="00465788" w:rsidP="00465788">
      <w:pPr>
        <w:ind w:left="2844" w:firstLine="696"/>
        <w:rPr>
          <w:rFonts w:ascii="Verdana" w:hAnsi="Verdana"/>
          <w:b/>
          <w:sz w:val="20"/>
          <w:szCs w:val="20"/>
          <w:lang w:val="bg-BG"/>
        </w:rPr>
      </w:pPr>
    </w:p>
    <w:p w14:paraId="6D07405C" w14:textId="77777777" w:rsidR="00465788" w:rsidRPr="007A6BE3" w:rsidRDefault="00465788" w:rsidP="00465788">
      <w:pPr>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4A3CFB03" w14:textId="77777777" w:rsidR="00465788" w:rsidRPr="007A6BE3" w:rsidRDefault="00465788" w:rsidP="00465788">
      <w:pPr>
        <w:ind w:left="2844" w:firstLine="696"/>
        <w:rPr>
          <w:rFonts w:ascii="Verdana" w:hAnsi="Verdana"/>
          <w:b/>
          <w:sz w:val="20"/>
          <w:szCs w:val="20"/>
          <w:lang w:val="bg-BG"/>
        </w:rPr>
      </w:pPr>
    </w:p>
    <w:p w14:paraId="20768A05" w14:textId="77777777" w:rsidR="00465788" w:rsidRPr="007A6BE3" w:rsidRDefault="00465788" w:rsidP="00465788">
      <w:pPr>
        <w:ind w:left="2844" w:firstLine="696"/>
        <w:rPr>
          <w:rFonts w:ascii="Verdana" w:hAnsi="Verdana"/>
          <w:b/>
          <w:sz w:val="20"/>
          <w:szCs w:val="20"/>
          <w:lang w:val="bg-BG"/>
        </w:rPr>
      </w:pPr>
    </w:p>
    <w:p w14:paraId="7E9992D1" w14:textId="77777777" w:rsidR="00465788" w:rsidRPr="007A6BE3" w:rsidRDefault="00465788" w:rsidP="00465788">
      <w:pPr>
        <w:ind w:left="2844" w:firstLine="696"/>
        <w:rPr>
          <w:rFonts w:ascii="Verdana" w:hAnsi="Verdana"/>
          <w:b/>
          <w:sz w:val="20"/>
          <w:szCs w:val="20"/>
          <w:lang w:val="bg-BG"/>
        </w:rPr>
      </w:pPr>
    </w:p>
    <w:p w14:paraId="64A2542F" w14:textId="77777777" w:rsidR="00465788" w:rsidRPr="007A6BE3" w:rsidRDefault="00465788" w:rsidP="00465788">
      <w:pPr>
        <w:ind w:left="2844" w:firstLine="696"/>
        <w:rPr>
          <w:rFonts w:ascii="Verdana" w:hAnsi="Verdana"/>
          <w:b/>
          <w:sz w:val="20"/>
          <w:szCs w:val="20"/>
          <w:lang w:val="bg-BG"/>
        </w:rPr>
      </w:pPr>
    </w:p>
    <w:p w14:paraId="42847D72" w14:textId="77777777" w:rsidR="00465788" w:rsidRPr="007A6BE3" w:rsidRDefault="00465788" w:rsidP="00465788">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6FCD473E" w14:textId="77777777" w:rsidR="00465788" w:rsidRPr="007A6BE3" w:rsidRDefault="00465788" w:rsidP="00465788">
      <w:pPr>
        <w:ind w:left="5676" w:firstLine="696"/>
        <w:rPr>
          <w:rFonts w:ascii="Verdana" w:hAnsi="Verdana"/>
          <w:sz w:val="20"/>
          <w:szCs w:val="20"/>
          <w:lang w:val="bg-BG"/>
        </w:rPr>
      </w:pPr>
      <w:r w:rsidRPr="007A6BE3">
        <w:rPr>
          <w:rFonts w:ascii="Verdana" w:hAnsi="Verdana"/>
          <w:sz w:val="20"/>
          <w:szCs w:val="20"/>
          <w:lang w:val="bg-BG"/>
        </w:rPr>
        <w:t>…………………..</w:t>
      </w:r>
    </w:p>
    <w:p w14:paraId="31972DE4" w14:textId="77777777" w:rsidR="006E6D4E" w:rsidRPr="007A6BE3" w:rsidRDefault="006E6D4E">
      <w:pPr>
        <w:spacing w:after="200" w:line="276" w:lineRule="auto"/>
        <w:rPr>
          <w:rFonts w:ascii="Verdana" w:hAnsi="Verdana"/>
          <w:b/>
          <w:sz w:val="20"/>
          <w:szCs w:val="20"/>
          <w:lang w:val="bg-BG"/>
        </w:rPr>
      </w:pPr>
    </w:p>
    <w:p w14:paraId="5C6C63BE" w14:textId="77777777" w:rsidR="00730723" w:rsidRPr="007A6BE3" w:rsidRDefault="00730723">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0B610692" w14:textId="1D2112F4" w:rsidR="00730723" w:rsidRPr="007A6BE3" w:rsidRDefault="00730723" w:rsidP="00730723">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005B6213" w:rsidRPr="007A6BE3">
        <w:rPr>
          <w:rFonts w:ascii="Verdana" w:hAnsi="Verdana" w:cs="Arial"/>
          <w:b/>
          <w:sz w:val="20"/>
          <w:szCs w:val="20"/>
          <w:lang w:val="bg-BG"/>
        </w:rPr>
        <w:t>БОСОБЕНА ПОЗИЦИЯ 11</w:t>
      </w:r>
    </w:p>
    <w:p w14:paraId="2445B3BF" w14:textId="77777777" w:rsidR="00730723" w:rsidRPr="007A6BE3" w:rsidRDefault="00730723" w:rsidP="00730723">
      <w:pPr>
        <w:spacing w:before="120" w:after="120"/>
        <w:ind w:left="1701"/>
        <w:jc w:val="center"/>
        <w:rPr>
          <w:rFonts w:ascii="Verdana" w:hAnsi="Verdana"/>
          <w:b/>
          <w:sz w:val="20"/>
          <w:szCs w:val="20"/>
          <w:lang w:val="bg-BG"/>
        </w:rPr>
      </w:pPr>
    </w:p>
    <w:p w14:paraId="210D711F" w14:textId="77777777" w:rsidR="00730723" w:rsidRPr="007A6BE3" w:rsidRDefault="00730723" w:rsidP="00730723">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42A4231" w14:textId="77777777" w:rsidTr="007B121D">
        <w:tc>
          <w:tcPr>
            <w:tcW w:w="8986" w:type="dxa"/>
            <w:gridSpan w:val="4"/>
            <w:shd w:val="clear" w:color="auto" w:fill="D9D9D9"/>
            <w:vAlign w:val="center"/>
          </w:tcPr>
          <w:p w14:paraId="1BB970D4" w14:textId="77777777" w:rsidR="00730723" w:rsidRPr="007A6BE3" w:rsidRDefault="00730723" w:rsidP="007B121D">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5F209145" w14:textId="77777777" w:rsidTr="007B121D">
        <w:tc>
          <w:tcPr>
            <w:tcW w:w="514" w:type="dxa"/>
            <w:shd w:val="clear" w:color="auto" w:fill="D9D9D9"/>
            <w:vAlign w:val="center"/>
          </w:tcPr>
          <w:p w14:paraId="543A2F16" w14:textId="77777777" w:rsidR="00730723" w:rsidRPr="007A6BE3" w:rsidRDefault="00730723" w:rsidP="007B121D">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572D3E4D" w14:textId="77777777" w:rsidR="00730723" w:rsidRPr="007A6BE3" w:rsidRDefault="00730723" w:rsidP="007B121D">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7DBBEB9B" w14:textId="77777777" w:rsidR="00730723" w:rsidRPr="007A6BE3" w:rsidRDefault="00730723" w:rsidP="007B121D">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2D4A9F22" w14:textId="77777777" w:rsidR="00730723" w:rsidRPr="007A6BE3" w:rsidRDefault="00730723" w:rsidP="007B121D">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22C79EB7" w14:textId="77777777" w:rsidR="00730723" w:rsidRPr="007A6BE3" w:rsidRDefault="00730723" w:rsidP="007B121D">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730723" w:rsidRPr="007A6BE3" w14:paraId="5063444F" w14:textId="77777777" w:rsidTr="007B121D">
        <w:trPr>
          <w:trHeight w:val="970"/>
        </w:trPr>
        <w:tc>
          <w:tcPr>
            <w:tcW w:w="514" w:type="dxa"/>
            <w:vAlign w:val="center"/>
          </w:tcPr>
          <w:p w14:paraId="7F71E625" w14:textId="77777777" w:rsidR="00730723" w:rsidRPr="007A6BE3" w:rsidRDefault="00730723" w:rsidP="007B121D">
            <w:pPr>
              <w:numPr>
                <w:ilvl w:val="0"/>
                <w:numId w:val="39"/>
              </w:numPr>
              <w:rPr>
                <w:rFonts w:ascii="Verdana" w:hAnsi="Verdana"/>
                <w:b/>
                <w:sz w:val="20"/>
                <w:szCs w:val="20"/>
                <w:lang w:val="bg-BG"/>
              </w:rPr>
            </w:pPr>
          </w:p>
        </w:tc>
        <w:tc>
          <w:tcPr>
            <w:tcW w:w="3314" w:type="dxa"/>
            <w:vAlign w:val="center"/>
          </w:tcPr>
          <w:p w14:paraId="4F9710BA" w14:textId="77777777" w:rsidR="00730723" w:rsidRPr="007A6BE3" w:rsidRDefault="00730723" w:rsidP="007B121D">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71699000" w14:textId="77777777" w:rsidR="00730723" w:rsidRPr="007A6BE3" w:rsidRDefault="00730723" w:rsidP="007B121D">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79C6476F" w14:textId="06C38642" w:rsidR="00730723" w:rsidRPr="007A6BE3" w:rsidRDefault="00730723" w:rsidP="00730723">
            <w:pPr>
              <w:jc w:val="center"/>
              <w:rPr>
                <w:rFonts w:ascii="Verdana" w:hAnsi="Verdana"/>
                <w:sz w:val="20"/>
                <w:szCs w:val="20"/>
                <w:lang w:val="bg-BG"/>
              </w:rPr>
            </w:pPr>
            <w:r w:rsidRPr="007A6BE3">
              <w:rPr>
                <w:rFonts w:ascii="Verdana" w:hAnsi="Verdana"/>
                <w:sz w:val="20"/>
                <w:szCs w:val="20"/>
                <w:lang w:val="bg-BG"/>
              </w:rPr>
              <w:t>150.00</w:t>
            </w:r>
          </w:p>
        </w:tc>
        <w:tc>
          <w:tcPr>
            <w:tcW w:w="2703" w:type="dxa"/>
            <w:vAlign w:val="center"/>
          </w:tcPr>
          <w:p w14:paraId="46AF5BD8" w14:textId="77777777" w:rsidR="00730723" w:rsidRPr="007A6BE3" w:rsidRDefault="00730723" w:rsidP="007B121D">
            <w:pPr>
              <w:jc w:val="center"/>
              <w:rPr>
                <w:rFonts w:ascii="Verdana" w:hAnsi="Verdana"/>
                <w:b/>
                <w:sz w:val="20"/>
                <w:szCs w:val="20"/>
                <w:lang w:val="bg-BG"/>
              </w:rPr>
            </w:pPr>
          </w:p>
        </w:tc>
      </w:tr>
    </w:tbl>
    <w:p w14:paraId="0B40788C" w14:textId="77777777" w:rsidR="00730723" w:rsidRPr="007A6BE3" w:rsidRDefault="00730723" w:rsidP="00730723">
      <w:pPr>
        <w:ind w:left="2844" w:firstLine="696"/>
        <w:rPr>
          <w:rFonts w:ascii="Verdana" w:hAnsi="Verdana"/>
          <w:b/>
          <w:sz w:val="20"/>
          <w:szCs w:val="20"/>
          <w:lang w:val="bg-BG"/>
        </w:rPr>
      </w:pPr>
    </w:p>
    <w:p w14:paraId="435D5146" w14:textId="77777777" w:rsidR="00730723" w:rsidRPr="007A6BE3" w:rsidRDefault="00730723" w:rsidP="00730723">
      <w:pPr>
        <w:ind w:left="2844" w:firstLine="696"/>
        <w:rPr>
          <w:rFonts w:ascii="Verdana" w:hAnsi="Verdana"/>
          <w:b/>
          <w:sz w:val="20"/>
          <w:szCs w:val="20"/>
          <w:lang w:val="bg-BG"/>
        </w:rPr>
      </w:pPr>
    </w:p>
    <w:p w14:paraId="6E03D008" w14:textId="77777777" w:rsidR="00730723" w:rsidRPr="007A6BE3" w:rsidRDefault="00730723" w:rsidP="00730723">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2350A870" w14:textId="77777777" w:rsidR="00730723" w:rsidRPr="007A6BE3" w:rsidRDefault="00730723" w:rsidP="00730723">
      <w:pPr>
        <w:ind w:left="2844" w:firstLine="696"/>
        <w:rPr>
          <w:rFonts w:ascii="Verdana" w:hAnsi="Verdana"/>
          <w:b/>
          <w:sz w:val="20"/>
          <w:szCs w:val="20"/>
          <w:lang w:val="bg-BG"/>
        </w:rPr>
      </w:pPr>
    </w:p>
    <w:p w14:paraId="685A88F5" w14:textId="77777777" w:rsidR="00730723" w:rsidRPr="007A6BE3" w:rsidRDefault="00730723" w:rsidP="00730723">
      <w:pPr>
        <w:ind w:left="2844" w:firstLine="696"/>
        <w:rPr>
          <w:rFonts w:ascii="Verdana" w:hAnsi="Verdana"/>
          <w:b/>
          <w:sz w:val="20"/>
          <w:szCs w:val="20"/>
          <w:lang w:val="bg-BG"/>
        </w:rPr>
      </w:pPr>
    </w:p>
    <w:p w14:paraId="744508A6" w14:textId="77777777" w:rsidR="00730723" w:rsidRPr="007A6BE3" w:rsidRDefault="00730723" w:rsidP="00730723">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1769CCDB" w14:textId="77777777" w:rsidR="00730723" w:rsidRPr="007A6BE3" w:rsidRDefault="00730723" w:rsidP="00730723">
      <w:pPr>
        <w:ind w:left="5676" w:firstLine="696"/>
        <w:rPr>
          <w:rFonts w:ascii="Verdana" w:hAnsi="Verdana"/>
          <w:sz w:val="20"/>
          <w:szCs w:val="20"/>
          <w:lang w:val="bg-BG"/>
        </w:rPr>
      </w:pPr>
      <w:r w:rsidRPr="007A6BE3">
        <w:rPr>
          <w:rFonts w:ascii="Verdana" w:hAnsi="Verdana"/>
          <w:sz w:val="20"/>
          <w:szCs w:val="20"/>
          <w:lang w:val="bg-BG"/>
        </w:rPr>
        <w:t>…………………..</w:t>
      </w:r>
    </w:p>
    <w:p w14:paraId="48BFBC9F" w14:textId="5DAF0984" w:rsidR="008F5DF0" w:rsidRPr="007A6BE3" w:rsidRDefault="00CF2E33" w:rsidP="008F5DF0">
      <w:pPr>
        <w:spacing w:before="120" w:after="120"/>
        <w:ind w:left="1701"/>
        <w:jc w:val="center"/>
        <w:rPr>
          <w:rFonts w:ascii="Verdana" w:hAnsi="Verdana"/>
          <w:b/>
          <w:sz w:val="20"/>
          <w:szCs w:val="20"/>
          <w:lang w:val="bg-BG"/>
        </w:rPr>
      </w:pPr>
      <w:r w:rsidRPr="007A6BE3">
        <w:rPr>
          <w:rFonts w:ascii="Verdana" w:hAnsi="Verdana"/>
          <w:b/>
          <w:sz w:val="20"/>
          <w:szCs w:val="20"/>
          <w:lang w:val="bg-BG"/>
        </w:rPr>
        <w:br w:type="page"/>
      </w:r>
      <w:r w:rsidR="008F5DF0" w:rsidRPr="007A6BE3">
        <w:rPr>
          <w:rFonts w:ascii="Verdana" w:hAnsi="Verdana"/>
          <w:b/>
          <w:sz w:val="20"/>
          <w:szCs w:val="20"/>
          <w:lang w:val="bg-BG"/>
        </w:rPr>
        <w:lastRenderedPageBreak/>
        <w:t>ЗА О</w:t>
      </w:r>
      <w:r w:rsidR="008F5DF0" w:rsidRPr="007A6BE3">
        <w:rPr>
          <w:rFonts w:ascii="Verdana" w:hAnsi="Verdana" w:cs="Arial"/>
          <w:b/>
          <w:sz w:val="20"/>
          <w:szCs w:val="20"/>
          <w:lang w:val="bg-BG"/>
        </w:rPr>
        <w:t>БОСОБЕНА</w:t>
      </w:r>
      <w:r w:rsidR="005B6213" w:rsidRPr="007A6BE3">
        <w:rPr>
          <w:rFonts w:ascii="Verdana" w:hAnsi="Verdana" w:cs="Arial"/>
          <w:b/>
          <w:sz w:val="20"/>
          <w:szCs w:val="20"/>
          <w:lang w:val="bg-BG"/>
        </w:rPr>
        <w:t xml:space="preserve"> ПОЗИЦИЯ 12</w:t>
      </w:r>
    </w:p>
    <w:p w14:paraId="7EB4068F" w14:textId="77777777" w:rsidR="008F5DF0" w:rsidRPr="007A6BE3" w:rsidRDefault="008F5DF0" w:rsidP="008F5DF0">
      <w:pPr>
        <w:spacing w:before="120" w:after="120"/>
        <w:ind w:left="1701"/>
        <w:jc w:val="center"/>
        <w:rPr>
          <w:rFonts w:ascii="Verdana" w:hAnsi="Verdana"/>
          <w:b/>
          <w:sz w:val="20"/>
          <w:szCs w:val="20"/>
          <w:lang w:val="bg-BG"/>
        </w:rPr>
      </w:pPr>
    </w:p>
    <w:p w14:paraId="5B6CA43E" w14:textId="77777777" w:rsidR="008F5DF0" w:rsidRPr="007A6BE3" w:rsidRDefault="008F5DF0" w:rsidP="008F5DF0">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17347E8F" w14:textId="77777777" w:rsidTr="0097203A">
        <w:tc>
          <w:tcPr>
            <w:tcW w:w="8986" w:type="dxa"/>
            <w:gridSpan w:val="4"/>
            <w:shd w:val="clear" w:color="auto" w:fill="D9D9D9"/>
            <w:vAlign w:val="center"/>
          </w:tcPr>
          <w:p w14:paraId="71E5C7F2" w14:textId="77777777" w:rsidR="008F5DF0" w:rsidRPr="007A6BE3" w:rsidRDefault="008F5DF0" w:rsidP="0097203A">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6B605DB" w14:textId="77777777" w:rsidTr="0097203A">
        <w:tc>
          <w:tcPr>
            <w:tcW w:w="514" w:type="dxa"/>
            <w:shd w:val="clear" w:color="auto" w:fill="D9D9D9"/>
            <w:vAlign w:val="center"/>
          </w:tcPr>
          <w:p w14:paraId="53E8004D" w14:textId="77777777" w:rsidR="008F5DF0" w:rsidRPr="007A6BE3" w:rsidRDefault="008F5DF0" w:rsidP="0097203A">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06606756" w14:textId="77777777" w:rsidR="008F5DF0" w:rsidRPr="007A6BE3" w:rsidRDefault="008F5DF0" w:rsidP="0097203A">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B690E28" w14:textId="77777777" w:rsidR="008F5DF0" w:rsidRPr="007A6BE3" w:rsidRDefault="008F5DF0" w:rsidP="0097203A">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4850EC0C" w14:textId="77777777" w:rsidR="008F5DF0" w:rsidRPr="007A6BE3" w:rsidRDefault="008F5DF0" w:rsidP="0097203A">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637C6831" w14:textId="77777777" w:rsidR="008F5DF0" w:rsidRPr="007A6BE3" w:rsidRDefault="008F5DF0" w:rsidP="0097203A">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8F5DF0" w:rsidRPr="007A6BE3" w14:paraId="04E74A8B" w14:textId="77777777" w:rsidTr="0097203A">
        <w:trPr>
          <w:trHeight w:val="970"/>
        </w:trPr>
        <w:tc>
          <w:tcPr>
            <w:tcW w:w="514" w:type="dxa"/>
            <w:vAlign w:val="center"/>
          </w:tcPr>
          <w:p w14:paraId="000B652D" w14:textId="77777777" w:rsidR="008F5DF0" w:rsidRPr="007A6BE3" w:rsidRDefault="008F5DF0" w:rsidP="008F5DF0">
            <w:pPr>
              <w:numPr>
                <w:ilvl w:val="0"/>
                <w:numId w:val="39"/>
              </w:numPr>
              <w:rPr>
                <w:rFonts w:ascii="Verdana" w:hAnsi="Verdana"/>
                <w:b/>
                <w:sz w:val="20"/>
                <w:szCs w:val="20"/>
                <w:lang w:val="bg-BG"/>
              </w:rPr>
            </w:pPr>
          </w:p>
        </w:tc>
        <w:tc>
          <w:tcPr>
            <w:tcW w:w="3314" w:type="dxa"/>
            <w:vAlign w:val="center"/>
          </w:tcPr>
          <w:p w14:paraId="50350ED1" w14:textId="77777777" w:rsidR="008F5DF0" w:rsidRPr="007A6BE3" w:rsidRDefault="008F5DF0" w:rsidP="0097203A">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1E864CDC" w14:textId="77777777" w:rsidR="008F5DF0" w:rsidRPr="007A6BE3" w:rsidRDefault="008F5DF0" w:rsidP="0097203A">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213F4860" w14:textId="77777777" w:rsidR="008F5DF0" w:rsidRPr="007A6BE3" w:rsidRDefault="008F5DF0" w:rsidP="0097203A">
            <w:pPr>
              <w:jc w:val="center"/>
              <w:rPr>
                <w:rFonts w:ascii="Verdana" w:hAnsi="Verdana"/>
                <w:sz w:val="20"/>
                <w:szCs w:val="20"/>
                <w:lang w:val="bg-BG"/>
              </w:rPr>
            </w:pPr>
            <w:r w:rsidRPr="007A6BE3">
              <w:rPr>
                <w:rFonts w:ascii="Verdana" w:hAnsi="Verdana"/>
                <w:sz w:val="20"/>
                <w:szCs w:val="20"/>
                <w:lang w:val="bg-BG"/>
              </w:rPr>
              <w:t>150.00</w:t>
            </w:r>
          </w:p>
        </w:tc>
        <w:tc>
          <w:tcPr>
            <w:tcW w:w="2703" w:type="dxa"/>
            <w:vAlign w:val="center"/>
          </w:tcPr>
          <w:p w14:paraId="13C8440C" w14:textId="77777777" w:rsidR="008F5DF0" w:rsidRPr="007A6BE3" w:rsidRDefault="008F5DF0" w:rsidP="0097203A">
            <w:pPr>
              <w:jc w:val="center"/>
              <w:rPr>
                <w:rFonts w:ascii="Verdana" w:hAnsi="Verdana"/>
                <w:b/>
                <w:sz w:val="20"/>
                <w:szCs w:val="20"/>
                <w:lang w:val="bg-BG"/>
              </w:rPr>
            </w:pPr>
          </w:p>
        </w:tc>
      </w:tr>
    </w:tbl>
    <w:p w14:paraId="3823633B" w14:textId="77777777" w:rsidR="008F5DF0" w:rsidRPr="007A6BE3" w:rsidRDefault="008F5DF0" w:rsidP="008F5DF0">
      <w:pPr>
        <w:ind w:left="2844" w:firstLine="696"/>
        <w:rPr>
          <w:rFonts w:ascii="Verdana" w:hAnsi="Verdana"/>
          <w:b/>
          <w:sz w:val="20"/>
          <w:szCs w:val="20"/>
          <w:lang w:val="bg-BG"/>
        </w:rPr>
      </w:pPr>
    </w:p>
    <w:p w14:paraId="40A292C5" w14:textId="77777777" w:rsidR="008F5DF0" w:rsidRPr="007A6BE3" w:rsidRDefault="008F5DF0" w:rsidP="008F5DF0">
      <w:pPr>
        <w:ind w:left="2844" w:firstLine="696"/>
        <w:rPr>
          <w:rFonts w:ascii="Verdana" w:hAnsi="Verdana"/>
          <w:b/>
          <w:sz w:val="20"/>
          <w:szCs w:val="20"/>
          <w:lang w:val="bg-BG"/>
        </w:rPr>
      </w:pPr>
    </w:p>
    <w:p w14:paraId="37E55C38" w14:textId="77777777" w:rsidR="008F5DF0" w:rsidRPr="007A6BE3" w:rsidRDefault="008F5DF0" w:rsidP="008F5DF0">
      <w:pPr>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750FA336" w14:textId="77777777" w:rsidR="008F5DF0" w:rsidRPr="007A6BE3" w:rsidRDefault="008F5DF0" w:rsidP="008F5DF0">
      <w:pPr>
        <w:ind w:left="2844" w:firstLine="696"/>
        <w:rPr>
          <w:rFonts w:ascii="Verdana" w:hAnsi="Verdana"/>
          <w:b/>
          <w:sz w:val="20"/>
          <w:szCs w:val="20"/>
          <w:lang w:val="bg-BG"/>
        </w:rPr>
      </w:pPr>
    </w:p>
    <w:p w14:paraId="73F54AC5" w14:textId="77777777" w:rsidR="008F5DF0" w:rsidRPr="007A6BE3" w:rsidRDefault="008F5DF0" w:rsidP="008F5DF0">
      <w:pPr>
        <w:ind w:left="2844" w:firstLine="696"/>
        <w:rPr>
          <w:rFonts w:ascii="Verdana" w:hAnsi="Verdana"/>
          <w:b/>
          <w:sz w:val="20"/>
          <w:szCs w:val="20"/>
          <w:lang w:val="bg-BG"/>
        </w:rPr>
      </w:pPr>
    </w:p>
    <w:p w14:paraId="24426705" w14:textId="77777777" w:rsidR="008F5DF0" w:rsidRPr="007A6BE3" w:rsidRDefault="008F5DF0" w:rsidP="008F5DF0">
      <w:pPr>
        <w:ind w:left="2844" w:firstLine="696"/>
        <w:rPr>
          <w:rFonts w:ascii="Verdana" w:hAnsi="Verdana"/>
          <w:b/>
          <w:sz w:val="20"/>
          <w:szCs w:val="20"/>
          <w:lang w:val="bg-BG"/>
        </w:rPr>
      </w:pPr>
    </w:p>
    <w:p w14:paraId="2277039C" w14:textId="77777777" w:rsidR="008F5DF0" w:rsidRPr="007A6BE3" w:rsidRDefault="008F5DF0" w:rsidP="008F5DF0">
      <w:pPr>
        <w:ind w:left="2844" w:firstLine="696"/>
        <w:rPr>
          <w:rFonts w:ascii="Verdana" w:hAnsi="Verdana"/>
          <w:b/>
          <w:sz w:val="20"/>
          <w:szCs w:val="20"/>
          <w:lang w:val="bg-BG"/>
        </w:rPr>
      </w:pPr>
    </w:p>
    <w:p w14:paraId="4AD23483" w14:textId="77777777" w:rsidR="008F5DF0" w:rsidRPr="007A6BE3" w:rsidRDefault="008F5DF0" w:rsidP="008F5DF0">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7D35724F" w14:textId="77777777" w:rsidR="008F5DF0" w:rsidRPr="007A6BE3" w:rsidRDefault="008F5DF0" w:rsidP="008F5DF0">
      <w:pPr>
        <w:ind w:left="5676" w:firstLine="696"/>
        <w:rPr>
          <w:rFonts w:ascii="Verdana" w:hAnsi="Verdana"/>
          <w:sz w:val="20"/>
          <w:szCs w:val="20"/>
          <w:lang w:val="bg-BG"/>
        </w:rPr>
      </w:pPr>
      <w:r w:rsidRPr="007A6BE3">
        <w:rPr>
          <w:rFonts w:ascii="Verdana" w:hAnsi="Verdana"/>
          <w:sz w:val="20"/>
          <w:szCs w:val="20"/>
          <w:lang w:val="bg-BG"/>
        </w:rPr>
        <w:t>…………………..</w:t>
      </w:r>
    </w:p>
    <w:p w14:paraId="0FE6526A" w14:textId="77777777" w:rsidR="008F5DF0" w:rsidRPr="007A6BE3" w:rsidRDefault="008F5DF0">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DE5" w14:textId="5379799E"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13</w:t>
      </w:r>
    </w:p>
    <w:p w14:paraId="31972DE6" w14:textId="77777777" w:rsidR="00FD198F" w:rsidRPr="007A6BE3" w:rsidRDefault="00FD198F" w:rsidP="00FD198F">
      <w:pPr>
        <w:spacing w:before="120" w:after="120"/>
        <w:ind w:left="1701"/>
        <w:jc w:val="center"/>
        <w:rPr>
          <w:rFonts w:ascii="Verdana" w:hAnsi="Verdana"/>
          <w:b/>
          <w:sz w:val="20"/>
          <w:szCs w:val="20"/>
          <w:lang w:val="bg-BG"/>
        </w:rPr>
      </w:pPr>
    </w:p>
    <w:p w14:paraId="31972DE7"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DE9" w14:textId="77777777" w:rsidTr="00173A9E">
        <w:tc>
          <w:tcPr>
            <w:tcW w:w="8986" w:type="dxa"/>
            <w:gridSpan w:val="4"/>
            <w:shd w:val="clear" w:color="auto" w:fill="D9D9D9"/>
            <w:vAlign w:val="center"/>
          </w:tcPr>
          <w:p w14:paraId="31972DE8"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DEF" w14:textId="77777777" w:rsidTr="00173A9E">
        <w:tc>
          <w:tcPr>
            <w:tcW w:w="514" w:type="dxa"/>
            <w:shd w:val="clear" w:color="auto" w:fill="D9D9D9"/>
            <w:vAlign w:val="center"/>
          </w:tcPr>
          <w:p w14:paraId="31972DEA"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DEB"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DEC"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DED"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DEE"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DF5" w14:textId="77777777" w:rsidTr="00173A9E">
        <w:trPr>
          <w:trHeight w:val="970"/>
        </w:trPr>
        <w:tc>
          <w:tcPr>
            <w:tcW w:w="514" w:type="dxa"/>
            <w:vAlign w:val="center"/>
          </w:tcPr>
          <w:p w14:paraId="31972DF0"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DF1"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DF2"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DF3" w14:textId="77777777" w:rsidR="00FD198F" w:rsidRPr="007A6BE3" w:rsidRDefault="006E6D4E" w:rsidP="00173A9E">
            <w:pPr>
              <w:jc w:val="center"/>
              <w:rPr>
                <w:rFonts w:ascii="Verdana" w:hAnsi="Verdana"/>
                <w:sz w:val="20"/>
                <w:szCs w:val="20"/>
                <w:lang w:val="bg-BG"/>
              </w:rPr>
            </w:pPr>
            <w:r w:rsidRPr="007A6BE3">
              <w:rPr>
                <w:rFonts w:ascii="Verdana" w:hAnsi="Verdana"/>
                <w:sz w:val="20"/>
                <w:szCs w:val="20"/>
                <w:lang w:val="bg-BG"/>
              </w:rPr>
              <w:t>300.00</w:t>
            </w:r>
          </w:p>
        </w:tc>
        <w:tc>
          <w:tcPr>
            <w:tcW w:w="2703" w:type="dxa"/>
            <w:vAlign w:val="center"/>
          </w:tcPr>
          <w:p w14:paraId="31972DF4" w14:textId="77777777" w:rsidR="00FD198F" w:rsidRPr="007A6BE3" w:rsidRDefault="00FD198F" w:rsidP="00173A9E">
            <w:pPr>
              <w:jc w:val="center"/>
              <w:rPr>
                <w:rFonts w:ascii="Verdana" w:hAnsi="Verdana"/>
                <w:b/>
                <w:sz w:val="20"/>
                <w:szCs w:val="20"/>
                <w:lang w:val="bg-BG"/>
              </w:rPr>
            </w:pPr>
          </w:p>
        </w:tc>
      </w:tr>
    </w:tbl>
    <w:p w14:paraId="31972DF6" w14:textId="77777777" w:rsidR="00FD198F" w:rsidRPr="007A6BE3" w:rsidRDefault="00FD198F" w:rsidP="00FD198F">
      <w:pPr>
        <w:ind w:left="2844" w:firstLine="696"/>
        <w:rPr>
          <w:rFonts w:ascii="Verdana" w:hAnsi="Verdana"/>
          <w:b/>
          <w:sz w:val="20"/>
          <w:szCs w:val="20"/>
          <w:lang w:val="bg-BG"/>
        </w:rPr>
      </w:pPr>
    </w:p>
    <w:p w14:paraId="31972DF7" w14:textId="77777777" w:rsidR="00FD198F" w:rsidRPr="007A6BE3" w:rsidRDefault="00FD198F" w:rsidP="00FD198F">
      <w:pPr>
        <w:ind w:left="2844" w:firstLine="696"/>
        <w:rPr>
          <w:rFonts w:ascii="Verdana" w:hAnsi="Verdana"/>
          <w:b/>
          <w:sz w:val="20"/>
          <w:szCs w:val="20"/>
          <w:lang w:val="bg-BG"/>
        </w:rPr>
      </w:pPr>
    </w:p>
    <w:p w14:paraId="31972DF8"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DF9" w14:textId="77777777" w:rsidR="00FD198F" w:rsidRPr="007A6BE3" w:rsidRDefault="00FD198F" w:rsidP="00FD198F">
      <w:pPr>
        <w:ind w:left="2844" w:firstLine="696"/>
        <w:rPr>
          <w:rFonts w:ascii="Verdana" w:hAnsi="Verdana"/>
          <w:b/>
          <w:sz w:val="20"/>
          <w:szCs w:val="20"/>
          <w:lang w:val="bg-BG"/>
        </w:rPr>
      </w:pPr>
    </w:p>
    <w:p w14:paraId="31972DFA" w14:textId="77777777" w:rsidR="00FD198F" w:rsidRPr="007A6BE3" w:rsidRDefault="00FD198F" w:rsidP="00FD198F">
      <w:pPr>
        <w:ind w:left="2844" w:firstLine="696"/>
        <w:rPr>
          <w:rFonts w:ascii="Verdana" w:hAnsi="Verdana"/>
          <w:b/>
          <w:sz w:val="20"/>
          <w:szCs w:val="20"/>
          <w:lang w:val="bg-BG"/>
        </w:rPr>
      </w:pPr>
    </w:p>
    <w:p w14:paraId="31972DFB" w14:textId="77777777" w:rsidR="00FD198F" w:rsidRPr="007A6BE3" w:rsidRDefault="00FD198F" w:rsidP="00FD198F">
      <w:pPr>
        <w:ind w:left="2844" w:firstLine="696"/>
        <w:rPr>
          <w:rFonts w:ascii="Verdana" w:hAnsi="Verdana"/>
          <w:b/>
          <w:sz w:val="20"/>
          <w:szCs w:val="20"/>
          <w:lang w:val="bg-BG"/>
        </w:rPr>
      </w:pPr>
    </w:p>
    <w:p w14:paraId="31972DFC" w14:textId="77777777" w:rsidR="00FD198F" w:rsidRPr="007A6BE3" w:rsidRDefault="00FD198F" w:rsidP="00FD198F">
      <w:pPr>
        <w:ind w:left="2844" w:firstLine="696"/>
        <w:rPr>
          <w:rFonts w:ascii="Verdana" w:hAnsi="Verdana"/>
          <w:b/>
          <w:sz w:val="20"/>
          <w:szCs w:val="20"/>
          <w:lang w:val="bg-BG"/>
        </w:rPr>
      </w:pPr>
    </w:p>
    <w:p w14:paraId="31972DFD"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DFE"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DFF" w14:textId="77777777" w:rsidR="003B7F44" w:rsidRPr="007A6BE3" w:rsidRDefault="003B7F44">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2E00" w14:textId="30FDE684" w:rsidR="00FD198F" w:rsidRPr="007A6BE3" w:rsidRDefault="00FD198F" w:rsidP="00FD198F">
      <w:pPr>
        <w:spacing w:before="120" w:after="120"/>
        <w:ind w:left="1701"/>
        <w:jc w:val="center"/>
        <w:rPr>
          <w:rFonts w:ascii="Verdana" w:hAnsi="Verdana"/>
          <w:b/>
          <w:sz w:val="20"/>
          <w:szCs w:val="20"/>
          <w:lang w:val="bg-BG"/>
        </w:rPr>
      </w:pPr>
      <w:r w:rsidRPr="007A6BE3">
        <w:rPr>
          <w:rFonts w:ascii="Verdana" w:hAnsi="Verdana"/>
          <w:b/>
          <w:sz w:val="20"/>
          <w:szCs w:val="20"/>
          <w:lang w:val="bg-BG"/>
        </w:rPr>
        <w:lastRenderedPageBreak/>
        <w:t>ЗА О</w:t>
      </w:r>
      <w:r w:rsidRPr="007A6BE3">
        <w:rPr>
          <w:rFonts w:ascii="Verdana" w:hAnsi="Verdana" w:cs="Arial"/>
          <w:b/>
          <w:sz w:val="20"/>
          <w:szCs w:val="20"/>
          <w:lang w:val="bg-BG"/>
        </w:rPr>
        <w:t xml:space="preserve">БОСОБЕНА ПОЗИЦИЯ </w:t>
      </w:r>
      <w:r w:rsidR="005B6213" w:rsidRPr="007A6BE3">
        <w:rPr>
          <w:rFonts w:ascii="Verdana" w:hAnsi="Verdana" w:cs="Arial"/>
          <w:b/>
          <w:sz w:val="20"/>
          <w:szCs w:val="20"/>
          <w:lang w:val="bg-BG"/>
        </w:rPr>
        <w:t>14</w:t>
      </w:r>
    </w:p>
    <w:p w14:paraId="31972E01" w14:textId="77777777" w:rsidR="00FD198F" w:rsidRPr="007A6BE3" w:rsidRDefault="00FD198F" w:rsidP="00FD198F">
      <w:pPr>
        <w:spacing w:before="120" w:after="120"/>
        <w:ind w:left="1701"/>
        <w:jc w:val="center"/>
        <w:rPr>
          <w:rFonts w:ascii="Verdana" w:hAnsi="Verdana"/>
          <w:b/>
          <w:sz w:val="20"/>
          <w:szCs w:val="20"/>
          <w:lang w:val="bg-BG"/>
        </w:rPr>
      </w:pPr>
    </w:p>
    <w:p w14:paraId="31972E02" w14:textId="77777777" w:rsidR="00FD198F" w:rsidRPr="007A6BE3" w:rsidRDefault="00FD198F" w:rsidP="00FD198F">
      <w:pPr>
        <w:spacing w:before="120" w:after="120"/>
        <w:ind w:left="1701"/>
        <w:jc w:val="center"/>
        <w:rPr>
          <w:rFonts w:ascii="Verdana" w:hAnsi="Verdana"/>
          <w:b/>
          <w:sz w:val="20"/>
          <w:szCs w:val="20"/>
          <w:lang w:val="bg-BG"/>
        </w:rPr>
      </w:pPr>
    </w:p>
    <w:tbl>
      <w:tblPr>
        <w:tblW w:w="8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3314"/>
        <w:gridCol w:w="2455"/>
        <w:gridCol w:w="2703"/>
      </w:tblGrid>
      <w:tr w:rsidR="007A6BE3" w:rsidRPr="007A6BE3" w14:paraId="31972E04" w14:textId="77777777" w:rsidTr="00173A9E">
        <w:tc>
          <w:tcPr>
            <w:tcW w:w="8986" w:type="dxa"/>
            <w:gridSpan w:val="4"/>
            <w:shd w:val="clear" w:color="auto" w:fill="D9D9D9"/>
            <w:vAlign w:val="center"/>
          </w:tcPr>
          <w:p w14:paraId="31972E03" w14:textId="77777777" w:rsidR="00FD198F" w:rsidRPr="007A6BE3" w:rsidRDefault="00FD198F" w:rsidP="00173A9E">
            <w:pPr>
              <w:ind w:left="720"/>
              <w:jc w:val="center"/>
              <w:rPr>
                <w:rFonts w:ascii="Verdana" w:hAnsi="Verdana"/>
                <w:b/>
                <w:sz w:val="20"/>
                <w:szCs w:val="20"/>
                <w:lang w:val="bg-BG"/>
              </w:rPr>
            </w:pPr>
            <w:r w:rsidRPr="007A6BE3">
              <w:rPr>
                <w:rFonts w:ascii="Verdana" w:hAnsi="Verdana"/>
                <w:b/>
                <w:sz w:val="20"/>
                <w:szCs w:val="20"/>
                <w:lang w:val="bg-BG"/>
              </w:rPr>
              <w:t>ЦЕНОВА ТАБЛИЦА</w:t>
            </w:r>
          </w:p>
        </w:tc>
      </w:tr>
      <w:tr w:rsidR="007A6BE3" w:rsidRPr="007A6BE3" w14:paraId="31972E0A" w14:textId="77777777" w:rsidTr="00173A9E">
        <w:tc>
          <w:tcPr>
            <w:tcW w:w="514" w:type="dxa"/>
            <w:shd w:val="clear" w:color="auto" w:fill="D9D9D9"/>
            <w:vAlign w:val="center"/>
          </w:tcPr>
          <w:p w14:paraId="31972E05"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w:t>
            </w:r>
          </w:p>
        </w:tc>
        <w:tc>
          <w:tcPr>
            <w:tcW w:w="3314" w:type="dxa"/>
            <w:shd w:val="clear" w:color="auto" w:fill="D9D9D9"/>
            <w:vAlign w:val="center"/>
          </w:tcPr>
          <w:p w14:paraId="31972E06"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Описание</w:t>
            </w:r>
          </w:p>
        </w:tc>
        <w:tc>
          <w:tcPr>
            <w:tcW w:w="2455" w:type="dxa"/>
            <w:shd w:val="clear" w:color="auto" w:fill="D9D9D9"/>
            <w:vAlign w:val="center"/>
          </w:tcPr>
          <w:p w14:paraId="31972E07"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Пределна ед. цена в лева, без ДДС</w:t>
            </w:r>
          </w:p>
        </w:tc>
        <w:tc>
          <w:tcPr>
            <w:tcW w:w="2703" w:type="dxa"/>
            <w:shd w:val="clear" w:color="auto" w:fill="D9D9D9"/>
            <w:vAlign w:val="center"/>
          </w:tcPr>
          <w:p w14:paraId="31972E08" w14:textId="77777777" w:rsidR="00FD198F" w:rsidRPr="007A6BE3" w:rsidRDefault="00FD198F" w:rsidP="00173A9E">
            <w:pPr>
              <w:jc w:val="center"/>
              <w:rPr>
                <w:rFonts w:ascii="Verdana" w:hAnsi="Verdana"/>
                <w:b/>
                <w:sz w:val="20"/>
                <w:szCs w:val="20"/>
                <w:lang w:val="bg-BG"/>
              </w:rPr>
            </w:pPr>
            <w:r w:rsidRPr="007A6BE3">
              <w:rPr>
                <w:rFonts w:ascii="Verdana" w:hAnsi="Verdana"/>
                <w:b/>
                <w:sz w:val="20"/>
                <w:szCs w:val="20"/>
                <w:lang w:val="bg-BG"/>
              </w:rPr>
              <w:t>Ед. цена в лева, без ДДС</w:t>
            </w:r>
          </w:p>
          <w:p w14:paraId="31972E09" w14:textId="77777777" w:rsidR="00FD198F" w:rsidRPr="007A6BE3" w:rsidRDefault="00FD198F" w:rsidP="00173A9E">
            <w:pPr>
              <w:jc w:val="center"/>
              <w:rPr>
                <w:rFonts w:ascii="Verdana" w:hAnsi="Verdana"/>
                <w:sz w:val="20"/>
                <w:szCs w:val="20"/>
                <w:lang w:val="bg-BG"/>
              </w:rPr>
            </w:pPr>
            <w:r w:rsidRPr="007A6BE3">
              <w:rPr>
                <w:rFonts w:ascii="Verdana" w:hAnsi="Verdana"/>
                <w:sz w:val="20"/>
                <w:szCs w:val="20"/>
                <w:lang w:val="bg-BG"/>
              </w:rPr>
              <w:t>(до втори знак след десетичната запетая)</w:t>
            </w:r>
          </w:p>
        </w:tc>
      </w:tr>
      <w:tr w:rsidR="00FD198F" w:rsidRPr="007A6BE3" w14:paraId="31972E10" w14:textId="77777777" w:rsidTr="00173A9E">
        <w:trPr>
          <w:trHeight w:val="970"/>
        </w:trPr>
        <w:tc>
          <w:tcPr>
            <w:tcW w:w="514" w:type="dxa"/>
            <w:vAlign w:val="center"/>
          </w:tcPr>
          <w:p w14:paraId="31972E0B" w14:textId="77777777" w:rsidR="00FD198F" w:rsidRPr="007A6BE3" w:rsidRDefault="00FD198F" w:rsidP="00173A9E">
            <w:pPr>
              <w:numPr>
                <w:ilvl w:val="0"/>
                <w:numId w:val="39"/>
              </w:numPr>
              <w:rPr>
                <w:rFonts w:ascii="Verdana" w:hAnsi="Verdana"/>
                <w:b/>
                <w:sz w:val="20"/>
                <w:szCs w:val="20"/>
                <w:lang w:val="bg-BG"/>
              </w:rPr>
            </w:pPr>
          </w:p>
        </w:tc>
        <w:tc>
          <w:tcPr>
            <w:tcW w:w="3314" w:type="dxa"/>
            <w:vAlign w:val="center"/>
          </w:tcPr>
          <w:p w14:paraId="31972E0C" w14:textId="77777777" w:rsidR="00FD198F" w:rsidRPr="007A6BE3" w:rsidRDefault="00FD198F" w:rsidP="00173A9E">
            <w:pPr>
              <w:rPr>
                <w:rFonts w:ascii="Verdana" w:hAnsi="Verdana"/>
                <w:sz w:val="20"/>
                <w:szCs w:val="20"/>
                <w:lang w:val="bg-BG"/>
              </w:rPr>
            </w:pPr>
            <w:r w:rsidRPr="007A6BE3">
              <w:rPr>
                <w:rFonts w:ascii="Verdana" w:hAnsi="Verdana"/>
                <w:sz w:val="20"/>
                <w:szCs w:val="20"/>
                <w:lang w:val="bg-BG"/>
              </w:rPr>
              <w:t>Цена за обучение на един обучаем</w:t>
            </w:r>
          </w:p>
          <w:p w14:paraId="31972E0D" w14:textId="77777777" w:rsidR="00FD198F" w:rsidRPr="007A6BE3" w:rsidRDefault="00FD198F" w:rsidP="00173A9E">
            <w:pPr>
              <w:rPr>
                <w:rFonts w:ascii="Verdana" w:hAnsi="Verdana"/>
                <w:sz w:val="20"/>
                <w:szCs w:val="20"/>
                <w:lang w:val="bg-BG"/>
              </w:rPr>
            </w:pPr>
            <w:r w:rsidRPr="007A6BE3">
              <w:rPr>
                <w:rFonts w:ascii="Verdana" w:hAnsi="Verdana"/>
                <w:b/>
                <w:sz w:val="20"/>
                <w:szCs w:val="20"/>
                <w:lang w:val="bg-BG"/>
              </w:rPr>
              <w:t>(с включени материали и консумативи)</w:t>
            </w:r>
          </w:p>
        </w:tc>
        <w:tc>
          <w:tcPr>
            <w:tcW w:w="2455" w:type="dxa"/>
            <w:shd w:val="clear" w:color="auto" w:fill="auto"/>
            <w:vAlign w:val="center"/>
          </w:tcPr>
          <w:p w14:paraId="31972E0E" w14:textId="77777777" w:rsidR="00FD198F" w:rsidRPr="007A6BE3" w:rsidRDefault="003B7F44" w:rsidP="00173A9E">
            <w:pPr>
              <w:jc w:val="center"/>
              <w:rPr>
                <w:rFonts w:ascii="Verdana" w:hAnsi="Verdana"/>
                <w:sz w:val="20"/>
                <w:szCs w:val="20"/>
                <w:lang w:val="bg-BG"/>
              </w:rPr>
            </w:pPr>
            <w:r w:rsidRPr="007A6BE3">
              <w:rPr>
                <w:rFonts w:ascii="Verdana" w:hAnsi="Verdana"/>
                <w:sz w:val="20"/>
                <w:szCs w:val="20"/>
                <w:lang w:val="bg-BG"/>
              </w:rPr>
              <w:t>300.00</w:t>
            </w:r>
          </w:p>
        </w:tc>
        <w:tc>
          <w:tcPr>
            <w:tcW w:w="2703" w:type="dxa"/>
            <w:vAlign w:val="center"/>
          </w:tcPr>
          <w:p w14:paraId="31972E0F" w14:textId="77777777" w:rsidR="00FD198F" w:rsidRPr="007A6BE3" w:rsidRDefault="00FD198F" w:rsidP="00173A9E">
            <w:pPr>
              <w:jc w:val="center"/>
              <w:rPr>
                <w:rFonts w:ascii="Verdana" w:hAnsi="Verdana"/>
                <w:b/>
                <w:sz w:val="20"/>
                <w:szCs w:val="20"/>
                <w:lang w:val="bg-BG"/>
              </w:rPr>
            </w:pPr>
          </w:p>
        </w:tc>
      </w:tr>
    </w:tbl>
    <w:p w14:paraId="31972E11" w14:textId="77777777" w:rsidR="00FD198F" w:rsidRPr="007A6BE3" w:rsidRDefault="00FD198F" w:rsidP="00FD198F">
      <w:pPr>
        <w:ind w:left="2844" w:firstLine="696"/>
        <w:rPr>
          <w:rFonts w:ascii="Verdana" w:hAnsi="Verdana"/>
          <w:b/>
          <w:sz w:val="20"/>
          <w:szCs w:val="20"/>
          <w:lang w:val="bg-BG"/>
        </w:rPr>
      </w:pPr>
    </w:p>
    <w:p w14:paraId="31972E12" w14:textId="77777777" w:rsidR="00FD198F" w:rsidRPr="007A6BE3" w:rsidRDefault="00FD198F" w:rsidP="00FD198F">
      <w:pPr>
        <w:ind w:left="2844" w:firstLine="696"/>
        <w:rPr>
          <w:rFonts w:ascii="Verdana" w:hAnsi="Verdana"/>
          <w:b/>
          <w:sz w:val="20"/>
          <w:szCs w:val="20"/>
          <w:lang w:val="bg-BG"/>
        </w:rPr>
      </w:pPr>
    </w:p>
    <w:p w14:paraId="31972E13" w14:textId="77777777" w:rsidR="00FD198F" w:rsidRPr="007A6BE3" w:rsidRDefault="00FD198F" w:rsidP="00FD198F">
      <w:pPr>
        <w:jc w:val="both"/>
        <w:rPr>
          <w:rFonts w:ascii="Verdana" w:hAnsi="Verdana"/>
          <w:sz w:val="20"/>
          <w:szCs w:val="20"/>
          <w:lang w:val="bg-BG"/>
        </w:rPr>
      </w:pPr>
      <w:r w:rsidRPr="007A6BE3">
        <w:rPr>
          <w:rFonts w:ascii="Verdana" w:hAnsi="Verdana"/>
          <w:b/>
          <w:sz w:val="20"/>
          <w:szCs w:val="20"/>
          <w:lang w:val="bg-BG"/>
        </w:rPr>
        <w:t xml:space="preserve">Забележка: </w:t>
      </w:r>
      <w:r w:rsidRPr="007A6BE3">
        <w:rPr>
          <w:rFonts w:ascii="Verdana" w:hAnsi="Verdana"/>
          <w:sz w:val="20"/>
          <w:szCs w:val="20"/>
          <w:lang w:val="bg-BG"/>
        </w:rPr>
        <w:t>Участникът предлага</w:t>
      </w:r>
      <w:r w:rsidRPr="007A6BE3">
        <w:rPr>
          <w:rFonts w:ascii="Verdana" w:hAnsi="Verdana"/>
          <w:b/>
          <w:sz w:val="20"/>
          <w:szCs w:val="20"/>
          <w:lang w:val="bg-BG"/>
        </w:rPr>
        <w:t xml:space="preserve"> </w:t>
      </w:r>
      <w:r w:rsidRPr="007A6BE3">
        <w:rPr>
          <w:rFonts w:ascii="Verdana" w:hAnsi="Verdana"/>
          <w:sz w:val="20"/>
          <w:szCs w:val="20"/>
          <w:lang w:val="bg-BG"/>
        </w:rPr>
        <w:t>единична цена в лева без ДДС за обучение на един обучаем равна или по-ниска от посочената.</w:t>
      </w:r>
    </w:p>
    <w:p w14:paraId="31972E14" w14:textId="77777777" w:rsidR="00FD198F" w:rsidRPr="007A6BE3" w:rsidRDefault="00FD198F" w:rsidP="00FD198F">
      <w:pPr>
        <w:ind w:left="2844" w:firstLine="696"/>
        <w:rPr>
          <w:rFonts w:ascii="Verdana" w:hAnsi="Verdana"/>
          <w:b/>
          <w:sz w:val="20"/>
          <w:szCs w:val="20"/>
          <w:lang w:val="bg-BG"/>
        </w:rPr>
      </w:pPr>
    </w:p>
    <w:p w14:paraId="31972E17" w14:textId="77777777" w:rsidR="00FD198F" w:rsidRPr="007A6BE3" w:rsidRDefault="00FD198F" w:rsidP="00FD198F">
      <w:pPr>
        <w:ind w:left="2844" w:firstLine="696"/>
        <w:rPr>
          <w:rFonts w:ascii="Verdana" w:hAnsi="Verdana"/>
          <w:b/>
          <w:sz w:val="20"/>
          <w:szCs w:val="20"/>
          <w:lang w:val="bg-BG"/>
        </w:rPr>
      </w:pPr>
    </w:p>
    <w:p w14:paraId="31972E18" w14:textId="77777777" w:rsidR="00FD198F" w:rsidRPr="007A6BE3" w:rsidRDefault="00FD198F" w:rsidP="00FD198F">
      <w:pPr>
        <w:ind w:left="2844" w:firstLine="696"/>
        <w:rPr>
          <w:rFonts w:ascii="Verdana" w:hAnsi="Verdana"/>
          <w:b/>
          <w:sz w:val="20"/>
          <w:szCs w:val="20"/>
          <w:lang w:val="bg-BG"/>
        </w:rPr>
      </w:pPr>
      <w:r w:rsidRPr="007A6BE3">
        <w:rPr>
          <w:rFonts w:ascii="Verdana" w:hAnsi="Verdana"/>
          <w:b/>
          <w:sz w:val="20"/>
          <w:szCs w:val="20"/>
          <w:lang w:val="bg-BG"/>
        </w:rPr>
        <w:t>Подпис и печат:</w:t>
      </w:r>
    </w:p>
    <w:p w14:paraId="31972E19" w14:textId="77777777" w:rsidR="00FD198F" w:rsidRPr="007A6BE3" w:rsidRDefault="00FD198F" w:rsidP="00FD198F">
      <w:pPr>
        <w:ind w:left="5676" w:firstLine="696"/>
        <w:rPr>
          <w:rFonts w:ascii="Verdana" w:hAnsi="Verdana"/>
          <w:sz w:val="20"/>
          <w:szCs w:val="20"/>
          <w:lang w:val="bg-BG"/>
        </w:rPr>
      </w:pPr>
      <w:r w:rsidRPr="007A6BE3">
        <w:rPr>
          <w:rFonts w:ascii="Verdana" w:hAnsi="Verdana"/>
          <w:sz w:val="20"/>
          <w:szCs w:val="20"/>
          <w:lang w:val="bg-BG"/>
        </w:rPr>
        <w:t>…………………..</w:t>
      </w:r>
    </w:p>
    <w:p w14:paraId="31972E1A" w14:textId="77777777" w:rsidR="003B7F44" w:rsidRPr="007A6BE3" w:rsidRDefault="003B7F44">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CD32FAB" w14:textId="77777777" w:rsidR="006E2C32" w:rsidRPr="007A6BE3" w:rsidRDefault="006E2C32" w:rsidP="0006774A">
      <w:pPr>
        <w:keepLines/>
        <w:tabs>
          <w:tab w:val="center" w:pos="4513"/>
        </w:tabs>
        <w:jc w:val="center"/>
        <w:rPr>
          <w:rFonts w:ascii="Verdana" w:hAnsi="Verdana"/>
          <w:b/>
          <w:bCs/>
          <w:kern w:val="32"/>
          <w:sz w:val="20"/>
          <w:szCs w:val="20"/>
          <w:lang w:val="bg-BG"/>
        </w:rPr>
      </w:pPr>
      <w:bookmarkStart w:id="7" w:name="_Ref534250065"/>
    </w:p>
    <w:p w14:paraId="0CD892F5"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6B8A80B1"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3B77EF47"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03233CB5"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79DC8AEC"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1CCA6F28"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1D171FD5"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1B2D011A"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28900A4E"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38E80D3B"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3950616F"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5BB6A05C"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0832DCBE"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224B070B"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3359F64E"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1D4AE8DA"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5DD3B6DB"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1E1ACA39"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04CCBE4F"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3DAD88C2"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45644CD3"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33E40608"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4DC83068"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13F5D4E9"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58F59AED" w14:textId="77777777" w:rsidR="006E2C32" w:rsidRPr="007A6BE3" w:rsidRDefault="006E2C32" w:rsidP="0006774A">
      <w:pPr>
        <w:keepLines/>
        <w:tabs>
          <w:tab w:val="center" w:pos="4513"/>
        </w:tabs>
        <w:jc w:val="center"/>
        <w:rPr>
          <w:rFonts w:ascii="Verdana" w:hAnsi="Verdana"/>
          <w:b/>
          <w:bCs/>
          <w:kern w:val="32"/>
          <w:sz w:val="20"/>
          <w:szCs w:val="20"/>
          <w:lang w:val="bg-BG"/>
        </w:rPr>
      </w:pPr>
    </w:p>
    <w:p w14:paraId="31972E37" w14:textId="77777777" w:rsidR="0006774A" w:rsidRPr="007A6BE3" w:rsidRDefault="0006774A" w:rsidP="0006774A">
      <w:pPr>
        <w:keepLines/>
        <w:tabs>
          <w:tab w:val="center" w:pos="4513"/>
        </w:tabs>
        <w:jc w:val="center"/>
        <w:rPr>
          <w:rFonts w:ascii="Verdana" w:hAnsi="Verdana"/>
          <w:sz w:val="20"/>
          <w:szCs w:val="20"/>
          <w:lang w:val="bg-BG"/>
        </w:rPr>
      </w:pPr>
      <w:r w:rsidRPr="007A6BE3">
        <w:rPr>
          <w:rFonts w:ascii="Verdana" w:hAnsi="Verdana"/>
          <w:b/>
          <w:bCs/>
          <w:kern w:val="32"/>
          <w:sz w:val="20"/>
          <w:szCs w:val="20"/>
          <w:lang w:val="bg-BG"/>
        </w:rPr>
        <w:t>РАЗДЕЛ В: СПЕЦИФИЧНИ УСЛОВИЯ НА ДОГОВОРА</w:t>
      </w:r>
      <w:bookmarkEnd w:id="7"/>
    </w:p>
    <w:p w14:paraId="31972E38" w14:textId="77777777" w:rsidR="0006774A" w:rsidRPr="007A6BE3" w:rsidRDefault="0006774A" w:rsidP="0006774A">
      <w:pPr>
        <w:keepLines/>
        <w:rPr>
          <w:rFonts w:ascii="Verdana" w:hAnsi="Verdana"/>
          <w:sz w:val="20"/>
          <w:szCs w:val="20"/>
          <w:lang w:val="bg-BG"/>
        </w:rPr>
      </w:pPr>
    </w:p>
    <w:p w14:paraId="31972E39" w14:textId="77777777" w:rsidR="0006774A" w:rsidRPr="007A6BE3" w:rsidRDefault="0006774A" w:rsidP="0006774A">
      <w:pPr>
        <w:keepLines/>
        <w:rPr>
          <w:rFonts w:ascii="Verdana" w:hAnsi="Verdana"/>
          <w:sz w:val="20"/>
          <w:szCs w:val="20"/>
          <w:lang w:val="bg-BG"/>
        </w:rPr>
        <w:sectPr w:rsidR="0006774A" w:rsidRPr="007A6BE3" w:rsidSect="00C60E8C">
          <w:pgSz w:w="11906" w:h="16838" w:code="9"/>
          <w:pgMar w:top="1134" w:right="1440" w:bottom="1276" w:left="1440" w:header="709" w:footer="266" w:gutter="0"/>
          <w:cols w:space="708"/>
          <w:docGrid w:linePitch="360"/>
        </w:sectPr>
      </w:pPr>
    </w:p>
    <w:p w14:paraId="31972E3A" w14:textId="77777777" w:rsidR="0006774A" w:rsidRPr="007A6BE3" w:rsidRDefault="0006774A" w:rsidP="0006774A">
      <w:pPr>
        <w:pStyle w:val="c51"/>
        <w:keepLines/>
        <w:spacing w:after="240" w:line="240" w:lineRule="auto"/>
        <w:rPr>
          <w:rFonts w:ascii="Verdana" w:hAnsi="Verdana"/>
          <w:b/>
          <w:snapToGrid/>
          <w:color w:val="auto"/>
          <w:sz w:val="20"/>
          <w:szCs w:val="20"/>
          <w:lang w:val="bg-BG"/>
        </w:rPr>
      </w:pPr>
      <w:r w:rsidRPr="007A6BE3">
        <w:rPr>
          <w:rFonts w:ascii="Verdana" w:hAnsi="Verdana"/>
          <w:b/>
          <w:snapToGrid/>
          <w:color w:val="auto"/>
          <w:sz w:val="20"/>
          <w:szCs w:val="20"/>
          <w:lang w:val="bg-BG"/>
        </w:rPr>
        <w:lastRenderedPageBreak/>
        <w:t>СПЕЦИФИЧНИ УСЛОВИЯ НА ДОГОВОРА</w:t>
      </w:r>
    </w:p>
    <w:p w14:paraId="31972E3B" w14:textId="77777777" w:rsidR="0006774A" w:rsidRPr="007A6BE3" w:rsidRDefault="0006774A" w:rsidP="0006774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7A6BE3">
        <w:rPr>
          <w:rFonts w:ascii="Verdana" w:hAnsi="Verdana"/>
          <w:b/>
          <w:bCs/>
          <w:snapToGrid/>
          <w:color w:val="auto"/>
          <w:sz w:val="20"/>
          <w:szCs w:val="20"/>
          <w:lang w:val="bg-BG"/>
        </w:rPr>
        <w:t>НЕУСТОЙКИ</w:t>
      </w:r>
    </w:p>
    <w:p w14:paraId="31972E3C" w14:textId="77777777" w:rsidR="0013586D" w:rsidRPr="007A6BE3" w:rsidRDefault="0013586D" w:rsidP="0013586D">
      <w:pPr>
        <w:pStyle w:val="p50"/>
        <w:numPr>
          <w:ilvl w:val="1"/>
          <w:numId w:val="2"/>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В случай, че изпълнителят не изпълнява своите задължения по договора за съответната обособена позиция, то той се задължава да изплати на възложителя неустойка в съответствие с посоченото в настоящия договор.</w:t>
      </w:r>
      <w:r w:rsidRPr="007A6BE3">
        <w:rPr>
          <w:rFonts w:ascii="Verdana" w:hAnsi="Verdana"/>
          <w:b/>
          <w:bCs/>
          <w:snapToGrid/>
          <w:color w:val="auto"/>
          <w:sz w:val="20"/>
          <w:szCs w:val="20"/>
          <w:lang w:val="bg-BG"/>
        </w:rPr>
        <w:t xml:space="preserve"> </w:t>
      </w:r>
    </w:p>
    <w:p w14:paraId="00DD34A0" w14:textId="77777777" w:rsidR="005B6213" w:rsidRPr="007A6BE3" w:rsidRDefault="005B6213" w:rsidP="005B6213">
      <w:pPr>
        <w:pStyle w:val="p50"/>
        <w:tabs>
          <w:tab w:val="clear" w:pos="760"/>
          <w:tab w:val="left" w:pos="993"/>
        </w:tabs>
        <w:spacing w:before="120" w:after="120" w:line="240" w:lineRule="auto"/>
        <w:ind w:left="0" w:firstLine="0"/>
        <w:rPr>
          <w:rFonts w:ascii="Verdana" w:hAnsi="Verdana" w:cs="Arial"/>
          <w:color w:val="auto"/>
          <w:sz w:val="20"/>
          <w:szCs w:val="20"/>
          <w:lang w:val="bg-BG"/>
        </w:rPr>
      </w:pPr>
      <w:r w:rsidRPr="007A6BE3">
        <w:rPr>
          <w:rFonts w:ascii="Verdana" w:hAnsi="Verdana"/>
          <w:i/>
          <w:color w:val="auto"/>
          <w:sz w:val="20"/>
          <w:szCs w:val="20"/>
          <w:lang w:val="bg-BG"/>
        </w:rPr>
        <w:t>Налагането на неустойки на база стойността на договора в срока на договора за съответната обособена позиция, не включва</w:t>
      </w:r>
      <w:r w:rsidRPr="007A6BE3">
        <w:rPr>
          <w:rFonts w:ascii="Verdana" w:hAnsi="Verdana" w:cs="Arial"/>
          <w:i/>
          <w:color w:val="auto"/>
          <w:sz w:val="20"/>
          <w:szCs w:val="20"/>
          <w:lang w:val="bg-BG"/>
        </w:rPr>
        <w:t xml:space="preserve"> стойността</w:t>
      </w:r>
      <w:r w:rsidRPr="007A6BE3">
        <w:rPr>
          <w:rFonts w:ascii="Verdana" w:hAnsi="Verdana"/>
          <w:i/>
          <w:color w:val="auto"/>
          <w:spacing w:val="-5"/>
          <w:sz w:val="20"/>
          <w:szCs w:val="20"/>
          <w:lang w:val="bg-BG"/>
        </w:rPr>
        <w:t xml:space="preserve"> </w:t>
      </w:r>
      <w:r w:rsidRPr="007A6BE3">
        <w:rPr>
          <w:rFonts w:ascii="Verdana" w:hAnsi="Verdana" w:cs="Arial"/>
          <w:i/>
          <w:color w:val="auto"/>
          <w:sz w:val="20"/>
          <w:szCs w:val="20"/>
          <w:lang w:val="bg-BG"/>
        </w:rPr>
        <w:t>на опциите/</w:t>
      </w:r>
      <w:proofErr w:type="spellStart"/>
      <w:r w:rsidRPr="007A6BE3">
        <w:rPr>
          <w:rFonts w:ascii="Verdana" w:hAnsi="Verdana" w:cs="Arial"/>
          <w:i/>
          <w:color w:val="auto"/>
          <w:sz w:val="20"/>
          <w:szCs w:val="20"/>
          <w:lang w:val="bg-BG"/>
        </w:rPr>
        <w:t>подновяванията</w:t>
      </w:r>
      <w:proofErr w:type="spellEnd"/>
      <w:r w:rsidRPr="007A6BE3">
        <w:rPr>
          <w:rFonts w:ascii="Verdana" w:hAnsi="Verdana" w:cs="Arial"/>
          <w:color w:val="auto"/>
          <w:sz w:val="20"/>
          <w:szCs w:val="20"/>
          <w:lang w:val="bg-BG"/>
        </w:rPr>
        <w:t>.</w:t>
      </w:r>
    </w:p>
    <w:p w14:paraId="4138858A" w14:textId="77777777" w:rsidR="005B6213" w:rsidRPr="007A6BE3" w:rsidRDefault="005B6213" w:rsidP="005B6213">
      <w:pPr>
        <w:pStyle w:val="p50"/>
        <w:tabs>
          <w:tab w:val="clear" w:pos="760"/>
          <w:tab w:val="left" w:pos="993"/>
        </w:tabs>
        <w:spacing w:before="120" w:after="120" w:line="240" w:lineRule="auto"/>
        <w:ind w:left="0" w:firstLine="0"/>
        <w:rPr>
          <w:rFonts w:ascii="Verdana" w:hAnsi="Verdana" w:cs="Arial"/>
          <w:i/>
          <w:color w:val="auto"/>
          <w:sz w:val="20"/>
          <w:szCs w:val="20"/>
          <w:lang w:val="bg-BG"/>
        </w:rPr>
      </w:pPr>
      <w:r w:rsidRPr="007A6BE3">
        <w:rPr>
          <w:rFonts w:ascii="Verdana" w:hAnsi="Verdana" w:cs="Arial"/>
          <w:i/>
          <w:color w:val="auto"/>
          <w:sz w:val="20"/>
          <w:szCs w:val="20"/>
          <w:lang w:val="bg-BG"/>
        </w:rPr>
        <w:t>В случай че се налага неустойка на изпълнителя в удължения срок (опция) на договора, то неустойката ще се калкулира на база стойността на опцията за съответната обособена позиция.</w:t>
      </w:r>
    </w:p>
    <w:p w14:paraId="31972E3D" w14:textId="77777777" w:rsidR="0013586D" w:rsidRPr="007A6BE3" w:rsidRDefault="0013586D" w:rsidP="0013586D">
      <w:pPr>
        <w:pStyle w:val="p50"/>
        <w:numPr>
          <w:ilvl w:val="1"/>
          <w:numId w:val="2"/>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 xml:space="preserve">В случай, че изпълнителят не проведе възложено обучение, предмет на настоящия договор, то същият дължи обезщетение на възложителя в размер на цялата сума за неизпълненото обучение. </w:t>
      </w:r>
    </w:p>
    <w:p w14:paraId="31972E3E" w14:textId="77777777" w:rsidR="0013586D" w:rsidRPr="007A6BE3" w:rsidRDefault="0013586D" w:rsidP="0013586D">
      <w:pPr>
        <w:pStyle w:val="p50"/>
        <w:numPr>
          <w:ilvl w:val="1"/>
          <w:numId w:val="2"/>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 xml:space="preserve">При забава от страна на изпълнителя за провеждане на обучение спрямо графика получен от възложителя, първият дължи на възложителя обезщетение в размер равен на </w:t>
      </w:r>
      <w:proofErr w:type="spellStart"/>
      <w:r w:rsidRPr="007A6BE3">
        <w:rPr>
          <w:rFonts w:ascii="Verdana" w:hAnsi="Verdana"/>
          <w:color w:val="auto"/>
          <w:sz w:val="20"/>
          <w:szCs w:val="20"/>
          <w:lang w:val="bg-BG"/>
        </w:rPr>
        <w:t>3%</w:t>
      </w:r>
      <w:proofErr w:type="spellEnd"/>
      <w:r w:rsidRPr="007A6BE3">
        <w:rPr>
          <w:rFonts w:ascii="Verdana" w:hAnsi="Verdana"/>
          <w:color w:val="auto"/>
          <w:sz w:val="20"/>
          <w:szCs w:val="20"/>
          <w:lang w:val="bg-BG"/>
        </w:rPr>
        <w:t xml:space="preserve"> на ден върху неизпълнението, но не повече от </w:t>
      </w:r>
      <w:proofErr w:type="spellStart"/>
      <w:r w:rsidRPr="007A6BE3">
        <w:rPr>
          <w:rFonts w:ascii="Verdana" w:hAnsi="Verdana"/>
          <w:color w:val="auto"/>
          <w:sz w:val="20"/>
          <w:szCs w:val="20"/>
          <w:lang w:val="bg-BG"/>
        </w:rPr>
        <w:t>30%</w:t>
      </w:r>
      <w:proofErr w:type="spellEnd"/>
      <w:r w:rsidRPr="007A6BE3">
        <w:rPr>
          <w:rFonts w:ascii="Verdana" w:hAnsi="Verdana"/>
          <w:color w:val="auto"/>
          <w:sz w:val="20"/>
          <w:szCs w:val="20"/>
          <w:lang w:val="bg-BG"/>
        </w:rPr>
        <w:t xml:space="preserve"> от стойността на обучението.</w:t>
      </w:r>
    </w:p>
    <w:p w14:paraId="31972E3F" w14:textId="77777777" w:rsidR="0013586D" w:rsidRPr="007A6BE3" w:rsidRDefault="0013586D" w:rsidP="0013586D">
      <w:pPr>
        <w:pStyle w:val="p50"/>
        <w:numPr>
          <w:ilvl w:val="1"/>
          <w:numId w:val="2"/>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 xml:space="preserve">При забава от страна на изпълнителя за провеждане на обучение с повече от 10 дни спрямо графика, получен от възложителя, то се счита, че изпълнителят е в съществено неизпълнение и възложителят има право да прекрати договора и да наложи неустойка в размер на </w:t>
      </w:r>
      <w:proofErr w:type="spellStart"/>
      <w:r w:rsidRPr="007A6BE3">
        <w:rPr>
          <w:rFonts w:ascii="Verdana" w:hAnsi="Verdana"/>
          <w:color w:val="auto"/>
          <w:sz w:val="20"/>
          <w:szCs w:val="20"/>
          <w:lang w:val="bg-BG"/>
        </w:rPr>
        <w:t>30%</w:t>
      </w:r>
      <w:proofErr w:type="spellEnd"/>
      <w:r w:rsidRPr="007A6BE3">
        <w:rPr>
          <w:rFonts w:ascii="Verdana" w:hAnsi="Verdana"/>
          <w:color w:val="auto"/>
          <w:sz w:val="20"/>
          <w:szCs w:val="20"/>
          <w:lang w:val="bg-BG"/>
        </w:rPr>
        <w:t xml:space="preserve"> от прогнозната стойност на договора.</w:t>
      </w:r>
    </w:p>
    <w:p w14:paraId="31972E40" w14:textId="10B56311" w:rsidR="0013586D" w:rsidRPr="007A6BE3" w:rsidRDefault="0013586D" w:rsidP="0013586D">
      <w:pPr>
        <w:pStyle w:val="p50"/>
        <w:numPr>
          <w:ilvl w:val="1"/>
          <w:numId w:val="2"/>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 xml:space="preserve">В случай, че Изпълнителят не спази някое от изискванията на Раздел А: Техническо задание, същият дължи неустойка в размер на </w:t>
      </w:r>
      <w:proofErr w:type="spellStart"/>
      <w:r w:rsidRPr="007A6BE3">
        <w:rPr>
          <w:rFonts w:ascii="Verdana" w:hAnsi="Verdana"/>
          <w:color w:val="auto"/>
          <w:sz w:val="20"/>
          <w:szCs w:val="20"/>
          <w:lang w:val="bg-BG"/>
        </w:rPr>
        <w:t>20%</w:t>
      </w:r>
      <w:proofErr w:type="spellEnd"/>
      <w:r w:rsidRPr="007A6BE3">
        <w:rPr>
          <w:rFonts w:ascii="Verdana" w:hAnsi="Verdana"/>
          <w:color w:val="auto"/>
          <w:sz w:val="20"/>
          <w:szCs w:val="20"/>
          <w:lang w:val="bg-BG"/>
        </w:rPr>
        <w:t xml:space="preserve"> от стойността на обучението</w:t>
      </w:r>
      <w:r w:rsidR="00E32667" w:rsidRPr="007A6BE3">
        <w:rPr>
          <w:rFonts w:ascii="Verdana" w:hAnsi="Verdana"/>
          <w:color w:val="auto"/>
          <w:sz w:val="20"/>
          <w:szCs w:val="20"/>
          <w:lang w:val="bg-BG"/>
        </w:rPr>
        <w:t xml:space="preserve"> за всеки конкретен случай</w:t>
      </w:r>
      <w:r w:rsidRPr="007A6BE3">
        <w:rPr>
          <w:rFonts w:ascii="Verdana" w:hAnsi="Verdana"/>
          <w:color w:val="auto"/>
          <w:sz w:val="20"/>
          <w:szCs w:val="20"/>
          <w:lang w:val="bg-BG"/>
        </w:rPr>
        <w:t>.</w:t>
      </w:r>
      <w:r w:rsidR="00E32667" w:rsidRPr="007A6BE3" w:rsidDel="00E32667">
        <w:rPr>
          <w:rFonts w:ascii="Verdana" w:hAnsi="Verdana"/>
          <w:color w:val="auto"/>
          <w:sz w:val="20"/>
          <w:szCs w:val="20"/>
          <w:lang w:val="bg-BG"/>
        </w:rPr>
        <w:t xml:space="preserve"> </w:t>
      </w:r>
    </w:p>
    <w:p w14:paraId="31972E41" w14:textId="77777777" w:rsidR="0013586D" w:rsidRPr="007A6BE3" w:rsidRDefault="0013586D" w:rsidP="0013586D">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proofErr w:type="spellStart"/>
      <w:r w:rsidRPr="007A6BE3">
        <w:rPr>
          <w:rFonts w:ascii="Verdana" w:hAnsi="Verdana"/>
          <w:color w:val="auto"/>
          <w:sz w:val="20"/>
          <w:szCs w:val="20"/>
          <w:lang w:val="bg-BG"/>
        </w:rPr>
        <w:t>30%</w:t>
      </w:r>
      <w:proofErr w:type="spellEnd"/>
      <w:r w:rsidRPr="007A6BE3">
        <w:rPr>
          <w:rFonts w:ascii="Verdana" w:hAnsi="Verdana"/>
          <w:color w:val="auto"/>
          <w:sz w:val="20"/>
          <w:szCs w:val="20"/>
          <w:lang w:val="bg-BG"/>
        </w:rPr>
        <w:t xml:space="preserve"> от прогнозната стойност на договора без ДДС.</w:t>
      </w:r>
    </w:p>
    <w:p w14:paraId="31972E42" w14:textId="77777777" w:rsidR="0013586D" w:rsidRPr="007A6BE3" w:rsidRDefault="0013586D" w:rsidP="0013586D">
      <w:pPr>
        <w:pStyle w:val="p50"/>
        <w:numPr>
          <w:ilvl w:val="1"/>
          <w:numId w:val="2"/>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Изпълнителят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w:t>
      </w:r>
    </w:p>
    <w:p w14:paraId="31972E43" w14:textId="77777777" w:rsidR="0013586D" w:rsidRPr="007A6BE3" w:rsidRDefault="0013586D" w:rsidP="0013586D">
      <w:pPr>
        <w:pStyle w:val="p50"/>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7A6BE3">
        <w:rPr>
          <w:rFonts w:ascii="Verdana" w:hAnsi="Verdana"/>
          <w:b/>
          <w:color w:val="auto"/>
          <w:sz w:val="20"/>
          <w:szCs w:val="20"/>
          <w:lang w:val="bg-BG"/>
        </w:rPr>
        <w:t>САНКЦИИ</w:t>
      </w:r>
      <w:r w:rsidRPr="007A6BE3">
        <w:rPr>
          <w:rFonts w:ascii="Verdana" w:hAnsi="Verdana"/>
          <w:b/>
          <w:bCs/>
          <w:color w:val="auto"/>
          <w:sz w:val="20"/>
          <w:szCs w:val="20"/>
          <w:lang w:val="bg-BG"/>
        </w:rPr>
        <w:t>, НАЛАГАНИ НА “СОФИЙСКА ВОДА” АД</w:t>
      </w:r>
    </w:p>
    <w:p w14:paraId="31972E44" w14:textId="77777777" w:rsidR="0013586D" w:rsidRPr="007A6BE3" w:rsidRDefault="0013586D" w:rsidP="0013586D">
      <w:pPr>
        <w:pStyle w:val="p50"/>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7A6BE3">
        <w:rPr>
          <w:rFonts w:ascii="Verdana" w:hAnsi="Verdana"/>
          <w:color w:val="auto"/>
          <w:sz w:val="20"/>
          <w:szCs w:val="20"/>
          <w:lang w:val="bg-BG"/>
        </w:rPr>
        <w:t xml:space="preserve">В случай, че в който и да е момент, във връзка с изпълнение на услугите в договора, поради действие или бездействие от страна на </w:t>
      </w:r>
      <w:r w:rsidRPr="007A6BE3">
        <w:rPr>
          <w:rFonts w:ascii="Verdana" w:hAnsi="Verdana"/>
          <w:color w:val="auto"/>
          <w:spacing w:val="-4"/>
          <w:sz w:val="20"/>
          <w:szCs w:val="20"/>
          <w:lang w:val="bg-BG"/>
        </w:rPr>
        <w:t xml:space="preserve">изпълнителя </w:t>
      </w:r>
      <w:r w:rsidRPr="007A6BE3">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7A6BE3">
        <w:rPr>
          <w:rFonts w:ascii="Verdana" w:hAnsi="Verdana"/>
          <w:color w:val="auto"/>
          <w:spacing w:val="-4"/>
          <w:sz w:val="20"/>
          <w:szCs w:val="20"/>
          <w:lang w:val="bg-BG"/>
        </w:rPr>
        <w:t xml:space="preserve">изпълнителят </w:t>
      </w:r>
      <w:r w:rsidRPr="007A6BE3">
        <w:rPr>
          <w:rFonts w:ascii="Verdana" w:hAnsi="Verdana"/>
          <w:color w:val="auto"/>
          <w:sz w:val="20"/>
          <w:szCs w:val="20"/>
          <w:lang w:val="bg-BG"/>
        </w:rPr>
        <w:t>се задължава да обезщети Възложителя по всички санкции в пълния им размер.</w:t>
      </w:r>
    </w:p>
    <w:p w14:paraId="31972E45" w14:textId="77777777" w:rsidR="0006774A" w:rsidRPr="007A6BE3" w:rsidRDefault="0006774A" w:rsidP="0006774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7A6BE3">
        <w:rPr>
          <w:rFonts w:ascii="Verdana" w:hAnsi="Verdana"/>
          <w:b/>
          <w:bCs/>
          <w:color w:val="auto"/>
          <w:sz w:val="20"/>
          <w:szCs w:val="20"/>
          <w:lang w:val="bg-BG"/>
        </w:rPr>
        <w:t>ГАРАНЦИЯ ЗА ИЗПЪЛНЕНИЕ НА ДОГОВОРА</w:t>
      </w:r>
    </w:p>
    <w:p w14:paraId="31972E46" w14:textId="77777777" w:rsidR="0006774A" w:rsidRPr="007A6BE3" w:rsidRDefault="0006774A" w:rsidP="0006774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7A6BE3">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31972E47" w14:textId="77777777" w:rsidR="0006774A" w:rsidRPr="007A6BE3" w:rsidRDefault="0006774A" w:rsidP="0006774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7A6BE3">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31972E48" w14:textId="77777777" w:rsidR="0006774A" w:rsidRPr="007A6BE3" w:rsidRDefault="0006774A" w:rsidP="0006774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7A6BE3">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31972E49" w14:textId="77777777" w:rsidR="0006774A" w:rsidRPr="007A6BE3" w:rsidRDefault="0006774A" w:rsidP="0006774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7A6BE3">
        <w:rPr>
          <w:rFonts w:ascii="Verdana" w:hAnsi="Verdana" w:cs="Tahoma"/>
          <w:color w:val="auto"/>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7A6BE3">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1972E4A" w14:textId="77777777" w:rsidR="0006774A" w:rsidRPr="007A6BE3" w:rsidRDefault="0006774A" w:rsidP="0006774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7A6BE3">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31972E4B" w14:textId="77777777" w:rsidR="0006774A" w:rsidRPr="007A6BE3" w:rsidRDefault="0006774A" w:rsidP="00535EA0">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7A6BE3">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7A6BE3">
        <w:rPr>
          <w:rFonts w:ascii="Verdana" w:hAnsi="Verdana"/>
          <w:color w:val="auto"/>
          <w:sz w:val="20"/>
          <w:szCs w:val="20"/>
          <w:lang w:val="bg-BG"/>
        </w:rPr>
        <w:t>задържи плащане или да прихване сумите срещу насрещни дължими суми</w:t>
      </w:r>
      <w:r w:rsidRPr="007A6BE3">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7A6BE3">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31972E4C" w14:textId="77777777" w:rsidR="0006774A" w:rsidRPr="007A6BE3" w:rsidRDefault="0006774A" w:rsidP="0006774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7A6BE3">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31972E4D" w14:textId="77777777" w:rsidR="0006774A" w:rsidRPr="007A6BE3" w:rsidRDefault="0006774A" w:rsidP="0006774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7A6BE3">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7A6BE3">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7A6BE3">
        <w:rPr>
          <w:rFonts w:ascii="Verdana" w:hAnsi="Verdana"/>
          <w:color w:val="auto"/>
          <w:spacing w:val="-4"/>
          <w:sz w:val="20"/>
          <w:szCs w:val="20"/>
          <w:lang w:val="bg-BG"/>
        </w:rPr>
        <w:t>изпълнителя</w:t>
      </w:r>
      <w:r w:rsidRPr="007A6BE3">
        <w:rPr>
          <w:rFonts w:ascii="Verdana" w:hAnsi="Verdana"/>
          <w:snapToGrid/>
          <w:color w:val="auto"/>
          <w:spacing w:val="-4"/>
          <w:sz w:val="20"/>
          <w:szCs w:val="20"/>
          <w:lang w:val="bg-BG"/>
        </w:rPr>
        <w:t>.</w:t>
      </w:r>
    </w:p>
    <w:p w14:paraId="31972E4E" w14:textId="77777777" w:rsidR="0006774A" w:rsidRPr="007A6BE3" w:rsidRDefault="0006774A" w:rsidP="0006774A">
      <w:pPr>
        <w:pStyle w:val="p50"/>
        <w:keepLines/>
        <w:tabs>
          <w:tab w:val="clear" w:pos="760"/>
        </w:tabs>
        <w:spacing w:before="120" w:after="120" w:line="240" w:lineRule="auto"/>
        <w:rPr>
          <w:rFonts w:ascii="Verdana" w:hAnsi="Verdana"/>
          <w:color w:val="auto"/>
          <w:sz w:val="20"/>
          <w:szCs w:val="20"/>
          <w:lang w:val="bg-BG"/>
        </w:rPr>
      </w:pPr>
    </w:p>
    <w:p w14:paraId="31972E4F" w14:textId="77777777" w:rsidR="0006774A" w:rsidRPr="007A6BE3" w:rsidRDefault="0006774A" w:rsidP="0006774A">
      <w:pPr>
        <w:spacing w:after="200" w:line="276" w:lineRule="auto"/>
        <w:rPr>
          <w:rFonts w:ascii="Verdana" w:hAnsi="Verdana"/>
          <w:b/>
          <w:kern w:val="32"/>
          <w:sz w:val="20"/>
          <w:szCs w:val="20"/>
          <w:lang w:val="bg-BG"/>
        </w:rPr>
      </w:pPr>
      <w:r w:rsidRPr="007A6BE3">
        <w:rPr>
          <w:rFonts w:ascii="Verdana" w:hAnsi="Verdana"/>
          <w:bCs/>
          <w:sz w:val="20"/>
          <w:szCs w:val="20"/>
          <w:lang w:val="bg-BG"/>
        </w:rPr>
        <w:br w:type="page"/>
      </w:r>
    </w:p>
    <w:p w14:paraId="61455D59" w14:textId="77777777" w:rsidR="006E2C32" w:rsidRPr="007A6BE3" w:rsidRDefault="006E2C32" w:rsidP="00ED41D9">
      <w:pPr>
        <w:pStyle w:val="Heading1"/>
        <w:keepNext w:val="0"/>
        <w:jc w:val="center"/>
        <w:rPr>
          <w:rFonts w:ascii="Verdana" w:hAnsi="Verdana"/>
          <w:bCs w:val="0"/>
          <w:sz w:val="20"/>
          <w:szCs w:val="20"/>
          <w:lang w:val="bg-BG"/>
        </w:rPr>
      </w:pPr>
      <w:bookmarkStart w:id="8" w:name="_Ref88446109"/>
    </w:p>
    <w:p w14:paraId="3D1B04B6" w14:textId="77777777" w:rsidR="006E2C32" w:rsidRPr="007A6BE3" w:rsidRDefault="006E2C32" w:rsidP="00ED41D9">
      <w:pPr>
        <w:pStyle w:val="Heading1"/>
        <w:keepNext w:val="0"/>
        <w:jc w:val="center"/>
        <w:rPr>
          <w:rFonts w:ascii="Verdana" w:hAnsi="Verdana"/>
          <w:bCs w:val="0"/>
          <w:sz w:val="20"/>
          <w:szCs w:val="20"/>
          <w:lang w:val="bg-BG"/>
        </w:rPr>
      </w:pPr>
    </w:p>
    <w:p w14:paraId="50908ABD" w14:textId="77777777" w:rsidR="006E2C32" w:rsidRPr="007A6BE3" w:rsidRDefault="006E2C32" w:rsidP="00ED41D9">
      <w:pPr>
        <w:pStyle w:val="Heading1"/>
        <w:keepNext w:val="0"/>
        <w:jc w:val="center"/>
        <w:rPr>
          <w:rFonts w:ascii="Verdana" w:hAnsi="Verdana"/>
          <w:bCs w:val="0"/>
          <w:sz w:val="20"/>
          <w:szCs w:val="20"/>
          <w:lang w:val="bg-BG"/>
        </w:rPr>
      </w:pPr>
    </w:p>
    <w:p w14:paraId="54275F95" w14:textId="77777777" w:rsidR="006E2C32" w:rsidRPr="007A6BE3" w:rsidRDefault="006E2C32" w:rsidP="00ED41D9">
      <w:pPr>
        <w:pStyle w:val="Heading1"/>
        <w:keepNext w:val="0"/>
        <w:jc w:val="center"/>
        <w:rPr>
          <w:rFonts w:ascii="Verdana" w:hAnsi="Verdana"/>
          <w:bCs w:val="0"/>
          <w:sz w:val="20"/>
          <w:szCs w:val="20"/>
          <w:lang w:val="bg-BG"/>
        </w:rPr>
      </w:pPr>
    </w:p>
    <w:p w14:paraId="058AB8B0" w14:textId="77777777" w:rsidR="006E2C32" w:rsidRPr="007A6BE3" w:rsidRDefault="006E2C32" w:rsidP="00ED41D9">
      <w:pPr>
        <w:pStyle w:val="Heading1"/>
        <w:keepNext w:val="0"/>
        <w:jc w:val="center"/>
        <w:rPr>
          <w:rFonts w:ascii="Verdana" w:hAnsi="Verdana"/>
          <w:bCs w:val="0"/>
          <w:sz w:val="20"/>
          <w:szCs w:val="20"/>
          <w:lang w:val="bg-BG"/>
        </w:rPr>
      </w:pPr>
    </w:p>
    <w:p w14:paraId="35DBFE72" w14:textId="77777777" w:rsidR="006E2C32" w:rsidRPr="007A6BE3" w:rsidRDefault="006E2C32" w:rsidP="00ED41D9">
      <w:pPr>
        <w:pStyle w:val="Heading1"/>
        <w:keepNext w:val="0"/>
        <w:jc w:val="center"/>
        <w:rPr>
          <w:rFonts w:ascii="Verdana" w:hAnsi="Verdana"/>
          <w:bCs w:val="0"/>
          <w:sz w:val="20"/>
          <w:szCs w:val="20"/>
          <w:lang w:val="bg-BG"/>
        </w:rPr>
      </w:pPr>
    </w:p>
    <w:p w14:paraId="53BD3254" w14:textId="77777777" w:rsidR="006E2C32" w:rsidRPr="007A6BE3" w:rsidRDefault="006E2C32" w:rsidP="00ED41D9">
      <w:pPr>
        <w:pStyle w:val="Heading1"/>
        <w:keepNext w:val="0"/>
        <w:jc w:val="center"/>
        <w:rPr>
          <w:rFonts w:ascii="Verdana" w:hAnsi="Verdana"/>
          <w:bCs w:val="0"/>
          <w:sz w:val="20"/>
          <w:szCs w:val="20"/>
          <w:lang w:val="bg-BG"/>
        </w:rPr>
      </w:pPr>
    </w:p>
    <w:p w14:paraId="1C40B555" w14:textId="77777777" w:rsidR="006E2C32" w:rsidRPr="007A6BE3" w:rsidRDefault="006E2C32" w:rsidP="00ED41D9">
      <w:pPr>
        <w:pStyle w:val="Heading1"/>
        <w:keepNext w:val="0"/>
        <w:jc w:val="center"/>
        <w:rPr>
          <w:rFonts w:ascii="Verdana" w:hAnsi="Verdana"/>
          <w:bCs w:val="0"/>
          <w:sz w:val="20"/>
          <w:szCs w:val="20"/>
          <w:lang w:val="bg-BG"/>
        </w:rPr>
      </w:pPr>
    </w:p>
    <w:p w14:paraId="7979382C" w14:textId="77777777" w:rsidR="006E2C32" w:rsidRPr="007A6BE3" w:rsidRDefault="006E2C32" w:rsidP="00ED41D9">
      <w:pPr>
        <w:pStyle w:val="Heading1"/>
        <w:keepNext w:val="0"/>
        <w:jc w:val="center"/>
        <w:rPr>
          <w:rFonts w:ascii="Verdana" w:hAnsi="Verdana"/>
          <w:bCs w:val="0"/>
          <w:sz w:val="20"/>
          <w:szCs w:val="20"/>
          <w:lang w:val="bg-BG"/>
        </w:rPr>
      </w:pPr>
    </w:p>
    <w:p w14:paraId="3A6CD5F6" w14:textId="77777777" w:rsidR="006E2C32" w:rsidRPr="007A6BE3" w:rsidRDefault="006E2C32" w:rsidP="00ED41D9">
      <w:pPr>
        <w:pStyle w:val="Heading1"/>
        <w:keepNext w:val="0"/>
        <w:jc w:val="center"/>
        <w:rPr>
          <w:rFonts w:ascii="Verdana" w:hAnsi="Verdana"/>
          <w:bCs w:val="0"/>
          <w:sz w:val="20"/>
          <w:szCs w:val="20"/>
          <w:lang w:val="bg-BG"/>
        </w:rPr>
      </w:pPr>
    </w:p>
    <w:p w14:paraId="7C592072" w14:textId="77777777" w:rsidR="006E2C32" w:rsidRPr="007A6BE3" w:rsidRDefault="006E2C32" w:rsidP="00ED41D9">
      <w:pPr>
        <w:pStyle w:val="Heading1"/>
        <w:keepNext w:val="0"/>
        <w:jc w:val="center"/>
        <w:rPr>
          <w:rFonts w:ascii="Verdana" w:hAnsi="Verdana"/>
          <w:bCs w:val="0"/>
          <w:sz w:val="20"/>
          <w:szCs w:val="20"/>
          <w:lang w:val="bg-BG"/>
        </w:rPr>
      </w:pPr>
    </w:p>
    <w:p w14:paraId="023EACB4" w14:textId="77777777" w:rsidR="006E2C32" w:rsidRPr="007A6BE3" w:rsidRDefault="006E2C32" w:rsidP="00ED41D9">
      <w:pPr>
        <w:pStyle w:val="Heading1"/>
        <w:keepNext w:val="0"/>
        <w:jc w:val="center"/>
        <w:rPr>
          <w:rFonts w:ascii="Verdana" w:hAnsi="Verdana"/>
          <w:bCs w:val="0"/>
          <w:sz w:val="20"/>
          <w:szCs w:val="20"/>
          <w:lang w:val="bg-BG"/>
        </w:rPr>
      </w:pPr>
    </w:p>
    <w:p w14:paraId="39742F76" w14:textId="77777777" w:rsidR="006E2C32" w:rsidRPr="007A6BE3" w:rsidRDefault="006E2C32" w:rsidP="00ED41D9">
      <w:pPr>
        <w:pStyle w:val="Heading1"/>
        <w:keepNext w:val="0"/>
        <w:jc w:val="center"/>
        <w:rPr>
          <w:rFonts w:ascii="Verdana" w:hAnsi="Verdana"/>
          <w:bCs w:val="0"/>
          <w:sz w:val="20"/>
          <w:szCs w:val="20"/>
          <w:lang w:val="bg-BG"/>
        </w:rPr>
      </w:pPr>
    </w:p>
    <w:p w14:paraId="394D92F1" w14:textId="77777777" w:rsidR="006E2C32" w:rsidRPr="007A6BE3" w:rsidRDefault="006E2C32" w:rsidP="00ED41D9">
      <w:pPr>
        <w:pStyle w:val="Heading1"/>
        <w:keepNext w:val="0"/>
        <w:jc w:val="center"/>
        <w:rPr>
          <w:rFonts w:ascii="Verdana" w:hAnsi="Verdana"/>
          <w:bCs w:val="0"/>
          <w:sz w:val="20"/>
          <w:szCs w:val="20"/>
          <w:lang w:val="bg-BG"/>
        </w:rPr>
      </w:pPr>
    </w:p>
    <w:p w14:paraId="31972E50" w14:textId="77777777" w:rsidR="00ED41D9" w:rsidRPr="007A6BE3" w:rsidRDefault="00ED41D9" w:rsidP="00ED41D9">
      <w:pPr>
        <w:pStyle w:val="Heading1"/>
        <w:keepNext w:val="0"/>
        <w:jc w:val="center"/>
        <w:rPr>
          <w:rFonts w:ascii="Verdana" w:hAnsi="Verdana"/>
          <w:bCs w:val="0"/>
          <w:sz w:val="20"/>
          <w:szCs w:val="20"/>
          <w:lang w:val="bg-BG"/>
        </w:rPr>
      </w:pPr>
      <w:r w:rsidRPr="007A6BE3">
        <w:rPr>
          <w:rFonts w:ascii="Verdana" w:hAnsi="Verdana"/>
          <w:bCs w:val="0"/>
          <w:sz w:val="20"/>
          <w:szCs w:val="20"/>
          <w:lang w:val="bg-BG"/>
        </w:rPr>
        <w:t xml:space="preserve">РАЗДЕЛ Г: ОБЩИ УСЛОВИЯ НА ДОГОВОРА ЗА </w:t>
      </w:r>
      <w:bookmarkEnd w:id="8"/>
      <w:r w:rsidRPr="007A6BE3">
        <w:rPr>
          <w:rFonts w:ascii="Verdana" w:hAnsi="Verdana"/>
          <w:bCs w:val="0"/>
          <w:sz w:val="20"/>
          <w:szCs w:val="20"/>
          <w:lang w:val="bg-BG"/>
        </w:rPr>
        <w:t>УСЛУГА</w:t>
      </w:r>
    </w:p>
    <w:p w14:paraId="31972E51" w14:textId="77777777" w:rsidR="00ED41D9" w:rsidRPr="007A6BE3" w:rsidRDefault="00ED41D9" w:rsidP="00ED41D9">
      <w:pPr>
        <w:rPr>
          <w:rFonts w:ascii="Verdana" w:hAnsi="Verdana"/>
          <w:sz w:val="20"/>
          <w:szCs w:val="20"/>
          <w:lang w:val="bg-BG" w:eastAsia="x-none"/>
        </w:rPr>
        <w:sectPr w:rsidR="00ED41D9" w:rsidRPr="007A6BE3" w:rsidSect="0013586D">
          <w:footerReference w:type="even" r:id="rId16"/>
          <w:pgSz w:w="11909" w:h="16834" w:code="9"/>
          <w:pgMar w:top="1440" w:right="1440" w:bottom="1440" w:left="1440" w:header="709" w:footer="397" w:gutter="0"/>
          <w:cols w:space="708"/>
        </w:sectPr>
      </w:pPr>
    </w:p>
    <w:p w14:paraId="31972E52" w14:textId="77777777" w:rsidR="00ED41D9" w:rsidRPr="007A6BE3" w:rsidRDefault="00ED41D9" w:rsidP="00ED41D9">
      <w:pPr>
        <w:spacing w:before="60" w:after="60"/>
        <w:rPr>
          <w:rFonts w:ascii="Verdana" w:hAnsi="Verdana"/>
          <w:b/>
          <w:bCs/>
          <w:sz w:val="20"/>
          <w:szCs w:val="20"/>
          <w:lang w:val="bg-BG"/>
        </w:rPr>
      </w:pPr>
      <w:bookmarkStart w:id="9" w:name="_Ref46649143"/>
      <w:r w:rsidRPr="007A6BE3">
        <w:rPr>
          <w:rFonts w:ascii="Verdana" w:hAnsi="Verdana"/>
          <w:b/>
          <w:bCs/>
          <w:sz w:val="20"/>
          <w:szCs w:val="20"/>
          <w:lang w:val="bg-BG"/>
        </w:rPr>
        <w:lastRenderedPageBreak/>
        <w:t>Съдържание:</w:t>
      </w:r>
      <w:bookmarkEnd w:id="9"/>
    </w:p>
    <w:p w14:paraId="31972E53" w14:textId="77777777" w:rsidR="00ED41D9" w:rsidRPr="007A6BE3" w:rsidRDefault="00ED41D9" w:rsidP="00ED41D9">
      <w:pPr>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31972E54" w14:textId="77777777" w:rsidR="00ED41D9" w:rsidRPr="007A6BE3" w:rsidRDefault="00ED41D9" w:rsidP="00ED41D9">
      <w:pPr>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7A6BE3">
        <w:rPr>
          <w:rFonts w:ascii="Verdana" w:hAnsi="Verdana"/>
          <w:b/>
          <w:bCs/>
          <w:sz w:val="20"/>
          <w:szCs w:val="20"/>
          <w:lang w:val="bg-BG"/>
        </w:rPr>
        <w:t xml:space="preserve">Член </w:t>
      </w:r>
      <w:r w:rsidRPr="007A6BE3">
        <w:rPr>
          <w:rFonts w:ascii="Verdana" w:hAnsi="Verdana"/>
          <w:b/>
          <w:bCs/>
          <w:sz w:val="20"/>
          <w:szCs w:val="20"/>
          <w:lang w:val="bg-BG"/>
        </w:rPr>
        <w:tab/>
        <w:t>Наименование</w:t>
      </w:r>
    </w:p>
    <w:p w14:paraId="31972E55" w14:textId="1881A9BD"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ДЕФИНИЦИИ</w:t>
      </w:r>
    </w:p>
    <w:p w14:paraId="31972E56"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ОБЩИ ПОЛОЖЕНИЯ</w:t>
      </w:r>
    </w:p>
    <w:p w14:paraId="31972E57"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ЗАДЪЛЖЕНИЯ НА ИЗПЪЛНИТЕЛЯ</w:t>
      </w:r>
    </w:p>
    <w:p w14:paraId="31972E58"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ЗАДЪЛЖЕНИЯ НА ВЪЗЛОЖИТЕЛЯ</w:t>
      </w:r>
    </w:p>
    <w:p w14:paraId="31972E59"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НЕУСТОЙКИ</w:t>
      </w:r>
    </w:p>
    <w:p w14:paraId="31972E5A"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ПЛАЩАНЕ, ДДС И ГАРАНЦИЯ ЗА ИЗПЪЛНЕНИЕ</w:t>
      </w:r>
    </w:p>
    <w:p w14:paraId="31972E5B"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ИНТЕЛЕКТУАЛНА СОБСТВЕНОСТ</w:t>
      </w:r>
    </w:p>
    <w:p w14:paraId="31972E5C"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proofErr w:type="spellStart"/>
      <w:r w:rsidRPr="007A6BE3">
        <w:rPr>
          <w:rFonts w:ascii="Verdana" w:hAnsi="Verdana"/>
          <w:sz w:val="20"/>
          <w:szCs w:val="20"/>
          <w:lang w:val="bg-BG"/>
        </w:rPr>
        <w:t>КОНФИДЕНЦИАЛНОСТ</w:t>
      </w:r>
      <w:proofErr w:type="spellEnd"/>
    </w:p>
    <w:p w14:paraId="31972E5D"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ПУБЛИЧНОСТ</w:t>
      </w:r>
    </w:p>
    <w:p w14:paraId="31972E5E"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СПЕЦИФИКАЦИЯ</w:t>
      </w:r>
    </w:p>
    <w:p w14:paraId="31972E5F"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ВЪТРЕШНИ ПРАВИЛА</w:t>
      </w:r>
    </w:p>
    <w:p w14:paraId="31972E60"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ЗАПОЗНАВАНЕ С УСЛОВИЯТА НА ОБЕКТИТЕ</w:t>
      </w:r>
    </w:p>
    <w:p w14:paraId="31972E61"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ИНСПЕКТИРАНЕ И ДОСТЪП ДО ОБЕКТИ И СЪОРЪЖЕНИЯ</w:t>
      </w:r>
    </w:p>
    <w:p w14:paraId="31972E62"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ПРЕДОСТАВЕНИ АКТИВИ</w:t>
      </w:r>
    </w:p>
    <w:p w14:paraId="31972E63"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СЛУЖИТЕЛИ НА ИЗПЪЛНИТЕЛЯ</w:t>
      </w:r>
    </w:p>
    <w:p w14:paraId="31972E64"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УВЕДОМЯВАНЕ ЗА ИНЦИДЕНТИ</w:t>
      </w:r>
    </w:p>
    <w:p w14:paraId="31972E65"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ПРИЕМАНЕ</w:t>
      </w:r>
    </w:p>
    <w:p w14:paraId="31972E66"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НЕИЗПЪЛНЕНИЕ</w:t>
      </w:r>
    </w:p>
    <w:p w14:paraId="31972E67"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proofErr w:type="spellStart"/>
      <w:r w:rsidRPr="007A6BE3">
        <w:rPr>
          <w:rFonts w:ascii="Verdana" w:hAnsi="Verdana"/>
          <w:sz w:val="20"/>
          <w:szCs w:val="20"/>
          <w:lang w:val="bg-BG"/>
        </w:rPr>
        <w:t>ФОРС</w:t>
      </w:r>
      <w:proofErr w:type="spellEnd"/>
      <w:r w:rsidRPr="007A6BE3">
        <w:rPr>
          <w:rFonts w:ascii="Verdana" w:hAnsi="Verdana"/>
          <w:sz w:val="20"/>
          <w:szCs w:val="20"/>
          <w:lang w:val="bg-BG"/>
        </w:rPr>
        <w:t xml:space="preserve"> </w:t>
      </w:r>
      <w:proofErr w:type="spellStart"/>
      <w:r w:rsidRPr="007A6BE3">
        <w:rPr>
          <w:rFonts w:ascii="Verdana" w:hAnsi="Verdana"/>
          <w:sz w:val="20"/>
          <w:szCs w:val="20"/>
          <w:lang w:val="bg-BG"/>
        </w:rPr>
        <w:t>МАЖОР</w:t>
      </w:r>
      <w:proofErr w:type="spellEnd"/>
    </w:p>
    <w:p w14:paraId="31972E68"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ЗАСТРАХОВАНЕ И ОТГОВОРНОСТ</w:t>
      </w:r>
    </w:p>
    <w:p w14:paraId="31972E69"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ПРЕОТСТЪПВАНЕ И ПРЕХВЪРЛЯНЕ НА ЗАДЪЛЖЕНИЯ</w:t>
      </w:r>
    </w:p>
    <w:p w14:paraId="31972E6A"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ПРЕКРАТЯВАНЕ</w:t>
      </w:r>
    </w:p>
    <w:p w14:paraId="31972E6B"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РАЗДЕЛНОСТ</w:t>
      </w:r>
    </w:p>
    <w:p w14:paraId="31972E6C" w14:textId="77777777" w:rsidR="00ED41D9" w:rsidRPr="007A6BE3" w:rsidRDefault="00ED41D9" w:rsidP="00ED41D9">
      <w:pPr>
        <w:numPr>
          <w:ilvl w:val="0"/>
          <w:numId w:val="38"/>
        </w:numPr>
        <w:tabs>
          <w:tab w:val="left" w:pos="1080"/>
          <w:tab w:val="left" w:pos="1440"/>
          <w:tab w:val="left" w:pos="2700"/>
        </w:tabs>
        <w:spacing w:before="60" w:after="60"/>
        <w:ind w:left="1080" w:hanging="900"/>
        <w:jc w:val="both"/>
        <w:rPr>
          <w:rFonts w:ascii="Verdana" w:hAnsi="Verdana"/>
          <w:sz w:val="20"/>
          <w:szCs w:val="20"/>
          <w:lang w:val="bg-BG"/>
        </w:rPr>
      </w:pPr>
      <w:r w:rsidRPr="007A6BE3">
        <w:rPr>
          <w:rFonts w:ascii="Verdana" w:hAnsi="Verdana"/>
          <w:sz w:val="20"/>
          <w:szCs w:val="20"/>
          <w:lang w:val="bg-BG"/>
        </w:rPr>
        <w:t>ПРИЛОЖИМО ПРАВО</w:t>
      </w:r>
    </w:p>
    <w:p w14:paraId="31972E6D" w14:textId="77777777" w:rsidR="00ED41D9" w:rsidRPr="007A6BE3" w:rsidRDefault="00ED41D9" w:rsidP="00ED41D9">
      <w:pPr>
        <w:spacing w:before="60" w:after="60"/>
        <w:jc w:val="both"/>
        <w:rPr>
          <w:rFonts w:ascii="Verdana" w:hAnsi="Verdana"/>
          <w:sz w:val="20"/>
          <w:szCs w:val="20"/>
          <w:lang w:val="bg-BG"/>
        </w:rPr>
      </w:pPr>
    </w:p>
    <w:p w14:paraId="31972E6E" w14:textId="77777777" w:rsidR="00ED41D9" w:rsidRPr="007A6BE3" w:rsidRDefault="00ED41D9" w:rsidP="00ED41D9">
      <w:pPr>
        <w:tabs>
          <w:tab w:val="right" w:pos="9000"/>
        </w:tabs>
        <w:spacing w:before="60" w:after="60" w:line="360" w:lineRule="auto"/>
        <w:jc w:val="both"/>
        <w:rPr>
          <w:rFonts w:ascii="Verdana" w:hAnsi="Verdana"/>
          <w:b/>
          <w:sz w:val="20"/>
          <w:szCs w:val="20"/>
          <w:lang w:val="bg-BG"/>
        </w:rPr>
        <w:sectPr w:rsidR="00ED41D9" w:rsidRPr="007A6BE3" w:rsidSect="00C54875">
          <w:pgSz w:w="11909" w:h="16834" w:code="9"/>
          <w:pgMar w:top="1440" w:right="1440" w:bottom="1440" w:left="1440" w:header="709" w:footer="680" w:gutter="0"/>
          <w:cols w:space="708"/>
          <w:docGrid w:linePitch="360"/>
        </w:sectPr>
      </w:pPr>
    </w:p>
    <w:p w14:paraId="31972E6F" w14:textId="77777777" w:rsidR="00ED41D9" w:rsidRPr="007A6BE3" w:rsidRDefault="00ED41D9" w:rsidP="00ED41D9">
      <w:pPr>
        <w:tabs>
          <w:tab w:val="right" w:pos="9000"/>
        </w:tabs>
        <w:spacing w:before="60" w:after="60" w:line="360" w:lineRule="auto"/>
        <w:jc w:val="center"/>
        <w:rPr>
          <w:rFonts w:ascii="Verdana" w:hAnsi="Verdana"/>
          <w:b/>
          <w:sz w:val="20"/>
          <w:szCs w:val="20"/>
          <w:lang w:val="bg-BG"/>
        </w:rPr>
      </w:pPr>
      <w:r w:rsidRPr="007A6BE3">
        <w:rPr>
          <w:rFonts w:ascii="Verdana" w:hAnsi="Verdana"/>
          <w:b/>
          <w:sz w:val="20"/>
          <w:szCs w:val="20"/>
          <w:lang w:val="bg-BG"/>
        </w:rPr>
        <w:lastRenderedPageBreak/>
        <w:t>Общи условия на договора за услуги</w:t>
      </w:r>
    </w:p>
    <w:p w14:paraId="31972E70" w14:textId="77777777" w:rsidR="00ED41D9" w:rsidRPr="007A6BE3" w:rsidRDefault="00ED41D9" w:rsidP="00ED41D9">
      <w:pPr>
        <w:pStyle w:val="BodyText"/>
        <w:spacing w:before="120" w:after="120"/>
        <w:rPr>
          <w:rFonts w:ascii="Verdana" w:hAnsi="Verdana"/>
          <w:b w:val="0"/>
          <w:bCs/>
          <w:i w:val="0"/>
          <w:iCs/>
          <w:color w:val="auto"/>
          <w:sz w:val="20"/>
          <w:lang w:val="bg-BG"/>
        </w:rPr>
      </w:pPr>
      <w:r w:rsidRPr="007A6BE3">
        <w:rPr>
          <w:rFonts w:ascii="Verdana" w:hAnsi="Verdana"/>
          <w:b w:val="0"/>
          <w:bCs/>
          <w:i w:val="0"/>
          <w:iCs/>
          <w:color w:val="auto"/>
          <w:sz w:val="20"/>
          <w:lang w:val="bg-BG"/>
        </w:rPr>
        <w:t>Общите условия на договора за услуги, са както следва:</w:t>
      </w:r>
    </w:p>
    <w:p w14:paraId="31972E71" w14:textId="77777777" w:rsidR="00ED41D9" w:rsidRPr="007A6BE3" w:rsidRDefault="00ED41D9" w:rsidP="00ED41D9">
      <w:pPr>
        <w:numPr>
          <w:ilvl w:val="0"/>
          <w:numId w:val="7"/>
        </w:numPr>
        <w:tabs>
          <w:tab w:val="clear" w:pos="720"/>
          <w:tab w:val="num" w:pos="360"/>
        </w:tabs>
        <w:spacing w:before="120" w:after="120"/>
        <w:ind w:left="540" w:hanging="540"/>
        <w:jc w:val="both"/>
        <w:outlineLvl w:val="0"/>
        <w:rPr>
          <w:rFonts w:ascii="Verdana" w:hAnsi="Verdana"/>
          <w:sz w:val="20"/>
          <w:szCs w:val="20"/>
          <w:lang w:val="bg-BG"/>
        </w:rPr>
      </w:pPr>
      <w:bookmarkStart w:id="10" w:name="_Ref46308183"/>
      <w:r w:rsidRPr="007A6BE3">
        <w:rPr>
          <w:rFonts w:ascii="Verdana" w:hAnsi="Verdana"/>
          <w:b/>
          <w:sz w:val="20"/>
          <w:szCs w:val="20"/>
          <w:lang w:val="bg-BG"/>
        </w:rPr>
        <w:t>ДЕФИНИЦИИ</w:t>
      </w:r>
      <w:bookmarkEnd w:id="10"/>
      <w:r w:rsidRPr="007A6BE3">
        <w:rPr>
          <w:rFonts w:ascii="Verdana" w:hAnsi="Verdana"/>
          <w:b/>
          <w:sz w:val="20"/>
          <w:szCs w:val="20"/>
          <w:lang w:val="bg-BG"/>
        </w:rPr>
        <w:t xml:space="preserve"> </w:t>
      </w:r>
    </w:p>
    <w:p w14:paraId="31972E72" w14:textId="77777777" w:rsidR="00ED41D9" w:rsidRPr="007A6BE3" w:rsidRDefault="00ED41D9" w:rsidP="00ED41D9">
      <w:pPr>
        <w:pStyle w:val="BodyText"/>
        <w:spacing w:before="120" w:after="120"/>
        <w:jc w:val="both"/>
        <w:rPr>
          <w:rFonts w:ascii="Verdana" w:hAnsi="Verdana"/>
          <w:b w:val="0"/>
          <w:bCs/>
          <w:i w:val="0"/>
          <w:iCs/>
          <w:color w:val="auto"/>
          <w:sz w:val="20"/>
          <w:lang w:val="bg-BG"/>
        </w:rPr>
      </w:pPr>
      <w:r w:rsidRPr="007A6BE3">
        <w:rPr>
          <w:rFonts w:ascii="Verdana" w:hAnsi="Verdana"/>
          <w:b w:val="0"/>
          <w:bCs/>
          <w:i w:val="0"/>
          <w:iCs/>
          <w:color w:val="auto"/>
          <w:sz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1972E73" w14:textId="77777777" w:rsidR="00ED41D9" w:rsidRPr="007A6BE3" w:rsidRDefault="00ED41D9" w:rsidP="00ED41D9">
      <w:pPr>
        <w:pStyle w:val="BodyText"/>
        <w:spacing w:before="120" w:after="120"/>
        <w:jc w:val="both"/>
        <w:rPr>
          <w:rFonts w:ascii="Verdana" w:hAnsi="Verdana"/>
          <w:b w:val="0"/>
          <w:bCs/>
          <w:i w:val="0"/>
          <w:iCs/>
          <w:color w:val="auto"/>
          <w:sz w:val="20"/>
          <w:lang w:val="bg-BG"/>
        </w:rPr>
      </w:pPr>
      <w:r w:rsidRPr="007A6BE3">
        <w:rPr>
          <w:rFonts w:ascii="Verdana" w:hAnsi="Verdana"/>
          <w:b w:val="0"/>
          <w:bCs/>
          <w:i w:val="0"/>
          <w:iCs/>
          <w:color w:val="auto"/>
          <w:sz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1972E74"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“Възложител”</w:t>
      </w:r>
      <w:r w:rsidRPr="007A6BE3">
        <w:rPr>
          <w:rFonts w:ascii="Verdana" w:hAnsi="Verdana"/>
          <w:sz w:val="20"/>
          <w:szCs w:val="20"/>
          <w:lang w:val="bg-BG"/>
        </w:rPr>
        <w:t xml:space="preserve"> означава “Софийска вода” АД, което възлага изпълнението на услугите по договора.</w:t>
      </w:r>
    </w:p>
    <w:p w14:paraId="31972E75"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sz w:val="20"/>
          <w:szCs w:val="20"/>
          <w:lang w:val="bg-BG"/>
        </w:rPr>
        <w:t>“</w:t>
      </w:r>
      <w:r w:rsidRPr="007A6BE3">
        <w:rPr>
          <w:rFonts w:ascii="Verdana" w:hAnsi="Verdana"/>
          <w:b/>
          <w:bCs/>
          <w:sz w:val="20"/>
          <w:szCs w:val="20"/>
          <w:lang w:val="bg-BG"/>
        </w:rPr>
        <w:t>И</w:t>
      </w:r>
      <w:bookmarkStart w:id="11" w:name="изпълнител"/>
      <w:bookmarkEnd w:id="11"/>
      <w:r w:rsidRPr="007A6BE3">
        <w:rPr>
          <w:rFonts w:ascii="Verdana" w:hAnsi="Verdana"/>
          <w:b/>
          <w:bCs/>
          <w:sz w:val="20"/>
          <w:szCs w:val="20"/>
          <w:lang w:val="bg-BG"/>
        </w:rPr>
        <w:t>зпълнител</w:t>
      </w:r>
      <w:r w:rsidRPr="007A6BE3">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31972E76"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sz w:val="20"/>
          <w:szCs w:val="20"/>
          <w:lang w:val="bg-BG"/>
        </w:rPr>
        <w:t>“</w:t>
      </w:r>
      <w:r w:rsidRPr="007A6BE3">
        <w:rPr>
          <w:rFonts w:ascii="Verdana" w:hAnsi="Verdana"/>
          <w:b/>
          <w:bCs/>
          <w:sz w:val="20"/>
          <w:szCs w:val="20"/>
          <w:lang w:val="bg-BG"/>
        </w:rPr>
        <w:t>Контролиращ</w:t>
      </w:r>
      <w:r w:rsidRPr="007A6BE3">
        <w:rPr>
          <w:rFonts w:ascii="Verdana" w:hAnsi="Verdana"/>
          <w:sz w:val="20"/>
          <w:szCs w:val="20"/>
          <w:lang w:val="bg-BG"/>
        </w:rPr>
        <w:t xml:space="preserve"> </w:t>
      </w:r>
      <w:r w:rsidRPr="007A6BE3">
        <w:rPr>
          <w:rFonts w:ascii="Verdana" w:hAnsi="Verdana"/>
          <w:b/>
          <w:bCs/>
          <w:sz w:val="20"/>
          <w:szCs w:val="20"/>
          <w:lang w:val="bg-BG"/>
        </w:rPr>
        <w:t>служител</w:t>
      </w:r>
      <w:r w:rsidRPr="007A6BE3">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1972E77"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sz w:val="20"/>
          <w:szCs w:val="20"/>
          <w:lang w:val="bg-BG"/>
        </w:rPr>
        <w:t>“</w:t>
      </w:r>
      <w:r w:rsidRPr="007A6BE3">
        <w:rPr>
          <w:rFonts w:ascii="Verdana" w:hAnsi="Verdana"/>
          <w:b/>
          <w:bCs/>
          <w:sz w:val="20"/>
          <w:szCs w:val="20"/>
          <w:lang w:val="bg-BG"/>
        </w:rPr>
        <w:t>Договор</w:t>
      </w:r>
      <w:r w:rsidRPr="007A6BE3">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1972E78" w14:textId="77777777" w:rsidR="00ED41D9" w:rsidRPr="007A6BE3" w:rsidRDefault="00ED41D9" w:rsidP="00ED41D9">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7A6BE3">
        <w:rPr>
          <w:rFonts w:ascii="Verdana" w:hAnsi="Verdana"/>
          <w:sz w:val="20"/>
          <w:szCs w:val="20"/>
          <w:lang w:val="bg-BG"/>
        </w:rPr>
        <w:t>Договор;</w:t>
      </w:r>
    </w:p>
    <w:p w14:paraId="31972E79" w14:textId="77777777" w:rsidR="00ED41D9" w:rsidRPr="007A6BE3" w:rsidRDefault="00ED41D9" w:rsidP="00ED41D9">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7A6BE3">
        <w:rPr>
          <w:rFonts w:ascii="Verdana" w:hAnsi="Verdana"/>
          <w:sz w:val="20"/>
          <w:szCs w:val="20"/>
          <w:lang w:val="bg-BG"/>
        </w:rPr>
        <w:t>Раздел А: Техническо задание – предмет на договора;</w:t>
      </w:r>
    </w:p>
    <w:p w14:paraId="31972E7A" w14:textId="77777777" w:rsidR="00ED41D9" w:rsidRPr="007A6BE3" w:rsidRDefault="00ED41D9" w:rsidP="00ED41D9">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7A6BE3">
        <w:rPr>
          <w:rFonts w:ascii="Verdana" w:hAnsi="Verdana"/>
          <w:sz w:val="20"/>
          <w:szCs w:val="20"/>
          <w:lang w:val="bg-BG"/>
        </w:rPr>
        <w:t>Раздел Б: Цени и данни;</w:t>
      </w:r>
    </w:p>
    <w:p w14:paraId="31972E7B" w14:textId="77777777" w:rsidR="00ED41D9" w:rsidRPr="007A6BE3" w:rsidRDefault="00ED41D9" w:rsidP="00ED41D9">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7A6BE3">
        <w:rPr>
          <w:rFonts w:ascii="Verdana" w:hAnsi="Verdana"/>
          <w:sz w:val="20"/>
          <w:szCs w:val="20"/>
          <w:lang w:val="bg-BG"/>
        </w:rPr>
        <w:t>Раздел В: Специфични условия;</w:t>
      </w:r>
    </w:p>
    <w:p w14:paraId="31972E7C" w14:textId="77777777" w:rsidR="00ED41D9" w:rsidRPr="007A6BE3" w:rsidRDefault="00ED41D9" w:rsidP="00ED41D9">
      <w:pPr>
        <w:numPr>
          <w:ilvl w:val="2"/>
          <w:numId w:val="7"/>
        </w:numPr>
        <w:tabs>
          <w:tab w:val="clear" w:pos="1440"/>
          <w:tab w:val="num" w:pos="1560"/>
        </w:tabs>
        <w:spacing w:before="120" w:after="120"/>
        <w:ind w:left="1560" w:hanging="840"/>
        <w:jc w:val="both"/>
        <w:outlineLvl w:val="0"/>
        <w:rPr>
          <w:rFonts w:ascii="Verdana" w:hAnsi="Verdana"/>
          <w:sz w:val="20"/>
          <w:szCs w:val="20"/>
          <w:lang w:val="bg-BG"/>
        </w:rPr>
      </w:pPr>
      <w:r w:rsidRPr="007A6BE3">
        <w:rPr>
          <w:rFonts w:ascii="Verdana" w:hAnsi="Verdana"/>
          <w:sz w:val="20"/>
          <w:szCs w:val="20"/>
          <w:lang w:val="bg-BG"/>
        </w:rPr>
        <w:t>Раздел Г: Общи условия.</w:t>
      </w:r>
    </w:p>
    <w:p w14:paraId="31972E7D"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sz w:val="20"/>
          <w:szCs w:val="20"/>
          <w:lang w:val="bg-BG"/>
        </w:rPr>
        <w:t>“</w:t>
      </w:r>
      <w:r w:rsidRPr="007A6BE3">
        <w:rPr>
          <w:rFonts w:ascii="Verdana" w:hAnsi="Verdana"/>
          <w:b/>
          <w:bCs/>
          <w:sz w:val="20"/>
          <w:szCs w:val="20"/>
          <w:lang w:val="bg-BG"/>
        </w:rPr>
        <w:t>Цена</w:t>
      </w:r>
      <w:r w:rsidRPr="007A6BE3">
        <w:rPr>
          <w:rFonts w:ascii="Verdana" w:hAnsi="Verdana"/>
          <w:sz w:val="20"/>
          <w:szCs w:val="20"/>
          <w:lang w:val="bg-BG"/>
        </w:rPr>
        <w:t xml:space="preserve"> </w:t>
      </w:r>
      <w:r w:rsidRPr="007A6BE3">
        <w:rPr>
          <w:rFonts w:ascii="Verdana" w:hAnsi="Verdana"/>
          <w:b/>
          <w:bCs/>
          <w:sz w:val="20"/>
          <w:szCs w:val="20"/>
          <w:lang w:val="bg-BG"/>
        </w:rPr>
        <w:t>по</w:t>
      </w:r>
      <w:r w:rsidRPr="007A6BE3">
        <w:rPr>
          <w:rFonts w:ascii="Verdana" w:hAnsi="Verdana"/>
          <w:sz w:val="20"/>
          <w:szCs w:val="20"/>
          <w:lang w:val="bg-BG"/>
        </w:rPr>
        <w:t xml:space="preserve"> </w:t>
      </w:r>
      <w:r w:rsidRPr="007A6BE3">
        <w:rPr>
          <w:rFonts w:ascii="Verdana" w:hAnsi="Verdana"/>
          <w:b/>
          <w:bCs/>
          <w:sz w:val="20"/>
          <w:szCs w:val="20"/>
          <w:lang w:val="bg-BG"/>
        </w:rPr>
        <w:t>договора</w:t>
      </w:r>
      <w:r w:rsidRPr="007A6BE3">
        <w:rPr>
          <w:rFonts w:ascii="Verdana" w:hAnsi="Verdana"/>
          <w:sz w:val="20"/>
          <w:szCs w:val="20"/>
          <w:lang w:val="bg-BG"/>
        </w:rPr>
        <w:t>” означава цената/те, посочена/и в Раздел Б: Цени и данни</w:t>
      </w:r>
    </w:p>
    <w:p w14:paraId="31972E7E"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sz w:val="20"/>
          <w:szCs w:val="20"/>
          <w:lang w:val="bg-BG"/>
        </w:rPr>
        <w:t>„Максимална стойност на договора”</w:t>
      </w:r>
      <w:r w:rsidRPr="007A6BE3">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31972E7F"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w:t>
      </w:r>
      <w:r w:rsidRPr="007A6BE3">
        <w:rPr>
          <w:rFonts w:ascii="Verdana" w:hAnsi="Verdana"/>
          <w:b/>
          <w:sz w:val="20"/>
          <w:szCs w:val="20"/>
          <w:lang w:val="bg-BG"/>
        </w:rPr>
        <w:t>Услуги</w:t>
      </w:r>
      <w:r w:rsidRPr="007A6BE3">
        <w:rPr>
          <w:rFonts w:ascii="Verdana" w:hAnsi="Verdana"/>
          <w:b/>
          <w:bCs/>
          <w:sz w:val="20"/>
          <w:szCs w:val="20"/>
          <w:lang w:val="bg-BG"/>
        </w:rPr>
        <w:t>”</w:t>
      </w:r>
      <w:r w:rsidRPr="007A6BE3">
        <w:rPr>
          <w:rFonts w:ascii="Verdana" w:hAnsi="Verdana"/>
          <w:sz w:val="20"/>
          <w:szCs w:val="20"/>
          <w:lang w:val="bg-BG"/>
        </w:rPr>
        <w:t xml:space="preserve"> означава всички услуги, описани в Раздел А: Техническо задание – предмет на договора.</w:t>
      </w:r>
    </w:p>
    <w:p w14:paraId="31972E80"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sz w:val="20"/>
          <w:szCs w:val="20"/>
          <w:lang w:val="bg-BG"/>
        </w:rPr>
        <w:t>“</w:t>
      </w:r>
      <w:r w:rsidRPr="007A6BE3">
        <w:rPr>
          <w:rFonts w:ascii="Verdana" w:hAnsi="Verdana"/>
          <w:b/>
          <w:bCs/>
          <w:sz w:val="20"/>
          <w:szCs w:val="20"/>
          <w:lang w:val="bg-BG"/>
        </w:rPr>
        <w:t>Обект</w:t>
      </w:r>
      <w:r w:rsidRPr="007A6BE3">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31972E81"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sz w:val="20"/>
          <w:szCs w:val="20"/>
          <w:lang w:val="bg-BG"/>
        </w:rPr>
        <w:t>“</w:t>
      </w:r>
      <w:r w:rsidRPr="007A6BE3">
        <w:rPr>
          <w:rFonts w:ascii="Verdana" w:hAnsi="Verdana"/>
          <w:b/>
          <w:bCs/>
          <w:sz w:val="20"/>
          <w:szCs w:val="20"/>
          <w:lang w:val="bg-BG"/>
        </w:rPr>
        <w:t>Системи</w:t>
      </w:r>
      <w:r w:rsidRPr="007A6BE3">
        <w:rPr>
          <w:rFonts w:ascii="Verdana" w:hAnsi="Verdana"/>
          <w:sz w:val="20"/>
          <w:szCs w:val="20"/>
          <w:lang w:val="bg-BG"/>
        </w:rPr>
        <w:t xml:space="preserve"> </w:t>
      </w:r>
      <w:r w:rsidRPr="007A6BE3">
        <w:rPr>
          <w:rFonts w:ascii="Verdana" w:hAnsi="Verdana"/>
          <w:b/>
          <w:bCs/>
          <w:sz w:val="20"/>
          <w:szCs w:val="20"/>
          <w:lang w:val="bg-BG"/>
        </w:rPr>
        <w:t>за</w:t>
      </w:r>
      <w:r w:rsidRPr="007A6BE3">
        <w:rPr>
          <w:rFonts w:ascii="Verdana" w:hAnsi="Verdana"/>
          <w:sz w:val="20"/>
          <w:szCs w:val="20"/>
          <w:lang w:val="bg-BG"/>
        </w:rPr>
        <w:t xml:space="preserve"> </w:t>
      </w:r>
      <w:r w:rsidRPr="007A6BE3">
        <w:rPr>
          <w:rFonts w:ascii="Verdana" w:hAnsi="Verdana"/>
          <w:b/>
          <w:bCs/>
          <w:sz w:val="20"/>
          <w:szCs w:val="20"/>
          <w:lang w:val="bg-BG"/>
        </w:rPr>
        <w:t>безопасност</w:t>
      </w:r>
      <w:r w:rsidRPr="007A6BE3">
        <w:rPr>
          <w:rFonts w:ascii="Verdana" w:hAnsi="Verdana"/>
          <w:sz w:val="20"/>
          <w:szCs w:val="20"/>
          <w:lang w:val="bg-BG"/>
        </w:rPr>
        <w:t xml:space="preserve"> </w:t>
      </w:r>
      <w:r w:rsidRPr="007A6BE3">
        <w:rPr>
          <w:rFonts w:ascii="Verdana" w:hAnsi="Verdana"/>
          <w:b/>
          <w:bCs/>
          <w:sz w:val="20"/>
          <w:szCs w:val="20"/>
          <w:lang w:val="bg-BG"/>
        </w:rPr>
        <w:t>на</w:t>
      </w:r>
      <w:r w:rsidRPr="007A6BE3">
        <w:rPr>
          <w:rFonts w:ascii="Verdana" w:hAnsi="Verdana"/>
          <w:sz w:val="20"/>
          <w:szCs w:val="20"/>
          <w:lang w:val="bg-BG"/>
        </w:rPr>
        <w:t xml:space="preserve"> </w:t>
      </w:r>
      <w:r w:rsidRPr="007A6BE3">
        <w:rPr>
          <w:rFonts w:ascii="Verdana" w:hAnsi="Verdana"/>
          <w:b/>
          <w:bCs/>
          <w:sz w:val="20"/>
          <w:szCs w:val="20"/>
          <w:lang w:val="bg-BG"/>
        </w:rPr>
        <w:t>работата</w:t>
      </w:r>
      <w:r w:rsidRPr="007A6BE3">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31972E82"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“Дата на влизане в сила на договора”</w:t>
      </w:r>
      <w:r w:rsidRPr="007A6BE3">
        <w:rPr>
          <w:rFonts w:ascii="Verdana" w:hAnsi="Verdana"/>
          <w:sz w:val="20"/>
          <w:szCs w:val="20"/>
          <w:lang w:val="bg-BG"/>
        </w:rPr>
        <w:t xml:space="preserve"> означава датата на подписване на договора, освен ако не е уговорено друго.</w:t>
      </w:r>
    </w:p>
    <w:p w14:paraId="31972E83"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“Срок на Договора”</w:t>
      </w:r>
      <w:r w:rsidRPr="007A6BE3">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31972E84"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lastRenderedPageBreak/>
        <w:t xml:space="preserve">“Официална инструкция” </w:t>
      </w:r>
      <w:r w:rsidRPr="007A6BE3">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31972E85"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“Неустойки”</w:t>
      </w:r>
      <w:r w:rsidRPr="007A6BE3">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31972E86"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“Машини и съоръжения”</w:t>
      </w:r>
      <w:r w:rsidRPr="007A6BE3">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1972E87"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“Отговорно лице”</w:t>
      </w:r>
      <w:r w:rsidRPr="007A6BE3">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31972E88" w14:textId="77777777" w:rsidR="00ED41D9" w:rsidRPr="007A6BE3" w:rsidRDefault="00ED41D9" w:rsidP="00ED41D9">
      <w:pPr>
        <w:numPr>
          <w:ilvl w:val="1"/>
          <w:numId w:val="7"/>
        </w:numPr>
        <w:tabs>
          <w:tab w:val="clear" w:pos="720"/>
          <w:tab w:val="num" w:pos="993"/>
        </w:tabs>
        <w:spacing w:before="120" w:after="120"/>
        <w:ind w:left="993" w:hanging="709"/>
        <w:jc w:val="both"/>
        <w:outlineLvl w:val="0"/>
        <w:rPr>
          <w:rFonts w:ascii="Verdana" w:hAnsi="Verdana"/>
          <w:sz w:val="20"/>
          <w:szCs w:val="20"/>
          <w:lang w:val="bg-BG"/>
        </w:rPr>
      </w:pPr>
      <w:r w:rsidRPr="007A6BE3">
        <w:rPr>
          <w:rFonts w:ascii="Verdana" w:hAnsi="Verdana"/>
          <w:b/>
          <w:bCs/>
          <w:sz w:val="20"/>
          <w:szCs w:val="20"/>
          <w:lang w:val="bg-BG"/>
        </w:rPr>
        <w:t xml:space="preserve">“Гаранция за изпълнение” </w:t>
      </w:r>
      <w:r w:rsidRPr="007A6BE3">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31972E89" w14:textId="77777777" w:rsidR="00ED41D9" w:rsidRPr="007A6BE3" w:rsidRDefault="00ED41D9" w:rsidP="00ED41D9">
      <w:pPr>
        <w:numPr>
          <w:ilvl w:val="0"/>
          <w:numId w:val="7"/>
        </w:numPr>
        <w:tabs>
          <w:tab w:val="clear" w:pos="720"/>
          <w:tab w:val="num" w:pos="360"/>
        </w:tabs>
        <w:spacing w:before="120" w:after="120"/>
        <w:ind w:left="540" w:hanging="540"/>
        <w:jc w:val="both"/>
        <w:outlineLvl w:val="0"/>
        <w:rPr>
          <w:rFonts w:ascii="Verdana" w:hAnsi="Verdana"/>
          <w:sz w:val="20"/>
          <w:szCs w:val="20"/>
          <w:lang w:val="bg-BG"/>
        </w:rPr>
      </w:pPr>
      <w:bookmarkStart w:id="12" w:name="_Ref46308187"/>
      <w:r w:rsidRPr="007A6BE3">
        <w:rPr>
          <w:rFonts w:ascii="Verdana" w:hAnsi="Verdana"/>
          <w:b/>
          <w:sz w:val="20"/>
          <w:szCs w:val="20"/>
          <w:lang w:val="bg-BG"/>
        </w:rPr>
        <w:t>ОБЩИ ПОЛОЖЕНИЯ</w:t>
      </w:r>
      <w:bookmarkEnd w:id="12"/>
    </w:p>
    <w:p w14:paraId="31972E8A"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31972E8B"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1972E8C"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1972E8D"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 xml:space="preserve">Номерът и </w:t>
      </w:r>
      <w:hyperlink w:anchor="началнадата" w:history="1">
        <w:r w:rsidRPr="007A6BE3">
          <w:rPr>
            <w:rFonts w:ascii="Verdana" w:hAnsi="Verdana"/>
            <w:sz w:val="20"/>
            <w:szCs w:val="20"/>
            <w:lang w:val="bg-BG"/>
          </w:rPr>
          <w:t>датата</w:t>
        </w:r>
      </w:hyperlink>
      <w:r w:rsidRPr="007A6BE3">
        <w:rPr>
          <w:rFonts w:ascii="Verdana" w:hAnsi="Verdana"/>
          <w:sz w:val="20"/>
          <w:szCs w:val="20"/>
          <w:lang w:val="bg-BG"/>
        </w:rPr>
        <w:t xml:space="preserve"> на влизане в сила на договора следва да се цитират на всяка релевантна кореспонденция.</w:t>
      </w:r>
    </w:p>
    <w:p w14:paraId="31972E8E"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31972E8F"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w:t>
      </w:r>
      <w:proofErr w:type="spellStart"/>
      <w:r w:rsidRPr="007A6BE3">
        <w:rPr>
          <w:rFonts w:ascii="Verdana" w:hAnsi="Verdana"/>
          <w:sz w:val="20"/>
          <w:szCs w:val="20"/>
          <w:lang w:val="bg-BG"/>
        </w:rPr>
        <w:t>OK</w:t>
      </w:r>
      <w:proofErr w:type="spellEnd"/>
      <w:r w:rsidRPr="007A6BE3">
        <w:rPr>
          <w:rFonts w:ascii="Verdana" w:hAnsi="Verdana"/>
          <w:sz w:val="20"/>
          <w:szCs w:val="20"/>
          <w:lang w:val="bg-BG"/>
        </w:rPr>
        <w:t>”) на адресата.</w:t>
      </w:r>
    </w:p>
    <w:p w14:paraId="31972E90"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1972E91"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1972E92" w14:textId="77777777" w:rsidR="00ED41D9" w:rsidRPr="007A6BE3" w:rsidRDefault="00ED41D9" w:rsidP="00ED41D9">
      <w:pPr>
        <w:numPr>
          <w:ilvl w:val="1"/>
          <w:numId w:val="7"/>
        </w:numPr>
        <w:tabs>
          <w:tab w:val="clear" w:pos="720"/>
          <w:tab w:val="num" w:pos="993"/>
          <w:tab w:val="num" w:pos="1440"/>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7A6BE3">
        <w:rPr>
          <w:rFonts w:ascii="Verdana" w:hAnsi="Verdana"/>
          <w:sz w:val="20"/>
          <w:szCs w:val="20"/>
          <w:lang w:val="bg-BG"/>
        </w:rPr>
        <w:t>касаеща</w:t>
      </w:r>
      <w:proofErr w:type="spellEnd"/>
      <w:r w:rsidRPr="007A6BE3">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31972E93" w14:textId="77777777" w:rsidR="00ED41D9" w:rsidRPr="007A6BE3" w:rsidRDefault="00ED41D9" w:rsidP="00ED41D9">
      <w:pPr>
        <w:numPr>
          <w:ilvl w:val="1"/>
          <w:numId w:val="7"/>
        </w:numPr>
        <w:tabs>
          <w:tab w:val="clear" w:pos="720"/>
          <w:tab w:val="num" w:pos="993"/>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lastRenderedPageBreak/>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1972E94" w14:textId="77777777" w:rsidR="00ED41D9" w:rsidRPr="007A6BE3" w:rsidRDefault="00ED41D9" w:rsidP="00ED41D9">
      <w:pPr>
        <w:numPr>
          <w:ilvl w:val="1"/>
          <w:numId w:val="7"/>
        </w:numPr>
        <w:tabs>
          <w:tab w:val="clear" w:pos="720"/>
          <w:tab w:val="num" w:pos="993"/>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1972E95" w14:textId="77777777" w:rsidR="00ED41D9" w:rsidRPr="007A6BE3" w:rsidRDefault="00ED41D9" w:rsidP="00ED41D9">
      <w:pPr>
        <w:numPr>
          <w:ilvl w:val="1"/>
          <w:numId w:val="7"/>
        </w:numPr>
        <w:tabs>
          <w:tab w:val="clear" w:pos="720"/>
          <w:tab w:val="num" w:pos="993"/>
        </w:tabs>
        <w:spacing w:before="120" w:after="120"/>
        <w:ind w:left="993" w:hanging="813"/>
        <w:jc w:val="both"/>
        <w:outlineLvl w:val="0"/>
        <w:rPr>
          <w:rFonts w:ascii="Verdana" w:hAnsi="Verdana"/>
          <w:sz w:val="20"/>
          <w:szCs w:val="20"/>
          <w:lang w:val="bg-BG"/>
        </w:rPr>
      </w:pPr>
      <w:r w:rsidRPr="007A6BE3">
        <w:rPr>
          <w:rFonts w:ascii="Verdana" w:hAnsi="Verdana"/>
          <w:sz w:val="20"/>
          <w:szCs w:val="20"/>
          <w:lang w:val="bg-BG"/>
        </w:rPr>
        <w:t xml:space="preserve">Никоя клауза извън чл.8 </w:t>
      </w:r>
      <w:proofErr w:type="spellStart"/>
      <w:r w:rsidRPr="007A6BE3">
        <w:rPr>
          <w:rFonts w:ascii="Verdana" w:hAnsi="Verdana"/>
          <w:sz w:val="20"/>
          <w:szCs w:val="20"/>
          <w:lang w:val="bg-BG"/>
        </w:rPr>
        <w:t>КОНФИДЕНЦИАЛНОСТ</w:t>
      </w:r>
      <w:proofErr w:type="spellEnd"/>
      <w:r w:rsidRPr="007A6BE3">
        <w:rPr>
          <w:rFonts w:ascii="Verdana" w:hAnsi="Verdana"/>
          <w:sz w:val="20"/>
          <w:szCs w:val="20"/>
          <w:lang w:val="bg-BG"/>
        </w:rPr>
        <w:t xml:space="preserve"> не продължава действието си след изтичане срока или прекратяването на договора, освен ако изрично не е определено друго в договора.</w:t>
      </w:r>
    </w:p>
    <w:p w14:paraId="31972E96" w14:textId="77777777" w:rsidR="00ED41D9" w:rsidRPr="007A6BE3" w:rsidRDefault="00ED41D9" w:rsidP="00ED41D9">
      <w:pPr>
        <w:numPr>
          <w:ilvl w:val="0"/>
          <w:numId w:val="7"/>
        </w:numPr>
        <w:tabs>
          <w:tab w:val="clear" w:pos="720"/>
          <w:tab w:val="num" w:pos="360"/>
        </w:tabs>
        <w:spacing w:before="120" w:after="120"/>
        <w:ind w:left="540" w:hanging="540"/>
        <w:jc w:val="both"/>
        <w:outlineLvl w:val="0"/>
        <w:rPr>
          <w:rFonts w:ascii="Verdana" w:hAnsi="Verdana"/>
          <w:b/>
          <w:sz w:val="20"/>
          <w:szCs w:val="20"/>
          <w:lang w:val="bg-BG"/>
        </w:rPr>
      </w:pPr>
      <w:bookmarkStart w:id="13" w:name="_Ref46308194"/>
      <w:bookmarkStart w:id="14" w:name="_Ref88445340"/>
      <w:r w:rsidRPr="007A6BE3">
        <w:rPr>
          <w:rFonts w:ascii="Verdana" w:hAnsi="Verdana"/>
          <w:b/>
          <w:sz w:val="20"/>
          <w:szCs w:val="20"/>
          <w:lang w:val="bg-BG"/>
        </w:rPr>
        <w:t>ЗАДЪЛЖЕНИЯ НА ИЗПЪЛНИТЕЛЯ</w:t>
      </w:r>
      <w:bookmarkEnd w:id="13"/>
      <w:bookmarkEnd w:id="14"/>
    </w:p>
    <w:p w14:paraId="31972E97" w14:textId="77777777" w:rsidR="00ED41D9" w:rsidRPr="007A6BE3" w:rsidRDefault="00ED41D9" w:rsidP="00ED41D9">
      <w:pPr>
        <w:pStyle w:val="p50"/>
        <w:tabs>
          <w:tab w:val="clear" w:pos="760"/>
          <w:tab w:val="num" w:pos="0"/>
        </w:tabs>
        <w:spacing w:before="120" w:after="120" w:line="240" w:lineRule="auto"/>
        <w:ind w:left="0" w:firstLine="0"/>
        <w:rPr>
          <w:rFonts w:ascii="Verdana" w:hAnsi="Verdana"/>
          <w:color w:val="auto"/>
          <w:sz w:val="20"/>
          <w:szCs w:val="20"/>
          <w:lang w:val="bg-BG"/>
        </w:rPr>
      </w:pPr>
      <w:r w:rsidRPr="007A6BE3">
        <w:rPr>
          <w:rFonts w:ascii="Verdana" w:hAnsi="Verdana"/>
          <w:snapToGrid/>
          <w:color w:val="auto"/>
          <w:sz w:val="20"/>
          <w:szCs w:val="20"/>
          <w:lang w:val="bg-BG"/>
        </w:rPr>
        <w:t xml:space="preserve">Без да се ограничават специфичните задължения на </w:t>
      </w:r>
      <w:r w:rsidRPr="007A6BE3">
        <w:rPr>
          <w:rFonts w:ascii="Verdana" w:hAnsi="Verdana"/>
          <w:color w:val="auto"/>
          <w:sz w:val="20"/>
          <w:szCs w:val="20"/>
          <w:lang w:val="bg-BG"/>
        </w:rPr>
        <w:t>Изпълнителя</w:t>
      </w:r>
      <w:r w:rsidRPr="007A6BE3">
        <w:rPr>
          <w:rFonts w:ascii="Verdana" w:hAnsi="Verdana"/>
          <w:snapToGrid/>
          <w:color w:val="auto"/>
          <w:sz w:val="20"/>
          <w:szCs w:val="20"/>
          <w:lang w:val="bg-BG"/>
        </w:rPr>
        <w:t xml:space="preserve"> съгласно договора, общите му задължения са, както следва:</w:t>
      </w:r>
    </w:p>
    <w:p w14:paraId="31972E98"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31972E99"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31972E9A"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1972E9B"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31972E9C"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31972E9D"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договаря подходящи условия с подизпълнители,</w:t>
      </w:r>
      <w:hyperlink w:anchor="договор" w:history="1">
        <w:r w:rsidRPr="007A6BE3">
          <w:rPr>
            <w:rFonts w:ascii="Verdana" w:hAnsi="Verdana"/>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31972E9E"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31972E9F"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31972EA0"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представя фактури за плащане съгласно чл.6 Плащане, ДДС и гаранция за изпълнение.</w:t>
      </w:r>
    </w:p>
    <w:p w14:paraId="31972EA1"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1972EA2"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 xml:space="preserve">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w:t>
      </w:r>
      <w:r w:rsidRPr="007A6BE3">
        <w:rPr>
          <w:rFonts w:ascii="Verdana" w:hAnsi="Verdana"/>
          <w:sz w:val="20"/>
          <w:szCs w:val="20"/>
          <w:lang w:val="bg-BG"/>
        </w:rPr>
        <w:lastRenderedPageBreak/>
        <w:t>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1972EA3" w14:textId="77777777" w:rsidR="00ED41D9" w:rsidRPr="007A6BE3" w:rsidRDefault="00ED41D9" w:rsidP="00ED41D9">
      <w:pPr>
        <w:numPr>
          <w:ilvl w:val="0"/>
          <w:numId w:val="7"/>
        </w:numPr>
        <w:tabs>
          <w:tab w:val="clear" w:pos="720"/>
          <w:tab w:val="num" w:pos="360"/>
        </w:tabs>
        <w:spacing w:before="120" w:after="120"/>
        <w:ind w:left="540" w:hanging="540"/>
        <w:jc w:val="both"/>
        <w:outlineLvl w:val="0"/>
        <w:rPr>
          <w:rFonts w:ascii="Verdana" w:hAnsi="Verdana"/>
          <w:b/>
          <w:sz w:val="20"/>
          <w:szCs w:val="20"/>
          <w:lang w:val="bg-BG"/>
        </w:rPr>
      </w:pPr>
      <w:bookmarkStart w:id="15" w:name="_Ref46308198"/>
      <w:bookmarkStart w:id="16" w:name="_Ref88445344"/>
      <w:r w:rsidRPr="007A6BE3">
        <w:rPr>
          <w:rFonts w:ascii="Verdana" w:hAnsi="Verdana"/>
          <w:b/>
          <w:sz w:val="20"/>
          <w:szCs w:val="20"/>
          <w:lang w:val="bg-BG"/>
        </w:rPr>
        <w:t>ЗАДЪЛЖЕНИЯ НА ВЪЗЛОЖИТЕЛЯ</w:t>
      </w:r>
      <w:bookmarkEnd w:id="15"/>
      <w:bookmarkEnd w:id="16"/>
      <w:r w:rsidRPr="007A6BE3">
        <w:rPr>
          <w:rFonts w:ascii="Verdana" w:hAnsi="Verdana"/>
          <w:b/>
          <w:sz w:val="20"/>
          <w:szCs w:val="20"/>
          <w:lang w:val="bg-BG"/>
        </w:rPr>
        <w:t xml:space="preserve"> </w:t>
      </w:r>
    </w:p>
    <w:p w14:paraId="31972EA4" w14:textId="77777777" w:rsidR="00ED41D9" w:rsidRPr="007A6BE3" w:rsidRDefault="00ED41D9" w:rsidP="00ED41D9">
      <w:pPr>
        <w:pStyle w:val="p50"/>
        <w:tabs>
          <w:tab w:val="clear" w:pos="760"/>
          <w:tab w:val="num" w:pos="0"/>
        </w:tabs>
        <w:spacing w:before="120" w:after="120" w:line="240" w:lineRule="auto"/>
        <w:ind w:left="0" w:firstLine="0"/>
        <w:rPr>
          <w:rFonts w:ascii="Verdana" w:hAnsi="Verdana"/>
          <w:color w:val="auto"/>
          <w:sz w:val="20"/>
          <w:szCs w:val="20"/>
          <w:lang w:val="bg-BG"/>
        </w:rPr>
      </w:pPr>
      <w:r w:rsidRPr="007A6BE3">
        <w:rPr>
          <w:rFonts w:ascii="Verdana" w:hAnsi="Verdana"/>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31972EA5" w14:textId="77777777" w:rsidR="00ED41D9" w:rsidRPr="007A6BE3" w:rsidRDefault="00ED41D9" w:rsidP="00ED41D9">
      <w:pPr>
        <w:numPr>
          <w:ilvl w:val="1"/>
          <w:numId w:val="7"/>
        </w:numPr>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1972EA6" w14:textId="77777777" w:rsidR="00ED41D9" w:rsidRPr="007A6BE3" w:rsidRDefault="00ED41D9" w:rsidP="00ED41D9">
      <w:pPr>
        <w:numPr>
          <w:ilvl w:val="1"/>
          <w:numId w:val="7"/>
        </w:numPr>
        <w:tabs>
          <w:tab w:val="left" w:pos="108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1972EA7" w14:textId="77777777" w:rsidR="00ED41D9" w:rsidRPr="007A6BE3" w:rsidRDefault="00ED41D9" w:rsidP="00ED41D9">
      <w:pPr>
        <w:numPr>
          <w:ilvl w:val="1"/>
          <w:numId w:val="7"/>
        </w:numPr>
        <w:tabs>
          <w:tab w:val="left" w:pos="108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31972EA8" w14:textId="77777777" w:rsidR="00ED41D9" w:rsidRPr="007A6BE3" w:rsidRDefault="00ED41D9" w:rsidP="00ED41D9">
      <w:pPr>
        <w:tabs>
          <w:tab w:val="left" w:pos="1080"/>
        </w:tabs>
        <w:spacing w:before="120" w:after="120"/>
        <w:jc w:val="both"/>
        <w:outlineLvl w:val="0"/>
        <w:rPr>
          <w:rFonts w:ascii="Verdana" w:hAnsi="Verdana"/>
          <w:sz w:val="20"/>
          <w:szCs w:val="20"/>
          <w:lang w:val="bg-BG"/>
        </w:rPr>
      </w:pPr>
      <w:r w:rsidRPr="007A6BE3">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1972EA9" w14:textId="77777777" w:rsidR="00ED41D9" w:rsidRPr="007A6BE3" w:rsidRDefault="00ED41D9" w:rsidP="00ED41D9">
      <w:pPr>
        <w:numPr>
          <w:ilvl w:val="0"/>
          <w:numId w:val="7"/>
        </w:numPr>
        <w:spacing w:before="120" w:after="120"/>
        <w:jc w:val="both"/>
        <w:outlineLvl w:val="0"/>
        <w:rPr>
          <w:rFonts w:ascii="Verdana" w:hAnsi="Verdana"/>
          <w:sz w:val="20"/>
          <w:szCs w:val="20"/>
          <w:lang w:val="bg-BG"/>
        </w:rPr>
      </w:pPr>
      <w:bookmarkStart w:id="17" w:name="_Ref46308206"/>
      <w:bookmarkStart w:id="18" w:name="_Ref88445349"/>
      <w:r w:rsidRPr="007A6BE3">
        <w:rPr>
          <w:rFonts w:ascii="Verdana" w:hAnsi="Verdana"/>
          <w:b/>
          <w:bCs/>
          <w:sz w:val="20"/>
          <w:szCs w:val="20"/>
          <w:lang w:val="bg-BG"/>
        </w:rPr>
        <w:t>НЕУСТОЙКИ</w:t>
      </w:r>
      <w:bookmarkEnd w:id="17"/>
      <w:bookmarkEnd w:id="18"/>
    </w:p>
    <w:p w14:paraId="31972EAA" w14:textId="77777777" w:rsidR="00ED41D9" w:rsidRPr="007A6BE3" w:rsidRDefault="00ED41D9" w:rsidP="00ED41D9">
      <w:pPr>
        <w:tabs>
          <w:tab w:val="num" w:pos="1440"/>
        </w:tabs>
        <w:spacing w:before="120" w:after="120"/>
        <w:jc w:val="both"/>
        <w:outlineLvl w:val="0"/>
        <w:rPr>
          <w:rFonts w:ascii="Verdana" w:hAnsi="Verdana"/>
          <w:sz w:val="20"/>
          <w:szCs w:val="20"/>
          <w:lang w:val="bg-BG"/>
        </w:rPr>
      </w:pPr>
      <w:r w:rsidRPr="007A6BE3">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31972EAB" w14:textId="77777777" w:rsidR="00ED41D9" w:rsidRPr="007A6BE3" w:rsidRDefault="00ED41D9" w:rsidP="00ED41D9">
      <w:pPr>
        <w:numPr>
          <w:ilvl w:val="0"/>
          <w:numId w:val="7"/>
        </w:numPr>
        <w:tabs>
          <w:tab w:val="left" w:pos="720"/>
        </w:tabs>
        <w:spacing w:before="120" w:after="120"/>
        <w:jc w:val="both"/>
        <w:outlineLvl w:val="0"/>
        <w:rPr>
          <w:rFonts w:ascii="Verdana" w:hAnsi="Verdana"/>
          <w:sz w:val="20"/>
          <w:szCs w:val="20"/>
          <w:lang w:val="bg-BG"/>
        </w:rPr>
      </w:pPr>
      <w:bookmarkStart w:id="19" w:name="_Ref46308208"/>
      <w:r w:rsidRPr="007A6BE3">
        <w:rPr>
          <w:rFonts w:ascii="Verdana" w:hAnsi="Verdana"/>
          <w:b/>
          <w:sz w:val="20"/>
          <w:szCs w:val="20"/>
          <w:lang w:val="bg-BG"/>
        </w:rPr>
        <w:t>ПЛАЩАНЕ, ДДС И ГАРАНЦИЯ ЗА ИЗПЪЛНЕНИЕ</w:t>
      </w:r>
      <w:bookmarkEnd w:id="19"/>
    </w:p>
    <w:p w14:paraId="31972EAC" w14:textId="77777777" w:rsidR="00ED41D9" w:rsidRPr="007A6BE3" w:rsidRDefault="00ED41D9" w:rsidP="00ED41D9">
      <w:pPr>
        <w:numPr>
          <w:ilvl w:val="1"/>
          <w:numId w:val="7"/>
        </w:numPr>
        <w:tabs>
          <w:tab w:val="left" w:pos="72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31972EAD" w14:textId="77777777" w:rsidR="00ED41D9" w:rsidRPr="007A6BE3" w:rsidRDefault="00ED41D9" w:rsidP="00ED41D9">
      <w:pPr>
        <w:numPr>
          <w:ilvl w:val="1"/>
          <w:numId w:val="7"/>
        </w:numPr>
        <w:tabs>
          <w:tab w:val="left" w:pos="72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 xml:space="preserve">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w:t>
      </w:r>
      <w:proofErr w:type="spellStart"/>
      <w:r w:rsidRPr="007A6BE3">
        <w:rPr>
          <w:rFonts w:ascii="Verdana" w:hAnsi="Verdana"/>
          <w:sz w:val="20"/>
          <w:szCs w:val="20"/>
          <w:lang w:val="bg-BG"/>
        </w:rPr>
        <w:t>Приемо-предавателния</w:t>
      </w:r>
      <w:proofErr w:type="spellEnd"/>
      <w:r w:rsidRPr="007A6BE3">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31972EAE" w14:textId="77777777" w:rsidR="00ED41D9" w:rsidRPr="007A6BE3" w:rsidRDefault="00ED41D9" w:rsidP="00ED41D9">
      <w:pPr>
        <w:numPr>
          <w:ilvl w:val="1"/>
          <w:numId w:val="7"/>
        </w:numPr>
        <w:tabs>
          <w:tab w:val="left" w:pos="72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31972EAF" w14:textId="77777777" w:rsidR="00ED41D9" w:rsidRPr="007A6BE3" w:rsidRDefault="00ED41D9" w:rsidP="00ED41D9">
      <w:pPr>
        <w:numPr>
          <w:ilvl w:val="1"/>
          <w:numId w:val="7"/>
        </w:numPr>
        <w:tabs>
          <w:tab w:val="left" w:pos="72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Плащането се извършва в 45 (четиридесет и пет) дневен срок от датата на представяне от Изпълнителя на коректно съставена фактура в дирекция “Финанси” на Възложителя.</w:t>
      </w:r>
    </w:p>
    <w:p w14:paraId="31972EB0" w14:textId="77777777" w:rsidR="00ED41D9" w:rsidRPr="007A6BE3" w:rsidRDefault="00ED41D9" w:rsidP="00ED41D9">
      <w:pPr>
        <w:numPr>
          <w:ilvl w:val="1"/>
          <w:numId w:val="7"/>
        </w:numPr>
        <w:tabs>
          <w:tab w:val="left" w:pos="72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1972EB1" w14:textId="77777777" w:rsidR="00ED41D9" w:rsidRPr="007A6BE3" w:rsidRDefault="00ED41D9" w:rsidP="00ED41D9">
      <w:pPr>
        <w:numPr>
          <w:ilvl w:val="1"/>
          <w:numId w:val="7"/>
        </w:numPr>
        <w:tabs>
          <w:tab w:val="left" w:pos="72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31972EB2" w14:textId="77777777" w:rsidR="00ED41D9" w:rsidRPr="007A6BE3" w:rsidRDefault="00ED41D9" w:rsidP="00ED41D9">
      <w:pPr>
        <w:numPr>
          <w:ilvl w:val="1"/>
          <w:numId w:val="7"/>
        </w:numPr>
        <w:tabs>
          <w:tab w:val="left" w:pos="72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1972EB3" w14:textId="77777777" w:rsidR="00ED41D9" w:rsidRPr="007A6BE3" w:rsidRDefault="00ED41D9" w:rsidP="00ED41D9">
      <w:pPr>
        <w:numPr>
          <w:ilvl w:val="0"/>
          <w:numId w:val="7"/>
        </w:numPr>
        <w:spacing w:before="120" w:after="120"/>
        <w:jc w:val="both"/>
        <w:outlineLvl w:val="0"/>
        <w:rPr>
          <w:rFonts w:ascii="Verdana" w:hAnsi="Verdana"/>
          <w:sz w:val="20"/>
          <w:szCs w:val="20"/>
          <w:lang w:val="bg-BG"/>
        </w:rPr>
      </w:pPr>
      <w:bookmarkStart w:id="20" w:name="_Ref46308216"/>
      <w:r w:rsidRPr="007A6BE3">
        <w:rPr>
          <w:rFonts w:ascii="Verdana" w:hAnsi="Verdana"/>
          <w:b/>
          <w:sz w:val="20"/>
          <w:szCs w:val="20"/>
          <w:lang w:val="bg-BG"/>
        </w:rPr>
        <w:t>ИНТЕЛЕКТУАЛНА СОБСТВЕНОСТ</w:t>
      </w:r>
      <w:bookmarkEnd w:id="20"/>
    </w:p>
    <w:p w14:paraId="31972EB4"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lastRenderedPageBreak/>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1972EB5"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31972EB6" w14:textId="77777777" w:rsidR="00ED41D9" w:rsidRPr="007A6BE3" w:rsidRDefault="00ED41D9" w:rsidP="00ED41D9">
      <w:pPr>
        <w:pStyle w:val="p50"/>
        <w:numPr>
          <w:ilvl w:val="1"/>
          <w:numId w:val="7"/>
        </w:numPr>
        <w:tabs>
          <w:tab w:val="clear" w:pos="760"/>
          <w:tab w:val="num" w:pos="1440"/>
        </w:tabs>
        <w:spacing w:before="120" w:after="120" w:line="240" w:lineRule="auto"/>
        <w:ind w:left="720" w:hanging="540"/>
        <w:outlineLvl w:val="0"/>
        <w:rPr>
          <w:rFonts w:ascii="Verdana" w:hAnsi="Verdana"/>
          <w:snapToGrid/>
          <w:color w:val="auto"/>
          <w:sz w:val="20"/>
          <w:szCs w:val="20"/>
          <w:lang w:val="bg-BG"/>
        </w:rPr>
      </w:pPr>
      <w:r w:rsidRPr="007A6BE3">
        <w:rPr>
          <w:rFonts w:ascii="Verdana" w:hAnsi="Verdana"/>
          <w:color w:val="auto"/>
          <w:sz w:val="20"/>
          <w:szCs w:val="20"/>
          <w:lang w:val="bg-BG"/>
        </w:rPr>
        <w:t>Изпълнителят</w:t>
      </w:r>
      <w:r w:rsidRPr="007A6BE3">
        <w:rPr>
          <w:rFonts w:ascii="Verdana" w:hAnsi="Verdana"/>
          <w:snapToGrid/>
          <w:color w:val="auto"/>
          <w:sz w:val="20"/>
          <w:szCs w:val="20"/>
          <w:lang w:val="bg-BG"/>
        </w:rPr>
        <w:t xml:space="preserve">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31972EB7"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bookmarkStart w:id="21" w:name="_Ref46303254"/>
      <w:r w:rsidRPr="007A6BE3">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1"/>
    </w:p>
    <w:p w14:paraId="31972EB8"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bookmarkStart w:id="22" w:name="_Ref46303257"/>
      <w:r w:rsidRPr="007A6BE3">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2"/>
    </w:p>
    <w:p w14:paraId="31972EB9"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Разходи, направени от Изпълнителя и предварително одобрени от Възложителя в изпълнение на чл.7.4. и чл.7.5. от този раздел, следва да се възстановят от Възложителя.</w:t>
      </w:r>
    </w:p>
    <w:p w14:paraId="31972EBA" w14:textId="77777777" w:rsidR="00ED41D9" w:rsidRPr="007A6BE3" w:rsidRDefault="00ED41D9" w:rsidP="00ED41D9">
      <w:pPr>
        <w:numPr>
          <w:ilvl w:val="0"/>
          <w:numId w:val="7"/>
        </w:numPr>
        <w:spacing w:before="120" w:after="120"/>
        <w:jc w:val="both"/>
        <w:outlineLvl w:val="0"/>
        <w:rPr>
          <w:rFonts w:ascii="Verdana" w:hAnsi="Verdana"/>
          <w:sz w:val="20"/>
          <w:szCs w:val="20"/>
          <w:lang w:val="bg-BG"/>
        </w:rPr>
      </w:pPr>
      <w:bookmarkStart w:id="23" w:name="_Ref46303395"/>
      <w:proofErr w:type="spellStart"/>
      <w:r w:rsidRPr="007A6BE3">
        <w:rPr>
          <w:rFonts w:ascii="Verdana" w:hAnsi="Verdana"/>
          <w:b/>
          <w:sz w:val="20"/>
          <w:szCs w:val="20"/>
          <w:lang w:val="bg-BG"/>
        </w:rPr>
        <w:t>КОНФИДЕНЦИАЛНОСТ</w:t>
      </w:r>
      <w:bookmarkEnd w:id="23"/>
      <w:proofErr w:type="spellEnd"/>
    </w:p>
    <w:p w14:paraId="31972EBB"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1972EBC"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1972EBD" w14:textId="77777777" w:rsidR="00ED41D9" w:rsidRPr="007A6BE3" w:rsidRDefault="00ED41D9" w:rsidP="00ED41D9">
      <w:pPr>
        <w:numPr>
          <w:ilvl w:val="1"/>
          <w:numId w:val="7"/>
        </w:numPr>
        <w:tabs>
          <w:tab w:val="num" w:pos="1440"/>
        </w:tabs>
        <w:spacing w:before="120" w:after="120"/>
        <w:ind w:left="720" w:hanging="540"/>
        <w:jc w:val="both"/>
        <w:outlineLvl w:val="0"/>
        <w:rPr>
          <w:rFonts w:ascii="Verdana" w:hAnsi="Verdana"/>
          <w:sz w:val="20"/>
          <w:szCs w:val="20"/>
          <w:lang w:val="bg-BG"/>
        </w:rPr>
      </w:pPr>
      <w:r w:rsidRPr="007A6BE3">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7A6BE3">
        <w:rPr>
          <w:rFonts w:ascii="Verdana" w:hAnsi="Verdana"/>
          <w:sz w:val="20"/>
          <w:szCs w:val="20"/>
          <w:lang w:val="bg-BG"/>
        </w:rPr>
        <w:t>конфиденциалността</w:t>
      </w:r>
      <w:proofErr w:type="spellEnd"/>
      <w:r w:rsidRPr="007A6BE3">
        <w:rPr>
          <w:rFonts w:ascii="Verdana" w:hAnsi="Verdana"/>
          <w:sz w:val="20"/>
          <w:szCs w:val="20"/>
          <w:lang w:val="bg-BG"/>
        </w:rPr>
        <w:t xml:space="preserve"> във форма, приемлива за Възложителя.</w:t>
      </w:r>
    </w:p>
    <w:p w14:paraId="31972EBE"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24" w:name="_Ref46308222"/>
      <w:r w:rsidRPr="007A6BE3">
        <w:rPr>
          <w:rFonts w:ascii="Verdana" w:hAnsi="Verdana"/>
          <w:b/>
          <w:sz w:val="20"/>
          <w:szCs w:val="20"/>
          <w:lang w:val="bg-BG"/>
        </w:rPr>
        <w:t>ПУБЛИЧНОСТ</w:t>
      </w:r>
      <w:bookmarkEnd w:id="24"/>
    </w:p>
    <w:p w14:paraId="31972EBF" w14:textId="77777777" w:rsidR="00ED41D9" w:rsidRPr="007A6BE3" w:rsidRDefault="00ED41D9" w:rsidP="00ED41D9">
      <w:pPr>
        <w:spacing w:before="120" w:after="120"/>
        <w:jc w:val="both"/>
        <w:outlineLvl w:val="0"/>
        <w:rPr>
          <w:rFonts w:ascii="Verdana" w:hAnsi="Verdana"/>
          <w:sz w:val="20"/>
          <w:szCs w:val="20"/>
          <w:lang w:val="bg-BG"/>
        </w:rPr>
      </w:pPr>
      <w:r w:rsidRPr="007A6BE3">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w:t>
      </w:r>
      <w:r w:rsidRPr="007A6BE3">
        <w:rPr>
          <w:rFonts w:ascii="Verdana" w:hAnsi="Verdana"/>
          <w:sz w:val="20"/>
          <w:szCs w:val="20"/>
          <w:lang w:val="bg-BG"/>
        </w:rPr>
        <w:lastRenderedPageBreak/>
        <w:t>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1972EC0" w14:textId="77777777" w:rsidR="00ED41D9" w:rsidRPr="007A6BE3" w:rsidRDefault="00ED41D9" w:rsidP="00ED41D9">
      <w:pPr>
        <w:numPr>
          <w:ilvl w:val="0"/>
          <w:numId w:val="7"/>
        </w:numPr>
        <w:spacing w:before="120" w:after="120"/>
        <w:jc w:val="both"/>
        <w:outlineLvl w:val="0"/>
        <w:rPr>
          <w:rFonts w:ascii="Verdana" w:hAnsi="Verdana"/>
          <w:sz w:val="20"/>
          <w:szCs w:val="20"/>
          <w:lang w:val="bg-BG"/>
        </w:rPr>
      </w:pPr>
      <w:bookmarkStart w:id="25" w:name="_Ref46308223"/>
      <w:r w:rsidRPr="007A6BE3">
        <w:rPr>
          <w:rFonts w:ascii="Verdana" w:hAnsi="Verdana"/>
          <w:b/>
          <w:sz w:val="20"/>
          <w:szCs w:val="20"/>
          <w:lang w:val="bg-BG"/>
        </w:rPr>
        <w:t>СПЕЦИФИКАЦИЯ</w:t>
      </w:r>
      <w:bookmarkEnd w:id="25"/>
    </w:p>
    <w:p w14:paraId="31972EC1"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1972EC2"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31972EC3"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26" w:name="_Ref46308228"/>
      <w:r w:rsidRPr="007A6BE3">
        <w:rPr>
          <w:rFonts w:ascii="Verdana" w:hAnsi="Verdana"/>
          <w:b/>
          <w:sz w:val="20"/>
          <w:szCs w:val="20"/>
          <w:lang w:val="bg-BG"/>
        </w:rPr>
        <w:t>ВЪТРЕШНИ ПРАВИЛА</w:t>
      </w:r>
      <w:bookmarkEnd w:id="26"/>
    </w:p>
    <w:p w14:paraId="31972EC4" w14:textId="77777777" w:rsidR="00ED41D9" w:rsidRPr="007A6BE3" w:rsidRDefault="00ED41D9" w:rsidP="00ED41D9">
      <w:pPr>
        <w:tabs>
          <w:tab w:val="num" w:pos="1440"/>
        </w:tabs>
        <w:spacing w:before="120" w:after="120"/>
        <w:jc w:val="both"/>
        <w:outlineLvl w:val="0"/>
        <w:rPr>
          <w:rFonts w:ascii="Verdana" w:hAnsi="Verdana"/>
          <w:b/>
          <w:sz w:val="20"/>
          <w:szCs w:val="20"/>
          <w:lang w:val="bg-BG"/>
        </w:rPr>
      </w:pPr>
      <w:r w:rsidRPr="007A6BE3">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31972EC5"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27" w:name="_Ref46308234"/>
      <w:r w:rsidRPr="007A6BE3">
        <w:rPr>
          <w:rFonts w:ascii="Verdana" w:hAnsi="Verdana"/>
          <w:b/>
          <w:sz w:val="20"/>
          <w:szCs w:val="20"/>
          <w:lang w:val="bg-BG"/>
        </w:rPr>
        <w:t>ЗАПОЗНАВАНЕ С УСЛОВИЯТА НА ОБЕКТИТЕ</w:t>
      </w:r>
      <w:bookmarkEnd w:id="27"/>
    </w:p>
    <w:p w14:paraId="31972EC6"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31972EC7"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31972EC8" w14:textId="77777777" w:rsidR="00ED41D9" w:rsidRPr="007A6BE3" w:rsidRDefault="00ED41D9" w:rsidP="00ED41D9">
      <w:pPr>
        <w:numPr>
          <w:ilvl w:val="0"/>
          <w:numId w:val="7"/>
        </w:numPr>
        <w:spacing w:before="120" w:after="120"/>
        <w:jc w:val="both"/>
        <w:outlineLvl w:val="0"/>
        <w:rPr>
          <w:rFonts w:ascii="Verdana" w:hAnsi="Verdana"/>
          <w:sz w:val="20"/>
          <w:szCs w:val="20"/>
          <w:lang w:val="bg-BG"/>
        </w:rPr>
      </w:pPr>
      <w:bookmarkStart w:id="28" w:name="_Ref46309271"/>
      <w:bookmarkStart w:id="29" w:name="_Ref46308240"/>
      <w:r w:rsidRPr="007A6BE3">
        <w:rPr>
          <w:rFonts w:ascii="Verdana" w:hAnsi="Verdana"/>
          <w:b/>
          <w:sz w:val="20"/>
          <w:szCs w:val="20"/>
          <w:lang w:val="bg-BG"/>
        </w:rPr>
        <w:t>ИНСПЕКТИРАНЕ И ДОСТЪП ДО ОБЕКТИ И СЪОРЪЖЕНИЯ</w:t>
      </w:r>
      <w:bookmarkEnd w:id="28"/>
    </w:p>
    <w:bookmarkEnd w:id="29"/>
    <w:p w14:paraId="31972EC9"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napToGrid w:val="0"/>
          <w:sz w:val="20"/>
          <w:szCs w:val="20"/>
          <w:lang w:val="bg-BG"/>
        </w:rPr>
      </w:pPr>
      <w:r w:rsidRPr="007A6BE3">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31972ECA"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napToGrid w:val="0"/>
          <w:sz w:val="20"/>
          <w:szCs w:val="20"/>
          <w:lang w:val="bg-BG"/>
        </w:rPr>
        <w:t>Възложителят</w:t>
      </w:r>
      <w:r w:rsidRPr="007A6BE3">
        <w:rPr>
          <w:rFonts w:ascii="Verdana" w:hAnsi="Verdana"/>
          <w:sz w:val="20"/>
          <w:szCs w:val="20"/>
          <w:lang w:val="bg-BG"/>
        </w:rPr>
        <w:t xml:space="preserve">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1972ECB"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1972ECC"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31972ECD"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1972ECE"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w:t>
      </w:r>
      <w:r w:rsidRPr="007A6BE3">
        <w:rPr>
          <w:rFonts w:ascii="Verdana" w:hAnsi="Verdana"/>
          <w:sz w:val="20"/>
          <w:szCs w:val="20"/>
          <w:lang w:val="bg-BG"/>
        </w:rPr>
        <w:lastRenderedPageBreak/>
        <w:t>освен ако подобно възпрепятстване е неизбежно, като в този случай следва да е минимално.</w:t>
      </w:r>
    </w:p>
    <w:p w14:paraId="31972ECF"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30" w:name="_Ref46308247"/>
      <w:r w:rsidRPr="007A6BE3">
        <w:rPr>
          <w:rFonts w:ascii="Verdana" w:hAnsi="Verdana"/>
          <w:b/>
          <w:sz w:val="20"/>
          <w:szCs w:val="20"/>
          <w:lang w:val="bg-BG"/>
        </w:rPr>
        <w:t>ПРЕДОСТАВЕНИ АКТИВИ</w:t>
      </w:r>
      <w:bookmarkEnd w:id="30"/>
    </w:p>
    <w:p w14:paraId="31972ED0" w14:textId="77777777" w:rsidR="00ED41D9" w:rsidRPr="007A6BE3" w:rsidRDefault="00ED41D9" w:rsidP="00ED41D9">
      <w:pPr>
        <w:pStyle w:val="p50"/>
        <w:numPr>
          <w:ilvl w:val="1"/>
          <w:numId w:val="7"/>
        </w:numPr>
        <w:tabs>
          <w:tab w:val="clear" w:pos="720"/>
          <w:tab w:val="clear" w:pos="760"/>
          <w:tab w:val="num" w:pos="851"/>
          <w:tab w:val="left" w:pos="900"/>
        </w:tabs>
        <w:spacing w:before="120" w:after="120" w:line="240" w:lineRule="auto"/>
        <w:ind w:left="851" w:hanging="671"/>
        <w:outlineLvl w:val="0"/>
        <w:rPr>
          <w:rFonts w:ascii="Verdana" w:hAnsi="Verdana"/>
          <w:color w:val="auto"/>
          <w:sz w:val="20"/>
          <w:szCs w:val="20"/>
          <w:lang w:val="bg-BG"/>
        </w:rPr>
      </w:pPr>
      <w:r w:rsidRPr="007A6BE3">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1972ED1" w14:textId="77777777" w:rsidR="00ED41D9" w:rsidRPr="007A6BE3" w:rsidRDefault="00ED41D9" w:rsidP="00ED41D9">
      <w:pPr>
        <w:numPr>
          <w:ilvl w:val="0"/>
          <w:numId w:val="7"/>
        </w:numPr>
        <w:spacing w:before="120" w:after="120"/>
        <w:jc w:val="both"/>
        <w:outlineLvl w:val="0"/>
        <w:rPr>
          <w:rFonts w:ascii="Verdana" w:hAnsi="Verdana"/>
          <w:sz w:val="20"/>
          <w:szCs w:val="20"/>
          <w:lang w:val="bg-BG"/>
        </w:rPr>
      </w:pPr>
      <w:bookmarkStart w:id="31" w:name="_Ref46308251"/>
      <w:bookmarkStart w:id="32" w:name="_Ref88445380"/>
      <w:r w:rsidRPr="007A6BE3">
        <w:rPr>
          <w:rFonts w:ascii="Verdana" w:hAnsi="Verdana"/>
          <w:b/>
          <w:sz w:val="20"/>
          <w:szCs w:val="20"/>
          <w:lang w:val="bg-BG"/>
        </w:rPr>
        <w:t>СЛУЖИТЕЛИ НА ИЗПЪЛНИТЕЛЯ</w:t>
      </w:r>
      <w:bookmarkEnd w:id="31"/>
      <w:bookmarkEnd w:id="32"/>
    </w:p>
    <w:p w14:paraId="31972ED2"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1972ED3"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31972ED4"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31972ED5"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7A6BE3">
        <w:rPr>
          <w:rFonts w:ascii="Verdana" w:hAnsi="Verdana"/>
          <w:sz w:val="20"/>
          <w:szCs w:val="20"/>
          <w:lang w:val="bg-BG"/>
        </w:rPr>
        <w:t>, когато това е необходимо за изпълнение предмета на договора.</w:t>
      </w:r>
    </w:p>
    <w:p w14:paraId="31972ED6"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33" w:name="_Ref46308255"/>
      <w:r w:rsidRPr="007A6BE3">
        <w:rPr>
          <w:rFonts w:ascii="Verdana" w:hAnsi="Verdana"/>
          <w:b/>
          <w:sz w:val="20"/>
          <w:szCs w:val="20"/>
          <w:lang w:val="bg-BG"/>
        </w:rPr>
        <w:t>УВЕДОМЯВАНЕ ЗА ИНЦИДЕНТИ</w:t>
      </w:r>
      <w:bookmarkEnd w:id="33"/>
    </w:p>
    <w:p w14:paraId="31972ED7" w14:textId="77777777" w:rsidR="00ED41D9" w:rsidRPr="007A6BE3" w:rsidRDefault="00ED41D9" w:rsidP="00ED41D9">
      <w:pPr>
        <w:pStyle w:val="p50"/>
        <w:numPr>
          <w:ilvl w:val="1"/>
          <w:numId w:val="7"/>
        </w:numPr>
        <w:tabs>
          <w:tab w:val="clear" w:pos="720"/>
          <w:tab w:val="clear" w:pos="760"/>
          <w:tab w:val="left" w:pos="851"/>
          <w:tab w:val="num" w:pos="900"/>
        </w:tabs>
        <w:spacing w:before="120" w:after="120" w:line="240" w:lineRule="auto"/>
        <w:ind w:left="851" w:hanging="671"/>
        <w:outlineLvl w:val="0"/>
        <w:rPr>
          <w:rFonts w:ascii="Verdana" w:hAnsi="Verdana"/>
          <w:snapToGrid/>
          <w:color w:val="auto"/>
          <w:sz w:val="20"/>
          <w:szCs w:val="20"/>
          <w:lang w:val="bg-BG"/>
        </w:rPr>
      </w:pPr>
      <w:r w:rsidRPr="007A6BE3">
        <w:rPr>
          <w:rFonts w:ascii="Verdana" w:hAnsi="Verdana"/>
          <w:snapToGrid/>
          <w:color w:val="auto"/>
          <w:sz w:val="20"/>
          <w:szCs w:val="20"/>
          <w:lang w:val="bg-BG"/>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w:t>
      </w:r>
      <w:proofErr w:type="spellStart"/>
      <w:r w:rsidRPr="007A6BE3">
        <w:rPr>
          <w:rFonts w:ascii="Verdana" w:hAnsi="Verdana"/>
          <w:snapToGrid/>
          <w:color w:val="auto"/>
          <w:sz w:val="20"/>
          <w:szCs w:val="20"/>
          <w:lang w:val="bg-BG"/>
        </w:rPr>
        <w:t>БЗР</w:t>
      </w:r>
      <w:proofErr w:type="spellEnd"/>
      <w:r w:rsidRPr="007A6BE3">
        <w:rPr>
          <w:rFonts w:ascii="Verdana" w:hAnsi="Verdana"/>
          <w:snapToGrid/>
          <w:color w:val="auto"/>
          <w:sz w:val="20"/>
          <w:szCs w:val="20"/>
          <w:lang w:val="bg-BG"/>
        </w:rPr>
        <w:t xml:space="preserve">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1972ED8" w14:textId="77777777" w:rsidR="00ED41D9" w:rsidRPr="007A6BE3" w:rsidRDefault="00ED41D9" w:rsidP="00ED41D9">
      <w:pPr>
        <w:pStyle w:val="p50"/>
        <w:numPr>
          <w:ilvl w:val="1"/>
          <w:numId w:val="7"/>
        </w:numPr>
        <w:tabs>
          <w:tab w:val="clear" w:pos="720"/>
          <w:tab w:val="clear" w:pos="760"/>
          <w:tab w:val="left" w:pos="851"/>
          <w:tab w:val="num" w:pos="900"/>
        </w:tabs>
        <w:spacing w:before="120" w:after="120" w:line="240" w:lineRule="auto"/>
        <w:ind w:left="851" w:hanging="671"/>
        <w:outlineLvl w:val="0"/>
        <w:rPr>
          <w:rFonts w:ascii="Verdana" w:hAnsi="Verdana"/>
          <w:snapToGrid/>
          <w:color w:val="auto"/>
          <w:sz w:val="20"/>
          <w:szCs w:val="20"/>
          <w:lang w:val="bg-BG"/>
        </w:rPr>
      </w:pPr>
      <w:r w:rsidRPr="007A6BE3">
        <w:rPr>
          <w:rFonts w:ascii="Verdana" w:hAnsi="Verdana"/>
          <w:snapToGrid/>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31972ED9"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34" w:name="_Ref46308260"/>
      <w:r w:rsidRPr="007A6BE3">
        <w:rPr>
          <w:rFonts w:ascii="Verdana" w:hAnsi="Verdana"/>
          <w:b/>
          <w:sz w:val="20"/>
          <w:szCs w:val="20"/>
          <w:lang w:val="bg-BG"/>
        </w:rPr>
        <w:t>ПРИЕМАНЕ</w:t>
      </w:r>
      <w:bookmarkEnd w:id="34"/>
    </w:p>
    <w:p w14:paraId="31972EDA" w14:textId="77777777" w:rsidR="00ED41D9" w:rsidRPr="007A6BE3" w:rsidRDefault="00ED41D9" w:rsidP="00ED41D9">
      <w:pPr>
        <w:spacing w:before="120" w:after="120"/>
        <w:jc w:val="both"/>
        <w:outlineLvl w:val="0"/>
        <w:rPr>
          <w:rFonts w:ascii="Verdana" w:hAnsi="Verdana"/>
          <w:sz w:val="20"/>
          <w:szCs w:val="20"/>
          <w:lang w:val="bg-BG"/>
        </w:rPr>
      </w:pPr>
      <w:r w:rsidRPr="007A6BE3">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31972EDB"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r w:rsidRPr="007A6BE3">
        <w:rPr>
          <w:rFonts w:ascii="Verdana" w:hAnsi="Verdana"/>
          <w:b/>
          <w:sz w:val="20"/>
          <w:szCs w:val="20"/>
          <w:lang w:val="bg-BG"/>
        </w:rPr>
        <w:t xml:space="preserve">НЕИЗПЪЛНЕНИЕ </w:t>
      </w:r>
    </w:p>
    <w:p w14:paraId="31972EDC"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1972EDD" w14:textId="77777777" w:rsidR="00ED41D9" w:rsidRPr="007A6BE3" w:rsidRDefault="00ED41D9" w:rsidP="00ED41D9">
      <w:pPr>
        <w:numPr>
          <w:ilvl w:val="1"/>
          <w:numId w:val="7"/>
        </w:numPr>
        <w:tabs>
          <w:tab w:val="clear" w:pos="720"/>
          <w:tab w:val="num" w:pos="851"/>
          <w:tab w:val="left"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lastRenderedPageBreak/>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31972EDE"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35" w:name="_Ref46308268"/>
      <w:proofErr w:type="spellStart"/>
      <w:r w:rsidRPr="007A6BE3">
        <w:rPr>
          <w:rFonts w:ascii="Verdana" w:hAnsi="Verdana"/>
          <w:b/>
          <w:sz w:val="20"/>
          <w:szCs w:val="20"/>
          <w:lang w:val="bg-BG"/>
        </w:rPr>
        <w:t>ФОРС</w:t>
      </w:r>
      <w:proofErr w:type="spellEnd"/>
      <w:r w:rsidRPr="007A6BE3">
        <w:rPr>
          <w:rFonts w:ascii="Verdana" w:hAnsi="Verdana"/>
          <w:b/>
          <w:sz w:val="20"/>
          <w:szCs w:val="20"/>
          <w:lang w:val="bg-BG"/>
        </w:rPr>
        <w:t xml:space="preserve"> </w:t>
      </w:r>
      <w:proofErr w:type="spellStart"/>
      <w:r w:rsidRPr="007A6BE3">
        <w:rPr>
          <w:rFonts w:ascii="Verdana" w:hAnsi="Verdana"/>
          <w:b/>
          <w:sz w:val="20"/>
          <w:szCs w:val="20"/>
          <w:lang w:val="bg-BG"/>
        </w:rPr>
        <w:t>МАЖОР</w:t>
      </w:r>
      <w:bookmarkEnd w:id="35"/>
      <w:proofErr w:type="spellEnd"/>
      <w:r w:rsidRPr="007A6BE3">
        <w:rPr>
          <w:rFonts w:ascii="Verdana" w:hAnsi="Verdana"/>
          <w:b/>
          <w:sz w:val="20"/>
          <w:szCs w:val="20"/>
          <w:lang w:val="bg-BG"/>
        </w:rPr>
        <w:t xml:space="preserve"> </w:t>
      </w:r>
    </w:p>
    <w:p w14:paraId="31972EDF"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31972EE0"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или неговите представители трябва да направят това уведомление до 3 (три) дни от настъпването на обстоятелствата.</w:t>
      </w:r>
    </w:p>
    <w:p w14:paraId="31972EE1"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36" w:name="_Ref46308269"/>
      <w:bookmarkStart w:id="37" w:name="_Ref88445393"/>
      <w:r w:rsidRPr="007A6BE3">
        <w:rPr>
          <w:rFonts w:ascii="Verdana" w:hAnsi="Verdana"/>
          <w:b/>
          <w:sz w:val="20"/>
          <w:szCs w:val="20"/>
          <w:lang w:val="bg-BG"/>
        </w:rPr>
        <w:t xml:space="preserve">ЗАСТРАХОВАНЕ И </w:t>
      </w:r>
      <w:bookmarkEnd w:id="36"/>
      <w:r w:rsidRPr="007A6BE3">
        <w:rPr>
          <w:rFonts w:ascii="Verdana" w:hAnsi="Verdana"/>
          <w:b/>
          <w:sz w:val="20"/>
          <w:szCs w:val="20"/>
          <w:lang w:val="bg-BG"/>
        </w:rPr>
        <w:t>ОТГОВОРНОСТ</w:t>
      </w:r>
      <w:bookmarkEnd w:id="37"/>
    </w:p>
    <w:p w14:paraId="31972EE2"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1972EE3" w14:textId="77777777" w:rsidR="00ED41D9" w:rsidRPr="007A6BE3" w:rsidRDefault="00ED41D9" w:rsidP="00ED41D9">
      <w:pPr>
        <w:numPr>
          <w:ilvl w:val="2"/>
          <w:numId w:val="7"/>
        </w:numPr>
        <w:tabs>
          <w:tab w:val="clear" w:pos="1440"/>
          <w:tab w:val="left" w:pos="720"/>
          <w:tab w:val="num" w:pos="1560"/>
          <w:tab w:val="left" w:pos="1620"/>
        </w:tabs>
        <w:spacing w:before="120" w:after="120"/>
        <w:ind w:left="1560" w:hanging="840"/>
        <w:jc w:val="both"/>
        <w:outlineLvl w:val="0"/>
        <w:rPr>
          <w:rFonts w:ascii="Verdana" w:hAnsi="Verdana"/>
          <w:sz w:val="20"/>
          <w:szCs w:val="20"/>
          <w:lang w:val="bg-BG"/>
        </w:rPr>
      </w:pPr>
      <w:r w:rsidRPr="007A6BE3">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31972EE4" w14:textId="77777777" w:rsidR="00ED41D9" w:rsidRPr="007A6BE3" w:rsidRDefault="00ED41D9" w:rsidP="00ED41D9">
      <w:pPr>
        <w:numPr>
          <w:ilvl w:val="2"/>
          <w:numId w:val="7"/>
        </w:numPr>
        <w:tabs>
          <w:tab w:val="clear" w:pos="1440"/>
          <w:tab w:val="left" w:pos="720"/>
          <w:tab w:val="num" w:pos="1560"/>
          <w:tab w:val="left" w:pos="1620"/>
        </w:tabs>
        <w:spacing w:before="120" w:after="120"/>
        <w:ind w:left="1560" w:hanging="840"/>
        <w:jc w:val="both"/>
        <w:outlineLvl w:val="0"/>
        <w:rPr>
          <w:rFonts w:ascii="Verdana" w:hAnsi="Verdana"/>
          <w:sz w:val="20"/>
          <w:szCs w:val="20"/>
          <w:lang w:val="bg-BG"/>
        </w:rPr>
      </w:pPr>
      <w:r w:rsidRPr="007A6BE3">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1972EE5" w14:textId="77777777" w:rsidR="00ED41D9" w:rsidRPr="007A6BE3" w:rsidRDefault="00ED41D9" w:rsidP="00ED41D9">
      <w:pPr>
        <w:spacing w:before="120" w:after="120"/>
        <w:jc w:val="both"/>
        <w:outlineLvl w:val="0"/>
        <w:rPr>
          <w:rFonts w:ascii="Verdana" w:hAnsi="Verdana"/>
          <w:sz w:val="20"/>
          <w:szCs w:val="20"/>
          <w:lang w:val="bg-BG"/>
        </w:rPr>
      </w:pPr>
      <w:r w:rsidRPr="007A6BE3">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1972EE6"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31972EE7"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Застрахователните полици се представят на Възложителя при поискване.</w:t>
      </w:r>
    </w:p>
    <w:p w14:paraId="31972EE8"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38" w:name="_Ref46308278"/>
      <w:bookmarkStart w:id="39" w:name="_Ref88445399"/>
      <w:r w:rsidRPr="007A6BE3">
        <w:rPr>
          <w:rFonts w:ascii="Verdana" w:hAnsi="Verdana"/>
          <w:b/>
          <w:sz w:val="20"/>
          <w:szCs w:val="20"/>
          <w:lang w:val="bg-BG"/>
        </w:rPr>
        <w:t>ПРЕОТСТЪПВАНЕ И ПРЕХВЪРЛЯНЕ НА ЗАДЪЛЖЕНИЯ</w:t>
      </w:r>
      <w:bookmarkEnd w:id="38"/>
      <w:bookmarkEnd w:id="39"/>
    </w:p>
    <w:p w14:paraId="31972EE9" w14:textId="77777777" w:rsidR="00ED41D9" w:rsidRPr="007A6BE3" w:rsidRDefault="00ED41D9" w:rsidP="00ED41D9">
      <w:pPr>
        <w:numPr>
          <w:ilvl w:val="1"/>
          <w:numId w:val="7"/>
        </w:numPr>
        <w:tabs>
          <w:tab w:val="left" w:pos="720"/>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 xml:space="preserve">Договорът не може да бъде прехвърлен или преотстъпен като цяло на трето лице. </w:t>
      </w:r>
    </w:p>
    <w:p w14:paraId="31972EEA"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40" w:name="_Ref46308280"/>
      <w:r w:rsidRPr="007A6BE3">
        <w:rPr>
          <w:rFonts w:ascii="Verdana" w:hAnsi="Verdana"/>
          <w:b/>
          <w:sz w:val="20"/>
          <w:szCs w:val="20"/>
          <w:lang w:val="bg-BG"/>
        </w:rPr>
        <w:t>ПРЕКРАТЯВАНЕ</w:t>
      </w:r>
      <w:bookmarkEnd w:id="40"/>
    </w:p>
    <w:p w14:paraId="31972EEB"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31972EEC" w14:textId="77777777" w:rsidR="00ED41D9" w:rsidRPr="007A6BE3" w:rsidRDefault="00ED41D9" w:rsidP="00ED41D9">
      <w:pPr>
        <w:numPr>
          <w:ilvl w:val="2"/>
          <w:numId w:val="7"/>
        </w:numPr>
        <w:tabs>
          <w:tab w:val="left" w:pos="1440"/>
        </w:tabs>
        <w:spacing w:before="120" w:after="120"/>
        <w:ind w:hanging="900"/>
        <w:jc w:val="both"/>
        <w:outlineLvl w:val="0"/>
        <w:rPr>
          <w:rFonts w:ascii="Verdana" w:hAnsi="Verdana"/>
          <w:sz w:val="20"/>
          <w:szCs w:val="20"/>
          <w:lang w:val="bg-BG"/>
        </w:rPr>
      </w:pPr>
      <w:r w:rsidRPr="007A6BE3">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1972EED" w14:textId="77777777" w:rsidR="00ED41D9" w:rsidRPr="007A6BE3" w:rsidRDefault="00ED41D9" w:rsidP="00ED41D9">
      <w:pPr>
        <w:numPr>
          <w:ilvl w:val="2"/>
          <w:numId w:val="7"/>
        </w:numPr>
        <w:tabs>
          <w:tab w:val="left" w:pos="1440"/>
        </w:tabs>
        <w:spacing w:before="120" w:after="120"/>
        <w:ind w:hanging="900"/>
        <w:jc w:val="both"/>
        <w:outlineLvl w:val="0"/>
        <w:rPr>
          <w:rFonts w:ascii="Verdana" w:hAnsi="Verdana"/>
          <w:sz w:val="20"/>
          <w:szCs w:val="20"/>
          <w:lang w:val="bg-BG"/>
        </w:rPr>
      </w:pPr>
      <w:r w:rsidRPr="007A6BE3">
        <w:rPr>
          <w:rFonts w:ascii="Verdana" w:hAnsi="Verdana"/>
          <w:sz w:val="20"/>
          <w:szCs w:val="20"/>
          <w:lang w:val="bg-BG"/>
        </w:rPr>
        <w:t>ако за Изпълнителя е започнала процедура е открито производство по несъстоятелност.</w:t>
      </w:r>
    </w:p>
    <w:p w14:paraId="31972EEE"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1972EEF"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lastRenderedPageBreak/>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1972EF0"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1972EF1"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Страните могат да прекратят договора по всяко време по взаимно съгласие.</w:t>
      </w:r>
    </w:p>
    <w:p w14:paraId="31972EF2"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Договорът се счита за прекратен при изчерпване на заложената по него стойност.</w:t>
      </w:r>
    </w:p>
    <w:p w14:paraId="31972EF3"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1972EF4" w14:textId="77777777" w:rsidR="00ED41D9" w:rsidRPr="007A6BE3" w:rsidRDefault="00ED41D9" w:rsidP="00ED41D9">
      <w:pPr>
        <w:numPr>
          <w:ilvl w:val="1"/>
          <w:numId w:val="7"/>
        </w:numPr>
        <w:tabs>
          <w:tab w:val="clear" w:pos="720"/>
          <w:tab w:val="left" w:pos="851"/>
          <w:tab w:val="num" w:pos="900"/>
        </w:tabs>
        <w:spacing w:before="120" w:after="120"/>
        <w:ind w:left="851" w:hanging="671"/>
        <w:jc w:val="both"/>
        <w:outlineLvl w:val="0"/>
        <w:rPr>
          <w:rFonts w:ascii="Verdana" w:hAnsi="Verdana"/>
          <w:sz w:val="20"/>
          <w:szCs w:val="20"/>
          <w:lang w:val="bg-BG"/>
        </w:rPr>
      </w:pPr>
      <w:r w:rsidRPr="007A6BE3">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1972EF5"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41" w:name="_Ref46308288"/>
      <w:r w:rsidRPr="007A6BE3">
        <w:rPr>
          <w:rFonts w:ascii="Verdana" w:hAnsi="Verdana"/>
          <w:b/>
          <w:sz w:val="20"/>
          <w:szCs w:val="20"/>
          <w:lang w:val="bg-BG"/>
        </w:rPr>
        <w:t>РАЗДЕЛНОСТ</w:t>
      </w:r>
      <w:bookmarkEnd w:id="41"/>
    </w:p>
    <w:p w14:paraId="31972EF6" w14:textId="77777777" w:rsidR="00ED41D9" w:rsidRPr="007A6BE3" w:rsidRDefault="00ED41D9" w:rsidP="00ED41D9">
      <w:pPr>
        <w:pStyle w:val="p50"/>
        <w:tabs>
          <w:tab w:val="clear" w:pos="760"/>
        </w:tabs>
        <w:spacing w:before="120" w:after="120" w:line="240" w:lineRule="auto"/>
        <w:ind w:left="0" w:firstLine="0"/>
        <w:outlineLvl w:val="0"/>
        <w:rPr>
          <w:rFonts w:ascii="Verdana" w:hAnsi="Verdana"/>
          <w:snapToGrid/>
          <w:color w:val="auto"/>
          <w:sz w:val="20"/>
          <w:szCs w:val="20"/>
          <w:lang w:val="bg-BG"/>
        </w:rPr>
      </w:pPr>
      <w:r w:rsidRPr="007A6BE3">
        <w:rPr>
          <w:rFonts w:ascii="Verdana" w:hAnsi="Verdana"/>
          <w:snapToGrid/>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31972EF7" w14:textId="77777777" w:rsidR="00ED41D9" w:rsidRPr="007A6BE3" w:rsidRDefault="00ED41D9" w:rsidP="00ED41D9">
      <w:pPr>
        <w:numPr>
          <w:ilvl w:val="0"/>
          <w:numId w:val="7"/>
        </w:numPr>
        <w:spacing w:before="120" w:after="120"/>
        <w:jc w:val="both"/>
        <w:outlineLvl w:val="0"/>
        <w:rPr>
          <w:rFonts w:ascii="Verdana" w:hAnsi="Verdana"/>
          <w:b/>
          <w:sz w:val="20"/>
          <w:szCs w:val="20"/>
          <w:lang w:val="bg-BG"/>
        </w:rPr>
      </w:pPr>
      <w:bookmarkStart w:id="42" w:name="_Ref46308289"/>
      <w:r w:rsidRPr="007A6BE3">
        <w:rPr>
          <w:rFonts w:ascii="Verdana" w:hAnsi="Verdana"/>
          <w:b/>
          <w:sz w:val="20"/>
          <w:szCs w:val="20"/>
          <w:lang w:val="bg-BG"/>
        </w:rPr>
        <w:t>ПРИЛОЖИМО ПРАВО</w:t>
      </w:r>
      <w:bookmarkEnd w:id="42"/>
    </w:p>
    <w:p w14:paraId="31972EF8" w14:textId="77777777" w:rsidR="00ED41D9" w:rsidRPr="007A6BE3" w:rsidRDefault="00ED41D9" w:rsidP="00ED41D9">
      <w:pPr>
        <w:jc w:val="both"/>
        <w:rPr>
          <w:rFonts w:ascii="Verdana" w:hAnsi="Verdana"/>
          <w:sz w:val="20"/>
          <w:szCs w:val="20"/>
          <w:lang w:val="bg-BG"/>
        </w:rPr>
      </w:pPr>
      <w:r w:rsidRPr="007A6BE3">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31972EF9" w14:textId="77777777" w:rsidR="0006774A" w:rsidRPr="007A6BE3" w:rsidRDefault="0006774A" w:rsidP="0006774A">
      <w:pPr>
        <w:jc w:val="both"/>
        <w:rPr>
          <w:rFonts w:ascii="Verdana" w:hAnsi="Verdana"/>
          <w:sz w:val="20"/>
          <w:szCs w:val="20"/>
          <w:lang w:val="bg-BG"/>
        </w:rPr>
      </w:pPr>
    </w:p>
    <w:p w14:paraId="31972EFA" w14:textId="77777777" w:rsidR="0006774A" w:rsidRPr="007A6BE3" w:rsidRDefault="0006774A" w:rsidP="0006774A">
      <w:pPr>
        <w:spacing w:after="200" w:line="276" w:lineRule="auto"/>
        <w:rPr>
          <w:rFonts w:ascii="Verdana" w:hAnsi="Verdana"/>
          <w:b/>
          <w:sz w:val="20"/>
          <w:szCs w:val="20"/>
          <w:lang w:val="bg-BG"/>
        </w:rPr>
        <w:sectPr w:rsidR="0006774A" w:rsidRPr="007A6BE3" w:rsidSect="00C54875">
          <w:headerReference w:type="default" r:id="rId17"/>
          <w:pgSz w:w="11906" w:h="16838" w:code="9"/>
          <w:pgMar w:top="425" w:right="1440" w:bottom="1276" w:left="1440" w:header="709" w:footer="329" w:gutter="0"/>
          <w:cols w:space="708"/>
        </w:sectPr>
      </w:pPr>
    </w:p>
    <w:p w14:paraId="31972EFB" w14:textId="77777777" w:rsidR="0006774A" w:rsidRPr="007A6BE3" w:rsidRDefault="0006774A" w:rsidP="0006774A">
      <w:pPr>
        <w:spacing w:after="200" w:line="276" w:lineRule="auto"/>
        <w:jc w:val="center"/>
        <w:rPr>
          <w:rFonts w:ascii="Verdana" w:hAnsi="Verdana"/>
          <w:b/>
          <w:sz w:val="20"/>
          <w:szCs w:val="20"/>
          <w:lang w:val="bg-BG"/>
        </w:rPr>
      </w:pPr>
      <w:r w:rsidRPr="007A6BE3">
        <w:rPr>
          <w:rFonts w:ascii="Verdana" w:hAnsi="Verdana"/>
          <w:b/>
          <w:sz w:val="20"/>
          <w:szCs w:val="20"/>
          <w:lang w:val="bg-BG"/>
        </w:rPr>
        <w:lastRenderedPageBreak/>
        <w:t>ПРИЛОЖЕНИЯ/ОБРАЗЦИ</w:t>
      </w:r>
    </w:p>
    <w:p w14:paraId="31972EFC" w14:textId="77777777" w:rsidR="0006774A" w:rsidRPr="007A6BE3" w:rsidRDefault="0006774A" w:rsidP="0006774A">
      <w:pPr>
        <w:spacing w:after="200" w:line="276" w:lineRule="auto"/>
        <w:jc w:val="center"/>
        <w:rPr>
          <w:rFonts w:ascii="Verdana" w:hAnsi="Verdana"/>
          <w:b/>
          <w:sz w:val="20"/>
          <w:szCs w:val="20"/>
          <w:lang w:val="bg-BG"/>
        </w:rPr>
        <w:sectPr w:rsidR="0006774A" w:rsidRPr="007A6BE3" w:rsidSect="00C54875">
          <w:pgSz w:w="11906" w:h="16838" w:code="9"/>
          <w:pgMar w:top="425" w:right="1440" w:bottom="1276" w:left="1440" w:header="709" w:footer="329" w:gutter="0"/>
          <w:cols w:space="708"/>
          <w:vAlign w:val="center"/>
        </w:sectPr>
      </w:pPr>
    </w:p>
    <w:p w14:paraId="31972EFD" w14:textId="77777777" w:rsidR="0006774A" w:rsidRPr="007A6BE3" w:rsidRDefault="0006774A" w:rsidP="0006774A">
      <w:pPr>
        <w:keepLines/>
        <w:ind w:left="624"/>
        <w:jc w:val="right"/>
        <w:rPr>
          <w:rFonts w:ascii="Verdana" w:hAnsi="Verdana"/>
          <w:b/>
          <w:bCs/>
          <w:sz w:val="20"/>
          <w:szCs w:val="20"/>
          <w:lang w:val="bg-BG"/>
        </w:rPr>
      </w:pPr>
      <w:r w:rsidRPr="007A6BE3">
        <w:rPr>
          <w:rFonts w:ascii="Verdana" w:hAnsi="Verdana"/>
          <w:bCs/>
          <w:i/>
          <w:sz w:val="20"/>
          <w:szCs w:val="20"/>
          <w:lang w:val="bg-BG"/>
        </w:rPr>
        <w:lastRenderedPageBreak/>
        <w:t>Образец</w:t>
      </w:r>
    </w:p>
    <w:p w14:paraId="31972EFE" w14:textId="77777777" w:rsidR="0006774A" w:rsidRPr="007A6BE3" w:rsidRDefault="0006774A" w:rsidP="0006774A">
      <w:pPr>
        <w:pStyle w:val="Annexetitre"/>
        <w:rPr>
          <w:rFonts w:ascii="Verdana" w:hAnsi="Verdana"/>
          <w:sz w:val="20"/>
          <w:szCs w:val="20"/>
        </w:rPr>
      </w:pPr>
      <w:r w:rsidRPr="007A6BE3">
        <w:rPr>
          <w:rFonts w:ascii="Verdana" w:hAnsi="Verdana"/>
          <w:sz w:val="20"/>
          <w:szCs w:val="20"/>
        </w:rPr>
        <w:t>Стандартен образец за единния европейски документ за обществени поръчки (</w:t>
      </w:r>
      <w:proofErr w:type="spellStart"/>
      <w:r w:rsidRPr="007A6BE3">
        <w:rPr>
          <w:rFonts w:ascii="Verdana" w:hAnsi="Verdana"/>
          <w:sz w:val="20"/>
          <w:szCs w:val="20"/>
        </w:rPr>
        <w:t>ЕЕДОП</w:t>
      </w:r>
      <w:proofErr w:type="spellEnd"/>
      <w:r w:rsidRPr="007A6BE3">
        <w:rPr>
          <w:rFonts w:ascii="Verdana" w:hAnsi="Verdana"/>
          <w:sz w:val="20"/>
          <w:szCs w:val="20"/>
        </w:rPr>
        <w:t>)</w:t>
      </w:r>
    </w:p>
    <w:p w14:paraId="31972EFF" w14:textId="77777777" w:rsidR="0006774A" w:rsidRPr="007A6BE3" w:rsidRDefault="0006774A" w:rsidP="0006774A">
      <w:pPr>
        <w:pStyle w:val="ChapterTitle"/>
        <w:rPr>
          <w:rFonts w:ascii="Verdana" w:hAnsi="Verdana"/>
          <w:sz w:val="20"/>
          <w:szCs w:val="20"/>
        </w:rPr>
      </w:pPr>
    </w:p>
    <w:p w14:paraId="31972F00" w14:textId="77777777" w:rsidR="0006774A" w:rsidRPr="007A6BE3" w:rsidRDefault="0006774A" w:rsidP="0006774A">
      <w:pPr>
        <w:pStyle w:val="ChapterTitle"/>
        <w:rPr>
          <w:rFonts w:ascii="Verdana" w:hAnsi="Verdana"/>
          <w:sz w:val="20"/>
          <w:szCs w:val="20"/>
        </w:rPr>
      </w:pPr>
      <w:r w:rsidRPr="007A6BE3">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31972F01"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7A6BE3">
        <w:rPr>
          <w:rFonts w:ascii="Verdana" w:hAnsi="Verdana"/>
          <w:sz w:val="20"/>
          <w:szCs w:val="20"/>
          <w:lang w:val="bg-BG"/>
        </w:rPr>
        <w:t xml:space="preserve"> </w:t>
      </w:r>
      <w:r w:rsidRPr="007A6BE3">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A6BE3">
        <w:rPr>
          <w:rFonts w:ascii="Verdana" w:hAnsi="Verdana"/>
          <w:b/>
          <w:i/>
          <w:sz w:val="20"/>
          <w:szCs w:val="20"/>
          <w:u w:val="single"/>
          <w:lang w:val="bg-BG"/>
        </w:rPr>
        <w:t xml:space="preserve">при условие че </w:t>
      </w:r>
      <w:proofErr w:type="spellStart"/>
      <w:r w:rsidRPr="007A6BE3">
        <w:rPr>
          <w:rFonts w:ascii="Verdana" w:hAnsi="Verdana"/>
          <w:b/>
          <w:i/>
          <w:sz w:val="20"/>
          <w:szCs w:val="20"/>
          <w:u w:val="single"/>
          <w:lang w:val="bg-BG"/>
        </w:rPr>
        <w:t>ЕЕДОП</w:t>
      </w:r>
      <w:proofErr w:type="spellEnd"/>
      <w:r w:rsidRPr="007A6BE3">
        <w:rPr>
          <w:rFonts w:ascii="Verdana" w:hAnsi="Verdana"/>
          <w:b/>
          <w:i/>
          <w:sz w:val="20"/>
          <w:szCs w:val="20"/>
          <w:u w:val="single"/>
          <w:lang w:val="bg-BG"/>
        </w:rPr>
        <w:t xml:space="preserve"> е създаден и попълнен чрез електронната система за </w:t>
      </w:r>
      <w:proofErr w:type="spellStart"/>
      <w:r w:rsidRPr="007A6BE3">
        <w:rPr>
          <w:rFonts w:ascii="Verdana" w:hAnsi="Verdana"/>
          <w:b/>
          <w:i/>
          <w:sz w:val="20"/>
          <w:szCs w:val="20"/>
          <w:u w:val="single"/>
          <w:lang w:val="bg-BG"/>
        </w:rPr>
        <w:t>ЕЕДОП</w:t>
      </w:r>
      <w:proofErr w:type="spellEnd"/>
      <w:r w:rsidRPr="007A6BE3">
        <w:rPr>
          <w:rStyle w:val="FootnoteReference"/>
          <w:rFonts w:ascii="Verdana" w:hAnsi="Verdana"/>
          <w:b/>
          <w:i/>
          <w:sz w:val="20"/>
          <w:szCs w:val="20"/>
          <w:u w:val="single"/>
          <w:lang w:val="bg-BG"/>
        </w:rPr>
        <w:footnoteReference w:id="5"/>
      </w:r>
      <w:r w:rsidRPr="007A6BE3">
        <w:rPr>
          <w:rFonts w:ascii="Verdana" w:hAnsi="Verdana"/>
          <w:sz w:val="20"/>
          <w:szCs w:val="20"/>
          <w:lang w:val="bg-BG"/>
        </w:rPr>
        <w:t>.</w:t>
      </w:r>
      <w:r w:rsidRPr="007A6BE3">
        <w:rPr>
          <w:rFonts w:ascii="Verdana" w:hAnsi="Verdana"/>
          <w:b/>
          <w:sz w:val="20"/>
          <w:szCs w:val="20"/>
          <w:u w:val="single"/>
          <w:lang w:val="bg-BG"/>
        </w:rPr>
        <w:t xml:space="preserve"> </w:t>
      </w:r>
      <w:r w:rsidRPr="007A6BE3">
        <w:rPr>
          <w:rFonts w:ascii="Verdana" w:hAnsi="Verdana"/>
          <w:b/>
          <w:sz w:val="20"/>
          <w:szCs w:val="20"/>
          <w:lang w:val="bg-BG"/>
        </w:rPr>
        <w:t xml:space="preserve">Позоваване на </w:t>
      </w:r>
      <w:r w:rsidRPr="007A6BE3">
        <w:rPr>
          <w:rFonts w:ascii="Verdana" w:hAnsi="Verdana"/>
          <w:b/>
          <w:i/>
          <w:sz w:val="20"/>
          <w:szCs w:val="20"/>
          <w:lang w:val="bg-BG"/>
        </w:rPr>
        <w:t>съответното обявление</w:t>
      </w:r>
      <w:r w:rsidRPr="007A6BE3">
        <w:rPr>
          <w:rStyle w:val="FootnoteReference"/>
          <w:rFonts w:ascii="Verdana" w:hAnsi="Verdana"/>
          <w:b/>
          <w:i/>
          <w:sz w:val="20"/>
          <w:szCs w:val="20"/>
          <w:lang w:val="bg-BG"/>
        </w:rPr>
        <w:footnoteReference w:id="6"/>
      </w:r>
      <w:r w:rsidRPr="007A6BE3">
        <w:rPr>
          <w:rFonts w:ascii="Verdana" w:hAnsi="Verdana"/>
          <w:b/>
          <w:sz w:val="20"/>
          <w:szCs w:val="20"/>
          <w:lang w:val="bg-BG"/>
        </w:rPr>
        <w:t>, публикувано в Официален вестник на Европейския съюз:</w:t>
      </w:r>
      <w:r w:rsidRPr="007A6BE3">
        <w:rPr>
          <w:rFonts w:ascii="Verdana" w:hAnsi="Verdana"/>
          <w:sz w:val="20"/>
          <w:szCs w:val="20"/>
          <w:lang w:val="bg-BG"/>
        </w:rPr>
        <w:br/>
      </w:r>
      <w:proofErr w:type="spellStart"/>
      <w:r w:rsidRPr="007A6BE3">
        <w:rPr>
          <w:rFonts w:ascii="Verdana" w:hAnsi="Verdana"/>
          <w:b/>
          <w:sz w:val="20"/>
          <w:szCs w:val="20"/>
          <w:lang w:val="bg-BG"/>
        </w:rPr>
        <w:t>OВEС</w:t>
      </w:r>
      <w:proofErr w:type="spellEnd"/>
      <w:r w:rsidRPr="007A6BE3">
        <w:rPr>
          <w:rFonts w:ascii="Verdana" w:hAnsi="Verdana"/>
          <w:b/>
          <w:sz w:val="20"/>
          <w:szCs w:val="20"/>
          <w:lang w:val="bg-BG"/>
        </w:rPr>
        <w:t xml:space="preserve"> S брой[], дата [], стр.[], </w:t>
      </w:r>
      <w:r w:rsidRPr="007A6BE3">
        <w:rPr>
          <w:rFonts w:ascii="Verdana" w:hAnsi="Verdana"/>
          <w:sz w:val="20"/>
          <w:szCs w:val="20"/>
          <w:lang w:val="bg-BG"/>
        </w:rPr>
        <w:br/>
      </w:r>
      <w:r w:rsidRPr="007A6BE3">
        <w:rPr>
          <w:rFonts w:ascii="Verdana" w:hAnsi="Verdana"/>
          <w:b/>
          <w:sz w:val="20"/>
          <w:szCs w:val="20"/>
          <w:lang w:val="bg-BG"/>
        </w:rPr>
        <w:t xml:space="preserve">Номер на обявлението в </w:t>
      </w:r>
      <w:proofErr w:type="spellStart"/>
      <w:r w:rsidRPr="007A6BE3">
        <w:rPr>
          <w:rFonts w:ascii="Verdana" w:hAnsi="Verdana"/>
          <w:b/>
          <w:sz w:val="20"/>
          <w:szCs w:val="20"/>
          <w:lang w:val="bg-BG"/>
        </w:rPr>
        <w:t>ОВ</w:t>
      </w:r>
      <w:proofErr w:type="spellEnd"/>
      <w:r w:rsidRPr="007A6BE3">
        <w:rPr>
          <w:rFonts w:ascii="Verdana" w:hAnsi="Verdana"/>
          <w:b/>
          <w:sz w:val="20"/>
          <w:szCs w:val="20"/>
          <w:lang w:val="bg-BG"/>
        </w:rPr>
        <w:t xml:space="preserve"> S: [ ][ ][ ][ ]/S [ ][ ][ ]–[ ][ ][ ][ ][ ][ ][ ]</w:t>
      </w:r>
    </w:p>
    <w:p w14:paraId="31972F02"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A6BE3">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1972F03"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7A6BE3">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1972F04" w14:textId="77777777" w:rsidR="0006774A" w:rsidRPr="007A6BE3" w:rsidRDefault="0006774A" w:rsidP="0006774A">
      <w:pPr>
        <w:pStyle w:val="SectionTitle"/>
        <w:rPr>
          <w:rFonts w:ascii="Verdana" w:hAnsi="Verdana"/>
          <w:sz w:val="20"/>
          <w:szCs w:val="20"/>
        </w:rPr>
      </w:pPr>
    </w:p>
    <w:p w14:paraId="31972F05"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Информация за процедурата за възлагане на обществена поръчка</w:t>
      </w:r>
    </w:p>
    <w:p w14:paraId="31972F06"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7A6BE3">
        <w:rPr>
          <w:rFonts w:ascii="Verdana" w:hAnsi="Verdana"/>
          <w:b/>
          <w:i/>
          <w:sz w:val="20"/>
          <w:szCs w:val="20"/>
          <w:lang w:val="bg-BG"/>
        </w:rPr>
        <w:t xml:space="preserve">Информацията, изисквана съгласно част I, ще бъде извлечена автоматично, </w:t>
      </w:r>
      <w:r w:rsidRPr="007A6BE3">
        <w:rPr>
          <w:rFonts w:ascii="Verdana" w:hAnsi="Verdana"/>
          <w:b/>
          <w:i/>
          <w:sz w:val="20"/>
          <w:szCs w:val="20"/>
          <w:u w:val="single"/>
          <w:lang w:val="bg-BG"/>
        </w:rPr>
        <w:t xml:space="preserve">при условие че </w:t>
      </w:r>
      <w:proofErr w:type="spellStart"/>
      <w:r w:rsidRPr="007A6BE3">
        <w:rPr>
          <w:rFonts w:ascii="Verdana" w:hAnsi="Verdana"/>
          <w:b/>
          <w:i/>
          <w:sz w:val="20"/>
          <w:szCs w:val="20"/>
          <w:u w:val="single"/>
          <w:lang w:val="bg-BG"/>
        </w:rPr>
        <w:t>ЕЕДОП</w:t>
      </w:r>
      <w:proofErr w:type="spellEnd"/>
      <w:r w:rsidRPr="007A6BE3">
        <w:rPr>
          <w:rFonts w:ascii="Verdana" w:hAnsi="Verdana"/>
          <w:b/>
          <w:i/>
          <w:sz w:val="20"/>
          <w:szCs w:val="20"/>
          <w:u w:val="single"/>
          <w:lang w:val="bg-BG"/>
        </w:rPr>
        <w:t xml:space="preserve"> е създаден и попълнен чрез посочената по-горе електронна система за </w:t>
      </w:r>
      <w:proofErr w:type="spellStart"/>
      <w:r w:rsidRPr="007A6BE3">
        <w:rPr>
          <w:rFonts w:ascii="Verdana" w:hAnsi="Verdana"/>
          <w:b/>
          <w:i/>
          <w:sz w:val="20"/>
          <w:szCs w:val="20"/>
          <w:u w:val="single"/>
          <w:lang w:val="bg-BG"/>
        </w:rPr>
        <w:t>ЕЕДОП</w:t>
      </w:r>
      <w:proofErr w:type="spellEnd"/>
      <w:r w:rsidRPr="007A6BE3">
        <w:rPr>
          <w:rFonts w:ascii="Verdana" w:hAnsi="Verdana"/>
          <w:b/>
          <w:i/>
          <w:sz w:val="20"/>
          <w:szCs w:val="20"/>
          <w:u w:val="single"/>
          <w:lang w:val="bg-BG"/>
        </w:rPr>
        <w:t>.</w:t>
      </w:r>
      <w:r w:rsidRPr="007A6BE3">
        <w:rPr>
          <w:rFonts w:ascii="Verdana" w:hAnsi="Verdana"/>
          <w:b/>
          <w:sz w:val="20"/>
          <w:szCs w:val="20"/>
          <w:u w:val="single"/>
          <w:lang w:val="bg-BG"/>
        </w:rPr>
        <w:t xml:space="preserve"> </w:t>
      </w:r>
      <w:r w:rsidRPr="007A6BE3">
        <w:rPr>
          <w:rFonts w:ascii="Verdana" w:hAnsi="Verdana"/>
          <w:b/>
          <w:i/>
          <w:sz w:val="20"/>
          <w:szCs w:val="20"/>
          <w:u w:val="single"/>
          <w:lang w:val="bg-BG"/>
        </w:rPr>
        <w:t xml:space="preserve">В противен случай тази информация трябва да бъде попълнена от </w:t>
      </w:r>
      <w:r w:rsidRPr="007A6BE3">
        <w:rPr>
          <w:rFonts w:ascii="Verdana" w:hAnsi="Verdana"/>
          <w:b/>
          <w:sz w:val="20"/>
          <w:szCs w:val="20"/>
          <w:lang w:val="bg-BG"/>
        </w:rPr>
        <w:t>икономическия оператор</w:t>
      </w:r>
      <w:r w:rsidRPr="007A6BE3">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A6BE3" w:rsidRPr="007A6BE3" w14:paraId="31972F09" w14:textId="77777777" w:rsidTr="00C54875">
        <w:trPr>
          <w:trHeight w:val="349"/>
        </w:trPr>
        <w:tc>
          <w:tcPr>
            <w:tcW w:w="4644" w:type="dxa"/>
            <w:shd w:val="clear" w:color="auto" w:fill="auto"/>
          </w:tcPr>
          <w:p w14:paraId="31972F07"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Идентифициране на възложителя</w:t>
            </w:r>
            <w:r w:rsidRPr="007A6BE3">
              <w:rPr>
                <w:rStyle w:val="FootnoteReference"/>
                <w:rFonts w:ascii="Verdana" w:hAnsi="Verdana"/>
                <w:b/>
                <w:i/>
                <w:sz w:val="20"/>
                <w:szCs w:val="20"/>
                <w:lang w:val="bg-BG"/>
              </w:rPr>
              <w:footnoteReference w:id="7"/>
            </w:r>
          </w:p>
        </w:tc>
        <w:tc>
          <w:tcPr>
            <w:tcW w:w="4645" w:type="dxa"/>
            <w:shd w:val="clear" w:color="auto" w:fill="auto"/>
          </w:tcPr>
          <w:p w14:paraId="31972F08"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0C" w14:textId="77777777" w:rsidTr="00C54875">
        <w:trPr>
          <w:trHeight w:val="349"/>
        </w:trPr>
        <w:tc>
          <w:tcPr>
            <w:tcW w:w="4644" w:type="dxa"/>
            <w:shd w:val="clear" w:color="auto" w:fill="auto"/>
          </w:tcPr>
          <w:p w14:paraId="31972F0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Име: </w:t>
            </w:r>
          </w:p>
        </w:tc>
        <w:tc>
          <w:tcPr>
            <w:tcW w:w="4645" w:type="dxa"/>
            <w:shd w:val="clear" w:color="auto" w:fill="auto"/>
          </w:tcPr>
          <w:p w14:paraId="31972F0B" w14:textId="196461E3" w:rsidR="0006774A" w:rsidRPr="007A6BE3" w:rsidRDefault="006F0D50" w:rsidP="00C54875">
            <w:pPr>
              <w:rPr>
                <w:rFonts w:ascii="Verdana" w:hAnsi="Verdana"/>
                <w:sz w:val="20"/>
                <w:szCs w:val="20"/>
                <w:lang w:val="bg-BG"/>
              </w:rPr>
            </w:pPr>
            <w:r w:rsidRPr="007A6BE3">
              <w:rPr>
                <w:rFonts w:ascii="Verdana" w:hAnsi="Verdana"/>
                <w:sz w:val="20"/>
                <w:szCs w:val="20"/>
                <w:lang w:val="bg-BG"/>
              </w:rPr>
              <w:t>Софийска вода АД</w:t>
            </w:r>
          </w:p>
        </w:tc>
      </w:tr>
      <w:tr w:rsidR="007A6BE3" w:rsidRPr="007A6BE3" w14:paraId="31972F0F" w14:textId="77777777" w:rsidTr="00C54875">
        <w:trPr>
          <w:trHeight w:val="485"/>
        </w:trPr>
        <w:tc>
          <w:tcPr>
            <w:tcW w:w="4644" w:type="dxa"/>
            <w:shd w:val="clear" w:color="auto" w:fill="auto"/>
          </w:tcPr>
          <w:p w14:paraId="31972F0D"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За коя обществена поръчки се отнася?</w:t>
            </w:r>
          </w:p>
        </w:tc>
        <w:tc>
          <w:tcPr>
            <w:tcW w:w="4645" w:type="dxa"/>
            <w:shd w:val="clear" w:color="auto" w:fill="auto"/>
          </w:tcPr>
          <w:p w14:paraId="31972F0E"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12" w14:textId="77777777" w:rsidTr="00C54875">
        <w:trPr>
          <w:trHeight w:val="484"/>
        </w:trPr>
        <w:tc>
          <w:tcPr>
            <w:tcW w:w="4644" w:type="dxa"/>
            <w:shd w:val="clear" w:color="auto" w:fill="auto"/>
          </w:tcPr>
          <w:p w14:paraId="31972F1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Название или кратко описание на поръчката</w:t>
            </w:r>
            <w:r w:rsidRPr="007A6BE3">
              <w:rPr>
                <w:rStyle w:val="FootnoteReference"/>
                <w:rFonts w:ascii="Verdana" w:hAnsi="Verdana"/>
                <w:sz w:val="20"/>
                <w:szCs w:val="20"/>
                <w:lang w:val="bg-BG"/>
              </w:rPr>
              <w:footnoteReference w:id="8"/>
            </w:r>
            <w:r w:rsidRPr="007A6BE3">
              <w:rPr>
                <w:rFonts w:ascii="Verdana" w:hAnsi="Verdana"/>
                <w:sz w:val="20"/>
                <w:szCs w:val="20"/>
                <w:lang w:val="bg-BG"/>
              </w:rPr>
              <w:t>:</w:t>
            </w:r>
          </w:p>
        </w:tc>
        <w:tc>
          <w:tcPr>
            <w:tcW w:w="4645" w:type="dxa"/>
            <w:shd w:val="clear" w:color="auto" w:fill="auto"/>
          </w:tcPr>
          <w:p w14:paraId="31972F11" w14:textId="0489ABE8" w:rsidR="0006774A" w:rsidRPr="007A6BE3" w:rsidRDefault="00F022B0" w:rsidP="004B15C8">
            <w:pPr>
              <w:rPr>
                <w:rFonts w:ascii="Verdana" w:hAnsi="Verdana"/>
                <w:b/>
                <w:sz w:val="20"/>
                <w:szCs w:val="20"/>
                <w:lang w:val="bg-BG"/>
              </w:rPr>
            </w:pPr>
            <w:r w:rsidRPr="007A6BE3">
              <w:rPr>
                <w:rFonts w:ascii="Verdana" w:hAnsi="Verdana"/>
                <w:b/>
                <w:sz w:val="20"/>
                <w:szCs w:val="20"/>
                <w:lang w:val="bg-BG"/>
              </w:rPr>
              <w:t>Повишаване на професионалния капацитет</w:t>
            </w:r>
          </w:p>
        </w:tc>
      </w:tr>
      <w:tr w:rsidR="007A6BE3" w:rsidRPr="007A6BE3" w14:paraId="31972F15" w14:textId="77777777" w:rsidTr="00C54875">
        <w:trPr>
          <w:trHeight w:val="484"/>
        </w:trPr>
        <w:tc>
          <w:tcPr>
            <w:tcW w:w="4644" w:type="dxa"/>
            <w:shd w:val="clear" w:color="auto" w:fill="auto"/>
          </w:tcPr>
          <w:p w14:paraId="31972F13"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Референтен номер на досието, определен от възлагащия орган или възложителя (</w:t>
            </w:r>
            <w:r w:rsidRPr="007A6BE3">
              <w:rPr>
                <w:rFonts w:ascii="Verdana" w:hAnsi="Verdana"/>
                <w:i/>
                <w:sz w:val="20"/>
                <w:szCs w:val="20"/>
                <w:lang w:val="bg-BG"/>
              </w:rPr>
              <w:t>ако е приложимо</w:t>
            </w:r>
            <w:r w:rsidRPr="007A6BE3">
              <w:rPr>
                <w:rFonts w:ascii="Verdana" w:hAnsi="Verdana"/>
                <w:sz w:val="20"/>
                <w:szCs w:val="20"/>
                <w:lang w:val="bg-BG"/>
              </w:rPr>
              <w:t>)</w:t>
            </w:r>
            <w:r w:rsidRPr="007A6BE3">
              <w:rPr>
                <w:rStyle w:val="FootnoteReference"/>
                <w:rFonts w:ascii="Verdana" w:hAnsi="Verdana"/>
                <w:sz w:val="20"/>
                <w:szCs w:val="20"/>
                <w:lang w:val="bg-BG"/>
              </w:rPr>
              <w:footnoteReference w:id="9"/>
            </w:r>
            <w:r w:rsidRPr="007A6BE3">
              <w:rPr>
                <w:rFonts w:ascii="Verdana" w:hAnsi="Verdana"/>
                <w:sz w:val="20"/>
                <w:szCs w:val="20"/>
                <w:lang w:val="bg-BG"/>
              </w:rPr>
              <w:t>:</w:t>
            </w:r>
          </w:p>
        </w:tc>
        <w:tc>
          <w:tcPr>
            <w:tcW w:w="4645" w:type="dxa"/>
            <w:shd w:val="clear" w:color="auto" w:fill="auto"/>
          </w:tcPr>
          <w:p w14:paraId="31972F14" w14:textId="30949FC0" w:rsidR="0006774A" w:rsidRPr="007A6BE3" w:rsidRDefault="00F022B0" w:rsidP="00C54875">
            <w:pPr>
              <w:rPr>
                <w:rFonts w:ascii="Verdana" w:hAnsi="Verdana"/>
                <w:sz w:val="20"/>
                <w:szCs w:val="20"/>
                <w:lang w:val="bg-BG"/>
              </w:rPr>
            </w:pPr>
            <w:proofErr w:type="spellStart"/>
            <w:r w:rsidRPr="007A6BE3">
              <w:rPr>
                <w:rFonts w:ascii="Verdana" w:hAnsi="Verdana"/>
                <w:sz w:val="20"/>
                <w:szCs w:val="20"/>
                <w:lang w:val="bg-BG"/>
              </w:rPr>
              <w:t>ТТ001554</w:t>
            </w:r>
            <w:proofErr w:type="spellEnd"/>
          </w:p>
        </w:tc>
      </w:tr>
    </w:tbl>
    <w:p w14:paraId="31972F16"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7A6BE3">
        <w:rPr>
          <w:rFonts w:ascii="Verdana" w:hAnsi="Verdana"/>
          <w:b/>
          <w:i/>
          <w:sz w:val="20"/>
          <w:szCs w:val="20"/>
          <w:u w:val="single"/>
          <w:lang w:val="bg-BG"/>
        </w:rPr>
        <w:t>Останалата</w:t>
      </w:r>
      <w:r w:rsidRPr="007A6BE3">
        <w:rPr>
          <w:rFonts w:ascii="Verdana" w:hAnsi="Verdana"/>
          <w:b/>
          <w:i/>
          <w:sz w:val="20"/>
          <w:szCs w:val="20"/>
          <w:lang w:val="bg-BG"/>
        </w:rPr>
        <w:t xml:space="preserve"> информация във всички раздели на </w:t>
      </w:r>
      <w:proofErr w:type="spellStart"/>
      <w:r w:rsidRPr="007A6BE3">
        <w:rPr>
          <w:rFonts w:ascii="Verdana" w:hAnsi="Verdana"/>
          <w:b/>
          <w:i/>
          <w:sz w:val="20"/>
          <w:szCs w:val="20"/>
          <w:lang w:val="bg-BG"/>
        </w:rPr>
        <w:t>ЕЕДОП</w:t>
      </w:r>
      <w:proofErr w:type="spellEnd"/>
      <w:r w:rsidRPr="007A6BE3">
        <w:rPr>
          <w:rFonts w:ascii="Verdana" w:hAnsi="Verdana"/>
          <w:b/>
          <w:i/>
          <w:sz w:val="20"/>
          <w:szCs w:val="20"/>
          <w:lang w:val="bg-BG"/>
        </w:rPr>
        <w:t xml:space="preserve"> следва да бъде попълнена от </w:t>
      </w:r>
      <w:r w:rsidRPr="007A6BE3">
        <w:rPr>
          <w:rFonts w:ascii="Verdana" w:hAnsi="Verdana"/>
          <w:b/>
          <w:i/>
          <w:sz w:val="20"/>
          <w:szCs w:val="20"/>
          <w:u w:val="single"/>
          <w:lang w:val="bg-BG"/>
        </w:rPr>
        <w:t>икономическия оператор</w:t>
      </w:r>
    </w:p>
    <w:p w14:paraId="31972F17" w14:textId="77777777" w:rsidR="0006774A" w:rsidRPr="007A6BE3" w:rsidRDefault="0006774A" w:rsidP="0006774A">
      <w:pPr>
        <w:pStyle w:val="ChapterTitle"/>
        <w:rPr>
          <w:rFonts w:ascii="Verdana" w:hAnsi="Verdana"/>
          <w:sz w:val="20"/>
          <w:szCs w:val="20"/>
        </w:rPr>
      </w:pPr>
      <w:r w:rsidRPr="007A6BE3">
        <w:rPr>
          <w:rFonts w:ascii="Verdana" w:hAnsi="Verdana"/>
          <w:sz w:val="20"/>
          <w:szCs w:val="20"/>
        </w:rPr>
        <w:t>Част II: Информация за икономическия оператор (участника)</w:t>
      </w:r>
    </w:p>
    <w:p w14:paraId="31972F18"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7A6BE3" w:rsidRPr="007A6BE3" w14:paraId="31972F1B" w14:textId="77777777" w:rsidTr="00C54875">
        <w:tc>
          <w:tcPr>
            <w:tcW w:w="4644" w:type="dxa"/>
            <w:shd w:val="clear" w:color="auto" w:fill="auto"/>
          </w:tcPr>
          <w:p w14:paraId="31972F19"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Идентификация:</w:t>
            </w:r>
          </w:p>
        </w:tc>
        <w:tc>
          <w:tcPr>
            <w:tcW w:w="4645" w:type="dxa"/>
            <w:shd w:val="clear" w:color="auto" w:fill="auto"/>
          </w:tcPr>
          <w:p w14:paraId="31972F1A" w14:textId="77777777" w:rsidR="0006774A" w:rsidRPr="007A6BE3" w:rsidRDefault="0006774A" w:rsidP="00C54875">
            <w:pPr>
              <w:pStyle w:val="Text1"/>
              <w:ind w:left="0"/>
              <w:rPr>
                <w:rFonts w:ascii="Verdana" w:hAnsi="Verdana"/>
                <w:b/>
                <w:i/>
                <w:sz w:val="20"/>
                <w:szCs w:val="20"/>
              </w:rPr>
            </w:pPr>
            <w:r w:rsidRPr="007A6BE3">
              <w:rPr>
                <w:rFonts w:ascii="Verdana" w:hAnsi="Verdana"/>
                <w:b/>
                <w:i/>
                <w:sz w:val="20"/>
                <w:szCs w:val="20"/>
              </w:rPr>
              <w:t>Отговор:</w:t>
            </w:r>
          </w:p>
        </w:tc>
      </w:tr>
      <w:tr w:rsidR="007A6BE3" w:rsidRPr="007A6BE3" w14:paraId="31972F1E" w14:textId="77777777" w:rsidTr="00C54875">
        <w:tc>
          <w:tcPr>
            <w:tcW w:w="4644" w:type="dxa"/>
            <w:shd w:val="clear" w:color="auto" w:fill="auto"/>
          </w:tcPr>
          <w:p w14:paraId="31972F1C" w14:textId="77777777" w:rsidR="0006774A" w:rsidRPr="007A6BE3" w:rsidRDefault="0006774A" w:rsidP="00C54875">
            <w:pPr>
              <w:pStyle w:val="NumPar1"/>
              <w:numPr>
                <w:ilvl w:val="0"/>
                <w:numId w:val="0"/>
              </w:numPr>
              <w:ind w:left="850" w:hanging="850"/>
              <w:rPr>
                <w:rFonts w:ascii="Verdana" w:hAnsi="Verdana"/>
                <w:sz w:val="20"/>
                <w:szCs w:val="20"/>
              </w:rPr>
            </w:pPr>
            <w:r w:rsidRPr="007A6BE3">
              <w:rPr>
                <w:rFonts w:ascii="Verdana" w:hAnsi="Verdana"/>
                <w:sz w:val="20"/>
                <w:szCs w:val="20"/>
              </w:rPr>
              <w:t>Име:</w:t>
            </w:r>
          </w:p>
        </w:tc>
        <w:tc>
          <w:tcPr>
            <w:tcW w:w="4645" w:type="dxa"/>
            <w:shd w:val="clear" w:color="auto" w:fill="auto"/>
          </w:tcPr>
          <w:p w14:paraId="31972F1D"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w:t>
            </w:r>
          </w:p>
        </w:tc>
      </w:tr>
      <w:tr w:rsidR="007A6BE3" w:rsidRPr="007A6BE3" w14:paraId="31972F23" w14:textId="77777777" w:rsidTr="00C54875">
        <w:trPr>
          <w:trHeight w:val="1372"/>
        </w:trPr>
        <w:tc>
          <w:tcPr>
            <w:tcW w:w="4644" w:type="dxa"/>
            <w:shd w:val="clear" w:color="auto" w:fill="auto"/>
          </w:tcPr>
          <w:p w14:paraId="31972F1F"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Идентификационен номер по ДДС, ако е приложимо:</w:t>
            </w:r>
          </w:p>
          <w:p w14:paraId="31972F20"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31972F21"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w:t>
            </w:r>
          </w:p>
          <w:p w14:paraId="31972F22"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w:t>
            </w:r>
          </w:p>
        </w:tc>
      </w:tr>
      <w:tr w:rsidR="007A6BE3" w:rsidRPr="007A6BE3" w14:paraId="31972F26" w14:textId="77777777" w:rsidTr="00C54875">
        <w:tc>
          <w:tcPr>
            <w:tcW w:w="4644" w:type="dxa"/>
            <w:shd w:val="clear" w:color="auto" w:fill="auto"/>
          </w:tcPr>
          <w:p w14:paraId="31972F24"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xml:space="preserve">Пощенски адрес: </w:t>
            </w:r>
          </w:p>
        </w:tc>
        <w:tc>
          <w:tcPr>
            <w:tcW w:w="4645" w:type="dxa"/>
            <w:shd w:val="clear" w:color="auto" w:fill="auto"/>
          </w:tcPr>
          <w:p w14:paraId="31972F25"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w:t>
            </w:r>
          </w:p>
        </w:tc>
      </w:tr>
      <w:tr w:rsidR="007A6BE3" w:rsidRPr="007A6BE3" w14:paraId="31972F2F" w14:textId="77777777" w:rsidTr="00C54875">
        <w:trPr>
          <w:trHeight w:val="2002"/>
        </w:trPr>
        <w:tc>
          <w:tcPr>
            <w:tcW w:w="4644" w:type="dxa"/>
            <w:shd w:val="clear" w:color="auto" w:fill="auto"/>
          </w:tcPr>
          <w:p w14:paraId="31972F27"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Лице или лица за контакт</w:t>
            </w:r>
            <w:r w:rsidRPr="007A6BE3">
              <w:rPr>
                <w:rStyle w:val="FootnoteReference"/>
                <w:rFonts w:ascii="Verdana" w:hAnsi="Verdana"/>
                <w:sz w:val="20"/>
                <w:szCs w:val="20"/>
              </w:rPr>
              <w:footnoteReference w:id="10"/>
            </w:r>
            <w:r w:rsidRPr="007A6BE3">
              <w:rPr>
                <w:rFonts w:ascii="Verdana" w:hAnsi="Verdana"/>
                <w:sz w:val="20"/>
                <w:szCs w:val="20"/>
              </w:rPr>
              <w:t>:</w:t>
            </w:r>
          </w:p>
          <w:p w14:paraId="31972F28"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Телефон:</w:t>
            </w:r>
          </w:p>
          <w:p w14:paraId="31972F29"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Ел. поща:</w:t>
            </w:r>
          </w:p>
          <w:p w14:paraId="31972F2A"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Интернет адрес (уеб адрес) (</w:t>
            </w:r>
            <w:r w:rsidRPr="007A6BE3">
              <w:rPr>
                <w:rFonts w:ascii="Verdana" w:hAnsi="Verdana"/>
                <w:i/>
                <w:sz w:val="20"/>
                <w:szCs w:val="20"/>
              </w:rPr>
              <w:t>ако е приложимо</w:t>
            </w:r>
            <w:r w:rsidRPr="007A6BE3">
              <w:rPr>
                <w:rFonts w:ascii="Verdana" w:hAnsi="Verdana"/>
                <w:sz w:val="20"/>
                <w:szCs w:val="20"/>
              </w:rPr>
              <w:t>):</w:t>
            </w:r>
          </w:p>
        </w:tc>
        <w:tc>
          <w:tcPr>
            <w:tcW w:w="4645" w:type="dxa"/>
            <w:shd w:val="clear" w:color="auto" w:fill="auto"/>
          </w:tcPr>
          <w:p w14:paraId="31972F2B"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w:t>
            </w:r>
          </w:p>
          <w:p w14:paraId="31972F2C"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w:t>
            </w:r>
          </w:p>
          <w:p w14:paraId="31972F2D"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w:t>
            </w:r>
          </w:p>
          <w:p w14:paraId="31972F2E"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w:t>
            </w:r>
          </w:p>
        </w:tc>
      </w:tr>
      <w:tr w:rsidR="007A6BE3" w:rsidRPr="007A6BE3" w14:paraId="31972F32" w14:textId="77777777" w:rsidTr="00C54875">
        <w:tc>
          <w:tcPr>
            <w:tcW w:w="4644" w:type="dxa"/>
            <w:shd w:val="clear" w:color="auto" w:fill="auto"/>
          </w:tcPr>
          <w:p w14:paraId="31972F30" w14:textId="77777777" w:rsidR="0006774A" w:rsidRPr="007A6BE3" w:rsidRDefault="0006774A" w:rsidP="00C54875">
            <w:pPr>
              <w:pStyle w:val="Text1"/>
              <w:ind w:left="0"/>
              <w:rPr>
                <w:rFonts w:ascii="Verdana" w:hAnsi="Verdana"/>
                <w:b/>
                <w:i/>
                <w:sz w:val="20"/>
                <w:szCs w:val="20"/>
              </w:rPr>
            </w:pPr>
            <w:r w:rsidRPr="007A6BE3">
              <w:rPr>
                <w:rFonts w:ascii="Verdana" w:hAnsi="Verdana"/>
                <w:b/>
                <w:i/>
                <w:sz w:val="20"/>
                <w:szCs w:val="20"/>
              </w:rPr>
              <w:t>Обща информация:</w:t>
            </w:r>
          </w:p>
        </w:tc>
        <w:tc>
          <w:tcPr>
            <w:tcW w:w="4645" w:type="dxa"/>
            <w:shd w:val="clear" w:color="auto" w:fill="auto"/>
          </w:tcPr>
          <w:p w14:paraId="31972F31" w14:textId="77777777" w:rsidR="0006774A" w:rsidRPr="007A6BE3" w:rsidRDefault="0006774A" w:rsidP="00C54875">
            <w:pPr>
              <w:pStyle w:val="Text1"/>
              <w:ind w:left="0"/>
              <w:rPr>
                <w:rFonts w:ascii="Verdana" w:hAnsi="Verdana"/>
                <w:b/>
                <w:i/>
                <w:sz w:val="20"/>
                <w:szCs w:val="20"/>
              </w:rPr>
            </w:pPr>
            <w:r w:rsidRPr="007A6BE3">
              <w:rPr>
                <w:rFonts w:ascii="Verdana" w:hAnsi="Verdana"/>
                <w:b/>
                <w:i/>
                <w:sz w:val="20"/>
                <w:szCs w:val="20"/>
              </w:rPr>
              <w:t>Отговор:</w:t>
            </w:r>
          </w:p>
        </w:tc>
      </w:tr>
      <w:tr w:rsidR="007A6BE3" w:rsidRPr="007A6BE3" w14:paraId="31972F35" w14:textId="77777777" w:rsidTr="00C54875">
        <w:tc>
          <w:tcPr>
            <w:tcW w:w="4644" w:type="dxa"/>
            <w:shd w:val="clear" w:color="auto" w:fill="auto"/>
          </w:tcPr>
          <w:p w14:paraId="31972F33"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xml:space="preserve">Икономическият оператор </w:t>
            </w:r>
            <w:proofErr w:type="spellStart"/>
            <w:r w:rsidRPr="007A6BE3">
              <w:rPr>
                <w:rFonts w:ascii="Verdana" w:hAnsi="Verdana"/>
                <w:sz w:val="20"/>
                <w:szCs w:val="20"/>
              </w:rPr>
              <w:t>микро-</w:t>
            </w:r>
            <w:proofErr w:type="spellEnd"/>
            <w:r w:rsidRPr="007A6BE3">
              <w:rPr>
                <w:rFonts w:ascii="Verdana" w:hAnsi="Verdana"/>
                <w:sz w:val="20"/>
                <w:szCs w:val="20"/>
              </w:rPr>
              <w:t>, малко или средно предприятие ли е</w:t>
            </w:r>
            <w:r w:rsidRPr="007A6BE3">
              <w:rPr>
                <w:rStyle w:val="FootnoteReference"/>
                <w:rFonts w:ascii="Verdana" w:hAnsi="Verdana"/>
                <w:sz w:val="20"/>
                <w:szCs w:val="20"/>
              </w:rPr>
              <w:footnoteReference w:id="11"/>
            </w:r>
            <w:r w:rsidRPr="007A6BE3">
              <w:rPr>
                <w:rFonts w:ascii="Verdana" w:hAnsi="Verdana"/>
                <w:sz w:val="20"/>
                <w:szCs w:val="20"/>
              </w:rPr>
              <w:t>?</w:t>
            </w:r>
          </w:p>
        </w:tc>
        <w:tc>
          <w:tcPr>
            <w:tcW w:w="4645" w:type="dxa"/>
            <w:shd w:val="clear" w:color="auto" w:fill="auto"/>
          </w:tcPr>
          <w:p w14:paraId="31972F34"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Да [] Не</w:t>
            </w:r>
          </w:p>
        </w:tc>
      </w:tr>
      <w:tr w:rsidR="007A6BE3" w:rsidRPr="007A6BE3" w14:paraId="31972F38" w14:textId="77777777" w:rsidTr="00C54875">
        <w:tc>
          <w:tcPr>
            <w:tcW w:w="4644" w:type="dxa"/>
            <w:shd w:val="clear" w:color="auto" w:fill="auto"/>
          </w:tcPr>
          <w:p w14:paraId="31972F36" w14:textId="77777777" w:rsidR="0006774A" w:rsidRPr="007A6BE3" w:rsidRDefault="0006774A" w:rsidP="00C54875">
            <w:pPr>
              <w:pStyle w:val="Text1"/>
              <w:ind w:left="0"/>
              <w:rPr>
                <w:rFonts w:ascii="Verdana" w:hAnsi="Verdana"/>
                <w:sz w:val="20"/>
                <w:szCs w:val="20"/>
              </w:rPr>
            </w:pPr>
            <w:r w:rsidRPr="007A6BE3">
              <w:rPr>
                <w:rFonts w:ascii="Verdana" w:hAnsi="Verdana"/>
                <w:b/>
                <w:sz w:val="20"/>
                <w:szCs w:val="20"/>
                <w:u w:val="single"/>
              </w:rPr>
              <w:t>Само в случай че поръчката е запазена</w:t>
            </w:r>
            <w:r w:rsidRPr="007A6BE3">
              <w:rPr>
                <w:rStyle w:val="FootnoteReference"/>
                <w:rFonts w:ascii="Verdana" w:hAnsi="Verdana"/>
                <w:b/>
                <w:sz w:val="20"/>
                <w:szCs w:val="20"/>
                <w:u w:val="single"/>
              </w:rPr>
              <w:footnoteReference w:id="12"/>
            </w:r>
            <w:r w:rsidRPr="007A6BE3">
              <w:rPr>
                <w:rFonts w:ascii="Verdana" w:hAnsi="Verdana"/>
                <w:b/>
                <w:sz w:val="20"/>
                <w:szCs w:val="20"/>
                <w:u w:val="single"/>
              </w:rPr>
              <w:t>:</w:t>
            </w:r>
            <w:r w:rsidRPr="007A6BE3">
              <w:rPr>
                <w:rFonts w:ascii="Verdana" w:hAnsi="Verdana"/>
                <w:b/>
                <w:sz w:val="20"/>
                <w:szCs w:val="20"/>
              </w:rPr>
              <w:t xml:space="preserve"> </w:t>
            </w:r>
            <w:r w:rsidRPr="007A6BE3">
              <w:rPr>
                <w:rFonts w:ascii="Verdana" w:hAnsi="Verdana"/>
                <w:sz w:val="20"/>
                <w:szCs w:val="20"/>
              </w:rPr>
              <w:t xml:space="preserve">икономическият оператор </w:t>
            </w:r>
            <w:r w:rsidRPr="007A6BE3">
              <w:rPr>
                <w:rFonts w:ascii="Verdana" w:hAnsi="Verdana"/>
                <w:sz w:val="20"/>
                <w:szCs w:val="20"/>
              </w:rPr>
              <w:lastRenderedPageBreak/>
              <w:t>защитено предприятие ли е или социално предприятие</w:t>
            </w:r>
            <w:r w:rsidRPr="007A6BE3">
              <w:rPr>
                <w:rStyle w:val="FootnoteReference"/>
                <w:rFonts w:ascii="Verdana" w:hAnsi="Verdana"/>
                <w:sz w:val="20"/>
                <w:szCs w:val="20"/>
              </w:rPr>
              <w:footnoteReference w:id="13"/>
            </w:r>
            <w:r w:rsidRPr="007A6BE3">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7A6BE3">
              <w:rPr>
                <w:rFonts w:ascii="Verdana" w:hAnsi="Verdana"/>
                <w:sz w:val="20"/>
                <w:szCs w:val="20"/>
              </w:rPr>
              <w:br/>
            </w:r>
            <w:r w:rsidRPr="007A6BE3">
              <w:rPr>
                <w:rFonts w:ascii="Verdana" w:hAnsi="Verdana"/>
                <w:b/>
                <w:sz w:val="20"/>
                <w:szCs w:val="20"/>
              </w:rPr>
              <w:t xml:space="preserve">Ако „да“, </w:t>
            </w:r>
            <w:r w:rsidRPr="007A6BE3">
              <w:rPr>
                <w:rFonts w:ascii="Verdana" w:hAnsi="Verdana"/>
                <w:sz w:val="20"/>
                <w:szCs w:val="20"/>
              </w:rPr>
              <w:t>какъв е съответният процент работници с увреждания или в неравностойно положение?</w:t>
            </w:r>
            <w:r w:rsidRPr="007A6BE3">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31972F37" w14:textId="77777777" w:rsidR="0006774A" w:rsidRPr="007A6BE3" w:rsidRDefault="0006774A" w:rsidP="00C54875">
            <w:pPr>
              <w:pStyle w:val="Text1"/>
              <w:ind w:left="0"/>
              <w:jc w:val="left"/>
              <w:rPr>
                <w:rFonts w:ascii="Verdana" w:hAnsi="Verdana"/>
                <w:sz w:val="20"/>
                <w:szCs w:val="20"/>
              </w:rPr>
            </w:pPr>
            <w:r w:rsidRPr="007A6BE3">
              <w:rPr>
                <w:rFonts w:ascii="Verdana" w:hAnsi="Verdana"/>
                <w:sz w:val="20"/>
                <w:szCs w:val="20"/>
              </w:rPr>
              <w:lastRenderedPageBreak/>
              <w:t>[] Да [] Не</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lastRenderedPageBreak/>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t>[…]</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t>[….]</w:t>
            </w:r>
            <w:r w:rsidRPr="007A6BE3">
              <w:rPr>
                <w:rFonts w:ascii="Verdana" w:hAnsi="Verdana"/>
                <w:sz w:val="20"/>
                <w:szCs w:val="20"/>
              </w:rPr>
              <w:br/>
            </w:r>
          </w:p>
        </w:tc>
      </w:tr>
      <w:tr w:rsidR="007A6BE3" w:rsidRPr="007A6BE3" w14:paraId="31972F3B" w14:textId="77777777" w:rsidTr="00C54875">
        <w:tc>
          <w:tcPr>
            <w:tcW w:w="4644" w:type="dxa"/>
            <w:shd w:val="clear" w:color="auto" w:fill="auto"/>
          </w:tcPr>
          <w:p w14:paraId="31972F39"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7A6BE3">
              <w:rPr>
                <w:rFonts w:ascii="Verdana" w:hAnsi="Verdana"/>
                <w:sz w:val="20"/>
                <w:szCs w:val="20"/>
              </w:rPr>
              <w:t>система</w:t>
            </w:r>
            <w:proofErr w:type="spellEnd"/>
            <w:r w:rsidRPr="007A6BE3">
              <w:rPr>
                <w:rFonts w:ascii="Verdana" w:hAnsi="Verdana"/>
                <w:sz w:val="20"/>
                <w:szCs w:val="20"/>
              </w:rPr>
              <w:t xml:space="preserve"> за предварително класиране)?</w:t>
            </w:r>
          </w:p>
        </w:tc>
        <w:tc>
          <w:tcPr>
            <w:tcW w:w="4645" w:type="dxa"/>
            <w:shd w:val="clear" w:color="auto" w:fill="auto"/>
          </w:tcPr>
          <w:p w14:paraId="31972F3A"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Да [] Не [] Не се прилага</w:t>
            </w:r>
          </w:p>
        </w:tc>
      </w:tr>
      <w:tr w:rsidR="007A6BE3" w:rsidRPr="007A6BE3" w14:paraId="31972F40" w14:textId="77777777" w:rsidTr="00C54875">
        <w:tc>
          <w:tcPr>
            <w:tcW w:w="4644" w:type="dxa"/>
            <w:shd w:val="clear" w:color="auto" w:fill="auto"/>
          </w:tcPr>
          <w:p w14:paraId="31972F3C" w14:textId="77777777" w:rsidR="0006774A" w:rsidRPr="007A6BE3" w:rsidRDefault="0006774A" w:rsidP="00C54875">
            <w:pPr>
              <w:pStyle w:val="Text1"/>
              <w:ind w:left="0"/>
              <w:rPr>
                <w:rFonts w:ascii="Verdana" w:hAnsi="Verdana"/>
                <w:sz w:val="20"/>
                <w:szCs w:val="20"/>
              </w:rPr>
            </w:pPr>
            <w:r w:rsidRPr="007A6BE3">
              <w:rPr>
                <w:rFonts w:ascii="Verdana" w:hAnsi="Verdana"/>
                <w:b/>
                <w:sz w:val="20"/>
                <w:szCs w:val="20"/>
              </w:rPr>
              <w:t>Ако „да“</w:t>
            </w:r>
            <w:r w:rsidRPr="007A6BE3">
              <w:rPr>
                <w:rFonts w:ascii="Verdana" w:hAnsi="Verdana"/>
                <w:sz w:val="20"/>
                <w:szCs w:val="20"/>
              </w:rPr>
              <w:t>:</w:t>
            </w:r>
          </w:p>
          <w:p w14:paraId="31972F3D" w14:textId="77777777" w:rsidR="0006774A" w:rsidRPr="007A6BE3" w:rsidRDefault="0006774A" w:rsidP="00C54875">
            <w:pPr>
              <w:pStyle w:val="Text1"/>
              <w:ind w:left="0"/>
              <w:rPr>
                <w:rFonts w:ascii="Verdana" w:hAnsi="Verdana"/>
                <w:b/>
                <w:sz w:val="20"/>
                <w:szCs w:val="20"/>
                <w:u w:val="single"/>
              </w:rPr>
            </w:pPr>
            <w:r w:rsidRPr="007A6BE3">
              <w:rPr>
                <w:rFonts w:ascii="Verdana" w:hAnsi="Verdana"/>
                <w:b/>
                <w:sz w:val="20"/>
                <w:szCs w:val="20"/>
                <w:u w:val="single"/>
              </w:rPr>
              <w:t xml:space="preserve">Моля, отговорете на въпросите в останалите части от този раздел, </w:t>
            </w:r>
            <w:proofErr w:type="spellStart"/>
            <w:r w:rsidRPr="007A6BE3">
              <w:rPr>
                <w:rFonts w:ascii="Verdana" w:hAnsi="Verdana"/>
                <w:b/>
                <w:sz w:val="20"/>
                <w:szCs w:val="20"/>
                <w:u w:val="single"/>
              </w:rPr>
              <w:t>раздел</w:t>
            </w:r>
            <w:proofErr w:type="spellEnd"/>
            <w:r w:rsidRPr="007A6BE3">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31972F3E" w14:textId="77777777" w:rsidR="0006774A" w:rsidRPr="007A6BE3" w:rsidRDefault="0006774A" w:rsidP="00C54875">
            <w:pPr>
              <w:pStyle w:val="Text1"/>
              <w:ind w:left="0"/>
              <w:jc w:val="left"/>
              <w:rPr>
                <w:rFonts w:ascii="Verdana" w:hAnsi="Verdana"/>
                <w:sz w:val="20"/>
                <w:szCs w:val="20"/>
              </w:rPr>
            </w:pPr>
            <w:r w:rsidRPr="007A6BE3">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7A6BE3">
              <w:rPr>
                <w:rFonts w:ascii="Verdana" w:hAnsi="Verdana"/>
                <w:sz w:val="20"/>
                <w:szCs w:val="20"/>
              </w:rPr>
              <w:t>сертификационен</w:t>
            </w:r>
            <w:proofErr w:type="spellEnd"/>
            <w:r w:rsidRPr="007A6BE3">
              <w:rPr>
                <w:rFonts w:ascii="Verdana" w:hAnsi="Verdana"/>
                <w:sz w:val="20"/>
                <w:szCs w:val="20"/>
              </w:rPr>
              <w:t xml:space="preserve"> номер, ако е приложимо:</w:t>
            </w:r>
            <w:r w:rsidRPr="007A6BE3">
              <w:rPr>
                <w:rFonts w:ascii="Verdana" w:hAnsi="Verdana"/>
                <w:sz w:val="20"/>
                <w:szCs w:val="20"/>
              </w:rPr>
              <w:br/>
            </w:r>
            <w:r w:rsidRPr="007A6BE3">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7A6BE3">
              <w:rPr>
                <w:rFonts w:ascii="Verdana" w:hAnsi="Verdana"/>
                <w:sz w:val="20"/>
                <w:szCs w:val="20"/>
              </w:rPr>
              <w:br/>
            </w:r>
            <w:r w:rsidRPr="007A6BE3">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A6BE3">
              <w:rPr>
                <w:rStyle w:val="FootnoteReference"/>
                <w:rFonts w:ascii="Verdana" w:hAnsi="Verdana"/>
                <w:sz w:val="20"/>
                <w:szCs w:val="20"/>
              </w:rPr>
              <w:footnoteReference w:id="14"/>
            </w:r>
            <w:r w:rsidRPr="007A6BE3">
              <w:rPr>
                <w:rFonts w:ascii="Verdana" w:hAnsi="Verdana"/>
                <w:sz w:val="20"/>
                <w:szCs w:val="20"/>
              </w:rPr>
              <w:t>:</w:t>
            </w:r>
            <w:r w:rsidRPr="007A6BE3">
              <w:rPr>
                <w:rFonts w:ascii="Verdana" w:hAnsi="Verdana"/>
                <w:sz w:val="20"/>
                <w:szCs w:val="20"/>
              </w:rPr>
              <w:br/>
              <w:t>г) Регистрацията или сертифицирането обхваща ли всички задължителни критерии за подбор?</w:t>
            </w:r>
            <w:r w:rsidRPr="007A6BE3">
              <w:rPr>
                <w:rFonts w:ascii="Verdana" w:hAnsi="Verdana"/>
                <w:sz w:val="20"/>
                <w:szCs w:val="20"/>
              </w:rPr>
              <w:br/>
            </w:r>
            <w:r w:rsidRPr="007A6BE3">
              <w:rPr>
                <w:rFonts w:ascii="Verdana" w:hAnsi="Verdana"/>
                <w:b/>
                <w:sz w:val="20"/>
                <w:szCs w:val="20"/>
              </w:rPr>
              <w:t>Ако „не“:</w:t>
            </w:r>
            <w:r w:rsidRPr="007A6BE3">
              <w:rPr>
                <w:rFonts w:ascii="Verdana" w:hAnsi="Verdana"/>
                <w:sz w:val="20"/>
                <w:szCs w:val="20"/>
              </w:rPr>
              <w:br/>
            </w:r>
            <w:r w:rsidRPr="007A6BE3">
              <w:rPr>
                <w:rFonts w:ascii="Verdana" w:hAnsi="Verdana"/>
                <w:b/>
                <w:sz w:val="20"/>
                <w:szCs w:val="20"/>
                <w:u w:val="single"/>
              </w:rPr>
              <w:t>В допълнение моля, попълнете липсващата информация в част ІV, раздели А, Б, В или Г според случая</w:t>
            </w:r>
            <w:r w:rsidRPr="007A6BE3">
              <w:rPr>
                <w:rFonts w:ascii="Verdana" w:hAnsi="Verdana"/>
                <w:sz w:val="20"/>
                <w:szCs w:val="20"/>
              </w:rPr>
              <w:t xml:space="preserve">  </w:t>
            </w:r>
            <w:r w:rsidRPr="007A6BE3">
              <w:rPr>
                <w:rFonts w:ascii="Verdana" w:hAnsi="Verdana"/>
                <w:b/>
                <w:i/>
                <w:sz w:val="20"/>
                <w:szCs w:val="20"/>
              </w:rPr>
              <w:t xml:space="preserve">САМО ако това се изисква съгласно </w:t>
            </w:r>
            <w:r w:rsidRPr="007A6BE3">
              <w:rPr>
                <w:rFonts w:ascii="Verdana" w:hAnsi="Verdana"/>
                <w:b/>
                <w:i/>
                <w:sz w:val="20"/>
                <w:szCs w:val="20"/>
              </w:rPr>
              <w:lastRenderedPageBreak/>
              <w:t>съответното обявление или документацията за обществената поръчка:</w:t>
            </w:r>
            <w:r w:rsidRPr="007A6BE3">
              <w:rPr>
                <w:rFonts w:ascii="Verdana" w:hAnsi="Verdana"/>
                <w:sz w:val="20"/>
                <w:szCs w:val="20"/>
              </w:rPr>
              <w:br/>
              <w:t xml:space="preserve">д) Икономическият оператор може ли да представи </w:t>
            </w:r>
            <w:r w:rsidRPr="007A6BE3">
              <w:rPr>
                <w:rFonts w:ascii="Verdana" w:hAnsi="Verdana"/>
                <w:b/>
                <w:sz w:val="20"/>
                <w:szCs w:val="20"/>
              </w:rPr>
              <w:t>удостоверение</w:t>
            </w:r>
            <w:r w:rsidRPr="007A6BE3">
              <w:rPr>
                <w:rFonts w:ascii="Verdana" w:hAnsi="Verdana"/>
                <w:sz w:val="20"/>
                <w:szCs w:val="20"/>
              </w:rPr>
              <w:t xml:space="preserve"> за плащането на </w:t>
            </w:r>
            <w:proofErr w:type="spellStart"/>
            <w:r w:rsidRPr="007A6BE3">
              <w:rPr>
                <w:rFonts w:ascii="Verdana" w:hAnsi="Verdana"/>
                <w:sz w:val="20"/>
                <w:szCs w:val="20"/>
              </w:rPr>
              <w:t>социалноосигурителни</w:t>
            </w:r>
            <w:proofErr w:type="spellEnd"/>
            <w:r w:rsidRPr="007A6BE3">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A6BE3">
              <w:rPr>
                <w:rFonts w:ascii="Verdana" w:hAnsi="Verdana"/>
                <w:sz w:val="20"/>
                <w:szCs w:val="20"/>
              </w:rPr>
              <w:br/>
            </w:r>
            <w:r w:rsidRPr="007A6BE3">
              <w:rPr>
                <w:rFonts w:ascii="Verdana" w:hAnsi="Verdana"/>
                <w:i/>
                <w:sz w:val="20"/>
                <w:szCs w:val="20"/>
              </w:rPr>
              <w:t>Ако съответните документи са на разположение в електронен формат, моля, посочете:</w:t>
            </w:r>
            <w:r w:rsidRPr="007A6BE3">
              <w:rPr>
                <w:rFonts w:ascii="Verdana" w:hAnsi="Verdana"/>
                <w:sz w:val="20"/>
                <w:szCs w:val="20"/>
              </w:rPr>
              <w:t xml:space="preserve"> </w:t>
            </w:r>
          </w:p>
        </w:tc>
        <w:tc>
          <w:tcPr>
            <w:tcW w:w="4645" w:type="dxa"/>
            <w:shd w:val="clear" w:color="auto" w:fill="auto"/>
          </w:tcPr>
          <w:p w14:paraId="31972F3F" w14:textId="77777777" w:rsidR="0006774A" w:rsidRPr="007A6BE3" w:rsidRDefault="0006774A" w:rsidP="00C54875">
            <w:pPr>
              <w:pStyle w:val="Text1"/>
              <w:ind w:left="0"/>
              <w:jc w:val="left"/>
              <w:rPr>
                <w:rFonts w:ascii="Verdana" w:hAnsi="Verdana"/>
                <w:sz w:val="20"/>
                <w:szCs w:val="20"/>
              </w:rPr>
            </w:pPr>
            <w:r w:rsidRPr="007A6BE3">
              <w:rPr>
                <w:rFonts w:ascii="Verdana" w:hAnsi="Verdana"/>
                <w:sz w:val="20"/>
                <w:szCs w:val="20"/>
              </w:rPr>
              <w:lastRenderedPageBreak/>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t>a) [……]</w:t>
            </w:r>
            <w:r w:rsidRPr="007A6BE3">
              <w:rPr>
                <w:rFonts w:ascii="Verdana" w:hAnsi="Verdana"/>
                <w:sz w:val="20"/>
                <w:szCs w:val="20"/>
              </w:rPr>
              <w:br/>
            </w:r>
            <w:r w:rsidRPr="007A6BE3">
              <w:rPr>
                <w:rFonts w:ascii="Verdana" w:hAnsi="Verdana"/>
                <w:sz w:val="20"/>
                <w:szCs w:val="20"/>
              </w:rPr>
              <w:br/>
            </w:r>
            <w:r w:rsidRPr="007A6BE3">
              <w:rPr>
                <w:rFonts w:ascii="Verdana" w:hAnsi="Verdana"/>
                <w:i/>
                <w:sz w:val="20"/>
                <w:szCs w:val="20"/>
              </w:rPr>
              <w:t>б) (уеб адрес, орган или служба, издаващи документа, точно позоваване на документа):</w:t>
            </w:r>
            <w:r w:rsidRPr="007A6BE3">
              <w:rPr>
                <w:rFonts w:ascii="Verdana" w:hAnsi="Verdana"/>
                <w:sz w:val="20"/>
                <w:szCs w:val="20"/>
              </w:rPr>
              <w:br/>
            </w:r>
            <w:r w:rsidRPr="007A6BE3">
              <w:rPr>
                <w:rFonts w:ascii="Verdana" w:hAnsi="Verdana"/>
                <w:i/>
                <w:sz w:val="20"/>
                <w:szCs w:val="20"/>
              </w:rPr>
              <w:t>[……][……][……][……]</w:t>
            </w:r>
            <w:r w:rsidRPr="007A6BE3">
              <w:rPr>
                <w:rFonts w:ascii="Verdana" w:hAnsi="Verdana"/>
                <w:sz w:val="20"/>
                <w:szCs w:val="20"/>
              </w:rPr>
              <w:br/>
              <w:t>в) [……]</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t>г) [] Да [] Не</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t>д) [] Да [] Не</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i/>
                <w:sz w:val="20"/>
                <w:szCs w:val="20"/>
              </w:rPr>
              <w:lastRenderedPageBreak/>
              <w:t>(уеб адрес, орган или служба, издаващи документа, точно позоваване на документа):</w:t>
            </w:r>
            <w:r w:rsidRPr="007A6BE3">
              <w:rPr>
                <w:rFonts w:ascii="Verdana" w:hAnsi="Verdana"/>
                <w:sz w:val="20"/>
                <w:szCs w:val="20"/>
              </w:rPr>
              <w:br/>
            </w:r>
            <w:r w:rsidRPr="007A6BE3">
              <w:rPr>
                <w:rFonts w:ascii="Verdana" w:hAnsi="Verdana"/>
                <w:i/>
                <w:sz w:val="20"/>
                <w:szCs w:val="20"/>
              </w:rPr>
              <w:t>[……][……][……][……]</w:t>
            </w:r>
          </w:p>
        </w:tc>
      </w:tr>
      <w:tr w:rsidR="007A6BE3" w:rsidRPr="007A6BE3" w14:paraId="31972F43" w14:textId="77777777" w:rsidTr="00C54875">
        <w:tc>
          <w:tcPr>
            <w:tcW w:w="4644" w:type="dxa"/>
            <w:shd w:val="clear" w:color="auto" w:fill="auto"/>
          </w:tcPr>
          <w:p w14:paraId="31972F41"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lastRenderedPageBreak/>
              <w:t>Форма на участие:</w:t>
            </w:r>
          </w:p>
        </w:tc>
        <w:tc>
          <w:tcPr>
            <w:tcW w:w="4645" w:type="dxa"/>
            <w:shd w:val="clear" w:color="auto" w:fill="auto"/>
          </w:tcPr>
          <w:p w14:paraId="31972F42" w14:textId="77777777" w:rsidR="0006774A" w:rsidRPr="007A6BE3" w:rsidRDefault="0006774A" w:rsidP="00C54875">
            <w:pPr>
              <w:pStyle w:val="Text1"/>
              <w:ind w:left="0"/>
              <w:rPr>
                <w:rFonts w:ascii="Verdana" w:hAnsi="Verdana"/>
                <w:b/>
                <w:i/>
                <w:sz w:val="20"/>
                <w:szCs w:val="20"/>
              </w:rPr>
            </w:pPr>
            <w:r w:rsidRPr="007A6BE3">
              <w:rPr>
                <w:rFonts w:ascii="Verdana" w:hAnsi="Verdana"/>
                <w:b/>
                <w:i/>
                <w:sz w:val="20"/>
                <w:szCs w:val="20"/>
              </w:rPr>
              <w:t>Отговор:</w:t>
            </w:r>
          </w:p>
        </w:tc>
      </w:tr>
      <w:tr w:rsidR="007A6BE3" w:rsidRPr="007A6BE3" w14:paraId="31972F46" w14:textId="77777777" w:rsidTr="00C54875">
        <w:tc>
          <w:tcPr>
            <w:tcW w:w="4644" w:type="dxa"/>
            <w:shd w:val="clear" w:color="auto" w:fill="auto"/>
          </w:tcPr>
          <w:p w14:paraId="31972F44"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7A6BE3">
              <w:rPr>
                <w:rStyle w:val="FootnoteReference"/>
                <w:rFonts w:ascii="Verdana" w:hAnsi="Verdana"/>
                <w:sz w:val="20"/>
                <w:szCs w:val="20"/>
              </w:rPr>
              <w:footnoteReference w:id="15"/>
            </w:r>
            <w:r w:rsidRPr="007A6BE3">
              <w:rPr>
                <w:rFonts w:ascii="Verdana" w:hAnsi="Verdana"/>
                <w:sz w:val="20"/>
                <w:szCs w:val="20"/>
              </w:rPr>
              <w:t>?</w:t>
            </w:r>
          </w:p>
        </w:tc>
        <w:tc>
          <w:tcPr>
            <w:tcW w:w="4645" w:type="dxa"/>
            <w:shd w:val="clear" w:color="auto" w:fill="auto"/>
          </w:tcPr>
          <w:p w14:paraId="31972F45" w14:textId="77777777" w:rsidR="0006774A" w:rsidRPr="007A6BE3" w:rsidRDefault="0006774A" w:rsidP="00C54875">
            <w:pPr>
              <w:pStyle w:val="Text1"/>
              <w:ind w:left="0"/>
              <w:rPr>
                <w:rFonts w:ascii="Verdana" w:hAnsi="Verdana"/>
                <w:sz w:val="20"/>
                <w:szCs w:val="20"/>
              </w:rPr>
            </w:pPr>
            <w:r w:rsidRPr="007A6BE3">
              <w:rPr>
                <w:rFonts w:ascii="Verdana" w:hAnsi="Verdana"/>
                <w:sz w:val="20"/>
                <w:szCs w:val="20"/>
              </w:rPr>
              <w:t>[] Да [] Не</w:t>
            </w:r>
          </w:p>
        </w:tc>
      </w:tr>
      <w:tr w:rsidR="007A6BE3" w:rsidRPr="007A6BE3" w14:paraId="31972F48" w14:textId="77777777" w:rsidTr="00C54875">
        <w:tc>
          <w:tcPr>
            <w:tcW w:w="9289" w:type="dxa"/>
            <w:gridSpan w:val="2"/>
            <w:shd w:val="clear" w:color="auto" w:fill="BFBFBF"/>
          </w:tcPr>
          <w:p w14:paraId="31972F47" w14:textId="77777777" w:rsidR="0006774A" w:rsidRPr="007A6BE3" w:rsidRDefault="0006774A" w:rsidP="00C54875">
            <w:pPr>
              <w:pStyle w:val="Text1"/>
              <w:ind w:left="0"/>
              <w:rPr>
                <w:rFonts w:ascii="Verdana" w:hAnsi="Verdana"/>
                <w:b/>
                <w:i/>
                <w:sz w:val="20"/>
                <w:szCs w:val="20"/>
              </w:rPr>
            </w:pPr>
            <w:r w:rsidRPr="007A6BE3">
              <w:rPr>
                <w:rFonts w:ascii="Verdana" w:hAnsi="Verdana"/>
                <w:b/>
                <w:i/>
                <w:sz w:val="20"/>
                <w:szCs w:val="20"/>
              </w:rPr>
              <w:t>Ако „да“</w:t>
            </w:r>
            <w:r w:rsidRPr="007A6BE3">
              <w:rPr>
                <w:rFonts w:ascii="Verdana" w:hAnsi="Verdana"/>
                <w:i/>
                <w:sz w:val="20"/>
                <w:szCs w:val="20"/>
              </w:rPr>
              <w:t xml:space="preserve">, моля, уверете се, че останалите участващи оператори представят отделен </w:t>
            </w:r>
            <w:proofErr w:type="spellStart"/>
            <w:r w:rsidRPr="007A6BE3">
              <w:rPr>
                <w:rFonts w:ascii="Verdana" w:hAnsi="Verdana"/>
                <w:i/>
                <w:sz w:val="20"/>
                <w:szCs w:val="20"/>
              </w:rPr>
              <w:t>ЕЕДОП</w:t>
            </w:r>
            <w:proofErr w:type="spellEnd"/>
            <w:r w:rsidRPr="007A6BE3">
              <w:rPr>
                <w:rFonts w:ascii="Verdana" w:hAnsi="Verdana"/>
                <w:sz w:val="20"/>
                <w:szCs w:val="20"/>
              </w:rPr>
              <w:t>.</w:t>
            </w:r>
          </w:p>
        </w:tc>
      </w:tr>
      <w:tr w:rsidR="007A6BE3" w:rsidRPr="007A6BE3" w14:paraId="31972F4B" w14:textId="77777777" w:rsidTr="00C54875">
        <w:tc>
          <w:tcPr>
            <w:tcW w:w="4644" w:type="dxa"/>
            <w:shd w:val="clear" w:color="auto" w:fill="auto"/>
          </w:tcPr>
          <w:p w14:paraId="31972F49" w14:textId="77777777" w:rsidR="0006774A" w:rsidRPr="007A6BE3" w:rsidRDefault="0006774A" w:rsidP="00C54875">
            <w:pPr>
              <w:pStyle w:val="Text1"/>
              <w:ind w:left="0"/>
              <w:jc w:val="left"/>
              <w:rPr>
                <w:rFonts w:ascii="Verdana" w:hAnsi="Verdana"/>
                <w:sz w:val="20"/>
                <w:szCs w:val="20"/>
              </w:rPr>
            </w:pPr>
            <w:r w:rsidRPr="007A6BE3">
              <w:rPr>
                <w:rFonts w:ascii="Verdana" w:hAnsi="Verdana"/>
                <w:b/>
                <w:sz w:val="20"/>
                <w:szCs w:val="20"/>
              </w:rPr>
              <w:t>Ако „да“</w:t>
            </w:r>
            <w:r w:rsidRPr="007A6BE3">
              <w:rPr>
                <w:rFonts w:ascii="Verdana" w:hAnsi="Verdana"/>
                <w:sz w:val="20"/>
                <w:szCs w:val="20"/>
              </w:rPr>
              <w:t>:</w:t>
            </w:r>
            <w:r w:rsidRPr="007A6BE3">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7A6BE3">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7A6BE3">
              <w:rPr>
                <w:rFonts w:ascii="Verdana" w:hAnsi="Verdana"/>
                <w:sz w:val="20"/>
                <w:szCs w:val="20"/>
              </w:rPr>
              <w:br/>
              <w:t>в) когато е приложимо, посочете името на участващата група:</w:t>
            </w:r>
          </w:p>
        </w:tc>
        <w:tc>
          <w:tcPr>
            <w:tcW w:w="4645" w:type="dxa"/>
            <w:shd w:val="clear" w:color="auto" w:fill="auto"/>
          </w:tcPr>
          <w:p w14:paraId="31972F4A" w14:textId="77777777" w:rsidR="0006774A" w:rsidRPr="007A6BE3" w:rsidRDefault="0006774A" w:rsidP="00C54875">
            <w:pPr>
              <w:pStyle w:val="Text1"/>
              <w:ind w:left="0"/>
              <w:jc w:val="left"/>
              <w:rPr>
                <w:rFonts w:ascii="Verdana" w:hAnsi="Verdana"/>
                <w:sz w:val="20"/>
                <w:szCs w:val="20"/>
              </w:rPr>
            </w:pPr>
            <w:r w:rsidRPr="007A6BE3">
              <w:rPr>
                <w:rFonts w:ascii="Verdana" w:hAnsi="Verdana"/>
                <w:sz w:val="20"/>
                <w:szCs w:val="20"/>
              </w:rPr>
              <w:br/>
              <w:t>а): [……]</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t>б): [……]</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t>в): [……]</w:t>
            </w:r>
          </w:p>
        </w:tc>
      </w:tr>
      <w:tr w:rsidR="007A6BE3" w:rsidRPr="007A6BE3" w14:paraId="31972F4E" w14:textId="77777777" w:rsidTr="00C54875">
        <w:tc>
          <w:tcPr>
            <w:tcW w:w="4644" w:type="dxa"/>
            <w:shd w:val="clear" w:color="auto" w:fill="auto"/>
          </w:tcPr>
          <w:p w14:paraId="31972F4C" w14:textId="77777777" w:rsidR="0006774A" w:rsidRPr="007A6BE3" w:rsidRDefault="0006774A" w:rsidP="00C54875">
            <w:pPr>
              <w:pStyle w:val="Text1"/>
              <w:ind w:left="0"/>
              <w:jc w:val="left"/>
              <w:rPr>
                <w:rFonts w:ascii="Verdana" w:hAnsi="Verdana"/>
                <w:b/>
                <w:i/>
                <w:sz w:val="20"/>
                <w:szCs w:val="20"/>
              </w:rPr>
            </w:pPr>
            <w:r w:rsidRPr="007A6BE3">
              <w:rPr>
                <w:rFonts w:ascii="Verdana" w:hAnsi="Verdana"/>
                <w:b/>
                <w:i/>
                <w:sz w:val="20"/>
                <w:szCs w:val="20"/>
              </w:rPr>
              <w:t>Обособени позиции</w:t>
            </w:r>
          </w:p>
        </w:tc>
        <w:tc>
          <w:tcPr>
            <w:tcW w:w="4645" w:type="dxa"/>
            <w:shd w:val="clear" w:color="auto" w:fill="auto"/>
          </w:tcPr>
          <w:p w14:paraId="31972F4D" w14:textId="77777777" w:rsidR="0006774A" w:rsidRPr="007A6BE3" w:rsidRDefault="0006774A" w:rsidP="00C54875">
            <w:pPr>
              <w:pStyle w:val="Text1"/>
              <w:ind w:left="0"/>
              <w:jc w:val="left"/>
              <w:rPr>
                <w:rFonts w:ascii="Verdana" w:hAnsi="Verdana"/>
                <w:b/>
                <w:i/>
                <w:sz w:val="20"/>
                <w:szCs w:val="20"/>
              </w:rPr>
            </w:pPr>
            <w:r w:rsidRPr="007A6BE3">
              <w:rPr>
                <w:rFonts w:ascii="Verdana" w:hAnsi="Verdana"/>
                <w:b/>
                <w:i/>
                <w:sz w:val="20"/>
                <w:szCs w:val="20"/>
              </w:rPr>
              <w:t>Отговор:</w:t>
            </w:r>
          </w:p>
        </w:tc>
      </w:tr>
      <w:tr w:rsidR="007A6BE3" w:rsidRPr="007A6BE3" w14:paraId="31972F51" w14:textId="77777777" w:rsidTr="00C54875">
        <w:tc>
          <w:tcPr>
            <w:tcW w:w="4644" w:type="dxa"/>
            <w:shd w:val="clear" w:color="auto" w:fill="auto"/>
          </w:tcPr>
          <w:p w14:paraId="31972F4F" w14:textId="77777777" w:rsidR="0006774A" w:rsidRPr="007A6BE3" w:rsidRDefault="0006774A" w:rsidP="00C54875">
            <w:pPr>
              <w:pStyle w:val="Text1"/>
              <w:ind w:left="0"/>
              <w:jc w:val="left"/>
              <w:rPr>
                <w:rFonts w:ascii="Verdana" w:hAnsi="Verdana"/>
                <w:b/>
                <w:i/>
                <w:sz w:val="20"/>
                <w:szCs w:val="20"/>
              </w:rPr>
            </w:pPr>
            <w:r w:rsidRPr="007A6BE3">
              <w:rPr>
                <w:rFonts w:ascii="Verdana" w:hAnsi="Verdana"/>
                <w:sz w:val="20"/>
                <w:szCs w:val="20"/>
              </w:rPr>
              <w:t>Когато е приложимо, означение на обособената/</w:t>
            </w:r>
            <w:proofErr w:type="spellStart"/>
            <w:r w:rsidRPr="007A6BE3">
              <w:rPr>
                <w:rFonts w:ascii="Verdana" w:hAnsi="Verdana"/>
                <w:sz w:val="20"/>
                <w:szCs w:val="20"/>
              </w:rPr>
              <w:t>ите</w:t>
            </w:r>
            <w:proofErr w:type="spellEnd"/>
            <w:r w:rsidRPr="007A6BE3">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31972F50" w14:textId="77777777" w:rsidR="0006774A" w:rsidRPr="007A6BE3" w:rsidRDefault="0006774A" w:rsidP="00C54875">
            <w:pPr>
              <w:pStyle w:val="Text1"/>
              <w:ind w:left="0"/>
              <w:jc w:val="left"/>
              <w:rPr>
                <w:rFonts w:ascii="Verdana" w:hAnsi="Verdana"/>
                <w:b/>
                <w:i/>
                <w:sz w:val="20"/>
                <w:szCs w:val="20"/>
              </w:rPr>
            </w:pPr>
            <w:r w:rsidRPr="007A6BE3">
              <w:rPr>
                <w:rFonts w:ascii="Verdana" w:hAnsi="Verdana"/>
                <w:sz w:val="20"/>
                <w:szCs w:val="20"/>
              </w:rPr>
              <w:t>[   ]</w:t>
            </w:r>
          </w:p>
        </w:tc>
      </w:tr>
    </w:tbl>
    <w:p w14:paraId="31972F52"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Б: Информация за представителите на икономическия оператор</w:t>
      </w:r>
    </w:p>
    <w:p w14:paraId="31972F53" w14:textId="77777777" w:rsidR="0006774A" w:rsidRPr="007A6BE3" w:rsidRDefault="0006774A" w:rsidP="00784F7A">
      <w:pPr>
        <w:pBdr>
          <w:top w:val="single" w:sz="4" w:space="1" w:color="auto"/>
          <w:left w:val="single" w:sz="4" w:space="4" w:color="auto"/>
          <w:bottom w:val="single" w:sz="4" w:space="1" w:color="auto"/>
          <w:right w:val="single" w:sz="4" w:space="0" w:color="auto"/>
        </w:pBdr>
        <w:shd w:val="clear" w:color="auto" w:fill="BFBFBF"/>
        <w:jc w:val="both"/>
        <w:rPr>
          <w:rFonts w:ascii="Verdana" w:hAnsi="Verdana"/>
          <w:i/>
          <w:sz w:val="20"/>
          <w:szCs w:val="20"/>
          <w:lang w:val="bg-BG"/>
        </w:rPr>
      </w:pPr>
      <w:r w:rsidRPr="007A6BE3">
        <w:rPr>
          <w:rFonts w:ascii="Verdana" w:hAnsi="Verdana"/>
          <w:i/>
          <w:sz w:val="20"/>
          <w:szCs w:val="20"/>
          <w:lang w:val="bg-BG"/>
        </w:rPr>
        <w:t>Ако е приложимо, моля, посочете името/</w:t>
      </w:r>
      <w:proofErr w:type="spellStart"/>
      <w:r w:rsidRPr="007A6BE3">
        <w:rPr>
          <w:rFonts w:ascii="Verdana" w:hAnsi="Verdana"/>
          <w:i/>
          <w:sz w:val="20"/>
          <w:szCs w:val="20"/>
          <w:lang w:val="bg-BG"/>
        </w:rPr>
        <w:t>ната</w:t>
      </w:r>
      <w:proofErr w:type="spellEnd"/>
      <w:r w:rsidRPr="007A6BE3">
        <w:rPr>
          <w:rFonts w:ascii="Verdana" w:hAnsi="Verdana"/>
          <w:i/>
          <w:sz w:val="20"/>
          <w:szCs w:val="20"/>
          <w:lang w:val="bg-BG"/>
        </w:rPr>
        <w:t xml:space="preserve"> и адреса/</w:t>
      </w:r>
      <w:proofErr w:type="spellStart"/>
      <w:r w:rsidRPr="007A6BE3">
        <w:rPr>
          <w:rFonts w:ascii="Verdana" w:hAnsi="Verdana"/>
          <w:i/>
          <w:sz w:val="20"/>
          <w:szCs w:val="20"/>
          <w:lang w:val="bg-BG"/>
        </w:rPr>
        <w:t>ите</w:t>
      </w:r>
      <w:proofErr w:type="spellEnd"/>
      <w:r w:rsidRPr="007A6BE3">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7A6BE3" w:rsidRPr="007A6BE3" w14:paraId="31972F56" w14:textId="77777777" w:rsidTr="00C54875">
        <w:tc>
          <w:tcPr>
            <w:tcW w:w="4644" w:type="dxa"/>
            <w:shd w:val="clear" w:color="auto" w:fill="auto"/>
          </w:tcPr>
          <w:p w14:paraId="31972F54"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Представителство, ако има такива:</w:t>
            </w:r>
          </w:p>
        </w:tc>
        <w:tc>
          <w:tcPr>
            <w:tcW w:w="4645" w:type="dxa"/>
            <w:shd w:val="clear" w:color="auto" w:fill="auto"/>
          </w:tcPr>
          <w:p w14:paraId="31972F55"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59" w14:textId="77777777" w:rsidTr="00C54875">
        <w:tc>
          <w:tcPr>
            <w:tcW w:w="4644" w:type="dxa"/>
            <w:shd w:val="clear" w:color="auto" w:fill="auto"/>
          </w:tcPr>
          <w:p w14:paraId="31972F5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Пълното име </w:t>
            </w:r>
            <w:r w:rsidRPr="007A6BE3">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1972F58"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r w:rsidRPr="007A6BE3">
              <w:rPr>
                <w:rFonts w:ascii="Verdana" w:hAnsi="Verdana"/>
                <w:sz w:val="20"/>
                <w:szCs w:val="20"/>
                <w:lang w:val="bg-BG"/>
              </w:rPr>
              <w:br/>
              <w:t>[……]</w:t>
            </w:r>
          </w:p>
        </w:tc>
      </w:tr>
      <w:tr w:rsidR="007A6BE3" w:rsidRPr="007A6BE3" w14:paraId="31972F5C" w14:textId="77777777" w:rsidTr="00C54875">
        <w:tc>
          <w:tcPr>
            <w:tcW w:w="4644" w:type="dxa"/>
            <w:shd w:val="clear" w:color="auto" w:fill="auto"/>
          </w:tcPr>
          <w:p w14:paraId="31972F5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Длъжност/Действащ в качеството си на:</w:t>
            </w:r>
          </w:p>
        </w:tc>
        <w:tc>
          <w:tcPr>
            <w:tcW w:w="4645" w:type="dxa"/>
            <w:shd w:val="clear" w:color="auto" w:fill="auto"/>
          </w:tcPr>
          <w:p w14:paraId="31972F5B"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2F5F" w14:textId="77777777" w:rsidTr="00C54875">
        <w:tc>
          <w:tcPr>
            <w:tcW w:w="4644" w:type="dxa"/>
            <w:shd w:val="clear" w:color="auto" w:fill="auto"/>
          </w:tcPr>
          <w:p w14:paraId="31972F5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Пощенски адрес:</w:t>
            </w:r>
          </w:p>
        </w:tc>
        <w:tc>
          <w:tcPr>
            <w:tcW w:w="4645" w:type="dxa"/>
            <w:shd w:val="clear" w:color="auto" w:fill="auto"/>
          </w:tcPr>
          <w:p w14:paraId="31972F5E"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2F62" w14:textId="77777777" w:rsidTr="00C54875">
        <w:tc>
          <w:tcPr>
            <w:tcW w:w="4644" w:type="dxa"/>
            <w:shd w:val="clear" w:color="auto" w:fill="auto"/>
          </w:tcPr>
          <w:p w14:paraId="31972F6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Телефон:</w:t>
            </w:r>
          </w:p>
        </w:tc>
        <w:tc>
          <w:tcPr>
            <w:tcW w:w="4645" w:type="dxa"/>
            <w:shd w:val="clear" w:color="auto" w:fill="auto"/>
          </w:tcPr>
          <w:p w14:paraId="31972F61"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2F65" w14:textId="77777777" w:rsidTr="00C54875">
        <w:tc>
          <w:tcPr>
            <w:tcW w:w="4644" w:type="dxa"/>
            <w:shd w:val="clear" w:color="auto" w:fill="auto"/>
          </w:tcPr>
          <w:p w14:paraId="31972F63"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Ел. поща:</w:t>
            </w:r>
          </w:p>
        </w:tc>
        <w:tc>
          <w:tcPr>
            <w:tcW w:w="4645" w:type="dxa"/>
            <w:shd w:val="clear" w:color="auto" w:fill="auto"/>
          </w:tcPr>
          <w:p w14:paraId="31972F64"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2F68" w14:textId="77777777" w:rsidTr="00C54875">
        <w:tc>
          <w:tcPr>
            <w:tcW w:w="4644" w:type="dxa"/>
            <w:shd w:val="clear" w:color="auto" w:fill="auto"/>
          </w:tcPr>
          <w:p w14:paraId="31972F66"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1972F6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bl>
    <w:p w14:paraId="31972F69"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7A6BE3" w:rsidRPr="007A6BE3" w14:paraId="31972F6C" w14:textId="77777777" w:rsidTr="00C54875">
        <w:tc>
          <w:tcPr>
            <w:tcW w:w="4644" w:type="dxa"/>
            <w:shd w:val="clear" w:color="auto" w:fill="auto"/>
          </w:tcPr>
          <w:p w14:paraId="31972F6A"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Използване на чужд капацитет:</w:t>
            </w:r>
          </w:p>
        </w:tc>
        <w:tc>
          <w:tcPr>
            <w:tcW w:w="4645" w:type="dxa"/>
            <w:shd w:val="clear" w:color="auto" w:fill="auto"/>
          </w:tcPr>
          <w:p w14:paraId="31972F6B"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6F" w14:textId="77777777" w:rsidTr="00C54875">
        <w:tc>
          <w:tcPr>
            <w:tcW w:w="4644" w:type="dxa"/>
            <w:shd w:val="clear" w:color="auto" w:fill="auto"/>
          </w:tcPr>
          <w:p w14:paraId="31972F6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1972F6E"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[]Да []Не</w:t>
            </w:r>
          </w:p>
        </w:tc>
      </w:tr>
    </w:tbl>
    <w:p w14:paraId="31972F70"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7A6BE3">
        <w:rPr>
          <w:rFonts w:ascii="Verdana" w:hAnsi="Verdana"/>
          <w:b/>
          <w:i/>
          <w:sz w:val="20"/>
          <w:szCs w:val="20"/>
          <w:lang w:val="bg-BG"/>
        </w:rPr>
        <w:t>Ако „да“</w:t>
      </w:r>
      <w:r w:rsidRPr="007A6BE3">
        <w:rPr>
          <w:rFonts w:ascii="Verdana" w:hAnsi="Verdana"/>
          <w:i/>
          <w:sz w:val="20"/>
          <w:szCs w:val="20"/>
          <w:lang w:val="bg-BG"/>
        </w:rPr>
        <w:t xml:space="preserve">, моля, представете отделно за </w:t>
      </w:r>
      <w:r w:rsidRPr="007A6BE3">
        <w:rPr>
          <w:rFonts w:ascii="Verdana" w:hAnsi="Verdana"/>
          <w:b/>
          <w:i/>
          <w:sz w:val="20"/>
          <w:szCs w:val="20"/>
          <w:lang w:val="bg-BG"/>
        </w:rPr>
        <w:t>всеки</w:t>
      </w:r>
      <w:r w:rsidRPr="007A6BE3">
        <w:rPr>
          <w:rFonts w:ascii="Verdana" w:hAnsi="Verdana"/>
          <w:i/>
          <w:sz w:val="20"/>
          <w:szCs w:val="20"/>
          <w:lang w:val="bg-BG"/>
        </w:rPr>
        <w:t xml:space="preserve"> от съответните субекти надлежно попълнен и подписан от тях </w:t>
      </w:r>
      <w:proofErr w:type="spellStart"/>
      <w:r w:rsidRPr="007A6BE3">
        <w:rPr>
          <w:rFonts w:ascii="Verdana" w:hAnsi="Verdana"/>
          <w:i/>
          <w:sz w:val="20"/>
          <w:szCs w:val="20"/>
          <w:lang w:val="bg-BG"/>
        </w:rPr>
        <w:t>ЕЕДОП</w:t>
      </w:r>
      <w:proofErr w:type="spellEnd"/>
      <w:r w:rsidRPr="007A6BE3">
        <w:rPr>
          <w:rFonts w:ascii="Verdana" w:hAnsi="Verdana"/>
          <w:i/>
          <w:sz w:val="20"/>
          <w:szCs w:val="20"/>
          <w:lang w:val="bg-BG"/>
        </w:rPr>
        <w:t xml:space="preserve">, в който се посочва информацията, изисквана съгласно </w:t>
      </w:r>
      <w:r w:rsidRPr="007A6BE3">
        <w:rPr>
          <w:rFonts w:ascii="Verdana" w:hAnsi="Verdana"/>
          <w:b/>
          <w:i/>
          <w:sz w:val="20"/>
          <w:szCs w:val="20"/>
          <w:lang w:val="bg-BG"/>
        </w:rPr>
        <w:t>раздели</w:t>
      </w:r>
      <w:r w:rsidRPr="007A6BE3">
        <w:rPr>
          <w:rFonts w:ascii="Verdana" w:hAnsi="Verdana"/>
          <w:i/>
          <w:sz w:val="20"/>
          <w:szCs w:val="20"/>
          <w:lang w:val="bg-BG"/>
        </w:rPr>
        <w:t xml:space="preserve"> </w:t>
      </w:r>
      <w:r w:rsidRPr="007A6BE3">
        <w:rPr>
          <w:rFonts w:ascii="Verdana" w:hAnsi="Verdana"/>
          <w:b/>
          <w:i/>
          <w:sz w:val="20"/>
          <w:szCs w:val="20"/>
          <w:lang w:val="bg-BG"/>
        </w:rPr>
        <w:t>А и Б от настоящата част и от част III</w:t>
      </w:r>
      <w:r w:rsidRPr="007A6BE3">
        <w:rPr>
          <w:rFonts w:ascii="Verdana" w:hAnsi="Verdana"/>
          <w:i/>
          <w:sz w:val="20"/>
          <w:szCs w:val="20"/>
          <w:lang w:val="bg-BG"/>
        </w:rPr>
        <w:t xml:space="preserve">. </w:t>
      </w:r>
      <w:r w:rsidRPr="007A6BE3">
        <w:rPr>
          <w:rFonts w:ascii="Verdana" w:hAnsi="Verdana"/>
          <w:sz w:val="20"/>
          <w:szCs w:val="20"/>
          <w:lang w:val="bg-BG"/>
        </w:rPr>
        <w:br/>
      </w:r>
      <w:r w:rsidRPr="007A6BE3">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A6BE3">
        <w:rPr>
          <w:rFonts w:ascii="Verdana" w:hAnsi="Verdana"/>
          <w:sz w:val="20"/>
          <w:szCs w:val="20"/>
          <w:lang w:val="bg-BG"/>
        </w:rPr>
        <w:br/>
      </w:r>
      <w:r w:rsidRPr="007A6BE3">
        <w:rPr>
          <w:rFonts w:ascii="Verdana" w:hAnsi="Verdana"/>
          <w:i/>
          <w:sz w:val="20"/>
          <w:szCs w:val="20"/>
          <w:lang w:val="bg-BG"/>
        </w:rPr>
        <w:t>Посочете информацията съгласно части IV и V за всеки от съответните субекти</w:t>
      </w:r>
      <w:r w:rsidRPr="007A6BE3">
        <w:rPr>
          <w:rStyle w:val="FootnoteReference"/>
          <w:rFonts w:ascii="Verdana" w:hAnsi="Verdana"/>
          <w:i/>
          <w:sz w:val="20"/>
          <w:szCs w:val="20"/>
          <w:lang w:val="bg-BG"/>
        </w:rPr>
        <w:footnoteReference w:id="16"/>
      </w:r>
      <w:r w:rsidRPr="007A6BE3">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31972F71" w14:textId="77777777" w:rsidR="0006774A" w:rsidRPr="007A6BE3" w:rsidRDefault="0006774A" w:rsidP="0006774A">
      <w:pPr>
        <w:pStyle w:val="ChapterTitle"/>
        <w:rPr>
          <w:rFonts w:ascii="Verdana" w:hAnsi="Verdana"/>
          <w:sz w:val="20"/>
          <w:szCs w:val="20"/>
          <w:u w:val="single"/>
        </w:rPr>
      </w:pPr>
      <w:r w:rsidRPr="007A6BE3">
        <w:rPr>
          <w:rFonts w:ascii="Verdana" w:hAnsi="Verdana"/>
          <w:sz w:val="20"/>
          <w:szCs w:val="20"/>
        </w:rPr>
        <w:t xml:space="preserve">Г: Информация за подизпълнители, чийто капацитет икономическият оператор </w:t>
      </w:r>
      <w:r w:rsidRPr="007A6BE3">
        <w:rPr>
          <w:rFonts w:ascii="Verdana" w:hAnsi="Verdana"/>
          <w:sz w:val="20"/>
          <w:szCs w:val="20"/>
          <w:u w:val="single"/>
        </w:rPr>
        <w:t>няма</w:t>
      </w:r>
      <w:r w:rsidRPr="007A6BE3">
        <w:rPr>
          <w:rFonts w:ascii="Verdana" w:hAnsi="Verdana"/>
          <w:sz w:val="20"/>
          <w:szCs w:val="20"/>
        </w:rPr>
        <w:t xml:space="preserve"> да използва</w:t>
      </w:r>
    </w:p>
    <w:p w14:paraId="31972F72" w14:textId="77777777" w:rsidR="0006774A" w:rsidRPr="007A6BE3" w:rsidRDefault="0006774A" w:rsidP="0006774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7A6BE3">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A6BE3" w:rsidRPr="007A6BE3" w14:paraId="31972F75" w14:textId="77777777" w:rsidTr="00C54875">
        <w:tc>
          <w:tcPr>
            <w:tcW w:w="4644" w:type="dxa"/>
            <w:shd w:val="clear" w:color="auto" w:fill="auto"/>
          </w:tcPr>
          <w:p w14:paraId="31972F73"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Възлагане на подизпълнители:</w:t>
            </w:r>
          </w:p>
        </w:tc>
        <w:tc>
          <w:tcPr>
            <w:tcW w:w="4645" w:type="dxa"/>
            <w:shd w:val="clear" w:color="auto" w:fill="auto"/>
          </w:tcPr>
          <w:p w14:paraId="31972F74"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79" w14:textId="77777777" w:rsidTr="00C54875">
        <w:tc>
          <w:tcPr>
            <w:tcW w:w="4644" w:type="dxa"/>
            <w:shd w:val="clear" w:color="auto" w:fill="auto"/>
          </w:tcPr>
          <w:p w14:paraId="31972F76"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31972F7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[]Да []Не </w:t>
            </w:r>
            <w:r w:rsidRPr="007A6BE3">
              <w:rPr>
                <w:rFonts w:ascii="Verdana" w:hAnsi="Verdana"/>
                <w:b/>
                <w:sz w:val="20"/>
                <w:szCs w:val="20"/>
                <w:lang w:val="bg-BG"/>
              </w:rPr>
              <w:t>Ако да и доколкото е известно</w:t>
            </w:r>
            <w:r w:rsidRPr="007A6BE3">
              <w:rPr>
                <w:rFonts w:ascii="Verdana" w:hAnsi="Verdana"/>
                <w:sz w:val="20"/>
                <w:szCs w:val="20"/>
                <w:lang w:val="bg-BG"/>
              </w:rPr>
              <w:t xml:space="preserve">, моля, приложете списък на предлаганите подизпълнители: </w:t>
            </w:r>
          </w:p>
          <w:p w14:paraId="31972F78"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bl>
    <w:p w14:paraId="31972F7A" w14:textId="77777777" w:rsidR="0006774A" w:rsidRPr="007A6BE3" w:rsidRDefault="0006774A" w:rsidP="0006774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7A6BE3">
        <w:rPr>
          <w:rFonts w:ascii="Verdana" w:hAnsi="Verdana"/>
          <w:i/>
          <w:sz w:val="20"/>
          <w:szCs w:val="20"/>
          <w:u w:val="single"/>
        </w:rPr>
        <w:t>Ако възлагащият орган или възложителят изрично изисква тази информация</w:t>
      </w:r>
      <w:r w:rsidRPr="007A6BE3">
        <w:rPr>
          <w:rFonts w:ascii="Verdana" w:hAnsi="Verdana"/>
          <w:i/>
          <w:sz w:val="20"/>
          <w:szCs w:val="20"/>
        </w:rPr>
        <w:t xml:space="preserve"> в допълнение към информацията съгласно</w:t>
      </w:r>
      <w:r w:rsidRPr="007A6BE3">
        <w:rPr>
          <w:rFonts w:ascii="Verdana" w:hAnsi="Verdana"/>
          <w:sz w:val="20"/>
          <w:szCs w:val="20"/>
        </w:rPr>
        <w:t xml:space="preserve"> </w:t>
      </w:r>
      <w:r w:rsidRPr="007A6BE3">
        <w:rPr>
          <w:rFonts w:ascii="Verdana" w:hAnsi="Verdana"/>
          <w:i/>
          <w:sz w:val="20"/>
          <w:szCs w:val="20"/>
        </w:rPr>
        <w:t xml:space="preserve">настоящия раздел, </w:t>
      </w:r>
      <w:r w:rsidRPr="007A6BE3">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31972F7B" w14:textId="77777777" w:rsidR="0006774A" w:rsidRPr="007A6BE3" w:rsidRDefault="0006774A" w:rsidP="0006774A">
      <w:pPr>
        <w:pStyle w:val="ChapterTitle"/>
        <w:rPr>
          <w:rFonts w:ascii="Verdana" w:hAnsi="Verdana"/>
          <w:sz w:val="20"/>
          <w:szCs w:val="20"/>
        </w:rPr>
      </w:pPr>
      <w:r w:rsidRPr="007A6BE3">
        <w:rPr>
          <w:rFonts w:ascii="Verdana" w:hAnsi="Verdana"/>
          <w:sz w:val="20"/>
          <w:szCs w:val="20"/>
        </w:rPr>
        <w:t>Част III: Основания за изключване</w:t>
      </w:r>
    </w:p>
    <w:p w14:paraId="31972F7C"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А: Основания, свързани с наказателни присъди</w:t>
      </w:r>
    </w:p>
    <w:p w14:paraId="31972F7D"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7A6BE3">
        <w:rPr>
          <w:rFonts w:ascii="Verdana" w:hAnsi="Verdana"/>
          <w:i/>
          <w:sz w:val="20"/>
          <w:szCs w:val="20"/>
          <w:lang w:val="bg-BG"/>
        </w:rPr>
        <w:t>Член 57, параграф 1 от Директива 2014/24/ЕС съдържа следните основания за изключване:</w:t>
      </w:r>
    </w:p>
    <w:p w14:paraId="31972F7E" w14:textId="77777777" w:rsidR="0006774A" w:rsidRPr="007A6BE3" w:rsidRDefault="0006774A" w:rsidP="0006774A">
      <w:pPr>
        <w:pStyle w:val="NumPar1"/>
        <w:numPr>
          <w:ilvl w:val="0"/>
          <w:numId w:val="2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A6BE3">
        <w:rPr>
          <w:rFonts w:ascii="Verdana" w:hAnsi="Verdana"/>
          <w:i/>
          <w:sz w:val="20"/>
          <w:szCs w:val="20"/>
        </w:rPr>
        <w:lastRenderedPageBreak/>
        <w:t xml:space="preserve">Участие в </w:t>
      </w:r>
      <w:r w:rsidRPr="007A6BE3">
        <w:rPr>
          <w:rFonts w:ascii="Verdana" w:hAnsi="Verdana"/>
          <w:b/>
          <w:i/>
          <w:sz w:val="20"/>
          <w:szCs w:val="20"/>
        </w:rPr>
        <w:t>престъпна организация</w:t>
      </w:r>
      <w:r w:rsidRPr="007A6BE3">
        <w:rPr>
          <w:rStyle w:val="FootnoteReference"/>
          <w:rFonts w:ascii="Verdana" w:hAnsi="Verdana"/>
          <w:b/>
          <w:i/>
          <w:sz w:val="20"/>
          <w:szCs w:val="20"/>
        </w:rPr>
        <w:footnoteReference w:id="17"/>
      </w:r>
      <w:r w:rsidRPr="007A6BE3">
        <w:rPr>
          <w:rFonts w:ascii="Verdana" w:hAnsi="Verdana"/>
          <w:sz w:val="20"/>
          <w:szCs w:val="20"/>
        </w:rPr>
        <w:t>:</w:t>
      </w:r>
    </w:p>
    <w:p w14:paraId="31972F7F" w14:textId="77777777" w:rsidR="0006774A" w:rsidRPr="007A6BE3" w:rsidRDefault="0006774A" w:rsidP="0006774A">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A6BE3">
        <w:rPr>
          <w:rFonts w:ascii="Verdana" w:hAnsi="Verdana"/>
          <w:b/>
          <w:i/>
          <w:sz w:val="20"/>
          <w:szCs w:val="20"/>
        </w:rPr>
        <w:t>Корупция</w:t>
      </w:r>
      <w:r w:rsidRPr="007A6BE3">
        <w:rPr>
          <w:rStyle w:val="FootnoteReference"/>
          <w:rFonts w:ascii="Verdana" w:hAnsi="Verdana"/>
          <w:b/>
          <w:i/>
          <w:sz w:val="20"/>
          <w:szCs w:val="20"/>
        </w:rPr>
        <w:footnoteReference w:id="18"/>
      </w:r>
      <w:r w:rsidRPr="007A6BE3">
        <w:rPr>
          <w:rFonts w:ascii="Verdana" w:hAnsi="Verdana"/>
          <w:sz w:val="20"/>
          <w:szCs w:val="20"/>
        </w:rPr>
        <w:t>:</w:t>
      </w:r>
    </w:p>
    <w:p w14:paraId="31972F80" w14:textId="77777777" w:rsidR="0006774A" w:rsidRPr="007A6BE3" w:rsidRDefault="0006774A" w:rsidP="0006774A">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A6BE3">
        <w:rPr>
          <w:rFonts w:ascii="Verdana" w:hAnsi="Verdana"/>
          <w:b/>
          <w:i/>
          <w:sz w:val="20"/>
          <w:szCs w:val="20"/>
        </w:rPr>
        <w:t>Измама</w:t>
      </w:r>
      <w:r w:rsidRPr="007A6BE3">
        <w:rPr>
          <w:rStyle w:val="FootnoteReference"/>
          <w:rFonts w:ascii="Verdana" w:hAnsi="Verdana"/>
          <w:b/>
          <w:i/>
          <w:sz w:val="20"/>
          <w:szCs w:val="20"/>
        </w:rPr>
        <w:footnoteReference w:id="19"/>
      </w:r>
      <w:r w:rsidRPr="007A6BE3">
        <w:rPr>
          <w:rFonts w:ascii="Verdana" w:hAnsi="Verdana"/>
          <w:sz w:val="20"/>
          <w:szCs w:val="20"/>
        </w:rPr>
        <w:t>:</w:t>
      </w:r>
    </w:p>
    <w:p w14:paraId="31972F81" w14:textId="77777777" w:rsidR="0006774A" w:rsidRPr="007A6BE3" w:rsidRDefault="0006774A" w:rsidP="0006774A">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A6BE3">
        <w:rPr>
          <w:rFonts w:ascii="Verdana" w:hAnsi="Verdana"/>
          <w:b/>
          <w:i/>
          <w:sz w:val="20"/>
          <w:szCs w:val="20"/>
        </w:rPr>
        <w:t>Терористични престъпления или престъпления, които са свързани с терористични дейности</w:t>
      </w:r>
      <w:r w:rsidRPr="007A6BE3">
        <w:rPr>
          <w:rStyle w:val="FootnoteReference"/>
          <w:rFonts w:ascii="Verdana" w:hAnsi="Verdana"/>
          <w:b/>
          <w:i/>
          <w:sz w:val="20"/>
          <w:szCs w:val="20"/>
        </w:rPr>
        <w:footnoteReference w:id="20"/>
      </w:r>
      <w:r w:rsidRPr="007A6BE3">
        <w:rPr>
          <w:rFonts w:ascii="Verdana" w:hAnsi="Verdana"/>
          <w:sz w:val="20"/>
          <w:szCs w:val="20"/>
        </w:rPr>
        <w:t>:</w:t>
      </w:r>
    </w:p>
    <w:p w14:paraId="31972F82" w14:textId="77777777" w:rsidR="0006774A" w:rsidRPr="007A6BE3" w:rsidRDefault="0006774A" w:rsidP="0006774A">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A6BE3">
        <w:rPr>
          <w:rFonts w:ascii="Verdana" w:hAnsi="Verdana"/>
          <w:b/>
          <w:i/>
          <w:sz w:val="20"/>
          <w:szCs w:val="20"/>
        </w:rPr>
        <w:t>Изпиране на пари или финансиране на тероризъм</w:t>
      </w:r>
      <w:r w:rsidRPr="007A6BE3">
        <w:rPr>
          <w:rStyle w:val="FootnoteReference"/>
          <w:rFonts w:ascii="Verdana" w:hAnsi="Verdana"/>
          <w:b/>
          <w:i/>
          <w:sz w:val="20"/>
          <w:szCs w:val="20"/>
        </w:rPr>
        <w:footnoteReference w:id="21"/>
      </w:r>
    </w:p>
    <w:p w14:paraId="31972F83" w14:textId="77777777" w:rsidR="0006774A" w:rsidRPr="007A6BE3" w:rsidRDefault="0006774A" w:rsidP="0006774A">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7A6BE3">
        <w:rPr>
          <w:rFonts w:ascii="Verdana" w:hAnsi="Verdana"/>
          <w:b/>
          <w:i/>
          <w:sz w:val="20"/>
          <w:szCs w:val="20"/>
        </w:rPr>
        <w:t>Детски труд</w:t>
      </w:r>
      <w:r w:rsidRPr="007A6BE3">
        <w:rPr>
          <w:rFonts w:ascii="Verdana" w:hAnsi="Verdana"/>
          <w:i/>
          <w:sz w:val="20"/>
          <w:szCs w:val="20"/>
        </w:rPr>
        <w:t xml:space="preserve"> и други форми на </w:t>
      </w:r>
      <w:r w:rsidRPr="007A6BE3">
        <w:rPr>
          <w:rFonts w:ascii="Verdana" w:hAnsi="Verdana"/>
          <w:b/>
          <w:i/>
          <w:sz w:val="20"/>
          <w:szCs w:val="20"/>
        </w:rPr>
        <w:t>трафик на хора</w:t>
      </w:r>
      <w:r w:rsidRPr="007A6BE3">
        <w:rPr>
          <w:rStyle w:val="FootnoteReference"/>
          <w:rFonts w:ascii="Verdana" w:hAnsi="Verdana"/>
          <w:b/>
          <w:i/>
          <w:sz w:val="20"/>
          <w:szCs w:val="20"/>
        </w:rPr>
        <w:footnoteReference w:id="2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7A6BE3" w:rsidRPr="007A6BE3" w14:paraId="31972F86" w14:textId="77777777" w:rsidTr="00C54875">
        <w:tc>
          <w:tcPr>
            <w:tcW w:w="4644" w:type="dxa"/>
            <w:shd w:val="clear" w:color="auto" w:fill="auto"/>
          </w:tcPr>
          <w:p w14:paraId="31972F84"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31972F85"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8A" w14:textId="77777777" w:rsidTr="00C54875">
        <w:tc>
          <w:tcPr>
            <w:tcW w:w="4644" w:type="dxa"/>
            <w:shd w:val="clear" w:color="auto" w:fill="auto"/>
          </w:tcPr>
          <w:p w14:paraId="31972F8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Издадена ли е по отношение на </w:t>
            </w:r>
            <w:r w:rsidRPr="007A6BE3">
              <w:rPr>
                <w:rFonts w:ascii="Verdana" w:hAnsi="Verdana"/>
                <w:b/>
                <w:sz w:val="20"/>
                <w:szCs w:val="20"/>
                <w:lang w:val="bg-BG"/>
              </w:rPr>
              <w:t>икономическия оператор</w:t>
            </w:r>
            <w:r w:rsidRPr="007A6BE3">
              <w:rPr>
                <w:rFonts w:ascii="Verdana" w:hAnsi="Verdana"/>
                <w:sz w:val="20"/>
                <w:szCs w:val="20"/>
                <w:lang w:val="bg-BG"/>
              </w:rPr>
              <w:t xml:space="preserve"> или на </w:t>
            </w:r>
            <w:r w:rsidRPr="007A6BE3">
              <w:rPr>
                <w:rFonts w:ascii="Verdana" w:hAnsi="Verdana"/>
                <w:b/>
                <w:sz w:val="20"/>
                <w:szCs w:val="20"/>
                <w:lang w:val="bg-BG"/>
              </w:rPr>
              <w:t>лице</w:t>
            </w:r>
            <w:r w:rsidRPr="007A6BE3">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A6BE3">
              <w:rPr>
                <w:rFonts w:ascii="Verdana" w:hAnsi="Verdana"/>
                <w:b/>
                <w:sz w:val="20"/>
                <w:szCs w:val="20"/>
                <w:lang w:val="bg-BG"/>
              </w:rPr>
              <w:t>окончателна присъда</w:t>
            </w:r>
            <w:r w:rsidRPr="007A6BE3">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31972F88"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p>
          <w:p w14:paraId="31972F89"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A6BE3">
              <w:rPr>
                <w:rFonts w:ascii="Verdana" w:hAnsi="Verdana"/>
                <w:sz w:val="20"/>
                <w:szCs w:val="20"/>
                <w:lang w:val="bg-BG"/>
              </w:rPr>
              <w:br/>
            </w:r>
            <w:r w:rsidRPr="007A6BE3">
              <w:rPr>
                <w:rFonts w:ascii="Verdana" w:hAnsi="Verdana"/>
                <w:i/>
                <w:sz w:val="20"/>
                <w:szCs w:val="20"/>
                <w:lang w:val="bg-BG"/>
              </w:rPr>
              <w:t>[……][……][……][……]</w:t>
            </w:r>
            <w:r w:rsidRPr="007A6BE3">
              <w:rPr>
                <w:rStyle w:val="FootnoteReference"/>
                <w:rFonts w:ascii="Verdana" w:hAnsi="Verdana"/>
                <w:i/>
                <w:sz w:val="20"/>
                <w:szCs w:val="20"/>
                <w:lang w:val="bg-BG"/>
              </w:rPr>
              <w:footnoteReference w:id="23"/>
            </w:r>
          </w:p>
        </w:tc>
      </w:tr>
      <w:tr w:rsidR="007A6BE3" w:rsidRPr="007A6BE3" w14:paraId="31972F8F" w14:textId="77777777" w:rsidTr="00C54875">
        <w:tc>
          <w:tcPr>
            <w:tcW w:w="4644" w:type="dxa"/>
            <w:shd w:val="clear" w:color="auto" w:fill="auto"/>
          </w:tcPr>
          <w:p w14:paraId="31972F8B"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lastRenderedPageBreak/>
              <w:t>Ако „да“,</w:t>
            </w:r>
            <w:r w:rsidRPr="007A6BE3">
              <w:rPr>
                <w:rFonts w:ascii="Verdana" w:hAnsi="Verdana"/>
                <w:sz w:val="20"/>
                <w:szCs w:val="20"/>
                <w:lang w:val="bg-BG"/>
              </w:rPr>
              <w:t xml:space="preserve"> моля посочете</w:t>
            </w:r>
            <w:r w:rsidRPr="007A6BE3">
              <w:rPr>
                <w:rStyle w:val="FootnoteReference"/>
                <w:rFonts w:ascii="Verdana" w:hAnsi="Verdana"/>
                <w:sz w:val="20"/>
                <w:szCs w:val="20"/>
                <w:lang w:val="bg-BG"/>
              </w:rPr>
              <w:footnoteReference w:id="24"/>
            </w:r>
            <w:r w:rsidRPr="007A6BE3">
              <w:rPr>
                <w:rFonts w:ascii="Verdana" w:hAnsi="Verdana"/>
                <w:sz w:val="20"/>
                <w:szCs w:val="20"/>
                <w:lang w:val="bg-BG"/>
              </w:rPr>
              <w:t>:</w:t>
            </w:r>
            <w:r w:rsidRPr="007A6BE3">
              <w:rPr>
                <w:rFonts w:ascii="Verdana" w:hAnsi="Verdana"/>
                <w:sz w:val="20"/>
                <w:szCs w:val="20"/>
                <w:lang w:val="bg-BG"/>
              </w:rPr>
              <w:br/>
              <w:t xml:space="preserve">а) дата на присъдата, посочете за коя от точки 1 — 6 се отнася и основанието(ята) за нея; </w:t>
            </w:r>
          </w:p>
          <w:p w14:paraId="31972F8C"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б) посочете лицето, което е осъдено [ ];</w:t>
            </w:r>
            <w:r w:rsidRPr="007A6BE3">
              <w:rPr>
                <w:rFonts w:ascii="Verdana" w:hAnsi="Verdana"/>
                <w:sz w:val="20"/>
                <w:szCs w:val="20"/>
                <w:lang w:val="bg-BG"/>
              </w:rPr>
              <w:br/>
            </w:r>
            <w:r w:rsidRPr="007A6BE3">
              <w:rPr>
                <w:rFonts w:ascii="Verdana" w:hAnsi="Verdana"/>
                <w:b/>
                <w:sz w:val="20"/>
                <w:szCs w:val="20"/>
                <w:lang w:val="bg-BG"/>
              </w:rPr>
              <w:t>в) доколкото е пряко указано в присъдата:</w:t>
            </w:r>
          </w:p>
        </w:tc>
        <w:tc>
          <w:tcPr>
            <w:tcW w:w="4645" w:type="dxa"/>
            <w:shd w:val="clear" w:color="auto" w:fill="auto"/>
          </w:tcPr>
          <w:p w14:paraId="31972F8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br/>
              <w:t>a) дата:[   ], буква(и): [   ], причина(а):[   ]</w:t>
            </w:r>
            <w:r w:rsidRPr="007A6BE3">
              <w:rPr>
                <w:rFonts w:ascii="Verdana" w:hAnsi="Verdana"/>
                <w:i/>
                <w:sz w:val="20"/>
                <w:szCs w:val="20"/>
                <w:vertAlign w:val="superscript"/>
                <w:lang w:val="bg-BG"/>
              </w:rPr>
              <w:t xml:space="preserve"> </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б) [……]</w:t>
            </w:r>
            <w:r w:rsidRPr="007A6BE3">
              <w:rPr>
                <w:rFonts w:ascii="Verdana" w:hAnsi="Verdana"/>
                <w:sz w:val="20"/>
                <w:szCs w:val="20"/>
                <w:lang w:val="bg-BG"/>
              </w:rPr>
              <w:br/>
              <w:t>в) продължителността на срока на изключване [……] и съответната(</w:t>
            </w:r>
            <w:proofErr w:type="spellStart"/>
            <w:r w:rsidRPr="007A6BE3">
              <w:rPr>
                <w:rFonts w:ascii="Verdana" w:hAnsi="Verdana"/>
                <w:sz w:val="20"/>
                <w:szCs w:val="20"/>
                <w:lang w:val="bg-BG"/>
              </w:rPr>
              <w:t>ите</w:t>
            </w:r>
            <w:proofErr w:type="spellEnd"/>
            <w:r w:rsidRPr="007A6BE3">
              <w:rPr>
                <w:rFonts w:ascii="Verdana" w:hAnsi="Verdana"/>
                <w:sz w:val="20"/>
                <w:szCs w:val="20"/>
                <w:lang w:val="bg-BG"/>
              </w:rPr>
              <w:t>) точка(и) [   ]</w:t>
            </w:r>
          </w:p>
          <w:p w14:paraId="31972F8E"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A6BE3">
              <w:rPr>
                <w:rStyle w:val="FootnoteReference"/>
                <w:rFonts w:ascii="Verdana" w:hAnsi="Verdana"/>
                <w:i/>
                <w:sz w:val="20"/>
                <w:szCs w:val="20"/>
                <w:lang w:val="bg-BG"/>
              </w:rPr>
              <w:footnoteReference w:id="25"/>
            </w:r>
          </w:p>
        </w:tc>
      </w:tr>
      <w:tr w:rsidR="007A6BE3" w:rsidRPr="007A6BE3" w14:paraId="31972F92" w14:textId="77777777" w:rsidTr="00C54875">
        <w:tc>
          <w:tcPr>
            <w:tcW w:w="4644" w:type="dxa"/>
            <w:shd w:val="clear" w:color="auto" w:fill="auto"/>
          </w:tcPr>
          <w:p w14:paraId="31972F9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A6BE3">
              <w:rPr>
                <w:rStyle w:val="FootnoteReference"/>
                <w:rFonts w:ascii="Verdana" w:hAnsi="Verdana"/>
                <w:sz w:val="20"/>
                <w:szCs w:val="20"/>
                <w:lang w:val="bg-BG"/>
              </w:rPr>
              <w:footnoteReference w:id="26"/>
            </w:r>
            <w:r w:rsidRPr="007A6BE3">
              <w:rPr>
                <w:rFonts w:ascii="Verdana" w:hAnsi="Verdana"/>
                <w:sz w:val="20"/>
                <w:szCs w:val="20"/>
                <w:lang w:val="bg-BG"/>
              </w:rPr>
              <w:t xml:space="preserve"> („</w:t>
            </w:r>
            <w:r w:rsidRPr="007A6BE3">
              <w:rPr>
                <w:rStyle w:val="NormalBoldChar"/>
                <w:rFonts w:ascii="Verdana" w:eastAsia="Calibri" w:hAnsi="Verdana"/>
                <w:b w:val="0"/>
                <w:sz w:val="20"/>
                <w:szCs w:val="20"/>
                <w:lang w:val="bg-BG"/>
              </w:rPr>
              <w:t>реабилитиране по своя инициатива</w:t>
            </w:r>
            <w:r w:rsidRPr="007A6BE3">
              <w:rPr>
                <w:rFonts w:ascii="Verdana" w:hAnsi="Verdana"/>
                <w:sz w:val="20"/>
                <w:szCs w:val="20"/>
                <w:lang w:val="bg-BG"/>
              </w:rPr>
              <w:t>“)?</w:t>
            </w:r>
          </w:p>
        </w:tc>
        <w:tc>
          <w:tcPr>
            <w:tcW w:w="4645" w:type="dxa"/>
            <w:shd w:val="clear" w:color="auto" w:fill="auto"/>
          </w:tcPr>
          <w:p w14:paraId="31972F91"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 Да [] Не </w:t>
            </w:r>
          </w:p>
        </w:tc>
      </w:tr>
      <w:tr w:rsidR="007A6BE3" w:rsidRPr="007A6BE3" w14:paraId="31972F95" w14:textId="77777777" w:rsidTr="00C54875">
        <w:tc>
          <w:tcPr>
            <w:tcW w:w="4644" w:type="dxa"/>
            <w:shd w:val="clear" w:color="auto" w:fill="auto"/>
          </w:tcPr>
          <w:p w14:paraId="31972F93"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моля опишете предприетите мерки</w:t>
            </w:r>
            <w:r w:rsidRPr="007A6BE3">
              <w:rPr>
                <w:rStyle w:val="FootnoteReference"/>
                <w:rFonts w:ascii="Verdana" w:hAnsi="Verdana"/>
                <w:sz w:val="20"/>
                <w:szCs w:val="20"/>
                <w:lang w:val="bg-BG"/>
              </w:rPr>
              <w:footnoteReference w:id="27"/>
            </w:r>
            <w:r w:rsidRPr="007A6BE3">
              <w:rPr>
                <w:rFonts w:ascii="Verdana" w:hAnsi="Verdana"/>
                <w:sz w:val="20"/>
                <w:szCs w:val="20"/>
                <w:lang w:val="bg-BG"/>
              </w:rPr>
              <w:t>:</w:t>
            </w:r>
          </w:p>
        </w:tc>
        <w:tc>
          <w:tcPr>
            <w:tcW w:w="4645" w:type="dxa"/>
            <w:shd w:val="clear" w:color="auto" w:fill="auto"/>
          </w:tcPr>
          <w:p w14:paraId="31972F94"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bl>
    <w:p w14:paraId="31972F96"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 xml:space="preserve">Б: Основания, свързани с плащането на данъци или </w:t>
      </w:r>
      <w:proofErr w:type="spellStart"/>
      <w:r w:rsidRPr="007A6BE3">
        <w:rPr>
          <w:rFonts w:ascii="Verdana" w:hAnsi="Verdana"/>
          <w:sz w:val="20"/>
          <w:szCs w:val="20"/>
        </w:rPr>
        <w:t>социалноосигурителни</w:t>
      </w:r>
      <w:proofErr w:type="spellEnd"/>
      <w:r w:rsidRPr="007A6BE3">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7A6BE3" w:rsidRPr="007A6BE3" w14:paraId="31972F99" w14:textId="77777777" w:rsidTr="00C54875">
        <w:tc>
          <w:tcPr>
            <w:tcW w:w="4644" w:type="dxa"/>
            <w:shd w:val="clear" w:color="auto" w:fill="auto"/>
          </w:tcPr>
          <w:p w14:paraId="31972F97"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 xml:space="preserve">Плащане на данъци или </w:t>
            </w:r>
            <w:proofErr w:type="spellStart"/>
            <w:r w:rsidRPr="007A6BE3">
              <w:rPr>
                <w:rFonts w:ascii="Verdana" w:hAnsi="Verdana"/>
                <w:b/>
                <w:i/>
                <w:sz w:val="20"/>
                <w:szCs w:val="20"/>
                <w:lang w:val="bg-BG"/>
              </w:rPr>
              <w:t>социалноосигурителни</w:t>
            </w:r>
            <w:proofErr w:type="spellEnd"/>
            <w:r w:rsidRPr="007A6BE3">
              <w:rPr>
                <w:rFonts w:ascii="Verdana" w:hAnsi="Verdana"/>
                <w:b/>
                <w:i/>
                <w:sz w:val="20"/>
                <w:szCs w:val="20"/>
                <w:lang w:val="bg-BG"/>
              </w:rPr>
              <w:t xml:space="preserve"> вноски:</w:t>
            </w:r>
          </w:p>
        </w:tc>
        <w:tc>
          <w:tcPr>
            <w:tcW w:w="4645" w:type="dxa"/>
            <w:gridSpan w:val="2"/>
            <w:shd w:val="clear" w:color="auto" w:fill="auto"/>
          </w:tcPr>
          <w:p w14:paraId="31972F98"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9C" w14:textId="77777777" w:rsidTr="00C54875">
        <w:tc>
          <w:tcPr>
            <w:tcW w:w="4644" w:type="dxa"/>
            <w:shd w:val="clear" w:color="auto" w:fill="auto"/>
          </w:tcPr>
          <w:p w14:paraId="31972F9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Икономическият оператор изпълнил ли е всички </w:t>
            </w:r>
            <w:r w:rsidRPr="007A6BE3">
              <w:rPr>
                <w:rFonts w:ascii="Verdana" w:hAnsi="Verdana"/>
                <w:b/>
                <w:sz w:val="20"/>
                <w:szCs w:val="20"/>
                <w:lang w:val="bg-BG"/>
              </w:rPr>
              <w:t>свои</w:t>
            </w:r>
            <w:r w:rsidRPr="007A6BE3">
              <w:rPr>
                <w:rFonts w:ascii="Verdana" w:hAnsi="Verdana"/>
                <w:sz w:val="20"/>
                <w:szCs w:val="20"/>
                <w:lang w:val="bg-BG"/>
              </w:rPr>
              <w:t xml:space="preserve"> </w:t>
            </w:r>
            <w:r w:rsidRPr="007A6BE3">
              <w:rPr>
                <w:rFonts w:ascii="Verdana" w:hAnsi="Verdana"/>
                <w:b/>
                <w:sz w:val="20"/>
                <w:szCs w:val="20"/>
                <w:lang w:val="bg-BG"/>
              </w:rPr>
              <w:t xml:space="preserve">задължения, свързани с плащането на данъци или </w:t>
            </w:r>
            <w:proofErr w:type="spellStart"/>
            <w:r w:rsidRPr="007A6BE3">
              <w:rPr>
                <w:rFonts w:ascii="Verdana" w:hAnsi="Verdana"/>
                <w:b/>
                <w:sz w:val="20"/>
                <w:szCs w:val="20"/>
                <w:lang w:val="bg-BG"/>
              </w:rPr>
              <w:t>социалноосигурителни</w:t>
            </w:r>
            <w:proofErr w:type="spellEnd"/>
            <w:r w:rsidRPr="007A6BE3">
              <w:rPr>
                <w:rFonts w:ascii="Verdana" w:hAnsi="Verdana"/>
                <w:b/>
                <w:sz w:val="20"/>
                <w:szCs w:val="20"/>
                <w:lang w:val="bg-BG"/>
              </w:rPr>
              <w:t xml:space="preserve"> вноски</w:t>
            </w:r>
            <w:r w:rsidRPr="007A6BE3">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1972F9B"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p>
        </w:tc>
      </w:tr>
      <w:tr w:rsidR="007A6BE3" w:rsidRPr="007A6BE3" w14:paraId="31972FA6" w14:textId="77777777" w:rsidTr="00C54875">
        <w:trPr>
          <w:trHeight w:val="470"/>
        </w:trPr>
        <w:tc>
          <w:tcPr>
            <w:tcW w:w="4644" w:type="dxa"/>
            <w:vMerge w:val="restart"/>
            <w:shd w:val="clear" w:color="auto" w:fill="auto"/>
          </w:tcPr>
          <w:p w14:paraId="31972F9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b/>
                <w:sz w:val="20"/>
                <w:szCs w:val="20"/>
                <w:lang w:val="bg-BG"/>
              </w:rPr>
              <w:t>Ако „не“</w:t>
            </w:r>
            <w:r w:rsidRPr="007A6BE3">
              <w:rPr>
                <w:rFonts w:ascii="Verdana" w:hAnsi="Verdana"/>
                <w:sz w:val="20"/>
                <w:szCs w:val="20"/>
                <w:lang w:val="bg-BG"/>
              </w:rPr>
              <w:t>, моля посочете:</w:t>
            </w:r>
            <w:r w:rsidRPr="007A6BE3">
              <w:rPr>
                <w:rFonts w:ascii="Verdana" w:hAnsi="Verdana"/>
                <w:sz w:val="20"/>
                <w:szCs w:val="20"/>
                <w:lang w:val="bg-BG"/>
              </w:rPr>
              <w:br/>
              <w:t>а) съответната страна или държава членка;</w:t>
            </w:r>
          </w:p>
          <w:p w14:paraId="31972F9E"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б) размера на съответната сума;</w:t>
            </w:r>
            <w:r w:rsidRPr="007A6BE3">
              <w:rPr>
                <w:rFonts w:ascii="Verdana" w:hAnsi="Verdana"/>
                <w:sz w:val="20"/>
                <w:szCs w:val="20"/>
                <w:lang w:val="bg-BG"/>
              </w:rPr>
              <w:br/>
              <w:t>в) как е установено нарушението на задълженията:</w:t>
            </w:r>
            <w:r w:rsidRPr="007A6BE3">
              <w:rPr>
                <w:rFonts w:ascii="Verdana" w:hAnsi="Verdana"/>
                <w:sz w:val="20"/>
                <w:szCs w:val="20"/>
                <w:lang w:val="bg-BG"/>
              </w:rPr>
              <w:br/>
              <w:t xml:space="preserve">1) чрез съдебно </w:t>
            </w:r>
            <w:r w:rsidRPr="007A6BE3">
              <w:rPr>
                <w:rFonts w:ascii="Verdana" w:hAnsi="Verdana"/>
                <w:b/>
                <w:sz w:val="20"/>
                <w:szCs w:val="20"/>
                <w:lang w:val="bg-BG"/>
              </w:rPr>
              <w:t>решение</w:t>
            </w:r>
            <w:r w:rsidRPr="007A6BE3">
              <w:rPr>
                <w:rFonts w:ascii="Verdana" w:hAnsi="Verdana"/>
                <w:sz w:val="20"/>
                <w:szCs w:val="20"/>
                <w:lang w:val="bg-BG"/>
              </w:rPr>
              <w:t xml:space="preserve"> или административен </w:t>
            </w:r>
            <w:r w:rsidRPr="007A6BE3">
              <w:rPr>
                <w:rFonts w:ascii="Verdana" w:hAnsi="Verdana"/>
                <w:b/>
                <w:sz w:val="20"/>
                <w:szCs w:val="20"/>
                <w:lang w:val="bg-BG"/>
              </w:rPr>
              <w:t>акт</w:t>
            </w:r>
            <w:r w:rsidRPr="007A6BE3">
              <w:rPr>
                <w:rFonts w:ascii="Verdana" w:hAnsi="Verdana"/>
                <w:sz w:val="20"/>
                <w:szCs w:val="20"/>
                <w:lang w:val="bg-BG"/>
              </w:rPr>
              <w:t>:</w:t>
            </w:r>
          </w:p>
          <w:p w14:paraId="31972F9F" w14:textId="77777777" w:rsidR="0006774A" w:rsidRPr="007A6BE3" w:rsidRDefault="0006774A" w:rsidP="00C54875">
            <w:pPr>
              <w:pStyle w:val="Tiret1"/>
              <w:rPr>
                <w:rFonts w:ascii="Verdana" w:hAnsi="Verdana"/>
                <w:sz w:val="20"/>
                <w:szCs w:val="20"/>
              </w:rPr>
            </w:pPr>
            <w:r w:rsidRPr="007A6BE3">
              <w:rPr>
                <w:rFonts w:ascii="Verdana" w:hAnsi="Verdana"/>
                <w:sz w:val="20"/>
                <w:szCs w:val="20"/>
              </w:rPr>
              <w:tab/>
              <w:t xml:space="preserve">Решението или актът с окончателен и </w:t>
            </w:r>
            <w:r w:rsidRPr="007A6BE3">
              <w:rPr>
                <w:rFonts w:ascii="Verdana" w:hAnsi="Verdana"/>
                <w:sz w:val="20"/>
                <w:szCs w:val="20"/>
              </w:rPr>
              <w:lastRenderedPageBreak/>
              <w:t>обвързващ характер ли е?</w:t>
            </w:r>
          </w:p>
          <w:p w14:paraId="31972FA0" w14:textId="77777777" w:rsidR="0006774A" w:rsidRPr="007A6BE3" w:rsidRDefault="0006774A" w:rsidP="00C54875">
            <w:pPr>
              <w:pStyle w:val="Tiret1"/>
              <w:numPr>
                <w:ilvl w:val="0"/>
                <w:numId w:val="22"/>
              </w:numPr>
              <w:rPr>
                <w:rFonts w:ascii="Verdana" w:hAnsi="Verdana"/>
                <w:sz w:val="20"/>
                <w:szCs w:val="20"/>
              </w:rPr>
            </w:pPr>
            <w:r w:rsidRPr="007A6BE3">
              <w:rPr>
                <w:rFonts w:ascii="Verdana" w:hAnsi="Verdana"/>
                <w:sz w:val="20"/>
                <w:szCs w:val="20"/>
              </w:rPr>
              <w:t>Моля, посочете датата на присъдата или решението/акта.</w:t>
            </w:r>
          </w:p>
          <w:p w14:paraId="31972FA1" w14:textId="77777777" w:rsidR="0006774A" w:rsidRPr="007A6BE3" w:rsidRDefault="0006774A" w:rsidP="00C54875">
            <w:pPr>
              <w:pStyle w:val="Tiret1"/>
              <w:numPr>
                <w:ilvl w:val="0"/>
                <w:numId w:val="22"/>
              </w:numPr>
              <w:rPr>
                <w:rFonts w:ascii="Verdana" w:hAnsi="Verdana"/>
                <w:sz w:val="20"/>
                <w:szCs w:val="20"/>
              </w:rPr>
            </w:pPr>
            <w:r w:rsidRPr="007A6BE3">
              <w:rPr>
                <w:rFonts w:ascii="Verdana" w:hAnsi="Verdana"/>
                <w:sz w:val="20"/>
                <w:szCs w:val="20"/>
              </w:rPr>
              <w:t xml:space="preserve">В случай на присъда — срокът на изключване, </w:t>
            </w:r>
            <w:r w:rsidRPr="007A6BE3">
              <w:rPr>
                <w:rFonts w:ascii="Verdana" w:hAnsi="Verdana"/>
                <w:b/>
                <w:sz w:val="20"/>
                <w:szCs w:val="20"/>
              </w:rPr>
              <w:t xml:space="preserve">ако е определен </w:t>
            </w:r>
            <w:r w:rsidRPr="007A6BE3">
              <w:rPr>
                <w:rFonts w:ascii="Verdana" w:hAnsi="Verdana"/>
                <w:b/>
                <w:sz w:val="20"/>
                <w:szCs w:val="20"/>
                <w:u w:val="words"/>
              </w:rPr>
              <w:t xml:space="preserve">пряко </w:t>
            </w:r>
            <w:r w:rsidRPr="007A6BE3">
              <w:rPr>
                <w:rFonts w:ascii="Verdana" w:hAnsi="Verdana"/>
                <w:b/>
                <w:sz w:val="20"/>
                <w:szCs w:val="20"/>
              </w:rPr>
              <w:t>в присъдата:</w:t>
            </w:r>
          </w:p>
          <w:p w14:paraId="31972FA2"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2) по </w:t>
            </w:r>
            <w:r w:rsidRPr="007A6BE3">
              <w:rPr>
                <w:rFonts w:ascii="Verdana" w:hAnsi="Verdana"/>
                <w:b/>
                <w:sz w:val="20"/>
                <w:szCs w:val="20"/>
                <w:lang w:val="bg-BG"/>
              </w:rPr>
              <w:t>друг начин</w:t>
            </w:r>
            <w:r w:rsidRPr="007A6BE3">
              <w:rPr>
                <w:rFonts w:ascii="Verdana" w:hAnsi="Verdana"/>
                <w:sz w:val="20"/>
                <w:szCs w:val="20"/>
                <w:lang w:val="bg-BG"/>
              </w:rPr>
              <w:t>? Моля, уточнете:</w:t>
            </w:r>
          </w:p>
          <w:p w14:paraId="31972FA3"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7A6BE3">
              <w:rPr>
                <w:rFonts w:ascii="Verdana" w:hAnsi="Verdana"/>
                <w:sz w:val="20"/>
                <w:szCs w:val="20"/>
                <w:lang w:val="bg-BG"/>
              </w:rPr>
              <w:t>социалноосигурителни</w:t>
            </w:r>
            <w:proofErr w:type="spellEnd"/>
            <w:r w:rsidRPr="007A6BE3">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31972FA4" w14:textId="77777777" w:rsidR="0006774A" w:rsidRPr="007A6BE3" w:rsidRDefault="0006774A" w:rsidP="00C54875">
            <w:pPr>
              <w:pStyle w:val="Tiret1"/>
              <w:numPr>
                <w:ilvl w:val="0"/>
                <w:numId w:val="0"/>
              </w:numPr>
              <w:jc w:val="left"/>
              <w:rPr>
                <w:rFonts w:ascii="Verdana" w:hAnsi="Verdana"/>
                <w:b/>
                <w:sz w:val="20"/>
                <w:szCs w:val="20"/>
              </w:rPr>
            </w:pPr>
            <w:r w:rsidRPr="007A6BE3">
              <w:rPr>
                <w:rFonts w:ascii="Verdana" w:hAnsi="Verdana"/>
                <w:b/>
                <w:sz w:val="20"/>
                <w:szCs w:val="20"/>
              </w:rPr>
              <w:lastRenderedPageBreak/>
              <w:t>Данъци</w:t>
            </w:r>
          </w:p>
        </w:tc>
        <w:tc>
          <w:tcPr>
            <w:tcW w:w="2323" w:type="dxa"/>
            <w:shd w:val="clear" w:color="auto" w:fill="auto"/>
          </w:tcPr>
          <w:p w14:paraId="31972FA5" w14:textId="77777777" w:rsidR="0006774A" w:rsidRPr="007A6BE3" w:rsidRDefault="0006774A" w:rsidP="00C54875">
            <w:pPr>
              <w:rPr>
                <w:rFonts w:ascii="Verdana" w:hAnsi="Verdana"/>
                <w:b/>
                <w:sz w:val="20"/>
                <w:szCs w:val="20"/>
                <w:lang w:val="bg-BG"/>
              </w:rPr>
            </w:pPr>
            <w:proofErr w:type="spellStart"/>
            <w:r w:rsidRPr="007A6BE3">
              <w:rPr>
                <w:rFonts w:ascii="Verdana" w:hAnsi="Verdana"/>
                <w:b/>
                <w:sz w:val="20"/>
                <w:szCs w:val="20"/>
                <w:lang w:val="bg-BG"/>
              </w:rPr>
              <w:t>Социалноосигурителни</w:t>
            </w:r>
            <w:proofErr w:type="spellEnd"/>
            <w:r w:rsidRPr="007A6BE3">
              <w:rPr>
                <w:rFonts w:ascii="Verdana" w:hAnsi="Verdana"/>
                <w:b/>
                <w:sz w:val="20"/>
                <w:szCs w:val="20"/>
                <w:lang w:val="bg-BG"/>
              </w:rPr>
              <w:t xml:space="preserve"> вноски</w:t>
            </w:r>
          </w:p>
        </w:tc>
      </w:tr>
      <w:tr w:rsidR="007A6BE3" w:rsidRPr="007A6BE3" w14:paraId="31972FBB" w14:textId="77777777" w:rsidTr="00C54875">
        <w:trPr>
          <w:trHeight w:val="1977"/>
        </w:trPr>
        <w:tc>
          <w:tcPr>
            <w:tcW w:w="4644" w:type="dxa"/>
            <w:vMerge/>
            <w:shd w:val="clear" w:color="auto" w:fill="auto"/>
          </w:tcPr>
          <w:p w14:paraId="31972FA7" w14:textId="77777777" w:rsidR="0006774A" w:rsidRPr="007A6BE3" w:rsidRDefault="0006774A" w:rsidP="00C54875">
            <w:pPr>
              <w:rPr>
                <w:rFonts w:ascii="Verdana" w:hAnsi="Verdana"/>
                <w:b/>
                <w:sz w:val="20"/>
                <w:szCs w:val="20"/>
                <w:lang w:val="bg-BG"/>
              </w:rPr>
            </w:pPr>
          </w:p>
        </w:tc>
        <w:tc>
          <w:tcPr>
            <w:tcW w:w="2322" w:type="dxa"/>
            <w:shd w:val="clear" w:color="auto" w:fill="auto"/>
          </w:tcPr>
          <w:p w14:paraId="31972FA8"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br/>
              <w:t>a) [……]</w:t>
            </w:r>
            <w:r w:rsidRPr="007A6BE3">
              <w:rPr>
                <w:rFonts w:ascii="Verdana" w:hAnsi="Verdana"/>
                <w:sz w:val="20"/>
                <w:szCs w:val="20"/>
                <w:lang w:val="bg-BG"/>
              </w:rPr>
              <w:br/>
              <w:t>б) [……]</w:t>
            </w:r>
            <w:r w:rsidRPr="007A6BE3">
              <w:rPr>
                <w:rFonts w:ascii="Verdana" w:hAnsi="Verdana"/>
                <w:sz w:val="20"/>
                <w:szCs w:val="20"/>
                <w:lang w:val="bg-BG"/>
              </w:rPr>
              <w:br/>
            </w:r>
            <w:proofErr w:type="spellStart"/>
            <w:r w:rsidRPr="007A6BE3">
              <w:rPr>
                <w:rFonts w:ascii="Verdana" w:hAnsi="Verdana"/>
                <w:sz w:val="20"/>
                <w:szCs w:val="20"/>
                <w:lang w:val="bg-BG"/>
              </w:rPr>
              <w:t>в1</w:t>
            </w:r>
            <w:proofErr w:type="spellEnd"/>
            <w:r w:rsidRPr="007A6BE3">
              <w:rPr>
                <w:rFonts w:ascii="Verdana" w:hAnsi="Verdana"/>
                <w:sz w:val="20"/>
                <w:szCs w:val="20"/>
                <w:lang w:val="bg-BG"/>
              </w:rPr>
              <w:t>) [] Да [] Не</w:t>
            </w:r>
          </w:p>
          <w:p w14:paraId="31972FA9" w14:textId="77777777" w:rsidR="0006774A" w:rsidRPr="007A6BE3" w:rsidRDefault="0006774A" w:rsidP="00C54875">
            <w:pPr>
              <w:pStyle w:val="Tiret0"/>
              <w:rPr>
                <w:rFonts w:ascii="Verdana" w:hAnsi="Verdana"/>
                <w:sz w:val="20"/>
                <w:szCs w:val="20"/>
              </w:rPr>
            </w:pPr>
            <w:r w:rsidRPr="007A6BE3">
              <w:rPr>
                <w:rFonts w:ascii="Verdana" w:hAnsi="Verdana"/>
                <w:sz w:val="20"/>
                <w:szCs w:val="20"/>
              </w:rPr>
              <w:t>[] Да [] Не</w:t>
            </w:r>
          </w:p>
          <w:p w14:paraId="31972FAA"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w:t>
            </w:r>
            <w:r w:rsidRPr="007A6BE3">
              <w:rPr>
                <w:rFonts w:ascii="Verdana" w:hAnsi="Verdana"/>
                <w:sz w:val="20"/>
                <w:szCs w:val="20"/>
              </w:rPr>
              <w:br/>
            </w:r>
          </w:p>
          <w:p w14:paraId="31972FAB"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w:t>
            </w:r>
            <w:r w:rsidRPr="007A6BE3">
              <w:rPr>
                <w:rFonts w:ascii="Verdana" w:hAnsi="Verdana"/>
                <w:sz w:val="20"/>
                <w:szCs w:val="20"/>
              </w:rPr>
              <w:br/>
            </w:r>
            <w:r w:rsidRPr="007A6BE3">
              <w:rPr>
                <w:rFonts w:ascii="Verdana" w:hAnsi="Verdana"/>
                <w:sz w:val="20"/>
                <w:szCs w:val="20"/>
              </w:rPr>
              <w:lastRenderedPageBreak/>
              <w:br/>
            </w:r>
          </w:p>
          <w:p w14:paraId="31972FAC" w14:textId="77777777" w:rsidR="0006774A" w:rsidRPr="007A6BE3" w:rsidRDefault="0006774A" w:rsidP="00C54875">
            <w:pPr>
              <w:rPr>
                <w:rFonts w:ascii="Verdana" w:hAnsi="Verdana"/>
                <w:sz w:val="20"/>
                <w:szCs w:val="20"/>
                <w:lang w:val="bg-BG"/>
              </w:rPr>
            </w:pPr>
          </w:p>
          <w:p w14:paraId="31972FAD" w14:textId="77777777" w:rsidR="0006774A" w:rsidRPr="007A6BE3" w:rsidRDefault="0006774A" w:rsidP="00C54875">
            <w:pPr>
              <w:rPr>
                <w:rFonts w:ascii="Verdana" w:hAnsi="Verdana"/>
                <w:sz w:val="20"/>
                <w:szCs w:val="20"/>
                <w:lang w:val="bg-BG"/>
              </w:rPr>
            </w:pPr>
          </w:p>
          <w:p w14:paraId="31972FAE" w14:textId="77777777" w:rsidR="0006774A" w:rsidRPr="007A6BE3" w:rsidRDefault="0006774A" w:rsidP="00C54875">
            <w:pPr>
              <w:rPr>
                <w:rFonts w:ascii="Verdana" w:hAnsi="Verdana"/>
                <w:sz w:val="20"/>
                <w:szCs w:val="20"/>
                <w:lang w:val="bg-BG"/>
              </w:rPr>
            </w:pPr>
          </w:p>
          <w:p w14:paraId="31972FAF" w14:textId="77777777" w:rsidR="0006774A" w:rsidRPr="007A6BE3" w:rsidRDefault="0006774A" w:rsidP="00C54875">
            <w:pPr>
              <w:rPr>
                <w:rFonts w:ascii="Verdana" w:hAnsi="Verdana"/>
                <w:sz w:val="20"/>
                <w:szCs w:val="20"/>
                <w:lang w:val="bg-BG"/>
              </w:rPr>
            </w:pPr>
            <w:proofErr w:type="spellStart"/>
            <w:r w:rsidRPr="007A6BE3">
              <w:rPr>
                <w:rFonts w:ascii="Verdana" w:hAnsi="Verdana"/>
                <w:sz w:val="20"/>
                <w:szCs w:val="20"/>
                <w:lang w:val="bg-BG"/>
              </w:rPr>
              <w:t>в2</w:t>
            </w:r>
            <w:proofErr w:type="spellEnd"/>
            <w:r w:rsidRPr="007A6BE3">
              <w:rPr>
                <w:rFonts w:ascii="Verdana" w:hAnsi="Verdana"/>
                <w:sz w:val="20"/>
                <w:szCs w:val="20"/>
                <w:lang w:val="bg-BG"/>
              </w:rPr>
              <w:t>) [ …]</w:t>
            </w:r>
            <w:r w:rsidRPr="007A6BE3">
              <w:rPr>
                <w:rFonts w:ascii="Verdana" w:hAnsi="Verdana"/>
                <w:sz w:val="20"/>
                <w:szCs w:val="20"/>
                <w:lang w:val="bg-BG"/>
              </w:rPr>
              <w:br/>
            </w:r>
          </w:p>
          <w:p w14:paraId="31972FB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г) [] Да [] Не</w:t>
            </w:r>
            <w:r w:rsidRPr="007A6BE3">
              <w:rPr>
                <w:rFonts w:ascii="Verdana" w:hAnsi="Verdana"/>
                <w:sz w:val="20"/>
                <w:szCs w:val="20"/>
                <w:lang w:val="bg-BG"/>
              </w:rPr>
              <w:br/>
            </w:r>
            <w:r w:rsidRPr="007A6BE3">
              <w:rPr>
                <w:rFonts w:ascii="Verdana" w:hAnsi="Verdana"/>
                <w:b/>
                <w:sz w:val="20"/>
                <w:szCs w:val="20"/>
                <w:lang w:val="bg-BG"/>
              </w:rPr>
              <w:t>Ако „да“</w:t>
            </w:r>
            <w:r w:rsidRPr="007A6BE3">
              <w:rPr>
                <w:rFonts w:ascii="Verdana" w:hAnsi="Verdana"/>
                <w:sz w:val="20"/>
                <w:szCs w:val="20"/>
                <w:lang w:val="bg-BG"/>
              </w:rPr>
              <w:t>, моля, опишете подробно: [……]</w:t>
            </w:r>
          </w:p>
        </w:tc>
        <w:tc>
          <w:tcPr>
            <w:tcW w:w="2323" w:type="dxa"/>
            <w:shd w:val="clear" w:color="auto" w:fill="auto"/>
          </w:tcPr>
          <w:p w14:paraId="31972FB1"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br/>
              <w:t>a) [……]б) [……]</w:t>
            </w:r>
            <w:r w:rsidRPr="007A6BE3">
              <w:rPr>
                <w:rFonts w:ascii="Verdana" w:hAnsi="Verdana"/>
                <w:sz w:val="20"/>
                <w:szCs w:val="20"/>
                <w:lang w:val="bg-BG"/>
              </w:rPr>
              <w:br/>
            </w:r>
            <w:r w:rsidRPr="007A6BE3">
              <w:rPr>
                <w:rFonts w:ascii="Verdana" w:hAnsi="Verdana"/>
                <w:sz w:val="20"/>
                <w:szCs w:val="20"/>
                <w:lang w:val="bg-BG"/>
              </w:rPr>
              <w:br/>
            </w:r>
            <w:proofErr w:type="spellStart"/>
            <w:r w:rsidRPr="007A6BE3">
              <w:rPr>
                <w:rFonts w:ascii="Verdana" w:hAnsi="Verdana"/>
                <w:sz w:val="20"/>
                <w:szCs w:val="20"/>
                <w:lang w:val="bg-BG"/>
              </w:rPr>
              <w:t>в1</w:t>
            </w:r>
            <w:proofErr w:type="spellEnd"/>
            <w:r w:rsidRPr="007A6BE3">
              <w:rPr>
                <w:rFonts w:ascii="Verdana" w:hAnsi="Verdana"/>
                <w:sz w:val="20"/>
                <w:szCs w:val="20"/>
                <w:lang w:val="bg-BG"/>
              </w:rPr>
              <w:t>) [] Да [] Не</w:t>
            </w:r>
          </w:p>
          <w:p w14:paraId="31972FB2"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 Да [] Не</w:t>
            </w:r>
          </w:p>
          <w:p w14:paraId="31972FB3"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w:t>
            </w:r>
            <w:r w:rsidRPr="007A6BE3">
              <w:rPr>
                <w:rFonts w:ascii="Verdana" w:hAnsi="Verdana"/>
                <w:sz w:val="20"/>
                <w:szCs w:val="20"/>
              </w:rPr>
              <w:br/>
            </w:r>
          </w:p>
          <w:p w14:paraId="31972FB4"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w:t>
            </w:r>
            <w:r w:rsidRPr="007A6BE3">
              <w:rPr>
                <w:rFonts w:ascii="Verdana" w:hAnsi="Verdana"/>
                <w:sz w:val="20"/>
                <w:szCs w:val="20"/>
              </w:rPr>
              <w:br/>
            </w:r>
            <w:r w:rsidRPr="007A6BE3">
              <w:rPr>
                <w:rFonts w:ascii="Verdana" w:hAnsi="Verdana"/>
                <w:sz w:val="20"/>
                <w:szCs w:val="20"/>
              </w:rPr>
              <w:br/>
            </w:r>
          </w:p>
          <w:p w14:paraId="31972FB5" w14:textId="77777777" w:rsidR="0006774A" w:rsidRPr="007A6BE3" w:rsidRDefault="0006774A" w:rsidP="00C54875">
            <w:pPr>
              <w:rPr>
                <w:rFonts w:ascii="Verdana" w:hAnsi="Verdana"/>
                <w:sz w:val="20"/>
                <w:szCs w:val="20"/>
                <w:lang w:val="bg-BG"/>
              </w:rPr>
            </w:pPr>
          </w:p>
          <w:p w14:paraId="31972FB6" w14:textId="77777777" w:rsidR="0006774A" w:rsidRPr="007A6BE3" w:rsidRDefault="0006774A" w:rsidP="00C54875">
            <w:pPr>
              <w:rPr>
                <w:rFonts w:ascii="Verdana" w:hAnsi="Verdana"/>
                <w:sz w:val="20"/>
                <w:szCs w:val="20"/>
                <w:lang w:val="bg-BG"/>
              </w:rPr>
            </w:pPr>
          </w:p>
          <w:p w14:paraId="31972FB7" w14:textId="77777777" w:rsidR="0006774A" w:rsidRPr="007A6BE3" w:rsidRDefault="0006774A" w:rsidP="00C54875">
            <w:pPr>
              <w:rPr>
                <w:rFonts w:ascii="Verdana" w:hAnsi="Verdana"/>
                <w:sz w:val="20"/>
                <w:szCs w:val="20"/>
                <w:lang w:val="bg-BG"/>
              </w:rPr>
            </w:pPr>
          </w:p>
          <w:p w14:paraId="31972FB8" w14:textId="77777777" w:rsidR="0006774A" w:rsidRPr="007A6BE3" w:rsidRDefault="0006774A" w:rsidP="00C54875">
            <w:pPr>
              <w:rPr>
                <w:rFonts w:ascii="Verdana" w:hAnsi="Verdana"/>
                <w:sz w:val="20"/>
                <w:szCs w:val="20"/>
                <w:lang w:val="bg-BG"/>
              </w:rPr>
            </w:pPr>
            <w:proofErr w:type="spellStart"/>
            <w:r w:rsidRPr="007A6BE3">
              <w:rPr>
                <w:rFonts w:ascii="Verdana" w:hAnsi="Verdana"/>
                <w:sz w:val="20"/>
                <w:szCs w:val="20"/>
                <w:lang w:val="bg-BG"/>
              </w:rPr>
              <w:t>в2</w:t>
            </w:r>
            <w:proofErr w:type="spellEnd"/>
            <w:r w:rsidRPr="007A6BE3">
              <w:rPr>
                <w:rFonts w:ascii="Verdana" w:hAnsi="Verdana"/>
                <w:sz w:val="20"/>
                <w:szCs w:val="20"/>
                <w:lang w:val="bg-BG"/>
              </w:rPr>
              <w:t>) [ …]</w:t>
            </w:r>
            <w:r w:rsidRPr="007A6BE3">
              <w:rPr>
                <w:rFonts w:ascii="Verdana" w:hAnsi="Verdana"/>
                <w:sz w:val="20"/>
                <w:szCs w:val="20"/>
                <w:lang w:val="bg-BG"/>
              </w:rPr>
              <w:br/>
            </w:r>
          </w:p>
          <w:p w14:paraId="31972FB9"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г) [] Да [] Не</w:t>
            </w:r>
          </w:p>
          <w:p w14:paraId="31972FBA"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моля, опишете подробно: [……]</w:t>
            </w:r>
          </w:p>
        </w:tc>
      </w:tr>
      <w:tr w:rsidR="007A6BE3" w:rsidRPr="007A6BE3" w14:paraId="31972FBE" w14:textId="77777777" w:rsidTr="00C54875">
        <w:tc>
          <w:tcPr>
            <w:tcW w:w="4644" w:type="dxa"/>
            <w:shd w:val="clear" w:color="auto" w:fill="auto"/>
          </w:tcPr>
          <w:p w14:paraId="31972FBC" w14:textId="77777777" w:rsidR="0006774A" w:rsidRPr="007A6BE3" w:rsidRDefault="0006774A" w:rsidP="00C54875">
            <w:pPr>
              <w:rPr>
                <w:rFonts w:ascii="Verdana" w:hAnsi="Verdana"/>
                <w:i/>
                <w:sz w:val="20"/>
                <w:szCs w:val="20"/>
                <w:lang w:val="bg-BG"/>
              </w:rPr>
            </w:pPr>
            <w:r w:rsidRPr="007A6BE3">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7A6BE3">
              <w:rPr>
                <w:rFonts w:ascii="Verdana" w:hAnsi="Verdana"/>
                <w:i/>
                <w:sz w:val="20"/>
                <w:szCs w:val="20"/>
                <w:lang w:val="bg-BG"/>
              </w:rPr>
              <w:t>социалноосигурителни</w:t>
            </w:r>
            <w:proofErr w:type="spellEnd"/>
            <w:r w:rsidRPr="007A6BE3">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31972FBD" w14:textId="77777777" w:rsidR="0006774A" w:rsidRPr="007A6BE3" w:rsidRDefault="0006774A" w:rsidP="00C54875">
            <w:pPr>
              <w:rPr>
                <w:rFonts w:ascii="Verdana" w:hAnsi="Verdana"/>
                <w:i/>
                <w:sz w:val="20"/>
                <w:szCs w:val="20"/>
                <w:lang w:val="bg-BG"/>
              </w:rPr>
            </w:pPr>
            <w:r w:rsidRPr="007A6BE3">
              <w:rPr>
                <w:rFonts w:ascii="Verdana" w:hAnsi="Verdana"/>
                <w:i/>
                <w:sz w:val="20"/>
                <w:szCs w:val="20"/>
                <w:lang w:val="bg-BG"/>
              </w:rPr>
              <w:t>(уеб адрес, орган или служба, издаващи документа, точно позоваване на документа):</w:t>
            </w:r>
            <w:r w:rsidRPr="007A6BE3">
              <w:rPr>
                <w:rStyle w:val="FootnoteReference"/>
                <w:rFonts w:ascii="Verdana" w:hAnsi="Verdana"/>
                <w:i/>
                <w:sz w:val="20"/>
                <w:szCs w:val="20"/>
                <w:lang w:val="bg-BG"/>
              </w:rPr>
              <w:t xml:space="preserve"> </w:t>
            </w:r>
            <w:r w:rsidRPr="007A6BE3">
              <w:rPr>
                <w:rStyle w:val="FootnoteReference"/>
                <w:rFonts w:ascii="Verdana" w:hAnsi="Verdana"/>
                <w:i/>
                <w:sz w:val="20"/>
                <w:szCs w:val="20"/>
                <w:lang w:val="bg-BG"/>
              </w:rPr>
              <w:footnoteReference w:id="28"/>
            </w:r>
            <w:r w:rsidRPr="007A6BE3">
              <w:rPr>
                <w:rFonts w:ascii="Verdana" w:hAnsi="Verdana"/>
                <w:sz w:val="20"/>
                <w:szCs w:val="20"/>
                <w:lang w:val="bg-BG"/>
              </w:rPr>
              <w:br/>
            </w:r>
            <w:r w:rsidRPr="007A6BE3">
              <w:rPr>
                <w:rFonts w:ascii="Verdana" w:hAnsi="Verdana"/>
                <w:i/>
                <w:sz w:val="20"/>
                <w:szCs w:val="20"/>
                <w:lang w:val="bg-BG"/>
              </w:rPr>
              <w:t>[……][……][……][……]</w:t>
            </w:r>
          </w:p>
        </w:tc>
      </w:tr>
    </w:tbl>
    <w:p w14:paraId="31972FBF"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В: Основания, свързани с несъстоятелност, конфликти на интереси или професионално нарушение</w:t>
      </w:r>
      <w:r w:rsidRPr="007A6BE3">
        <w:rPr>
          <w:rStyle w:val="FootnoteReference"/>
          <w:rFonts w:ascii="Verdana" w:hAnsi="Verdana"/>
          <w:sz w:val="20"/>
          <w:szCs w:val="20"/>
        </w:rPr>
        <w:footnoteReference w:id="29"/>
      </w:r>
    </w:p>
    <w:p w14:paraId="31972FC0"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A6BE3">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7A6BE3" w:rsidRPr="007A6BE3" w14:paraId="31972FC3" w14:textId="77777777" w:rsidTr="00C54875">
        <w:tc>
          <w:tcPr>
            <w:tcW w:w="4644" w:type="dxa"/>
            <w:shd w:val="clear" w:color="auto" w:fill="auto"/>
          </w:tcPr>
          <w:p w14:paraId="31972FC1"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1972FC2"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2FC6" w14:textId="77777777" w:rsidTr="00C54875">
        <w:trPr>
          <w:trHeight w:val="406"/>
        </w:trPr>
        <w:tc>
          <w:tcPr>
            <w:tcW w:w="4644" w:type="dxa"/>
            <w:vMerge w:val="restart"/>
            <w:shd w:val="clear" w:color="auto" w:fill="auto"/>
          </w:tcPr>
          <w:p w14:paraId="31972FC4"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Икономическият оператор нарушил ли е, </w:t>
            </w:r>
            <w:r w:rsidRPr="007A6BE3">
              <w:rPr>
                <w:rFonts w:ascii="Verdana" w:hAnsi="Verdana"/>
                <w:b/>
                <w:sz w:val="20"/>
                <w:szCs w:val="20"/>
                <w:lang w:val="bg-BG"/>
              </w:rPr>
              <w:t>доколкото му е известно</w:t>
            </w:r>
            <w:r w:rsidRPr="007A6BE3">
              <w:rPr>
                <w:rFonts w:ascii="Verdana" w:hAnsi="Verdana"/>
                <w:sz w:val="20"/>
                <w:szCs w:val="20"/>
                <w:lang w:val="bg-BG"/>
              </w:rPr>
              <w:t xml:space="preserve">, </w:t>
            </w:r>
            <w:r w:rsidRPr="007A6BE3">
              <w:rPr>
                <w:rFonts w:ascii="Verdana" w:hAnsi="Verdana"/>
                <w:b/>
                <w:sz w:val="20"/>
                <w:szCs w:val="20"/>
                <w:lang w:val="bg-BG"/>
              </w:rPr>
              <w:t>задълженията</w:t>
            </w:r>
            <w:r w:rsidRPr="007A6BE3">
              <w:rPr>
                <w:rFonts w:ascii="Verdana" w:hAnsi="Verdana"/>
                <w:sz w:val="20"/>
                <w:szCs w:val="20"/>
                <w:lang w:val="bg-BG"/>
              </w:rPr>
              <w:t xml:space="preserve"> си в областта на </w:t>
            </w:r>
            <w:r w:rsidRPr="007A6BE3">
              <w:rPr>
                <w:rFonts w:ascii="Verdana" w:hAnsi="Verdana"/>
                <w:b/>
                <w:sz w:val="20"/>
                <w:szCs w:val="20"/>
                <w:lang w:val="bg-BG"/>
              </w:rPr>
              <w:t>екологичното, социалното или трудовото право</w:t>
            </w:r>
            <w:r w:rsidRPr="007A6BE3">
              <w:rPr>
                <w:rStyle w:val="FootnoteReference"/>
                <w:rFonts w:ascii="Verdana" w:hAnsi="Verdana"/>
                <w:b/>
                <w:sz w:val="20"/>
                <w:szCs w:val="20"/>
                <w:lang w:val="bg-BG"/>
              </w:rPr>
              <w:footnoteReference w:id="30"/>
            </w:r>
            <w:r w:rsidRPr="007A6BE3">
              <w:rPr>
                <w:rFonts w:ascii="Verdana" w:hAnsi="Verdana"/>
                <w:sz w:val="20"/>
                <w:szCs w:val="20"/>
                <w:lang w:val="bg-BG"/>
              </w:rPr>
              <w:t>?</w:t>
            </w:r>
          </w:p>
        </w:tc>
        <w:tc>
          <w:tcPr>
            <w:tcW w:w="4645" w:type="dxa"/>
            <w:shd w:val="clear" w:color="auto" w:fill="auto"/>
          </w:tcPr>
          <w:p w14:paraId="31972FC5"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p>
        </w:tc>
      </w:tr>
      <w:tr w:rsidR="007A6BE3" w:rsidRPr="007A6BE3" w14:paraId="31972FCA" w14:textId="77777777" w:rsidTr="00C54875">
        <w:trPr>
          <w:trHeight w:val="405"/>
        </w:trPr>
        <w:tc>
          <w:tcPr>
            <w:tcW w:w="4644" w:type="dxa"/>
            <w:vMerge/>
            <w:shd w:val="clear" w:color="auto" w:fill="auto"/>
          </w:tcPr>
          <w:p w14:paraId="31972FC7" w14:textId="77777777" w:rsidR="0006774A" w:rsidRPr="007A6BE3" w:rsidRDefault="0006774A" w:rsidP="00C54875">
            <w:pPr>
              <w:rPr>
                <w:rFonts w:ascii="Verdana" w:hAnsi="Verdana"/>
                <w:sz w:val="20"/>
                <w:szCs w:val="20"/>
                <w:lang w:val="bg-BG"/>
              </w:rPr>
            </w:pPr>
          </w:p>
        </w:tc>
        <w:tc>
          <w:tcPr>
            <w:tcW w:w="4645" w:type="dxa"/>
            <w:shd w:val="clear" w:color="auto" w:fill="auto"/>
          </w:tcPr>
          <w:p w14:paraId="31972FC8"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A6BE3">
              <w:rPr>
                <w:rFonts w:ascii="Verdana" w:hAnsi="Verdana"/>
                <w:sz w:val="20"/>
                <w:szCs w:val="20"/>
                <w:lang w:val="bg-BG"/>
              </w:rPr>
              <w:br/>
              <w:t>[] Да [] Не</w:t>
            </w:r>
          </w:p>
          <w:p w14:paraId="31972FC9"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моля опишете предприетите мерки: [……]</w:t>
            </w:r>
          </w:p>
        </w:tc>
      </w:tr>
      <w:tr w:rsidR="007A6BE3" w:rsidRPr="007A6BE3" w14:paraId="31972FD9" w14:textId="77777777" w:rsidTr="00C54875">
        <w:tc>
          <w:tcPr>
            <w:tcW w:w="4644" w:type="dxa"/>
            <w:shd w:val="clear" w:color="auto" w:fill="auto"/>
          </w:tcPr>
          <w:p w14:paraId="31972FCB"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t>Икономическият оператор в една от следните ситуации ли е:</w:t>
            </w:r>
            <w:r w:rsidRPr="007A6BE3">
              <w:rPr>
                <w:rFonts w:ascii="Verdana" w:hAnsi="Verdana"/>
                <w:sz w:val="20"/>
                <w:szCs w:val="20"/>
              </w:rPr>
              <w:br/>
              <w:t xml:space="preserve">а) </w:t>
            </w:r>
            <w:r w:rsidRPr="007A6BE3">
              <w:rPr>
                <w:rFonts w:ascii="Verdana" w:hAnsi="Verdana"/>
                <w:b/>
                <w:sz w:val="20"/>
                <w:szCs w:val="20"/>
              </w:rPr>
              <w:t>обявен в несъстоятелност</w:t>
            </w:r>
            <w:r w:rsidRPr="007A6BE3">
              <w:rPr>
                <w:rFonts w:ascii="Verdana" w:hAnsi="Verdana"/>
                <w:sz w:val="20"/>
                <w:szCs w:val="20"/>
              </w:rPr>
              <w:t xml:space="preserve">, или </w:t>
            </w:r>
          </w:p>
          <w:p w14:paraId="31972FCC"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t xml:space="preserve">б) </w:t>
            </w:r>
            <w:r w:rsidRPr="007A6BE3">
              <w:rPr>
                <w:rFonts w:ascii="Verdana" w:hAnsi="Verdana"/>
                <w:b/>
                <w:sz w:val="20"/>
                <w:szCs w:val="20"/>
              </w:rPr>
              <w:t xml:space="preserve">предмет на производство по </w:t>
            </w:r>
            <w:r w:rsidRPr="007A6BE3">
              <w:rPr>
                <w:rFonts w:ascii="Verdana" w:hAnsi="Verdana"/>
                <w:b/>
                <w:sz w:val="20"/>
                <w:szCs w:val="20"/>
              </w:rPr>
              <w:lastRenderedPageBreak/>
              <w:t>несъстоятелност</w:t>
            </w:r>
            <w:r w:rsidRPr="007A6BE3">
              <w:rPr>
                <w:rFonts w:ascii="Verdana" w:hAnsi="Verdana"/>
                <w:sz w:val="20"/>
                <w:szCs w:val="20"/>
              </w:rPr>
              <w:t xml:space="preserve"> или ликвидация, или</w:t>
            </w:r>
          </w:p>
          <w:p w14:paraId="31972FCD"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t xml:space="preserve">в) </w:t>
            </w:r>
            <w:r w:rsidRPr="007A6BE3">
              <w:rPr>
                <w:rFonts w:ascii="Verdana" w:hAnsi="Verdana"/>
                <w:b/>
                <w:sz w:val="20"/>
                <w:szCs w:val="20"/>
              </w:rPr>
              <w:t>споразумение с кредиторите</w:t>
            </w:r>
            <w:r w:rsidRPr="007A6BE3">
              <w:rPr>
                <w:rFonts w:ascii="Verdana" w:hAnsi="Verdana"/>
                <w:sz w:val="20"/>
                <w:szCs w:val="20"/>
              </w:rPr>
              <w:t>, или</w:t>
            </w:r>
            <w:r w:rsidRPr="007A6BE3">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7A6BE3">
              <w:rPr>
                <w:rStyle w:val="FootnoteReference"/>
                <w:rFonts w:ascii="Verdana" w:hAnsi="Verdana"/>
                <w:sz w:val="20"/>
                <w:szCs w:val="20"/>
              </w:rPr>
              <w:footnoteReference w:id="31"/>
            </w:r>
            <w:r w:rsidRPr="007A6BE3">
              <w:rPr>
                <w:rFonts w:ascii="Verdana" w:hAnsi="Verdana"/>
                <w:sz w:val="20"/>
                <w:szCs w:val="20"/>
              </w:rPr>
              <w:t>, или</w:t>
            </w:r>
            <w:r w:rsidRPr="007A6BE3">
              <w:rPr>
                <w:rFonts w:ascii="Verdana" w:hAnsi="Verdana"/>
                <w:sz w:val="20"/>
                <w:szCs w:val="20"/>
              </w:rPr>
              <w:br/>
              <w:t>д) неговите активи се администрират от ликвидатор или от съда, или</w:t>
            </w:r>
          </w:p>
          <w:p w14:paraId="31972FCE" w14:textId="77777777" w:rsidR="0006774A" w:rsidRPr="007A6BE3" w:rsidRDefault="0006774A" w:rsidP="00C54875">
            <w:pPr>
              <w:pStyle w:val="NormalLeft"/>
              <w:rPr>
                <w:rFonts w:ascii="Verdana" w:hAnsi="Verdana"/>
                <w:b/>
                <w:sz w:val="20"/>
                <w:szCs w:val="20"/>
              </w:rPr>
            </w:pPr>
            <w:r w:rsidRPr="007A6BE3">
              <w:rPr>
                <w:rFonts w:ascii="Verdana" w:hAnsi="Verdana"/>
                <w:sz w:val="20"/>
                <w:szCs w:val="20"/>
              </w:rPr>
              <w:t>е) стопанската му дейност е прекратена?</w:t>
            </w:r>
            <w:r w:rsidRPr="007A6BE3">
              <w:rPr>
                <w:rFonts w:ascii="Verdana" w:hAnsi="Verdana"/>
                <w:sz w:val="20"/>
                <w:szCs w:val="20"/>
              </w:rPr>
              <w:br/>
            </w:r>
            <w:r w:rsidRPr="007A6BE3">
              <w:rPr>
                <w:rFonts w:ascii="Verdana" w:hAnsi="Verdana"/>
                <w:b/>
                <w:sz w:val="20"/>
                <w:szCs w:val="20"/>
              </w:rPr>
              <w:t>Ако „да“:</w:t>
            </w:r>
          </w:p>
          <w:p w14:paraId="31972FCF"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Моля представете подробности:</w:t>
            </w:r>
          </w:p>
          <w:p w14:paraId="31972FD0"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A6BE3">
              <w:rPr>
                <w:rStyle w:val="FootnoteReference"/>
                <w:rFonts w:ascii="Verdana" w:hAnsi="Verdana"/>
                <w:sz w:val="20"/>
                <w:szCs w:val="20"/>
              </w:rPr>
              <w:footnoteReference w:id="32"/>
            </w:r>
            <w:r w:rsidRPr="007A6BE3">
              <w:rPr>
                <w:rFonts w:ascii="Verdana" w:hAnsi="Verdana"/>
                <w:sz w:val="20"/>
                <w:szCs w:val="20"/>
              </w:rPr>
              <w:t>?</w:t>
            </w:r>
          </w:p>
          <w:p w14:paraId="31972FD1" w14:textId="77777777" w:rsidR="0006774A" w:rsidRPr="007A6BE3" w:rsidRDefault="0006774A" w:rsidP="00C54875">
            <w:pPr>
              <w:pStyle w:val="NormalLeft"/>
              <w:rPr>
                <w:rFonts w:ascii="Verdana" w:hAnsi="Verdana"/>
                <w:sz w:val="20"/>
                <w:szCs w:val="20"/>
              </w:rPr>
            </w:pPr>
            <w:r w:rsidRPr="007A6BE3">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1972FD2"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lastRenderedPageBreak/>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p>
          <w:p w14:paraId="31972FD3"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w:t>
            </w:r>
          </w:p>
          <w:p w14:paraId="31972FD4" w14:textId="77777777" w:rsidR="0006774A" w:rsidRPr="007A6BE3" w:rsidRDefault="0006774A" w:rsidP="00C54875">
            <w:pPr>
              <w:pStyle w:val="Tiret0"/>
              <w:numPr>
                <w:ilvl w:val="0"/>
                <w:numId w:val="21"/>
              </w:numPr>
              <w:rPr>
                <w:rFonts w:ascii="Verdana" w:hAnsi="Verdana"/>
                <w:sz w:val="20"/>
                <w:szCs w:val="20"/>
              </w:rPr>
            </w:pPr>
            <w:r w:rsidRPr="007A6BE3">
              <w:rPr>
                <w:rFonts w:ascii="Verdana" w:hAnsi="Verdana"/>
                <w:sz w:val="20"/>
                <w:szCs w:val="20"/>
              </w:rPr>
              <w:t>[……]</w:t>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r w:rsidRPr="007A6BE3">
              <w:rPr>
                <w:rFonts w:ascii="Verdana" w:hAnsi="Verdana"/>
                <w:sz w:val="20"/>
                <w:szCs w:val="20"/>
              </w:rPr>
              <w:br/>
            </w:r>
          </w:p>
          <w:p w14:paraId="31972FD5" w14:textId="77777777" w:rsidR="0006774A" w:rsidRPr="007A6BE3" w:rsidRDefault="0006774A" w:rsidP="00C54875">
            <w:pPr>
              <w:rPr>
                <w:rFonts w:ascii="Verdana" w:hAnsi="Verdana"/>
                <w:i/>
                <w:sz w:val="20"/>
                <w:szCs w:val="20"/>
                <w:lang w:val="bg-BG"/>
              </w:rPr>
            </w:pPr>
          </w:p>
          <w:p w14:paraId="31972FD6" w14:textId="77777777" w:rsidR="0006774A" w:rsidRPr="007A6BE3" w:rsidRDefault="0006774A" w:rsidP="00C54875">
            <w:pPr>
              <w:rPr>
                <w:rFonts w:ascii="Verdana" w:hAnsi="Verdana"/>
                <w:i/>
                <w:sz w:val="20"/>
                <w:szCs w:val="20"/>
                <w:lang w:val="bg-BG"/>
              </w:rPr>
            </w:pPr>
          </w:p>
          <w:p w14:paraId="31972FD7" w14:textId="77777777" w:rsidR="0006774A" w:rsidRPr="007A6BE3" w:rsidRDefault="0006774A" w:rsidP="00C54875">
            <w:pPr>
              <w:rPr>
                <w:rFonts w:ascii="Verdana" w:hAnsi="Verdana"/>
                <w:i/>
                <w:sz w:val="20"/>
                <w:szCs w:val="20"/>
                <w:lang w:val="bg-BG"/>
              </w:rPr>
            </w:pPr>
          </w:p>
          <w:p w14:paraId="31972FD8" w14:textId="77777777" w:rsidR="0006774A" w:rsidRPr="007A6BE3" w:rsidRDefault="0006774A" w:rsidP="00C54875">
            <w:pPr>
              <w:rPr>
                <w:rFonts w:ascii="Verdana" w:hAnsi="Verdana"/>
                <w:i/>
                <w:sz w:val="20"/>
                <w:szCs w:val="20"/>
                <w:lang w:val="bg-BG"/>
              </w:rPr>
            </w:pPr>
            <w:r w:rsidRPr="007A6BE3">
              <w:rPr>
                <w:rFonts w:ascii="Verdana" w:hAnsi="Verdana"/>
                <w:i/>
                <w:sz w:val="20"/>
                <w:szCs w:val="20"/>
                <w:lang w:val="bg-BG"/>
              </w:rPr>
              <w:t>(уеб адрес, орган или служба, издаващи документа, точно позоваване на документа): [……][……][……][……]</w:t>
            </w:r>
          </w:p>
        </w:tc>
      </w:tr>
      <w:tr w:rsidR="007A6BE3" w:rsidRPr="007A6BE3" w14:paraId="31972FDC" w14:textId="77777777" w:rsidTr="00C54875">
        <w:trPr>
          <w:trHeight w:val="303"/>
        </w:trPr>
        <w:tc>
          <w:tcPr>
            <w:tcW w:w="4644" w:type="dxa"/>
            <w:vMerge w:val="restart"/>
            <w:shd w:val="clear" w:color="auto" w:fill="auto"/>
          </w:tcPr>
          <w:p w14:paraId="31972FDA"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lastRenderedPageBreak/>
              <w:t xml:space="preserve">Икономическият оператор извършил ли е </w:t>
            </w:r>
            <w:r w:rsidRPr="007A6BE3">
              <w:rPr>
                <w:rFonts w:ascii="Verdana" w:hAnsi="Verdana"/>
                <w:b/>
                <w:sz w:val="20"/>
                <w:szCs w:val="20"/>
              </w:rPr>
              <w:t>тежко професионално нарушение</w:t>
            </w:r>
            <w:r w:rsidRPr="007A6BE3">
              <w:rPr>
                <w:rStyle w:val="FootnoteReference"/>
                <w:rFonts w:ascii="Verdana" w:hAnsi="Verdana"/>
                <w:b/>
                <w:sz w:val="20"/>
                <w:szCs w:val="20"/>
              </w:rPr>
              <w:footnoteReference w:id="33"/>
            </w:r>
            <w:r w:rsidRPr="007A6BE3">
              <w:rPr>
                <w:rFonts w:ascii="Verdana" w:hAnsi="Verdana"/>
                <w:sz w:val="20"/>
                <w:szCs w:val="20"/>
              </w:rPr>
              <w:t xml:space="preserve">? </w:t>
            </w:r>
            <w:r w:rsidRPr="007A6BE3">
              <w:rPr>
                <w:rFonts w:ascii="Verdana" w:hAnsi="Verdana"/>
                <w:sz w:val="20"/>
                <w:szCs w:val="20"/>
              </w:rPr>
              <w:br/>
            </w:r>
            <w:r w:rsidRPr="007A6BE3">
              <w:rPr>
                <w:rFonts w:ascii="Verdana" w:hAnsi="Verdana"/>
                <w:b/>
                <w:sz w:val="20"/>
                <w:szCs w:val="20"/>
              </w:rPr>
              <w:t>Ако „да“</w:t>
            </w:r>
            <w:r w:rsidRPr="007A6BE3">
              <w:rPr>
                <w:rFonts w:ascii="Verdana" w:hAnsi="Verdana"/>
                <w:sz w:val="20"/>
                <w:szCs w:val="20"/>
              </w:rPr>
              <w:t>, моля, опишете подробно:</w:t>
            </w:r>
          </w:p>
        </w:tc>
        <w:tc>
          <w:tcPr>
            <w:tcW w:w="4645" w:type="dxa"/>
            <w:shd w:val="clear" w:color="auto" w:fill="auto"/>
          </w:tcPr>
          <w:p w14:paraId="31972FDB"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r w:rsidRPr="007A6BE3">
              <w:rPr>
                <w:rFonts w:ascii="Verdana" w:hAnsi="Verdana"/>
                <w:sz w:val="20"/>
                <w:szCs w:val="20"/>
                <w:lang w:val="bg-BG"/>
              </w:rPr>
              <w:br/>
            </w:r>
            <w:r w:rsidRPr="007A6BE3">
              <w:rPr>
                <w:rFonts w:ascii="Verdana" w:hAnsi="Verdana"/>
                <w:sz w:val="20"/>
                <w:szCs w:val="20"/>
                <w:lang w:val="bg-BG"/>
              </w:rPr>
              <w:br/>
              <w:t xml:space="preserve"> [……]</w:t>
            </w:r>
          </w:p>
        </w:tc>
      </w:tr>
      <w:tr w:rsidR="007A6BE3" w:rsidRPr="007A6BE3" w14:paraId="31972FE0" w14:textId="77777777" w:rsidTr="00C54875">
        <w:trPr>
          <w:trHeight w:val="303"/>
        </w:trPr>
        <w:tc>
          <w:tcPr>
            <w:tcW w:w="4644" w:type="dxa"/>
            <w:vMerge/>
            <w:shd w:val="clear" w:color="auto" w:fill="auto"/>
          </w:tcPr>
          <w:p w14:paraId="31972FDD" w14:textId="77777777" w:rsidR="0006774A" w:rsidRPr="007A6BE3" w:rsidRDefault="0006774A" w:rsidP="00C54875">
            <w:pPr>
              <w:pStyle w:val="NormalLeft"/>
              <w:rPr>
                <w:rFonts w:ascii="Verdana" w:hAnsi="Verdana"/>
                <w:sz w:val="20"/>
                <w:szCs w:val="20"/>
              </w:rPr>
            </w:pPr>
          </w:p>
        </w:tc>
        <w:tc>
          <w:tcPr>
            <w:tcW w:w="4645" w:type="dxa"/>
            <w:shd w:val="clear" w:color="auto" w:fill="auto"/>
          </w:tcPr>
          <w:p w14:paraId="31972FDE"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икономическият оператор предприел ли е мерки за реабилитиране по своя инициатива? [] Да [] Не</w:t>
            </w:r>
          </w:p>
          <w:p w14:paraId="31972FDF"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моля опишете предприетите мерки: [……]</w:t>
            </w:r>
          </w:p>
        </w:tc>
      </w:tr>
      <w:tr w:rsidR="007A6BE3" w:rsidRPr="007A6BE3" w14:paraId="31972FE3" w14:textId="77777777" w:rsidTr="00C54875">
        <w:trPr>
          <w:trHeight w:val="515"/>
        </w:trPr>
        <w:tc>
          <w:tcPr>
            <w:tcW w:w="4644" w:type="dxa"/>
            <w:vMerge w:val="restart"/>
            <w:shd w:val="clear" w:color="auto" w:fill="auto"/>
          </w:tcPr>
          <w:p w14:paraId="31972FE1" w14:textId="77777777" w:rsidR="0006774A" w:rsidRPr="007A6BE3" w:rsidRDefault="0006774A" w:rsidP="00C54875">
            <w:pPr>
              <w:pStyle w:val="NormalLeft"/>
              <w:rPr>
                <w:rFonts w:ascii="Verdana" w:hAnsi="Verdana"/>
                <w:sz w:val="20"/>
                <w:szCs w:val="20"/>
              </w:rPr>
            </w:pPr>
            <w:r w:rsidRPr="007A6BE3">
              <w:rPr>
                <w:rStyle w:val="NormalBoldChar"/>
                <w:rFonts w:ascii="Verdana" w:eastAsia="Calibri" w:hAnsi="Verdana"/>
                <w:b w:val="0"/>
                <w:sz w:val="20"/>
                <w:szCs w:val="20"/>
              </w:rPr>
              <w:t>Икономическият оператор сключил ли</w:t>
            </w:r>
            <w:r w:rsidRPr="007A6BE3">
              <w:rPr>
                <w:rFonts w:ascii="Verdana" w:hAnsi="Verdana"/>
                <w:sz w:val="20"/>
                <w:szCs w:val="20"/>
              </w:rPr>
              <w:t xml:space="preserve"> е </w:t>
            </w:r>
            <w:r w:rsidRPr="007A6BE3">
              <w:rPr>
                <w:rFonts w:ascii="Verdana" w:hAnsi="Verdana"/>
                <w:b/>
                <w:sz w:val="20"/>
                <w:szCs w:val="20"/>
              </w:rPr>
              <w:t>споразумения</w:t>
            </w:r>
            <w:r w:rsidRPr="007A6BE3">
              <w:rPr>
                <w:rFonts w:ascii="Verdana" w:hAnsi="Verdana"/>
                <w:sz w:val="20"/>
                <w:szCs w:val="20"/>
              </w:rPr>
              <w:t xml:space="preserve"> с други икономически оператори, насочени към </w:t>
            </w:r>
            <w:r w:rsidRPr="007A6BE3">
              <w:rPr>
                <w:rFonts w:ascii="Verdana" w:hAnsi="Verdana"/>
                <w:b/>
                <w:sz w:val="20"/>
                <w:szCs w:val="20"/>
              </w:rPr>
              <w:t>нарушаване на конкуренцията</w:t>
            </w:r>
            <w:r w:rsidRPr="007A6BE3">
              <w:rPr>
                <w:rFonts w:ascii="Verdana" w:hAnsi="Verdana"/>
                <w:sz w:val="20"/>
                <w:szCs w:val="20"/>
              </w:rPr>
              <w:t>?</w:t>
            </w:r>
            <w:r w:rsidRPr="007A6BE3">
              <w:rPr>
                <w:rFonts w:ascii="Verdana" w:hAnsi="Verdana"/>
                <w:sz w:val="20"/>
                <w:szCs w:val="20"/>
              </w:rPr>
              <w:br/>
            </w:r>
            <w:r w:rsidRPr="007A6BE3">
              <w:rPr>
                <w:rFonts w:ascii="Verdana" w:hAnsi="Verdana"/>
                <w:b/>
                <w:sz w:val="20"/>
                <w:szCs w:val="20"/>
              </w:rPr>
              <w:t>Ако „да“</w:t>
            </w:r>
            <w:r w:rsidRPr="007A6BE3">
              <w:rPr>
                <w:rFonts w:ascii="Verdana" w:hAnsi="Verdana"/>
                <w:sz w:val="20"/>
                <w:szCs w:val="20"/>
              </w:rPr>
              <w:t>, моля, опишете подробно:</w:t>
            </w:r>
          </w:p>
        </w:tc>
        <w:tc>
          <w:tcPr>
            <w:tcW w:w="4645" w:type="dxa"/>
            <w:shd w:val="clear" w:color="auto" w:fill="auto"/>
          </w:tcPr>
          <w:p w14:paraId="31972FE2"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p>
        </w:tc>
      </w:tr>
      <w:tr w:rsidR="007A6BE3" w:rsidRPr="007A6BE3" w14:paraId="31972FE7" w14:textId="77777777" w:rsidTr="00C54875">
        <w:trPr>
          <w:trHeight w:val="514"/>
        </w:trPr>
        <w:tc>
          <w:tcPr>
            <w:tcW w:w="4644" w:type="dxa"/>
            <w:vMerge/>
            <w:shd w:val="clear" w:color="auto" w:fill="auto"/>
          </w:tcPr>
          <w:p w14:paraId="31972FE4" w14:textId="77777777" w:rsidR="0006774A" w:rsidRPr="007A6BE3" w:rsidRDefault="0006774A" w:rsidP="00C54875">
            <w:pPr>
              <w:pStyle w:val="NormalLeft"/>
              <w:rPr>
                <w:rStyle w:val="NormalBoldChar"/>
                <w:rFonts w:ascii="Verdana" w:eastAsia="Calibri" w:hAnsi="Verdana"/>
                <w:b w:val="0"/>
                <w:sz w:val="20"/>
                <w:szCs w:val="20"/>
              </w:rPr>
            </w:pPr>
          </w:p>
        </w:tc>
        <w:tc>
          <w:tcPr>
            <w:tcW w:w="4645" w:type="dxa"/>
            <w:shd w:val="clear" w:color="auto" w:fill="auto"/>
          </w:tcPr>
          <w:p w14:paraId="31972FE5"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икономическият оператор предприел ли е мерки за реабилитиране по своя инициатива? [] Да [] Не</w:t>
            </w:r>
          </w:p>
          <w:p w14:paraId="31972FE6"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моля опишете предприетите мерки: [……]</w:t>
            </w:r>
          </w:p>
        </w:tc>
      </w:tr>
      <w:tr w:rsidR="007A6BE3" w:rsidRPr="007A6BE3" w14:paraId="31972FEA" w14:textId="77777777" w:rsidTr="00C54875">
        <w:trPr>
          <w:trHeight w:val="1316"/>
        </w:trPr>
        <w:tc>
          <w:tcPr>
            <w:tcW w:w="4644" w:type="dxa"/>
            <w:shd w:val="clear" w:color="auto" w:fill="auto"/>
          </w:tcPr>
          <w:p w14:paraId="31972FE8" w14:textId="77777777" w:rsidR="0006774A" w:rsidRPr="007A6BE3" w:rsidRDefault="0006774A" w:rsidP="00C54875">
            <w:pPr>
              <w:pStyle w:val="NormalLeft"/>
              <w:rPr>
                <w:rStyle w:val="NormalBoldChar"/>
                <w:rFonts w:ascii="Verdana" w:eastAsia="Calibri" w:hAnsi="Verdana"/>
                <w:b w:val="0"/>
                <w:sz w:val="20"/>
                <w:szCs w:val="20"/>
              </w:rPr>
            </w:pPr>
            <w:r w:rsidRPr="007A6BE3">
              <w:rPr>
                <w:rStyle w:val="NormalBoldChar"/>
                <w:rFonts w:ascii="Verdana" w:eastAsia="Calibri" w:hAnsi="Verdana"/>
                <w:b w:val="0"/>
                <w:sz w:val="20"/>
                <w:szCs w:val="20"/>
              </w:rPr>
              <w:lastRenderedPageBreak/>
              <w:t>Икономическият оператор има ли информация</w:t>
            </w:r>
            <w:r w:rsidRPr="007A6BE3">
              <w:rPr>
                <w:rFonts w:ascii="Verdana" w:hAnsi="Verdana"/>
                <w:sz w:val="20"/>
                <w:szCs w:val="20"/>
              </w:rPr>
              <w:t xml:space="preserve"> за </w:t>
            </w:r>
            <w:r w:rsidRPr="007A6BE3">
              <w:rPr>
                <w:rFonts w:ascii="Verdana" w:hAnsi="Verdana"/>
                <w:b/>
                <w:sz w:val="20"/>
                <w:szCs w:val="20"/>
              </w:rPr>
              <w:t>конфликт на интереси</w:t>
            </w:r>
            <w:r w:rsidRPr="007A6BE3">
              <w:rPr>
                <w:rStyle w:val="FootnoteReference"/>
                <w:rFonts w:ascii="Verdana" w:hAnsi="Verdana"/>
                <w:b/>
                <w:sz w:val="20"/>
                <w:szCs w:val="20"/>
              </w:rPr>
              <w:footnoteReference w:id="34"/>
            </w:r>
            <w:r w:rsidRPr="007A6BE3">
              <w:rPr>
                <w:rFonts w:ascii="Verdana" w:hAnsi="Verdana"/>
                <w:sz w:val="20"/>
                <w:szCs w:val="20"/>
              </w:rPr>
              <w:t>, свързан с участието му в процедурата за възлагане на обществена поръчка?</w:t>
            </w:r>
            <w:r w:rsidRPr="007A6BE3">
              <w:rPr>
                <w:rFonts w:ascii="Verdana" w:hAnsi="Verdana"/>
                <w:sz w:val="20"/>
                <w:szCs w:val="20"/>
              </w:rPr>
              <w:br/>
            </w:r>
            <w:r w:rsidRPr="007A6BE3">
              <w:rPr>
                <w:rFonts w:ascii="Verdana" w:hAnsi="Verdana"/>
                <w:b/>
                <w:sz w:val="20"/>
                <w:szCs w:val="20"/>
              </w:rPr>
              <w:t>Ако „да“</w:t>
            </w:r>
            <w:r w:rsidRPr="007A6BE3">
              <w:rPr>
                <w:rFonts w:ascii="Verdana" w:hAnsi="Verdana"/>
                <w:sz w:val="20"/>
                <w:szCs w:val="20"/>
              </w:rPr>
              <w:t>, моля, опишете подробно:</w:t>
            </w:r>
          </w:p>
        </w:tc>
        <w:tc>
          <w:tcPr>
            <w:tcW w:w="4645" w:type="dxa"/>
            <w:shd w:val="clear" w:color="auto" w:fill="auto"/>
          </w:tcPr>
          <w:p w14:paraId="31972FE9"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p>
        </w:tc>
      </w:tr>
      <w:tr w:rsidR="007A6BE3" w:rsidRPr="007A6BE3" w14:paraId="31972FED" w14:textId="77777777" w:rsidTr="00C54875">
        <w:trPr>
          <w:trHeight w:val="1544"/>
        </w:trPr>
        <w:tc>
          <w:tcPr>
            <w:tcW w:w="4644" w:type="dxa"/>
            <w:shd w:val="clear" w:color="auto" w:fill="auto"/>
          </w:tcPr>
          <w:p w14:paraId="31972FEB" w14:textId="77777777" w:rsidR="0006774A" w:rsidRPr="007A6BE3" w:rsidRDefault="0006774A" w:rsidP="00C54875">
            <w:pPr>
              <w:pStyle w:val="NormalLeft"/>
              <w:rPr>
                <w:rStyle w:val="NormalBoldChar"/>
                <w:rFonts w:ascii="Verdana" w:eastAsia="Calibri" w:hAnsi="Verdana"/>
                <w:b w:val="0"/>
                <w:sz w:val="20"/>
                <w:szCs w:val="20"/>
              </w:rPr>
            </w:pPr>
            <w:r w:rsidRPr="007A6BE3">
              <w:rPr>
                <w:rStyle w:val="NormalBoldChar"/>
                <w:rFonts w:ascii="Verdana" w:eastAsia="Calibri" w:hAnsi="Verdana"/>
                <w:sz w:val="20"/>
                <w:szCs w:val="20"/>
              </w:rPr>
              <w:t>Икономическият оператор или свързано</w:t>
            </w:r>
            <w:r w:rsidRPr="007A6BE3">
              <w:rPr>
                <w:rFonts w:ascii="Verdana" w:hAnsi="Verdana"/>
                <w:sz w:val="20"/>
                <w:szCs w:val="20"/>
              </w:rPr>
              <w:t xml:space="preserve"> с него предприятие, предоставял ли е </w:t>
            </w:r>
            <w:r w:rsidRPr="007A6BE3">
              <w:rPr>
                <w:rFonts w:ascii="Verdana" w:hAnsi="Verdana"/>
                <w:b/>
                <w:sz w:val="20"/>
                <w:szCs w:val="20"/>
              </w:rPr>
              <w:t>консултантски</w:t>
            </w:r>
            <w:r w:rsidRPr="007A6BE3">
              <w:rPr>
                <w:rFonts w:ascii="Verdana" w:hAnsi="Verdana"/>
                <w:sz w:val="20"/>
                <w:szCs w:val="20"/>
              </w:rPr>
              <w:t xml:space="preserve"> услуги на възлагащия орган или на възложителя или </w:t>
            </w:r>
            <w:r w:rsidRPr="007A6BE3">
              <w:rPr>
                <w:rFonts w:ascii="Verdana" w:hAnsi="Verdana"/>
                <w:b/>
                <w:sz w:val="20"/>
                <w:szCs w:val="20"/>
              </w:rPr>
              <w:t>участвал ли е по друг начин в подготовката</w:t>
            </w:r>
            <w:r w:rsidRPr="007A6BE3">
              <w:rPr>
                <w:rFonts w:ascii="Verdana" w:hAnsi="Verdana"/>
                <w:sz w:val="20"/>
                <w:szCs w:val="20"/>
              </w:rPr>
              <w:t xml:space="preserve"> на процедурата за възлагане на обществена поръчка?</w:t>
            </w:r>
            <w:r w:rsidRPr="007A6BE3">
              <w:rPr>
                <w:rFonts w:ascii="Verdana" w:hAnsi="Verdana"/>
                <w:sz w:val="20"/>
                <w:szCs w:val="20"/>
              </w:rPr>
              <w:br/>
            </w:r>
            <w:r w:rsidRPr="007A6BE3">
              <w:rPr>
                <w:rFonts w:ascii="Verdana" w:hAnsi="Verdana"/>
                <w:b/>
                <w:sz w:val="20"/>
                <w:szCs w:val="20"/>
              </w:rPr>
              <w:t>Ако „да“</w:t>
            </w:r>
            <w:r w:rsidRPr="007A6BE3">
              <w:rPr>
                <w:rFonts w:ascii="Verdana" w:hAnsi="Verdana"/>
                <w:sz w:val="20"/>
                <w:szCs w:val="20"/>
              </w:rPr>
              <w:t>, моля, опишете подробно:</w:t>
            </w:r>
          </w:p>
        </w:tc>
        <w:tc>
          <w:tcPr>
            <w:tcW w:w="4645" w:type="dxa"/>
            <w:shd w:val="clear" w:color="auto" w:fill="auto"/>
          </w:tcPr>
          <w:p w14:paraId="31972FEC"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p>
        </w:tc>
      </w:tr>
      <w:tr w:rsidR="007A6BE3" w:rsidRPr="007A6BE3" w14:paraId="31972FF0" w14:textId="77777777" w:rsidTr="00C54875">
        <w:trPr>
          <w:trHeight w:val="932"/>
        </w:trPr>
        <w:tc>
          <w:tcPr>
            <w:tcW w:w="4644" w:type="dxa"/>
            <w:vMerge w:val="restart"/>
            <w:shd w:val="clear" w:color="auto" w:fill="auto"/>
          </w:tcPr>
          <w:p w14:paraId="31972FEE" w14:textId="77777777" w:rsidR="0006774A" w:rsidRPr="007A6BE3" w:rsidRDefault="0006774A" w:rsidP="00C54875">
            <w:pPr>
              <w:pStyle w:val="NormalLeft"/>
              <w:rPr>
                <w:rStyle w:val="NormalBoldChar"/>
                <w:rFonts w:ascii="Verdana" w:eastAsia="Calibri" w:hAnsi="Verdana"/>
                <w:b w:val="0"/>
                <w:sz w:val="20"/>
                <w:szCs w:val="20"/>
              </w:rPr>
            </w:pPr>
            <w:r w:rsidRPr="007A6BE3">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A6BE3">
              <w:rPr>
                <w:rFonts w:ascii="Verdana" w:hAnsi="Verdana"/>
                <w:b/>
                <w:sz w:val="20"/>
                <w:szCs w:val="20"/>
              </w:rPr>
              <w:t>предсрочно прекратен</w:t>
            </w:r>
            <w:r w:rsidRPr="007A6BE3">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7A6BE3">
              <w:rPr>
                <w:rFonts w:ascii="Verdana" w:hAnsi="Verdana"/>
                <w:sz w:val="20"/>
                <w:szCs w:val="20"/>
              </w:rPr>
              <w:br/>
            </w:r>
            <w:r w:rsidRPr="007A6BE3">
              <w:rPr>
                <w:rFonts w:ascii="Verdana" w:hAnsi="Verdana"/>
                <w:b/>
                <w:sz w:val="20"/>
                <w:szCs w:val="20"/>
              </w:rPr>
              <w:t>Ако „да“</w:t>
            </w:r>
            <w:r w:rsidRPr="007A6BE3">
              <w:rPr>
                <w:rFonts w:ascii="Verdana" w:hAnsi="Verdana"/>
                <w:sz w:val="20"/>
                <w:szCs w:val="20"/>
              </w:rPr>
              <w:t>, моля, опишете подробно:</w:t>
            </w:r>
          </w:p>
        </w:tc>
        <w:tc>
          <w:tcPr>
            <w:tcW w:w="4645" w:type="dxa"/>
            <w:shd w:val="clear" w:color="auto" w:fill="auto"/>
          </w:tcPr>
          <w:p w14:paraId="31972FEF"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p>
        </w:tc>
      </w:tr>
      <w:tr w:rsidR="007A6BE3" w:rsidRPr="007A6BE3" w14:paraId="31972FF4" w14:textId="77777777" w:rsidTr="00C54875">
        <w:trPr>
          <w:trHeight w:val="931"/>
        </w:trPr>
        <w:tc>
          <w:tcPr>
            <w:tcW w:w="4644" w:type="dxa"/>
            <w:vMerge/>
            <w:shd w:val="clear" w:color="auto" w:fill="auto"/>
          </w:tcPr>
          <w:p w14:paraId="31972FF1" w14:textId="77777777" w:rsidR="0006774A" w:rsidRPr="007A6BE3" w:rsidRDefault="0006774A" w:rsidP="00C54875">
            <w:pPr>
              <w:pStyle w:val="NormalLeft"/>
              <w:rPr>
                <w:rFonts w:ascii="Verdana" w:hAnsi="Verdana"/>
                <w:sz w:val="20"/>
                <w:szCs w:val="20"/>
              </w:rPr>
            </w:pPr>
          </w:p>
        </w:tc>
        <w:tc>
          <w:tcPr>
            <w:tcW w:w="4645" w:type="dxa"/>
            <w:shd w:val="clear" w:color="auto" w:fill="auto"/>
          </w:tcPr>
          <w:p w14:paraId="31972FF2"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31972FF3" w14:textId="77777777" w:rsidR="0006774A" w:rsidRPr="007A6BE3" w:rsidRDefault="0006774A" w:rsidP="00C54875">
            <w:pPr>
              <w:rPr>
                <w:rFonts w:ascii="Verdana" w:hAnsi="Verdana"/>
                <w:sz w:val="20"/>
                <w:szCs w:val="20"/>
                <w:lang w:val="bg-BG"/>
              </w:rPr>
            </w:pPr>
            <w:r w:rsidRPr="007A6BE3">
              <w:rPr>
                <w:rFonts w:ascii="Verdana" w:hAnsi="Verdana"/>
                <w:b/>
                <w:sz w:val="20"/>
                <w:szCs w:val="20"/>
                <w:lang w:val="bg-BG"/>
              </w:rPr>
              <w:t>Ако „да“</w:t>
            </w:r>
            <w:r w:rsidRPr="007A6BE3">
              <w:rPr>
                <w:rFonts w:ascii="Verdana" w:hAnsi="Verdana"/>
                <w:sz w:val="20"/>
                <w:szCs w:val="20"/>
                <w:lang w:val="bg-BG"/>
              </w:rPr>
              <w:t>, моля опишете предприетите мерки: [……]</w:t>
            </w:r>
          </w:p>
        </w:tc>
      </w:tr>
      <w:tr w:rsidR="007A6BE3" w:rsidRPr="007A6BE3" w14:paraId="31972FFA" w14:textId="77777777" w:rsidTr="00C54875">
        <w:tc>
          <w:tcPr>
            <w:tcW w:w="4644" w:type="dxa"/>
            <w:shd w:val="clear" w:color="auto" w:fill="auto"/>
          </w:tcPr>
          <w:p w14:paraId="31972FF5"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t>Може ли икономическият оператор да потвърди, че:</w:t>
            </w:r>
            <w:r w:rsidRPr="007A6BE3">
              <w:rPr>
                <w:rFonts w:ascii="Verdana" w:hAnsi="Verdana"/>
                <w:sz w:val="20"/>
                <w:szCs w:val="20"/>
              </w:rPr>
              <w:br/>
              <w:t xml:space="preserve">а) не е виновен за подаване на </w:t>
            </w:r>
            <w:r w:rsidRPr="007A6BE3">
              <w:rPr>
                <w:rFonts w:ascii="Verdana" w:hAnsi="Verdana"/>
                <w:b/>
                <w:sz w:val="20"/>
                <w:szCs w:val="20"/>
              </w:rPr>
              <w:t>неверни данни</w:t>
            </w:r>
            <w:r w:rsidRPr="007A6BE3">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31972FF6"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t xml:space="preserve">б) </w:t>
            </w:r>
            <w:r w:rsidRPr="007A6BE3">
              <w:rPr>
                <w:rStyle w:val="NormalBoldChar"/>
                <w:rFonts w:ascii="Verdana" w:eastAsia="Calibri" w:hAnsi="Verdana"/>
                <w:sz w:val="20"/>
                <w:szCs w:val="20"/>
              </w:rPr>
              <w:t xml:space="preserve">не е укрил такава </w:t>
            </w:r>
            <w:r w:rsidRPr="007A6BE3">
              <w:rPr>
                <w:rFonts w:ascii="Verdana" w:hAnsi="Verdana"/>
                <w:sz w:val="20"/>
                <w:szCs w:val="20"/>
              </w:rPr>
              <w:t>информация;</w:t>
            </w:r>
          </w:p>
          <w:p w14:paraId="31972FF7"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31972FF8" w14:textId="77777777" w:rsidR="0006774A" w:rsidRPr="007A6BE3" w:rsidRDefault="0006774A" w:rsidP="00C54875">
            <w:pPr>
              <w:pStyle w:val="NormalLeft"/>
              <w:rPr>
                <w:rFonts w:ascii="Verdana" w:hAnsi="Verdana"/>
                <w:sz w:val="20"/>
                <w:szCs w:val="20"/>
              </w:rPr>
            </w:pPr>
            <w:r w:rsidRPr="007A6BE3">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1972FF9"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p>
        </w:tc>
      </w:tr>
    </w:tbl>
    <w:p w14:paraId="31972FFB"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7A6BE3" w:rsidRPr="007A6BE3" w14:paraId="31972FFE" w14:textId="77777777" w:rsidTr="00C54875">
        <w:tc>
          <w:tcPr>
            <w:tcW w:w="4644" w:type="dxa"/>
            <w:shd w:val="clear" w:color="auto" w:fill="auto"/>
          </w:tcPr>
          <w:p w14:paraId="31972FFC"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Специфични национални основания за изключване</w:t>
            </w:r>
          </w:p>
        </w:tc>
        <w:tc>
          <w:tcPr>
            <w:tcW w:w="4645" w:type="dxa"/>
            <w:shd w:val="clear" w:color="auto" w:fill="auto"/>
          </w:tcPr>
          <w:p w14:paraId="31972FFD"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3002" w14:textId="77777777" w:rsidTr="00C54875">
        <w:tc>
          <w:tcPr>
            <w:tcW w:w="4644" w:type="dxa"/>
            <w:shd w:val="clear" w:color="auto" w:fill="auto"/>
          </w:tcPr>
          <w:p w14:paraId="31972FFF"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Прилагат ли се </w:t>
            </w:r>
            <w:r w:rsidRPr="007A6BE3">
              <w:rPr>
                <w:rFonts w:ascii="Verdana" w:hAnsi="Verdana"/>
                <w:b/>
                <w:sz w:val="20"/>
                <w:szCs w:val="20"/>
                <w:lang w:val="bg-BG"/>
              </w:rPr>
              <w:t>специфичните национални основания за изключване</w:t>
            </w:r>
            <w:r w:rsidRPr="007A6BE3">
              <w:rPr>
                <w:rFonts w:ascii="Verdana" w:hAnsi="Verdana"/>
                <w:sz w:val="20"/>
                <w:szCs w:val="20"/>
                <w:lang w:val="bg-BG"/>
              </w:rPr>
              <w:t>, които са посочени в съответното обявление или в документацията за обществената поръчка?</w:t>
            </w:r>
            <w:r w:rsidRPr="007A6BE3">
              <w:rPr>
                <w:rFonts w:ascii="Verdana" w:hAnsi="Verdana"/>
                <w:sz w:val="20"/>
                <w:szCs w:val="20"/>
                <w:lang w:val="bg-BG"/>
              </w:rPr>
              <w:br/>
            </w:r>
            <w:r w:rsidRPr="007A6BE3">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197300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 xml:space="preserve"> </w:t>
            </w:r>
          </w:p>
          <w:p w14:paraId="31973001"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r w:rsidRPr="007A6BE3">
              <w:rPr>
                <w:rFonts w:ascii="Verdana" w:hAnsi="Verdana"/>
                <w:i/>
                <w:sz w:val="20"/>
                <w:szCs w:val="20"/>
                <w:lang w:val="bg-BG"/>
              </w:rPr>
              <w:t>уеб адрес, орган или служба, издаващи документа, точно позоваване на документа</w:t>
            </w:r>
            <w:r w:rsidRPr="007A6BE3">
              <w:rPr>
                <w:rFonts w:ascii="Verdana" w:hAnsi="Verdana"/>
                <w:sz w:val="20"/>
                <w:szCs w:val="20"/>
                <w:lang w:val="bg-BG"/>
              </w:rPr>
              <w:t>):</w:t>
            </w:r>
            <w:r w:rsidRPr="007A6BE3">
              <w:rPr>
                <w:rFonts w:ascii="Verdana" w:hAnsi="Verdana"/>
                <w:sz w:val="20"/>
                <w:szCs w:val="20"/>
                <w:lang w:val="bg-BG"/>
              </w:rPr>
              <w:br/>
            </w:r>
            <w:r w:rsidRPr="007A6BE3">
              <w:rPr>
                <w:rFonts w:ascii="Verdana" w:hAnsi="Verdana"/>
                <w:i/>
                <w:sz w:val="20"/>
                <w:szCs w:val="20"/>
                <w:lang w:val="bg-BG"/>
              </w:rPr>
              <w:t>[……][……][……][……]</w:t>
            </w:r>
            <w:r w:rsidRPr="007A6BE3">
              <w:rPr>
                <w:rStyle w:val="FootnoteReference"/>
                <w:rFonts w:ascii="Verdana" w:hAnsi="Verdana"/>
                <w:i/>
                <w:sz w:val="20"/>
                <w:szCs w:val="20"/>
                <w:lang w:val="bg-BG"/>
              </w:rPr>
              <w:footnoteReference w:id="35"/>
            </w:r>
          </w:p>
        </w:tc>
      </w:tr>
      <w:tr w:rsidR="007A6BE3" w:rsidRPr="007A6BE3" w14:paraId="31973005" w14:textId="77777777" w:rsidTr="00C54875">
        <w:tc>
          <w:tcPr>
            <w:tcW w:w="4644" w:type="dxa"/>
            <w:shd w:val="clear" w:color="auto" w:fill="auto"/>
          </w:tcPr>
          <w:p w14:paraId="31973003" w14:textId="77777777" w:rsidR="0006774A" w:rsidRPr="007A6BE3" w:rsidRDefault="0006774A" w:rsidP="00C54875">
            <w:pPr>
              <w:rPr>
                <w:rFonts w:ascii="Verdana" w:hAnsi="Verdana"/>
                <w:sz w:val="20"/>
                <w:szCs w:val="20"/>
                <w:lang w:val="bg-BG"/>
              </w:rPr>
            </w:pPr>
            <w:r w:rsidRPr="007A6BE3">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7A6BE3">
              <w:rPr>
                <w:rFonts w:ascii="Verdana" w:hAnsi="Verdana"/>
                <w:sz w:val="20"/>
                <w:szCs w:val="20"/>
                <w:lang w:val="bg-BG"/>
              </w:rPr>
              <w:t xml:space="preserve">, икономическият оператор предприел ли е мерки за реабилитиране по своя инициатива? </w:t>
            </w:r>
            <w:r w:rsidRPr="007A6BE3">
              <w:rPr>
                <w:rFonts w:ascii="Verdana" w:hAnsi="Verdana"/>
                <w:sz w:val="20"/>
                <w:szCs w:val="20"/>
                <w:lang w:val="bg-BG"/>
              </w:rPr>
              <w:br/>
            </w:r>
            <w:r w:rsidRPr="007A6BE3">
              <w:rPr>
                <w:rFonts w:ascii="Verdana" w:hAnsi="Verdana"/>
                <w:b/>
                <w:sz w:val="20"/>
                <w:szCs w:val="20"/>
                <w:lang w:val="bg-BG"/>
              </w:rPr>
              <w:t>Ако „да“</w:t>
            </w:r>
            <w:r w:rsidRPr="007A6BE3">
              <w:rPr>
                <w:rFonts w:ascii="Verdana" w:hAnsi="Verdana"/>
                <w:sz w:val="20"/>
                <w:szCs w:val="20"/>
                <w:lang w:val="bg-BG"/>
              </w:rPr>
              <w:t xml:space="preserve">, моля опишете предприетите мерки: </w:t>
            </w:r>
          </w:p>
        </w:tc>
        <w:tc>
          <w:tcPr>
            <w:tcW w:w="4645" w:type="dxa"/>
            <w:shd w:val="clear" w:color="auto" w:fill="auto"/>
          </w:tcPr>
          <w:p w14:paraId="31973004"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p>
        </w:tc>
      </w:tr>
    </w:tbl>
    <w:p w14:paraId="31973006" w14:textId="77777777" w:rsidR="0006774A" w:rsidRPr="007A6BE3" w:rsidRDefault="0006774A" w:rsidP="0006774A">
      <w:pPr>
        <w:pStyle w:val="ChapterTitle"/>
        <w:rPr>
          <w:rFonts w:ascii="Verdana" w:hAnsi="Verdana"/>
          <w:sz w:val="20"/>
          <w:szCs w:val="20"/>
        </w:rPr>
      </w:pPr>
      <w:r w:rsidRPr="007A6BE3">
        <w:rPr>
          <w:rFonts w:ascii="Verdana" w:hAnsi="Verdana"/>
          <w:sz w:val="20"/>
          <w:szCs w:val="20"/>
        </w:rPr>
        <w:t>Част IV: Критерии за подбор</w:t>
      </w:r>
    </w:p>
    <w:p w14:paraId="31973007" w14:textId="77777777" w:rsidR="0006774A" w:rsidRPr="007A6BE3" w:rsidRDefault="0006774A" w:rsidP="0006774A">
      <w:pPr>
        <w:rPr>
          <w:rFonts w:ascii="Verdana" w:hAnsi="Verdana"/>
          <w:sz w:val="20"/>
          <w:szCs w:val="20"/>
          <w:lang w:val="bg-BG"/>
        </w:rPr>
      </w:pPr>
      <w:r w:rsidRPr="007A6BE3">
        <w:rPr>
          <w:rFonts w:ascii="Verdana" w:hAnsi="Verdana"/>
          <w:b/>
          <w:i/>
          <w:sz w:val="20"/>
          <w:szCs w:val="20"/>
          <w:lang w:val="bg-BG"/>
        </w:rPr>
        <w:t>Относно критериите за подбор (раздел</w:t>
      </w:r>
      <w:r w:rsidRPr="007A6BE3">
        <w:rPr>
          <w:rFonts w:ascii="Verdana" w:hAnsi="Verdana"/>
          <w:b/>
          <w:i/>
          <w:sz w:val="20"/>
          <w:szCs w:val="20"/>
          <w:lang w:val="bg-BG"/>
        </w:rPr>
        <w:sym w:font="Symbol" w:char="F061"/>
      </w:r>
      <w:r w:rsidRPr="007A6BE3">
        <w:rPr>
          <w:rFonts w:ascii="Verdana" w:hAnsi="Verdana"/>
          <w:b/>
          <w:i/>
          <w:sz w:val="20"/>
          <w:szCs w:val="20"/>
          <w:lang w:val="bg-BG"/>
        </w:rPr>
        <w:t xml:space="preserve"> или раздели А—Г от настоящата част) икономическият оператор заявява, че</w:t>
      </w:r>
    </w:p>
    <w:p w14:paraId="31973008"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sym w:font="Symbol" w:char="F061"/>
      </w:r>
      <w:r w:rsidRPr="007A6BE3">
        <w:rPr>
          <w:rFonts w:ascii="Verdana" w:hAnsi="Verdana"/>
          <w:sz w:val="20"/>
          <w:szCs w:val="20"/>
        </w:rPr>
        <w:t>: Общо указание за всички критерии за подбор</w:t>
      </w:r>
    </w:p>
    <w:p w14:paraId="31973009"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A6BE3">
        <w:rPr>
          <w:rFonts w:ascii="Verdana" w:hAnsi="Verdana"/>
          <w:b/>
          <w:i/>
          <w:sz w:val="20"/>
          <w:szCs w:val="20"/>
          <w:lang w:val="bg-BG"/>
        </w:rPr>
        <w:t xml:space="preserve">Икономическият оператор следва да попълни тази информация </w:t>
      </w:r>
      <w:r w:rsidRPr="007A6BE3">
        <w:rPr>
          <w:rFonts w:ascii="Verdana" w:hAnsi="Verdana"/>
          <w:b/>
          <w:i/>
          <w:sz w:val="20"/>
          <w:szCs w:val="20"/>
          <w:u w:val="single"/>
          <w:lang w:val="bg-BG"/>
        </w:rPr>
        <w:t>само</w:t>
      </w:r>
      <w:r w:rsidRPr="007A6BE3">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A6BE3">
        <w:rPr>
          <w:rFonts w:ascii="Verdana" w:hAnsi="Verdana"/>
          <w:b/>
          <w:i/>
          <w:sz w:val="20"/>
          <w:szCs w:val="20"/>
          <w:lang w:val="bg-BG"/>
        </w:rPr>
        <w:sym w:font="Symbol" w:char="F061"/>
      </w:r>
      <w:r w:rsidRPr="007A6BE3">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A6BE3" w:rsidRPr="007A6BE3" w14:paraId="3197300C" w14:textId="77777777" w:rsidTr="00C54875">
        <w:tc>
          <w:tcPr>
            <w:tcW w:w="4606" w:type="dxa"/>
            <w:shd w:val="clear" w:color="auto" w:fill="auto"/>
          </w:tcPr>
          <w:p w14:paraId="3197300A"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197300B"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300F" w14:textId="77777777" w:rsidTr="00C54875">
        <w:tc>
          <w:tcPr>
            <w:tcW w:w="4606" w:type="dxa"/>
            <w:shd w:val="clear" w:color="auto" w:fill="auto"/>
          </w:tcPr>
          <w:p w14:paraId="3197300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Той отговаря на изискваните критерии за подбор:</w:t>
            </w:r>
          </w:p>
        </w:tc>
        <w:tc>
          <w:tcPr>
            <w:tcW w:w="4607" w:type="dxa"/>
            <w:shd w:val="clear" w:color="auto" w:fill="auto"/>
          </w:tcPr>
          <w:p w14:paraId="3197300E"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Да [] Не</w:t>
            </w:r>
          </w:p>
        </w:tc>
      </w:tr>
    </w:tbl>
    <w:p w14:paraId="31973010"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А: Годност</w:t>
      </w:r>
    </w:p>
    <w:p w14:paraId="31973011"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A6BE3">
        <w:rPr>
          <w:rFonts w:ascii="Verdana" w:hAnsi="Verdana"/>
          <w:b/>
          <w:i/>
          <w:sz w:val="20"/>
          <w:szCs w:val="20"/>
          <w:lang w:val="bg-BG"/>
        </w:rPr>
        <w:t xml:space="preserve">Икономическият оператор следва да предостави информация </w:t>
      </w:r>
      <w:r w:rsidRPr="007A6BE3">
        <w:rPr>
          <w:rFonts w:ascii="Verdana" w:hAnsi="Verdana"/>
          <w:b/>
          <w:i/>
          <w:sz w:val="20"/>
          <w:szCs w:val="20"/>
          <w:u w:val="single"/>
          <w:lang w:val="bg-BG"/>
        </w:rPr>
        <w:t>само</w:t>
      </w:r>
      <w:r w:rsidRPr="007A6BE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7A6BE3" w:rsidRPr="007A6BE3" w14:paraId="31973014" w14:textId="77777777" w:rsidTr="00C54875">
        <w:tc>
          <w:tcPr>
            <w:tcW w:w="4644" w:type="dxa"/>
            <w:shd w:val="clear" w:color="auto" w:fill="auto"/>
          </w:tcPr>
          <w:p w14:paraId="31973012"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Годност</w:t>
            </w:r>
          </w:p>
        </w:tc>
        <w:tc>
          <w:tcPr>
            <w:tcW w:w="4645" w:type="dxa"/>
            <w:shd w:val="clear" w:color="auto" w:fill="auto"/>
          </w:tcPr>
          <w:p w14:paraId="31973013"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3018" w14:textId="77777777" w:rsidTr="00C54875">
        <w:tc>
          <w:tcPr>
            <w:tcW w:w="4644" w:type="dxa"/>
            <w:shd w:val="clear" w:color="auto" w:fill="auto"/>
          </w:tcPr>
          <w:p w14:paraId="31973015"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1) </w:t>
            </w:r>
            <w:r w:rsidRPr="007A6BE3">
              <w:rPr>
                <w:rFonts w:ascii="Verdana" w:hAnsi="Verdana"/>
                <w:b/>
                <w:sz w:val="20"/>
                <w:szCs w:val="20"/>
                <w:lang w:val="bg-BG"/>
              </w:rPr>
              <w:t xml:space="preserve">Той е вписан в съответния професионален или търговски </w:t>
            </w:r>
            <w:r w:rsidRPr="007A6BE3">
              <w:rPr>
                <w:rFonts w:ascii="Verdana" w:hAnsi="Verdana"/>
                <w:b/>
                <w:sz w:val="20"/>
                <w:szCs w:val="20"/>
                <w:lang w:val="bg-BG"/>
              </w:rPr>
              <w:lastRenderedPageBreak/>
              <w:t>регистър</w:t>
            </w:r>
            <w:r w:rsidRPr="007A6BE3">
              <w:rPr>
                <w:rFonts w:ascii="Verdana" w:hAnsi="Verdana"/>
                <w:sz w:val="20"/>
                <w:szCs w:val="20"/>
                <w:lang w:val="bg-BG"/>
              </w:rPr>
              <w:t xml:space="preserve"> в държавата членка, в която е установен</w:t>
            </w:r>
            <w:r w:rsidRPr="007A6BE3">
              <w:rPr>
                <w:rStyle w:val="FootnoteReference"/>
                <w:rFonts w:ascii="Verdana" w:hAnsi="Verdana"/>
                <w:sz w:val="20"/>
                <w:szCs w:val="20"/>
                <w:lang w:val="bg-BG"/>
              </w:rPr>
              <w:footnoteReference w:id="36"/>
            </w:r>
            <w:r w:rsidRPr="007A6BE3">
              <w:rPr>
                <w:rFonts w:ascii="Verdana" w:hAnsi="Verdana"/>
                <w:sz w:val="20"/>
                <w:szCs w:val="20"/>
                <w:lang w:val="bg-BG"/>
              </w:rPr>
              <w:t>:</w:t>
            </w:r>
            <w:r w:rsidRPr="007A6BE3">
              <w:rPr>
                <w:rFonts w:ascii="Verdana" w:hAnsi="Verdana"/>
                <w:sz w:val="20"/>
                <w:szCs w:val="20"/>
                <w:lang w:val="bg-BG"/>
              </w:rPr>
              <w:br/>
            </w:r>
            <w:r w:rsidRPr="007A6B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973016"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w:t>
            </w:r>
            <w:r w:rsidRPr="007A6BE3">
              <w:rPr>
                <w:rFonts w:ascii="Verdana" w:hAnsi="Verdana"/>
                <w:sz w:val="20"/>
                <w:szCs w:val="20"/>
                <w:lang w:val="bg-BG"/>
              </w:rPr>
              <w:br/>
              <w:t xml:space="preserve"> </w:t>
            </w:r>
          </w:p>
          <w:p w14:paraId="3197301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w:t>
            </w:r>
            <w:r w:rsidRPr="007A6BE3">
              <w:rPr>
                <w:rFonts w:ascii="Verdana" w:hAnsi="Verdana"/>
                <w:i/>
                <w:sz w:val="20"/>
                <w:szCs w:val="20"/>
                <w:lang w:val="bg-BG"/>
              </w:rPr>
              <w:t>уеб адрес, орган или служба, издаващи документа, точно позоваване на документа</w:t>
            </w:r>
            <w:r w:rsidRPr="007A6BE3">
              <w:rPr>
                <w:rFonts w:ascii="Verdana" w:hAnsi="Verdana"/>
                <w:sz w:val="20"/>
                <w:szCs w:val="20"/>
                <w:lang w:val="bg-BG"/>
              </w:rPr>
              <w:t>):</w:t>
            </w:r>
            <w:r w:rsidRPr="007A6BE3">
              <w:rPr>
                <w:rFonts w:ascii="Verdana" w:hAnsi="Verdana"/>
                <w:i/>
                <w:sz w:val="20"/>
                <w:szCs w:val="20"/>
                <w:lang w:val="bg-BG"/>
              </w:rPr>
              <w:t xml:space="preserve"> [……][……][……][……]</w:t>
            </w:r>
          </w:p>
        </w:tc>
      </w:tr>
      <w:tr w:rsidR="007A6BE3" w:rsidRPr="007A6BE3" w14:paraId="3197301C" w14:textId="77777777" w:rsidTr="00C54875">
        <w:tc>
          <w:tcPr>
            <w:tcW w:w="4644" w:type="dxa"/>
            <w:shd w:val="clear" w:color="auto" w:fill="auto"/>
          </w:tcPr>
          <w:p w14:paraId="31973019" w14:textId="77777777" w:rsidR="0006774A" w:rsidRPr="007A6BE3" w:rsidRDefault="0006774A" w:rsidP="00C54875">
            <w:pPr>
              <w:rPr>
                <w:rFonts w:ascii="Verdana" w:hAnsi="Verdana"/>
                <w:b/>
                <w:sz w:val="20"/>
                <w:szCs w:val="20"/>
                <w:lang w:val="bg-BG"/>
              </w:rPr>
            </w:pPr>
            <w:r w:rsidRPr="007A6BE3">
              <w:rPr>
                <w:rFonts w:ascii="Verdana" w:hAnsi="Verdana"/>
                <w:b/>
                <w:sz w:val="20"/>
                <w:szCs w:val="20"/>
                <w:lang w:val="bg-BG"/>
              </w:rPr>
              <w:lastRenderedPageBreak/>
              <w:t>2) При поръчки за услуги:</w:t>
            </w:r>
            <w:r w:rsidRPr="007A6BE3">
              <w:rPr>
                <w:rFonts w:ascii="Verdana" w:hAnsi="Verdana"/>
                <w:sz w:val="20"/>
                <w:szCs w:val="20"/>
                <w:lang w:val="bg-BG"/>
              </w:rPr>
              <w:br/>
              <w:t xml:space="preserve">Необходимо ли е специално </w:t>
            </w:r>
            <w:r w:rsidRPr="007A6BE3">
              <w:rPr>
                <w:rFonts w:ascii="Verdana" w:hAnsi="Verdana"/>
                <w:b/>
                <w:sz w:val="20"/>
                <w:szCs w:val="20"/>
                <w:lang w:val="bg-BG"/>
              </w:rPr>
              <w:t>разрешение</w:t>
            </w:r>
            <w:r w:rsidRPr="007A6BE3">
              <w:rPr>
                <w:rFonts w:ascii="Verdana" w:hAnsi="Verdana"/>
                <w:sz w:val="20"/>
                <w:szCs w:val="20"/>
                <w:lang w:val="bg-BG"/>
              </w:rPr>
              <w:t xml:space="preserve"> или </w:t>
            </w:r>
            <w:r w:rsidRPr="007A6BE3">
              <w:rPr>
                <w:rFonts w:ascii="Verdana" w:hAnsi="Verdana"/>
                <w:b/>
                <w:sz w:val="20"/>
                <w:szCs w:val="20"/>
                <w:lang w:val="bg-BG"/>
              </w:rPr>
              <w:t>членство</w:t>
            </w:r>
            <w:r w:rsidRPr="007A6BE3">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97301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br/>
              <w:t>[] Да [] Не</w:t>
            </w:r>
            <w:r w:rsidRPr="007A6BE3">
              <w:rPr>
                <w:rFonts w:ascii="Verdana" w:hAnsi="Verdana"/>
                <w:sz w:val="20"/>
                <w:szCs w:val="20"/>
                <w:lang w:val="bg-BG"/>
              </w:rPr>
              <w:br/>
            </w:r>
            <w:r w:rsidRPr="007A6BE3">
              <w:rPr>
                <w:rFonts w:ascii="Verdana" w:hAnsi="Verdana"/>
                <w:sz w:val="20"/>
                <w:szCs w:val="20"/>
                <w:lang w:val="bg-BG"/>
              </w:rPr>
              <w:br/>
              <w:t>Ако да, моля посочете какво и дали икономическият оператор го притежава: […] [] Да [] Не</w:t>
            </w:r>
            <w:r w:rsidRPr="007A6BE3">
              <w:rPr>
                <w:rFonts w:ascii="Verdana" w:hAnsi="Verdana"/>
                <w:sz w:val="20"/>
                <w:szCs w:val="20"/>
                <w:lang w:val="bg-BG"/>
              </w:rPr>
              <w:br/>
              <w:t xml:space="preserve"> </w:t>
            </w:r>
          </w:p>
          <w:p w14:paraId="3197301B"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r w:rsidRPr="007A6BE3">
              <w:rPr>
                <w:rFonts w:ascii="Verdana" w:hAnsi="Verdana"/>
                <w:i/>
                <w:sz w:val="20"/>
                <w:szCs w:val="20"/>
                <w:lang w:val="bg-BG"/>
              </w:rPr>
              <w:t>уеб адрес, орган или служба, издаващи документа, точно позоваване на документа</w:t>
            </w:r>
            <w:r w:rsidRPr="007A6BE3">
              <w:rPr>
                <w:rFonts w:ascii="Verdana" w:hAnsi="Verdana"/>
                <w:sz w:val="20"/>
                <w:szCs w:val="20"/>
                <w:lang w:val="bg-BG"/>
              </w:rPr>
              <w:t>):</w:t>
            </w:r>
            <w:r w:rsidRPr="007A6BE3">
              <w:rPr>
                <w:rFonts w:ascii="Verdana" w:hAnsi="Verdana"/>
                <w:i/>
                <w:sz w:val="20"/>
                <w:szCs w:val="20"/>
                <w:lang w:val="bg-BG"/>
              </w:rPr>
              <w:t xml:space="preserve"> [……][……][……][……]</w:t>
            </w:r>
          </w:p>
        </w:tc>
      </w:tr>
    </w:tbl>
    <w:p w14:paraId="3197301D"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Б: икономическо и финансово състояние</w:t>
      </w:r>
    </w:p>
    <w:p w14:paraId="3197301E"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A6BE3">
        <w:rPr>
          <w:rFonts w:ascii="Verdana" w:hAnsi="Verdana"/>
          <w:b/>
          <w:i/>
          <w:sz w:val="20"/>
          <w:szCs w:val="20"/>
          <w:lang w:val="bg-BG"/>
        </w:rPr>
        <w:t xml:space="preserve">Икономическият оператор следва да предостави информация </w:t>
      </w:r>
      <w:r w:rsidRPr="007A6BE3">
        <w:rPr>
          <w:rFonts w:ascii="Verdana" w:hAnsi="Verdana"/>
          <w:b/>
          <w:i/>
          <w:sz w:val="20"/>
          <w:szCs w:val="20"/>
          <w:u w:val="single"/>
          <w:lang w:val="bg-BG"/>
        </w:rPr>
        <w:t>само</w:t>
      </w:r>
      <w:r w:rsidRPr="007A6BE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7A6BE3" w:rsidRPr="007A6BE3" w14:paraId="31973021" w14:textId="77777777" w:rsidTr="00C54875">
        <w:tc>
          <w:tcPr>
            <w:tcW w:w="4644" w:type="dxa"/>
            <w:shd w:val="clear" w:color="auto" w:fill="auto"/>
          </w:tcPr>
          <w:p w14:paraId="3197301F"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Икономическо и финансово състояние</w:t>
            </w:r>
          </w:p>
        </w:tc>
        <w:tc>
          <w:tcPr>
            <w:tcW w:w="4645" w:type="dxa"/>
            <w:shd w:val="clear" w:color="auto" w:fill="auto"/>
          </w:tcPr>
          <w:p w14:paraId="31973020"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3025" w14:textId="77777777" w:rsidTr="00C54875">
        <w:tc>
          <w:tcPr>
            <w:tcW w:w="4644" w:type="dxa"/>
            <w:shd w:val="clear" w:color="auto" w:fill="auto"/>
          </w:tcPr>
          <w:p w14:paraId="31973022" w14:textId="77777777" w:rsidR="0006774A" w:rsidRPr="007A6BE3" w:rsidRDefault="0006774A" w:rsidP="00C54875">
            <w:pPr>
              <w:rPr>
                <w:rFonts w:ascii="Verdana" w:hAnsi="Verdana"/>
                <w:sz w:val="20"/>
                <w:szCs w:val="20"/>
                <w:lang w:val="bg-BG"/>
              </w:rPr>
            </w:pPr>
            <w:proofErr w:type="spellStart"/>
            <w:r w:rsidRPr="007A6BE3">
              <w:rPr>
                <w:rFonts w:ascii="Verdana" w:hAnsi="Verdana"/>
                <w:sz w:val="20"/>
                <w:szCs w:val="20"/>
                <w:lang w:val="bg-BG"/>
              </w:rPr>
              <w:t>1а</w:t>
            </w:r>
            <w:proofErr w:type="spellEnd"/>
            <w:r w:rsidRPr="007A6BE3">
              <w:rPr>
                <w:rFonts w:ascii="Verdana" w:hAnsi="Verdana"/>
                <w:sz w:val="20"/>
                <w:szCs w:val="20"/>
                <w:lang w:val="bg-BG"/>
              </w:rPr>
              <w:t xml:space="preserve">) Неговият („общ“) </w:t>
            </w:r>
            <w:r w:rsidRPr="007A6BE3">
              <w:rPr>
                <w:rFonts w:ascii="Verdana" w:hAnsi="Verdana"/>
                <w:b/>
                <w:sz w:val="20"/>
                <w:szCs w:val="20"/>
                <w:lang w:val="bg-BG"/>
              </w:rPr>
              <w:t>годишен оборот</w:t>
            </w:r>
            <w:r w:rsidRPr="007A6BE3">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7A6BE3">
              <w:rPr>
                <w:rFonts w:ascii="Verdana" w:hAnsi="Verdana"/>
                <w:sz w:val="20"/>
                <w:szCs w:val="20"/>
                <w:lang w:val="bg-BG"/>
              </w:rPr>
              <w:br/>
            </w:r>
            <w:r w:rsidRPr="007A6BE3">
              <w:rPr>
                <w:rFonts w:ascii="Verdana" w:hAnsi="Verdana"/>
                <w:b/>
                <w:sz w:val="20"/>
                <w:szCs w:val="20"/>
                <w:u w:val="single"/>
                <w:lang w:val="bg-BG"/>
              </w:rPr>
              <w:t>и/или</w:t>
            </w:r>
            <w:r w:rsidRPr="007A6BE3">
              <w:rPr>
                <w:rFonts w:ascii="Verdana" w:hAnsi="Verdana"/>
                <w:sz w:val="20"/>
                <w:szCs w:val="20"/>
                <w:lang w:val="bg-BG"/>
              </w:rPr>
              <w:t xml:space="preserve"> </w:t>
            </w:r>
            <w:r w:rsidRPr="007A6BE3">
              <w:rPr>
                <w:rFonts w:ascii="Verdana" w:hAnsi="Verdana"/>
                <w:sz w:val="20"/>
                <w:szCs w:val="20"/>
                <w:lang w:val="bg-BG"/>
              </w:rPr>
              <w:br/>
            </w:r>
            <w:proofErr w:type="spellStart"/>
            <w:r w:rsidRPr="007A6BE3">
              <w:rPr>
                <w:rFonts w:ascii="Verdana" w:hAnsi="Verdana"/>
                <w:sz w:val="20"/>
                <w:szCs w:val="20"/>
                <w:lang w:val="bg-BG"/>
              </w:rPr>
              <w:t>1б</w:t>
            </w:r>
            <w:proofErr w:type="spellEnd"/>
            <w:r w:rsidRPr="007A6BE3">
              <w:rPr>
                <w:rFonts w:ascii="Verdana" w:hAnsi="Verdana"/>
                <w:sz w:val="20"/>
                <w:szCs w:val="20"/>
                <w:lang w:val="bg-BG"/>
              </w:rPr>
              <w:t xml:space="preserve">) Неговият </w:t>
            </w:r>
            <w:r w:rsidRPr="007A6BE3">
              <w:rPr>
                <w:rFonts w:ascii="Verdana" w:hAnsi="Verdana"/>
                <w:b/>
                <w:sz w:val="20"/>
                <w:szCs w:val="20"/>
                <w:lang w:val="bg-BG"/>
              </w:rPr>
              <w:t>среден</w:t>
            </w:r>
            <w:r w:rsidRPr="007A6BE3">
              <w:rPr>
                <w:rFonts w:ascii="Verdana" w:hAnsi="Verdana"/>
                <w:sz w:val="20"/>
                <w:szCs w:val="20"/>
                <w:lang w:val="bg-BG"/>
              </w:rPr>
              <w:t xml:space="preserve"> годишен </w:t>
            </w:r>
            <w:r w:rsidRPr="007A6BE3">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7A6BE3">
              <w:rPr>
                <w:rStyle w:val="FootnoteReference"/>
                <w:rFonts w:ascii="Verdana" w:hAnsi="Verdana"/>
                <w:b/>
                <w:sz w:val="20"/>
                <w:szCs w:val="20"/>
                <w:lang w:val="bg-BG"/>
              </w:rPr>
              <w:footnoteReference w:id="37"/>
            </w:r>
            <w:r w:rsidRPr="007A6BE3">
              <w:rPr>
                <w:rFonts w:ascii="Verdana" w:hAnsi="Verdana"/>
                <w:b/>
                <w:sz w:val="20"/>
                <w:szCs w:val="20"/>
                <w:lang w:val="bg-BG"/>
              </w:rPr>
              <w:t>(</w:t>
            </w:r>
            <w:r w:rsidRPr="007A6BE3">
              <w:rPr>
                <w:rFonts w:ascii="Verdana" w:hAnsi="Verdana"/>
                <w:sz w:val="20"/>
                <w:szCs w:val="20"/>
                <w:lang w:val="bg-BG"/>
              </w:rPr>
              <w:t>)</w:t>
            </w:r>
            <w:r w:rsidRPr="007A6BE3">
              <w:rPr>
                <w:rFonts w:ascii="Verdana" w:hAnsi="Verdana"/>
                <w:b/>
                <w:sz w:val="20"/>
                <w:szCs w:val="20"/>
                <w:lang w:val="bg-BG"/>
              </w:rPr>
              <w:t>:</w:t>
            </w:r>
            <w:r w:rsidRPr="007A6BE3">
              <w:rPr>
                <w:rFonts w:ascii="Verdana" w:hAnsi="Verdana"/>
                <w:sz w:val="20"/>
                <w:szCs w:val="20"/>
                <w:lang w:val="bg-BG"/>
              </w:rPr>
              <w:br/>
            </w:r>
            <w:r w:rsidRPr="007A6B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973023" w14:textId="77777777" w:rsidR="0006774A" w:rsidRPr="007A6BE3" w:rsidRDefault="0006774A" w:rsidP="00C54875">
            <w:pPr>
              <w:rPr>
                <w:rFonts w:ascii="Verdana" w:hAnsi="Verdana"/>
                <w:i/>
                <w:sz w:val="20"/>
                <w:szCs w:val="20"/>
                <w:lang w:val="bg-BG"/>
              </w:rPr>
            </w:pPr>
            <w:r w:rsidRPr="007A6BE3">
              <w:rPr>
                <w:rFonts w:ascii="Verdana" w:hAnsi="Verdana"/>
                <w:sz w:val="20"/>
                <w:szCs w:val="20"/>
                <w:lang w:val="bg-BG"/>
              </w:rPr>
              <w:t>година: [……] оборот:[……][…]валута</w:t>
            </w:r>
            <w:r w:rsidRPr="007A6BE3">
              <w:rPr>
                <w:rFonts w:ascii="Verdana" w:hAnsi="Verdana"/>
                <w:sz w:val="20"/>
                <w:szCs w:val="20"/>
                <w:lang w:val="bg-BG"/>
              </w:rPr>
              <w:br/>
              <w:t>година: [……] оборот:[……][…]валута година: [……] оборот:[……][…]валута</w:t>
            </w:r>
            <w:r w:rsidRPr="007A6BE3">
              <w:rPr>
                <w:rFonts w:ascii="Verdana" w:hAnsi="Verdana"/>
                <w:sz w:val="20"/>
                <w:szCs w:val="20"/>
                <w:lang w:val="bg-BG"/>
              </w:rPr>
              <w:br/>
            </w:r>
            <w:r w:rsidRPr="007A6BE3">
              <w:rPr>
                <w:rFonts w:ascii="Verdana" w:hAnsi="Verdana"/>
                <w:sz w:val="20"/>
                <w:szCs w:val="20"/>
                <w:lang w:val="bg-BG"/>
              </w:rPr>
              <w:br/>
              <w:t>(брой години, среден оборот)</w:t>
            </w:r>
            <w:r w:rsidRPr="007A6BE3">
              <w:rPr>
                <w:rFonts w:ascii="Verdana" w:hAnsi="Verdana"/>
                <w:b/>
                <w:sz w:val="20"/>
                <w:szCs w:val="20"/>
                <w:lang w:val="bg-BG"/>
              </w:rPr>
              <w:t>:</w:t>
            </w:r>
            <w:r w:rsidRPr="007A6BE3">
              <w:rPr>
                <w:rFonts w:ascii="Verdana" w:hAnsi="Verdana"/>
                <w:sz w:val="20"/>
                <w:szCs w:val="20"/>
                <w:lang w:val="bg-BG"/>
              </w:rPr>
              <w:t xml:space="preserve"> [……],[……][…]валута</w:t>
            </w:r>
            <w:r w:rsidRPr="007A6BE3">
              <w:rPr>
                <w:rFonts w:ascii="Verdana" w:hAnsi="Verdana"/>
                <w:sz w:val="20"/>
                <w:szCs w:val="20"/>
                <w:lang w:val="bg-BG"/>
              </w:rPr>
              <w:br/>
            </w:r>
          </w:p>
          <w:p w14:paraId="31973024"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(уеб адрес, орган или служба, издаващи документа, точно позоваване на документа): [……][……][……][……]</w:t>
            </w:r>
          </w:p>
        </w:tc>
      </w:tr>
      <w:tr w:rsidR="007A6BE3" w:rsidRPr="007A6BE3" w14:paraId="3197302E" w14:textId="77777777" w:rsidTr="00C54875">
        <w:tc>
          <w:tcPr>
            <w:tcW w:w="4644" w:type="dxa"/>
            <w:shd w:val="clear" w:color="auto" w:fill="auto"/>
          </w:tcPr>
          <w:p w14:paraId="31973026" w14:textId="77777777" w:rsidR="0006774A" w:rsidRPr="007A6BE3" w:rsidRDefault="0006774A" w:rsidP="00C54875">
            <w:pPr>
              <w:rPr>
                <w:rFonts w:ascii="Verdana" w:hAnsi="Verdana"/>
                <w:b/>
                <w:i/>
                <w:sz w:val="20"/>
                <w:szCs w:val="20"/>
                <w:u w:val="single"/>
                <w:lang w:val="bg-BG"/>
              </w:rPr>
            </w:pPr>
            <w:proofErr w:type="spellStart"/>
            <w:r w:rsidRPr="007A6BE3">
              <w:rPr>
                <w:rFonts w:ascii="Verdana" w:hAnsi="Verdana"/>
                <w:sz w:val="20"/>
                <w:szCs w:val="20"/>
                <w:lang w:val="bg-BG"/>
              </w:rPr>
              <w:t>2а</w:t>
            </w:r>
            <w:proofErr w:type="spellEnd"/>
            <w:r w:rsidRPr="007A6BE3">
              <w:rPr>
                <w:rFonts w:ascii="Verdana" w:hAnsi="Verdana"/>
                <w:sz w:val="20"/>
                <w:szCs w:val="20"/>
                <w:lang w:val="bg-BG"/>
              </w:rPr>
              <w:t xml:space="preserve">) Неговият („конкретен“) годишен </w:t>
            </w:r>
            <w:r w:rsidRPr="007A6BE3">
              <w:rPr>
                <w:rFonts w:ascii="Verdana" w:hAnsi="Verdana"/>
                <w:b/>
                <w:sz w:val="20"/>
                <w:szCs w:val="20"/>
                <w:lang w:val="bg-BG"/>
              </w:rPr>
              <w:t>оборот в стопанската област, обхваната от поръчката</w:t>
            </w:r>
            <w:r w:rsidRPr="007A6BE3">
              <w:rPr>
                <w:rFonts w:ascii="Verdana" w:hAnsi="Verdana"/>
                <w:sz w:val="20"/>
                <w:szCs w:val="20"/>
                <w:lang w:val="bg-BG"/>
              </w:rPr>
              <w:t xml:space="preserve"> и посочена в съответното обявление,</w:t>
            </w:r>
            <w:r w:rsidRPr="007A6BE3">
              <w:rPr>
                <w:rFonts w:ascii="Verdana" w:hAnsi="Verdana"/>
                <w:b/>
                <w:i/>
                <w:sz w:val="20"/>
                <w:szCs w:val="20"/>
                <w:lang w:val="bg-BG"/>
              </w:rPr>
              <w:t xml:space="preserve"> </w:t>
            </w:r>
            <w:r w:rsidRPr="007A6BE3">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7A6BE3">
              <w:rPr>
                <w:rFonts w:ascii="Verdana" w:hAnsi="Verdana"/>
                <w:sz w:val="20"/>
                <w:szCs w:val="20"/>
                <w:lang w:val="bg-BG"/>
              </w:rPr>
              <w:br/>
            </w:r>
            <w:r w:rsidRPr="007A6BE3">
              <w:rPr>
                <w:rFonts w:ascii="Verdana" w:hAnsi="Verdana"/>
                <w:b/>
                <w:i/>
                <w:sz w:val="20"/>
                <w:szCs w:val="20"/>
                <w:u w:val="single"/>
                <w:lang w:val="bg-BG"/>
              </w:rPr>
              <w:t>и/или</w:t>
            </w:r>
          </w:p>
          <w:p w14:paraId="31973027" w14:textId="77777777" w:rsidR="0006774A" w:rsidRPr="007A6BE3" w:rsidRDefault="0006774A" w:rsidP="00C54875">
            <w:pPr>
              <w:rPr>
                <w:rFonts w:ascii="Verdana" w:hAnsi="Verdana"/>
                <w:sz w:val="20"/>
                <w:szCs w:val="20"/>
                <w:lang w:val="bg-BG"/>
              </w:rPr>
            </w:pPr>
            <w:proofErr w:type="spellStart"/>
            <w:r w:rsidRPr="007A6BE3">
              <w:rPr>
                <w:rFonts w:ascii="Verdana" w:hAnsi="Verdana"/>
                <w:sz w:val="20"/>
                <w:szCs w:val="20"/>
                <w:lang w:val="bg-BG"/>
              </w:rPr>
              <w:t>2б</w:t>
            </w:r>
            <w:proofErr w:type="spellEnd"/>
            <w:r w:rsidRPr="007A6BE3">
              <w:rPr>
                <w:rFonts w:ascii="Verdana" w:hAnsi="Verdana"/>
                <w:sz w:val="20"/>
                <w:szCs w:val="20"/>
                <w:lang w:val="bg-BG"/>
              </w:rPr>
              <w:t xml:space="preserve">) Неговият </w:t>
            </w:r>
            <w:r w:rsidRPr="007A6BE3">
              <w:rPr>
                <w:rFonts w:ascii="Verdana" w:hAnsi="Verdana"/>
                <w:b/>
                <w:sz w:val="20"/>
                <w:szCs w:val="20"/>
                <w:lang w:val="bg-BG"/>
              </w:rPr>
              <w:t>среден</w:t>
            </w:r>
            <w:r w:rsidRPr="007A6BE3">
              <w:rPr>
                <w:rFonts w:ascii="Verdana" w:hAnsi="Verdana"/>
                <w:sz w:val="20"/>
                <w:szCs w:val="20"/>
                <w:lang w:val="bg-BG"/>
              </w:rPr>
              <w:t xml:space="preserve"> годишен </w:t>
            </w:r>
            <w:r w:rsidRPr="007A6BE3">
              <w:rPr>
                <w:rFonts w:ascii="Verdana" w:hAnsi="Verdana"/>
                <w:b/>
                <w:sz w:val="20"/>
                <w:szCs w:val="20"/>
                <w:lang w:val="bg-BG"/>
              </w:rPr>
              <w:t xml:space="preserve">оборот в областта и за броя години, изисквани в съответното обявление </w:t>
            </w:r>
            <w:r w:rsidRPr="007A6BE3">
              <w:rPr>
                <w:rFonts w:ascii="Verdana" w:hAnsi="Verdana"/>
                <w:b/>
                <w:sz w:val="20"/>
                <w:szCs w:val="20"/>
                <w:lang w:val="bg-BG"/>
              </w:rPr>
              <w:lastRenderedPageBreak/>
              <w:t>или документацията за поръчката, е както следва</w:t>
            </w:r>
            <w:r w:rsidRPr="007A6BE3">
              <w:rPr>
                <w:rStyle w:val="FootnoteReference"/>
                <w:rFonts w:ascii="Verdana" w:hAnsi="Verdana"/>
                <w:b/>
                <w:sz w:val="20"/>
                <w:szCs w:val="20"/>
                <w:lang w:val="bg-BG"/>
              </w:rPr>
              <w:footnoteReference w:id="38"/>
            </w:r>
            <w:r w:rsidRPr="007A6BE3">
              <w:rPr>
                <w:rFonts w:ascii="Verdana" w:hAnsi="Verdana"/>
                <w:sz w:val="20"/>
                <w:szCs w:val="20"/>
                <w:lang w:val="bg-BG"/>
              </w:rPr>
              <w:t>:</w:t>
            </w:r>
            <w:r w:rsidRPr="007A6BE3">
              <w:rPr>
                <w:rFonts w:ascii="Verdana" w:hAnsi="Verdana"/>
                <w:sz w:val="20"/>
                <w:szCs w:val="20"/>
                <w:lang w:val="bg-BG"/>
              </w:rPr>
              <w:br/>
            </w:r>
            <w:r w:rsidRPr="007A6B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973028"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година: [……] оборот:[……][…]валута</w:t>
            </w:r>
          </w:p>
          <w:p w14:paraId="31973029"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година: [……] оборот:[……][…]валута</w:t>
            </w:r>
          </w:p>
          <w:p w14:paraId="3197302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година: [……] оборот:[……][…]валута</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(брой години, среден оборот): [……],[……][…]валута</w:t>
            </w:r>
          </w:p>
          <w:p w14:paraId="3197302B" w14:textId="77777777" w:rsidR="0006774A" w:rsidRPr="007A6BE3" w:rsidRDefault="0006774A" w:rsidP="00C54875">
            <w:pPr>
              <w:rPr>
                <w:rFonts w:ascii="Verdana" w:hAnsi="Verdana"/>
                <w:sz w:val="20"/>
                <w:szCs w:val="20"/>
                <w:lang w:val="bg-BG"/>
              </w:rPr>
            </w:pPr>
          </w:p>
          <w:p w14:paraId="3197302C" w14:textId="77777777" w:rsidR="0006774A" w:rsidRPr="007A6BE3" w:rsidRDefault="0006774A" w:rsidP="00C54875">
            <w:pPr>
              <w:rPr>
                <w:rFonts w:ascii="Verdana" w:hAnsi="Verdana"/>
                <w:sz w:val="20"/>
                <w:szCs w:val="20"/>
                <w:lang w:val="bg-BG"/>
              </w:rPr>
            </w:pPr>
          </w:p>
          <w:p w14:paraId="3197302D"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7A6BE3" w:rsidRPr="007A6BE3" w14:paraId="31973031" w14:textId="77777777" w:rsidTr="00C54875">
        <w:tc>
          <w:tcPr>
            <w:tcW w:w="4644" w:type="dxa"/>
            <w:shd w:val="clear" w:color="auto" w:fill="auto"/>
          </w:tcPr>
          <w:p w14:paraId="3197302F"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197303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3035" w14:textId="77777777" w:rsidTr="00C54875">
        <w:tc>
          <w:tcPr>
            <w:tcW w:w="4644" w:type="dxa"/>
            <w:shd w:val="clear" w:color="auto" w:fill="auto"/>
          </w:tcPr>
          <w:p w14:paraId="31973032"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4) Що се отнася до </w:t>
            </w:r>
            <w:r w:rsidRPr="007A6BE3">
              <w:rPr>
                <w:rFonts w:ascii="Verdana" w:hAnsi="Verdana"/>
                <w:b/>
                <w:sz w:val="20"/>
                <w:szCs w:val="20"/>
                <w:lang w:val="bg-BG"/>
              </w:rPr>
              <w:t>финансовите съотношения</w:t>
            </w:r>
            <w:r w:rsidRPr="007A6BE3">
              <w:rPr>
                <w:rStyle w:val="FootnoteReference"/>
                <w:rFonts w:ascii="Verdana" w:hAnsi="Verdana"/>
                <w:b/>
                <w:sz w:val="20"/>
                <w:szCs w:val="20"/>
                <w:lang w:val="bg-BG"/>
              </w:rPr>
              <w:footnoteReference w:id="39"/>
            </w:r>
            <w:r w:rsidRPr="007A6BE3">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A6BE3">
              <w:rPr>
                <w:rFonts w:ascii="Verdana" w:hAnsi="Verdana"/>
                <w:sz w:val="20"/>
                <w:szCs w:val="20"/>
                <w:lang w:val="bg-BG"/>
              </w:rPr>
              <w:br/>
            </w:r>
            <w:r w:rsidRPr="007A6B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973033"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(посочване на изискваното съотношение — съотношение между х и у</w:t>
            </w:r>
            <w:r w:rsidRPr="007A6BE3">
              <w:rPr>
                <w:rStyle w:val="FootnoteReference"/>
                <w:rFonts w:ascii="Verdana" w:hAnsi="Verdana"/>
                <w:sz w:val="20"/>
                <w:szCs w:val="20"/>
                <w:lang w:val="bg-BG"/>
              </w:rPr>
              <w:footnoteReference w:id="40"/>
            </w:r>
            <w:r w:rsidRPr="007A6BE3">
              <w:rPr>
                <w:rFonts w:ascii="Verdana" w:hAnsi="Verdana"/>
                <w:sz w:val="20"/>
                <w:szCs w:val="20"/>
                <w:lang w:val="bg-BG"/>
              </w:rPr>
              <w:t xml:space="preserve"> — и стойността):</w:t>
            </w:r>
            <w:r w:rsidRPr="007A6BE3">
              <w:rPr>
                <w:rFonts w:ascii="Verdana" w:hAnsi="Verdana"/>
                <w:sz w:val="20"/>
                <w:szCs w:val="20"/>
                <w:lang w:val="bg-BG"/>
              </w:rPr>
              <w:br/>
              <w:t>[…], [……]</w:t>
            </w:r>
            <w:r w:rsidRPr="007A6BE3">
              <w:rPr>
                <w:rStyle w:val="FootnoteReference"/>
                <w:rFonts w:ascii="Verdana" w:hAnsi="Verdana"/>
                <w:sz w:val="20"/>
                <w:szCs w:val="20"/>
                <w:lang w:val="bg-BG"/>
              </w:rPr>
              <w:footnoteReference w:id="41"/>
            </w:r>
            <w:r w:rsidRPr="007A6BE3">
              <w:rPr>
                <w:rFonts w:ascii="Verdana" w:hAnsi="Verdana"/>
                <w:sz w:val="20"/>
                <w:szCs w:val="20"/>
                <w:lang w:val="bg-BG"/>
              </w:rPr>
              <w:br/>
            </w:r>
          </w:p>
          <w:p w14:paraId="31973034"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 (</w:t>
            </w:r>
            <w:r w:rsidRPr="007A6BE3">
              <w:rPr>
                <w:rFonts w:ascii="Verdana" w:hAnsi="Verdana"/>
                <w:i/>
                <w:sz w:val="20"/>
                <w:szCs w:val="20"/>
                <w:lang w:val="bg-BG"/>
              </w:rPr>
              <w:t>уеб адрес, орган или служба, издаващи документа, точно позоваване на документа</w:t>
            </w:r>
            <w:r w:rsidRPr="007A6BE3">
              <w:rPr>
                <w:rFonts w:ascii="Verdana" w:hAnsi="Verdana"/>
                <w:sz w:val="20"/>
                <w:szCs w:val="20"/>
                <w:lang w:val="bg-BG"/>
              </w:rPr>
              <w:t>):</w:t>
            </w:r>
            <w:r w:rsidRPr="007A6BE3">
              <w:rPr>
                <w:rFonts w:ascii="Verdana" w:hAnsi="Verdana"/>
                <w:i/>
                <w:sz w:val="20"/>
                <w:szCs w:val="20"/>
                <w:lang w:val="bg-BG"/>
              </w:rPr>
              <w:t xml:space="preserve"> [……][……][……][……]</w:t>
            </w:r>
          </w:p>
        </w:tc>
      </w:tr>
      <w:tr w:rsidR="007A6BE3" w:rsidRPr="007A6BE3" w14:paraId="3197303A" w14:textId="77777777" w:rsidTr="00C54875">
        <w:tc>
          <w:tcPr>
            <w:tcW w:w="4644" w:type="dxa"/>
            <w:shd w:val="clear" w:color="auto" w:fill="auto"/>
          </w:tcPr>
          <w:p w14:paraId="31973036"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5) Застрахователната сума по неговата </w:t>
            </w:r>
            <w:r w:rsidRPr="007A6BE3">
              <w:rPr>
                <w:rFonts w:ascii="Verdana" w:hAnsi="Verdana"/>
                <w:b/>
                <w:sz w:val="20"/>
                <w:szCs w:val="20"/>
                <w:lang w:val="bg-BG"/>
              </w:rPr>
              <w:t>застрахователна полица за риска „професионална отговорност“</w:t>
            </w:r>
            <w:r w:rsidRPr="007A6BE3">
              <w:rPr>
                <w:rFonts w:ascii="Verdana" w:hAnsi="Verdana"/>
                <w:sz w:val="20"/>
                <w:szCs w:val="20"/>
                <w:lang w:val="bg-BG"/>
              </w:rPr>
              <w:t xml:space="preserve"> възлиза на:</w:t>
            </w:r>
            <w:r w:rsidRPr="007A6BE3">
              <w:rPr>
                <w:rFonts w:ascii="Verdana" w:hAnsi="Verdana"/>
                <w:sz w:val="20"/>
                <w:szCs w:val="20"/>
                <w:lang w:val="bg-BG"/>
              </w:rPr>
              <w:br/>
            </w:r>
            <w:r w:rsidRPr="007A6BE3">
              <w:rPr>
                <w:rStyle w:val="NormalBoldChar"/>
                <w:rFonts w:ascii="Verdana" w:eastAsia="Calibri" w:hAnsi="Verdana"/>
                <w:b w:val="0"/>
                <w:i/>
                <w:sz w:val="20"/>
                <w:szCs w:val="20"/>
                <w:lang w:val="bg-BG"/>
              </w:rPr>
              <w:t>Ако</w:t>
            </w:r>
            <w:r w:rsidRPr="007A6BE3">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3197303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[……],[……][…]валута</w:t>
            </w:r>
          </w:p>
          <w:p w14:paraId="31973038" w14:textId="77777777" w:rsidR="0006774A" w:rsidRPr="007A6BE3" w:rsidRDefault="0006774A" w:rsidP="00C54875">
            <w:pPr>
              <w:rPr>
                <w:rFonts w:ascii="Verdana" w:hAnsi="Verdana"/>
                <w:sz w:val="20"/>
                <w:szCs w:val="20"/>
                <w:lang w:val="bg-BG"/>
              </w:rPr>
            </w:pPr>
          </w:p>
          <w:p w14:paraId="31973039"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(уеб адрес, орган или служба, издаващи документа, точно позоваване на документа): [……][……][……][……]</w:t>
            </w:r>
          </w:p>
        </w:tc>
      </w:tr>
      <w:tr w:rsidR="007A6BE3" w:rsidRPr="007A6BE3" w14:paraId="3197303F" w14:textId="77777777" w:rsidTr="00C54875">
        <w:tc>
          <w:tcPr>
            <w:tcW w:w="4644" w:type="dxa"/>
            <w:shd w:val="clear" w:color="auto" w:fill="auto"/>
          </w:tcPr>
          <w:p w14:paraId="3197303B"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6) Що се отнася до </w:t>
            </w:r>
            <w:r w:rsidRPr="007A6BE3">
              <w:rPr>
                <w:rFonts w:ascii="Verdana" w:hAnsi="Verdana"/>
                <w:b/>
                <w:sz w:val="20"/>
                <w:szCs w:val="20"/>
                <w:lang w:val="bg-BG"/>
              </w:rPr>
              <w:t>другите икономически или финансови изисквания</w:t>
            </w:r>
            <w:r w:rsidRPr="007A6BE3">
              <w:rPr>
                <w:rFonts w:ascii="Verdana" w:hAnsi="Verdana"/>
                <w:sz w:val="20"/>
                <w:szCs w:val="20"/>
                <w:lang w:val="bg-BG"/>
              </w:rPr>
              <w:t xml:space="preserve">, </w:t>
            </w:r>
            <w:r w:rsidRPr="007A6BE3">
              <w:rPr>
                <w:rFonts w:ascii="Verdana" w:hAnsi="Verdana"/>
                <w:b/>
                <w:sz w:val="20"/>
                <w:szCs w:val="20"/>
                <w:lang w:val="bg-BG"/>
              </w:rPr>
              <w:t>ако има такива</w:t>
            </w:r>
            <w:r w:rsidRPr="007A6BE3">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7A6BE3">
              <w:rPr>
                <w:rFonts w:ascii="Verdana" w:hAnsi="Verdana"/>
                <w:sz w:val="20"/>
                <w:szCs w:val="20"/>
                <w:lang w:val="bg-BG"/>
              </w:rPr>
              <w:br/>
            </w:r>
            <w:r w:rsidRPr="007A6BE3">
              <w:rPr>
                <w:rFonts w:ascii="Verdana" w:hAnsi="Verdana"/>
                <w:i/>
                <w:sz w:val="20"/>
                <w:szCs w:val="20"/>
                <w:lang w:val="bg-BG"/>
              </w:rPr>
              <w:t xml:space="preserve">Ако съответната документация, която </w:t>
            </w:r>
            <w:r w:rsidRPr="007A6BE3">
              <w:rPr>
                <w:rFonts w:ascii="Verdana" w:hAnsi="Verdana"/>
                <w:b/>
                <w:i/>
                <w:sz w:val="20"/>
                <w:szCs w:val="20"/>
                <w:lang w:val="bg-BG"/>
              </w:rPr>
              <w:t xml:space="preserve">може </w:t>
            </w:r>
            <w:r w:rsidRPr="007A6BE3">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3197303C"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 xml:space="preserve"> </w:t>
            </w:r>
          </w:p>
          <w:p w14:paraId="3197303D" w14:textId="77777777" w:rsidR="0006774A" w:rsidRPr="007A6BE3" w:rsidRDefault="0006774A" w:rsidP="00C54875">
            <w:pPr>
              <w:rPr>
                <w:rFonts w:ascii="Verdana" w:hAnsi="Verdana"/>
                <w:sz w:val="20"/>
                <w:szCs w:val="20"/>
                <w:lang w:val="bg-BG"/>
              </w:rPr>
            </w:pPr>
          </w:p>
          <w:p w14:paraId="3197303E"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r w:rsidRPr="007A6BE3">
              <w:rPr>
                <w:rFonts w:ascii="Verdana" w:hAnsi="Verdana"/>
                <w:i/>
                <w:sz w:val="20"/>
                <w:szCs w:val="20"/>
                <w:lang w:val="bg-BG"/>
              </w:rPr>
              <w:t>уеб адрес, орган или служба, издаващи документа, точно позоваване на документацията)</w:t>
            </w:r>
            <w:r w:rsidRPr="007A6BE3">
              <w:rPr>
                <w:rFonts w:ascii="Verdana" w:hAnsi="Verdana"/>
                <w:sz w:val="20"/>
                <w:szCs w:val="20"/>
                <w:lang w:val="bg-BG"/>
              </w:rPr>
              <w:t>:</w:t>
            </w:r>
            <w:r w:rsidRPr="007A6BE3">
              <w:rPr>
                <w:rFonts w:ascii="Verdana" w:hAnsi="Verdana"/>
                <w:i/>
                <w:sz w:val="20"/>
                <w:szCs w:val="20"/>
                <w:lang w:val="bg-BG"/>
              </w:rPr>
              <w:t xml:space="preserve"> [……][……][……][……]</w:t>
            </w:r>
          </w:p>
        </w:tc>
      </w:tr>
    </w:tbl>
    <w:p w14:paraId="31973040"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В: Технически и професионални способности</w:t>
      </w:r>
    </w:p>
    <w:p w14:paraId="31973041"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7A6BE3">
        <w:rPr>
          <w:rFonts w:ascii="Verdana" w:hAnsi="Verdana"/>
          <w:b/>
          <w:i/>
          <w:sz w:val="20"/>
          <w:szCs w:val="20"/>
          <w:lang w:val="bg-BG"/>
        </w:rPr>
        <w:t xml:space="preserve">Икономическият оператор следва да предостави информация </w:t>
      </w:r>
      <w:r w:rsidRPr="007A6BE3">
        <w:rPr>
          <w:rFonts w:ascii="Verdana" w:hAnsi="Verdana"/>
          <w:b/>
          <w:i/>
          <w:sz w:val="20"/>
          <w:szCs w:val="20"/>
          <w:u w:val="single"/>
          <w:lang w:val="bg-BG"/>
        </w:rPr>
        <w:t>само</w:t>
      </w:r>
      <w:r w:rsidRPr="007A6BE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7A6BE3">
        <w:rPr>
          <w:rFonts w:ascii="Verdana" w:hAnsi="Verdana"/>
          <w:sz w:val="20"/>
          <w:szCs w:val="20"/>
          <w:lang w:val="bg-BG"/>
        </w:rPr>
        <w:t xml:space="preserve"> </w:t>
      </w:r>
      <w:r w:rsidRPr="007A6BE3">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7A6BE3" w:rsidRPr="007A6BE3" w14:paraId="31973044" w14:textId="77777777" w:rsidTr="00C54875">
        <w:tc>
          <w:tcPr>
            <w:tcW w:w="4644" w:type="dxa"/>
            <w:shd w:val="clear" w:color="auto" w:fill="auto"/>
          </w:tcPr>
          <w:p w14:paraId="31973042"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Технически и професионални способности</w:t>
            </w:r>
          </w:p>
        </w:tc>
        <w:tc>
          <w:tcPr>
            <w:tcW w:w="4645" w:type="dxa"/>
            <w:shd w:val="clear" w:color="auto" w:fill="auto"/>
          </w:tcPr>
          <w:p w14:paraId="31973043"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304A" w14:textId="77777777" w:rsidTr="00C54875">
        <w:tc>
          <w:tcPr>
            <w:tcW w:w="4644" w:type="dxa"/>
            <w:shd w:val="clear" w:color="auto" w:fill="auto"/>
          </w:tcPr>
          <w:p w14:paraId="31973045" w14:textId="77777777" w:rsidR="0006774A" w:rsidRPr="007A6BE3" w:rsidRDefault="0006774A" w:rsidP="00C54875">
            <w:pPr>
              <w:rPr>
                <w:rFonts w:ascii="Verdana" w:hAnsi="Verdana"/>
                <w:sz w:val="20"/>
                <w:szCs w:val="20"/>
                <w:lang w:val="bg-BG"/>
              </w:rPr>
            </w:pPr>
            <w:proofErr w:type="spellStart"/>
            <w:r w:rsidRPr="007A6BE3">
              <w:rPr>
                <w:rFonts w:ascii="Verdana" w:hAnsi="Verdana"/>
                <w:sz w:val="20"/>
                <w:szCs w:val="20"/>
                <w:lang w:val="bg-BG"/>
              </w:rPr>
              <w:t>1а</w:t>
            </w:r>
            <w:proofErr w:type="spellEnd"/>
            <w:r w:rsidRPr="007A6BE3">
              <w:rPr>
                <w:rFonts w:ascii="Verdana" w:hAnsi="Verdana"/>
                <w:sz w:val="20"/>
                <w:szCs w:val="20"/>
                <w:lang w:val="bg-BG"/>
              </w:rPr>
              <w:t xml:space="preserve">) Само за </w:t>
            </w:r>
            <w:r w:rsidRPr="007A6BE3">
              <w:rPr>
                <w:rFonts w:ascii="Verdana" w:hAnsi="Verdana"/>
                <w:b/>
                <w:i/>
                <w:sz w:val="20"/>
                <w:szCs w:val="20"/>
                <w:lang w:val="bg-BG"/>
              </w:rPr>
              <w:t>обществените поръчки за</w:t>
            </w:r>
            <w:r w:rsidRPr="007A6BE3">
              <w:rPr>
                <w:rFonts w:ascii="Verdana" w:hAnsi="Verdana"/>
                <w:sz w:val="20"/>
                <w:szCs w:val="20"/>
                <w:lang w:val="bg-BG"/>
              </w:rPr>
              <w:t xml:space="preserve"> </w:t>
            </w:r>
            <w:r w:rsidRPr="007A6BE3">
              <w:rPr>
                <w:rFonts w:ascii="Verdana" w:hAnsi="Verdana"/>
                <w:b/>
                <w:i/>
                <w:sz w:val="20"/>
                <w:szCs w:val="20"/>
                <w:lang w:val="bg-BG"/>
              </w:rPr>
              <w:lastRenderedPageBreak/>
              <w:t>строителство</w:t>
            </w:r>
            <w:r w:rsidRPr="007A6BE3">
              <w:rPr>
                <w:rFonts w:ascii="Verdana" w:hAnsi="Verdana"/>
                <w:sz w:val="20"/>
                <w:szCs w:val="20"/>
                <w:lang w:val="bg-BG"/>
              </w:rPr>
              <w:t>:</w:t>
            </w:r>
            <w:r w:rsidRPr="007A6BE3">
              <w:rPr>
                <w:rFonts w:ascii="Verdana" w:hAnsi="Verdana"/>
                <w:sz w:val="20"/>
                <w:szCs w:val="20"/>
                <w:lang w:val="bg-BG"/>
              </w:rPr>
              <w:br/>
              <w:t>През референтния период</w:t>
            </w:r>
            <w:r w:rsidRPr="007A6BE3">
              <w:rPr>
                <w:rStyle w:val="FootnoteReference"/>
                <w:rFonts w:ascii="Verdana" w:hAnsi="Verdana"/>
                <w:sz w:val="20"/>
                <w:szCs w:val="20"/>
                <w:lang w:val="bg-BG"/>
              </w:rPr>
              <w:footnoteReference w:id="42"/>
            </w:r>
            <w:r w:rsidRPr="007A6BE3">
              <w:rPr>
                <w:rFonts w:ascii="Verdana" w:hAnsi="Verdana"/>
                <w:sz w:val="20"/>
                <w:szCs w:val="20"/>
                <w:lang w:val="bg-BG"/>
              </w:rPr>
              <w:t xml:space="preserve"> икономическият оператор е </w:t>
            </w:r>
            <w:r w:rsidRPr="007A6BE3">
              <w:rPr>
                <w:rFonts w:ascii="Verdana" w:hAnsi="Verdana"/>
                <w:b/>
                <w:sz w:val="20"/>
                <w:szCs w:val="20"/>
                <w:lang w:val="bg-BG"/>
              </w:rPr>
              <w:t>извършил следните строителни дейности от конкретния вид</w:t>
            </w:r>
            <w:r w:rsidRPr="007A6BE3">
              <w:rPr>
                <w:rFonts w:ascii="Verdana" w:hAnsi="Verdana"/>
                <w:sz w:val="20"/>
                <w:szCs w:val="20"/>
                <w:lang w:val="bg-BG"/>
              </w:rPr>
              <w:t xml:space="preserve">: </w:t>
            </w:r>
            <w:r w:rsidRPr="007A6BE3">
              <w:rPr>
                <w:rFonts w:ascii="Verdana" w:hAnsi="Verdana"/>
                <w:sz w:val="20"/>
                <w:szCs w:val="20"/>
                <w:lang w:val="bg-BG"/>
              </w:rPr>
              <w:br/>
            </w:r>
            <w:r w:rsidRPr="007A6BE3">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1973046"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 xml:space="preserve">Брой години (този период е определен в </w:t>
            </w:r>
            <w:r w:rsidRPr="007A6BE3">
              <w:rPr>
                <w:rFonts w:ascii="Verdana" w:hAnsi="Verdana"/>
                <w:sz w:val="20"/>
                <w:szCs w:val="20"/>
                <w:lang w:val="bg-BG"/>
              </w:rPr>
              <w:lastRenderedPageBreak/>
              <w:t>обявлението или документацията за обществената поръчка):  [……]</w:t>
            </w:r>
          </w:p>
          <w:p w14:paraId="3197304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Строителни работи:  [……]</w:t>
            </w:r>
          </w:p>
          <w:p w14:paraId="31973048" w14:textId="77777777" w:rsidR="0006774A" w:rsidRPr="007A6BE3" w:rsidRDefault="0006774A" w:rsidP="00C54875">
            <w:pPr>
              <w:rPr>
                <w:rFonts w:ascii="Verdana" w:hAnsi="Verdana"/>
                <w:sz w:val="20"/>
                <w:szCs w:val="20"/>
                <w:lang w:val="bg-BG"/>
              </w:rPr>
            </w:pPr>
          </w:p>
          <w:p w14:paraId="31973049"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(уеб адрес, орган или служба, издаващи документа, точно позоваване на документа): [……][……][……][……]</w:t>
            </w:r>
          </w:p>
        </w:tc>
      </w:tr>
      <w:tr w:rsidR="007A6BE3" w:rsidRPr="007A6BE3" w14:paraId="31973058" w14:textId="77777777" w:rsidTr="00C54875">
        <w:tc>
          <w:tcPr>
            <w:tcW w:w="4644" w:type="dxa"/>
            <w:shd w:val="clear" w:color="auto" w:fill="auto"/>
          </w:tcPr>
          <w:p w14:paraId="3197304B" w14:textId="77777777" w:rsidR="0006774A" w:rsidRPr="007A6BE3" w:rsidRDefault="0006774A" w:rsidP="00C54875">
            <w:pPr>
              <w:rPr>
                <w:rFonts w:ascii="Verdana" w:hAnsi="Verdana"/>
                <w:sz w:val="20"/>
                <w:szCs w:val="20"/>
                <w:shd w:val="clear" w:color="000000" w:fill="auto"/>
                <w:lang w:val="bg-BG"/>
              </w:rPr>
            </w:pPr>
            <w:proofErr w:type="spellStart"/>
            <w:r w:rsidRPr="007A6BE3">
              <w:rPr>
                <w:rFonts w:ascii="Verdana" w:hAnsi="Verdana"/>
                <w:sz w:val="20"/>
                <w:szCs w:val="20"/>
                <w:lang w:val="bg-BG"/>
              </w:rPr>
              <w:lastRenderedPageBreak/>
              <w:t>1б</w:t>
            </w:r>
            <w:proofErr w:type="spellEnd"/>
            <w:r w:rsidRPr="007A6BE3">
              <w:rPr>
                <w:rFonts w:ascii="Verdana" w:hAnsi="Verdana"/>
                <w:sz w:val="20"/>
                <w:szCs w:val="20"/>
                <w:lang w:val="bg-BG"/>
              </w:rPr>
              <w:t xml:space="preserve">) Само за </w:t>
            </w:r>
            <w:r w:rsidRPr="007A6BE3">
              <w:rPr>
                <w:rFonts w:ascii="Verdana" w:hAnsi="Verdana"/>
                <w:b/>
                <w:i/>
                <w:sz w:val="20"/>
                <w:szCs w:val="20"/>
                <w:lang w:val="bg-BG"/>
              </w:rPr>
              <w:t>обществени поръчки за доставки и обществени поръчки за услуги</w:t>
            </w:r>
            <w:r w:rsidRPr="007A6BE3">
              <w:rPr>
                <w:rFonts w:ascii="Verdana" w:hAnsi="Verdana"/>
                <w:sz w:val="20"/>
                <w:szCs w:val="20"/>
                <w:lang w:val="bg-BG"/>
              </w:rPr>
              <w:t>:</w:t>
            </w:r>
            <w:r w:rsidRPr="007A6BE3">
              <w:rPr>
                <w:rFonts w:ascii="Verdana" w:hAnsi="Verdana"/>
                <w:sz w:val="20"/>
                <w:szCs w:val="20"/>
                <w:lang w:val="bg-BG"/>
              </w:rPr>
              <w:br/>
              <w:t>През референтния период</w:t>
            </w:r>
            <w:r w:rsidRPr="007A6BE3">
              <w:rPr>
                <w:rStyle w:val="FootnoteReference"/>
                <w:rFonts w:ascii="Verdana" w:hAnsi="Verdana"/>
                <w:sz w:val="20"/>
                <w:szCs w:val="20"/>
                <w:lang w:val="bg-BG"/>
              </w:rPr>
              <w:footnoteReference w:id="43"/>
            </w:r>
            <w:r w:rsidRPr="007A6BE3">
              <w:rPr>
                <w:rFonts w:ascii="Verdana" w:hAnsi="Verdana"/>
                <w:sz w:val="20"/>
                <w:szCs w:val="20"/>
                <w:lang w:val="bg-BG"/>
              </w:rPr>
              <w:t xml:space="preserve"> икономическият оператор е извършил </w:t>
            </w:r>
            <w:r w:rsidRPr="007A6BE3">
              <w:rPr>
                <w:rFonts w:ascii="Verdana" w:hAnsi="Verdana"/>
                <w:b/>
                <w:sz w:val="20"/>
                <w:szCs w:val="20"/>
                <w:lang w:val="bg-BG"/>
              </w:rPr>
              <w:t>следните основни доставки или е предоставил следните основни услуги от посочения вид</w:t>
            </w:r>
            <w:r w:rsidRPr="007A6BE3">
              <w:rPr>
                <w:rFonts w:ascii="Verdana" w:hAnsi="Verdana"/>
                <w:sz w:val="20"/>
                <w:szCs w:val="20"/>
                <w:lang w:val="bg-BG"/>
              </w:rPr>
              <w:t>:</w:t>
            </w:r>
            <w:r w:rsidRPr="007A6BE3">
              <w:rPr>
                <w:rFonts w:ascii="Verdana" w:hAnsi="Verdana"/>
                <w:b/>
                <w:sz w:val="20"/>
                <w:szCs w:val="20"/>
                <w:lang w:val="bg-BG"/>
              </w:rPr>
              <w:t xml:space="preserve"> </w:t>
            </w:r>
            <w:r w:rsidRPr="007A6BE3">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7A6BE3">
              <w:rPr>
                <w:rStyle w:val="FootnoteReference"/>
                <w:rFonts w:ascii="Verdana" w:hAnsi="Verdana"/>
                <w:sz w:val="20"/>
                <w:szCs w:val="20"/>
                <w:lang w:val="bg-BG"/>
              </w:rPr>
              <w:footnoteReference w:id="44"/>
            </w:r>
            <w:r w:rsidRPr="007A6BE3">
              <w:rPr>
                <w:rFonts w:ascii="Verdana" w:hAnsi="Verdana"/>
                <w:sz w:val="20"/>
                <w:szCs w:val="20"/>
                <w:lang w:val="bg-BG"/>
              </w:rPr>
              <w:t>:</w:t>
            </w:r>
          </w:p>
        </w:tc>
        <w:tc>
          <w:tcPr>
            <w:tcW w:w="4645" w:type="dxa"/>
            <w:shd w:val="clear" w:color="auto" w:fill="auto"/>
          </w:tcPr>
          <w:p w14:paraId="3197304C"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7A6BE3" w:rsidRPr="007A6BE3" w14:paraId="31973051" w14:textId="77777777" w:rsidTr="00C54875">
              <w:tc>
                <w:tcPr>
                  <w:tcW w:w="1336" w:type="dxa"/>
                  <w:shd w:val="clear" w:color="auto" w:fill="auto"/>
                </w:tcPr>
                <w:p w14:paraId="3197304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Описание</w:t>
                  </w:r>
                </w:p>
              </w:tc>
              <w:tc>
                <w:tcPr>
                  <w:tcW w:w="936" w:type="dxa"/>
                  <w:shd w:val="clear" w:color="auto" w:fill="auto"/>
                </w:tcPr>
                <w:p w14:paraId="3197304E"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Суми</w:t>
                  </w:r>
                </w:p>
              </w:tc>
              <w:tc>
                <w:tcPr>
                  <w:tcW w:w="724" w:type="dxa"/>
                  <w:shd w:val="clear" w:color="auto" w:fill="auto"/>
                </w:tcPr>
                <w:p w14:paraId="3197304F"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Дати</w:t>
                  </w:r>
                </w:p>
              </w:tc>
              <w:tc>
                <w:tcPr>
                  <w:tcW w:w="1149" w:type="dxa"/>
                  <w:shd w:val="clear" w:color="auto" w:fill="auto"/>
                </w:tcPr>
                <w:p w14:paraId="3197305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Получатели</w:t>
                  </w:r>
                </w:p>
              </w:tc>
            </w:tr>
            <w:tr w:rsidR="007A6BE3" w:rsidRPr="007A6BE3" w14:paraId="31973056" w14:textId="77777777" w:rsidTr="00C54875">
              <w:tc>
                <w:tcPr>
                  <w:tcW w:w="1336" w:type="dxa"/>
                  <w:shd w:val="clear" w:color="auto" w:fill="auto"/>
                </w:tcPr>
                <w:p w14:paraId="31973052" w14:textId="77777777" w:rsidR="0006774A" w:rsidRPr="007A6BE3" w:rsidRDefault="0006774A" w:rsidP="00C54875">
                  <w:pPr>
                    <w:rPr>
                      <w:rFonts w:ascii="Verdana" w:hAnsi="Verdana"/>
                      <w:sz w:val="20"/>
                      <w:szCs w:val="20"/>
                      <w:lang w:val="bg-BG"/>
                    </w:rPr>
                  </w:pPr>
                </w:p>
              </w:tc>
              <w:tc>
                <w:tcPr>
                  <w:tcW w:w="936" w:type="dxa"/>
                  <w:shd w:val="clear" w:color="auto" w:fill="auto"/>
                </w:tcPr>
                <w:p w14:paraId="31973053" w14:textId="77777777" w:rsidR="0006774A" w:rsidRPr="007A6BE3" w:rsidRDefault="0006774A" w:rsidP="00C54875">
                  <w:pPr>
                    <w:rPr>
                      <w:rFonts w:ascii="Verdana" w:hAnsi="Verdana"/>
                      <w:sz w:val="20"/>
                      <w:szCs w:val="20"/>
                      <w:lang w:val="bg-BG"/>
                    </w:rPr>
                  </w:pPr>
                </w:p>
              </w:tc>
              <w:tc>
                <w:tcPr>
                  <w:tcW w:w="724" w:type="dxa"/>
                  <w:shd w:val="clear" w:color="auto" w:fill="auto"/>
                </w:tcPr>
                <w:p w14:paraId="31973054" w14:textId="77777777" w:rsidR="0006774A" w:rsidRPr="007A6BE3" w:rsidRDefault="0006774A" w:rsidP="00C54875">
                  <w:pPr>
                    <w:rPr>
                      <w:rFonts w:ascii="Verdana" w:hAnsi="Verdana"/>
                      <w:sz w:val="20"/>
                      <w:szCs w:val="20"/>
                      <w:lang w:val="bg-BG"/>
                    </w:rPr>
                  </w:pPr>
                </w:p>
              </w:tc>
              <w:tc>
                <w:tcPr>
                  <w:tcW w:w="1149" w:type="dxa"/>
                  <w:shd w:val="clear" w:color="auto" w:fill="auto"/>
                </w:tcPr>
                <w:p w14:paraId="31973055" w14:textId="77777777" w:rsidR="0006774A" w:rsidRPr="007A6BE3" w:rsidRDefault="0006774A" w:rsidP="00C54875">
                  <w:pPr>
                    <w:rPr>
                      <w:rFonts w:ascii="Verdana" w:hAnsi="Verdana"/>
                      <w:sz w:val="20"/>
                      <w:szCs w:val="20"/>
                      <w:lang w:val="bg-BG"/>
                    </w:rPr>
                  </w:pPr>
                </w:p>
              </w:tc>
            </w:tr>
          </w:tbl>
          <w:p w14:paraId="31973057" w14:textId="77777777" w:rsidR="0006774A" w:rsidRPr="007A6BE3" w:rsidRDefault="0006774A" w:rsidP="00C54875">
            <w:pPr>
              <w:rPr>
                <w:rFonts w:ascii="Verdana" w:hAnsi="Verdana"/>
                <w:sz w:val="20"/>
                <w:szCs w:val="20"/>
                <w:lang w:val="bg-BG"/>
              </w:rPr>
            </w:pPr>
          </w:p>
        </w:tc>
      </w:tr>
      <w:tr w:rsidR="007A6BE3" w:rsidRPr="007A6BE3" w14:paraId="3197305B" w14:textId="77777777" w:rsidTr="00C54875">
        <w:tc>
          <w:tcPr>
            <w:tcW w:w="4644" w:type="dxa"/>
            <w:shd w:val="clear" w:color="auto" w:fill="auto"/>
          </w:tcPr>
          <w:p w14:paraId="31973059" w14:textId="77777777" w:rsidR="0006774A" w:rsidRPr="007A6BE3" w:rsidRDefault="0006774A" w:rsidP="00C54875">
            <w:pPr>
              <w:rPr>
                <w:rFonts w:ascii="Verdana" w:hAnsi="Verdana"/>
                <w:sz w:val="20"/>
                <w:szCs w:val="20"/>
                <w:shd w:val="clear" w:color="000000" w:fill="auto"/>
                <w:lang w:val="bg-BG"/>
              </w:rPr>
            </w:pPr>
            <w:r w:rsidRPr="007A6BE3">
              <w:rPr>
                <w:rFonts w:ascii="Verdana" w:hAnsi="Verdana"/>
                <w:sz w:val="20"/>
                <w:szCs w:val="20"/>
                <w:lang w:val="bg-BG"/>
              </w:rPr>
              <w:t xml:space="preserve">2) Той може да използва следните </w:t>
            </w:r>
            <w:r w:rsidRPr="007A6BE3">
              <w:rPr>
                <w:rFonts w:ascii="Verdana" w:hAnsi="Verdana"/>
                <w:b/>
                <w:sz w:val="20"/>
                <w:szCs w:val="20"/>
                <w:lang w:val="bg-BG"/>
              </w:rPr>
              <w:t>технически лица или органи</w:t>
            </w:r>
            <w:r w:rsidRPr="007A6BE3">
              <w:rPr>
                <w:rStyle w:val="FootnoteReference"/>
                <w:rFonts w:ascii="Verdana" w:hAnsi="Verdana"/>
                <w:b/>
                <w:sz w:val="20"/>
                <w:szCs w:val="20"/>
                <w:lang w:val="bg-BG"/>
              </w:rPr>
              <w:footnoteReference w:id="45"/>
            </w:r>
            <w:r w:rsidRPr="007A6BE3">
              <w:rPr>
                <w:rFonts w:ascii="Verdana" w:hAnsi="Verdana"/>
                <w:sz w:val="20"/>
                <w:szCs w:val="20"/>
                <w:lang w:val="bg-BG"/>
              </w:rPr>
              <w:t>, особено тези, отговарящи за контрола на качеството:</w:t>
            </w:r>
            <w:r w:rsidRPr="007A6BE3">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3197305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p>
        </w:tc>
      </w:tr>
      <w:tr w:rsidR="007A6BE3" w:rsidRPr="007A6BE3" w14:paraId="3197305E" w14:textId="77777777" w:rsidTr="00C54875">
        <w:tc>
          <w:tcPr>
            <w:tcW w:w="4644" w:type="dxa"/>
            <w:shd w:val="clear" w:color="auto" w:fill="auto"/>
          </w:tcPr>
          <w:p w14:paraId="3197305C"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3) Той използва следните </w:t>
            </w:r>
            <w:r w:rsidRPr="007A6BE3">
              <w:rPr>
                <w:rFonts w:ascii="Verdana" w:hAnsi="Verdana"/>
                <w:b/>
                <w:sz w:val="20"/>
                <w:szCs w:val="20"/>
                <w:lang w:val="bg-BG"/>
              </w:rPr>
              <w:t>технически съоръжения и мерки за гарантиране на качество</w:t>
            </w:r>
            <w:r w:rsidRPr="007A6BE3">
              <w:rPr>
                <w:rFonts w:ascii="Verdana" w:hAnsi="Verdana"/>
                <w:sz w:val="20"/>
                <w:szCs w:val="20"/>
                <w:lang w:val="bg-BG"/>
              </w:rPr>
              <w:t xml:space="preserve">, а </w:t>
            </w:r>
            <w:r w:rsidRPr="007A6BE3">
              <w:rPr>
                <w:rFonts w:ascii="Verdana" w:hAnsi="Verdana"/>
                <w:b/>
                <w:sz w:val="20"/>
                <w:szCs w:val="20"/>
                <w:lang w:val="bg-BG"/>
              </w:rPr>
              <w:t>съоръженията за проучване и изследване</w:t>
            </w:r>
            <w:r w:rsidRPr="007A6BE3">
              <w:rPr>
                <w:rFonts w:ascii="Verdana" w:hAnsi="Verdana"/>
                <w:sz w:val="20"/>
                <w:szCs w:val="20"/>
                <w:lang w:val="bg-BG"/>
              </w:rPr>
              <w:t xml:space="preserve"> са както следва: </w:t>
            </w:r>
          </w:p>
        </w:tc>
        <w:tc>
          <w:tcPr>
            <w:tcW w:w="4645" w:type="dxa"/>
            <w:shd w:val="clear" w:color="auto" w:fill="auto"/>
          </w:tcPr>
          <w:p w14:paraId="3197305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3061" w14:textId="77777777" w:rsidTr="00C54875">
        <w:tc>
          <w:tcPr>
            <w:tcW w:w="4644" w:type="dxa"/>
            <w:shd w:val="clear" w:color="auto" w:fill="auto"/>
          </w:tcPr>
          <w:p w14:paraId="3197305F"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4) При изпълнение на поръчката той ще бъде в състояние да прилага следните </w:t>
            </w:r>
            <w:r w:rsidRPr="007A6BE3">
              <w:rPr>
                <w:rFonts w:ascii="Verdana" w:hAnsi="Verdana"/>
                <w:b/>
                <w:sz w:val="20"/>
                <w:szCs w:val="20"/>
                <w:lang w:val="bg-BG"/>
              </w:rPr>
              <w:t>системи за управление и за проследяване на веригата на доставка</w:t>
            </w:r>
            <w:r w:rsidRPr="007A6BE3">
              <w:rPr>
                <w:rFonts w:ascii="Verdana" w:hAnsi="Verdana"/>
                <w:sz w:val="20"/>
                <w:szCs w:val="20"/>
                <w:lang w:val="bg-BG"/>
              </w:rPr>
              <w:t>:</w:t>
            </w:r>
          </w:p>
        </w:tc>
        <w:tc>
          <w:tcPr>
            <w:tcW w:w="4645" w:type="dxa"/>
            <w:shd w:val="clear" w:color="auto" w:fill="auto"/>
          </w:tcPr>
          <w:p w14:paraId="3197306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3064" w14:textId="77777777" w:rsidTr="00C54875">
        <w:tc>
          <w:tcPr>
            <w:tcW w:w="4644" w:type="dxa"/>
            <w:shd w:val="clear" w:color="auto" w:fill="auto"/>
          </w:tcPr>
          <w:p w14:paraId="31973062" w14:textId="77777777" w:rsidR="0006774A" w:rsidRPr="007A6BE3" w:rsidRDefault="0006774A" w:rsidP="00C54875">
            <w:pPr>
              <w:rPr>
                <w:rFonts w:ascii="Verdana" w:hAnsi="Verdana"/>
                <w:sz w:val="20"/>
                <w:szCs w:val="20"/>
                <w:lang w:val="bg-BG"/>
              </w:rPr>
            </w:pPr>
            <w:r w:rsidRPr="007A6BE3">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7A6BE3">
              <w:rPr>
                <w:rFonts w:ascii="Verdana" w:hAnsi="Verdana"/>
                <w:sz w:val="20"/>
                <w:szCs w:val="20"/>
                <w:lang w:val="bg-BG"/>
              </w:rPr>
              <w:br/>
            </w:r>
            <w:r w:rsidRPr="007A6BE3">
              <w:rPr>
                <w:rFonts w:ascii="Verdana" w:hAnsi="Verdana"/>
                <w:sz w:val="20"/>
                <w:szCs w:val="20"/>
                <w:lang w:val="bg-BG"/>
              </w:rPr>
              <w:lastRenderedPageBreak/>
              <w:t xml:space="preserve">Икономическият оператор </w:t>
            </w:r>
            <w:r w:rsidRPr="007A6BE3">
              <w:rPr>
                <w:rFonts w:ascii="Verdana" w:hAnsi="Verdana"/>
                <w:b/>
                <w:sz w:val="20"/>
                <w:szCs w:val="20"/>
                <w:lang w:val="bg-BG"/>
              </w:rPr>
              <w:t>ще</w:t>
            </w:r>
            <w:r w:rsidRPr="007A6BE3">
              <w:rPr>
                <w:rFonts w:ascii="Verdana" w:hAnsi="Verdana"/>
                <w:sz w:val="20"/>
                <w:szCs w:val="20"/>
                <w:lang w:val="bg-BG"/>
              </w:rPr>
              <w:t xml:space="preserve"> позволи ли извършването на </w:t>
            </w:r>
            <w:r w:rsidRPr="007A6BE3">
              <w:rPr>
                <w:rFonts w:ascii="Verdana" w:hAnsi="Verdana"/>
                <w:b/>
                <w:sz w:val="20"/>
                <w:szCs w:val="20"/>
                <w:lang w:val="bg-BG"/>
              </w:rPr>
              <w:t>проверки</w:t>
            </w:r>
            <w:r w:rsidRPr="007A6BE3">
              <w:rPr>
                <w:rStyle w:val="FootnoteReference"/>
                <w:rFonts w:ascii="Verdana" w:hAnsi="Verdana"/>
                <w:b/>
                <w:sz w:val="20"/>
                <w:szCs w:val="20"/>
                <w:lang w:val="bg-BG"/>
              </w:rPr>
              <w:footnoteReference w:id="46"/>
            </w:r>
            <w:r w:rsidRPr="007A6BE3">
              <w:rPr>
                <w:rFonts w:ascii="Verdana" w:hAnsi="Verdana"/>
                <w:sz w:val="20"/>
                <w:szCs w:val="20"/>
                <w:lang w:val="bg-BG"/>
              </w:rPr>
              <w:t xml:space="preserve"> на неговия </w:t>
            </w:r>
            <w:r w:rsidRPr="007A6BE3">
              <w:rPr>
                <w:rFonts w:ascii="Verdana" w:hAnsi="Verdana"/>
                <w:b/>
                <w:sz w:val="20"/>
                <w:szCs w:val="20"/>
                <w:lang w:val="bg-BG"/>
              </w:rPr>
              <w:t>производствен или технически капацитет</w:t>
            </w:r>
            <w:r w:rsidRPr="007A6BE3">
              <w:rPr>
                <w:rFonts w:ascii="Verdana" w:hAnsi="Verdana"/>
                <w:sz w:val="20"/>
                <w:szCs w:val="20"/>
                <w:lang w:val="bg-BG"/>
              </w:rPr>
              <w:t xml:space="preserve"> и, когато е необходимо, на </w:t>
            </w:r>
            <w:r w:rsidRPr="007A6BE3">
              <w:rPr>
                <w:rFonts w:ascii="Verdana" w:hAnsi="Verdana"/>
                <w:b/>
                <w:sz w:val="20"/>
                <w:szCs w:val="20"/>
                <w:lang w:val="bg-BG"/>
              </w:rPr>
              <w:t>средствата за проучване и изследване</w:t>
            </w:r>
            <w:r w:rsidRPr="007A6BE3">
              <w:rPr>
                <w:rFonts w:ascii="Verdana" w:hAnsi="Verdana"/>
                <w:sz w:val="20"/>
                <w:szCs w:val="20"/>
                <w:lang w:val="bg-BG"/>
              </w:rPr>
              <w:t xml:space="preserve">, с които разполага, както и на </w:t>
            </w:r>
            <w:r w:rsidRPr="007A6BE3">
              <w:rPr>
                <w:rFonts w:ascii="Verdana" w:hAnsi="Verdana"/>
                <w:b/>
                <w:sz w:val="20"/>
                <w:szCs w:val="20"/>
                <w:lang w:val="bg-BG"/>
              </w:rPr>
              <w:t>мерките за контрол на качеството</w:t>
            </w:r>
            <w:r w:rsidRPr="007A6BE3">
              <w:rPr>
                <w:rFonts w:ascii="Verdana" w:hAnsi="Verdana"/>
                <w:sz w:val="20"/>
                <w:szCs w:val="20"/>
                <w:lang w:val="bg-BG"/>
              </w:rPr>
              <w:t>?</w:t>
            </w:r>
          </w:p>
        </w:tc>
        <w:tc>
          <w:tcPr>
            <w:tcW w:w="4645" w:type="dxa"/>
            <w:shd w:val="clear" w:color="auto" w:fill="auto"/>
          </w:tcPr>
          <w:p w14:paraId="31973063"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br/>
            </w:r>
            <w:r w:rsidRPr="007A6BE3">
              <w:rPr>
                <w:rFonts w:ascii="Verdana" w:hAnsi="Verdana"/>
                <w:sz w:val="20"/>
                <w:szCs w:val="20"/>
                <w:lang w:val="bg-BG"/>
              </w:rPr>
              <w:br/>
            </w:r>
            <w:r w:rsidRPr="007A6BE3">
              <w:rPr>
                <w:rFonts w:ascii="Verdana" w:hAnsi="Verdana"/>
                <w:sz w:val="20"/>
                <w:szCs w:val="20"/>
                <w:lang w:val="bg-BG"/>
              </w:rPr>
              <w:br/>
              <w:t>[] Да [] Не</w:t>
            </w:r>
          </w:p>
        </w:tc>
      </w:tr>
      <w:tr w:rsidR="007A6BE3" w:rsidRPr="007A6BE3" w14:paraId="31973068" w14:textId="77777777" w:rsidTr="00C54875">
        <w:tc>
          <w:tcPr>
            <w:tcW w:w="4644" w:type="dxa"/>
            <w:shd w:val="clear" w:color="auto" w:fill="auto"/>
          </w:tcPr>
          <w:p w14:paraId="31973065"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t xml:space="preserve">6) Следната </w:t>
            </w:r>
            <w:r w:rsidRPr="007A6BE3">
              <w:rPr>
                <w:rFonts w:ascii="Verdana" w:hAnsi="Verdana"/>
                <w:b/>
                <w:sz w:val="20"/>
                <w:szCs w:val="20"/>
                <w:lang w:val="bg-BG"/>
              </w:rPr>
              <w:t>образователна и професионална квалификация</w:t>
            </w:r>
            <w:r w:rsidRPr="007A6BE3">
              <w:rPr>
                <w:rFonts w:ascii="Verdana" w:hAnsi="Verdana"/>
                <w:sz w:val="20"/>
                <w:szCs w:val="20"/>
                <w:lang w:val="bg-BG"/>
              </w:rPr>
              <w:t xml:space="preserve"> се притежава от:</w:t>
            </w:r>
            <w:r w:rsidRPr="007A6BE3">
              <w:rPr>
                <w:rFonts w:ascii="Verdana" w:hAnsi="Verdana"/>
                <w:sz w:val="20"/>
                <w:szCs w:val="20"/>
                <w:lang w:val="bg-BG"/>
              </w:rPr>
              <w:br/>
              <w:t xml:space="preserve">а) доставчика на услуга или самия изпълнител, </w:t>
            </w:r>
            <w:r w:rsidRPr="007A6BE3">
              <w:rPr>
                <w:rFonts w:ascii="Verdana" w:hAnsi="Verdana"/>
                <w:b/>
                <w:i/>
                <w:sz w:val="20"/>
                <w:szCs w:val="20"/>
                <w:lang w:val="bg-BG"/>
              </w:rPr>
              <w:t>и/или</w:t>
            </w:r>
            <w:r w:rsidRPr="007A6BE3">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31973066" w14:textId="77777777" w:rsidR="0006774A" w:rsidRPr="007A6BE3" w:rsidRDefault="0006774A" w:rsidP="00C54875">
            <w:pPr>
              <w:rPr>
                <w:rFonts w:ascii="Verdana" w:hAnsi="Verdana"/>
                <w:b/>
                <w:sz w:val="20"/>
                <w:szCs w:val="20"/>
                <w:shd w:val="clear" w:color="000000" w:fill="auto"/>
                <w:lang w:val="bg-BG"/>
              </w:rPr>
            </w:pPr>
            <w:r w:rsidRPr="007A6BE3">
              <w:rPr>
                <w:rFonts w:ascii="Verdana" w:hAnsi="Verdana"/>
                <w:sz w:val="20"/>
                <w:szCs w:val="20"/>
                <w:lang w:val="bg-BG"/>
              </w:rPr>
              <w:t>б) неговия ръководен състав:</w:t>
            </w:r>
          </w:p>
        </w:tc>
        <w:tc>
          <w:tcPr>
            <w:tcW w:w="4645" w:type="dxa"/>
            <w:shd w:val="clear" w:color="auto" w:fill="auto"/>
          </w:tcPr>
          <w:p w14:paraId="3197306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br/>
            </w:r>
            <w:r w:rsidRPr="007A6BE3">
              <w:rPr>
                <w:rFonts w:ascii="Verdana" w:hAnsi="Verdana"/>
                <w:sz w:val="20"/>
                <w:szCs w:val="20"/>
                <w:lang w:val="bg-BG"/>
              </w:rPr>
              <w:br/>
              <w:t>a) [……]</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б) [……]</w:t>
            </w:r>
          </w:p>
        </w:tc>
      </w:tr>
      <w:tr w:rsidR="007A6BE3" w:rsidRPr="007A6BE3" w14:paraId="3197306B" w14:textId="77777777" w:rsidTr="00C54875">
        <w:tc>
          <w:tcPr>
            <w:tcW w:w="4644" w:type="dxa"/>
            <w:shd w:val="clear" w:color="auto" w:fill="auto"/>
          </w:tcPr>
          <w:p w14:paraId="31973069"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7) При изпълнение на поръчката икономическият оператор ще може да приложи следните </w:t>
            </w:r>
            <w:r w:rsidRPr="007A6BE3">
              <w:rPr>
                <w:rFonts w:ascii="Verdana" w:hAnsi="Verdana"/>
                <w:b/>
                <w:sz w:val="20"/>
                <w:szCs w:val="20"/>
                <w:lang w:val="bg-BG"/>
              </w:rPr>
              <w:t>мерки за управление на околната среда</w:t>
            </w:r>
            <w:r w:rsidRPr="007A6BE3">
              <w:rPr>
                <w:rFonts w:ascii="Verdana" w:hAnsi="Verdana"/>
                <w:sz w:val="20"/>
                <w:szCs w:val="20"/>
                <w:lang w:val="bg-BG"/>
              </w:rPr>
              <w:t>:</w:t>
            </w:r>
          </w:p>
        </w:tc>
        <w:tc>
          <w:tcPr>
            <w:tcW w:w="4645" w:type="dxa"/>
            <w:shd w:val="clear" w:color="auto" w:fill="auto"/>
          </w:tcPr>
          <w:p w14:paraId="3197306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3072" w14:textId="77777777" w:rsidTr="00C54875">
        <w:tc>
          <w:tcPr>
            <w:tcW w:w="4644" w:type="dxa"/>
            <w:shd w:val="clear" w:color="auto" w:fill="auto"/>
          </w:tcPr>
          <w:p w14:paraId="3197306C"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8)</w:t>
            </w:r>
            <w:r w:rsidRPr="007A6BE3">
              <w:rPr>
                <w:rFonts w:ascii="Verdana" w:hAnsi="Verdana"/>
                <w:b/>
                <w:sz w:val="20"/>
                <w:szCs w:val="20"/>
                <w:lang w:val="bg-BG"/>
              </w:rPr>
              <w:t xml:space="preserve"> Средната годишна численост на състава</w:t>
            </w:r>
            <w:r w:rsidRPr="007A6BE3">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3197306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Година, средна годишна численост на състава:</w:t>
            </w:r>
            <w:r w:rsidRPr="007A6BE3">
              <w:rPr>
                <w:rFonts w:ascii="Verdana" w:hAnsi="Verdana"/>
                <w:sz w:val="20"/>
                <w:szCs w:val="20"/>
                <w:lang w:val="bg-BG"/>
              </w:rPr>
              <w:br/>
              <w:t>[……],[……],</w:t>
            </w:r>
            <w:r w:rsidRPr="007A6BE3">
              <w:rPr>
                <w:rFonts w:ascii="Verdana" w:hAnsi="Verdana"/>
                <w:sz w:val="20"/>
                <w:szCs w:val="20"/>
                <w:lang w:val="bg-BG"/>
              </w:rPr>
              <w:br/>
              <w:t>[……],[……],</w:t>
            </w:r>
          </w:p>
          <w:p w14:paraId="3197306E"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p w14:paraId="3197306F"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Година, брой на ръководните кадри:</w:t>
            </w:r>
            <w:r w:rsidRPr="007A6BE3">
              <w:rPr>
                <w:rFonts w:ascii="Verdana" w:hAnsi="Verdana"/>
                <w:sz w:val="20"/>
                <w:szCs w:val="20"/>
                <w:lang w:val="bg-BG"/>
              </w:rPr>
              <w:br/>
              <w:t>[……],[……],</w:t>
            </w:r>
          </w:p>
          <w:p w14:paraId="31973070"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p w14:paraId="31973071"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3075" w14:textId="77777777" w:rsidTr="00C54875">
        <w:tc>
          <w:tcPr>
            <w:tcW w:w="4644" w:type="dxa"/>
            <w:shd w:val="clear" w:color="auto" w:fill="auto"/>
          </w:tcPr>
          <w:p w14:paraId="31973073"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9) Следните </w:t>
            </w:r>
            <w:r w:rsidRPr="007A6BE3">
              <w:rPr>
                <w:rFonts w:ascii="Verdana" w:hAnsi="Verdana"/>
                <w:b/>
                <w:sz w:val="20"/>
                <w:szCs w:val="20"/>
                <w:lang w:val="bg-BG"/>
              </w:rPr>
              <w:t>инструменти, съоръжения или техническо оборудване</w:t>
            </w:r>
            <w:r w:rsidRPr="007A6BE3">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1973074"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3078" w14:textId="77777777" w:rsidTr="00C54875">
        <w:tc>
          <w:tcPr>
            <w:tcW w:w="4644" w:type="dxa"/>
            <w:shd w:val="clear" w:color="auto" w:fill="auto"/>
          </w:tcPr>
          <w:p w14:paraId="31973076"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10) Икономическият оператор </w:t>
            </w:r>
            <w:r w:rsidRPr="007A6BE3">
              <w:rPr>
                <w:rFonts w:ascii="Verdana" w:hAnsi="Verdana"/>
                <w:b/>
                <w:sz w:val="20"/>
                <w:szCs w:val="20"/>
                <w:lang w:val="bg-BG"/>
              </w:rPr>
              <w:t>възнамерява евентуално да възложи на подизпълнител</w:t>
            </w:r>
            <w:r w:rsidRPr="007A6BE3">
              <w:rPr>
                <w:rStyle w:val="FootnoteReference"/>
                <w:rFonts w:ascii="Verdana" w:hAnsi="Verdana"/>
                <w:b/>
                <w:sz w:val="20"/>
                <w:szCs w:val="20"/>
                <w:lang w:val="bg-BG"/>
              </w:rPr>
              <w:footnoteReference w:id="47"/>
            </w:r>
            <w:r w:rsidRPr="007A6BE3">
              <w:rPr>
                <w:rFonts w:ascii="Verdana" w:hAnsi="Verdana"/>
                <w:b/>
                <w:sz w:val="20"/>
                <w:szCs w:val="20"/>
                <w:lang w:val="bg-BG"/>
              </w:rPr>
              <w:t xml:space="preserve"> </w:t>
            </w:r>
            <w:r w:rsidRPr="007A6BE3">
              <w:rPr>
                <w:rFonts w:ascii="Verdana" w:hAnsi="Verdana"/>
                <w:sz w:val="20"/>
                <w:szCs w:val="20"/>
                <w:lang w:val="bg-BG"/>
              </w:rPr>
              <w:t>изпълнението на</w:t>
            </w:r>
            <w:r w:rsidRPr="007A6BE3">
              <w:rPr>
                <w:rFonts w:ascii="Verdana" w:hAnsi="Verdana"/>
                <w:b/>
                <w:sz w:val="20"/>
                <w:szCs w:val="20"/>
                <w:lang w:val="bg-BG"/>
              </w:rPr>
              <w:t xml:space="preserve"> следната част (процентно изражение)</w:t>
            </w:r>
            <w:r w:rsidRPr="007A6BE3">
              <w:rPr>
                <w:rFonts w:ascii="Verdana" w:hAnsi="Verdana"/>
                <w:sz w:val="20"/>
                <w:szCs w:val="20"/>
                <w:lang w:val="bg-BG"/>
              </w:rPr>
              <w:t xml:space="preserve"> от поръчката:</w:t>
            </w:r>
          </w:p>
        </w:tc>
        <w:tc>
          <w:tcPr>
            <w:tcW w:w="4645" w:type="dxa"/>
            <w:shd w:val="clear" w:color="auto" w:fill="auto"/>
          </w:tcPr>
          <w:p w14:paraId="3197307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p>
        </w:tc>
      </w:tr>
      <w:tr w:rsidR="007A6BE3" w:rsidRPr="007A6BE3" w14:paraId="3197307C" w14:textId="77777777" w:rsidTr="00C54875">
        <w:tc>
          <w:tcPr>
            <w:tcW w:w="4644" w:type="dxa"/>
            <w:shd w:val="clear" w:color="auto" w:fill="auto"/>
          </w:tcPr>
          <w:p w14:paraId="31973079"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11) За </w:t>
            </w:r>
            <w:r w:rsidRPr="007A6BE3">
              <w:rPr>
                <w:rFonts w:ascii="Verdana" w:hAnsi="Verdana"/>
                <w:b/>
                <w:i/>
                <w:sz w:val="20"/>
                <w:szCs w:val="20"/>
                <w:lang w:val="bg-BG"/>
              </w:rPr>
              <w:t>обществени поръчки за доставки</w:t>
            </w:r>
            <w:r w:rsidRPr="007A6BE3">
              <w:rPr>
                <w:rFonts w:ascii="Verdana" w:hAnsi="Verdana"/>
                <w:sz w:val="20"/>
                <w:szCs w:val="20"/>
                <w:lang w:val="bg-BG"/>
              </w:rPr>
              <w:t>:</w:t>
            </w:r>
            <w:r w:rsidRPr="007A6BE3">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A6BE3">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7A6BE3">
              <w:rPr>
                <w:rFonts w:ascii="Verdana" w:hAnsi="Verdana"/>
                <w:sz w:val="20"/>
                <w:szCs w:val="20"/>
                <w:lang w:val="bg-BG"/>
              </w:rPr>
              <w:br/>
            </w:r>
            <w:r w:rsidRPr="007A6BE3">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3197307A"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lastRenderedPageBreak/>
              <w:br/>
              <w:t>[…] []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 xml:space="preserve"> [] Да[] Не </w:t>
            </w:r>
            <w:r w:rsidRPr="007A6BE3">
              <w:rPr>
                <w:rFonts w:ascii="Verdana" w:hAnsi="Verdana"/>
                <w:sz w:val="20"/>
                <w:szCs w:val="20"/>
                <w:lang w:val="bg-BG"/>
              </w:rPr>
              <w:br/>
            </w:r>
            <w:r w:rsidRPr="007A6BE3">
              <w:rPr>
                <w:rFonts w:ascii="Verdana" w:hAnsi="Verdana"/>
                <w:sz w:val="20"/>
                <w:szCs w:val="20"/>
                <w:lang w:val="bg-BG"/>
              </w:rPr>
              <w:br/>
            </w:r>
          </w:p>
          <w:p w14:paraId="3197307B"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w:t>
            </w:r>
            <w:r w:rsidRPr="007A6BE3">
              <w:rPr>
                <w:rFonts w:ascii="Verdana" w:hAnsi="Verdana"/>
                <w:i/>
                <w:sz w:val="20"/>
                <w:szCs w:val="20"/>
                <w:lang w:val="bg-BG"/>
              </w:rPr>
              <w:t>уеб адрес, орган или служба, издаващи документа, точно позоваване на документа</w:t>
            </w:r>
            <w:r w:rsidRPr="007A6BE3">
              <w:rPr>
                <w:rFonts w:ascii="Verdana" w:hAnsi="Verdana"/>
                <w:sz w:val="20"/>
                <w:szCs w:val="20"/>
                <w:lang w:val="bg-BG"/>
              </w:rPr>
              <w:t>):</w:t>
            </w:r>
            <w:r w:rsidRPr="007A6BE3">
              <w:rPr>
                <w:rFonts w:ascii="Verdana" w:hAnsi="Verdana"/>
                <w:i/>
                <w:sz w:val="20"/>
                <w:szCs w:val="20"/>
                <w:lang w:val="bg-BG"/>
              </w:rPr>
              <w:t xml:space="preserve"> [……][……][……][……]</w:t>
            </w:r>
          </w:p>
        </w:tc>
      </w:tr>
      <w:tr w:rsidR="007A6BE3" w:rsidRPr="007A6BE3" w14:paraId="31973081" w14:textId="77777777" w:rsidTr="00C54875">
        <w:tc>
          <w:tcPr>
            <w:tcW w:w="4644" w:type="dxa"/>
            <w:shd w:val="clear" w:color="auto" w:fill="auto"/>
          </w:tcPr>
          <w:p w14:paraId="3197307D" w14:textId="77777777" w:rsidR="0006774A" w:rsidRPr="007A6BE3" w:rsidRDefault="0006774A" w:rsidP="00C54875">
            <w:pPr>
              <w:rPr>
                <w:rFonts w:ascii="Verdana" w:hAnsi="Verdana"/>
                <w:sz w:val="20"/>
                <w:szCs w:val="20"/>
                <w:shd w:val="clear" w:color="000000" w:fill="auto"/>
                <w:lang w:val="bg-BG"/>
              </w:rPr>
            </w:pPr>
            <w:r w:rsidRPr="007A6BE3">
              <w:rPr>
                <w:rFonts w:ascii="Verdana" w:hAnsi="Verdana"/>
                <w:sz w:val="20"/>
                <w:szCs w:val="20"/>
                <w:lang w:val="bg-BG"/>
              </w:rPr>
              <w:lastRenderedPageBreak/>
              <w:t xml:space="preserve">12) За </w:t>
            </w:r>
            <w:r w:rsidRPr="007A6BE3">
              <w:rPr>
                <w:rFonts w:ascii="Verdana" w:hAnsi="Verdana"/>
                <w:b/>
                <w:i/>
                <w:sz w:val="20"/>
                <w:szCs w:val="20"/>
                <w:lang w:val="bg-BG"/>
              </w:rPr>
              <w:t>обществени поръчки за доставки</w:t>
            </w:r>
            <w:r w:rsidRPr="007A6BE3">
              <w:rPr>
                <w:rFonts w:ascii="Verdana" w:hAnsi="Verdana"/>
                <w:sz w:val="20"/>
                <w:szCs w:val="20"/>
                <w:lang w:val="bg-BG"/>
              </w:rPr>
              <w:t>:</w:t>
            </w:r>
            <w:r w:rsidRPr="007A6BE3">
              <w:rPr>
                <w:rFonts w:ascii="Verdana" w:hAnsi="Verdana"/>
                <w:sz w:val="20"/>
                <w:szCs w:val="20"/>
                <w:lang w:val="bg-BG"/>
              </w:rPr>
              <w:br/>
              <w:t xml:space="preserve">Икономическият оператор може ли да представи изискваните </w:t>
            </w:r>
            <w:r w:rsidRPr="007A6BE3">
              <w:rPr>
                <w:rFonts w:ascii="Verdana" w:hAnsi="Verdana"/>
                <w:b/>
                <w:sz w:val="20"/>
                <w:szCs w:val="20"/>
                <w:lang w:val="bg-BG"/>
              </w:rPr>
              <w:t>сертификати</w:t>
            </w:r>
            <w:r w:rsidRPr="007A6BE3">
              <w:rPr>
                <w:rFonts w:ascii="Verdana" w:hAnsi="Verdana"/>
                <w:sz w:val="20"/>
                <w:szCs w:val="20"/>
                <w:lang w:val="bg-BG"/>
              </w:rPr>
              <w:t xml:space="preserve">, изготвени от официално признати </w:t>
            </w:r>
            <w:r w:rsidRPr="007A6BE3">
              <w:rPr>
                <w:rFonts w:ascii="Verdana" w:hAnsi="Verdana"/>
                <w:b/>
                <w:sz w:val="20"/>
                <w:szCs w:val="20"/>
                <w:lang w:val="bg-BG"/>
              </w:rPr>
              <w:t>институции или агенции по контрол на качеството</w:t>
            </w:r>
            <w:r w:rsidRPr="007A6BE3">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A6BE3">
              <w:rPr>
                <w:rFonts w:ascii="Verdana" w:hAnsi="Verdana"/>
                <w:sz w:val="20"/>
                <w:szCs w:val="20"/>
                <w:lang w:val="bg-BG"/>
              </w:rPr>
              <w:br/>
            </w:r>
            <w:r w:rsidRPr="007A6BE3">
              <w:rPr>
                <w:rFonts w:ascii="Verdana" w:hAnsi="Verdana"/>
                <w:b/>
                <w:sz w:val="20"/>
                <w:szCs w:val="20"/>
                <w:lang w:val="bg-BG"/>
              </w:rPr>
              <w:t>Ако „не“</w:t>
            </w:r>
            <w:r w:rsidRPr="007A6BE3">
              <w:rPr>
                <w:rFonts w:ascii="Verdana" w:hAnsi="Verdana"/>
                <w:sz w:val="20"/>
                <w:szCs w:val="20"/>
                <w:lang w:val="bg-BG"/>
              </w:rPr>
              <w:t>, моля, обяснете защо и посочете какви други доказателства могат да бъдат представени:</w:t>
            </w:r>
            <w:r w:rsidRPr="007A6BE3">
              <w:rPr>
                <w:rFonts w:ascii="Verdana" w:hAnsi="Verdana"/>
                <w:sz w:val="20"/>
                <w:szCs w:val="20"/>
                <w:lang w:val="bg-BG"/>
              </w:rPr>
              <w:br/>
            </w:r>
            <w:r w:rsidRPr="007A6B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97307E" w14:textId="77777777" w:rsidR="0006774A" w:rsidRPr="007A6BE3" w:rsidRDefault="0006774A" w:rsidP="00C54875">
            <w:pPr>
              <w:rPr>
                <w:rFonts w:ascii="Verdana" w:hAnsi="Verdana"/>
                <w:i/>
                <w:sz w:val="20"/>
                <w:szCs w:val="20"/>
                <w:lang w:val="bg-BG"/>
              </w:rPr>
            </w:pPr>
            <w:r w:rsidRPr="007A6BE3">
              <w:rPr>
                <w:rFonts w:ascii="Verdana" w:hAnsi="Verdana"/>
                <w:sz w:val="20"/>
                <w:szCs w:val="20"/>
                <w:lang w:val="bg-BG"/>
              </w:rPr>
              <w:br/>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r w:rsidRPr="007A6BE3">
              <w:rPr>
                <w:rFonts w:ascii="Verdana" w:hAnsi="Verdana"/>
                <w:sz w:val="20"/>
                <w:szCs w:val="20"/>
                <w:lang w:val="bg-BG"/>
              </w:rPr>
              <w:br/>
            </w:r>
          </w:p>
          <w:p w14:paraId="3197307F" w14:textId="77777777" w:rsidR="0006774A" w:rsidRPr="007A6BE3" w:rsidRDefault="0006774A" w:rsidP="00C54875">
            <w:pPr>
              <w:rPr>
                <w:rFonts w:ascii="Verdana" w:hAnsi="Verdana"/>
                <w:i/>
                <w:sz w:val="20"/>
                <w:szCs w:val="20"/>
                <w:lang w:val="bg-BG"/>
              </w:rPr>
            </w:pPr>
          </w:p>
          <w:p w14:paraId="31973080"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(уеб адрес, орган или служба, издаващи документа, точно позоваване на документа): [……][……][……][……]</w:t>
            </w:r>
          </w:p>
        </w:tc>
      </w:tr>
    </w:tbl>
    <w:p w14:paraId="31973082" w14:textId="77777777" w:rsidR="0006774A" w:rsidRPr="007A6BE3" w:rsidRDefault="0006774A" w:rsidP="0006774A">
      <w:pPr>
        <w:pStyle w:val="SectionTitle"/>
        <w:rPr>
          <w:rFonts w:ascii="Verdana" w:hAnsi="Verdana"/>
          <w:sz w:val="20"/>
          <w:szCs w:val="20"/>
        </w:rPr>
      </w:pPr>
      <w:r w:rsidRPr="007A6BE3">
        <w:rPr>
          <w:rFonts w:ascii="Verdana" w:hAnsi="Verdana"/>
          <w:sz w:val="20"/>
          <w:szCs w:val="20"/>
        </w:rPr>
        <w:t>Г: Стандарти за осигуряване на качеството и стандарти за екологично управление</w:t>
      </w:r>
    </w:p>
    <w:p w14:paraId="31973083"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7A6BE3">
        <w:rPr>
          <w:rFonts w:ascii="Verdana" w:hAnsi="Verdana"/>
          <w:b/>
          <w:i/>
          <w:sz w:val="20"/>
          <w:szCs w:val="20"/>
          <w:lang w:val="bg-BG"/>
        </w:rPr>
        <w:t xml:space="preserve">Икономическият оператор следва да предостави информация </w:t>
      </w:r>
      <w:r w:rsidRPr="007A6BE3">
        <w:rPr>
          <w:rFonts w:ascii="Verdana" w:hAnsi="Verdana"/>
          <w:b/>
          <w:i/>
          <w:sz w:val="20"/>
          <w:szCs w:val="20"/>
          <w:u w:val="single"/>
          <w:lang w:val="bg-BG"/>
        </w:rPr>
        <w:t>само</w:t>
      </w:r>
      <w:r w:rsidRPr="007A6BE3">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7A6BE3" w:rsidRPr="007A6BE3" w14:paraId="31973086" w14:textId="77777777" w:rsidTr="00C54875">
        <w:tc>
          <w:tcPr>
            <w:tcW w:w="4644" w:type="dxa"/>
            <w:shd w:val="clear" w:color="auto" w:fill="auto"/>
          </w:tcPr>
          <w:p w14:paraId="31973084"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1973085"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308C" w14:textId="77777777" w:rsidTr="00C54875">
        <w:tc>
          <w:tcPr>
            <w:tcW w:w="4644" w:type="dxa"/>
            <w:shd w:val="clear" w:color="auto" w:fill="auto"/>
          </w:tcPr>
          <w:p w14:paraId="31973087"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Икономическият оператор ще може ли да представи </w:t>
            </w:r>
            <w:r w:rsidRPr="007A6BE3">
              <w:rPr>
                <w:rFonts w:ascii="Verdana" w:hAnsi="Verdana"/>
                <w:b/>
                <w:sz w:val="20"/>
                <w:szCs w:val="20"/>
                <w:lang w:val="bg-BG"/>
              </w:rPr>
              <w:t>сертификати</w:t>
            </w:r>
            <w:r w:rsidRPr="007A6BE3">
              <w:rPr>
                <w:rFonts w:ascii="Verdana" w:hAnsi="Verdana"/>
                <w:sz w:val="20"/>
                <w:szCs w:val="20"/>
                <w:lang w:val="bg-BG"/>
              </w:rPr>
              <w:t xml:space="preserve">, изготвени от независими органи и доказващи, че икономическият оператор отговаря на </w:t>
            </w:r>
            <w:r w:rsidRPr="007A6BE3">
              <w:rPr>
                <w:rFonts w:ascii="Verdana" w:hAnsi="Verdana"/>
                <w:b/>
                <w:sz w:val="20"/>
                <w:szCs w:val="20"/>
                <w:lang w:val="bg-BG"/>
              </w:rPr>
              <w:t>стандартите за осигуряване на качеството</w:t>
            </w:r>
            <w:r w:rsidRPr="007A6BE3">
              <w:rPr>
                <w:rFonts w:ascii="Verdana" w:hAnsi="Verdana"/>
                <w:sz w:val="20"/>
                <w:szCs w:val="20"/>
                <w:lang w:val="bg-BG"/>
              </w:rPr>
              <w:t>, включително тези за достъпност за хора с увреждания.</w:t>
            </w:r>
            <w:r w:rsidRPr="007A6BE3">
              <w:rPr>
                <w:rFonts w:ascii="Verdana" w:hAnsi="Verdana"/>
                <w:sz w:val="20"/>
                <w:szCs w:val="20"/>
                <w:lang w:val="bg-BG"/>
              </w:rPr>
              <w:br/>
            </w:r>
            <w:r w:rsidRPr="007A6BE3">
              <w:rPr>
                <w:rFonts w:ascii="Verdana" w:hAnsi="Verdana"/>
                <w:b/>
                <w:sz w:val="20"/>
                <w:szCs w:val="20"/>
                <w:lang w:val="bg-BG"/>
              </w:rPr>
              <w:t>Ако „не“</w:t>
            </w:r>
            <w:r w:rsidRPr="007A6BE3">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7A6BE3">
              <w:rPr>
                <w:rFonts w:ascii="Verdana" w:hAnsi="Verdana"/>
                <w:sz w:val="20"/>
                <w:szCs w:val="20"/>
                <w:lang w:val="bg-BG"/>
              </w:rPr>
              <w:br/>
            </w:r>
            <w:r w:rsidRPr="007A6BE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973088" w14:textId="77777777" w:rsidR="0006774A" w:rsidRPr="007A6BE3" w:rsidRDefault="0006774A" w:rsidP="00C54875">
            <w:pPr>
              <w:rPr>
                <w:rFonts w:ascii="Verdana" w:hAnsi="Verdana"/>
                <w:i/>
                <w:sz w:val="20"/>
                <w:szCs w:val="20"/>
                <w:lang w:val="bg-BG"/>
              </w:rPr>
            </w:pPr>
            <w:r w:rsidRPr="007A6BE3">
              <w:rPr>
                <w:rFonts w:ascii="Verdana" w:hAnsi="Verdana"/>
                <w:sz w:val="20"/>
                <w:szCs w:val="20"/>
                <w:lang w:val="bg-BG"/>
              </w:rPr>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 [……]</w:t>
            </w:r>
            <w:r w:rsidRPr="007A6BE3">
              <w:rPr>
                <w:rFonts w:ascii="Verdana" w:hAnsi="Verdana"/>
                <w:sz w:val="20"/>
                <w:szCs w:val="20"/>
                <w:lang w:val="bg-BG"/>
              </w:rPr>
              <w:br/>
            </w:r>
            <w:r w:rsidRPr="007A6BE3">
              <w:rPr>
                <w:rFonts w:ascii="Verdana" w:hAnsi="Verdana"/>
                <w:sz w:val="20"/>
                <w:szCs w:val="20"/>
                <w:lang w:val="bg-BG"/>
              </w:rPr>
              <w:br/>
            </w:r>
          </w:p>
          <w:p w14:paraId="31973089" w14:textId="77777777" w:rsidR="0006774A" w:rsidRPr="007A6BE3" w:rsidRDefault="0006774A" w:rsidP="00C54875">
            <w:pPr>
              <w:rPr>
                <w:rFonts w:ascii="Verdana" w:hAnsi="Verdana"/>
                <w:i/>
                <w:sz w:val="20"/>
                <w:szCs w:val="20"/>
                <w:lang w:val="bg-BG"/>
              </w:rPr>
            </w:pPr>
          </w:p>
          <w:p w14:paraId="3197308A" w14:textId="77777777" w:rsidR="0006774A" w:rsidRPr="007A6BE3" w:rsidRDefault="0006774A" w:rsidP="00C54875">
            <w:pPr>
              <w:rPr>
                <w:rFonts w:ascii="Verdana" w:hAnsi="Verdana"/>
                <w:i/>
                <w:sz w:val="20"/>
                <w:szCs w:val="20"/>
                <w:lang w:val="bg-BG"/>
              </w:rPr>
            </w:pPr>
          </w:p>
          <w:p w14:paraId="3197308B"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(уеб адрес, орган или служба, издаващи документа, точно позоваване на документа): [……][……][……][……]</w:t>
            </w:r>
          </w:p>
        </w:tc>
      </w:tr>
      <w:tr w:rsidR="007A6BE3" w:rsidRPr="007A6BE3" w14:paraId="31973092" w14:textId="77777777" w:rsidTr="00C54875">
        <w:tc>
          <w:tcPr>
            <w:tcW w:w="4644" w:type="dxa"/>
            <w:shd w:val="clear" w:color="auto" w:fill="auto"/>
          </w:tcPr>
          <w:p w14:paraId="3197308D" w14:textId="77777777" w:rsidR="0006774A" w:rsidRPr="007A6BE3" w:rsidRDefault="0006774A" w:rsidP="00C54875">
            <w:pPr>
              <w:rPr>
                <w:rFonts w:ascii="Verdana" w:hAnsi="Verdana"/>
                <w:sz w:val="20"/>
                <w:szCs w:val="20"/>
                <w:lang w:val="bg-BG"/>
              </w:rPr>
            </w:pPr>
            <w:r w:rsidRPr="007A6BE3">
              <w:rPr>
                <w:rFonts w:ascii="Verdana" w:hAnsi="Verdana"/>
                <w:sz w:val="20"/>
                <w:szCs w:val="20"/>
                <w:lang w:val="bg-BG"/>
              </w:rPr>
              <w:t xml:space="preserve">Икономическият оператор ще може ли да представи </w:t>
            </w:r>
            <w:r w:rsidRPr="007A6BE3">
              <w:rPr>
                <w:rFonts w:ascii="Verdana" w:hAnsi="Verdana"/>
                <w:b/>
                <w:sz w:val="20"/>
                <w:szCs w:val="20"/>
                <w:lang w:val="bg-BG"/>
              </w:rPr>
              <w:t>сертификати</w:t>
            </w:r>
            <w:r w:rsidRPr="007A6BE3">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7A6BE3">
              <w:rPr>
                <w:rFonts w:ascii="Verdana" w:hAnsi="Verdana"/>
                <w:b/>
                <w:sz w:val="20"/>
                <w:szCs w:val="20"/>
                <w:lang w:val="bg-BG"/>
              </w:rPr>
              <w:t>стандарти или системи за екологично управление</w:t>
            </w:r>
            <w:r w:rsidRPr="007A6BE3">
              <w:rPr>
                <w:rFonts w:ascii="Verdana" w:hAnsi="Verdana"/>
                <w:sz w:val="20"/>
                <w:szCs w:val="20"/>
                <w:lang w:val="bg-BG"/>
              </w:rPr>
              <w:t>?</w:t>
            </w:r>
            <w:r w:rsidRPr="007A6BE3">
              <w:rPr>
                <w:rFonts w:ascii="Verdana" w:hAnsi="Verdana"/>
                <w:sz w:val="20"/>
                <w:szCs w:val="20"/>
                <w:lang w:val="bg-BG"/>
              </w:rPr>
              <w:br/>
            </w:r>
            <w:r w:rsidRPr="007A6BE3">
              <w:rPr>
                <w:rFonts w:ascii="Verdana" w:hAnsi="Verdana"/>
                <w:b/>
                <w:sz w:val="20"/>
                <w:szCs w:val="20"/>
                <w:lang w:val="bg-BG"/>
              </w:rPr>
              <w:t>Ако „не“</w:t>
            </w:r>
            <w:r w:rsidRPr="007A6BE3">
              <w:rPr>
                <w:rFonts w:ascii="Verdana" w:hAnsi="Verdana"/>
                <w:sz w:val="20"/>
                <w:szCs w:val="20"/>
                <w:lang w:val="bg-BG"/>
              </w:rPr>
              <w:t xml:space="preserve">, моля, обяснете защо и посочете какви други доказателства относно </w:t>
            </w:r>
            <w:r w:rsidRPr="007A6BE3">
              <w:rPr>
                <w:rFonts w:ascii="Verdana" w:hAnsi="Verdana"/>
                <w:b/>
                <w:sz w:val="20"/>
                <w:szCs w:val="20"/>
                <w:lang w:val="bg-BG"/>
              </w:rPr>
              <w:t>стандартите или системите за екологично управление</w:t>
            </w:r>
            <w:r w:rsidRPr="007A6BE3">
              <w:rPr>
                <w:rFonts w:ascii="Verdana" w:hAnsi="Verdana"/>
                <w:sz w:val="20"/>
                <w:szCs w:val="20"/>
                <w:lang w:val="bg-BG"/>
              </w:rPr>
              <w:t xml:space="preserve"> могат да бъдат представени:</w:t>
            </w:r>
            <w:r w:rsidRPr="007A6BE3">
              <w:rPr>
                <w:rFonts w:ascii="Verdana" w:hAnsi="Verdana"/>
                <w:sz w:val="20"/>
                <w:szCs w:val="20"/>
                <w:lang w:val="bg-BG"/>
              </w:rPr>
              <w:br/>
            </w:r>
            <w:r w:rsidRPr="007A6BE3">
              <w:rPr>
                <w:rFonts w:ascii="Verdana" w:hAnsi="Verdana"/>
                <w:i/>
                <w:sz w:val="20"/>
                <w:szCs w:val="20"/>
                <w:lang w:val="bg-BG"/>
              </w:rPr>
              <w:t xml:space="preserve">Ако съответните документи са на </w:t>
            </w:r>
            <w:r w:rsidRPr="007A6BE3">
              <w:rPr>
                <w:rFonts w:ascii="Verdana" w:hAnsi="Verdana"/>
                <w:i/>
                <w:sz w:val="20"/>
                <w:szCs w:val="20"/>
                <w:lang w:val="bg-BG"/>
              </w:rPr>
              <w:lastRenderedPageBreak/>
              <w:t>разположение в електронен формат, моля, посочете:</w:t>
            </w:r>
          </w:p>
        </w:tc>
        <w:tc>
          <w:tcPr>
            <w:tcW w:w="4645" w:type="dxa"/>
            <w:shd w:val="clear" w:color="auto" w:fill="auto"/>
          </w:tcPr>
          <w:p w14:paraId="3197308E" w14:textId="77777777" w:rsidR="0006774A" w:rsidRPr="007A6BE3" w:rsidRDefault="0006774A" w:rsidP="00C54875">
            <w:pPr>
              <w:rPr>
                <w:rFonts w:ascii="Verdana" w:hAnsi="Verdana"/>
                <w:i/>
                <w:sz w:val="20"/>
                <w:szCs w:val="20"/>
                <w:lang w:val="bg-BG"/>
              </w:rPr>
            </w:pPr>
            <w:r w:rsidRPr="007A6BE3">
              <w:rPr>
                <w:rFonts w:ascii="Verdana" w:hAnsi="Verdana"/>
                <w:sz w:val="20"/>
                <w:szCs w:val="20"/>
                <w:lang w:val="bg-BG"/>
              </w:rPr>
              <w:lastRenderedPageBreak/>
              <w:t>[] Да [] Не</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 [……]</w:t>
            </w:r>
            <w:r w:rsidRPr="007A6BE3">
              <w:rPr>
                <w:rFonts w:ascii="Verdana" w:hAnsi="Verdana"/>
                <w:sz w:val="20"/>
                <w:szCs w:val="20"/>
                <w:lang w:val="bg-BG"/>
              </w:rPr>
              <w:br/>
            </w:r>
            <w:r w:rsidRPr="007A6BE3">
              <w:rPr>
                <w:rFonts w:ascii="Verdana" w:hAnsi="Verdana"/>
                <w:sz w:val="20"/>
                <w:szCs w:val="20"/>
                <w:lang w:val="bg-BG"/>
              </w:rPr>
              <w:br/>
            </w:r>
          </w:p>
          <w:p w14:paraId="3197308F" w14:textId="77777777" w:rsidR="0006774A" w:rsidRPr="007A6BE3" w:rsidRDefault="0006774A" w:rsidP="00C54875">
            <w:pPr>
              <w:rPr>
                <w:rFonts w:ascii="Verdana" w:hAnsi="Verdana"/>
                <w:i/>
                <w:sz w:val="20"/>
                <w:szCs w:val="20"/>
                <w:lang w:val="bg-BG"/>
              </w:rPr>
            </w:pPr>
          </w:p>
          <w:p w14:paraId="31973090" w14:textId="77777777" w:rsidR="0006774A" w:rsidRPr="007A6BE3" w:rsidRDefault="0006774A" w:rsidP="00C54875">
            <w:pPr>
              <w:rPr>
                <w:rFonts w:ascii="Verdana" w:hAnsi="Verdana"/>
                <w:i/>
                <w:sz w:val="20"/>
                <w:szCs w:val="20"/>
                <w:lang w:val="bg-BG"/>
              </w:rPr>
            </w:pPr>
          </w:p>
          <w:p w14:paraId="31973091" w14:textId="77777777" w:rsidR="0006774A" w:rsidRPr="007A6BE3" w:rsidRDefault="0006774A" w:rsidP="00C54875">
            <w:pPr>
              <w:rPr>
                <w:rFonts w:ascii="Verdana" w:hAnsi="Verdana"/>
                <w:sz w:val="20"/>
                <w:szCs w:val="20"/>
                <w:lang w:val="bg-BG"/>
              </w:rPr>
            </w:pPr>
            <w:r w:rsidRPr="007A6BE3">
              <w:rPr>
                <w:rFonts w:ascii="Verdana" w:hAnsi="Verdana"/>
                <w:i/>
                <w:sz w:val="20"/>
                <w:szCs w:val="20"/>
                <w:lang w:val="bg-BG"/>
              </w:rPr>
              <w:t xml:space="preserve">(уеб адрес, орган или служба, издаващи документа, точно позоваване на </w:t>
            </w:r>
            <w:r w:rsidRPr="007A6BE3">
              <w:rPr>
                <w:rFonts w:ascii="Verdana" w:hAnsi="Verdana"/>
                <w:i/>
                <w:sz w:val="20"/>
                <w:szCs w:val="20"/>
                <w:lang w:val="bg-BG"/>
              </w:rPr>
              <w:lastRenderedPageBreak/>
              <w:t>документа): [……][……][……][……]</w:t>
            </w:r>
          </w:p>
        </w:tc>
      </w:tr>
    </w:tbl>
    <w:p w14:paraId="31973093" w14:textId="77777777" w:rsidR="0006774A" w:rsidRPr="007A6BE3" w:rsidRDefault="0006774A" w:rsidP="0006774A">
      <w:pPr>
        <w:pStyle w:val="ChapterTitle"/>
        <w:rPr>
          <w:rFonts w:ascii="Verdana" w:hAnsi="Verdana"/>
          <w:sz w:val="20"/>
          <w:szCs w:val="20"/>
        </w:rPr>
      </w:pPr>
      <w:r w:rsidRPr="007A6BE3">
        <w:rPr>
          <w:rFonts w:ascii="Verdana" w:hAnsi="Verdana"/>
          <w:sz w:val="20"/>
          <w:szCs w:val="20"/>
        </w:rPr>
        <w:lastRenderedPageBreak/>
        <w:t>Част V: Намаляване на броя на квалифицираните кандидати</w:t>
      </w:r>
    </w:p>
    <w:p w14:paraId="31973094" w14:textId="77777777" w:rsidR="0006774A" w:rsidRPr="007A6BE3" w:rsidRDefault="0006774A" w:rsidP="0006774A">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7A6BE3">
        <w:rPr>
          <w:rFonts w:ascii="Verdana" w:hAnsi="Verdana"/>
          <w:b/>
          <w:i/>
          <w:sz w:val="20"/>
          <w:szCs w:val="20"/>
          <w:lang w:val="bg-BG"/>
        </w:rPr>
        <w:t xml:space="preserve">Икономическият оператор следва да предостави информация </w:t>
      </w:r>
      <w:r w:rsidRPr="007A6BE3">
        <w:rPr>
          <w:rFonts w:ascii="Verdana" w:hAnsi="Verdana"/>
          <w:b/>
          <w:i/>
          <w:sz w:val="20"/>
          <w:szCs w:val="20"/>
          <w:u w:val="single"/>
          <w:lang w:val="bg-BG"/>
        </w:rPr>
        <w:t xml:space="preserve">само </w:t>
      </w:r>
      <w:r w:rsidRPr="007A6BE3">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A6BE3">
        <w:rPr>
          <w:rFonts w:ascii="Verdana" w:hAnsi="Verdana"/>
          <w:b/>
          <w:sz w:val="20"/>
          <w:szCs w:val="20"/>
          <w:u w:val="single"/>
          <w:lang w:val="bg-BG"/>
        </w:rPr>
        <w:t>ако има такива</w:t>
      </w:r>
      <w:r w:rsidRPr="007A6BE3">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A6BE3">
        <w:rPr>
          <w:rFonts w:ascii="Verdana" w:hAnsi="Verdana"/>
          <w:sz w:val="20"/>
          <w:szCs w:val="20"/>
          <w:lang w:val="bg-BG"/>
        </w:rPr>
        <w:br/>
      </w:r>
      <w:r w:rsidRPr="007A6BE3">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31973095" w14:textId="77777777" w:rsidR="0006774A" w:rsidRPr="007A6BE3" w:rsidRDefault="0006774A" w:rsidP="0006774A">
      <w:pPr>
        <w:rPr>
          <w:rFonts w:ascii="Verdana" w:hAnsi="Verdana"/>
          <w:b/>
          <w:sz w:val="20"/>
          <w:szCs w:val="20"/>
          <w:lang w:val="bg-BG"/>
        </w:rPr>
      </w:pPr>
      <w:r w:rsidRPr="007A6BE3">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7A6BE3" w:rsidRPr="007A6BE3" w14:paraId="31973098" w14:textId="77777777" w:rsidTr="00C54875">
        <w:tc>
          <w:tcPr>
            <w:tcW w:w="4644" w:type="dxa"/>
            <w:shd w:val="clear" w:color="auto" w:fill="auto"/>
          </w:tcPr>
          <w:p w14:paraId="31973096"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Намаляване на броя</w:t>
            </w:r>
          </w:p>
        </w:tc>
        <w:tc>
          <w:tcPr>
            <w:tcW w:w="4645" w:type="dxa"/>
            <w:shd w:val="clear" w:color="auto" w:fill="auto"/>
          </w:tcPr>
          <w:p w14:paraId="31973097" w14:textId="77777777" w:rsidR="0006774A" w:rsidRPr="007A6BE3" w:rsidRDefault="0006774A" w:rsidP="00C54875">
            <w:pPr>
              <w:rPr>
                <w:rFonts w:ascii="Verdana" w:hAnsi="Verdana"/>
                <w:b/>
                <w:i/>
                <w:sz w:val="20"/>
                <w:szCs w:val="20"/>
                <w:lang w:val="bg-BG"/>
              </w:rPr>
            </w:pPr>
            <w:r w:rsidRPr="007A6BE3">
              <w:rPr>
                <w:rFonts w:ascii="Verdana" w:hAnsi="Verdana"/>
                <w:b/>
                <w:i/>
                <w:sz w:val="20"/>
                <w:szCs w:val="20"/>
                <w:lang w:val="bg-BG"/>
              </w:rPr>
              <w:t>Отговор:</w:t>
            </w:r>
          </w:p>
        </w:tc>
      </w:tr>
      <w:tr w:rsidR="007A6BE3" w:rsidRPr="007A6BE3" w14:paraId="3197309B" w14:textId="77777777" w:rsidTr="00C54875">
        <w:tc>
          <w:tcPr>
            <w:tcW w:w="4644" w:type="dxa"/>
            <w:shd w:val="clear" w:color="auto" w:fill="auto"/>
          </w:tcPr>
          <w:p w14:paraId="31973099" w14:textId="77777777" w:rsidR="0006774A" w:rsidRPr="007A6BE3" w:rsidRDefault="0006774A" w:rsidP="00C54875">
            <w:pPr>
              <w:rPr>
                <w:rFonts w:ascii="Verdana" w:hAnsi="Verdana"/>
                <w:b/>
                <w:sz w:val="20"/>
                <w:szCs w:val="20"/>
                <w:lang w:val="bg-BG"/>
              </w:rPr>
            </w:pPr>
            <w:r w:rsidRPr="007A6BE3">
              <w:rPr>
                <w:rFonts w:ascii="Verdana" w:hAnsi="Verdana"/>
                <w:sz w:val="20"/>
                <w:szCs w:val="20"/>
                <w:lang w:val="bg-BG"/>
              </w:rPr>
              <w:t xml:space="preserve">Той </w:t>
            </w:r>
            <w:r w:rsidRPr="007A6BE3">
              <w:rPr>
                <w:rFonts w:ascii="Verdana" w:hAnsi="Verdana"/>
                <w:b/>
                <w:sz w:val="20"/>
                <w:szCs w:val="20"/>
                <w:lang w:val="bg-BG"/>
              </w:rPr>
              <w:t>изпълнява</w:t>
            </w:r>
            <w:r w:rsidRPr="007A6BE3">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A6BE3">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A6BE3">
              <w:rPr>
                <w:rFonts w:ascii="Verdana" w:hAnsi="Verdana"/>
                <w:sz w:val="20"/>
                <w:szCs w:val="20"/>
                <w:lang w:val="bg-BG"/>
              </w:rPr>
              <w:br/>
            </w:r>
            <w:r w:rsidRPr="007A6BE3">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7A6BE3">
              <w:rPr>
                <w:rStyle w:val="FootnoteReference"/>
                <w:rFonts w:ascii="Verdana" w:hAnsi="Verdana"/>
                <w:i/>
                <w:sz w:val="20"/>
                <w:szCs w:val="20"/>
                <w:lang w:val="bg-BG"/>
              </w:rPr>
              <w:footnoteReference w:id="48"/>
            </w:r>
            <w:r w:rsidRPr="007A6BE3">
              <w:rPr>
                <w:rFonts w:ascii="Verdana" w:hAnsi="Verdana"/>
                <w:i/>
                <w:sz w:val="20"/>
                <w:szCs w:val="20"/>
                <w:lang w:val="bg-BG"/>
              </w:rPr>
              <w:t xml:space="preserve">, моля, посочете за </w:t>
            </w:r>
            <w:r w:rsidRPr="007A6BE3">
              <w:rPr>
                <w:rFonts w:ascii="Verdana" w:hAnsi="Verdana"/>
                <w:b/>
                <w:i/>
                <w:sz w:val="20"/>
                <w:szCs w:val="20"/>
                <w:lang w:val="bg-BG"/>
              </w:rPr>
              <w:t>всички</w:t>
            </w:r>
            <w:r w:rsidRPr="007A6BE3">
              <w:rPr>
                <w:rFonts w:ascii="Verdana" w:hAnsi="Verdana"/>
                <w:i/>
                <w:sz w:val="20"/>
                <w:szCs w:val="20"/>
                <w:lang w:val="bg-BG"/>
              </w:rPr>
              <w:t xml:space="preserve"> от тях:</w:t>
            </w:r>
            <w:r w:rsidRPr="007A6BE3">
              <w:rPr>
                <w:rFonts w:ascii="Verdana" w:hAnsi="Verdana"/>
                <w:sz w:val="20"/>
                <w:szCs w:val="20"/>
                <w:lang w:val="bg-BG"/>
              </w:rPr>
              <w:t xml:space="preserve"> </w:t>
            </w:r>
          </w:p>
        </w:tc>
        <w:tc>
          <w:tcPr>
            <w:tcW w:w="4645" w:type="dxa"/>
            <w:shd w:val="clear" w:color="auto" w:fill="auto"/>
          </w:tcPr>
          <w:p w14:paraId="3197309A" w14:textId="77777777" w:rsidR="0006774A" w:rsidRPr="007A6BE3" w:rsidRDefault="0006774A" w:rsidP="00C54875">
            <w:pPr>
              <w:rPr>
                <w:rFonts w:ascii="Verdana" w:hAnsi="Verdana"/>
                <w:b/>
                <w:sz w:val="20"/>
                <w:szCs w:val="20"/>
                <w:lang w:val="bg-BG"/>
              </w:rPr>
            </w:pPr>
            <w:r w:rsidRPr="007A6BE3">
              <w:rPr>
                <w:rFonts w:ascii="Verdana" w:hAnsi="Verdana"/>
                <w:sz w:val="20"/>
                <w:szCs w:val="20"/>
                <w:lang w:val="bg-BG"/>
              </w:rPr>
              <w:t>[……]</w:t>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 [] Да [] Не</w:t>
            </w:r>
            <w:r w:rsidRPr="007A6BE3">
              <w:rPr>
                <w:rStyle w:val="FootnoteReference"/>
                <w:rFonts w:ascii="Verdana" w:hAnsi="Verdana"/>
                <w:sz w:val="20"/>
                <w:szCs w:val="20"/>
                <w:lang w:val="bg-BG"/>
              </w:rPr>
              <w:footnoteReference w:id="49"/>
            </w:r>
            <w:r w:rsidRPr="007A6BE3">
              <w:rPr>
                <w:rFonts w:ascii="Verdana" w:hAnsi="Verdana"/>
                <w:sz w:val="20"/>
                <w:szCs w:val="20"/>
                <w:lang w:val="bg-BG"/>
              </w:rPr>
              <w:br/>
            </w:r>
            <w:r w:rsidRPr="007A6BE3">
              <w:rPr>
                <w:rFonts w:ascii="Verdana" w:hAnsi="Verdana"/>
                <w:sz w:val="20"/>
                <w:szCs w:val="20"/>
                <w:lang w:val="bg-BG"/>
              </w:rPr>
              <w:br/>
            </w:r>
            <w:r w:rsidRPr="007A6BE3">
              <w:rPr>
                <w:rFonts w:ascii="Verdana" w:hAnsi="Verdana"/>
                <w:sz w:val="20"/>
                <w:szCs w:val="20"/>
                <w:lang w:val="bg-BG"/>
              </w:rPr>
              <w:br/>
              <w:t>(</w:t>
            </w:r>
            <w:r w:rsidRPr="007A6BE3">
              <w:rPr>
                <w:rFonts w:ascii="Verdana" w:hAnsi="Verdana"/>
                <w:i/>
                <w:sz w:val="20"/>
                <w:szCs w:val="20"/>
                <w:lang w:val="bg-BG"/>
              </w:rPr>
              <w:t>уеб адрес, орган или служба, издаващи документа, точно позоваване на документацията</w:t>
            </w:r>
            <w:r w:rsidRPr="007A6BE3">
              <w:rPr>
                <w:rFonts w:ascii="Verdana" w:hAnsi="Verdana"/>
                <w:sz w:val="20"/>
                <w:szCs w:val="20"/>
                <w:lang w:val="bg-BG"/>
              </w:rPr>
              <w:t>):</w:t>
            </w:r>
            <w:r w:rsidRPr="007A6BE3">
              <w:rPr>
                <w:rFonts w:ascii="Verdana" w:hAnsi="Verdana"/>
                <w:i/>
                <w:sz w:val="20"/>
                <w:szCs w:val="20"/>
                <w:lang w:val="bg-BG"/>
              </w:rPr>
              <w:t xml:space="preserve"> [……][……][……][……]</w:t>
            </w:r>
            <w:r w:rsidRPr="007A6BE3">
              <w:rPr>
                <w:rStyle w:val="FootnoteReference"/>
                <w:rFonts w:ascii="Verdana" w:hAnsi="Verdana"/>
                <w:i/>
                <w:sz w:val="20"/>
                <w:szCs w:val="20"/>
                <w:lang w:val="bg-BG"/>
              </w:rPr>
              <w:footnoteReference w:id="50"/>
            </w:r>
          </w:p>
        </w:tc>
      </w:tr>
    </w:tbl>
    <w:p w14:paraId="3197309C" w14:textId="77777777" w:rsidR="0006774A" w:rsidRPr="007A6BE3" w:rsidRDefault="0006774A" w:rsidP="0091433C">
      <w:pPr>
        <w:pStyle w:val="ChapterTitle"/>
        <w:spacing w:before="0" w:after="0"/>
        <w:rPr>
          <w:rFonts w:ascii="Verdana" w:hAnsi="Verdana"/>
          <w:sz w:val="20"/>
          <w:szCs w:val="20"/>
        </w:rPr>
      </w:pPr>
      <w:r w:rsidRPr="007A6BE3">
        <w:rPr>
          <w:rFonts w:ascii="Verdana" w:hAnsi="Verdana"/>
          <w:sz w:val="20"/>
          <w:szCs w:val="20"/>
        </w:rPr>
        <w:t>Част VI: Заключителни положения</w:t>
      </w:r>
    </w:p>
    <w:p w14:paraId="3197309D" w14:textId="77777777" w:rsidR="0006774A" w:rsidRPr="007A6BE3" w:rsidRDefault="0006774A" w:rsidP="0091433C">
      <w:pPr>
        <w:rPr>
          <w:rFonts w:ascii="Verdana" w:hAnsi="Verdana"/>
          <w:i/>
          <w:sz w:val="20"/>
          <w:szCs w:val="20"/>
          <w:lang w:val="bg-BG"/>
        </w:rPr>
      </w:pPr>
      <w:r w:rsidRPr="007A6BE3">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197309E" w14:textId="77777777" w:rsidR="0006774A" w:rsidRPr="007A6BE3" w:rsidRDefault="0006774A" w:rsidP="0091433C">
      <w:pPr>
        <w:rPr>
          <w:rFonts w:ascii="Verdana" w:hAnsi="Verdana"/>
          <w:i/>
          <w:sz w:val="20"/>
          <w:szCs w:val="20"/>
          <w:lang w:val="bg-BG"/>
        </w:rPr>
      </w:pPr>
      <w:r w:rsidRPr="007A6BE3">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197309F" w14:textId="77777777" w:rsidR="0006774A" w:rsidRPr="007A6BE3" w:rsidRDefault="0006774A" w:rsidP="0091433C">
      <w:pPr>
        <w:rPr>
          <w:rFonts w:ascii="Verdana" w:hAnsi="Verdana"/>
          <w:i/>
          <w:sz w:val="20"/>
          <w:szCs w:val="20"/>
          <w:lang w:val="bg-BG"/>
        </w:rPr>
      </w:pPr>
      <w:r w:rsidRPr="007A6BE3">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A6BE3">
        <w:rPr>
          <w:rStyle w:val="FootnoteReference"/>
          <w:rFonts w:ascii="Verdana" w:hAnsi="Verdana"/>
          <w:i/>
          <w:sz w:val="20"/>
          <w:szCs w:val="20"/>
          <w:lang w:val="bg-BG"/>
        </w:rPr>
        <w:footnoteReference w:id="51"/>
      </w:r>
      <w:r w:rsidRPr="007A6BE3">
        <w:rPr>
          <w:rFonts w:ascii="Verdana" w:hAnsi="Verdana"/>
          <w:i/>
          <w:sz w:val="20"/>
          <w:szCs w:val="20"/>
          <w:lang w:val="bg-BG"/>
        </w:rPr>
        <w:t>; или</w:t>
      </w:r>
    </w:p>
    <w:p w14:paraId="319730A0" w14:textId="77777777" w:rsidR="0006774A" w:rsidRPr="007A6BE3" w:rsidRDefault="0006774A" w:rsidP="0091433C">
      <w:pPr>
        <w:rPr>
          <w:rFonts w:ascii="Verdana" w:hAnsi="Verdana"/>
          <w:i/>
          <w:sz w:val="20"/>
          <w:szCs w:val="20"/>
          <w:lang w:val="bg-BG"/>
        </w:rPr>
      </w:pPr>
      <w:r w:rsidRPr="007A6BE3">
        <w:rPr>
          <w:rFonts w:ascii="Verdana" w:hAnsi="Verdana"/>
          <w:i/>
          <w:sz w:val="20"/>
          <w:szCs w:val="20"/>
          <w:lang w:val="bg-BG"/>
        </w:rPr>
        <w:t>б) считано от 18 октомври 2018 г. най-късно</w:t>
      </w:r>
      <w:r w:rsidRPr="007A6BE3">
        <w:rPr>
          <w:rStyle w:val="FootnoteReference"/>
          <w:rFonts w:ascii="Verdana" w:hAnsi="Verdana"/>
          <w:i/>
          <w:sz w:val="20"/>
          <w:szCs w:val="20"/>
          <w:lang w:val="bg-BG"/>
        </w:rPr>
        <w:footnoteReference w:id="52"/>
      </w:r>
      <w:r w:rsidRPr="007A6BE3">
        <w:rPr>
          <w:rFonts w:ascii="Verdana" w:hAnsi="Verdana"/>
          <w:i/>
          <w:sz w:val="20"/>
          <w:szCs w:val="20"/>
          <w:lang w:val="bg-BG"/>
        </w:rPr>
        <w:t>, възлагащият орган или възложителят вече притежава съответната документация</w:t>
      </w:r>
      <w:r w:rsidRPr="007A6BE3">
        <w:rPr>
          <w:rFonts w:ascii="Verdana" w:hAnsi="Verdana"/>
          <w:sz w:val="20"/>
          <w:szCs w:val="20"/>
          <w:lang w:val="bg-BG"/>
        </w:rPr>
        <w:t>.</w:t>
      </w:r>
    </w:p>
    <w:p w14:paraId="319730A1" w14:textId="77777777" w:rsidR="0006774A" w:rsidRPr="007A6BE3" w:rsidRDefault="0006774A" w:rsidP="0006774A">
      <w:pPr>
        <w:rPr>
          <w:rFonts w:ascii="Verdana" w:hAnsi="Verdana"/>
          <w:i/>
          <w:sz w:val="20"/>
          <w:szCs w:val="20"/>
          <w:lang w:val="bg-BG"/>
        </w:rPr>
      </w:pPr>
      <w:r w:rsidRPr="007A6BE3">
        <w:rPr>
          <w:rFonts w:ascii="Verdana" w:hAnsi="Verdana"/>
          <w:i/>
          <w:sz w:val="20"/>
          <w:szCs w:val="20"/>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A6BE3">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7A6BE3">
        <w:rPr>
          <w:rFonts w:ascii="Verdana" w:hAnsi="Verdana"/>
          <w:i/>
          <w:sz w:val="20"/>
          <w:szCs w:val="20"/>
          <w:lang w:val="bg-BG"/>
        </w:rPr>
        <w:t>Официален вестник на Европейския съюз</w:t>
      </w:r>
      <w:r w:rsidRPr="007A6BE3">
        <w:rPr>
          <w:rFonts w:ascii="Verdana" w:hAnsi="Verdana"/>
          <w:sz w:val="20"/>
          <w:szCs w:val="20"/>
          <w:lang w:val="bg-BG"/>
        </w:rPr>
        <w:t>, референтен номер)].</w:t>
      </w:r>
      <w:r w:rsidRPr="007A6BE3">
        <w:rPr>
          <w:rFonts w:ascii="Verdana" w:hAnsi="Verdana"/>
          <w:i/>
          <w:sz w:val="20"/>
          <w:szCs w:val="20"/>
          <w:lang w:val="bg-BG"/>
        </w:rPr>
        <w:t xml:space="preserve"> </w:t>
      </w:r>
    </w:p>
    <w:p w14:paraId="319730A2" w14:textId="77777777" w:rsidR="0006774A" w:rsidRPr="007A6BE3" w:rsidRDefault="0006774A" w:rsidP="0006774A">
      <w:pPr>
        <w:rPr>
          <w:rFonts w:ascii="Verdana" w:hAnsi="Verdana"/>
          <w:i/>
          <w:sz w:val="20"/>
          <w:szCs w:val="20"/>
          <w:lang w:val="bg-BG"/>
        </w:rPr>
      </w:pPr>
    </w:p>
    <w:p w14:paraId="319730A3" w14:textId="77777777" w:rsidR="0006774A" w:rsidRPr="007A6BE3" w:rsidRDefault="0006774A" w:rsidP="0006774A">
      <w:pPr>
        <w:rPr>
          <w:rFonts w:ascii="Verdana" w:hAnsi="Verdana"/>
          <w:b/>
          <w:sz w:val="20"/>
          <w:szCs w:val="20"/>
          <w:lang w:val="bg-BG"/>
        </w:rPr>
      </w:pPr>
    </w:p>
    <w:p w14:paraId="319730A4" w14:textId="77777777" w:rsidR="0006774A" w:rsidRPr="007A6BE3" w:rsidRDefault="0006774A" w:rsidP="0006774A">
      <w:pPr>
        <w:rPr>
          <w:rFonts w:ascii="Verdana" w:hAnsi="Verdana"/>
          <w:b/>
          <w:sz w:val="20"/>
          <w:szCs w:val="20"/>
          <w:lang w:val="bg-BG"/>
        </w:rPr>
      </w:pPr>
    </w:p>
    <w:p w14:paraId="319730A5" w14:textId="77777777" w:rsidR="0006774A" w:rsidRPr="007A6BE3" w:rsidRDefault="0006774A" w:rsidP="0006774A">
      <w:pPr>
        <w:rPr>
          <w:rFonts w:ascii="Verdana" w:hAnsi="Verdana"/>
          <w:b/>
          <w:sz w:val="20"/>
          <w:szCs w:val="20"/>
          <w:lang w:val="bg-BG"/>
        </w:rPr>
      </w:pPr>
      <w:r w:rsidRPr="007A6BE3">
        <w:rPr>
          <w:rFonts w:ascii="Verdana" w:hAnsi="Verdana"/>
          <w:b/>
          <w:sz w:val="20"/>
          <w:szCs w:val="20"/>
          <w:lang w:val="bg-BG"/>
        </w:rPr>
        <w:t>ДАТА, МЯСТО и, когато се изисква или е необходимо, ПОДПИС(и):  [……]</w:t>
      </w:r>
    </w:p>
    <w:p w14:paraId="319730A6" w14:textId="77777777" w:rsidR="0006774A" w:rsidRPr="007A6BE3" w:rsidRDefault="0006774A" w:rsidP="0006774A">
      <w:pPr>
        <w:spacing w:after="200" w:line="276" w:lineRule="auto"/>
        <w:rPr>
          <w:rFonts w:ascii="Verdana" w:hAnsi="Verdana"/>
          <w:b/>
          <w:bCs/>
          <w:sz w:val="20"/>
          <w:szCs w:val="20"/>
          <w:lang w:val="bg-BG"/>
        </w:rPr>
      </w:pPr>
      <w:r w:rsidRPr="007A6BE3">
        <w:rPr>
          <w:rFonts w:ascii="Verdana" w:hAnsi="Verdana"/>
          <w:b/>
          <w:bCs/>
          <w:sz w:val="20"/>
          <w:szCs w:val="20"/>
          <w:lang w:val="bg-BG"/>
        </w:rPr>
        <w:br w:type="page"/>
      </w:r>
    </w:p>
    <w:p w14:paraId="26FF8CA6" w14:textId="77777777" w:rsidR="00C305A2" w:rsidRPr="007A6BE3" w:rsidRDefault="00C305A2" w:rsidP="00C305A2">
      <w:pPr>
        <w:shd w:val="clear" w:color="auto" w:fill="FFFFFF"/>
        <w:spacing w:line="276" w:lineRule="auto"/>
        <w:jc w:val="right"/>
        <w:outlineLvl w:val="0"/>
        <w:rPr>
          <w:rFonts w:ascii="Verdana" w:hAnsi="Verdana"/>
          <w:b/>
          <w:sz w:val="20"/>
          <w:szCs w:val="20"/>
        </w:rPr>
      </w:pPr>
      <w:r w:rsidRPr="007A6BE3">
        <w:rPr>
          <w:rFonts w:ascii="Verdana" w:hAnsi="Verdana"/>
          <w:sz w:val="20"/>
          <w:szCs w:val="20"/>
          <w:lang w:val="bg-BG"/>
        </w:rPr>
        <w:lastRenderedPageBreak/>
        <w:t>О</w:t>
      </w:r>
      <w:proofErr w:type="spellStart"/>
      <w:r w:rsidRPr="007A6BE3">
        <w:rPr>
          <w:rFonts w:ascii="Verdana" w:hAnsi="Verdana"/>
          <w:sz w:val="20"/>
          <w:szCs w:val="20"/>
        </w:rPr>
        <w:t>бразец</w:t>
      </w:r>
      <w:proofErr w:type="spellEnd"/>
    </w:p>
    <w:p w14:paraId="319730D3" w14:textId="77777777" w:rsidR="0006774A" w:rsidRPr="007A6BE3" w:rsidRDefault="0006774A" w:rsidP="0006774A">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7A6BE3">
        <w:rPr>
          <w:rFonts w:ascii="Verdana" w:hAnsi="Verdana"/>
          <w:b/>
          <w:sz w:val="20"/>
          <w:szCs w:val="20"/>
          <w:lang w:val="bg-BG"/>
        </w:rPr>
        <w:t xml:space="preserve">ДЕКЛАРАЦИЯ </w:t>
      </w:r>
    </w:p>
    <w:p w14:paraId="319730D4" w14:textId="2C260A34" w:rsidR="0006774A" w:rsidRPr="007A6BE3" w:rsidRDefault="0006774A" w:rsidP="0006774A">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7A6BE3">
        <w:rPr>
          <w:rFonts w:ascii="Verdana" w:hAnsi="Verdana"/>
          <w:b/>
          <w:sz w:val="20"/>
          <w:szCs w:val="20"/>
          <w:lang w:val="bg-BG" w:eastAsia="bg-BG"/>
        </w:rPr>
        <w:t>по чл.101, ал.11 от ЗОП за липса на свързаност с друг участник</w:t>
      </w:r>
    </w:p>
    <w:p w14:paraId="319730D5"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 xml:space="preserve">Долуподписаният/ата/ </w:t>
      </w:r>
      <w:r w:rsidRPr="007A6BE3">
        <w:rPr>
          <w:rFonts w:ascii="Verdana" w:hAnsi="Verdana"/>
          <w:sz w:val="20"/>
          <w:szCs w:val="20"/>
          <w:lang w:val="bg-BG"/>
        </w:rPr>
        <w:tab/>
      </w:r>
      <w:r w:rsidRPr="007A6BE3">
        <w:rPr>
          <w:rFonts w:ascii="Verdana" w:hAnsi="Verdana"/>
          <w:sz w:val="20"/>
          <w:szCs w:val="20"/>
          <w:lang w:val="bg-BG"/>
        </w:rPr>
        <w:tab/>
        <w:t>…………………………………………………………………………………...</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p>
    <w:p w14:paraId="319730D6"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/собствено бащино фамилно име /</w:t>
      </w:r>
    </w:p>
    <w:p w14:paraId="319730D7" w14:textId="77777777" w:rsidR="0006774A" w:rsidRPr="007A6BE3" w:rsidRDefault="0006774A" w:rsidP="0006774A">
      <w:pPr>
        <w:jc w:val="both"/>
        <w:rPr>
          <w:rFonts w:ascii="Verdana" w:hAnsi="Verdana"/>
          <w:sz w:val="20"/>
          <w:szCs w:val="20"/>
          <w:lang w:val="bg-BG"/>
        </w:rPr>
      </w:pPr>
    </w:p>
    <w:p w14:paraId="319730D8" w14:textId="77777777" w:rsidR="0006774A" w:rsidRPr="007A6BE3" w:rsidRDefault="0006774A" w:rsidP="0006774A">
      <w:pPr>
        <w:widowControl w:val="0"/>
        <w:autoSpaceDE w:val="0"/>
        <w:autoSpaceDN w:val="0"/>
        <w:adjustRightInd w:val="0"/>
        <w:jc w:val="both"/>
        <w:rPr>
          <w:rFonts w:ascii="Verdana" w:hAnsi="Verdana"/>
          <w:sz w:val="20"/>
          <w:szCs w:val="20"/>
          <w:lang w:val="bg-BG"/>
        </w:rPr>
      </w:pPr>
      <w:r w:rsidRPr="007A6BE3">
        <w:rPr>
          <w:rFonts w:ascii="Verdana" w:hAnsi="Verdana"/>
          <w:sz w:val="20"/>
          <w:szCs w:val="20"/>
          <w:lang w:val="bg-BG"/>
        </w:rPr>
        <w:t xml:space="preserve">в качеството си на  </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p>
    <w:p w14:paraId="319730D9" w14:textId="77777777" w:rsidR="0006774A" w:rsidRPr="007A6BE3" w:rsidRDefault="0006774A" w:rsidP="0006774A">
      <w:pPr>
        <w:widowControl w:val="0"/>
        <w:autoSpaceDE w:val="0"/>
        <w:autoSpaceDN w:val="0"/>
        <w:adjustRightInd w:val="0"/>
        <w:jc w:val="center"/>
        <w:rPr>
          <w:rFonts w:ascii="Verdana" w:hAnsi="Verdana"/>
          <w:sz w:val="20"/>
          <w:szCs w:val="20"/>
          <w:vertAlign w:val="superscript"/>
          <w:lang w:val="bg-BG"/>
        </w:rPr>
      </w:pPr>
      <w:r w:rsidRPr="007A6BE3">
        <w:rPr>
          <w:rFonts w:ascii="Verdana" w:hAnsi="Verdana"/>
          <w:i/>
          <w:sz w:val="20"/>
          <w:szCs w:val="20"/>
          <w:vertAlign w:val="superscript"/>
          <w:lang w:val="bg-BG"/>
        </w:rPr>
        <w:t>/посочва се качеството на лицето</w:t>
      </w:r>
      <w:r w:rsidRPr="007A6BE3">
        <w:rPr>
          <w:rFonts w:ascii="Verdana" w:hAnsi="Verdana"/>
          <w:sz w:val="20"/>
          <w:szCs w:val="20"/>
          <w:vertAlign w:val="superscript"/>
          <w:lang w:val="bg-BG"/>
        </w:rPr>
        <w:t>/</w:t>
      </w:r>
    </w:p>
    <w:p w14:paraId="319730DA"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в</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p>
    <w:p w14:paraId="319730DB"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/наименование на участника/</w:t>
      </w:r>
    </w:p>
    <w:p w14:paraId="319730DC" w14:textId="77777777" w:rsidR="0006774A" w:rsidRPr="007A6BE3" w:rsidRDefault="0006774A" w:rsidP="0006774A">
      <w:pPr>
        <w:jc w:val="both"/>
        <w:rPr>
          <w:rFonts w:ascii="Verdana" w:hAnsi="Verdana"/>
          <w:b/>
          <w:sz w:val="20"/>
          <w:szCs w:val="20"/>
          <w:lang w:val="bg-BG"/>
        </w:rPr>
      </w:pPr>
    </w:p>
    <w:p w14:paraId="319730DD" w14:textId="1BABDF14" w:rsidR="004B15C8" w:rsidRPr="007A6BE3" w:rsidRDefault="0006774A" w:rsidP="004B15C8">
      <w:pPr>
        <w:pStyle w:val="Footer"/>
        <w:tabs>
          <w:tab w:val="right" w:pos="9000"/>
        </w:tabs>
        <w:jc w:val="both"/>
        <w:rPr>
          <w:rFonts w:ascii="Verdana" w:hAnsi="Verdana"/>
          <w:sz w:val="20"/>
          <w:szCs w:val="20"/>
          <w:lang w:val="bg-BG"/>
        </w:rPr>
      </w:pPr>
      <w:r w:rsidRPr="007A6BE3">
        <w:rPr>
          <w:rFonts w:ascii="Verdana" w:hAnsi="Verdana"/>
          <w:sz w:val="20"/>
          <w:szCs w:val="20"/>
          <w:lang w:val="bg-BG"/>
        </w:rPr>
        <w:t xml:space="preserve">Относно: Процедура за възлагане на обществена поръчка с номер </w:t>
      </w:r>
      <w:r w:rsidR="004B15C8" w:rsidRPr="007A6BE3">
        <w:rPr>
          <w:rFonts w:ascii="Verdana" w:hAnsi="Verdana"/>
          <w:sz w:val="20"/>
          <w:szCs w:val="20"/>
          <w:lang w:val="bg-BG"/>
        </w:rPr>
        <w:t xml:space="preserve">с номер </w:t>
      </w:r>
      <w:proofErr w:type="spellStart"/>
      <w:r w:rsidR="004B15C8" w:rsidRPr="007A6BE3">
        <w:rPr>
          <w:rFonts w:ascii="Verdana" w:hAnsi="Verdana"/>
          <w:b/>
          <w:sz w:val="20"/>
          <w:szCs w:val="20"/>
          <w:lang w:val="bg-BG"/>
        </w:rPr>
        <w:t>ТТ001554</w:t>
      </w:r>
      <w:proofErr w:type="spellEnd"/>
      <w:r w:rsidR="004B15C8" w:rsidRPr="007A6BE3">
        <w:rPr>
          <w:rFonts w:ascii="Verdana" w:hAnsi="Verdana"/>
          <w:sz w:val="20"/>
          <w:szCs w:val="20"/>
          <w:lang w:val="bg-BG"/>
        </w:rPr>
        <w:t xml:space="preserve"> и предмет </w:t>
      </w:r>
      <w:r w:rsidR="004B15C8" w:rsidRPr="007A6BE3">
        <w:rPr>
          <w:rFonts w:ascii="Verdana" w:hAnsi="Verdana"/>
          <w:b/>
          <w:sz w:val="20"/>
          <w:szCs w:val="20"/>
          <w:lang w:val="bg-BG"/>
        </w:rPr>
        <w:t>„</w:t>
      </w:r>
      <w:r w:rsidR="00F022B0" w:rsidRPr="007A6BE3">
        <w:rPr>
          <w:rFonts w:ascii="Verdana" w:hAnsi="Verdana"/>
          <w:b/>
          <w:sz w:val="20"/>
          <w:szCs w:val="20"/>
          <w:lang w:val="bg-BG"/>
        </w:rPr>
        <w:t>Повишаване на професионалния капацитет</w:t>
      </w:r>
      <w:r w:rsidR="004B15C8" w:rsidRPr="007A6BE3">
        <w:rPr>
          <w:rFonts w:ascii="Verdana" w:hAnsi="Verdana"/>
          <w:b/>
          <w:sz w:val="20"/>
          <w:szCs w:val="20"/>
          <w:lang w:val="bg-BG"/>
        </w:rPr>
        <w:t>“</w:t>
      </w:r>
      <w:r w:rsidR="000E2F8A" w:rsidRPr="007A6BE3">
        <w:rPr>
          <w:rFonts w:ascii="Verdana" w:hAnsi="Verdana"/>
          <w:b/>
          <w:sz w:val="20"/>
          <w:szCs w:val="20"/>
          <w:lang w:val="bg-BG"/>
        </w:rPr>
        <w:t>, за обособена позиция …….</w:t>
      </w:r>
    </w:p>
    <w:p w14:paraId="319730DE" w14:textId="77777777" w:rsidR="0006774A" w:rsidRPr="007A6BE3" w:rsidRDefault="0006774A" w:rsidP="0006774A">
      <w:pPr>
        <w:pStyle w:val="Footer"/>
        <w:tabs>
          <w:tab w:val="right" w:pos="9000"/>
        </w:tabs>
        <w:jc w:val="both"/>
        <w:rPr>
          <w:rFonts w:ascii="Verdana" w:hAnsi="Verdana"/>
          <w:sz w:val="20"/>
          <w:szCs w:val="20"/>
          <w:lang w:val="bg-BG"/>
        </w:rPr>
      </w:pPr>
    </w:p>
    <w:p w14:paraId="319730DF" w14:textId="77777777" w:rsidR="0006774A" w:rsidRPr="007A6BE3" w:rsidRDefault="0006774A" w:rsidP="0006774A">
      <w:pPr>
        <w:jc w:val="both"/>
        <w:rPr>
          <w:rFonts w:ascii="Verdana" w:hAnsi="Verdana"/>
          <w:bCs/>
          <w:sz w:val="20"/>
          <w:szCs w:val="20"/>
          <w:lang w:val="bg-BG"/>
        </w:rPr>
      </w:pPr>
    </w:p>
    <w:p w14:paraId="319730E0" w14:textId="77777777" w:rsidR="0006774A" w:rsidRPr="007A6BE3" w:rsidRDefault="0006774A" w:rsidP="0006774A">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319730E1" w14:textId="44B5767C" w:rsidR="0006774A" w:rsidRPr="007A6BE3" w:rsidRDefault="0006774A" w:rsidP="0006774A">
      <w:pPr>
        <w:pStyle w:val="Footer"/>
        <w:tabs>
          <w:tab w:val="right" w:pos="9000"/>
        </w:tabs>
        <w:jc w:val="center"/>
        <w:rPr>
          <w:rFonts w:ascii="Verdana" w:hAnsi="Verdana" w:cs="Arial"/>
          <w:bCs/>
          <w:sz w:val="20"/>
          <w:szCs w:val="20"/>
          <w:lang w:val="bg-BG"/>
        </w:rPr>
      </w:pPr>
      <w:r w:rsidRPr="007A6BE3">
        <w:rPr>
          <w:rFonts w:ascii="Verdana" w:hAnsi="Verdana" w:cs="Arial"/>
          <w:bCs/>
          <w:sz w:val="20"/>
          <w:szCs w:val="20"/>
          <w:lang w:val="bg-BG"/>
        </w:rPr>
        <w:t>Д Е К Л А Р И Р А М</w:t>
      </w:r>
      <w:r w:rsidR="000E2F8A" w:rsidRPr="007A6BE3">
        <w:rPr>
          <w:rFonts w:ascii="Verdana" w:hAnsi="Verdana" w:cs="Arial"/>
          <w:bCs/>
          <w:sz w:val="20"/>
          <w:szCs w:val="20"/>
          <w:lang w:val="bg-BG"/>
        </w:rPr>
        <w:t>, ЧЕ</w:t>
      </w:r>
      <w:r w:rsidRPr="007A6BE3">
        <w:rPr>
          <w:rFonts w:ascii="Verdana" w:hAnsi="Verdana" w:cs="Arial"/>
          <w:bCs/>
          <w:sz w:val="20"/>
          <w:szCs w:val="20"/>
          <w:lang w:val="bg-BG"/>
        </w:rPr>
        <w:t>:</w:t>
      </w:r>
    </w:p>
    <w:p w14:paraId="319730E2" w14:textId="77777777" w:rsidR="0006774A" w:rsidRPr="007A6BE3" w:rsidRDefault="0006774A" w:rsidP="0006774A">
      <w:pPr>
        <w:pStyle w:val="Footer"/>
        <w:tabs>
          <w:tab w:val="right" w:pos="9000"/>
        </w:tabs>
        <w:jc w:val="center"/>
        <w:rPr>
          <w:rFonts w:ascii="Verdana" w:hAnsi="Verdana" w:cs="Arial"/>
          <w:bCs/>
          <w:sz w:val="20"/>
          <w:szCs w:val="20"/>
          <w:lang w:val="bg-BG"/>
        </w:rPr>
      </w:pPr>
    </w:p>
    <w:p w14:paraId="319730E3" w14:textId="77777777" w:rsidR="0006774A" w:rsidRPr="007A6BE3" w:rsidRDefault="0006774A" w:rsidP="0006774A">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7A6BE3">
        <w:rPr>
          <w:rFonts w:ascii="Verdana" w:hAnsi="Verdana"/>
          <w:sz w:val="20"/>
          <w:szCs w:val="20"/>
          <w:lang w:val="bg-BG"/>
        </w:rPr>
        <w:t>Представляваният от мен участник не е свързано лице по смисъла на §2, т.</w:t>
      </w:r>
      <w:r w:rsidRPr="007A6BE3">
        <w:rPr>
          <w:rStyle w:val="alcapt2"/>
          <w:rFonts w:ascii="Verdana" w:hAnsi="Verdana" w:cs="Tahoma"/>
          <w:i w:val="0"/>
          <w:sz w:val="20"/>
          <w:szCs w:val="20"/>
          <w:lang w:val="bg-BG"/>
        </w:rPr>
        <w:t>45.</w:t>
      </w:r>
      <w:r w:rsidRPr="007A6BE3">
        <w:rPr>
          <w:rFonts w:ascii="Verdana" w:hAnsi="Verdana" w:cs="Tahoma"/>
          <w:sz w:val="20"/>
          <w:szCs w:val="20"/>
          <w:lang w:val="bg-BG"/>
        </w:rPr>
        <w:t xml:space="preserve"> от Допълнителни разпоредби на ЗОП </w:t>
      </w:r>
      <w:r w:rsidRPr="007A6BE3">
        <w:rPr>
          <w:rStyle w:val="ldef2"/>
          <w:rFonts w:ascii="Verdana" w:hAnsi="Verdana" w:cs="Tahoma"/>
          <w:color w:val="auto"/>
          <w:sz w:val="20"/>
          <w:szCs w:val="20"/>
          <w:lang w:val="bg-BG"/>
        </w:rPr>
        <w:t>във връзка с</w:t>
      </w:r>
      <w:r w:rsidRPr="007A6BE3">
        <w:rPr>
          <w:rFonts w:ascii="Verdana" w:hAnsi="Verdana" w:cs="Tahoma"/>
          <w:sz w:val="20"/>
          <w:szCs w:val="20"/>
          <w:lang w:val="bg-BG"/>
        </w:rPr>
        <w:t xml:space="preserve"> § 1, т.13 и 14 от допълнителните разпоредби на Закона за публичното предлагане на ценни книжа</w:t>
      </w:r>
      <w:r w:rsidRPr="007A6BE3">
        <w:rPr>
          <w:rFonts w:ascii="Verdana" w:hAnsi="Verdana"/>
          <w:sz w:val="20"/>
          <w:szCs w:val="20"/>
          <w:lang w:val="bg-BG"/>
        </w:rPr>
        <w:t xml:space="preserve"> от допълнителните разпоредби на ЗОП с друг участник в настоящата процедура.</w:t>
      </w:r>
    </w:p>
    <w:p w14:paraId="319730E4" w14:textId="77777777" w:rsidR="0006774A" w:rsidRPr="007A6BE3" w:rsidRDefault="0006774A" w:rsidP="0006774A">
      <w:pPr>
        <w:overflowPunct w:val="0"/>
        <w:autoSpaceDE w:val="0"/>
        <w:autoSpaceDN w:val="0"/>
        <w:adjustRightInd w:val="0"/>
        <w:ind w:left="-57" w:firstLine="57"/>
        <w:jc w:val="both"/>
        <w:outlineLvl w:val="0"/>
        <w:rPr>
          <w:rFonts w:ascii="Verdana" w:hAnsi="Verdana"/>
          <w:sz w:val="20"/>
          <w:szCs w:val="20"/>
          <w:lang w:val="bg-BG"/>
        </w:rPr>
      </w:pPr>
    </w:p>
    <w:p w14:paraId="319730E5" w14:textId="77777777" w:rsidR="0006774A" w:rsidRPr="007A6BE3" w:rsidRDefault="0006774A" w:rsidP="0006774A">
      <w:pPr>
        <w:shd w:val="clear" w:color="auto" w:fill="FFFFFF"/>
        <w:spacing w:line="276" w:lineRule="auto"/>
        <w:ind w:firstLine="360"/>
        <w:jc w:val="both"/>
        <w:rPr>
          <w:rFonts w:ascii="Verdana" w:hAnsi="Verdana"/>
          <w:sz w:val="20"/>
          <w:szCs w:val="20"/>
          <w:lang w:val="bg-BG"/>
        </w:rPr>
      </w:pPr>
    </w:p>
    <w:p w14:paraId="319730E6" w14:textId="77777777" w:rsidR="0006774A" w:rsidRPr="007A6BE3" w:rsidRDefault="0006774A" w:rsidP="0006774A">
      <w:pPr>
        <w:shd w:val="clear" w:color="auto" w:fill="FFFFFF"/>
        <w:spacing w:line="276" w:lineRule="auto"/>
        <w:ind w:firstLine="360"/>
        <w:jc w:val="both"/>
        <w:rPr>
          <w:rFonts w:ascii="Verdana" w:hAnsi="Verdana"/>
          <w:sz w:val="20"/>
          <w:szCs w:val="20"/>
          <w:lang w:val="bg-BG"/>
        </w:rPr>
      </w:pPr>
      <w:r w:rsidRPr="007A6BE3">
        <w:rPr>
          <w:rFonts w:ascii="Verdana" w:hAnsi="Verdana"/>
          <w:sz w:val="20"/>
          <w:szCs w:val="20"/>
          <w:lang w:val="bg-BG"/>
        </w:rPr>
        <w:t>Известна ми е отговорността по чл.313 от Наказателния кодекс за посочване на неверни данни.</w:t>
      </w:r>
    </w:p>
    <w:p w14:paraId="319730E7" w14:textId="77777777" w:rsidR="0006774A" w:rsidRPr="007A6BE3" w:rsidRDefault="0006774A" w:rsidP="0006774A">
      <w:pPr>
        <w:keepLines/>
        <w:overflowPunct w:val="0"/>
        <w:autoSpaceDE w:val="0"/>
        <w:autoSpaceDN w:val="0"/>
        <w:spacing w:before="120" w:after="120"/>
        <w:ind w:firstLine="360"/>
        <w:jc w:val="both"/>
        <w:rPr>
          <w:rFonts w:ascii="Verdana" w:hAnsi="Verdana"/>
          <w:sz w:val="20"/>
          <w:szCs w:val="20"/>
          <w:lang w:val="bg-BG"/>
        </w:rPr>
      </w:pPr>
      <w:r w:rsidRPr="007A6B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19730E8" w14:textId="77777777" w:rsidR="0006774A" w:rsidRPr="007A6BE3" w:rsidRDefault="0006774A" w:rsidP="0006774A">
      <w:pPr>
        <w:overflowPunct w:val="0"/>
        <w:autoSpaceDE w:val="0"/>
        <w:autoSpaceDN w:val="0"/>
        <w:adjustRightInd w:val="0"/>
        <w:spacing w:before="1080" w:after="600"/>
        <w:jc w:val="both"/>
        <w:outlineLvl w:val="0"/>
        <w:rPr>
          <w:rFonts w:ascii="Verdana" w:hAnsi="Verdana" w:cs="Arial"/>
          <w:bCs/>
          <w:sz w:val="20"/>
          <w:szCs w:val="20"/>
          <w:lang w:val="bg-BG"/>
        </w:rPr>
      </w:pPr>
      <w:r w:rsidRPr="007A6BE3">
        <w:rPr>
          <w:rFonts w:ascii="Verdana" w:hAnsi="Verdana"/>
          <w:sz w:val="20"/>
          <w:szCs w:val="20"/>
          <w:lang w:val="bg-BG"/>
        </w:rPr>
        <w:t xml:space="preserve"> Дата: ..............</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Декларатор: ...........................</w:t>
      </w:r>
    </w:p>
    <w:p w14:paraId="319730E9" w14:textId="77777777" w:rsidR="0006774A" w:rsidRPr="007A6BE3" w:rsidRDefault="0006774A" w:rsidP="0006774A">
      <w:pPr>
        <w:keepLines/>
        <w:spacing w:after="240"/>
        <w:jc w:val="both"/>
        <w:rPr>
          <w:rFonts w:ascii="Verdana" w:hAnsi="Verdana"/>
          <w:b/>
          <w:sz w:val="20"/>
          <w:szCs w:val="20"/>
          <w:lang w:val="bg-BG"/>
        </w:rPr>
      </w:pPr>
    </w:p>
    <w:p w14:paraId="319730EA" w14:textId="77777777" w:rsidR="0006774A" w:rsidRPr="007A6BE3" w:rsidRDefault="0006774A" w:rsidP="0006774A">
      <w:pPr>
        <w:spacing w:after="200" w:line="276" w:lineRule="auto"/>
        <w:rPr>
          <w:rFonts w:ascii="Verdana" w:hAnsi="Verdana"/>
          <w:b/>
          <w:sz w:val="20"/>
          <w:szCs w:val="20"/>
          <w:lang w:val="bg-BG"/>
        </w:rPr>
      </w:pPr>
    </w:p>
    <w:p w14:paraId="319730EB" w14:textId="77777777" w:rsidR="0006774A" w:rsidRPr="007A6BE3" w:rsidRDefault="0006774A" w:rsidP="0006774A">
      <w:pPr>
        <w:shd w:val="clear" w:color="auto" w:fill="FFFFFF"/>
        <w:spacing w:line="276" w:lineRule="auto"/>
        <w:jc w:val="center"/>
        <w:outlineLvl w:val="0"/>
        <w:rPr>
          <w:rFonts w:ascii="Verdana" w:hAnsi="Verdana"/>
          <w:b/>
          <w:sz w:val="20"/>
          <w:szCs w:val="20"/>
          <w:lang w:val="bg-BG"/>
        </w:rPr>
        <w:sectPr w:rsidR="0006774A" w:rsidRPr="007A6BE3" w:rsidSect="00C54875">
          <w:headerReference w:type="default" r:id="rId18"/>
          <w:pgSz w:w="11906" w:h="16838" w:code="9"/>
          <w:pgMar w:top="425" w:right="1440" w:bottom="1559" w:left="1440" w:header="425" w:footer="539" w:gutter="0"/>
          <w:cols w:space="708"/>
          <w:docGrid w:linePitch="360"/>
        </w:sectPr>
      </w:pPr>
    </w:p>
    <w:p w14:paraId="4AD5EF8A" w14:textId="77777777" w:rsidR="00C305A2" w:rsidRPr="007A6BE3" w:rsidRDefault="00C305A2" w:rsidP="00C305A2">
      <w:pPr>
        <w:shd w:val="clear" w:color="auto" w:fill="FFFFFF"/>
        <w:spacing w:line="276" w:lineRule="auto"/>
        <w:jc w:val="right"/>
        <w:outlineLvl w:val="0"/>
        <w:rPr>
          <w:rFonts w:ascii="Verdana" w:hAnsi="Verdana"/>
          <w:b/>
          <w:sz w:val="20"/>
          <w:szCs w:val="20"/>
        </w:rPr>
      </w:pPr>
      <w:r w:rsidRPr="007A6BE3">
        <w:rPr>
          <w:rFonts w:ascii="Verdana" w:hAnsi="Verdana"/>
          <w:sz w:val="20"/>
          <w:szCs w:val="20"/>
          <w:lang w:val="bg-BG"/>
        </w:rPr>
        <w:lastRenderedPageBreak/>
        <w:t>О</w:t>
      </w:r>
      <w:proofErr w:type="spellStart"/>
      <w:r w:rsidRPr="007A6BE3">
        <w:rPr>
          <w:rFonts w:ascii="Verdana" w:hAnsi="Verdana"/>
          <w:sz w:val="20"/>
          <w:szCs w:val="20"/>
        </w:rPr>
        <w:t>бразец</w:t>
      </w:r>
      <w:proofErr w:type="spellEnd"/>
    </w:p>
    <w:p w14:paraId="4B3EFF53" w14:textId="77777777" w:rsidR="00C305A2" w:rsidRPr="007A6BE3" w:rsidRDefault="00C305A2" w:rsidP="0006774A">
      <w:pPr>
        <w:shd w:val="clear" w:color="auto" w:fill="FFFFFF"/>
        <w:spacing w:line="276" w:lineRule="auto"/>
        <w:jc w:val="center"/>
        <w:outlineLvl w:val="0"/>
        <w:rPr>
          <w:rFonts w:ascii="Verdana" w:hAnsi="Verdana"/>
          <w:b/>
          <w:sz w:val="20"/>
          <w:szCs w:val="20"/>
          <w:lang w:val="bg-BG"/>
        </w:rPr>
      </w:pPr>
    </w:p>
    <w:p w14:paraId="319730EC" w14:textId="77777777" w:rsidR="0006774A" w:rsidRPr="007A6BE3" w:rsidRDefault="0006774A" w:rsidP="0006774A">
      <w:pPr>
        <w:shd w:val="clear" w:color="auto" w:fill="FFFFFF"/>
        <w:spacing w:line="276" w:lineRule="auto"/>
        <w:jc w:val="center"/>
        <w:outlineLvl w:val="0"/>
        <w:rPr>
          <w:rFonts w:ascii="Verdana" w:hAnsi="Verdana"/>
          <w:b/>
          <w:sz w:val="20"/>
          <w:szCs w:val="20"/>
          <w:lang w:val="bg-BG"/>
        </w:rPr>
      </w:pPr>
      <w:r w:rsidRPr="007A6BE3">
        <w:rPr>
          <w:rFonts w:ascii="Verdana" w:hAnsi="Verdana"/>
          <w:b/>
          <w:sz w:val="20"/>
          <w:szCs w:val="20"/>
          <w:lang w:val="bg-BG"/>
        </w:rPr>
        <w:t>ПРЕДЛОЖЕНИЕ ЗА ИЗПЪЛНЕНИЕ НА ПОРЪЧКАТА</w:t>
      </w:r>
    </w:p>
    <w:p w14:paraId="319730ED" w14:textId="77777777" w:rsidR="0006774A" w:rsidRPr="007A6BE3" w:rsidRDefault="0006774A" w:rsidP="0006774A">
      <w:pPr>
        <w:shd w:val="clear" w:color="auto" w:fill="FFFFFF"/>
        <w:spacing w:line="276" w:lineRule="auto"/>
        <w:jc w:val="center"/>
        <w:rPr>
          <w:rFonts w:ascii="Verdana" w:hAnsi="Verdana"/>
          <w:b/>
          <w:sz w:val="20"/>
          <w:szCs w:val="20"/>
          <w:lang w:val="bg-BG"/>
        </w:rPr>
      </w:pPr>
    </w:p>
    <w:p w14:paraId="319730EE" w14:textId="77777777" w:rsidR="0006774A" w:rsidRPr="007A6BE3" w:rsidRDefault="0006774A" w:rsidP="0006774A">
      <w:pPr>
        <w:shd w:val="clear" w:color="auto" w:fill="FFFFFF"/>
        <w:spacing w:line="276" w:lineRule="auto"/>
        <w:jc w:val="center"/>
        <w:rPr>
          <w:rFonts w:ascii="Verdana" w:hAnsi="Verdana"/>
          <w:b/>
          <w:sz w:val="20"/>
          <w:szCs w:val="20"/>
          <w:lang w:val="bg-BG"/>
        </w:rPr>
      </w:pPr>
    </w:p>
    <w:p w14:paraId="319730EF"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 xml:space="preserve">Долуподписаният/ата/ </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p>
    <w:p w14:paraId="319730F0"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/собствено бащино фамилно име /</w:t>
      </w:r>
    </w:p>
    <w:p w14:paraId="319730F1" w14:textId="77777777" w:rsidR="0006774A" w:rsidRPr="007A6BE3" w:rsidRDefault="0006774A" w:rsidP="0006774A">
      <w:pPr>
        <w:jc w:val="both"/>
        <w:rPr>
          <w:rFonts w:ascii="Verdana" w:hAnsi="Verdana"/>
          <w:sz w:val="20"/>
          <w:szCs w:val="20"/>
          <w:lang w:val="bg-BG"/>
        </w:rPr>
      </w:pPr>
    </w:p>
    <w:p w14:paraId="319730F2" w14:textId="77777777" w:rsidR="0006774A" w:rsidRPr="007A6BE3" w:rsidRDefault="0006774A" w:rsidP="0006774A">
      <w:pPr>
        <w:widowControl w:val="0"/>
        <w:autoSpaceDE w:val="0"/>
        <w:autoSpaceDN w:val="0"/>
        <w:adjustRightInd w:val="0"/>
        <w:jc w:val="both"/>
        <w:rPr>
          <w:rFonts w:ascii="Verdana" w:hAnsi="Verdana"/>
          <w:sz w:val="20"/>
          <w:szCs w:val="20"/>
          <w:lang w:val="bg-BG"/>
        </w:rPr>
      </w:pPr>
      <w:r w:rsidRPr="007A6BE3">
        <w:rPr>
          <w:rFonts w:ascii="Verdana" w:hAnsi="Verdana"/>
          <w:sz w:val="20"/>
          <w:szCs w:val="20"/>
          <w:lang w:val="bg-BG"/>
        </w:rPr>
        <w:t xml:space="preserve">в качеството си на  </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p>
    <w:p w14:paraId="319730F3" w14:textId="77777777" w:rsidR="0006774A" w:rsidRPr="007A6BE3" w:rsidRDefault="0006774A" w:rsidP="0006774A">
      <w:pPr>
        <w:widowControl w:val="0"/>
        <w:autoSpaceDE w:val="0"/>
        <w:autoSpaceDN w:val="0"/>
        <w:adjustRightInd w:val="0"/>
        <w:jc w:val="center"/>
        <w:rPr>
          <w:rFonts w:ascii="Verdana" w:hAnsi="Verdana"/>
          <w:sz w:val="20"/>
          <w:szCs w:val="20"/>
          <w:vertAlign w:val="superscript"/>
          <w:lang w:val="bg-BG"/>
        </w:rPr>
      </w:pPr>
      <w:r w:rsidRPr="007A6BE3">
        <w:rPr>
          <w:rFonts w:ascii="Verdana" w:hAnsi="Verdana"/>
          <w:i/>
          <w:sz w:val="20"/>
          <w:szCs w:val="20"/>
          <w:vertAlign w:val="superscript"/>
          <w:lang w:val="bg-BG"/>
        </w:rPr>
        <w:t>/посочва се качеството на лицето</w:t>
      </w:r>
      <w:r w:rsidRPr="007A6BE3">
        <w:rPr>
          <w:rFonts w:ascii="Verdana" w:hAnsi="Verdana"/>
          <w:sz w:val="20"/>
          <w:szCs w:val="20"/>
          <w:vertAlign w:val="superscript"/>
          <w:lang w:val="bg-BG"/>
        </w:rPr>
        <w:t>/</w:t>
      </w:r>
    </w:p>
    <w:p w14:paraId="319730F4"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в</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p>
    <w:p w14:paraId="319730F5"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/наименование на участника/</w:t>
      </w:r>
    </w:p>
    <w:p w14:paraId="319730F6" w14:textId="77777777" w:rsidR="0006774A" w:rsidRPr="007A6BE3" w:rsidRDefault="0006774A" w:rsidP="0006774A">
      <w:pPr>
        <w:jc w:val="both"/>
        <w:rPr>
          <w:rFonts w:ascii="Verdana" w:hAnsi="Verdana"/>
          <w:b/>
          <w:sz w:val="20"/>
          <w:szCs w:val="20"/>
          <w:lang w:val="bg-BG"/>
        </w:rPr>
      </w:pPr>
    </w:p>
    <w:p w14:paraId="319730F7" w14:textId="36BB1955" w:rsidR="004B15C8" w:rsidRPr="007A6BE3" w:rsidRDefault="0006774A" w:rsidP="004B15C8">
      <w:pPr>
        <w:pStyle w:val="Footer"/>
        <w:tabs>
          <w:tab w:val="right" w:pos="9000"/>
        </w:tabs>
        <w:jc w:val="both"/>
        <w:rPr>
          <w:rFonts w:ascii="Verdana" w:hAnsi="Verdana"/>
          <w:sz w:val="20"/>
          <w:szCs w:val="20"/>
          <w:lang w:val="bg-BG"/>
        </w:rPr>
      </w:pPr>
      <w:r w:rsidRPr="007A6BE3">
        <w:rPr>
          <w:rFonts w:ascii="Verdana" w:hAnsi="Verdana"/>
          <w:sz w:val="20"/>
          <w:szCs w:val="20"/>
          <w:lang w:val="bg-BG"/>
        </w:rPr>
        <w:t xml:space="preserve">Относно: Процедура за възлагане на обществена поръчка </w:t>
      </w:r>
      <w:r w:rsidR="004B15C8" w:rsidRPr="007A6BE3">
        <w:rPr>
          <w:rFonts w:ascii="Verdana" w:hAnsi="Verdana"/>
          <w:sz w:val="20"/>
          <w:szCs w:val="20"/>
          <w:lang w:val="bg-BG"/>
        </w:rPr>
        <w:t xml:space="preserve">с номер </w:t>
      </w:r>
      <w:proofErr w:type="spellStart"/>
      <w:r w:rsidR="004B15C8" w:rsidRPr="007A6BE3">
        <w:rPr>
          <w:rFonts w:ascii="Verdana" w:hAnsi="Verdana"/>
          <w:b/>
          <w:sz w:val="20"/>
          <w:szCs w:val="20"/>
          <w:lang w:val="bg-BG"/>
        </w:rPr>
        <w:t>ТТ001554</w:t>
      </w:r>
      <w:proofErr w:type="spellEnd"/>
      <w:r w:rsidR="004B15C8" w:rsidRPr="007A6BE3">
        <w:rPr>
          <w:rFonts w:ascii="Verdana" w:hAnsi="Verdana"/>
          <w:sz w:val="20"/>
          <w:szCs w:val="20"/>
          <w:lang w:val="bg-BG"/>
        </w:rPr>
        <w:t xml:space="preserve"> и предмет </w:t>
      </w:r>
      <w:r w:rsidR="004B15C8" w:rsidRPr="007A6BE3">
        <w:rPr>
          <w:rFonts w:ascii="Verdana" w:hAnsi="Verdana"/>
          <w:b/>
          <w:sz w:val="20"/>
          <w:szCs w:val="20"/>
          <w:lang w:val="bg-BG"/>
        </w:rPr>
        <w:t>„</w:t>
      </w:r>
      <w:r w:rsidR="00F022B0" w:rsidRPr="007A6BE3">
        <w:rPr>
          <w:rFonts w:ascii="Verdana" w:hAnsi="Verdana"/>
          <w:b/>
          <w:sz w:val="20"/>
          <w:szCs w:val="20"/>
          <w:lang w:val="bg-BG"/>
        </w:rPr>
        <w:t>Повишаване на професионалния капацитет</w:t>
      </w:r>
      <w:r w:rsidR="004B15C8" w:rsidRPr="007A6BE3">
        <w:rPr>
          <w:rFonts w:ascii="Verdana" w:hAnsi="Verdana"/>
          <w:b/>
          <w:sz w:val="20"/>
          <w:szCs w:val="20"/>
          <w:lang w:val="bg-BG"/>
        </w:rPr>
        <w:t>“</w:t>
      </w:r>
      <w:r w:rsidR="000E2F8A" w:rsidRPr="007A6BE3">
        <w:rPr>
          <w:rFonts w:ascii="Verdana" w:hAnsi="Verdana"/>
          <w:b/>
          <w:sz w:val="20"/>
          <w:szCs w:val="20"/>
          <w:lang w:val="bg-BG"/>
        </w:rPr>
        <w:t>, за обособена позиция …….</w:t>
      </w:r>
    </w:p>
    <w:p w14:paraId="319730F8" w14:textId="77777777" w:rsidR="0006774A" w:rsidRPr="007A6BE3" w:rsidRDefault="0006774A" w:rsidP="0006774A">
      <w:pPr>
        <w:pStyle w:val="Footer"/>
        <w:tabs>
          <w:tab w:val="right" w:pos="9000"/>
        </w:tabs>
        <w:jc w:val="both"/>
        <w:rPr>
          <w:rFonts w:ascii="Verdana" w:hAnsi="Verdana"/>
          <w:sz w:val="20"/>
          <w:szCs w:val="20"/>
          <w:lang w:val="bg-BG"/>
        </w:rPr>
      </w:pPr>
    </w:p>
    <w:p w14:paraId="319730F9" w14:textId="77777777" w:rsidR="0006774A" w:rsidRPr="007A6BE3" w:rsidRDefault="0006774A" w:rsidP="0006774A">
      <w:pPr>
        <w:shd w:val="clear" w:color="auto" w:fill="FFFFFF"/>
        <w:spacing w:line="276" w:lineRule="auto"/>
        <w:jc w:val="both"/>
        <w:rPr>
          <w:rFonts w:ascii="Verdana" w:hAnsi="Verdana"/>
          <w:sz w:val="20"/>
          <w:szCs w:val="20"/>
          <w:lang w:val="bg-BG"/>
        </w:rPr>
      </w:pPr>
    </w:p>
    <w:p w14:paraId="319730FA" w14:textId="77777777" w:rsidR="0006774A" w:rsidRPr="007A6BE3" w:rsidRDefault="0006774A" w:rsidP="0006774A">
      <w:pPr>
        <w:shd w:val="clear" w:color="auto" w:fill="FFFFFF"/>
        <w:spacing w:line="276" w:lineRule="auto"/>
        <w:jc w:val="center"/>
        <w:rPr>
          <w:rFonts w:ascii="Verdana" w:hAnsi="Verdana"/>
          <w:sz w:val="20"/>
          <w:szCs w:val="20"/>
          <w:lang w:val="bg-BG"/>
        </w:rPr>
      </w:pPr>
      <w:r w:rsidRPr="007A6BE3">
        <w:rPr>
          <w:rFonts w:ascii="Verdana" w:hAnsi="Verdana"/>
          <w:i/>
          <w:sz w:val="20"/>
          <w:szCs w:val="20"/>
          <w:lang w:val="bg-BG"/>
        </w:rPr>
        <w:t xml:space="preserve"> </w:t>
      </w:r>
    </w:p>
    <w:p w14:paraId="319730FB" w14:textId="77777777" w:rsidR="0006774A" w:rsidRPr="007A6BE3" w:rsidRDefault="0006774A" w:rsidP="0006774A">
      <w:pPr>
        <w:pStyle w:val="BodyText"/>
        <w:shd w:val="clear" w:color="auto" w:fill="FFFFFF"/>
        <w:spacing w:line="276" w:lineRule="auto"/>
        <w:ind w:firstLine="720"/>
        <w:outlineLvl w:val="0"/>
        <w:rPr>
          <w:rFonts w:ascii="Verdana" w:hAnsi="Verdana"/>
          <w:b w:val="0"/>
          <w:bCs/>
          <w:color w:val="auto"/>
          <w:sz w:val="20"/>
          <w:lang w:val="bg-BG"/>
        </w:rPr>
      </w:pPr>
      <w:r w:rsidRPr="007A6BE3">
        <w:rPr>
          <w:rFonts w:ascii="Verdana" w:hAnsi="Verdana"/>
          <w:b w:val="0"/>
          <w:bCs/>
          <w:color w:val="auto"/>
          <w:sz w:val="20"/>
          <w:lang w:val="bg-BG"/>
        </w:rPr>
        <w:t>УВАЖАЕМИ ДАМИ И ГОСПОДА,</w:t>
      </w:r>
    </w:p>
    <w:p w14:paraId="319730FC" w14:textId="77777777" w:rsidR="0006774A" w:rsidRPr="007A6BE3" w:rsidRDefault="0006774A" w:rsidP="0006774A">
      <w:pPr>
        <w:pStyle w:val="BodyText"/>
        <w:shd w:val="clear" w:color="auto" w:fill="FFFFFF"/>
        <w:spacing w:line="276" w:lineRule="auto"/>
        <w:ind w:firstLine="720"/>
        <w:outlineLvl w:val="0"/>
        <w:rPr>
          <w:rFonts w:ascii="Verdana" w:hAnsi="Verdana"/>
          <w:b w:val="0"/>
          <w:bCs/>
          <w:color w:val="auto"/>
          <w:sz w:val="20"/>
          <w:lang w:val="bg-BG"/>
        </w:rPr>
      </w:pPr>
    </w:p>
    <w:p w14:paraId="319730FD" w14:textId="77777777" w:rsidR="0006774A" w:rsidRPr="007A6BE3" w:rsidRDefault="0006774A" w:rsidP="0006774A">
      <w:pPr>
        <w:shd w:val="clear" w:color="auto" w:fill="FFFFFF"/>
        <w:spacing w:before="120" w:after="120" w:line="360" w:lineRule="auto"/>
        <w:ind w:firstLine="709"/>
        <w:jc w:val="both"/>
        <w:rPr>
          <w:rFonts w:ascii="Verdana" w:hAnsi="Verdana"/>
          <w:b/>
          <w:sz w:val="20"/>
          <w:szCs w:val="20"/>
          <w:lang w:val="bg-BG"/>
        </w:rPr>
      </w:pPr>
      <w:r w:rsidRPr="007A6BE3">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7A6BE3">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7A6BE3">
        <w:rPr>
          <w:rFonts w:ascii="Verdana" w:hAnsi="Verdana"/>
          <w:sz w:val="20"/>
          <w:szCs w:val="20"/>
          <w:lang w:val="bg-BG"/>
        </w:rPr>
        <w:t>.</w:t>
      </w:r>
    </w:p>
    <w:p w14:paraId="319730FE" w14:textId="77777777" w:rsidR="0006774A" w:rsidRPr="007A6BE3" w:rsidRDefault="0006774A" w:rsidP="0006774A">
      <w:pPr>
        <w:shd w:val="clear" w:color="auto" w:fill="FFFFFF"/>
        <w:spacing w:line="276" w:lineRule="auto"/>
        <w:ind w:firstLine="709"/>
        <w:jc w:val="both"/>
        <w:rPr>
          <w:rFonts w:ascii="Verdana" w:hAnsi="Verdana"/>
          <w:bCs/>
          <w:sz w:val="20"/>
          <w:szCs w:val="20"/>
          <w:lang w:val="bg-BG"/>
        </w:rPr>
      </w:pPr>
      <w:r w:rsidRPr="007A6BE3">
        <w:rPr>
          <w:rFonts w:ascii="Verdana" w:hAnsi="Verdana"/>
          <w:sz w:val="20"/>
          <w:szCs w:val="20"/>
          <w:lang w:val="bg-BG"/>
        </w:rPr>
        <w:tab/>
      </w:r>
    </w:p>
    <w:p w14:paraId="319730FF" w14:textId="77777777" w:rsidR="0006774A" w:rsidRPr="007A6BE3" w:rsidRDefault="0006774A" w:rsidP="0006774A">
      <w:pPr>
        <w:shd w:val="clear" w:color="auto" w:fill="FFFFFF"/>
        <w:spacing w:line="276" w:lineRule="auto"/>
        <w:ind w:firstLine="360"/>
        <w:jc w:val="both"/>
        <w:rPr>
          <w:rFonts w:ascii="Verdana" w:hAnsi="Verdana"/>
          <w:sz w:val="20"/>
          <w:szCs w:val="20"/>
          <w:lang w:val="bg-BG"/>
        </w:rPr>
      </w:pPr>
      <w:r w:rsidRPr="007A6BE3">
        <w:rPr>
          <w:rFonts w:ascii="Verdana" w:hAnsi="Verdana"/>
          <w:sz w:val="20"/>
          <w:szCs w:val="20"/>
          <w:lang w:val="bg-BG"/>
        </w:rPr>
        <w:t>Известна ми е отговорността по чл.313 от Наказателния кодекс за посочване на неверни данни.</w:t>
      </w:r>
    </w:p>
    <w:p w14:paraId="31973100" w14:textId="77777777" w:rsidR="0006774A" w:rsidRPr="007A6BE3" w:rsidRDefault="0006774A" w:rsidP="0006774A">
      <w:pPr>
        <w:shd w:val="clear" w:color="auto" w:fill="FFFFFF"/>
        <w:spacing w:line="276" w:lineRule="auto"/>
        <w:jc w:val="both"/>
        <w:rPr>
          <w:rFonts w:ascii="Verdana" w:hAnsi="Verdana"/>
          <w:sz w:val="20"/>
          <w:szCs w:val="20"/>
          <w:lang w:val="bg-BG"/>
        </w:rPr>
      </w:pPr>
    </w:p>
    <w:p w14:paraId="31973101" w14:textId="77777777" w:rsidR="0006774A" w:rsidRPr="007A6BE3" w:rsidRDefault="0006774A" w:rsidP="0006774A">
      <w:pPr>
        <w:keepLines/>
        <w:overflowPunct w:val="0"/>
        <w:autoSpaceDE w:val="0"/>
        <w:autoSpaceDN w:val="0"/>
        <w:spacing w:before="120" w:after="120"/>
        <w:ind w:firstLine="720"/>
        <w:jc w:val="both"/>
        <w:rPr>
          <w:rFonts w:ascii="Verdana" w:hAnsi="Verdana"/>
          <w:sz w:val="20"/>
          <w:szCs w:val="20"/>
          <w:lang w:val="bg-BG"/>
        </w:rPr>
      </w:pPr>
      <w:r w:rsidRPr="007A6B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1973102" w14:textId="77777777" w:rsidR="0006774A" w:rsidRPr="007A6BE3" w:rsidRDefault="0006774A" w:rsidP="0006774A">
      <w:pPr>
        <w:keepLines/>
        <w:tabs>
          <w:tab w:val="left" w:pos="8931"/>
        </w:tabs>
        <w:spacing w:after="240"/>
        <w:jc w:val="both"/>
        <w:rPr>
          <w:rFonts w:ascii="Verdana" w:hAnsi="Verdana"/>
          <w:sz w:val="20"/>
          <w:szCs w:val="20"/>
          <w:lang w:val="bg-BG"/>
        </w:rPr>
      </w:pPr>
    </w:p>
    <w:p w14:paraId="31973103" w14:textId="77777777" w:rsidR="0006774A" w:rsidRPr="007A6BE3" w:rsidRDefault="0006774A" w:rsidP="0006774A">
      <w:pPr>
        <w:shd w:val="clear" w:color="auto" w:fill="FFFFFF"/>
        <w:spacing w:line="276" w:lineRule="auto"/>
        <w:jc w:val="both"/>
        <w:rPr>
          <w:rFonts w:ascii="Verdana" w:hAnsi="Verdana"/>
          <w:b/>
          <w:sz w:val="20"/>
          <w:szCs w:val="20"/>
          <w:lang w:val="bg-BG"/>
        </w:rPr>
      </w:pPr>
      <w:r w:rsidRPr="007A6BE3">
        <w:rPr>
          <w:rFonts w:ascii="Verdana" w:hAnsi="Verdana"/>
          <w:b/>
          <w:sz w:val="20"/>
          <w:szCs w:val="20"/>
          <w:lang w:val="bg-BG"/>
        </w:rPr>
        <w:t>Дата: ..............................  Подпис и печат: ................................</w:t>
      </w:r>
    </w:p>
    <w:p w14:paraId="31973104" w14:textId="77777777" w:rsidR="0006774A" w:rsidRPr="007A6BE3" w:rsidRDefault="0006774A" w:rsidP="0006774A">
      <w:pPr>
        <w:shd w:val="clear" w:color="auto" w:fill="FFFFFF"/>
        <w:spacing w:line="276" w:lineRule="auto"/>
        <w:ind w:right="70" w:firstLine="709"/>
        <w:jc w:val="both"/>
        <w:rPr>
          <w:rFonts w:ascii="Verdana" w:hAnsi="Verdana"/>
          <w:sz w:val="20"/>
          <w:szCs w:val="20"/>
          <w:lang w:val="bg-BG"/>
        </w:rPr>
      </w:pPr>
      <w:r w:rsidRPr="007A6BE3">
        <w:rPr>
          <w:rFonts w:ascii="Verdana" w:hAnsi="Verdana"/>
          <w:b/>
          <w:sz w:val="20"/>
          <w:szCs w:val="20"/>
          <w:lang w:val="bg-BG"/>
        </w:rPr>
        <w:tab/>
      </w:r>
      <w:r w:rsidRPr="007A6BE3">
        <w:rPr>
          <w:rFonts w:ascii="Verdana" w:hAnsi="Verdana"/>
          <w:b/>
          <w:sz w:val="20"/>
          <w:szCs w:val="20"/>
          <w:lang w:val="bg-BG"/>
        </w:rPr>
        <w:tab/>
      </w:r>
      <w:r w:rsidRPr="007A6BE3">
        <w:rPr>
          <w:rFonts w:ascii="Verdana" w:hAnsi="Verdana"/>
          <w:b/>
          <w:sz w:val="20"/>
          <w:szCs w:val="20"/>
          <w:lang w:val="bg-BG"/>
        </w:rPr>
        <w:tab/>
      </w:r>
      <w:r w:rsidRPr="007A6BE3">
        <w:rPr>
          <w:rFonts w:ascii="Verdana" w:hAnsi="Verdana"/>
          <w:b/>
          <w:sz w:val="20"/>
          <w:szCs w:val="20"/>
          <w:lang w:val="bg-BG"/>
        </w:rPr>
        <w:tab/>
      </w:r>
      <w:r w:rsidRPr="007A6BE3">
        <w:rPr>
          <w:rFonts w:ascii="Verdana" w:hAnsi="Verdana"/>
          <w:b/>
          <w:sz w:val="20"/>
          <w:szCs w:val="20"/>
          <w:lang w:val="bg-BG"/>
        </w:rPr>
        <w:tab/>
      </w:r>
      <w:r w:rsidRPr="007A6BE3">
        <w:rPr>
          <w:rFonts w:ascii="Verdana" w:hAnsi="Verdana"/>
          <w:b/>
          <w:sz w:val="20"/>
          <w:szCs w:val="20"/>
          <w:lang w:val="bg-BG"/>
        </w:rPr>
        <w:tab/>
      </w:r>
    </w:p>
    <w:p w14:paraId="31973105" w14:textId="77777777" w:rsidR="0006774A" w:rsidRPr="007A6BE3" w:rsidRDefault="0006774A" w:rsidP="0006774A">
      <w:pPr>
        <w:shd w:val="clear" w:color="auto" w:fill="FFFFFF"/>
        <w:spacing w:line="276" w:lineRule="auto"/>
        <w:outlineLvl w:val="0"/>
        <w:rPr>
          <w:rFonts w:ascii="Verdana" w:hAnsi="Verdana"/>
          <w:b/>
          <w:sz w:val="20"/>
          <w:szCs w:val="20"/>
          <w:lang w:val="bg-BG"/>
        </w:rPr>
      </w:pPr>
    </w:p>
    <w:p w14:paraId="31973106"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31973107" w14:textId="77777777" w:rsidR="0006774A" w:rsidRPr="007A6BE3" w:rsidRDefault="0006774A" w:rsidP="0006774A">
      <w:pPr>
        <w:keepLines/>
        <w:ind w:left="624"/>
        <w:jc w:val="right"/>
        <w:rPr>
          <w:rFonts w:ascii="Verdana" w:hAnsi="Verdana"/>
          <w:b/>
          <w:bCs/>
          <w:sz w:val="20"/>
          <w:szCs w:val="20"/>
          <w:lang w:val="bg-BG"/>
        </w:rPr>
      </w:pPr>
      <w:r w:rsidRPr="007A6BE3">
        <w:rPr>
          <w:rFonts w:ascii="Verdana" w:hAnsi="Verdana"/>
          <w:b/>
          <w:sz w:val="20"/>
          <w:szCs w:val="20"/>
          <w:lang w:val="bg-BG"/>
        </w:rPr>
        <w:br w:type="page"/>
      </w:r>
      <w:r w:rsidRPr="007A6BE3">
        <w:rPr>
          <w:rFonts w:ascii="Verdana" w:hAnsi="Verdana"/>
          <w:bCs/>
          <w:sz w:val="20"/>
          <w:szCs w:val="20"/>
          <w:lang w:val="bg-BG"/>
        </w:rPr>
        <w:lastRenderedPageBreak/>
        <w:t>Образец</w:t>
      </w:r>
    </w:p>
    <w:p w14:paraId="31973108" w14:textId="77777777" w:rsidR="0006774A" w:rsidRPr="007A6BE3" w:rsidRDefault="0006774A" w:rsidP="0006774A">
      <w:pPr>
        <w:keepLines/>
        <w:jc w:val="center"/>
        <w:rPr>
          <w:rFonts w:ascii="Verdana" w:hAnsi="Verdana"/>
          <w:b/>
          <w:bCs/>
          <w:sz w:val="20"/>
          <w:szCs w:val="20"/>
          <w:lang w:val="bg-BG"/>
        </w:rPr>
      </w:pPr>
      <w:r w:rsidRPr="007A6BE3">
        <w:rPr>
          <w:rFonts w:ascii="Verdana" w:hAnsi="Verdana"/>
          <w:b/>
          <w:bCs/>
          <w:sz w:val="20"/>
          <w:szCs w:val="20"/>
          <w:lang w:val="bg-BG"/>
        </w:rPr>
        <w:t xml:space="preserve">ДЕКЛАРАЦИЯ </w:t>
      </w:r>
    </w:p>
    <w:p w14:paraId="31973109" w14:textId="77777777" w:rsidR="0006774A" w:rsidRPr="007A6BE3" w:rsidRDefault="0006774A" w:rsidP="0006774A">
      <w:pPr>
        <w:keepLines/>
        <w:jc w:val="center"/>
        <w:rPr>
          <w:rFonts w:ascii="Verdana" w:hAnsi="Verdana"/>
          <w:b/>
          <w:bCs/>
          <w:sz w:val="20"/>
          <w:szCs w:val="20"/>
          <w:lang w:val="bg-BG"/>
        </w:rPr>
      </w:pPr>
      <w:r w:rsidRPr="007A6BE3">
        <w:rPr>
          <w:rFonts w:ascii="Verdana" w:hAnsi="Verdana"/>
          <w:b/>
          <w:bCs/>
          <w:sz w:val="20"/>
          <w:szCs w:val="20"/>
          <w:lang w:val="bg-BG"/>
        </w:rPr>
        <w:t xml:space="preserve">ЗА СЪГЛАСИЕ С КЛАУЗИТЕ В ПРОЕКТА НА ДОГОВОР </w:t>
      </w:r>
    </w:p>
    <w:p w14:paraId="3197310A" w14:textId="77777777" w:rsidR="0006774A" w:rsidRPr="007A6BE3" w:rsidRDefault="0006774A" w:rsidP="0006774A">
      <w:pPr>
        <w:keepLines/>
        <w:spacing w:before="120" w:after="120"/>
        <w:rPr>
          <w:rFonts w:ascii="Verdana" w:hAnsi="Verdana"/>
          <w:b/>
          <w:bCs/>
          <w:sz w:val="20"/>
          <w:szCs w:val="20"/>
          <w:lang w:val="bg-BG"/>
        </w:rPr>
      </w:pPr>
    </w:p>
    <w:p w14:paraId="3197310B" w14:textId="77777777" w:rsidR="0006774A" w:rsidRPr="007A6BE3" w:rsidRDefault="0006774A" w:rsidP="0006774A">
      <w:pPr>
        <w:keepLines/>
        <w:jc w:val="both"/>
        <w:rPr>
          <w:rFonts w:ascii="Verdana" w:hAnsi="Verdana"/>
          <w:bCs/>
          <w:sz w:val="20"/>
          <w:szCs w:val="20"/>
          <w:lang w:val="bg-BG"/>
        </w:rPr>
      </w:pPr>
    </w:p>
    <w:p w14:paraId="3197310C"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Долуподписаният/ата/ …………………………………………………………………………………...</w:t>
      </w:r>
      <w:r w:rsidRPr="007A6BE3">
        <w:rPr>
          <w:rFonts w:ascii="Verdana" w:hAnsi="Verdana"/>
          <w:sz w:val="20"/>
          <w:szCs w:val="20"/>
          <w:lang w:val="bg-BG"/>
        </w:rPr>
        <w:tab/>
      </w:r>
    </w:p>
    <w:p w14:paraId="3197310D"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/собствено бащино фамилно име /</w:t>
      </w:r>
    </w:p>
    <w:p w14:paraId="3197310E" w14:textId="77777777" w:rsidR="0006774A" w:rsidRPr="007A6BE3" w:rsidRDefault="0006774A" w:rsidP="0006774A">
      <w:pPr>
        <w:jc w:val="both"/>
        <w:rPr>
          <w:rFonts w:ascii="Verdana" w:hAnsi="Verdana"/>
          <w:sz w:val="20"/>
          <w:szCs w:val="20"/>
          <w:lang w:val="bg-BG"/>
        </w:rPr>
      </w:pPr>
    </w:p>
    <w:p w14:paraId="3197310F" w14:textId="77777777" w:rsidR="0006774A" w:rsidRPr="007A6BE3" w:rsidRDefault="0006774A" w:rsidP="0006774A">
      <w:pPr>
        <w:widowControl w:val="0"/>
        <w:autoSpaceDE w:val="0"/>
        <w:autoSpaceDN w:val="0"/>
        <w:adjustRightInd w:val="0"/>
        <w:jc w:val="both"/>
        <w:rPr>
          <w:rFonts w:ascii="Verdana" w:hAnsi="Verdana"/>
          <w:sz w:val="20"/>
          <w:szCs w:val="20"/>
          <w:lang w:val="bg-BG"/>
        </w:rPr>
      </w:pPr>
      <w:r w:rsidRPr="007A6BE3">
        <w:rPr>
          <w:rFonts w:ascii="Verdana" w:hAnsi="Verdana"/>
          <w:sz w:val="20"/>
          <w:szCs w:val="20"/>
          <w:lang w:val="bg-BG"/>
        </w:rPr>
        <w:t xml:space="preserve">в качеството си на  </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p>
    <w:p w14:paraId="31973110" w14:textId="77777777" w:rsidR="0006774A" w:rsidRPr="007A6BE3" w:rsidRDefault="0006774A" w:rsidP="0006774A">
      <w:pPr>
        <w:widowControl w:val="0"/>
        <w:autoSpaceDE w:val="0"/>
        <w:autoSpaceDN w:val="0"/>
        <w:adjustRightInd w:val="0"/>
        <w:jc w:val="center"/>
        <w:rPr>
          <w:rFonts w:ascii="Verdana" w:hAnsi="Verdana"/>
          <w:sz w:val="20"/>
          <w:szCs w:val="20"/>
          <w:vertAlign w:val="superscript"/>
          <w:lang w:val="bg-BG"/>
        </w:rPr>
      </w:pPr>
      <w:r w:rsidRPr="007A6BE3">
        <w:rPr>
          <w:rFonts w:ascii="Verdana" w:hAnsi="Verdana"/>
          <w:i/>
          <w:sz w:val="20"/>
          <w:szCs w:val="20"/>
          <w:vertAlign w:val="superscript"/>
          <w:lang w:val="bg-BG"/>
        </w:rPr>
        <w:t>/посочва се качеството на лицето</w:t>
      </w:r>
      <w:r w:rsidRPr="007A6BE3">
        <w:rPr>
          <w:rFonts w:ascii="Verdana" w:hAnsi="Verdana"/>
          <w:sz w:val="20"/>
          <w:szCs w:val="20"/>
          <w:vertAlign w:val="superscript"/>
          <w:lang w:val="bg-BG"/>
        </w:rPr>
        <w:t>/</w:t>
      </w:r>
    </w:p>
    <w:p w14:paraId="31973111"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в</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p>
    <w:p w14:paraId="31973112"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/наименование на участника/</w:t>
      </w:r>
    </w:p>
    <w:p w14:paraId="31973113" w14:textId="77777777" w:rsidR="0006774A" w:rsidRPr="007A6BE3" w:rsidRDefault="0006774A" w:rsidP="0006774A">
      <w:pPr>
        <w:jc w:val="both"/>
        <w:rPr>
          <w:rFonts w:ascii="Verdana" w:hAnsi="Verdana"/>
          <w:b/>
          <w:sz w:val="20"/>
          <w:szCs w:val="20"/>
          <w:lang w:val="bg-BG"/>
        </w:rPr>
      </w:pPr>
    </w:p>
    <w:p w14:paraId="31973114" w14:textId="5EE38DA9" w:rsidR="004B15C8" w:rsidRPr="007A6BE3" w:rsidRDefault="0006774A" w:rsidP="004B15C8">
      <w:pPr>
        <w:pStyle w:val="Footer"/>
        <w:tabs>
          <w:tab w:val="right" w:pos="9000"/>
        </w:tabs>
        <w:jc w:val="both"/>
        <w:rPr>
          <w:rFonts w:ascii="Verdana" w:hAnsi="Verdana"/>
          <w:sz w:val="20"/>
          <w:szCs w:val="20"/>
          <w:lang w:val="bg-BG"/>
        </w:rPr>
      </w:pPr>
      <w:r w:rsidRPr="007A6BE3">
        <w:rPr>
          <w:rFonts w:ascii="Verdana" w:hAnsi="Verdana"/>
          <w:sz w:val="20"/>
          <w:szCs w:val="20"/>
          <w:lang w:val="bg-BG"/>
        </w:rPr>
        <w:t xml:space="preserve">Относно: Процедура за възлагане на обществена поръчка </w:t>
      </w:r>
      <w:r w:rsidR="004B15C8" w:rsidRPr="007A6BE3">
        <w:rPr>
          <w:rFonts w:ascii="Verdana" w:hAnsi="Verdana"/>
          <w:sz w:val="20"/>
          <w:szCs w:val="20"/>
          <w:lang w:val="bg-BG"/>
        </w:rPr>
        <w:t xml:space="preserve">с номер </w:t>
      </w:r>
      <w:proofErr w:type="spellStart"/>
      <w:r w:rsidR="004B15C8" w:rsidRPr="007A6BE3">
        <w:rPr>
          <w:rFonts w:ascii="Verdana" w:hAnsi="Verdana"/>
          <w:b/>
          <w:sz w:val="20"/>
          <w:szCs w:val="20"/>
          <w:lang w:val="bg-BG"/>
        </w:rPr>
        <w:t>ТТ001554</w:t>
      </w:r>
      <w:proofErr w:type="spellEnd"/>
      <w:r w:rsidR="004B15C8" w:rsidRPr="007A6BE3">
        <w:rPr>
          <w:rFonts w:ascii="Verdana" w:hAnsi="Verdana"/>
          <w:sz w:val="20"/>
          <w:szCs w:val="20"/>
          <w:lang w:val="bg-BG"/>
        </w:rPr>
        <w:t xml:space="preserve"> и предмет </w:t>
      </w:r>
      <w:r w:rsidR="004B15C8" w:rsidRPr="007A6BE3">
        <w:rPr>
          <w:rFonts w:ascii="Verdana" w:hAnsi="Verdana"/>
          <w:b/>
          <w:sz w:val="20"/>
          <w:szCs w:val="20"/>
          <w:lang w:val="bg-BG"/>
        </w:rPr>
        <w:t>„</w:t>
      </w:r>
      <w:r w:rsidR="00F022B0" w:rsidRPr="007A6BE3">
        <w:rPr>
          <w:rFonts w:ascii="Verdana" w:hAnsi="Verdana"/>
          <w:b/>
          <w:sz w:val="20"/>
          <w:szCs w:val="20"/>
          <w:lang w:val="bg-BG"/>
        </w:rPr>
        <w:t>Повишаване на професионалния капацитет</w:t>
      </w:r>
      <w:r w:rsidR="004B15C8" w:rsidRPr="007A6BE3">
        <w:rPr>
          <w:rFonts w:ascii="Verdana" w:hAnsi="Verdana"/>
          <w:b/>
          <w:sz w:val="20"/>
          <w:szCs w:val="20"/>
          <w:lang w:val="bg-BG"/>
        </w:rPr>
        <w:t>“</w:t>
      </w:r>
      <w:r w:rsidR="000E2F8A" w:rsidRPr="007A6BE3">
        <w:rPr>
          <w:rFonts w:ascii="Verdana" w:hAnsi="Verdana"/>
          <w:b/>
          <w:sz w:val="20"/>
          <w:szCs w:val="20"/>
          <w:lang w:val="bg-BG"/>
        </w:rPr>
        <w:t>, за обособена позиция …….</w:t>
      </w:r>
    </w:p>
    <w:p w14:paraId="31973115" w14:textId="77777777" w:rsidR="0006774A" w:rsidRPr="007A6BE3" w:rsidRDefault="0006774A" w:rsidP="0006774A">
      <w:pPr>
        <w:pStyle w:val="Footer"/>
        <w:tabs>
          <w:tab w:val="right" w:pos="9000"/>
        </w:tabs>
        <w:jc w:val="both"/>
        <w:rPr>
          <w:rFonts w:ascii="Verdana" w:hAnsi="Verdana"/>
          <w:sz w:val="20"/>
          <w:szCs w:val="20"/>
          <w:lang w:val="bg-BG"/>
        </w:rPr>
      </w:pPr>
    </w:p>
    <w:p w14:paraId="31973116" w14:textId="77777777" w:rsidR="0006774A" w:rsidRPr="007A6BE3" w:rsidRDefault="0006774A" w:rsidP="0006774A">
      <w:pPr>
        <w:jc w:val="both"/>
        <w:rPr>
          <w:rFonts w:ascii="Verdana" w:hAnsi="Verdana"/>
          <w:bCs/>
          <w:sz w:val="20"/>
          <w:szCs w:val="20"/>
          <w:lang w:val="bg-BG"/>
        </w:rPr>
      </w:pPr>
    </w:p>
    <w:p w14:paraId="31973117" w14:textId="77777777" w:rsidR="0006774A" w:rsidRPr="007A6BE3" w:rsidRDefault="0006774A" w:rsidP="0006774A">
      <w:pPr>
        <w:keepLines/>
        <w:spacing w:before="120" w:after="120"/>
        <w:jc w:val="both"/>
        <w:rPr>
          <w:rFonts w:ascii="Verdana" w:hAnsi="Verdana"/>
          <w:b/>
          <w:sz w:val="20"/>
          <w:szCs w:val="20"/>
          <w:lang w:val="bg-BG"/>
        </w:rPr>
      </w:pPr>
    </w:p>
    <w:p w14:paraId="31973118" w14:textId="77777777" w:rsidR="0006774A" w:rsidRPr="007A6BE3" w:rsidRDefault="0006774A" w:rsidP="0006774A">
      <w:pPr>
        <w:keepLines/>
        <w:spacing w:after="240" w:line="360" w:lineRule="auto"/>
        <w:jc w:val="both"/>
        <w:rPr>
          <w:rFonts w:ascii="Verdana" w:hAnsi="Verdana"/>
          <w:sz w:val="20"/>
          <w:szCs w:val="20"/>
          <w:lang w:val="bg-BG"/>
        </w:rPr>
      </w:pPr>
      <w:r w:rsidRPr="007A6BE3">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7A6BE3">
        <w:rPr>
          <w:rFonts w:ascii="Verdana" w:hAnsi="Verdana"/>
          <w:sz w:val="20"/>
          <w:szCs w:val="20"/>
          <w:lang w:val="bg-BG"/>
        </w:rPr>
        <w:t>Проекто-договора</w:t>
      </w:r>
      <w:proofErr w:type="spellEnd"/>
      <w:r w:rsidRPr="007A6BE3">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1973119" w14:textId="77777777" w:rsidR="0006774A" w:rsidRPr="007A6BE3" w:rsidRDefault="0006774A" w:rsidP="0006774A">
      <w:pPr>
        <w:keepLines/>
        <w:overflowPunct w:val="0"/>
        <w:autoSpaceDE w:val="0"/>
        <w:autoSpaceDN w:val="0"/>
        <w:spacing w:before="120" w:after="120"/>
        <w:ind w:firstLine="720"/>
        <w:jc w:val="both"/>
        <w:rPr>
          <w:rFonts w:ascii="Verdana" w:hAnsi="Verdana"/>
          <w:sz w:val="20"/>
          <w:szCs w:val="20"/>
          <w:lang w:val="bg-BG"/>
        </w:rPr>
      </w:pPr>
    </w:p>
    <w:p w14:paraId="3197311A" w14:textId="77777777" w:rsidR="0006774A" w:rsidRPr="007A6BE3" w:rsidRDefault="0006774A" w:rsidP="0006774A">
      <w:pPr>
        <w:shd w:val="clear" w:color="auto" w:fill="FFFFFF"/>
        <w:spacing w:line="276" w:lineRule="auto"/>
        <w:ind w:firstLine="360"/>
        <w:jc w:val="both"/>
        <w:rPr>
          <w:rFonts w:ascii="Verdana" w:hAnsi="Verdana"/>
          <w:sz w:val="20"/>
          <w:szCs w:val="20"/>
          <w:lang w:val="bg-BG"/>
        </w:rPr>
      </w:pPr>
      <w:r w:rsidRPr="007A6BE3">
        <w:rPr>
          <w:rFonts w:ascii="Verdana" w:hAnsi="Verdana"/>
          <w:sz w:val="20"/>
          <w:szCs w:val="20"/>
          <w:lang w:val="bg-BG"/>
        </w:rPr>
        <w:t>Известна ми е отговорността по чл.313 от Наказателния кодекс за посочване на неверни данни.</w:t>
      </w:r>
    </w:p>
    <w:p w14:paraId="3197311B" w14:textId="77777777" w:rsidR="0006774A" w:rsidRPr="007A6BE3" w:rsidRDefault="0006774A" w:rsidP="0006774A">
      <w:pPr>
        <w:keepLines/>
        <w:overflowPunct w:val="0"/>
        <w:autoSpaceDE w:val="0"/>
        <w:autoSpaceDN w:val="0"/>
        <w:spacing w:before="120" w:after="120"/>
        <w:ind w:firstLine="720"/>
        <w:jc w:val="both"/>
        <w:rPr>
          <w:rFonts w:ascii="Verdana" w:hAnsi="Verdana"/>
          <w:sz w:val="20"/>
          <w:szCs w:val="20"/>
          <w:lang w:val="bg-BG"/>
        </w:rPr>
      </w:pPr>
    </w:p>
    <w:p w14:paraId="3197311C" w14:textId="77777777" w:rsidR="0006774A" w:rsidRPr="007A6BE3" w:rsidRDefault="0006774A" w:rsidP="0006774A">
      <w:pPr>
        <w:keepLines/>
        <w:overflowPunct w:val="0"/>
        <w:autoSpaceDE w:val="0"/>
        <w:autoSpaceDN w:val="0"/>
        <w:spacing w:before="120" w:after="120"/>
        <w:ind w:firstLine="360"/>
        <w:jc w:val="both"/>
        <w:rPr>
          <w:rFonts w:ascii="Verdana" w:hAnsi="Verdana"/>
          <w:sz w:val="20"/>
          <w:szCs w:val="20"/>
          <w:lang w:val="bg-BG"/>
        </w:rPr>
      </w:pPr>
      <w:r w:rsidRPr="007A6B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197311D" w14:textId="77777777" w:rsidR="0006774A" w:rsidRPr="007A6BE3" w:rsidRDefault="0006774A" w:rsidP="0006774A">
      <w:pPr>
        <w:keepLines/>
        <w:tabs>
          <w:tab w:val="left" w:pos="8931"/>
        </w:tabs>
        <w:spacing w:after="240"/>
        <w:jc w:val="both"/>
        <w:rPr>
          <w:rFonts w:ascii="Verdana" w:hAnsi="Verdana"/>
          <w:sz w:val="20"/>
          <w:szCs w:val="20"/>
          <w:lang w:val="bg-BG"/>
        </w:rPr>
      </w:pPr>
    </w:p>
    <w:p w14:paraId="3197311E" w14:textId="77777777" w:rsidR="0006774A" w:rsidRPr="007A6BE3" w:rsidRDefault="0006774A" w:rsidP="0006774A">
      <w:pPr>
        <w:keepLines/>
        <w:spacing w:after="240"/>
        <w:jc w:val="both"/>
        <w:rPr>
          <w:rFonts w:ascii="Verdana" w:hAnsi="Verdana"/>
          <w:b/>
          <w:sz w:val="20"/>
          <w:szCs w:val="20"/>
          <w:lang w:val="bg-BG"/>
        </w:rPr>
      </w:pPr>
      <w:r w:rsidRPr="007A6BE3">
        <w:rPr>
          <w:rFonts w:ascii="Verdana" w:hAnsi="Verdana"/>
          <w:b/>
          <w:sz w:val="20"/>
          <w:szCs w:val="20"/>
          <w:lang w:val="bg-BG"/>
        </w:rPr>
        <w:t>Подпис: ....................................</w:t>
      </w:r>
      <w:r w:rsidRPr="007A6BE3">
        <w:rPr>
          <w:rFonts w:ascii="Verdana" w:hAnsi="Verdana"/>
          <w:b/>
          <w:sz w:val="20"/>
          <w:szCs w:val="20"/>
          <w:lang w:val="bg-BG"/>
        </w:rPr>
        <w:tab/>
        <w:t>Дата:....................................</w:t>
      </w:r>
    </w:p>
    <w:p w14:paraId="3197311F" w14:textId="77777777" w:rsidR="0006774A" w:rsidRPr="007A6BE3" w:rsidRDefault="0006774A" w:rsidP="0006774A">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3120"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r w:rsidRPr="007A6BE3">
        <w:rPr>
          <w:rFonts w:ascii="Verdana" w:hAnsi="Verdana"/>
          <w:sz w:val="20"/>
          <w:szCs w:val="20"/>
          <w:lang w:val="bg-BG"/>
        </w:rPr>
        <w:lastRenderedPageBreak/>
        <w:t>Образец</w:t>
      </w:r>
    </w:p>
    <w:p w14:paraId="31973121" w14:textId="77777777" w:rsidR="0006774A" w:rsidRPr="007A6BE3" w:rsidRDefault="0006774A" w:rsidP="0006774A">
      <w:pPr>
        <w:keepLines/>
        <w:jc w:val="center"/>
        <w:rPr>
          <w:rFonts w:ascii="Verdana" w:hAnsi="Verdana"/>
          <w:b/>
          <w:bCs/>
          <w:sz w:val="20"/>
          <w:szCs w:val="20"/>
          <w:lang w:val="bg-BG"/>
        </w:rPr>
      </w:pPr>
      <w:r w:rsidRPr="007A6BE3">
        <w:rPr>
          <w:rFonts w:ascii="Verdana" w:hAnsi="Verdana"/>
          <w:b/>
          <w:bCs/>
          <w:sz w:val="20"/>
          <w:szCs w:val="20"/>
          <w:lang w:val="bg-BG"/>
        </w:rPr>
        <w:t xml:space="preserve">ДЕКЛАРАЦИЯ </w:t>
      </w:r>
    </w:p>
    <w:p w14:paraId="31973122" w14:textId="77777777" w:rsidR="0006774A" w:rsidRPr="007A6BE3" w:rsidRDefault="0006774A" w:rsidP="0006774A">
      <w:pPr>
        <w:pStyle w:val="CharCharChar2"/>
        <w:jc w:val="center"/>
        <w:rPr>
          <w:rFonts w:ascii="Verdana" w:hAnsi="Verdana"/>
          <w:b/>
          <w:sz w:val="20"/>
          <w:szCs w:val="20"/>
          <w:lang w:val="bg-BG"/>
        </w:rPr>
      </w:pPr>
      <w:r w:rsidRPr="007A6BE3">
        <w:rPr>
          <w:rFonts w:ascii="Verdana" w:hAnsi="Verdana"/>
          <w:b/>
          <w:sz w:val="20"/>
          <w:szCs w:val="20"/>
          <w:lang w:val="bg-BG"/>
        </w:rPr>
        <w:t>ЗА СРОКА НА ВАЛИДНОСТ НА ОФЕРТАТА</w:t>
      </w:r>
    </w:p>
    <w:p w14:paraId="31973123" w14:textId="77777777" w:rsidR="0006774A" w:rsidRPr="007A6BE3" w:rsidRDefault="0006774A" w:rsidP="0006774A">
      <w:pPr>
        <w:shd w:val="clear" w:color="auto" w:fill="FFFFFF"/>
        <w:spacing w:line="276" w:lineRule="auto"/>
        <w:jc w:val="center"/>
        <w:outlineLvl w:val="0"/>
        <w:rPr>
          <w:rFonts w:ascii="Verdana" w:hAnsi="Verdana"/>
          <w:b/>
          <w:sz w:val="20"/>
          <w:szCs w:val="20"/>
          <w:lang w:val="bg-BG"/>
        </w:rPr>
      </w:pPr>
    </w:p>
    <w:p w14:paraId="31973124" w14:textId="77777777" w:rsidR="0006774A" w:rsidRPr="007A6BE3" w:rsidRDefault="0006774A" w:rsidP="0006774A">
      <w:pPr>
        <w:shd w:val="clear" w:color="auto" w:fill="FFFFFF"/>
        <w:spacing w:line="276" w:lineRule="auto"/>
        <w:jc w:val="both"/>
        <w:rPr>
          <w:rFonts w:ascii="Verdana" w:hAnsi="Verdana"/>
          <w:b/>
          <w:sz w:val="20"/>
          <w:szCs w:val="20"/>
          <w:lang w:val="bg-BG"/>
        </w:rPr>
      </w:pPr>
    </w:p>
    <w:p w14:paraId="31973125"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 xml:space="preserve">Долуподписаният/ата/ </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p>
    <w:p w14:paraId="31973126"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/собствено бащино фамилно име /</w:t>
      </w:r>
    </w:p>
    <w:p w14:paraId="31973127" w14:textId="77777777" w:rsidR="0006774A" w:rsidRPr="007A6BE3" w:rsidRDefault="0006774A" w:rsidP="0006774A">
      <w:pPr>
        <w:jc w:val="both"/>
        <w:rPr>
          <w:rFonts w:ascii="Verdana" w:hAnsi="Verdana"/>
          <w:sz w:val="20"/>
          <w:szCs w:val="20"/>
          <w:lang w:val="bg-BG"/>
        </w:rPr>
      </w:pPr>
    </w:p>
    <w:p w14:paraId="31973128" w14:textId="77777777" w:rsidR="0006774A" w:rsidRPr="007A6BE3" w:rsidRDefault="0006774A" w:rsidP="0006774A">
      <w:pPr>
        <w:widowControl w:val="0"/>
        <w:autoSpaceDE w:val="0"/>
        <w:autoSpaceDN w:val="0"/>
        <w:adjustRightInd w:val="0"/>
        <w:jc w:val="both"/>
        <w:rPr>
          <w:rFonts w:ascii="Verdana" w:hAnsi="Verdana"/>
          <w:sz w:val="20"/>
          <w:szCs w:val="20"/>
          <w:lang w:val="bg-BG"/>
        </w:rPr>
      </w:pPr>
      <w:r w:rsidRPr="007A6BE3">
        <w:rPr>
          <w:rFonts w:ascii="Verdana" w:hAnsi="Verdana"/>
          <w:sz w:val="20"/>
          <w:szCs w:val="20"/>
          <w:lang w:val="bg-BG"/>
        </w:rPr>
        <w:t xml:space="preserve">в качеството си на  </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p>
    <w:p w14:paraId="31973129" w14:textId="77777777" w:rsidR="0006774A" w:rsidRPr="007A6BE3" w:rsidRDefault="0006774A" w:rsidP="0006774A">
      <w:pPr>
        <w:widowControl w:val="0"/>
        <w:autoSpaceDE w:val="0"/>
        <w:autoSpaceDN w:val="0"/>
        <w:adjustRightInd w:val="0"/>
        <w:jc w:val="center"/>
        <w:rPr>
          <w:rFonts w:ascii="Verdana" w:hAnsi="Verdana"/>
          <w:sz w:val="20"/>
          <w:szCs w:val="20"/>
          <w:vertAlign w:val="superscript"/>
          <w:lang w:val="bg-BG"/>
        </w:rPr>
      </w:pPr>
      <w:r w:rsidRPr="007A6BE3">
        <w:rPr>
          <w:rFonts w:ascii="Verdana" w:hAnsi="Verdana"/>
          <w:i/>
          <w:sz w:val="20"/>
          <w:szCs w:val="20"/>
          <w:vertAlign w:val="superscript"/>
          <w:lang w:val="bg-BG"/>
        </w:rPr>
        <w:t>/посочва се качеството на лицето</w:t>
      </w:r>
      <w:r w:rsidRPr="007A6BE3">
        <w:rPr>
          <w:rFonts w:ascii="Verdana" w:hAnsi="Verdana"/>
          <w:sz w:val="20"/>
          <w:szCs w:val="20"/>
          <w:vertAlign w:val="superscript"/>
          <w:lang w:val="bg-BG"/>
        </w:rPr>
        <w:t>/</w:t>
      </w:r>
    </w:p>
    <w:p w14:paraId="3197312A" w14:textId="77777777" w:rsidR="0006774A" w:rsidRPr="007A6BE3" w:rsidRDefault="0006774A" w:rsidP="0006774A">
      <w:pPr>
        <w:jc w:val="both"/>
        <w:rPr>
          <w:rFonts w:ascii="Verdana" w:hAnsi="Verdana"/>
          <w:sz w:val="20"/>
          <w:szCs w:val="20"/>
          <w:lang w:val="bg-BG"/>
        </w:rPr>
      </w:pPr>
      <w:r w:rsidRPr="007A6BE3">
        <w:rPr>
          <w:rFonts w:ascii="Verdana" w:hAnsi="Verdana"/>
          <w:sz w:val="20"/>
          <w:szCs w:val="20"/>
          <w:lang w:val="bg-BG"/>
        </w:rPr>
        <w:t>в</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t>…………………………………………………………………………………...</w:t>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r w:rsidRPr="007A6BE3">
        <w:rPr>
          <w:rFonts w:ascii="Verdana" w:hAnsi="Verdana"/>
          <w:sz w:val="20"/>
          <w:szCs w:val="20"/>
          <w:lang w:val="bg-BG"/>
        </w:rPr>
        <w:tab/>
      </w:r>
    </w:p>
    <w:p w14:paraId="3197312B" w14:textId="77777777" w:rsidR="0006774A" w:rsidRPr="007A6BE3" w:rsidRDefault="0006774A" w:rsidP="0006774A">
      <w:pPr>
        <w:jc w:val="center"/>
        <w:rPr>
          <w:rFonts w:ascii="Verdana" w:hAnsi="Verdana"/>
          <w:sz w:val="20"/>
          <w:szCs w:val="20"/>
          <w:vertAlign w:val="superscript"/>
          <w:lang w:val="bg-BG"/>
        </w:rPr>
      </w:pPr>
      <w:r w:rsidRPr="007A6BE3">
        <w:rPr>
          <w:rFonts w:ascii="Verdana" w:hAnsi="Verdana"/>
          <w:sz w:val="20"/>
          <w:szCs w:val="20"/>
          <w:vertAlign w:val="superscript"/>
          <w:lang w:val="bg-BG"/>
        </w:rPr>
        <w:t>/наименование на участника/</w:t>
      </w:r>
    </w:p>
    <w:p w14:paraId="3197312C" w14:textId="77777777" w:rsidR="0006774A" w:rsidRPr="007A6BE3" w:rsidRDefault="0006774A" w:rsidP="0006774A">
      <w:pPr>
        <w:jc w:val="both"/>
        <w:rPr>
          <w:rFonts w:ascii="Verdana" w:hAnsi="Verdana"/>
          <w:b/>
          <w:sz w:val="20"/>
          <w:szCs w:val="20"/>
          <w:lang w:val="bg-BG"/>
        </w:rPr>
      </w:pPr>
    </w:p>
    <w:p w14:paraId="3197312D" w14:textId="660FCE65" w:rsidR="004B15C8" w:rsidRPr="007A6BE3" w:rsidRDefault="0006774A" w:rsidP="004B15C8">
      <w:pPr>
        <w:pStyle w:val="Footer"/>
        <w:tabs>
          <w:tab w:val="right" w:pos="9000"/>
        </w:tabs>
        <w:jc w:val="both"/>
        <w:rPr>
          <w:rFonts w:ascii="Verdana" w:hAnsi="Verdana"/>
          <w:sz w:val="20"/>
          <w:szCs w:val="20"/>
          <w:lang w:val="bg-BG"/>
        </w:rPr>
      </w:pPr>
      <w:r w:rsidRPr="007A6BE3">
        <w:rPr>
          <w:rFonts w:ascii="Verdana" w:hAnsi="Verdana"/>
          <w:sz w:val="20"/>
          <w:szCs w:val="20"/>
          <w:lang w:val="bg-BG"/>
        </w:rPr>
        <w:t xml:space="preserve">Относно: Процедура за възлагане на обществена поръчка </w:t>
      </w:r>
      <w:r w:rsidR="004B15C8" w:rsidRPr="007A6BE3">
        <w:rPr>
          <w:rFonts w:ascii="Verdana" w:hAnsi="Verdana"/>
          <w:sz w:val="20"/>
          <w:szCs w:val="20"/>
          <w:lang w:val="bg-BG"/>
        </w:rPr>
        <w:t xml:space="preserve">с номер </w:t>
      </w:r>
      <w:proofErr w:type="spellStart"/>
      <w:r w:rsidR="004B15C8" w:rsidRPr="007A6BE3">
        <w:rPr>
          <w:rFonts w:ascii="Verdana" w:hAnsi="Verdana"/>
          <w:b/>
          <w:sz w:val="20"/>
          <w:szCs w:val="20"/>
          <w:lang w:val="bg-BG"/>
        </w:rPr>
        <w:t>ТТ001554</w:t>
      </w:r>
      <w:proofErr w:type="spellEnd"/>
      <w:r w:rsidR="004B15C8" w:rsidRPr="007A6BE3">
        <w:rPr>
          <w:rFonts w:ascii="Verdana" w:hAnsi="Verdana"/>
          <w:sz w:val="20"/>
          <w:szCs w:val="20"/>
          <w:lang w:val="bg-BG"/>
        </w:rPr>
        <w:t xml:space="preserve"> и предмет </w:t>
      </w:r>
      <w:r w:rsidR="004B15C8" w:rsidRPr="007A6BE3">
        <w:rPr>
          <w:rFonts w:ascii="Verdana" w:hAnsi="Verdana"/>
          <w:b/>
          <w:sz w:val="20"/>
          <w:szCs w:val="20"/>
          <w:lang w:val="bg-BG"/>
        </w:rPr>
        <w:t>„</w:t>
      </w:r>
      <w:r w:rsidR="00F022B0" w:rsidRPr="007A6BE3">
        <w:rPr>
          <w:rFonts w:ascii="Verdana" w:hAnsi="Verdana"/>
          <w:b/>
          <w:sz w:val="20"/>
          <w:szCs w:val="20"/>
          <w:lang w:val="bg-BG"/>
        </w:rPr>
        <w:t>Повишаване на професионалния капацитет</w:t>
      </w:r>
      <w:r w:rsidR="004B15C8" w:rsidRPr="007A6BE3">
        <w:rPr>
          <w:rFonts w:ascii="Verdana" w:hAnsi="Verdana"/>
          <w:b/>
          <w:sz w:val="20"/>
          <w:szCs w:val="20"/>
          <w:lang w:val="bg-BG"/>
        </w:rPr>
        <w:t>“</w:t>
      </w:r>
      <w:r w:rsidR="000E2F8A" w:rsidRPr="007A6BE3">
        <w:rPr>
          <w:rFonts w:ascii="Verdana" w:hAnsi="Verdana"/>
          <w:b/>
          <w:sz w:val="20"/>
          <w:szCs w:val="20"/>
          <w:lang w:val="bg-BG"/>
        </w:rPr>
        <w:t>, за обособена позиция …….</w:t>
      </w:r>
    </w:p>
    <w:p w14:paraId="3197312E" w14:textId="77777777" w:rsidR="0006774A" w:rsidRPr="007A6BE3" w:rsidRDefault="0006774A" w:rsidP="0006774A">
      <w:pPr>
        <w:pStyle w:val="Footer"/>
        <w:tabs>
          <w:tab w:val="right" w:pos="9000"/>
        </w:tabs>
        <w:jc w:val="both"/>
        <w:rPr>
          <w:rFonts w:ascii="Verdana" w:hAnsi="Verdana"/>
          <w:sz w:val="20"/>
          <w:szCs w:val="20"/>
          <w:lang w:val="bg-BG"/>
        </w:rPr>
      </w:pPr>
    </w:p>
    <w:p w14:paraId="3197312F" w14:textId="77777777" w:rsidR="0006774A" w:rsidRPr="007A6BE3" w:rsidRDefault="0006774A" w:rsidP="0006774A">
      <w:pPr>
        <w:jc w:val="both"/>
        <w:rPr>
          <w:rFonts w:ascii="Verdana" w:hAnsi="Verdana"/>
          <w:bCs/>
          <w:sz w:val="20"/>
          <w:szCs w:val="20"/>
          <w:lang w:val="bg-BG"/>
        </w:rPr>
      </w:pPr>
    </w:p>
    <w:p w14:paraId="31973130" w14:textId="77777777" w:rsidR="0006774A" w:rsidRPr="007A6BE3" w:rsidRDefault="0006774A" w:rsidP="0006774A">
      <w:pPr>
        <w:shd w:val="clear" w:color="auto" w:fill="FFFFFF"/>
        <w:spacing w:line="276" w:lineRule="auto"/>
        <w:jc w:val="both"/>
        <w:rPr>
          <w:rFonts w:ascii="Verdana" w:hAnsi="Verdana"/>
          <w:i/>
          <w:sz w:val="20"/>
          <w:szCs w:val="20"/>
          <w:lang w:val="bg-BG"/>
        </w:rPr>
      </w:pPr>
    </w:p>
    <w:p w14:paraId="31973131" w14:textId="77777777" w:rsidR="0006774A" w:rsidRPr="007A6BE3" w:rsidRDefault="0006774A" w:rsidP="0006774A">
      <w:pPr>
        <w:shd w:val="clear" w:color="auto" w:fill="FFFFFF"/>
        <w:spacing w:line="276" w:lineRule="auto"/>
        <w:jc w:val="center"/>
        <w:outlineLvl w:val="0"/>
        <w:rPr>
          <w:rFonts w:ascii="Verdana" w:hAnsi="Verdana"/>
          <w:b/>
          <w:sz w:val="20"/>
          <w:szCs w:val="20"/>
          <w:lang w:val="bg-BG"/>
        </w:rPr>
      </w:pPr>
      <w:r w:rsidRPr="007A6BE3">
        <w:rPr>
          <w:rFonts w:ascii="Verdana" w:hAnsi="Verdana"/>
          <w:b/>
          <w:sz w:val="20"/>
          <w:szCs w:val="20"/>
          <w:lang w:val="bg-BG"/>
        </w:rPr>
        <w:t>Д Е К Л А Р И Р А М, ЧЕ:</w:t>
      </w:r>
    </w:p>
    <w:p w14:paraId="31973132" w14:textId="77777777" w:rsidR="0006774A" w:rsidRPr="007A6BE3" w:rsidRDefault="0006774A" w:rsidP="0006774A">
      <w:pPr>
        <w:shd w:val="clear" w:color="auto" w:fill="FFFFFF"/>
        <w:spacing w:line="276" w:lineRule="auto"/>
        <w:ind w:left="720"/>
        <w:jc w:val="both"/>
        <w:rPr>
          <w:rFonts w:ascii="Verdana" w:hAnsi="Verdana"/>
          <w:sz w:val="20"/>
          <w:szCs w:val="20"/>
          <w:lang w:val="bg-BG"/>
        </w:rPr>
      </w:pPr>
    </w:p>
    <w:p w14:paraId="31973133" w14:textId="77777777" w:rsidR="0006774A" w:rsidRPr="007A6BE3" w:rsidRDefault="0006774A" w:rsidP="0006774A">
      <w:pPr>
        <w:tabs>
          <w:tab w:val="left" w:pos="0"/>
        </w:tabs>
        <w:spacing w:after="120" w:line="360" w:lineRule="auto"/>
        <w:jc w:val="both"/>
        <w:rPr>
          <w:rFonts w:ascii="Verdana" w:hAnsi="Verdana"/>
          <w:sz w:val="20"/>
          <w:szCs w:val="20"/>
          <w:lang w:val="bg-BG"/>
        </w:rPr>
      </w:pPr>
      <w:r w:rsidRPr="007A6BE3">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7A6BE3">
        <w:rPr>
          <w:rFonts w:ascii="Verdana" w:hAnsi="Verdana"/>
          <w:b/>
          <w:sz w:val="20"/>
          <w:szCs w:val="20"/>
          <w:lang w:val="bg-BG"/>
        </w:rPr>
        <w:t>......................* календарни дни</w:t>
      </w:r>
      <w:r w:rsidRPr="007A6BE3">
        <w:rPr>
          <w:rFonts w:ascii="Verdana" w:hAnsi="Verdana"/>
          <w:sz w:val="20"/>
          <w:szCs w:val="20"/>
          <w:lang w:val="bg-BG"/>
        </w:rPr>
        <w:t>.</w:t>
      </w:r>
    </w:p>
    <w:p w14:paraId="31973134" w14:textId="77777777" w:rsidR="0006774A" w:rsidRPr="007A6BE3" w:rsidRDefault="0006774A" w:rsidP="0006774A">
      <w:pPr>
        <w:keepLines/>
        <w:spacing w:before="120" w:after="120"/>
        <w:ind w:firstLine="360"/>
        <w:jc w:val="both"/>
        <w:rPr>
          <w:rFonts w:ascii="Verdana" w:hAnsi="Verdana"/>
          <w:b/>
          <w:sz w:val="20"/>
          <w:szCs w:val="20"/>
          <w:lang w:val="bg-BG"/>
        </w:rPr>
      </w:pPr>
      <w:r w:rsidRPr="007A6BE3">
        <w:rPr>
          <w:rFonts w:ascii="Verdana" w:hAnsi="Verdana"/>
          <w:b/>
          <w:sz w:val="20"/>
          <w:szCs w:val="20"/>
          <w:lang w:val="bg-BG"/>
        </w:rPr>
        <w:t>*</w:t>
      </w:r>
      <w:r w:rsidRPr="007A6BE3">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31973135" w14:textId="77777777" w:rsidR="0006774A" w:rsidRPr="007A6BE3" w:rsidRDefault="0006774A" w:rsidP="0006774A">
      <w:pPr>
        <w:shd w:val="clear" w:color="auto" w:fill="FFFFFF"/>
        <w:spacing w:line="276" w:lineRule="auto"/>
        <w:ind w:left="720"/>
        <w:jc w:val="both"/>
        <w:rPr>
          <w:rFonts w:ascii="Verdana" w:hAnsi="Verdana"/>
          <w:sz w:val="20"/>
          <w:szCs w:val="20"/>
          <w:lang w:val="bg-BG"/>
        </w:rPr>
      </w:pPr>
    </w:p>
    <w:p w14:paraId="31973136" w14:textId="77777777" w:rsidR="0006774A" w:rsidRPr="007A6BE3" w:rsidRDefault="0006774A" w:rsidP="0006774A">
      <w:pPr>
        <w:shd w:val="clear" w:color="auto" w:fill="FFFFFF"/>
        <w:spacing w:line="276" w:lineRule="auto"/>
        <w:ind w:firstLine="360"/>
        <w:jc w:val="both"/>
        <w:rPr>
          <w:rFonts w:ascii="Verdana" w:hAnsi="Verdana"/>
          <w:sz w:val="20"/>
          <w:szCs w:val="20"/>
          <w:lang w:val="bg-BG"/>
        </w:rPr>
      </w:pPr>
      <w:r w:rsidRPr="007A6BE3">
        <w:rPr>
          <w:rFonts w:ascii="Verdana" w:hAnsi="Verdana"/>
          <w:sz w:val="20"/>
          <w:szCs w:val="20"/>
          <w:lang w:val="bg-BG"/>
        </w:rPr>
        <w:t>Известна ми е отговорността по чл.313 от Наказателния кодекс за посочване на неверни данни.</w:t>
      </w:r>
    </w:p>
    <w:p w14:paraId="31973137" w14:textId="77777777" w:rsidR="0006774A" w:rsidRPr="007A6BE3" w:rsidRDefault="0006774A" w:rsidP="0006774A">
      <w:pPr>
        <w:shd w:val="clear" w:color="auto" w:fill="FFFFFF"/>
        <w:spacing w:line="276" w:lineRule="auto"/>
        <w:jc w:val="both"/>
        <w:rPr>
          <w:rFonts w:ascii="Verdana" w:hAnsi="Verdana"/>
          <w:b/>
          <w:sz w:val="20"/>
          <w:szCs w:val="20"/>
          <w:lang w:val="bg-BG"/>
        </w:rPr>
      </w:pPr>
    </w:p>
    <w:p w14:paraId="31973138" w14:textId="77777777" w:rsidR="0006774A" w:rsidRPr="007A6BE3" w:rsidRDefault="0006774A" w:rsidP="0006774A">
      <w:pPr>
        <w:keepLines/>
        <w:overflowPunct w:val="0"/>
        <w:autoSpaceDE w:val="0"/>
        <w:autoSpaceDN w:val="0"/>
        <w:spacing w:before="120" w:after="120"/>
        <w:ind w:firstLine="720"/>
        <w:jc w:val="both"/>
        <w:rPr>
          <w:rFonts w:ascii="Verdana" w:hAnsi="Verdana"/>
          <w:sz w:val="20"/>
          <w:szCs w:val="20"/>
          <w:lang w:val="bg-BG"/>
        </w:rPr>
      </w:pPr>
      <w:r w:rsidRPr="007A6B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1973139" w14:textId="77777777" w:rsidR="0006774A" w:rsidRPr="007A6BE3" w:rsidRDefault="0006774A" w:rsidP="0006774A">
      <w:pPr>
        <w:keepLines/>
        <w:tabs>
          <w:tab w:val="left" w:pos="8931"/>
        </w:tabs>
        <w:spacing w:after="240"/>
        <w:jc w:val="both"/>
        <w:rPr>
          <w:rFonts w:ascii="Verdana" w:hAnsi="Verdana"/>
          <w:sz w:val="20"/>
          <w:szCs w:val="20"/>
          <w:lang w:val="bg-BG"/>
        </w:rPr>
      </w:pPr>
    </w:p>
    <w:p w14:paraId="3197313A" w14:textId="77777777" w:rsidR="0006774A" w:rsidRPr="007A6BE3" w:rsidRDefault="0006774A" w:rsidP="0006774A">
      <w:pPr>
        <w:keepLines/>
        <w:spacing w:after="240"/>
        <w:jc w:val="both"/>
        <w:rPr>
          <w:rFonts w:ascii="Verdana" w:hAnsi="Verdana"/>
          <w:b/>
          <w:sz w:val="20"/>
          <w:szCs w:val="20"/>
          <w:lang w:val="bg-BG"/>
        </w:rPr>
      </w:pPr>
      <w:r w:rsidRPr="007A6BE3">
        <w:rPr>
          <w:rFonts w:ascii="Verdana" w:hAnsi="Verdana"/>
          <w:b/>
          <w:sz w:val="20"/>
          <w:szCs w:val="20"/>
          <w:lang w:val="bg-BG"/>
        </w:rPr>
        <w:t>Подпис: ....................................</w:t>
      </w:r>
      <w:r w:rsidRPr="007A6BE3">
        <w:rPr>
          <w:rFonts w:ascii="Verdana" w:hAnsi="Verdana"/>
          <w:b/>
          <w:sz w:val="20"/>
          <w:szCs w:val="20"/>
          <w:lang w:val="bg-BG"/>
        </w:rPr>
        <w:tab/>
        <w:t>Дата:....................................</w:t>
      </w:r>
    </w:p>
    <w:p w14:paraId="3197313B"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6685F4FF" w14:textId="77777777" w:rsidR="00051645" w:rsidRPr="007A6BE3" w:rsidRDefault="00051645">
      <w:pPr>
        <w:spacing w:after="200" w:line="276" w:lineRule="auto"/>
        <w:rPr>
          <w:rFonts w:ascii="Verdana" w:hAnsi="Verdana" w:cs="Tahoma"/>
          <w:sz w:val="20"/>
          <w:szCs w:val="20"/>
          <w:lang w:val="bg-BG"/>
        </w:rPr>
      </w:pPr>
      <w:r w:rsidRPr="007A6BE3">
        <w:rPr>
          <w:rFonts w:ascii="Verdana" w:hAnsi="Verdana" w:cs="Tahoma"/>
          <w:sz w:val="20"/>
          <w:szCs w:val="20"/>
          <w:lang w:val="bg-BG"/>
        </w:rPr>
        <w:br w:type="page"/>
      </w:r>
    </w:p>
    <w:p w14:paraId="3CED6E52" w14:textId="730373FF" w:rsidR="00051645" w:rsidRPr="007A6BE3" w:rsidRDefault="00051645" w:rsidP="00051645">
      <w:pPr>
        <w:overflowPunct w:val="0"/>
        <w:autoSpaceDE w:val="0"/>
        <w:autoSpaceDN w:val="0"/>
        <w:adjustRightInd w:val="0"/>
        <w:spacing w:before="120" w:after="120" w:line="360" w:lineRule="auto"/>
        <w:ind w:left="6315" w:firstLine="765"/>
        <w:jc w:val="center"/>
        <w:outlineLvl w:val="0"/>
        <w:rPr>
          <w:rFonts w:ascii="Verdana" w:hAnsi="Verdana" w:cs="Tahoma"/>
          <w:sz w:val="20"/>
          <w:szCs w:val="20"/>
          <w:lang w:val="bg-BG"/>
        </w:rPr>
      </w:pPr>
      <w:r w:rsidRPr="007A6BE3">
        <w:rPr>
          <w:rFonts w:ascii="Verdana" w:hAnsi="Verdana" w:cs="Tahoma"/>
          <w:sz w:val="20"/>
          <w:szCs w:val="20"/>
          <w:lang w:val="bg-BG"/>
        </w:rPr>
        <w:lastRenderedPageBreak/>
        <w:t>Образец</w:t>
      </w:r>
    </w:p>
    <w:p w14:paraId="7BAE1DAC" w14:textId="77777777" w:rsidR="00051645" w:rsidRPr="007A6BE3" w:rsidRDefault="00051645" w:rsidP="00051645">
      <w:pPr>
        <w:overflowPunct w:val="0"/>
        <w:autoSpaceDE w:val="0"/>
        <w:autoSpaceDN w:val="0"/>
        <w:adjustRightInd w:val="0"/>
        <w:spacing w:before="120" w:after="120" w:line="360" w:lineRule="auto"/>
        <w:ind w:left="-57" w:firstLine="57"/>
        <w:jc w:val="center"/>
        <w:outlineLvl w:val="0"/>
        <w:rPr>
          <w:rFonts w:ascii="Verdana" w:hAnsi="Verdana" w:cs="Tahoma"/>
          <w:b/>
          <w:sz w:val="20"/>
          <w:szCs w:val="20"/>
          <w:lang w:val="bg-BG"/>
        </w:rPr>
      </w:pPr>
      <w:r w:rsidRPr="007A6BE3">
        <w:rPr>
          <w:rFonts w:ascii="Verdana" w:hAnsi="Verdana" w:cs="Tahoma"/>
          <w:b/>
          <w:sz w:val="20"/>
          <w:szCs w:val="20"/>
          <w:lang w:val="bg-BG"/>
        </w:rPr>
        <w:t>ДЕКЛАРАЦИЯ</w:t>
      </w:r>
    </w:p>
    <w:p w14:paraId="61B5402D" w14:textId="77777777" w:rsidR="00051645" w:rsidRPr="007A6BE3" w:rsidRDefault="00051645" w:rsidP="00051645">
      <w:pPr>
        <w:overflowPunct w:val="0"/>
        <w:autoSpaceDE w:val="0"/>
        <w:autoSpaceDN w:val="0"/>
        <w:adjustRightInd w:val="0"/>
        <w:spacing w:before="120" w:after="120" w:line="360" w:lineRule="auto"/>
        <w:ind w:left="-57" w:firstLine="57"/>
        <w:jc w:val="both"/>
        <w:outlineLvl w:val="0"/>
        <w:rPr>
          <w:rFonts w:ascii="Verdana" w:hAnsi="Verdana" w:cs="Tahoma"/>
          <w:sz w:val="20"/>
          <w:szCs w:val="20"/>
          <w:lang w:val="bg-BG"/>
        </w:rPr>
      </w:pPr>
      <w:r w:rsidRPr="007A6BE3">
        <w:rPr>
          <w:rFonts w:ascii="Verdana" w:hAnsi="Verdana" w:cs="Tahoma"/>
          <w:sz w:val="20"/>
          <w:szCs w:val="20"/>
          <w:lang w:val="bg-BG"/>
        </w:rPr>
        <w:t>Подписаният/ата ....................................................................................</w:t>
      </w:r>
    </w:p>
    <w:p w14:paraId="016BDF62" w14:textId="77777777" w:rsidR="00051645" w:rsidRPr="007A6BE3" w:rsidRDefault="00051645" w:rsidP="00051645">
      <w:pPr>
        <w:overflowPunct w:val="0"/>
        <w:autoSpaceDE w:val="0"/>
        <w:autoSpaceDN w:val="0"/>
        <w:adjustRightInd w:val="0"/>
        <w:ind w:left="4447" w:firstLine="509"/>
        <w:jc w:val="both"/>
        <w:outlineLvl w:val="0"/>
        <w:rPr>
          <w:rFonts w:ascii="Verdana" w:hAnsi="Verdana" w:cs="Tahoma"/>
          <w:i/>
          <w:iCs/>
          <w:sz w:val="20"/>
          <w:szCs w:val="20"/>
          <w:vertAlign w:val="superscript"/>
          <w:lang w:val="bg-BG"/>
        </w:rPr>
      </w:pPr>
      <w:r w:rsidRPr="007A6BE3">
        <w:rPr>
          <w:rFonts w:ascii="Verdana" w:hAnsi="Verdana" w:cs="Tahoma"/>
          <w:i/>
          <w:iCs/>
          <w:sz w:val="20"/>
          <w:szCs w:val="20"/>
          <w:vertAlign w:val="superscript"/>
          <w:lang w:val="bg-BG"/>
        </w:rPr>
        <w:t>(трите имена)</w:t>
      </w:r>
    </w:p>
    <w:p w14:paraId="22656EB2" w14:textId="77777777" w:rsidR="00051645" w:rsidRPr="007A6BE3" w:rsidRDefault="00051645" w:rsidP="00051645">
      <w:pPr>
        <w:overflowPunct w:val="0"/>
        <w:autoSpaceDE w:val="0"/>
        <w:autoSpaceDN w:val="0"/>
        <w:adjustRightInd w:val="0"/>
        <w:ind w:left="-57" w:firstLine="57"/>
        <w:jc w:val="both"/>
        <w:outlineLvl w:val="0"/>
        <w:rPr>
          <w:rFonts w:ascii="Verdana" w:hAnsi="Verdana" w:cs="Tahoma"/>
          <w:sz w:val="20"/>
          <w:szCs w:val="20"/>
          <w:lang w:val="bg-BG"/>
        </w:rPr>
      </w:pPr>
      <w:r w:rsidRPr="007A6BE3">
        <w:rPr>
          <w:rFonts w:ascii="Verdana" w:hAnsi="Verdana" w:cs="Tahoma"/>
          <w:sz w:val="20"/>
          <w:szCs w:val="20"/>
          <w:lang w:val="bg-BG"/>
        </w:rPr>
        <w:t xml:space="preserve">в качеството си на …………………………………………….................................................... </w:t>
      </w:r>
    </w:p>
    <w:p w14:paraId="28547011" w14:textId="77777777" w:rsidR="00051645" w:rsidRPr="007A6BE3" w:rsidRDefault="00051645" w:rsidP="00051645">
      <w:pPr>
        <w:overflowPunct w:val="0"/>
        <w:autoSpaceDE w:val="0"/>
        <w:autoSpaceDN w:val="0"/>
        <w:adjustRightInd w:val="0"/>
        <w:ind w:left="4447" w:firstLine="509"/>
        <w:jc w:val="both"/>
        <w:outlineLvl w:val="0"/>
        <w:rPr>
          <w:rFonts w:ascii="Verdana" w:hAnsi="Verdana" w:cs="Tahoma"/>
          <w:i/>
          <w:iCs/>
          <w:sz w:val="20"/>
          <w:szCs w:val="20"/>
          <w:vertAlign w:val="superscript"/>
          <w:lang w:val="bg-BG"/>
        </w:rPr>
      </w:pPr>
      <w:r w:rsidRPr="007A6BE3">
        <w:rPr>
          <w:rFonts w:ascii="Verdana" w:hAnsi="Verdana" w:cs="Tahoma"/>
          <w:i/>
          <w:iCs/>
          <w:sz w:val="20"/>
          <w:szCs w:val="20"/>
          <w:vertAlign w:val="superscript"/>
          <w:lang w:val="bg-BG"/>
        </w:rPr>
        <w:t>(длъжност)</w:t>
      </w:r>
    </w:p>
    <w:p w14:paraId="4A5C1381" w14:textId="77777777" w:rsidR="00051645" w:rsidRPr="007A6BE3" w:rsidRDefault="00051645" w:rsidP="00051645">
      <w:pPr>
        <w:overflowPunct w:val="0"/>
        <w:autoSpaceDE w:val="0"/>
        <w:autoSpaceDN w:val="0"/>
        <w:adjustRightInd w:val="0"/>
        <w:ind w:left="-57" w:firstLine="57"/>
        <w:jc w:val="both"/>
        <w:outlineLvl w:val="0"/>
        <w:rPr>
          <w:rFonts w:ascii="Verdana" w:hAnsi="Verdana" w:cs="Tahoma"/>
          <w:sz w:val="20"/>
          <w:szCs w:val="20"/>
          <w:lang w:val="bg-BG"/>
        </w:rPr>
      </w:pPr>
      <w:r w:rsidRPr="007A6BE3">
        <w:rPr>
          <w:rFonts w:ascii="Verdana" w:hAnsi="Verdana" w:cs="Tahoma"/>
          <w:sz w:val="20"/>
          <w:szCs w:val="20"/>
          <w:lang w:val="bg-BG"/>
        </w:rPr>
        <w:t>на .............................................................................................................</w:t>
      </w:r>
    </w:p>
    <w:p w14:paraId="49651D75" w14:textId="77777777" w:rsidR="00051645" w:rsidRPr="007A6BE3" w:rsidRDefault="00051645" w:rsidP="00051645">
      <w:pPr>
        <w:overflowPunct w:val="0"/>
        <w:autoSpaceDE w:val="0"/>
        <w:autoSpaceDN w:val="0"/>
        <w:adjustRightInd w:val="0"/>
        <w:ind w:left="4447" w:firstLine="509"/>
        <w:jc w:val="both"/>
        <w:outlineLvl w:val="0"/>
        <w:rPr>
          <w:rFonts w:ascii="Verdana" w:hAnsi="Verdana" w:cs="Tahoma"/>
          <w:i/>
          <w:iCs/>
          <w:sz w:val="20"/>
          <w:szCs w:val="20"/>
          <w:vertAlign w:val="superscript"/>
          <w:lang w:val="bg-BG"/>
        </w:rPr>
      </w:pPr>
      <w:r w:rsidRPr="007A6BE3">
        <w:rPr>
          <w:rFonts w:ascii="Verdana" w:hAnsi="Verdana" w:cs="Tahoma"/>
          <w:i/>
          <w:iCs/>
          <w:sz w:val="20"/>
          <w:szCs w:val="20"/>
          <w:vertAlign w:val="superscript"/>
          <w:lang w:val="bg-BG"/>
        </w:rPr>
        <w:t>(наименование на участника)</w:t>
      </w:r>
    </w:p>
    <w:p w14:paraId="61FDBAD2" w14:textId="452CEDCB" w:rsidR="00051645" w:rsidRPr="007A6BE3" w:rsidRDefault="00051645" w:rsidP="00051645">
      <w:pPr>
        <w:pStyle w:val="Footer"/>
        <w:tabs>
          <w:tab w:val="right" w:pos="9000"/>
        </w:tabs>
        <w:jc w:val="both"/>
        <w:rPr>
          <w:rFonts w:ascii="Verdana" w:hAnsi="Verdana"/>
          <w:sz w:val="20"/>
          <w:szCs w:val="20"/>
          <w:lang w:val="bg-BG"/>
        </w:rPr>
      </w:pPr>
      <w:proofErr w:type="spellStart"/>
      <w:r w:rsidRPr="007A6BE3">
        <w:rPr>
          <w:rFonts w:ascii="Verdana" w:hAnsi="Verdana" w:cs="Tahoma"/>
          <w:sz w:val="20"/>
          <w:szCs w:val="20"/>
          <w:lang w:val="bg-BG"/>
        </w:rPr>
        <w:t>ЕИК</w:t>
      </w:r>
      <w:proofErr w:type="spellEnd"/>
      <w:r w:rsidRPr="007A6BE3">
        <w:rPr>
          <w:rFonts w:ascii="Verdana" w:hAnsi="Verdana" w:cs="Tahoma"/>
          <w:sz w:val="20"/>
          <w:szCs w:val="20"/>
          <w:lang w:val="bg-BG"/>
        </w:rPr>
        <w:t xml:space="preserve">/БУЛСТАТ ......................................, участник в процедура за възлагане на обществена поръчка </w:t>
      </w:r>
      <w:r w:rsidRPr="007A6BE3">
        <w:rPr>
          <w:rFonts w:ascii="Verdana" w:hAnsi="Verdana" w:cs="Arial"/>
          <w:bCs/>
          <w:sz w:val="20"/>
          <w:szCs w:val="20"/>
          <w:lang w:val="bg-BG"/>
        </w:rPr>
        <w:t xml:space="preserve">номер </w:t>
      </w:r>
      <w:proofErr w:type="spellStart"/>
      <w:r w:rsidRPr="007A6BE3">
        <w:rPr>
          <w:rFonts w:ascii="Verdana" w:hAnsi="Verdana"/>
          <w:b/>
          <w:sz w:val="20"/>
          <w:szCs w:val="20"/>
          <w:lang w:val="bg-BG"/>
        </w:rPr>
        <w:t>ТТ001554</w:t>
      </w:r>
      <w:proofErr w:type="spellEnd"/>
      <w:r w:rsidRPr="007A6BE3">
        <w:rPr>
          <w:rFonts w:ascii="Verdana" w:hAnsi="Verdana"/>
          <w:sz w:val="20"/>
          <w:szCs w:val="20"/>
          <w:lang w:val="bg-BG"/>
        </w:rPr>
        <w:t xml:space="preserve"> и предмет </w:t>
      </w:r>
      <w:r w:rsidRPr="007A6BE3">
        <w:rPr>
          <w:rFonts w:ascii="Verdana" w:hAnsi="Verdana"/>
          <w:b/>
          <w:sz w:val="20"/>
          <w:szCs w:val="20"/>
          <w:lang w:val="bg-BG"/>
        </w:rPr>
        <w:t>„Повишаване на професионалния капацитет“</w:t>
      </w:r>
      <w:r w:rsidR="000E2F8A" w:rsidRPr="007A6BE3">
        <w:rPr>
          <w:rFonts w:ascii="Verdana" w:hAnsi="Verdana"/>
          <w:b/>
          <w:sz w:val="20"/>
          <w:szCs w:val="20"/>
          <w:lang w:val="bg-BG"/>
        </w:rPr>
        <w:t>, за обособена позиция …….</w:t>
      </w:r>
    </w:p>
    <w:p w14:paraId="5DF4EA0C" w14:textId="77777777" w:rsidR="00051645" w:rsidRPr="007A6BE3" w:rsidRDefault="00051645" w:rsidP="0005164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7A6BE3">
        <w:rPr>
          <w:rFonts w:ascii="Verdana" w:hAnsi="Verdana"/>
          <w:b/>
          <w:sz w:val="20"/>
          <w:szCs w:val="20"/>
          <w:lang w:val="bg-BG"/>
        </w:rPr>
        <w:t>Д Е К Л А Р И Р А М, ЧЕ:</w:t>
      </w:r>
    </w:p>
    <w:p w14:paraId="17C3AD72" w14:textId="77777777" w:rsidR="00051645" w:rsidRPr="007A6BE3" w:rsidRDefault="00051645" w:rsidP="00051645">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48E1B525" w14:textId="3104FCDF" w:rsidR="00051645" w:rsidRPr="007A6BE3" w:rsidRDefault="00051645" w:rsidP="00051645">
      <w:pPr>
        <w:spacing w:before="120" w:after="120" w:line="360" w:lineRule="auto"/>
        <w:jc w:val="both"/>
        <w:rPr>
          <w:rFonts w:ascii="Verdana" w:hAnsi="Verdana"/>
          <w:bCs/>
          <w:sz w:val="20"/>
          <w:szCs w:val="20"/>
          <w:lang w:val="bg-BG"/>
        </w:rPr>
      </w:pPr>
      <w:r w:rsidRPr="007A6BE3">
        <w:rPr>
          <w:rFonts w:ascii="Verdana" w:hAnsi="Verdana"/>
          <w:bCs/>
          <w:sz w:val="20"/>
          <w:szCs w:val="20"/>
          <w:lang w:val="bg-BG"/>
        </w:rPr>
        <w:t>в случай, че бъдем избрани за изпълнител, ще изпълним обучението предмет на договора за съответната обособе</w:t>
      </w:r>
      <w:r w:rsidR="00CD7C54" w:rsidRPr="007A6BE3">
        <w:rPr>
          <w:rFonts w:ascii="Verdana" w:hAnsi="Verdana"/>
          <w:bCs/>
          <w:sz w:val="20"/>
          <w:szCs w:val="20"/>
          <w:lang w:val="bg-BG"/>
        </w:rPr>
        <w:t>на позиция напълно съответстващо</w:t>
      </w:r>
      <w:r w:rsidRPr="007A6BE3">
        <w:rPr>
          <w:rFonts w:ascii="Verdana" w:hAnsi="Verdana"/>
          <w:bCs/>
          <w:sz w:val="20"/>
          <w:szCs w:val="20"/>
          <w:lang w:val="bg-BG"/>
        </w:rPr>
        <w:t xml:space="preserve"> на условията и сроковете заложени в проекта на договора, включващ раздели А, Б, В и Г.</w:t>
      </w:r>
    </w:p>
    <w:p w14:paraId="15EF3844" w14:textId="77777777" w:rsidR="00051645" w:rsidRPr="007A6BE3" w:rsidRDefault="00051645" w:rsidP="00051645">
      <w:pPr>
        <w:spacing w:before="120" w:after="120"/>
        <w:jc w:val="both"/>
        <w:rPr>
          <w:rFonts w:ascii="Verdana" w:hAnsi="Verdana"/>
          <w:sz w:val="20"/>
          <w:szCs w:val="20"/>
          <w:lang w:val="bg-BG"/>
        </w:rPr>
      </w:pPr>
    </w:p>
    <w:p w14:paraId="6FCB5E0A" w14:textId="77777777" w:rsidR="00051645" w:rsidRPr="007A6BE3" w:rsidRDefault="00051645" w:rsidP="00051645">
      <w:pPr>
        <w:shd w:val="clear" w:color="auto" w:fill="FFFFFF"/>
        <w:spacing w:line="276" w:lineRule="auto"/>
        <w:ind w:firstLine="360"/>
        <w:jc w:val="both"/>
        <w:rPr>
          <w:rFonts w:ascii="Verdana" w:hAnsi="Verdana"/>
          <w:sz w:val="20"/>
          <w:szCs w:val="20"/>
          <w:lang w:val="bg-BG"/>
        </w:rPr>
      </w:pPr>
      <w:r w:rsidRPr="007A6BE3">
        <w:rPr>
          <w:rFonts w:ascii="Verdana" w:hAnsi="Verdana"/>
          <w:sz w:val="20"/>
          <w:szCs w:val="20"/>
          <w:lang w:val="bg-BG"/>
        </w:rPr>
        <w:t>Известна ми е отговорността по чл.313 от Наказателния кодекс за посочване на неверни данни.</w:t>
      </w:r>
    </w:p>
    <w:p w14:paraId="67E39832" w14:textId="77777777" w:rsidR="00051645" w:rsidRPr="007A6BE3" w:rsidRDefault="00051645" w:rsidP="00051645">
      <w:pPr>
        <w:shd w:val="clear" w:color="auto" w:fill="FFFFFF"/>
        <w:spacing w:line="276" w:lineRule="auto"/>
        <w:jc w:val="both"/>
        <w:rPr>
          <w:rFonts w:ascii="Verdana" w:hAnsi="Verdana"/>
          <w:b/>
          <w:sz w:val="20"/>
          <w:szCs w:val="20"/>
          <w:lang w:val="bg-BG"/>
        </w:rPr>
      </w:pPr>
    </w:p>
    <w:p w14:paraId="2152AC07" w14:textId="77777777" w:rsidR="00051645" w:rsidRPr="007A6BE3" w:rsidRDefault="00051645" w:rsidP="00051645">
      <w:pPr>
        <w:keepLines/>
        <w:overflowPunct w:val="0"/>
        <w:autoSpaceDE w:val="0"/>
        <w:autoSpaceDN w:val="0"/>
        <w:spacing w:before="120" w:after="120"/>
        <w:ind w:firstLine="720"/>
        <w:jc w:val="both"/>
        <w:rPr>
          <w:rFonts w:ascii="Verdana" w:hAnsi="Verdana"/>
          <w:sz w:val="20"/>
          <w:szCs w:val="20"/>
          <w:lang w:val="bg-BG"/>
        </w:rPr>
      </w:pPr>
      <w:r w:rsidRPr="007A6BE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B9E57AA" w14:textId="77777777" w:rsidR="00051645" w:rsidRPr="007A6BE3" w:rsidRDefault="00051645" w:rsidP="00051645">
      <w:pPr>
        <w:keepLines/>
        <w:tabs>
          <w:tab w:val="left" w:pos="8931"/>
        </w:tabs>
        <w:spacing w:after="240"/>
        <w:jc w:val="both"/>
        <w:rPr>
          <w:rFonts w:ascii="Verdana" w:hAnsi="Verdana"/>
          <w:sz w:val="20"/>
          <w:szCs w:val="20"/>
          <w:lang w:val="bg-BG"/>
        </w:rPr>
      </w:pPr>
    </w:p>
    <w:p w14:paraId="04960DC5" w14:textId="77777777" w:rsidR="00051645" w:rsidRPr="007A6BE3" w:rsidRDefault="00051645" w:rsidP="00051645">
      <w:pPr>
        <w:keepLines/>
        <w:spacing w:after="240"/>
        <w:jc w:val="both"/>
        <w:rPr>
          <w:rFonts w:ascii="Verdana" w:hAnsi="Verdana"/>
          <w:b/>
          <w:sz w:val="20"/>
          <w:szCs w:val="20"/>
          <w:lang w:val="bg-BG"/>
        </w:rPr>
      </w:pPr>
      <w:r w:rsidRPr="007A6BE3">
        <w:rPr>
          <w:rFonts w:ascii="Verdana" w:hAnsi="Verdana"/>
          <w:b/>
          <w:sz w:val="20"/>
          <w:szCs w:val="20"/>
          <w:lang w:val="bg-BG"/>
        </w:rPr>
        <w:t>Подпис: ....................................</w:t>
      </w:r>
      <w:r w:rsidRPr="007A6BE3">
        <w:rPr>
          <w:rFonts w:ascii="Verdana" w:hAnsi="Verdana"/>
          <w:b/>
          <w:sz w:val="20"/>
          <w:szCs w:val="20"/>
          <w:lang w:val="bg-BG"/>
        </w:rPr>
        <w:tab/>
        <w:t>Дата:....................................</w:t>
      </w:r>
    </w:p>
    <w:p w14:paraId="3197313C"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3197313D"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3197313E"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3197313F"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31973140"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31973141" w14:textId="77777777" w:rsidR="0006774A" w:rsidRPr="007A6BE3" w:rsidRDefault="0006774A" w:rsidP="0006774A">
      <w:pPr>
        <w:shd w:val="clear" w:color="auto" w:fill="FFFFFF"/>
        <w:spacing w:line="276" w:lineRule="auto"/>
        <w:jc w:val="right"/>
        <w:outlineLvl w:val="0"/>
        <w:rPr>
          <w:rFonts w:ascii="Verdana" w:hAnsi="Verdana"/>
          <w:b/>
          <w:sz w:val="20"/>
          <w:szCs w:val="20"/>
          <w:lang w:val="bg-BG"/>
        </w:rPr>
      </w:pPr>
    </w:p>
    <w:p w14:paraId="31973142" w14:textId="77777777" w:rsidR="0006774A" w:rsidRPr="007A6BE3" w:rsidRDefault="0006774A" w:rsidP="0006774A">
      <w:pPr>
        <w:spacing w:after="200" w:line="276" w:lineRule="auto"/>
        <w:rPr>
          <w:rFonts w:ascii="Verdana" w:hAnsi="Verdana"/>
          <w:b/>
          <w:sz w:val="20"/>
          <w:szCs w:val="20"/>
          <w:lang w:val="bg-BG"/>
        </w:rPr>
      </w:pPr>
      <w:r w:rsidRPr="007A6BE3">
        <w:rPr>
          <w:rFonts w:ascii="Verdana" w:hAnsi="Verdana"/>
          <w:b/>
          <w:sz w:val="20"/>
          <w:szCs w:val="20"/>
          <w:lang w:val="bg-BG"/>
        </w:rPr>
        <w:br w:type="page"/>
      </w:r>
    </w:p>
    <w:p w14:paraId="31973143" w14:textId="77777777" w:rsidR="0006774A" w:rsidRPr="007A6BE3" w:rsidRDefault="0006774A" w:rsidP="0006774A">
      <w:pPr>
        <w:keepLines/>
        <w:tabs>
          <w:tab w:val="left" w:pos="2694"/>
        </w:tabs>
        <w:spacing w:after="200" w:line="276" w:lineRule="auto"/>
        <w:jc w:val="center"/>
        <w:rPr>
          <w:rFonts w:ascii="Verdana" w:eastAsia="Calibri" w:hAnsi="Verdana"/>
          <w:b/>
          <w:sz w:val="20"/>
          <w:szCs w:val="20"/>
          <w:lang w:val="bg-BG"/>
        </w:rPr>
        <w:sectPr w:rsidR="0006774A" w:rsidRPr="007A6BE3" w:rsidSect="00C54875">
          <w:headerReference w:type="default" r:id="rId19"/>
          <w:pgSz w:w="11906" w:h="16838" w:code="9"/>
          <w:pgMar w:top="425" w:right="1440" w:bottom="1559" w:left="1440" w:header="425" w:footer="539" w:gutter="0"/>
          <w:cols w:space="708"/>
          <w:docGrid w:linePitch="360"/>
        </w:sectPr>
      </w:pPr>
    </w:p>
    <w:p w14:paraId="31973146" w14:textId="77777777" w:rsidR="0006774A" w:rsidRPr="007A6BE3" w:rsidRDefault="0006774A" w:rsidP="0006774A">
      <w:pPr>
        <w:keepLines/>
        <w:jc w:val="right"/>
        <w:rPr>
          <w:rFonts w:ascii="Verdana" w:hAnsi="Verdana"/>
          <w:b/>
          <w:bCs/>
          <w:sz w:val="20"/>
          <w:szCs w:val="20"/>
          <w:lang w:val="bg-BG"/>
        </w:rPr>
      </w:pPr>
      <w:r w:rsidRPr="007A6BE3">
        <w:rPr>
          <w:rFonts w:ascii="Verdana" w:hAnsi="Verdana"/>
          <w:bCs/>
          <w:sz w:val="20"/>
          <w:szCs w:val="20"/>
          <w:lang w:val="bg-BG"/>
        </w:rPr>
        <w:lastRenderedPageBreak/>
        <w:t>Образец</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6269"/>
        <w:gridCol w:w="2466"/>
      </w:tblGrid>
      <w:tr w:rsidR="007A6BE3" w:rsidRPr="007A6BE3" w14:paraId="31973148" w14:textId="77777777" w:rsidTr="00047779">
        <w:trPr>
          <w:trHeight w:val="597"/>
          <w:tblHeader/>
        </w:trPr>
        <w:tc>
          <w:tcPr>
            <w:tcW w:w="5000" w:type="pct"/>
            <w:gridSpan w:val="3"/>
            <w:shd w:val="clear" w:color="auto" w:fill="E0E0E0"/>
            <w:vAlign w:val="center"/>
          </w:tcPr>
          <w:p w14:paraId="31973147" w14:textId="77777777" w:rsidR="0006774A" w:rsidRPr="007A6BE3" w:rsidRDefault="0006774A" w:rsidP="00047779">
            <w:pPr>
              <w:keepLines/>
              <w:overflowPunct w:val="0"/>
              <w:autoSpaceDE w:val="0"/>
              <w:autoSpaceDN w:val="0"/>
              <w:adjustRightInd w:val="0"/>
              <w:ind w:left="-57" w:firstLine="57"/>
              <w:jc w:val="center"/>
              <w:outlineLvl w:val="0"/>
              <w:rPr>
                <w:rFonts w:ascii="Verdana" w:hAnsi="Verdana"/>
                <w:b/>
                <w:bCs/>
                <w:sz w:val="20"/>
                <w:szCs w:val="20"/>
                <w:lang w:val="bg-BG"/>
              </w:rPr>
            </w:pPr>
            <w:r w:rsidRPr="007A6BE3">
              <w:rPr>
                <w:rFonts w:ascii="Verdana" w:hAnsi="Verdana"/>
                <w:b/>
                <w:bCs/>
                <w:sz w:val="20"/>
                <w:szCs w:val="20"/>
                <w:lang w:val="bg-BG"/>
              </w:rPr>
              <w:br w:type="page"/>
            </w:r>
            <w:r w:rsidRPr="007A6BE3">
              <w:rPr>
                <w:rFonts w:ascii="Verdana" w:hAnsi="Verdana"/>
                <w:b/>
                <w:sz w:val="20"/>
                <w:szCs w:val="20"/>
                <w:lang w:val="bg-BG"/>
              </w:rPr>
              <w:t>Опис на представените документи в офертата за участие</w:t>
            </w:r>
          </w:p>
        </w:tc>
      </w:tr>
      <w:tr w:rsidR="007A6BE3" w:rsidRPr="007A6BE3" w14:paraId="3197314C" w14:textId="77777777" w:rsidTr="00047779">
        <w:trPr>
          <w:tblHeader/>
        </w:trPr>
        <w:tc>
          <w:tcPr>
            <w:tcW w:w="271" w:type="pct"/>
            <w:shd w:val="clear" w:color="auto" w:fill="E0E0E0"/>
            <w:vAlign w:val="center"/>
          </w:tcPr>
          <w:p w14:paraId="31973149" w14:textId="77777777" w:rsidR="0006774A" w:rsidRPr="007A6BE3" w:rsidRDefault="0006774A" w:rsidP="00047779">
            <w:pPr>
              <w:pStyle w:val="c51"/>
              <w:keepLines/>
              <w:spacing w:line="240" w:lineRule="auto"/>
              <w:rPr>
                <w:rFonts w:ascii="Verdana" w:hAnsi="Verdana"/>
                <w:b/>
                <w:snapToGrid/>
                <w:color w:val="auto"/>
                <w:sz w:val="20"/>
                <w:szCs w:val="20"/>
                <w:lang w:val="bg-BG"/>
              </w:rPr>
            </w:pPr>
            <w:r w:rsidRPr="007A6BE3">
              <w:rPr>
                <w:rFonts w:ascii="Verdana" w:hAnsi="Verdana"/>
                <w:b/>
                <w:snapToGrid/>
                <w:color w:val="auto"/>
                <w:sz w:val="20"/>
                <w:szCs w:val="20"/>
                <w:lang w:val="bg-BG"/>
              </w:rPr>
              <w:t>№</w:t>
            </w:r>
          </w:p>
        </w:tc>
        <w:tc>
          <w:tcPr>
            <w:tcW w:w="3394" w:type="pct"/>
            <w:shd w:val="clear" w:color="auto" w:fill="E0E0E0"/>
            <w:vAlign w:val="center"/>
          </w:tcPr>
          <w:p w14:paraId="3197314A" w14:textId="77777777" w:rsidR="0006774A" w:rsidRPr="007A6BE3" w:rsidRDefault="0006774A" w:rsidP="00047779">
            <w:pPr>
              <w:pStyle w:val="c51"/>
              <w:keepLines/>
              <w:spacing w:line="240" w:lineRule="auto"/>
              <w:rPr>
                <w:rFonts w:ascii="Verdana" w:hAnsi="Verdana"/>
                <w:b/>
                <w:snapToGrid/>
                <w:color w:val="auto"/>
                <w:sz w:val="20"/>
                <w:szCs w:val="20"/>
                <w:lang w:val="bg-BG"/>
              </w:rPr>
            </w:pPr>
            <w:r w:rsidRPr="007A6BE3">
              <w:rPr>
                <w:rFonts w:ascii="Verdana" w:hAnsi="Verdana"/>
                <w:b/>
                <w:snapToGrid/>
                <w:color w:val="auto"/>
                <w:sz w:val="20"/>
                <w:szCs w:val="20"/>
                <w:lang w:val="bg-BG"/>
              </w:rPr>
              <w:t>Наименование на документа</w:t>
            </w:r>
          </w:p>
        </w:tc>
        <w:tc>
          <w:tcPr>
            <w:tcW w:w="1335" w:type="pct"/>
            <w:shd w:val="clear" w:color="auto" w:fill="E0E0E0"/>
          </w:tcPr>
          <w:p w14:paraId="3197314B" w14:textId="77777777" w:rsidR="0006774A" w:rsidRPr="007A6BE3" w:rsidRDefault="0006774A" w:rsidP="00047779">
            <w:pPr>
              <w:pStyle w:val="c51"/>
              <w:keepLines/>
              <w:spacing w:line="240" w:lineRule="auto"/>
              <w:rPr>
                <w:rFonts w:ascii="Verdana" w:hAnsi="Verdana"/>
                <w:b/>
                <w:snapToGrid/>
                <w:color w:val="auto"/>
                <w:sz w:val="20"/>
                <w:szCs w:val="20"/>
                <w:lang w:val="bg-BG"/>
              </w:rPr>
            </w:pPr>
            <w:r w:rsidRPr="007A6BE3">
              <w:rPr>
                <w:rFonts w:ascii="Verdana" w:hAnsi="Verdana"/>
                <w:b/>
                <w:snapToGrid/>
                <w:color w:val="auto"/>
                <w:sz w:val="20"/>
                <w:szCs w:val="20"/>
                <w:lang w:val="bg-BG"/>
              </w:rPr>
              <w:t>Документът е представен (отбелязва се с ДА или НЕ)</w:t>
            </w:r>
          </w:p>
        </w:tc>
      </w:tr>
      <w:tr w:rsidR="007A6BE3" w:rsidRPr="007A6BE3" w14:paraId="31973150" w14:textId="77777777" w:rsidTr="00047779">
        <w:trPr>
          <w:trHeight w:val="329"/>
        </w:trPr>
        <w:tc>
          <w:tcPr>
            <w:tcW w:w="271" w:type="pct"/>
            <w:shd w:val="clear" w:color="auto" w:fill="auto"/>
            <w:vAlign w:val="center"/>
          </w:tcPr>
          <w:p w14:paraId="3197314D" w14:textId="77777777" w:rsidR="0006774A" w:rsidRPr="007A6BE3" w:rsidRDefault="0006774A" w:rsidP="00047779">
            <w:pPr>
              <w:keepLines/>
              <w:numPr>
                <w:ilvl w:val="0"/>
                <w:numId w:val="9"/>
              </w:numPr>
              <w:jc w:val="center"/>
              <w:rPr>
                <w:rFonts w:ascii="Verdana" w:hAnsi="Verdana"/>
                <w:sz w:val="20"/>
                <w:szCs w:val="20"/>
                <w:lang w:val="bg-BG"/>
              </w:rPr>
            </w:pPr>
          </w:p>
        </w:tc>
        <w:tc>
          <w:tcPr>
            <w:tcW w:w="3394" w:type="pct"/>
            <w:shd w:val="clear" w:color="auto" w:fill="auto"/>
          </w:tcPr>
          <w:p w14:paraId="398427E2" w14:textId="77777777" w:rsidR="00FB24E0" w:rsidRPr="007A6BE3" w:rsidRDefault="00FB24E0" w:rsidP="00047779">
            <w:pPr>
              <w:keepLines/>
              <w:jc w:val="both"/>
              <w:rPr>
                <w:rFonts w:ascii="Verdana" w:hAnsi="Verdana"/>
                <w:sz w:val="20"/>
                <w:szCs w:val="20"/>
                <w:lang w:val="bg-BG" w:eastAsia="bg-BG"/>
              </w:rPr>
            </w:pPr>
            <w:r w:rsidRPr="007A6BE3">
              <w:rPr>
                <w:rFonts w:ascii="Verdana" w:hAnsi="Verdana"/>
                <w:sz w:val="20"/>
                <w:szCs w:val="20"/>
                <w:lang w:val="bg-BG"/>
              </w:rPr>
              <w:t>Единен</w:t>
            </w:r>
            <w:r w:rsidRPr="007A6BE3">
              <w:rPr>
                <w:rFonts w:ascii="Verdana" w:hAnsi="Verdana"/>
                <w:sz w:val="20"/>
                <w:szCs w:val="20"/>
                <w:lang w:val="bg-BG" w:eastAsia="bg-BG"/>
              </w:rPr>
              <w:t xml:space="preserve"> европейски документ за обществени поръчки (</w:t>
            </w:r>
            <w:proofErr w:type="spellStart"/>
            <w:r w:rsidRPr="007A6BE3">
              <w:rPr>
                <w:rFonts w:ascii="Verdana" w:hAnsi="Verdana"/>
                <w:sz w:val="20"/>
                <w:szCs w:val="20"/>
                <w:lang w:val="bg-BG" w:eastAsia="bg-BG"/>
              </w:rPr>
              <w:t>ЕЕДОП</w:t>
            </w:r>
            <w:proofErr w:type="spellEnd"/>
            <w:r w:rsidRPr="007A6BE3">
              <w:rPr>
                <w:rFonts w:ascii="Verdana" w:hAnsi="Verdana"/>
                <w:sz w:val="20"/>
                <w:szCs w:val="20"/>
                <w:lang w:val="bg-BG" w:eastAsia="bg-BG"/>
              </w:rPr>
              <w:t xml:space="preserve">) за участника в съответствие с изискванията на закона и условията на възложителя, а когато е приложимо – </w:t>
            </w:r>
            <w:proofErr w:type="spellStart"/>
            <w:r w:rsidRPr="007A6BE3">
              <w:rPr>
                <w:rFonts w:ascii="Verdana" w:hAnsi="Verdana"/>
                <w:sz w:val="20"/>
                <w:szCs w:val="20"/>
                <w:lang w:val="bg-BG" w:eastAsia="bg-BG"/>
              </w:rPr>
              <w:t>ЕЕДОП</w:t>
            </w:r>
            <w:proofErr w:type="spellEnd"/>
            <w:r w:rsidRPr="007A6BE3">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197314E" w14:textId="1DFAEE68" w:rsidR="0006774A" w:rsidRPr="007A6BE3" w:rsidRDefault="00FB24E0" w:rsidP="00047779">
            <w:pPr>
              <w:keepLines/>
              <w:tabs>
                <w:tab w:val="num" w:pos="2880"/>
              </w:tabs>
              <w:jc w:val="both"/>
              <w:rPr>
                <w:rFonts w:ascii="Verdana" w:hAnsi="Verdana"/>
                <w:sz w:val="20"/>
                <w:szCs w:val="20"/>
                <w:lang w:val="bg-BG"/>
              </w:rPr>
            </w:pPr>
            <w:r w:rsidRPr="007A6BE3">
              <w:rPr>
                <w:rFonts w:ascii="Verdana" w:hAnsi="Verdana"/>
                <w:sz w:val="20"/>
                <w:szCs w:val="20"/>
                <w:lang w:val="bg-BG"/>
              </w:rPr>
              <w:t>Попълнен съобразно инструкциите.</w:t>
            </w:r>
          </w:p>
        </w:tc>
        <w:tc>
          <w:tcPr>
            <w:tcW w:w="1335" w:type="pct"/>
          </w:tcPr>
          <w:p w14:paraId="3197314F" w14:textId="77777777" w:rsidR="0006774A" w:rsidRPr="007A6BE3" w:rsidRDefault="0006774A" w:rsidP="00047779">
            <w:pPr>
              <w:keepLines/>
              <w:tabs>
                <w:tab w:val="num" w:pos="2880"/>
              </w:tabs>
              <w:jc w:val="both"/>
              <w:rPr>
                <w:rFonts w:ascii="Verdana" w:hAnsi="Verdana"/>
                <w:sz w:val="20"/>
                <w:szCs w:val="20"/>
                <w:lang w:val="bg-BG"/>
              </w:rPr>
            </w:pPr>
          </w:p>
        </w:tc>
      </w:tr>
      <w:tr w:rsidR="007A6BE3" w:rsidRPr="007A6BE3" w14:paraId="31973154" w14:textId="77777777" w:rsidTr="00047779">
        <w:trPr>
          <w:trHeight w:val="300"/>
        </w:trPr>
        <w:tc>
          <w:tcPr>
            <w:tcW w:w="271" w:type="pct"/>
            <w:shd w:val="clear" w:color="auto" w:fill="auto"/>
            <w:vAlign w:val="center"/>
          </w:tcPr>
          <w:p w14:paraId="31973151" w14:textId="77777777" w:rsidR="0006774A" w:rsidRPr="007A6BE3" w:rsidRDefault="0006774A" w:rsidP="00047779">
            <w:pPr>
              <w:keepLines/>
              <w:numPr>
                <w:ilvl w:val="0"/>
                <w:numId w:val="9"/>
              </w:numPr>
              <w:jc w:val="center"/>
              <w:rPr>
                <w:rFonts w:ascii="Verdana" w:hAnsi="Verdana"/>
                <w:sz w:val="20"/>
                <w:szCs w:val="20"/>
                <w:lang w:val="bg-BG"/>
              </w:rPr>
            </w:pPr>
          </w:p>
        </w:tc>
        <w:tc>
          <w:tcPr>
            <w:tcW w:w="3394" w:type="pct"/>
            <w:shd w:val="clear" w:color="auto" w:fill="auto"/>
          </w:tcPr>
          <w:p w14:paraId="7452D97C" w14:textId="77777777" w:rsidR="00FB24E0" w:rsidRPr="007A6BE3" w:rsidRDefault="00FB24E0" w:rsidP="00047779">
            <w:pPr>
              <w:keepLines/>
              <w:jc w:val="both"/>
              <w:rPr>
                <w:rStyle w:val="ala62"/>
                <w:rFonts w:ascii="Verdana" w:hAnsi="Verdana" w:cs="Tahoma"/>
                <w:sz w:val="20"/>
                <w:szCs w:val="20"/>
                <w:lang w:val="bg-BG"/>
              </w:rPr>
            </w:pPr>
            <w:r w:rsidRPr="007A6BE3">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7A6BE3">
              <w:rPr>
                <w:rStyle w:val="ala62"/>
                <w:rFonts w:ascii="Verdana" w:hAnsi="Verdana" w:cs="Tahoma"/>
                <w:b/>
                <w:sz w:val="20"/>
                <w:szCs w:val="20"/>
                <w:lang w:val="bg-BG"/>
              </w:rPr>
              <w:t xml:space="preserve">и </w:t>
            </w:r>
            <w:r w:rsidRPr="007A6BE3">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296E6348" w14:textId="77777777" w:rsidR="00FB24E0" w:rsidRPr="007A6BE3" w:rsidRDefault="00FB24E0" w:rsidP="00047779">
            <w:pPr>
              <w:pStyle w:val="p50"/>
              <w:keepLines/>
              <w:tabs>
                <w:tab w:val="clear" w:pos="760"/>
              </w:tabs>
              <w:spacing w:line="240" w:lineRule="auto"/>
              <w:ind w:left="0" w:firstLine="142"/>
              <w:rPr>
                <w:rStyle w:val="ala33"/>
                <w:rFonts w:ascii="Verdana" w:hAnsi="Verdana" w:cs="Tahoma"/>
                <w:i/>
                <w:snapToGrid/>
                <w:color w:val="auto"/>
                <w:sz w:val="20"/>
                <w:szCs w:val="20"/>
                <w:lang w:val="bg-BG"/>
              </w:rPr>
            </w:pPr>
            <w:r w:rsidRPr="007A6BE3">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0AE3971A" w14:textId="77777777" w:rsidR="00FB24E0" w:rsidRPr="007A6BE3" w:rsidRDefault="00FB24E0" w:rsidP="00047779">
            <w:pPr>
              <w:pStyle w:val="p50"/>
              <w:keepLines/>
              <w:tabs>
                <w:tab w:val="clear" w:pos="760"/>
              </w:tabs>
              <w:spacing w:line="240" w:lineRule="auto"/>
              <w:ind w:left="0" w:firstLine="142"/>
              <w:rPr>
                <w:rStyle w:val="ala62"/>
                <w:rFonts w:ascii="Verdana" w:hAnsi="Verdana" w:cs="Tahoma"/>
                <w:i/>
                <w:color w:val="auto"/>
                <w:sz w:val="20"/>
                <w:szCs w:val="20"/>
                <w:lang w:val="bg-BG"/>
              </w:rPr>
            </w:pPr>
            <w:r w:rsidRPr="007A6BE3">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7A6BE3">
              <w:rPr>
                <w:rStyle w:val="ala33"/>
                <w:rFonts w:ascii="Verdana" w:hAnsi="Verdana" w:cs="Tahoma"/>
                <w:i/>
                <w:color w:val="auto"/>
                <w:sz w:val="20"/>
                <w:szCs w:val="20"/>
                <w:lang w:val="bg-BG"/>
              </w:rPr>
              <w:t>които</w:t>
            </w:r>
            <w:r w:rsidRPr="007A6BE3">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7A6BE3">
              <w:rPr>
                <w:rStyle w:val="ala33"/>
                <w:rFonts w:ascii="Verdana" w:hAnsi="Verdana" w:cs="Tahoma"/>
                <w:i/>
                <w:color w:val="auto"/>
                <w:sz w:val="20"/>
                <w:szCs w:val="20"/>
                <w:lang w:val="bg-BG"/>
              </w:rPr>
              <w:t>и</w:t>
            </w:r>
            <w:r w:rsidRPr="007A6BE3">
              <w:rPr>
                <w:rStyle w:val="ala33"/>
                <w:rFonts w:ascii="Verdana" w:hAnsi="Verdana" w:cs="Tahoma"/>
                <w:i/>
                <w:snapToGrid/>
                <w:color w:val="auto"/>
                <w:sz w:val="20"/>
                <w:szCs w:val="20"/>
                <w:lang w:val="bg-BG"/>
              </w:rPr>
              <w:t xml:space="preserve"> са посочени в чл.40 от </w:t>
            </w:r>
            <w:proofErr w:type="spellStart"/>
            <w:r w:rsidRPr="007A6BE3">
              <w:rPr>
                <w:rStyle w:val="ala33"/>
                <w:rFonts w:ascii="Verdana" w:hAnsi="Verdana" w:cs="Tahoma"/>
                <w:i/>
                <w:snapToGrid/>
                <w:color w:val="auto"/>
                <w:sz w:val="20"/>
                <w:szCs w:val="20"/>
                <w:lang w:val="bg-BG"/>
              </w:rPr>
              <w:t>ППЗОП</w:t>
            </w:r>
            <w:proofErr w:type="spellEnd"/>
            <w:r w:rsidRPr="007A6BE3">
              <w:rPr>
                <w:rStyle w:val="ala33"/>
                <w:rFonts w:ascii="Verdana" w:hAnsi="Verdana" w:cs="Tahoma"/>
                <w:i/>
                <w:color w:val="auto"/>
                <w:sz w:val="20"/>
                <w:szCs w:val="20"/>
                <w:lang w:val="bg-BG"/>
              </w:rPr>
              <w:t>.</w:t>
            </w:r>
          </w:p>
          <w:p w14:paraId="58288108" w14:textId="77777777" w:rsidR="00FB24E0" w:rsidRPr="007A6BE3" w:rsidRDefault="00FB24E0" w:rsidP="00047779">
            <w:pPr>
              <w:pStyle w:val="p50"/>
              <w:keepLines/>
              <w:tabs>
                <w:tab w:val="clear" w:pos="760"/>
              </w:tabs>
              <w:spacing w:line="240" w:lineRule="auto"/>
              <w:ind w:left="0" w:firstLine="142"/>
              <w:rPr>
                <w:rStyle w:val="ala33"/>
                <w:rFonts w:ascii="Verdana" w:hAnsi="Verdana" w:cs="Tahoma"/>
                <w:i/>
                <w:color w:val="auto"/>
                <w:sz w:val="20"/>
                <w:szCs w:val="20"/>
                <w:lang w:val="bg-BG"/>
              </w:rPr>
            </w:pPr>
            <w:r w:rsidRPr="007A6BE3">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31973152" w14:textId="66633009" w:rsidR="0006774A" w:rsidRPr="007A6BE3" w:rsidRDefault="00FB24E0" w:rsidP="00047779">
            <w:pPr>
              <w:pStyle w:val="p50"/>
              <w:keepLines/>
              <w:tabs>
                <w:tab w:val="clear" w:pos="760"/>
              </w:tabs>
              <w:spacing w:line="240" w:lineRule="auto"/>
              <w:ind w:left="0" w:firstLine="142"/>
              <w:rPr>
                <w:rFonts w:ascii="Verdana" w:hAnsi="Verdana"/>
                <w:color w:val="auto"/>
                <w:sz w:val="20"/>
                <w:szCs w:val="20"/>
                <w:lang w:val="bg-BG"/>
              </w:rPr>
            </w:pPr>
            <w:r w:rsidRPr="007A6BE3">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tc>
        <w:tc>
          <w:tcPr>
            <w:tcW w:w="1335" w:type="pct"/>
          </w:tcPr>
          <w:p w14:paraId="31973153" w14:textId="77777777" w:rsidR="0006774A" w:rsidRPr="007A6BE3" w:rsidRDefault="0006774A" w:rsidP="00047779">
            <w:pPr>
              <w:keepLines/>
              <w:tabs>
                <w:tab w:val="num" w:pos="2880"/>
              </w:tabs>
              <w:jc w:val="both"/>
              <w:rPr>
                <w:rFonts w:ascii="Verdana" w:hAnsi="Verdana"/>
                <w:sz w:val="20"/>
                <w:szCs w:val="20"/>
                <w:lang w:val="bg-BG"/>
              </w:rPr>
            </w:pPr>
          </w:p>
        </w:tc>
      </w:tr>
      <w:tr w:rsidR="007A6BE3" w:rsidRPr="007A6BE3" w14:paraId="31973158" w14:textId="77777777" w:rsidTr="00047779">
        <w:trPr>
          <w:trHeight w:val="243"/>
        </w:trPr>
        <w:tc>
          <w:tcPr>
            <w:tcW w:w="271" w:type="pct"/>
            <w:shd w:val="clear" w:color="auto" w:fill="auto"/>
            <w:vAlign w:val="center"/>
          </w:tcPr>
          <w:p w14:paraId="31973155" w14:textId="77777777" w:rsidR="00FB24E0" w:rsidRPr="007A6BE3" w:rsidRDefault="00FB24E0" w:rsidP="00047779">
            <w:pPr>
              <w:keepLines/>
              <w:numPr>
                <w:ilvl w:val="0"/>
                <w:numId w:val="9"/>
              </w:numPr>
              <w:jc w:val="center"/>
              <w:rPr>
                <w:rFonts w:ascii="Verdana" w:hAnsi="Verdana"/>
                <w:sz w:val="20"/>
                <w:szCs w:val="20"/>
                <w:lang w:val="bg-BG"/>
              </w:rPr>
            </w:pPr>
          </w:p>
        </w:tc>
        <w:tc>
          <w:tcPr>
            <w:tcW w:w="3394" w:type="pct"/>
            <w:shd w:val="clear" w:color="auto" w:fill="auto"/>
          </w:tcPr>
          <w:p w14:paraId="31973156" w14:textId="6EFBCB13" w:rsidR="00FB24E0" w:rsidRPr="007A6BE3" w:rsidRDefault="00FB24E0" w:rsidP="00047779">
            <w:pPr>
              <w:keepLines/>
              <w:tabs>
                <w:tab w:val="num" w:pos="2880"/>
              </w:tabs>
              <w:jc w:val="both"/>
              <w:rPr>
                <w:rFonts w:ascii="Verdana" w:hAnsi="Verdana"/>
                <w:sz w:val="20"/>
                <w:szCs w:val="20"/>
                <w:lang w:val="bg-BG"/>
              </w:rPr>
            </w:pPr>
            <w:r w:rsidRPr="007A6BE3">
              <w:rPr>
                <w:rFonts w:ascii="Verdana" w:hAnsi="Verdana"/>
                <w:sz w:val="20"/>
                <w:szCs w:val="20"/>
                <w:lang w:val="bg-BG"/>
              </w:rPr>
              <w:t>Документи</w:t>
            </w:r>
            <w:r w:rsidRPr="007A6BE3">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335" w:type="pct"/>
          </w:tcPr>
          <w:p w14:paraId="31973157" w14:textId="77777777" w:rsidR="00FB24E0" w:rsidRPr="007A6BE3" w:rsidRDefault="00FB24E0" w:rsidP="00047779">
            <w:pPr>
              <w:keepLines/>
              <w:tabs>
                <w:tab w:val="num" w:pos="2880"/>
              </w:tabs>
              <w:jc w:val="both"/>
              <w:rPr>
                <w:rFonts w:ascii="Verdana" w:hAnsi="Verdana"/>
                <w:sz w:val="20"/>
                <w:szCs w:val="20"/>
                <w:lang w:val="bg-BG"/>
              </w:rPr>
            </w:pPr>
          </w:p>
        </w:tc>
      </w:tr>
      <w:tr w:rsidR="007A6BE3" w:rsidRPr="007A6BE3" w14:paraId="3197315C" w14:textId="77777777" w:rsidTr="00047779">
        <w:trPr>
          <w:trHeight w:val="271"/>
        </w:trPr>
        <w:tc>
          <w:tcPr>
            <w:tcW w:w="271" w:type="pct"/>
            <w:shd w:val="clear" w:color="auto" w:fill="auto"/>
            <w:vAlign w:val="center"/>
          </w:tcPr>
          <w:p w14:paraId="31973159" w14:textId="77777777" w:rsidR="00FB24E0" w:rsidRPr="007A6BE3" w:rsidRDefault="00FB24E0" w:rsidP="00047779">
            <w:pPr>
              <w:keepLines/>
              <w:numPr>
                <w:ilvl w:val="0"/>
                <w:numId w:val="9"/>
              </w:numPr>
              <w:jc w:val="center"/>
              <w:rPr>
                <w:rFonts w:ascii="Verdana" w:hAnsi="Verdana"/>
                <w:sz w:val="20"/>
                <w:szCs w:val="20"/>
                <w:lang w:val="bg-BG"/>
              </w:rPr>
            </w:pPr>
          </w:p>
        </w:tc>
        <w:tc>
          <w:tcPr>
            <w:tcW w:w="3394" w:type="pct"/>
            <w:shd w:val="clear" w:color="auto" w:fill="auto"/>
          </w:tcPr>
          <w:p w14:paraId="3197315A" w14:textId="4CAA97BB" w:rsidR="00FB24E0" w:rsidRPr="007A6BE3" w:rsidRDefault="00FB24E0" w:rsidP="00047779">
            <w:pPr>
              <w:keepLines/>
              <w:tabs>
                <w:tab w:val="num" w:pos="2880"/>
              </w:tabs>
              <w:jc w:val="both"/>
              <w:rPr>
                <w:rFonts w:ascii="Verdana" w:hAnsi="Verdana"/>
                <w:sz w:val="20"/>
                <w:szCs w:val="20"/>
                <w:lang w:val="bg-BG"/>
              </w:rPr>
            </w:pPr>
            <w:r w:rsidRPr="007A6BE3">
              <w:rPr>
                <w:rFonts w:ascii="Verdana" w:hAnsi="Verdana"/>
                <w:sz w:val="20"/>
                <w:szCs w:val="20"/>
                <w:lang w:val="bg-BG" w:eastAsia="bg-BG"/>
              </w:rPr>
              <w:t>Декларация по чл.101, ал.11 от ЗОП за липса на свързаност с друг участник (</w:t>
            </w:r>
            <w:r w:rsidRPr="007A6BE3">
              <w:rPr>
                <w:rFonts w:ascii="Verdana" w:hAnsi="Verdana" w:cs="Tahoma"/>
                <w:sz w:val="20"/>
                <w:szCs w:val="20"/>
                <w:lang w:val="bg-BG"/>
              </w:rPr>
              <w:t>по образец)</w:t>
            </w:r>
            <w:r w:rsidRPr="007A6BE3">
              <w:rPr>
                <w:rFonts w:ascii="Verdana" w:hAnsi="Verdana"/>
                <w:sz w:val="20"/>
                <w:szCs w:val="20"/>
                <w:lang w:val="bg-BG" w:eastAsia="bg-BG"/>
              </w:rPr>
              <w:t>;</w:t>
            </w:r>
          </w:p>
        </w:tc>
        <w:tc>
          <w:tcPr>
            <w:tcW w:w="1335" w:type="pct"/>
          </w:tcPr>
          <w:p w14:paraId="3197315B" w14:textId="77777777" w:rsidR="00FB24E0" w:rsidRPr="007A6BE3" w:rsidRDefault="00FB24E0" w:rsidP="00047779">
            <w:pPr>
              <w:keepLines/>
              <w:tabs>
                <w:tab w:val="num" w:pos="2880"/>
              </w:tabs>
              <w:jc w:val="both"/>
              <w:rPr>
                <w:rFonts w:ascii="Verdana" w:hAnsi="Verdana"/>
                <w:sz w:val="20"/>
                <w:szCs w:val="20"/>
                <w:lang w:val="bg-BG"/>
              </w:rPr>
            </w:pPr>
          </w:p>
        </w:tc>
      </w:tr>
      <w:tr w:rsidR="007A6BE3" w:rsidRPr="007A6BE3" w14:paraId="31973160" w14:textId="77777777" w:rsidTr="00047779">
        <w:trPr>
          <w:trHeight w:val="275"/>
        </w:trPr>
        <w:tc>
          <w:tcPr>
            <w:tcW w:w="271" w:type="pct"/>
            <w:shd w:val="clear" w:color="auto" w:fill="auto"/>
            <w:vAlign w:val="center"/>
          </w:tcPr>
          <w:p w14:paraId="3197315D" w14:textId="77777777" w:rsidR="0006774A" w:rsidRPr="007A6BE3" w:rsidRDefault="0006774A" w:rsidP="00047779">
            <w:pPr>
              <w:keepLines/>
              <w:numPr>
                <w:ilvl w:val="0"/>
                <w:numId w:val="9"/>
              </w:numPr>
              <w:jc w:val="center"/>
              <w:rPr>
                <w:rFonts w:ascii="Verdana" w:hAnsi="Verdana"/>
                <w:sz w:val="20"/>
                <w:szCs w:val="20"/>
                <w:lang w:val="bg-BG"/>
              </w:rPr>
            </w:pPr>
          </w:p>
        </w:tc>
        <w:tc>
          <w:tcPr>
            <w:tcW w:w="3394" w:type="pct"/>
            <w:shd w:val="clear" w:color="auto" w:fill="auto"/>
          </w:tcPr>
          <w:p w14:paraId="39520D63" w14:textId="77777777" w:rsidR="00B323DB" w:rsidRPr="007A6BE3" w:rsidRDefault="00B323DB" w:rsidP="00047779">
            <w:pPr>
              <w:keepLines/>
              <w:jc w:val="both"/>
              <w:rPr>
                <w:rFonts w:ascii="Verdana" w:hAnsi="Verdana"/>
                <w:sz w:val="20"/>
                <w:szCs w:val="20"/>
                <w:lang w:val="bg-BG" w:eastAsia="bg-BG"/>
              </w:rPr>
            </w:pPr>
            <w:r w:rsidRPr="007A6BE3">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BD84E5B" w14:textId="77777777" w:rsidR="00B323DB" w:rsidRPr="007A6BE3" w:rsidRDefault="00B323DB" w:rsidP="00047779">
            <w:pPr>
              <w:pStyle w:val="ListParagraph"/>
              <w:numPr>
                <w:ilvl w:val="0"/>
                <w:numId w:val="97"/>
              </w:numPr>
              <w:ind w:left="347" w:hanging="284"/>
              <w:contextualSpacing w:val="0"/>
              <w:jc w:val="both"/>
              <w:textAlignment w:val="center"/>
              <w:rPr>
                <w:rFonts w:ascii="Verdana" w:hAnsi="Verdana"/>
                <w:sz w:val="20"/>
                <w:szCs w:val="20"/>
                <w:lang w:val="bg-BG" w:eastAsia="bg-BG"/>
              </w:rPr>
            </w:pPr>
            <w:r w:rsidRPr="007A6BE3">
              <w:rPr>
                <w:rFonts w:ascii="Verdana" w:hAnsi="Verdana"/>
                <w:sz w:val="20"/>
                <w:szCs w:val="20"/>
                <w:lang w:val="bg-BG" w:eastAsia="bg-BG"/>
              </w:rPr>
              <w:t>правата и задълженията на участниците в обединението;</w:t>
            </w:r>
          </w:p>
          <w:p w14:paraId="5442C629" w14:textId="77777777" w:rsidR="00B323DB" w:rsidRPr="007A6BE3" w:rsidRDefault="00B323DB" w:rsidP="00047779">
            <w:pPr>
              <w:pStyle w:val="ListParagraph"/>
              <w:numPr>
                <w:ilvl w:val="0"/>
                <w:numId w:val="97"/>
              </w:numPr>
              <w:ind w:left="347" w:hanging="284"/>
              <w:contextualSpacing w:val="0"/>
              <w:jc w:val="both"/>
              <w:textAlignment w:val="center"/>
              <w:rPr>
                <w:rFonts w:ascii="Verdana" w:hAnsi="Verdana"/>
                <w:sz w:val="20"/>
                <w:szCs w:val="20"/>
                <w:lang w:val="bg-BG" w:eastAsia="bg-BG"/>
              </w:rPr>
            </w:pPr>
            <w:r w:rsidRPr="007A6BE3">
              <w:rPr>
                <w:rFonts w:ascii="Verdana" w:hAnsi="Verdana"/>
                <w:sz w:val="20"/>
                <w:szCs w:val="20"/>
                <w:lang w:val="bg-BG" w:eastAsia="bg-BG"/>
              </w:rPr>
              <w:t>разпределението на отговорността между членовете на обединението;</w:t>
            </w:r>
          </w:p>
          <w:p w14:paraId="20B8E937" w14:textId="77777777" w:rsidR="00B323DB" w:rsidRPr="007A6BE3" w:rsidRDefault="00B323DB" w:rsidP="00047779">
            <w:pPr>
              <w:pStyle w:val="ListParagraph"/>
              <w:numPr>
                <w:ilvl w:val="0"/>
                <w:numId w:val="97"/>
              </w:numPr>
              <w:ind w:left="347" w:hanging="284"/>
              <w:contextualSpacing w:val="0"/>
              <w:jc w:val="both"/>
              <w:textAlignment w:val="center"/>
              <w:rPr>
                <w:rFonts w:ascii="Verdana" w:hAnsi="Verdana" w:cs="Tahoma"/>
                <w:sz w:val="20"/>
                <w:szCs w:val="20"/>
                <w:lang w:val="bg-BG"/>
              </w:rPr>
            </w:pPr>
            <w:r w:rsidRPr="007A6BE3">
              <w:rPr>
                <w:rFonts w:ascii="Verdana" w:hAnsi="Verdana"/>
                <w:sz w:val="20"/>
                <w:szCs w:val="20"/>
                <w:lang w:val="bg-BG" w:eastAsia="bg-BG"/>
              </w:rPr>
              <w:t>дейностите, които ще изпълнява всеки член на обединението.</w:t>
            </w:r>
            <w:r w:rsidRPr="007A6BE3">
              <w:rPr>
                <w:rFonts w:ascii="Verdana" w:hAnsi="Verdana" w:cs="Tahoma"/>
                <w:sz w:val="20"/>
                <w:szCs w:val="20"/>
                <w:lang w:val="bg-BG"/>
              </w:rPr>
              <w:t xml:space="preserve"> </w:t>
            </w:r>
          </w:p>
          <w:p w14:paraId="3197315E" w14:textId="1B23C7A0" w:rsidR="0006774A" w:rsidRPr="007A6BE3" w:rsidRDefault="00B323DB" w:rsidP="00047779">
            <w:pPr>
              <w:keepLines/>
              <w:jc w:val="both"/>
              <w:textAlignment w:val="center"/>
              <w:rPr>
                <w:rFonts w:ascii="Verdana" w:hAnsi="Verdana"/>
                <w:sz w:val="20"/>
                <w:szCs w:val="20"/>
                <w:lang w:val="bg-BG"/>
              </w:rPr>
            </w:pPr>
            <w:r w:rsidRPr="007A6BE3">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A6BE3">
              <w:rPr>
                <w:rFonts w:ascii="Verdana" w:hAnsi="Verdana"/>
                <w:b/>
                <w:sz w:val="20"/>
                <w:szCs w:val="20"/>
                <w:lang w:val="bg-BG" w:eastAsia="bg-BG"/>
              </w:rPr>
              <w:t>солидарна отговорност</w:t>
            </w:r>
            <w:r w:rsidRPr="007A6BE3">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tc>
        <w:tc>
          <w:tcPr>
            <w:tcW w:w="1335" w:type="pct"/>
          </w:tcPr>
          <w:p w14:paraId="3197315F" w14:textId="77777777" w:rsidR="0006774A" w:rsidRPr="007A6BE3" w:rsidRDefault="0006774A" w:rsidP="00047779">
            <w:pPr>
              <w:keepLines/>
              <w:tabs>
                <w:tab w:val="num" w:pos="2880"/>
              </w:tabs>
              <w:jc w:val="both"/>
              <w:rPr>
                <w:rFonts w:ascii="Verdana" w:hAnsi="Verdana"/>
                <w:sz w:val="20"/>
                <w:szCs w:val="20"/>
                <w:lang w:val="bg-BG"/>
              </w:rPr>
            </w:pPr>
          </w:p>
        </w:tc>
      </w:tr>
      <w:tr w:rsidR="007A6BE3" w:rsidRPr="007A6BE3" w14:paraId="283A1C77" w14:textId="77777777" w:rsidTr="00047779">
        <w:trPr>
          <w:trHeight w:val="275"/>
        </w:trPr>
        <w:tc>
          <w:tcPr>
            <w:tcW w:w="3665" w:type="pct"/>
            <w:gridSpan w:val="2"/>
            <w:shd w:val="clear" w:color="auto" w:fill="auto"/>
            <w:vAlign w:val="center"/>
          </w:tcPr>
          <w:p w14:paraId="7F9AFA34" w14:textId="7F54A1E3" w:rsidR="00C746C2" w:rsidRPr="007A6BE3" w:rsidRDefault="00C746C2" w:rsidP="00047779">
            <w:pPr>
              <w:keepLines/>
              <w:tabs>
                <w:tab w:val="num" w:pos="2880"/>
              </w:tabs>
              <w:jc w:val="both"/>
              <w:rPr>
                <w:rFonts w:ascii="Verdana" w:hAnsi="Verdana"/>
                <w:sz w:val="20"/>
                <w:szCs w:val="20"/>
                <w:lang w:val="bg-BG"/>
              </w:rPr>
            </w:pPr>
            <w:r w:rsidRPr="007A6BE3">
              <w:rPr>
                <w:rFonts w:ascii="Verdana" w:hAnsi="Verdana"/>
                <w:b/>
                <w:sz w:val="20"/>
                <w:szCs w:val="20"/>
                <w:lang w:val="bg-BG"/>
              </w:rPr>
              <w:t>Техническо предложение</w:t>
            </w:r>
            <w:r w:rsidRPr="007A6BE3">
              <w:rPr>
                <w:rFonts w:ascii="Verdana" w:hAnsi="Verdana"/>
                <w:sz w:val="20"/>
                <w:szCs w:val="20"/>
                <w:lang w:val="bg-BG"/>
              </w:rPr>
              <w:t xml:space="preserve">, </w:t>
            </w:r>
            <w:r w:rsidRPr="007A6BE3">
              <w:rPr>
                <w:rFonts w:ascii="Verdana" w:hAnsi="Verdana"/>
                <w:b/>
                <w:sz w:val="20"/>
                <w:szCs w:val="20"/>
                <w:lang w:val="bg-BG"/>
              </w:rPr>
              <w:t xml:space="preserve">поотделно комплектувано с </w:t>
            </w:r>
            <w:r w:rsidRPr="007A6BE3">
              <w:rPr>
                <w:rFonts w:ascii="Verdana" w:hAnsi="Verdana"/>
                <w:b/>
                <w:sz w:val="20"/>
                <w:szCs w:val="20"/>
                <w:lang w:val="bg-BG"/>
              </w:rPr>
              <w:lastRenderedPageBreak/>
              <w:t xml:space="preserve">посочване </w:t>
            </w:r>
            <w:r w:rsidRPr="007A6BE3">
              <w:rPr>
                <w:rFonts w:ascii="Verdana" w:hAnsi="Verdana"/>
                <w:b/>
                <w:snapToGrid w:val="0"/>
                <w:sz w:val="20"/>
                <w:szCs w:val="20"/>
                <w:lang w:val="bg-BG"/>
              </w:rPr>
              <w:t>на съответната обособена позиция</w:t>
            </w:r>
          </w:p>
        </w:tc>
        <w:tc>
          <w:tcPr>
            <w:tcW w:w="1335" w:type="pct"/>
          </w:tcPr>
          <w:p w14:paraId="777D97EB" w14:textId="77777777" w:rsidR="00C746C2" w:rsidRPr="007A6BE3" w:rsidRDefault="00C746C2" w:rsidP="00047779">
            <w:pPr>
              <w:keepLines/>
              <w:tabs>
                <w:tab w:val="num" w:pos="2880"/>
              </w:tabs>
              <w:jc w:val="both"/>
              <w:rPr>
                <w:rFonts w:ascii="Verdana" w:hAnsi="Verdana"/>
                <w:sz w:val="20"/>
                <w:szCs w:val="20"/>
                <w:lang w:val="bg-BG"/>
              </w:rPr>
            </w:pPr>
          </w:p>
        </w:tc>
      </w:tr>
      <w:tr w:rsidR="007A6BE3" w:rsidRPr="007A6BE3" w14:paraId="31973164" w14:textId="77777777" w:rsidTr="00047779">
        <w:tc>
          <w:tcPr>
            <w:tcW w:w="271" w:type="pct"/>
            <w:shd w:val="clear" w:color="auto" w:fill="auto"/>
            <w:vAlign w:val="center"/>
          </w:tcPr>
          <w:p w14:paraId="31973161" w14:textId="77777777" w:rsidR="00C746C2" w:rsidRPr="007A6BE3" w:rsidRDefault="00C746C2" w:rsidP="00047779">
            <w:pPr>
              <w:keepLines/>
              <w:numPr>
                <w:ilvl w:val="0"/>
                <w:numId w:val="9"/>
              </w:numPr>
              <w:jc w:val="center"/>
              <w:rPr>
                <w:rFonts w:ascii="Verdana" w:hAnsi="Verdana"/>
                <w:sz w:val="20"/>
                <w:szCs w:val="20"/>
                <w:lang w:val="bg-BG"/>
              </w:rPr>
            </w:pPr>
          </w:p>
        </w:tc>
        <w:tc>
          <w:tcPr>
            <w:tcW w:w="3394" w:type="pct"/>
            <w:shd w:val="clear" w:color="auto" w:fill="auto"/>
          </w:tcPr>
          <w:p w14:paraId="31973162" w14:textId="13512158" w:rsidR="00C746C2" w:rsidRPr="007A6BE3" w:rsidRDefault="00C746C2" w:rsidP="00047779">
            <w:pPr>
              <w:keepLines/>
              <w:tabs>
                <w:tab w:val="num" w:pos="2880"/>
              </w:tabs>
              <w:jc w:val="both"/>
              <w:rPr>
                <w:rFonts w:ascii="Verdana" w:hAnsi="Verdana"/>
                <w:sz w:val="20"/>
                <w:szCs w:val="20"/>
                <w:lang w:val="bg-BG"/>
              </w:rPr>
            </w:pPr>
            <w:r w:rsidRPr="007A6BE3">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335" w:type="pct"/>
          </w:tcPr>
          <w:p w14:paraId="31973163" w14:textId="77777777" w:rsidR="00C746C2" w:rsidRPr="007A6BE3" w:rsidRDefault="00C746C2" w:rsidP="00047779">
            <w:pPr>
              <w:keepLines/>
              <w:tabs>
                <w:tab w:val="num" w:pos="2880"/>
              </w:tabs>
              <w:jc w:val="both"/>
              <w:rPr>
                <w:rFonts w:ascii="Verdana" w:hAnsi="Verdana"/>
                <w:sz w:val="20"/>
                <w:szCs w:val="20"/>
                <w:lang w:val="bg-BG"/>
              </w:rPr>
            </w:pPr>
          </w:p>
        </w:tc>
      </w:tr>
      <w:tr w:rsidR="007A6BE3" w:rsidRPr="007A6BE3" w14:paraId="31973168" w14:textId="77777777" w:rsidTr="00047779">
        <w:tc>
          <w:tcPr>
            <w:tcW w:w="271" w:type="pct"/>
            <w:shd w:val="clear" w:color="auto" w:fill="auto"/>
            <w:vAlign w:val="center"/>
          </w:tcPr>
          <w:p w14:paraId="31973165" w14:textId="77777777" w:rsidR="00C746C2" w:rsidRPr="007A6BE3" w:rsidRDefault="00C746C2" w:rsidP="00047779">
            <w:pPr>
              <w:keepLines/>
              <w:numPr>
                <w:ilvl w:val="0"/>
                <w:numId w:val="9"/>
              </w:numPr>
              <w:jc w:val="center"/>
              <w:rPr>
                <w:rFonts w:ascii="Verdana" w:hAnsi="Verdana"/>
                <w:sz w:val="20"/>
                <w:szCs w:val="20"/>
                <w:lang w:val="bg-BG"/>
              </w:rPr>
            </w:pPr>
          </w:p>
        </w:tc>
        <w:tc>
          <w:tcPr>
            <w:tcW w:w="3394" w:type="pct"/>
            <w:shd w:val="clear" w:color="auto" w:fill="auto"/>
          </w:tcPr>
          <w:p w14:paraId="31973166" w14:textId="2A78E3AB" w:rsidR="00C746C2" w:rsidRPr="007A6BE3" w:rsidRDefault="00C746C2" w:rsidP="00047779">
            <w:pPr>
              <w:keepLines/>
              <w:tabs>
                <w:tab w:val="num" w:pos="2880"/>
              </w:tabs>
              <w:jc w:val="both"/>
              <w:rPr>
                <w:rFonts w:ascii="Verdana" w:hAnsi="Verdana"/>
                <w:sz w:val="20"/>
                <w:szCs w:val="20"/>
                <w:lang w:val="bg-BG"/>
              </w:rPr>
            </w:pPr>
            <w:r w:rsidRPr="007A6BE3">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7A6BE3">
              <w:rPr>
                <w:rFonts w:ascii="Verdana" w:hAnsi="Verdana"/>
                <w:bCs/>
                <w:sz w:val="20"/>
                <w:szCs w:val="20"/>
                <w:lang w:val="bg-BG"/>
              </w:rPr>
              <w:t>(по образец)</w:t>
            </w:r>
            <w:r w:rsidRPr="007A6BE3">
              <w:rPr>
                <w:rFonts w:ascii="Verdana" w:hAnsi="Verdana" w:cs="Tahoma"/>
                <w:sz w:val="20"/>
                <w:szCs w:val="20"/>
                <w:lang w:val="bg-BG"/>
              </w:rPr>
              <w:t xml:space="preserve">; </w:t>
            </w:r>
          </w:p>
        </w:tc>
        <w:tc>
          <w:tcPr>
            <w:tcW w:w="1335" w:type="pct"/>
          </w:tcPr>
          <w:p w14:paraId="31973167" w14:textId="77777777" w:rsidR="00C746C2" w:rsidRPr="007A6BE3" w:rsidRDefault="00C746C2" w:rsidP="00047779">
            <w:pPr>
              <w:keepLines/>
              <w:tabs>
                <w:tab w:val="num" w:pos="2880"/>
              </w:tabs>
              <w:jc w:val="both"/>
              <w:rPr>
                <w:rFonts w:ascii="Verdana" w:hAnsi="Verdana"/>
                <w:sz w:val="20"/>
                <w:szCs w:val="20"/>
                <w:lang w:val="bg-BG"/>
              </w:rPr>
            </w:pPr>
          </w:p>
        </w:tc>
      </w:tr>
      <w:tr w:rsidR="007A6BE3" w:rsidRPr="007A6BE3" w14:paraId="3197316C" w14:textId="77777777" w:rsidTr="00047779">
        <w:trPr>
          <w:trHeight w:val="327"/>
        </w:trPr>
        <w:tc>
          <w:tcPr>
            <w:tcW w:w="271" w:type="pct"/>
            <w:shd w:val="clear" w:color="auto" w:fill="auto"/>
            <w:vAlign w:val="center"/>
          </w:tcPr>
          <w:p w14:paraId="31973169" w14:textId="77777777" w:rsidR="00C746C2" w:rsidRPr="007A6BE3" w:rsidRDefault="00C746C2" w:rsidP="00047779">
            <w:pPr>
              <w:keepLines/>
              <w:numPr>
                <w:ilvl w:val="0"/>
                <w:numId w:val="9"/>
              </w:numPr>
              <w:jc w:val="center"/>
              <w:rPr>
                <w:rFonts w:ascii="Verdana" w:hAnsi="Verdana"/>
                <w:sz w:val="20"/>
                <w:szCs w:val="20"/>
                <w:lang w:val="bg-BG"/>
              </w:rPr>
            </w:pPr>
          </w:p>
        </w:tc>
        <w:tc>
          <w:tcPr>
            <w:tcW w:w="3394" w:type="pct"/>
            <w:shd w:val="clear" w:color="auto" w:fill="auto"/>
          </w:tcPr>
          <w:p w14:paraId="3197316A" w14:textId="7AC2E186" w:rsidR="00C746C2" w:rsidRPr="007A6BE3" w:rsidRDefault="00C746C2" w:rsidP="00047779">
            <w:pPr>
              <w:keepLines/>
              <w:tabs>
                <w:tab w:val="num" w:pos="2880"/>
              </w:tabs>
              <w:jc w:val="both"/>
              <w:rPr>
                <w:rFonts w:ascii="Verdana" w:hAnsi="Verdana"/>
                <w:sz w:val="20"/>
                <w:szCs w:val="20"/>
                <w:lang w:val="bg-BG"/>
              </w:rPr>
            </w:pPr>
            <w:r w:rsidRPr="007A6BE3">
              <w:rPr>
                <w:rFonts w:ascii="Verdana" w:hAnsi="Verdana" w:cs="Tahoma"/>
                <w:sz w:val="20"/>
                <w:szCs w:val="20"/>
                <w:lang w:val="bg-BG"/>
              </w:rPr>
              <w:t xml:space="preserve">Декларация за съгласие с клаузите на приложения проект на договор </w:t>
            </w:r>
            <w:r w:rsidRPr="007A6BE3">
              <w:rPr>
                <w:rFonts w:ascii="Verdana" w:hAnsi="Verdana"/>
                <w:bCs/>
                <w:sz w:val="20"/>
                <w:szCs w:val="20"/>
                <w:lang w:val="bg-BG"/>
              </w:rPr>
              <w:t>(по образец)</w:t>
            </w:r>
            <w:r w:rsidRPr="007A6BE3">
              <w:rPr>
                <w:rFonts w:ascii="Verdana" w:hAnsi="Verdana" w:cs="Tahoma"/>
                <w:sz w:val="20"/>
                <w:szCs w:val="20"/>
                <w:lang w:val="bg-BG"/>
              </w:rPr>
              <w:t xml:space="preserve">; </w:t>
            </w:r>
          </w:p>
        </w:tc>
        <w:tc>
          <w:tcPr>
            <w:tcW w:w="1335" w:type="pct"/>
          </w:tcPr>
          <w:p w14:paraId="3197316B" w14:textId="77777777" w:rsidR="00C746C2" w:rsidRPr="007A6BE3" w:rsidRDefault="00C746C2" w:rsidP="00047779">
            <w:pPr>
              <w:keepLines/>
              <w:tabs>
                <w:tab w:val="num" w:pos="2880"/>
              </w:tabs>
              <w:jc w:val="both"/>
              <w:rPr>
                <w:rFonts w:ascii="Verdana" w:hAnsi="Verdana"/>
                <w:sz w:val="20"/>
                <w:szCs w:val="20"/>
                <w:lang w:val="bg-BG"/>
              </w:rPr>
            </w:pPr>
          </w:p>
        </w:tc>
      </w:tr>
      <w:tr w:rsidR="007A6BE3" w:rsidRPr="007A6BE3" w14:paraId="31973170" w14:textId="77777777" w:rsidTr="00047779">
        <w:trPr>
          <w:trHeight w:val="263"/>
        </w:trPr>
        <w:tc>
          <w:tcPr>
            <w:tcW w:w="271" w:type="pct"/>
            <w:shd w:val="clear" w:color="auto" w:fill="auto"/>
            <w:vAlign w:val="center"/>
          </w:tcPr>
          <w:p w14:paraId="3197316D" w14:textId="77777777" w:rsidR="00C746C2" w:rsidRPr="007A6BE3" w:rsidRDefault="00C746C2" w:rsidP="00047779">
            <w:pPr>
              <w:keepLines/>
              <w:numPr>
                <w:ilvl w:val="0"/>
                <w:numId w:val="9"/>
              </w:numPr>
              <w:jc w:val="center"/>
              <w:rPr>
                <w:rFonts w:ascii="Verdana" w:hAnsi="Verdana"/>
                <w:sz w:val="20"/>
                <w:szCs w:val="20"/>
                <w:lang w:val="bg-BG"/>
              </w:rPr>
            </w:pPr>
          </w:p>
        </w:tc>
        <w:tc>
          <w:tcPr>
            <w:tcW w:w="3394" w:type="pct"/>
            <w:shd w:val="clear" w:color="auto" w:fill="auto"/>
          </w:tcPr>
          <w:p w14:paraId="3197316E" w14:textId="2152B9AF" w:rsidR="00C746C2" w:rsidRPr="007A6BE3" w:rsidRDefault="00C746C2" w:rsidP="00047779">
            <w:pPr>
              <w:keepLines/>
              <w:tabs>
                <w:tab w:val="num" w:pos="2880"/>
              </w:tabs>
              <w:jc w:val="both"/>
              <w:rPr>
                <w:rFonts w:ascii="Verdana" w:hAnsi="Verdana"/>
                <w:sz w:val="20"/>
                <w:szCs w:val="20"/>
                <w:lang w:val="bg-BG"/>
              </w:rPr>
            </w:pPr>
            <w:r w:rsidRPr="007A6BE3">
              <w:rPr>
                <w:rFonts w:ascii="Verdana" w:hAnsi="Verdana" w:cs="Tahoma"/>
                <w:sz w:val="20"/>
                <w:szCs w:val="20"/>
                <w:lang w:val="bg-BG"/>
              </w:rPr>
              <w:t xml:space="preserve">Декларация за срока на валидност на офертата </w:t>
            </w:r>
            <w:r w:rsidRPr="007A6BE3">
              <w:rPr>
                <w:rFonts w:ascii="Verdana" w:hAnsi="Verdana"/>
                <w:bCs/>
                <w:sz w:val="20"/>
                <w:szCs w:val="20"/>
                <w:lang w:val="bg-BG"/>
              </w:rPr>
              <w:t>(по образец)</w:t>
            </w:r>
            <w:r w:rsidRPr="007A6BE3">
              <w:rPr>
                <w:rFonts w:ascii="Verdana" w:hAnsi="Verdana" w:cs="Tahoma"/>
                <w:sz w:val="20"/>
                <w:szCs w:val="20"/>
                <w:lang w:val="bg-BG"/>
              </w:rPr>
              <w:t xml:space="preserve">. </w:t>
            </w:r>
            <w:r w:rsidRPr="007A6BE3">
              <w:rPr>
                <w:rFonts w:ascii="Verdana" w:hAnsi="Verdana" w:cs="Arial"/>
                <w:sz w:val="20"/>
                <w:szCs w:val="20"/>
                <w:lang w:val="bg-BG"/>
              </w:rPr>
              <w:t xml:space="preserve">Офертите трябва да са със </w:t>
            </w:r>
            <w:r w:rsidRPr="007A6BE3">
              <w:rPr>
                <w:rFonts w:ascii="Verdana" w:hAnsi="Verdana" w:cs="Arial"/>
                <w:b/>
                <w:sz w:val="20"/>
                <w:szCs w:val="20"/>
                <w:lang w:val="bg-BG"/>
              </w:rPr>
              <w:t>срок на валидност</w:t>
            </w:r>
            <w:r w:rsidRPr="007A6BE3">
              <w:rPr>
                <w:rFonts w:ascii="Verdana" w:hAnsi="Verdana" w:cs="Arial"/>
                <w:sz w:val="20"/>
                <w:szCs w:val="20"/>
                <w:lang w:val="bg-BG"/>
              </w:rPr>
              <w:t xml:space="preserve"> </w:t>
            </w:r>
            <w:r w:rsidRPr="007A6BE3">
              <w:rPr>
                <w:rFonts w:ascii="Verdana" w:hAnsi="Verdana" w:cs="Arial"/>
                <w:b/>
                <w:sz w:val="20"/>
                <w:szCs w:val="20"/>
                <w:lang w:val="bg-BG"/>
              </w:rPr>
              <w:t>най-малко 150 дни</w:t>
            </w:r>
            <w:r w:rsidRPr="007A6BE3">
              <w:rPr>
                <w:rFonts w:ascii="Verdana" w:hAnsi="Verdana" w:cs="Arial"/>
                <w:sz w:val="20"/>
                <w:szCs w:val="20"/>
                <w:lang w:val="bg-BG"/>
              </w:rPr>
              <w:t>, считано</w:t>
            </w:r>
            <w:r w:rsidRPr="007A6BE3">
              <w:rPr>
                <w:rFonts w:ascii="Verdana" w:hAnsi="Verdana" w:cs="Arial"/>
                <w:b/>
                <w:sz w:val="20"/>
                <w:szCs w:val="20"/>
                <w:lang w:val="bg-BG"/>
              </w:rPr>
              <w:t xml:space="preserve"> </w:t>
            </w:r>
            <w:r w:rsidRPr="007A6BE3">
              <w:rPr>
                <w:rFonts w:ascii="Verdana" w:hAnsi="Verdana" w:cs="Arial"/>
                <w:sz w:val="20"/>
                <w:szCs w:val="20"/>
                <w:lang w:val="bg-BG"/>
              </w:rPr>
              <w:t>от датата, определена за краен срок за получаване на офертите;</w:t>
            </w:r>
          </w:p>
        </w:tc>
        <w:tc>
          <w:tcPr>
            <w:tcW w:w="1335" w:type="pct"/>
          </w:tcPr>
          <w:p w14:paraId="3197316F" w14:textId="77777777" w:rsidR="00C746C2" w:rsidRPr="007A6BE3" w:rsidRDefault="00C746C2" w:rsidP="00047779">
            <w:pPr>
              <w:keepLines/>
              <w:tabs>
                <w:tab w:val="num" w:pos="2880"/>
              </w:tabs>
              <w:jc w:val="both"/>
              <w:rPr>
                <w:rFonts w:ascii="Verdana" w:hAnsi="Verdana"/>
                <w:sz w:val="20"/>
                <w:szCs w:val="20"/>
                <w:lang w:val="bg-BG"/>
              </w:rPr>
            </w:pPr>
          </w:p>
        </w:tc>
      </w:tr>
      <w:tr w:rsidR="007A6BE3" w:rsidRPr="007A6BE3" w14:paraId="31973174" w14:textId="77777777" w:rsidTr="00047779">
        <w:trPr>
          <w:trHeight w:val="223"/>
        </w:trPr>
        <w:tc>
          <w:tcPr>
            <w:tcW w:w="271" w:type="pct"/>
            <w:shd w:val="clear" w:color="auto" w:fill="auto"/>
            <w:vAlign w:val="center"/>
          </w:tcPr>
          <w:p w14:paraId="31973171" w14:textId="77777777" w:rsidR="0006774A" w:rsidRPr="007A6BE3" w:rsidRDefault="0006774A" w:rsidP="00047779">
            <w:pPr>
              <w:keepLines/>
              <w:numPr>
                <w:ilvl w:val="0"/>
                <w:numId w:val="9"/>
              </w:numPr>
              <w:jc w:val="center"/>
              <w:rPr>
                <w:rFonts w:ascii="Verdana" w:hAnsi="Verdana"/>
                <w:sz w:val="20"/>
                <w:szCs w:val="20"/>
                <w:lang w:val="bg-BG"/>
              </w:rPr>
            </w:pPr>
          </w:p>
        </w:tc>
        <w:tc>
          <w:tcPr>
            <w:tcW w:w="3394" w:type="pct"/>
            <w:shd w:val="clear" w:color="auto" w:fill="auto"/>
          </w:tcPr>
          <w:p w14:paraId="31973172" w14:textId="6D6008AB" w:rsidR="0006774A" w:rsidRPr="007A6BE3" w:rsidRDefault="00C746C2" w:rsidP="00047779">
            <w:pPr>
              <w:jc w:val="both"/>
              <w:rPr>
                <w:rFonts w:ascii="Verdana" w:hAnsi="Verdana"/>
                <w:sz w:val="20"/>
                <w:szCs w:val="20"/>
                <w:lang w:val="bg-BG"/>
              </w:rPr>
            </w:pPr>
            <w:r w:rsidRPr="007A6BE3">
              <w:rPr>
                <w:rFonts w:ascii="Verdana" w:hAnsi="Verdana" w:cs="Arial"/>
                <w:sz w:val="20"/>
                <w:szCs w:val="20"/>
                <w:lang w:val="bg-BG"/>
              </w:rPr>
              <w:t>Декларация от участника (по образец), че в случай, че бъде избран за изпълнител, ще изпълни обученията предмет на договора за съответната обособена позиция напълно съответстващо на условията и сроковете заложени в проекта на договора, включващ раздели А, Б, В и Г.</w:t>
            </w:r>
          </w:p>
        </w:tc>
        <w:tc>
          <w:tcPr>
            <w:tcW w:w="1335" w:type="pct"/>
          </w:tcPr>
          <w:p w14:paraId="31973173" w14:textId="77777777" w:rsidR="0006774A" w:rsidRPr="007A6BE3" w:rsidRDefault="0006774A" w:rsidP="00047779">
            <w:pPr>
              <w:keepLines/>
              <w:tabs>
                <w:tab w:val="num" w:pos="2880"/>
              </w:tabs>
              <w:jc w:val="both"/>
              <w:rPr>
                <w:rFonts w:ascii="Verdana" w:hAnsi="Verdana"/>
                <w:sz w:val="20"/>
                <w:szCs w:val="20"/>
                <w:lang w:val="bg-BG"/>
              </w:rPr>
            </w:pPr>
          </w:p>
        </w:tc>
      </w:tr>
      <w:tr w:rsidR="007A6BE3" w:rsidRPr="007A6BE3" w14:paraId="31973178" w14:textId="77777777" w:rsidTr="00047779">
        <w:trPr>
          <w:trHeight w:val="223"/>
        </w:trPr>
        <w:tc>
          <w:tcPr>
            <w:tcW w:w="271" w:type="pct"/>
            <w:shd w:val="clear" w:color="auto" w:fill="auto"/>
            <w:vAlign w:val="center"/>
          </w:tcPr>
          <w:p w14:paraId="31973175" w14:textId="77777777" w:rsidR="0006774A" w:rsidRPr="007A6BE3" w:rsidRDefault="0006774A" w:rsidP="00047779">
            <w:pPr>
              <w:keepLines/>
              <w:numPr>
                <w:ilvl w:val="0"/>
                <w:numId w:val="9"/>
              </w:numPr>
              <w:jc w:val="center"/>
              <w:rPr>
                <w:rFonts w:ascii="Verdana" w:hAnsi="Verdana"/>
                <w:sz w:val="20"/>
                <w:szCs w:val="20"/>
                <w:lang w:val="bg-BG"/>
              </w:rPr>
            </w:pPr>
          </w:p>
        </w:tc>
        <w:tc>
          <w:tcPr>
            <w:tcW w:w="3394" w:type="pct"/>
            <w:shd w:val="clear" w:color="auto" w:fill="auto"/>
          </w:tcPr>
          <w:p w14:paraId="21D40E5C" w14:textId="77777777" w:rsidR="00C746C2" w:rsidRPr="007A6BE3" w:rsidRDefault="00C746C2" w:rsidP="00047779">
            <w:pPr>
              <w:jc w:val="both"/>
              <w:rPr>
                <w:rFonts w:ascii="Verdana" w:hAnsi="Verdana" w:cs="Arial"/>
                <w:sz w:val="20"/>
                <w:szCs w:val="20"/>
                <w:lang w:val="bg-BG"/>
              </w:rPr>
            </w:pPr>
            <w:r w:rsidRPr="007A6BE3">
              <w:rPr>
                <w:rFonts w:ascii="Verdana" w:hAnsi="Verdana" w:cs="Arial"/>
                <w:sz w:val="20"/>
                <w:szCs w:val="20"/>
                <w:lang w:val="bg-BG"/>
              </w:rPr>
              <w:t>Участникът представя учебна програма, изискванията към която са следните:</w:t>
            </w:r>
          </w:p>
          <w:p w14:paraId="5F379E49" w14:textId="5F7AAAFD" w:rsidR="00C746C2" w:rsidRPr="007A6BE3" w:rsidRDefault="00C746C2" w:rsidP="00047779">
            <w:pPr>
              <w:pStyle w:val="BodyText"/>
              <w:tabs>
                <w:tab w:val="clear" w:pos="0"/>
              </w:tabs>
              <w:jc w:val="both"/>
              <w:rPr>
                <w:rFonts w:ascii="Verdana" w:hAnsi="Verdana" w:cs="Arial"/>
                <w:b w:val="0"/>
                <w:i w:val="0"/>
                <w:color w:val="auto"/>
                <w:sz w:val="20"/>
                <w:lang w:val="bg-BG"/>
              </w:rPr>
            </w:pPr>
            <w:r w:rsidRPr="007A6BE3">
              <w:rPr>
                <w:rFonts w:ascii="Verdana" w:hAnsi="Verdana" w:cs="Arial"/>
                <w:b w:val="0"/>
                <w:i w:val="0"/>
                <w:color w:val="auto"/>
                <w:sz w:val="20"/>
                <w:lang w:val="bg-BG"/>
              </w:rPr>
              <w:t xml:space="preserve">-За всички обособени позиции (без ОП 4 и ОП 5): съдържанието на предложената от участника програма да е насочено към постигане на заложените учебни цели и да покрива изискванията и параметрите за съответната обособена позиция, посочени в т.1 и т.3 от раздел А: Техническо задание, от проекто-договора. </w:t>
            </w:r>
          </w:p>
          <w:p w14:paraId="73C03F91" w14:textId="77777777" w:rsidR="00C746C2" w:rsidRPr="007A6BE3" w:rsidRDefault="00C746C2" w:rsidP="00047779">
            <w:pPr>
              <w:jc w:val="both"/>
              <w:rPr>
                <w:rFonts w:ascii="Verdana" w:hAnsi="Verdana"/>
                <w:sz w:val="20"/>
                <w:szCs w:val="20"/>
                <w:lang w:val="bg-BG"/>
              </w:rPr>
            </w:pPr>
            <w:r w:rsidRPr="007A6BE3">
              <w:rPr>
                <w:rFonts w:ascii="Verdana" w:hAnsi="Verdana"/>
                <w:sz w:val="20"/>
                <w:szCs w:val="20"/>
                <w:lang w:val="bg-BG"/>
              </w:rPr>
              <w:t>В предложената учебна програма да бъдат описани отделните подтеми на обучението, броя часове за всяка подтема и съответните учебни методи, които ще бъдат прилагани. Изискването не е приложимо за обособени позиции 4 и 5.</w:t>
            </w:r>
          </w:p>
          <w:p w14:paraId="31973176" w14:textId="6594036F" w:rsidR="0006774A" w:rsidRPr="007A6BE3" w:rsidRDefault="00C746C2" w:rsidP="00047779">
            <w:pPr>
              <w:pStyle w:val="BodyText"/>
              <w:tabs>
                <w:tab w:val="clear" w:pos="0"/>
              </w:tabs>
              <w:jc w:val="both"/>
              <w:rPr>
                <w:rFonts w:ascii="Verdana" w:hAnsi="Verdana"/>
                <w:color w:val="auto"/>
                <w:sz w:val="20"/>
                <w:lang w:val="bg-BG"/>
              </w:rPr>
            </w:pPr>
            <w:r w:rsidRPr="007A6BE3">
              <w:rPr>
                <w:rFonts w:ascii="Verdana" w:hAnsi="Verdana"/>
                <w:b w:val="0"/>
                <w:i w:val="0"/>
                <w:color w:val="auto"/>
                <w:sz w:val="20"/>
                <w:lang w:val="bg-BG"/>
              </w:rPr>
              <w:t>-За обособени позиции 4 и 5: Участникът представя съдържанието на програмата и броя часове, които да съответстват на нормативните изисквания.</w:t>
            </w:r>
          </w:p>
        </w:tc>
        <w:tc>
          <w:tcPr>
            <w:tcW w:w="1335" w:type="pct"/>
          </w:tcPr>
          <w:p w14:paraId="31973177" w14:textId="77777777" w:rsidR="0006774A" w:rsidRPr="007A6BE3" w:rsidRDefault="0006774A" w:rsidP="00047779">
            <w:pPr>
              <w:keepLines/>
              <w:jc w:val="both"/>
              <w:rPr>
                <w:rFonts w:ascii="Verdana" w:hAnsi="Verdana"/>
                <w:sz w:val="20"/>
                <w:szCs w:val="20"/>
                <w:lang w:val="bg-BG"/>
              </w:rPr>
            </w:pPr>
          </w:p>
        </w:tc>
      </w:tr>
      <w:tr w:rsidR="007A6BE3" w:rsidRPr="007A6BE3" w14:paraId="3197317C" w14:textId="77777777" w:rsidTr="00047779">
        <w:trPr>
          <w:trHeight w:val="223"/>
        </w:trPr>
        <w:tc>
          <w:tcPr>
            <w:tcW w:w="271" w:type="pct"/>
            <w:shd w:val="clear" w:color="auto" w:fill="auto"/>
            <w:vAlign w:val="center"/>
          </w:tcPr>
          <w:p w14:paraId="31973179" w14:textId="77777777" w:rsidR="0006774A" w:rsidRPr="007A6BE3" w:rsidRDefault="0006774A" w:rsidP="00047779">
            <w:pPr>
              <w:keepLines/>
              <w:numPr>
                <w:ilvl w:val="0"/>
                <w:numId w:val="9"/>
              </w:numPr>
              <w:jc w:val="center"/>
              <w:rPr>
                <w:rFonts w:ascii="Verdana" w:hAnsi="Verdana"/>
                <w:sz w:val="20"/>
                <w:szCs w:val="20"/>
                <w:lang w:val="bg-BG"/>
              </w:rPr>
            </w:pPr>
          </w:p>
        </w:tc>
        <w:tc>
          <w:tcPr>
            <w:tcW w:w="3394" w:type="pct"/>
            <w:shd w:val="clear" w:color="auto" w:fill="auto"/>
          </w:tcPr>
          <w:p w14:paraId="3197317A" w14:textId="06A05C22" w:rsidR="0006774A" w:rsidRPr="007A6BE3" w:rsidRDefault="00C746C2" w:rsidP="00047779">
            <w:pPr>
              <w:keepLines/>
              <w:jc w:val="both"/>
              <w:rPr>
                <w:rFonts w:ascii="Verdana" w:hAnsi="Verdana" w:cs="Arial"/>
                <w:sz w:val="20"/>
                <w:szCs w:val="20"/>
                <w:lang w:val="bg-BG"/>
              </w:rPr>
            </w:pPr>
            <w:r w:rsidRPr="007A6BE3">
              <w:rPr>
                <w:rStyle w:val="ala62"/>
                <w:rFonts w:ascii="Verdana" w:hAnsi="Verdana" w:cs="Tahoma"/>
                <w:sz w:val="20"/>
                <w:szCs w:val="20"/>
                <w:lang w:val="bg-BG"/>
              </w:rPr>
              <w:t>Опис</w:t>
            </w:r>
            <w:r w:rsidRPr="007A6BE3">
              <w:rPr>
                <w:rFonts w:ascii="Verdana" w:hAnsi="Verdana"/>
                <w:bCs/>
                <w:sz w:val="20"/>
                <w:szCs w:val="20"/>
                <w:lang w:val="bg-BG"/>
              </w:rPr>
              <w:t xml:space="preserve"> на представените документи в офертата за участие (по образец).</w:t>
            </w:r>
          </w:p>
        </w:tc>
        <w:tc>
          <w:tcPr>
            <w:tcW w:w="1335" w:type="pct"/>
          </w:tcPr>
          <w:p w14:paraId="3197317B" w14:textId="77777777" w:rsidR="0006774A" w:rsidRPr="007A6BE3" w:rsidRDefault="0006774A" w:rsidP="00047779">
            <w:pPr>
              <w:keepLines/>
              <w:jc w:val="both"/>
              <w:rPr>
                <w:rFonts w:ascii="Verdana" w:hAnsi="Verdana" w:cs="Arial"/>
                <w:sz w:val="20"/>
                <w:szCs w:val="20"/>
                <w:lang w:val="bg-BG"/>
              </w:rPr>
            </w:pPr>
          </w:p>
        </w:tc>
      </w:tr>
      <w:tr w:rsidR="007D07C7" w:rsidRPr="007A6BE3" w14:paraId="31973180" w14:textId="77777777" w:rsidTr="007D07C7">
        <w:trPr>
          <w:trHeight w:val="223"/>
        </w:trPr>
        <w:tc>
          <w:tcPr>
            <w:tcW w:w="3665" w:type="pct"/>
            <w:gridSpan w:val="2"/>
            <w:shd w:val="clear" w:color="auto" w:fill="auto"/>
            <w:vAlign w:val="center"/>
          </w:tcPr>
          <w:p w14:paraId="3197317E" w14:textId="52D597F3" w:rsidR="007D07C7" w:rsidRPr="007A6BE3" w:rsidRDefault="007D07C7" w:rsidP="00047779">
            <w:pPr>
              <w:keepLines/>
              <w:jc w:val="both"/>
              <w:rPr>
                <w:rFonts w:ascii="Verdana" w:hAnsi="Verdana" w:cs="Arial"/>
                <w:sz w:val="20"/>
                <w:szCs w:val="20"/>
                <w:lang w:val="bg-BG"/>
              </w:rPr>
            </w:pPr>
            <w:bookmarkStart w:id="43" w:name="_GoBack" w:colFirst="0" w:colLast="0"/>
            <w:r w:rsidRPr="007A6BE3">
              <w:rPr>
                <w:rFonts w:ascii="Verdana" w:hAnsi="Verdana"/>
                <w:b/>
                <w:bCs/>
                <w:sz w:val="20"/>
                <w:szCs w:val="20"/>
                <w:lang w:val="bg-BG"/>
              </w:rPr>
              <w:t>ОТДЕЛЕН запечатан непрозрачен плик „</w:t>
            </w:r>
            <w:r w:rsidRPr="007A6BE3">
              <w:rPr>
                <w:rFonts w:ascii="Verdana" w:hAnsi="Verdana" w:cs="Tahoma"/>
                <w:b/>
                <w:sz w:val="20"/>
                <w:szCs w:val="20"/>
                <w:lang w:val="bg-BG"/>
              </w:rPr>
              <w:t>Предлагани ценови параметри</w:t>
            </w:r>
            <w:r w:rsidRPr="007A6BE3">
              <w:rPr>
                <w:rFonts w:ascii="Verdana" w:hAnsi="Verdana"/>
                <w:b/>
                <w:bCs/>
                <w:sz w:val="20"/>
                <w:szCs w:val="20"/>
                <w:lang w:val="bg-BG"/>
              </w:rPr>
              <w:t>”,</w:t>
            </w:r>
            <w:r w:rsidRPr="007A6BE3">
              <w:rPr>
                <w:rFonts w:ascii="Verdana" w:hAnsi="Verdana"/>
                <w:snapToGrid w:val="0"/>
                <w:sz w:val="20"/>
                <w:szCs w:val="20"/>
                <w:lang w:val="bg-BG"/>
              </w:rPr>
              <w:t xml:space="preserve"> с посочване на съответната обособена позиция и името на участника</w:t>
            </w:r>
          </w:p>
        </w:tc>
        <w:tc>
          <w:tcPr>
            <w:tcW w:w="1335" w:type="pct"/>
          </w:tcPr>
          <w:p w14:paraId="3197317F" w14:textId="77777777" w:rsidR="007D07C7" w:rsidRPr="007A6BE3" w:rsidRDefault="007D07C7" w:rsidP="00047779">
            <w:pPr>
              <w:keepLines/>
              <w:jc w:val="both"/>
              <w:rPr>
                <w:rFonts w:ascii="Verdana" w:hAnsi="Verdana" w:cs="Arial"/>
                <w:sz w:val="20"/>
                <w:szCs w:val="20"/>
                <w:lang w:val="bg-BG"/>
              </w:rPr>
            </w:pPr>
          </w:p>
        </w:tc>
      </w:tr>
      <w:bookmarkEnd w:id="43"/>
    </w:tbl>
    <w:p w14:paraId="31973186" w14:textId="77777777" w:rsidR="0006774A" w:rsidRPr="007A6BE3" w:rsidRDefault="0006774A" w:rsidP="0006774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1973187" w14:textId="77777777" w:rsidR="0006774A" w:rsidRPr="007A6BE3" w:rsidRDefault="0006774A" w:rsidP="0006774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7A6BE3">
        <w:rPr>
          <w:rFonts w:ascii="Verdana" w:hAnsi="Verdana" w:cs="Arial"/>
          <w:bCs/>
          <w:sz w:val="20"/>
          <w:szCs w:val="20"/>
          <w:lang w:val="bg-BG"/>
        </w:rPr>
        <w:t>Подпис на участника:</w:t>
      </w:r>
    </w:p>
    <w:p w14:paraId="31973188" w14:textId="77777777" w:rsidR="0006774A" w:rsidRPr="007A6BE3" w:rsidRDefault="0006774A" w:rsidP="0006774A">
      <w:pPr>
        <w:keepLines/>
        <w:overflowPunct w:val="0"/>
        <w:autoSpaceDE w:val="0"/>
        <w:autoSpaceDN w:val="0"/>
        <w:adjustRightInd w:val="0"/>
        <w:ind w:left="5040" w:right="-57"/>
        <w:jc w:val="both"/>
        <w:outlineLvl w:val="0"/>
        <w:rPr>
          <w:rFonts w:ascii="Verdana" w:hAnsi="Verdana"/>
          <w:sz w:val="20"/>
          <w:szCs w:val="20"/>
          <w:lang w:val="bg-BG"/>
        </w:rPr>
      </w:pPr>
    </w:p>
    <w:p w14:paraId="31973189" w14:textId="77777777" w:rsidR="0006774A" w:rsidRPr="007A6BE3" w:rsidRDefault="0006774A" w:rsidP="0006774A">
      <w:pPr>
        <w:keepLines/>
        <w:overflowPunct w:val="0"/>
        <w:autoSpaceDE w:val="0"/>
        <w:autoSpaceDN w:val="0"/>
        <w:adjustRightInd w:val="0"/>
        <w:ind w:left="5040" w:right="-57"/>
        <w:jc w:val="both"/>
        <w:outlineLvl w:val="0"/>
        <w:rPr>
          <w:rFonts w:ascii="Verdana" w:hAnsi="Verdana"/>
          <w:sz w:val="20"/>
          <w:szCs w:val="20"/>
          <w:lang w:val="bg-BG"/>
        </w:rPr>
      </w:pPr>
      <w:r w:rsidRPr="007A6BE3">
        <w:rPr>
          <w:rFonts w:ascii="Verdana" w:hAnsi="Verdana"/>
          <w:sz w:val="20"/>
          <w:szCs w:val="20"/>
          <w:lang w:val="bg-BG"/>
        </w:rPr>
        <w:t>/………………………./</w:t>
      </w:r>
    </w:p>
    <w:p w14:paraId="3197318A" w14:textId="77777777" w:rsidR="0006774A" w:rsidRPr="007A6BE3" w:rsidRDefault="0006774A" w:rsidP="0006774A">
      <w:pPr>
        <w:spacing w:after="200" w:line="276" w:lineRule="auto"/>
        <w:rPr>
          <w:rFonts w:ascii="Verdana" w:hAnsi="Verdana" w:cs="Arial"/>
          <w:bCs/>
          <w:sz w:val="20"/>
          <w:szCs w:val="20"/>
          <w:lang w:val="bg-BG"/>
        </w:rPr>
      </w:pPr>
      <w:r w:rsidRPr="007A6BE3">
        <w:rPr>
          <w:rFonts w:ascii="Verdana" w:hAnsi="Verdana" w:cs="Arial"/>
          <w:bCs/>
          <w:sz w:val="20"/>
          <w:szCs w:val="20"/>
          <w:lang w:val="bg-BG"/>
        </w:rPr>
        <w:br w:type="page"/>
      </w:r>
    </w:p>
    <w:tbl>
      <w:tblPr>
        <w:tblW w:w="9305" w:type="dxa"/>
        <w:jc w:val="center"/>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3738"/>
        <w:gridCol w:w="1417"/>
        <w:gridCol w:w="1418"/>
      </w:tblGrid>
      <w:tr w:rsidR="007A6BE3" w:rsidRPr="007A6BE3" w14:paraId="3197318F" w14:textId="77777777" w:rsidTr="00C54875">
        <w:trPr>
          <w:jc w:val="center"/>
        </w:trPr>
        <w:tc>
          <w:tcPr>
            <w:tcW w:w="2732" w:type="dxa"/>
            <w:vMerge w:val="restart"/>
            <w:vAlign w:val="center"/>
          </w:tcPr>
          <w:p w14:paraId="3197318B" w14:textId="77777777" w:rsidR="0006774A" w:rsidRPr="007A6BE3" w:rsidRDefault="0006774A" w:rsidP="00C54875">
            <w:pPr>
              <w:pStyle w:val="Header"/>
              <w:ind w:right="35"/>
              <w:jc w:val="center"/>
              <w:rPr>
                <w:rFonts w:ascii="Verdana" w:hAnsi="Verdana" w:cs="Arial"/>
                <w:b/>
                <w:sz w:val="20"/>
                <w:szCs w:val="20"/>
                <w:lang w:val="bg-BG"/>
              </w:rPr>
            </w:pPr>
            <w:bookmarkStart w:id="44" w:name="%D0%BF%D1%80%D0%B5%D0%B4%D0%BC%D0%B5%D1%"/>
            <w:bookmarkEnd w:id="44"/>
            <w:r w:rsidRPr="007A6BE3">
              <w:rPr>
                <w:rFonts w:ascii="Verdana" w:hAnsi="Verdana" w:cs="Arial"/>
                <w:b/>
                <w:noProof/>
                <w:sz w:val="20"/>
                <w:szCs w:val="20"/>
                <w:lang w:val="bg-BG" w:eastAsia="bg-BG"/>
              </w:rPr>
              <w:lastRenderedPageBreak/>
              <w:drawing>
                <wp:inline distT="0" distB="0" distL="0" distR="0" wp14:anchorId="319731FB" wp14:editId="319731FC">
                  <wp:extent cx="1090158" cy="425450"/>
                  <wp:effectExtent l="0" t="0" r="0" b="0"/>
                  <wp:docPr id="1" name="Picture 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2108" cy="426211"/>
                          </a:xfrm>
                          <a:prstGeom prst="rect">
                            <a:avLst/>
                          </a:prstGeom>
                          <a:noFill/>
                          <a:ln>
                            <a:noFill/>
                          </a:ln>
                        </pic:spPr>
                      </pic:pic>
                    </a:graphicData>
                  </a:graphic>
                </wp:inline>
              </w:drawing>
            </w:r>
          </w:p>
        </w:tc>
        <w:tc>
          <w:tcPr>
            <w:tcW w:w="3738" w:type="dxa"/>
            <w:tcBorders>
              <w:bottom w:val="single" w:sz="6" w:space="0" w:color="auto"/>
            </w:tcBorders>
          </w:tcPr>
          <w:p w14:paraId="3197318C" w14:textId="77777777" w:rsidR="0006774A" w:rsidRPr="007A6BE3" w:rsidRDefault="0006774A" w:rsidP="00C54875">
            <w:pPr>
              <w:pStyle w:val="Header"/>
              <w:spacing w:before="120"/>
              <w:jc w:val="center"/>
              <w:rPr>
                <w:rFonts w:ascii="Verdana" w:hAnsi="Verdana" w:cs="Arial"/>
                <w:b/>
                <w:sz w:val="20"/>
                <w:szCs w:val="20"/>
                <w:lang w:val="bg-BG"/>
              </w:rPr>
            </w:pPr>
            <w:r w:rsidRPr="007A6BE3">
              <w:rPr>
                <w:rFonts w:ascii="Verdana" w:hAnsi="Verdana" w:cs="Arial"/>
                <w:b/>
                <w:sz w:val="20"/>
                <w:szCs w:val="20"/>
                <w:lang w:val="bg-BG"/>
              </w:rPr>
              <w:t xml:space="preserve">Документ по </w:t>
            </w:r>
            <w:proofErr w:type="spellStart"/>
            <w:r w:rsidRPr="007A6BE3">
              <w:rPr>
                <w:rFonts w:ascii="Verdana" w:hAnsi="Verdana" w:cs="Arial"/>
                <w:b/>
                <w:sz w:val="20"/>
                <w:szCs w:val="20"/>
                <w:lang w:val="bg-BG"/>
              </w:rPr>
              <w:t>БЗР</w:t>
            </w:r>
            <w:proofErr w:type="spellEnd"/>
          </w:p>
          <w:p w14:paraId="3197318D" w14:textId="77777777" w:rsidR="0006774A" w:rsidRPr="007A6BE3" w:rsidRDefault="0006774A" w:rsidP="00C54875">
            <w:pPr>
              <w:pStyle w:val="Header"/>
              <w:jc w:val="center"/>
              <w:rPr>
                <w:rFonts w:ascii="Verdana" w:hAnsi="Verdana" w:cs="Arial"/>
                <w:sz w:val="20"/>
                <w:szCs w:val="20"/>
                <w:lang w:val="bg-BG"/>
              </w:rPr>
            </w:pPr>
            <w:r w:rsidRPr="007A6BE3">
              <w:rPr>
                <w:rFonts w:ascii="Verdana" w:hAnsi="Verdana" w:cs="Arial"/>
                <w:sz w:val="20"/>
                <w:szCs w:val="20"/>
                <w:lang w:val="bg-BG"/>
              </w:rPr>
              <w:t>(</w:t>
            </w:r>
            <w:proofErr w:type="spellStart"/>
            <w:r w:rsidRPr="007A6BE3">
              <w:rPr>
                <w:rFonts w:ascii="Verdana" w:hAnsi="Verdana" w:cs="Arial"/>
                <w:sz w:val="20"/>
                <w:szCs w:val="20"/>
                <w:lang w:val="bg-BG"/>
              </w:rPr>
              <w:t>BS</w:t>
            </w:r>
            <w:proofErr w:type="spellEnd"/>
            <w:r w:rsidRPr="007A6BE3">
              <w:rPr>
                <w:rFonts w:ascii="Verdana" w:hAnsi="Verdana" w:cs="Arial"/>
                <w:sz w:val="20"/>
                <w:szCs w:val="20"/>
                <w:lang w:val="bg-BG"/>
              </w:rPr>
              <w:t xml:space="preserve"> </w:t>
            </w:r>
            <w:proofErr w:type="spellStart"/>
            <w:r w:rsidRPr="007A6BE3">
              <w:rPr>
                <w:rFonts w:ascii="Verdana" w:hAnsi="Verdana" w:cs="Arial"/>
                <w:sz w:val="20"/>
                <w:szCs w:val="20"/>
                <w:lang w:val="bg-BG"/>
              </w:rPr>
              <w:t>OHSAS</w:t>
            </w:r>
            <w:proofErr w:type="spellEnd"/>
            <w:r w:rsidRPr="007A6BE3">
              <w:rPr>
                <w:rFonts w:ascii="Verdana" w:hAnsi="Verdana" w:cs="Arial"/>
                <w:sz w:val="20"/>
                <w:szCs w:val="20"/>
                <w:lang w:val="bg-BG"/>
              </w:rPr>
              <w:t xml:space="preserve"> 18001:2007)</w:t>
            </w:r>
          </w:p>
        </w:tc>
        <w:tc>
          <w:tcPr>
            <w:tcW w:w="2835" w:type="dxa"/>
            <w:gridSpan w:val="2"/>
            <w:tcBorders>
              <w:bottom w:val="single" w:sz="4" w:space="0" w:color="auto"/>
            </w:tcBorders>
            <w:vAlign w:val="center"/>
          </w:tcPr>
          <w:p w14:paraId="3197318E" w14:textId="77777777" w:rsidR="0006774A" w:rsidRPr="007A6BE3" w:rsidRDefault="0006774A" w:rsidP="00C54875">
            <w:pPr>
              <w:pStyle w:val="Header"/>
              <w:jc w:val="center"/>
              <w:rPr>
                <w:rFonts w:ascii="Verdana" w:hAnsi="Verdana" w:cs="Arial"/>
                <w:b/>
                <w:sz w:val="20"/>
                <w:szCs w:val="20"/>
                <w:lang w:val="bg-BG"/>
              </w:rPr>
            </w:pPr>
            <w:proofErr w:type="spellStart"/>
            <w:r w:rsidRPr="007A6BE3">
              <w:rPr>
                <w:rFonts w:ascii="Verdana" w:hAnsi="Verdana" w:cs="Arial"/>
                <w:b/>
                <w:sz w:val="20"/>
                <w:szCs w:val="20"/>
                <w:lang w:val="bg-BG"/>
              </w:rPr>
              <w:t>П-БЗР</w:t>
            </w:r>
            <w:proofErr w:type="spellEnd"/>
            <w:r w:rsidRPr="007A6BE3">
              <w:rPr>
                <w:rFonts w:ascii="Verdana" w:hAnsi="Verdana" w:cs="Arial"/>
                <w:b/>
                <w:sz w:val="20"/>
                <w:szCs w:val="20"/>
                <w:lang w:val="bg-BG"/>
              </w:rPr>
              <w:t xml:space="preserve"> 4.</w:t>
            </w:r>
            <w:proofErr w:type="spellStart"/>
            <w:r w:rsidRPr="007A6BE3">
              <w:rPr>
                <w:rFonts w:ascii="Verdana" w:hAnsi="Verdana" w:cs="Arial"/>
                <w:b/>
                <w:sz w:val="20"/>
                <w:szCs w:val="20"/>
                <w:lang w:val="bg-BG"/>
              </w:rPr>
              <w:t>4</w:t>
            </w:r>
            <w:proofErr w:type="spellEnd"/>
            <w:r w:rsidRPr="007A6BE3">
              <w:rPr>
                <w:rFonts w:ascii="Verdana" w:hAnsi="Verdana" w:cs="Arial"/>
                <w:b/>
                <w:sz w:val="20"/>
                <w:szCs w:val="20"/>
                <w:lang w:val="bg-BG"/>
              </w:rPr>
              <w:t xml:space="preserve">.6-1- Д </w:t>
            </w:r>
            <w:r w:rsidR="00C54875" w:rsidRPr="007A6BE3">
              <w:rPr>
                <w:rFonts w:ascii="Verdana" w:hAnsi="Verdana" w:cs="Arial"/>
                <w:b/>
                <w:sz w:val="20"/>
                <w:szCs w:val="20"/>
                <w:lang w:val="bg-BG"/>
              </w:rPr>
              <w:t>3</w:t>
            </w:r>
            <w:r w:rsidRPr="007A6BE3">
              <w:rPr>
                <w:rFonts w:ascii="Verdana" w:hAnsi="Verdana" w:cs="Arial"/>
                <w:b/>
                <w:sz w:val="20"/>
                <w:szCs w:val="20"/>
                <w:lang w:val="bg-BG"/>
              </w:rPr>
              <w:t xml:space="preserve"> </w:t>
            </w:r>
          </w:p>
        </w:tc>
      </w:tr>
      <w:tr w:rsidR="007A6BE3" w:rsidRPr="007A6BE3" w14:paraId="31973194" w14:textId="77777777" w:rsidTr="00C54875">
        <w:trPr>
          <w:trHeight w:val="193"/>
          <w:jc w:val="center"/>
        </w:trPr>
        <w:tc>
          <w:tcPr>
            <w:tcW w:w="2732" w:type="dxa"/>
            <w:vMerge/>
            <w:vAlign w:val="center"/>
          </w:tcPr>
          <w:p w14:paraId="31973190" w14:textId="77777777" w:rsidR="0006774A" w:rsidRPr="007A6BE3" w:rsidRDefault="0006774A" w:rsidP="00C54875">
            <w:pPr>
              <w:pStyle w:val="Header"/>
              <w:tabs>
                <w:tab w:val="center" w:pos="6272"/>
              </w:tabs>
              <w:jc w:val="center"/>
              <w:rPr>
                <w:rFonts w:ascii="Verdana" w:hAnsi="Verdana" w:cs="Arial"/>
                <w:b/>
                <w:sz w:val="20"/>
                <w:szCs w:val="20"/>
                <w:lang w:val="bg-BG"/>
              </w:rPr>
            </w:pPr>
          </w:p>
        </w:tc>
        <w:tc>
          <w:tcPr>
            <w:tcW w:w="3738" w:type="dxa"/>
            <w:vMerge w:val="restart"/>
            <w:tcBorders>
              <w:top w:val="single" w:sz="6" w:space="0" w:color="auto"/>
              <w:right w:val="single" w:sz="4" w:space="0" w:color="auto"/>
            </w:tcBorders>
            <w:vAlign w:val="center"/>
          </w:tcPr>
          <w:p w14:paraId="31973191" w14:textId="77777777" w:rsidR="0006774A" w:rsidRPr="007A6BE3" w:rsidRDefault="0006774A" w:rsidP="00C54875">
            <w:pPr>
              <w:pStyle w:val="Header"/>
              <w:tabs>
                <w:tab w:val="center" w:pos="6272"/>
              </w:tabs>
              <w:jc w:val="center"/>
              <w:rPr>
                <w:rFonts w:ascii="Verdana" w:hAnsi="Verdana" w:cs="Arial"/>
                <w:b/>
                <w:sz w:val="20"/>
                <w:szCs w:val="20"/>
                <w:lang w:val="bg-BG"/>
              </w:rPr>
            </w:pPr>
            <w:r w:rsidRPr="007A6BE3">
              <w:rPr>
                <w:rFonts w:ascii="Verdana" w:hAnsi="Verdana" w:cs="Arial"/>
                <w:b/>
                <w:sz w:val="20"/>
                <w:szCs w:val="20"/>
                <w:lang w:val="bg-BG"/>
              </w:rPr>
              <w:t>СПОРАЗУМЕНИЕ по чл.18 от ЗЗБУТ</w:t>
            </w:r>
          </w:p>
        </w:tc>
        <w:tc>
          <w:tcPr>
            <w:tcW w:w="1417" w:type="dxa"/>
            <w:tcBorders>
              <w:top w:val="single" w:sz="4" w:space="0" w:color="auto"/>
              <w:left w:val="single" w:sz="4" w:space="0" w:color="auto"/>
              <w:bottom w:val="single" w:sz="4" w:space="0" w:color="auto"/>
              <w:right w:val="single" w:sz="4" w:space="0" w:color="auto"/>
            </w:tcBorders>
          </w:tcPr>
          <w:p w14:paraId="31973192" w14:textId="77777777" w:rsidR="0006774A" w:rsidRPr="007A6BE3" w:rsidRDefault="0006774A" w:rsidP="00C54875">
            <w:pPr>
              <w:pStyle w:val="Footer"/>
              <w:rPr>
                <w:rFonts w:ascii="Verdana" w:hAnsi="Verdana" w:cs="Arial"/>
                <w:sz w:val="20"/>
                <w:szCs w:val="20"/>
                <w:lang w:val="bg-BG"/>
              </w:rPr>
            </w:pPr>
            <w:r w:rsidRPr="007A6BE3">
              <w:rPr>
                <w:rFonts w:ascii="Verdana" w:hAnsi="Verdana" w:cs="Arial"/>
                <w:sz w:val="20"/>
                <w:szCs w:val="20"/>
                <w:lang w:val="bg-BG"/>
              </w:rPr>
              <w:t>Издание: 04</w:t>
            </w:r>
          </w:p>
        </w:tc>
        <w:tc>
          <w:tcPr>
            <w:tcW w:w="1418" w:type="dxa"/>
            <w:tcBorders>
              <w:top w:val="single" w:sz="4" w:space="0" w:color="auto"/>
              <w:left w:val="single" w:sz="4" w:space="0" w:color="auto"/>
              <w:bottom w:val="single" w:sz="4" w:space="0" w:color="auto"/>
              <w:right w:val="single" w:sz="4" w:space="0" w:color="auto"/>
            </w:tcBorders>
          </w:tcPr>
          <w:p w14:paraId="31973193" w14:textId="77777777" w:rsidR="0006774A" w:rsidRPr="007A6BE3" w:rsidRDefault="0006774A" w:rsidP="00C54875">
            <w:pPr>
              <w:pStyle w:val="Footer"/>
              <w:jc w:val="center"/>
              <w:rPr>
                <w:rFonts w:ascii="Verdana" w:hAnsi="Verdana" w:cs="Arial"/>
                <w:sz w:val="20"/>
                <w:szCs w:val="20"/>
                <w:lang w:val="bg-BG"/>
              </w:rPr>
            </w:pPr>
            <w:r w:rsidRPr="007A6BE3">
              <w:rPr>
                <w:rFonts w:ascii="Verdana" w:hAnsi="Verdana" w:cs="Arial"/>
                <w:sz w:val="20"/>
                <w:szCs w:val="20"/>
                <w:lang w:val="bg-BG"/>
              </w:rPr>
              <w:t>18/10/2013</w:t>
            </w:r>
          </w:p>
        </w:tc>
      </w:tr>
      <w:tr w:rsidR="007A6BE3" w:rsidRPr="007A6BE3" w14:paraId="31973198" w14:textId="77777777" w:rsidTr="00C54875">
        <w:trPr>
          <w:trHeight w:val="193"/>
          <w:jc w:val="center"/>
        </w:trPr>
        <w:tc>
          <w:tcPr>
            <w:tcW w:w="2732" w:type="dxa"/>
            <w:vMerge/>
            <w:tcBorders>
              <w:bottom w:val="single" w:sz="6" w:space="0" w:color="auto"/>
            </w:tcBorders>
            <w:vAlign w:val="center"/>
          </w:tcPr>
          <w:p w14:paraId="31973195" w14:textId="77777777" w:rsidR="0006774A" w:rsidRPr="007A6BE3" w:rsidRDefault="0006774A" w:rsidP="00C54875">
            <w:pPr>
              <w:pStyle w:val="Header"/>
              <w:tabs>
                <w:tab w:val="center" w:pos="6272"/>
              </w:tabs>
              <w:jc w:val="center"/>
              <w:rPr>
                <w:rFonts w:ascii="Verdana" w:hAnsi="Verdana" w:cs="Arial"/>
                <w:b/>
                <w:sz w:val="20"/>
                <w:szCs w:val="20"/>
                <w:lang w:val="bg-BG"/>
              </w:rPr>
            </w:pPr>
          </w:p>
        </w:tc>
        <w:tc>
          <w:tcPr>
            <w:tcW w:w="3738" w:type="dxa"/>
            <w:vMerge/>
            <w:tcBorders>
              <w:bottom w:val="single" w:sz="6" w:space="0" w:color="auto"/>
            </w:tcBorders>
            <w:vAlign w:val="center"/>
          </w:tcPr>
          <w:p w14:paraId="31973196" w14:textId="77777777" w:rsidR="0006774A" w:rsidRPr="007A6BE3" w:rsidRDefault="0006774A" w:rsidP="00C54875">
            <w:pPr>
              <w:pStyle w:val="Header"/>
              <w:tabs>
                <w:tab w:val="center" w:pos="6272"/>
              </w:tabs>
              <w:jc w:val="center"/>
              <w:rPr>
                <w:rFonts w:ascii="Verdana" w:hAnsi="Verdana" w:cs="Arial"/>
                <w:b/>
                <w:sz w:val="20"/>
                <w:szCs w:val="20"/>
                <w:lang w:val="bg-BG"/>
              </w:rPr>
            </w:pPr>
          </w:p>
        </w:tc>
        <w:tc>
          <w:tcPr>
            <w:tcW w:w="2835" w:type="dxa"/>
            <w:gridSpan w:val="2"/>
            <w:tcBorders>
              <w:top w:val="single" w:sz="4" w:space="0" w:color="auto"/>
              <w:left w:val="nil"/>
            </w:tcBorders>
            <w:vAlign w:val="center"/>
          </w:tcPr>
          <w:p w14:paraId="31973197" w14:textId="77777777" w:rsidR="0006774A" w:rsidRPr="007A6BE3" w:rsidRDefault="0006774A" w:rsidP="00C54875">
            <w:pPr>
              <w:pStyle w:val="Header"/>
              <w:jc w:val="center"/>
              <w:rPr>
                <w:rFonts w:ascii="Verdana" w:hAnsi="Verdana" w:cs="Arial"/>
                <w:sz w:val="20"/>
                <w:szCs w:val="20"/>
                <w:lang w:val="bg-BG"/>
              </w:rPr>
            </w:pPr>
          </w:p>
        </w:tc>
      </w:tr>
    </w:tbl>
    <w:p w14:paraId="31973199" w14:textId="77777777" w:rsidR="0006774A" w:rsidRPr="007A6BE3" w:rsidRDefault="0006774A" w:rsidP="0006774A">
      <w:pPr>
        <w:pStyle w:val="Title"/>
        <w:jc w:val="right"/>
        <w:rPr>
          <w:rFonts w:ascii="Verdana" w:hAnsi="Verdana" w:cs="Arial"/>
          <w:sz w:val="20"/>
          <w:szCs w:val="20"/>
          <w:lang w:val="bg-BG"/>
        </w:rPr>
      </w:pPr>
    </w:p>
    <w:p w14:paraId="3197319A" w14:textId="77777777" w:rsidR="0006774A" w:rsidRPr="007A6BE3" w:rsidRDefault="0006774A" w:rsidP="0006774A">
      <w:pPr>
        <w:pStyle w:val="Title"/>
        <w:jc w:val="right"/>
        <w:rPr>
          <w:rFonts w:ascii="Verdana" w:hAnsi="Verdana" w:cs="Arial"/>
          <w:sz w:val="20"/>
          <w:szCs w:val="20"/>
          <w:lang w:val="bg-BG"/>
        </w:rPr>
      </w:pPr>
    </w:p>
    <w:p w14:paraId="3197319B" w14:textId="77777777" w:rsidR="0006774A" w:rsidRPr="007A6BE3" w:rsidRDefault="00C54875" w:rsidP="0006774A">
      <w:pPr>
        <w:pStyle w:val="Title"/>
        <w:jc w:val="right"/>
        <w:rPr>
          <w:rFonts w:ascii="Verdana" w:hAnsi="Verdana" w:cs="Arial"/>
          <w:sz w:val="20"/>
          <w:szCs w:val="20"/>
          <w:lang w:val="bg-BG"/>
        </w:rPr>
      </w:pPr>
      <w:r w:rsidRPr="007A6BE3">
        <w:rPr>
          <w:rFonts w:ascii="Verdana" w:hAnsi="Verdana" w:cs="Arial"/>
          <w:sz w:val="20"/>
          <w:szCs w:val="20"/>
          <w:lang w:val="bg-BG"/>
        </w:rPr>
        <w:t>Приложение №3</w:t>
      </w:r>
    </w:p>
    <w:p w14:paraId="3197319C" w14:textId="77777777" w:rsidR="0006774A" w:rsidRPr="007A6BE3" w:rsidRDefault="0006774A" w:rsidP="0006774A">
      <w:pPr>
        <w:pStyle w:val="Title"/>
        <w:jc w:val="right"/>
        <w:rPr>
          <w:rFonts w:ascii="Verdana" w:hAnsi="Verdana" w:cs="Arial"/>
          <w:sz w:val="20"/>
          <w:szCs w:val="20"/>
          <w:lang w:val="bg-BG"/>
        </w:rPr>
      </w:pPr>
      <w:proofErr w:type="spellStart"/>
      <w:r w:rsidRPr="007A6BE3">
        <w:rPr>
          <w:rFonts w:ascii="Verdana" w:hAnsi="Verdana" w:cs="Arial"/>
          <w:sz w:val="20"/>
          <w:szCs w:val="20"/>
          <w:lang w:val="bg-BG"/>
        </w:rPr>
        <w:t>П-БЗР</w:t>
      </w:r>
      <w:proofErr w:type="spellEnd"/>
      <w:r w:rsidRPr="007A6BE3">
        <w:rPr>
          <w:rFonts w:ascii="Verdana" w:hAnsi="Verdana" w:cs="Arial"/>
          <w:sz w:val="20"/>
          <w:szCs w:val="20"/>
          <w:lang w:val="bg-BG"/>
        </w:rPr>
        <w:t xml:space="preserve"> 4.</w:t>
      </w:r>
      <w:proofErr w:type="spellStart"/>
      <w:r w:rsidRPr="007A6BE3">
        <w:rPr>
          <w:rFonts w:ascii="Verdana" w:hAnsi="Verdana" w:cs="Arial"/>
          <w:sz w:val="20"/>
          <w:szCs w:val="20"/>
          <w:lang w:val="bg-BG"/>
        </w:rPr>
        <w:t>4</w:t>
      </w:r>
      <w:proofErr w:type="spellEnd"/>
      <w:r w:rsidRPr="007A6BE3">
        <w:rPr>
          <w:rFonts w:ascii="Verdana" w:hAnsi="Verdana" w:cs="Arial"/>
          <w:sz w:val="20"/>
          <w:szCs w:val="20"/>
          <w:lang w:val="bg-BG"/>
        </w:rPr>
        <w:t xml:space="preserve">.6-1- Д </w:t>
      </w:r>
      <w:r w:rsidR="00C54875" w:rsidRPr="007A6BE3">
        <w:rPr>
          <w:rFonts w:ascii="Verdana" w:hAnsi="Verdana" w:cs="Arial"/>
          <w:sz w:val="20"/>
          <w:szCs w:val="20"/>
          <w:lang w:val="bg-BG"/>
        </w:rPr>
        <w:t>3</w:t>
      </w:r>
    </w:p>
    <w:p w14:paraId="3197319D" w14:textId="77777777" w:rsidR="0006774A" w:rsidRPr="007A6BE3" w:rsidRDefault="0006774A" w:rsidP="0006774A">
      <w:pPr>
        <w:pStyle w:val="Title"/>
        <w:jc w:val="right"/>
        <w:rPr>
          <w:rFonts w:ascii="Verdana" w:hAnsi="Verdana" w:cs="Arial"/>
          <w:sz w:val="20"/>
          <w:szCs w:val="20"/>
          <w:lang w:val="bg-BG"/>
        </w:rPr>
      </w:pPr>
    </w:p>
    <w:p w14:paraId="3197319E" w14:textId="77777777" w:rsidR="0006774A" w:rsidRPr="007A6BE3" w:rsidRDefault="0006774A" w:rsidP="0006774A">
      <w:pPr>
        <w:pStyle w:val="Title"/>
        <w:rPr>
          <w:rFonts w:ascii="Verdana" w:hAnsi="Verdana" w:cs="Arial"/>
          <w:sz w:val="20"/>
          <w:szCs w:val="20"/>
          <w:lang w:val="bg-BG"/>
        </w:rPr>
      </w:pPr>
      <w:r w:rsidRPr="007A6BE3">
        <w:rPr>
          <w:rFonts w:ascii="Verdana" w:hAnsi="Verdana" w:cs="Arial"/>
          <w:sz w:val="20"/>
          <w:szCs w:val="20"/>
          <w:lang w:val="bg-BG"/>
        </w:rPr>
        <w:t>СПОРАЗУМЕНИЕ</w:t>
      </w:r>
    </w:p>
    <w:p w14:paraId="3197319F" w14:textId="77777777" w:rsidR="0006774A" w:rsidRPr="007A6BE3" w:rsidRDefault="0006774A" w:rsidP="0006774A">
      <w:pPr>
        <w:pStyle w:val="Title"/>
        <w:rPr>
          <w:rFonts w:ascii="Verdana" w:hAnsi="Verdana" w:cs="Arial"/>
          <w:sz w:val="20"/>
          <w:szCs w:val="20"/>
          <w:lang w:val="bg-BG"/>
        </w:rPr>
      </w:pPr>
    </w:p>
    <w:p w14:paraId="319731A0" w14:textId="77777777" w:rsidR="0006774A" w:rsidRPr="007A6BE3" w:rsidRDefault="0006774A" w:rsidP="0006774A">
      <w:pPr>
        <w:jc w:val="center"/>
        <w:rPr>
          <w:rFonts w:ascii="Verdana" w:hAnsi="Verdana"/>
          <w:sz w:val="20"/>
          <w:szCs w:val="20"/>
          <w:lang w:val="bg-BG"/>
        </w:rPr>
      </w:pPr>
      <w:r w:rsidRPr="007A6BE3">
        <w:rPr>
          <w:rFonts w:ascii="Verdana" w:hAnsi="Verdana" w:cs="Arial"/>
          <w:sz w:val="20"/>
          <w:szCs w:val="20"/>
          <w:lang w:val="bg-BG"/>
        </w:rPr>
        <w:t>Към договор № .............</w:t>
      </w:r>
      <w:r w:rsidRPr="007A6BE3">
        <w:rPr>
          <w:rFonts w:ascii="Verdana" w:hAnsi="Verdana"/>
          <w:sz w:val="20"/>
          <w:szCs w:val="20"/>
          <w:lang w:val="bg-BG"/>
        </w:rPr>
        <w:t xml:space="preserve"> </w:t>
      </w:r>
    </w:p>
    <w:p w14:paraId="319731A1" w14:textId="77777777" w:rsidR="0006774A" w:rsidRPr="007A6BE3" w:rsidRDefault="0006774A" w:rsidP="0006774A">
      <w:pPr>
        <w:jc w:val="center"/>
        <w:rPr>
          <w:rFonts w:ascii="Verdana" w:hAnsi="Verdana" w:cs="Arial"/>
          <w:sz w:val="20"/>
          <w:szCs w:val="20"/>
          <w:lang w:val="bg-BG"/>
        </w:rPr>
      </w:pPr>
    </w:p>
    <w:p w14:paraId="319731A2" w14:textId="77777777" w:rsidR="0006774A" w:rsidRPr="007A6BE3" w:rsidRDefault="0006774A" w:rsidP="0006774A">
      <w:pPr>
        <w:pStyle w:val="BodyText"/>
        <w:jc w:val="center"/>
        <w:rPr>
          <w:rFonts w:ascii="Verdana" w:hAnsi="Verdana" w:cs="Arial"/>
          <w:b w:val="0"/>
          <w:color w:val="auto"/>
          <w:sz w:val="20"/>
          <w:lang w:val="bg-BG"/>
        </w:rPr>
      </w:pPr>
      <w:r w:rsidRPr="007A6BE3">
        <w:rPr>
          <w:rFonts w:ascii="Verdana" w:hAnsi="Verdana" w:cs="Arial"/>
          <w:b w:val="0"/>
          <w:color w:val="auto"/>
          <w:sz w:val="20"/>
          <w:lang w:val="bg-BG"/>
        </w:rPr>
        <w:t xml:space="preserve">За съвместно осигуряване на ЗБУТ при извършване на дейност от </w:t>
      </w:r>
      <w:proofErr w:type="spellStart"/>
      <w:r w:rsidRPr="007A6BE3">
        <w:rPr>
          <w:rFonts w:ascii="Verdana" w:hAnsi="Verdana" w:cs="Arial"/>
          <w:b w:val="0"/>
          <w:color w:val="auto"/>
          <w:sz w:val="20"/>
          <w:lang w:val="bg-BG"/>
        </w:rPr>
        <w:t>контрактори</w:t>
      </w:r>
      <w:proofErr w:type="spellEnd"/>
      <w:r w:rsidRPr="007A6BE3">
        <w:rPr>
          <w:rFonts w:ascii="Verdana" w:hAnsi="Verdana" w:cs="Arial"/>
          <w:b w:val="0"/>
          <w:color w:val="auto"/>
          <w:sz w:val="20"/>
          <w:lang w:val="bg-BG"/>
        </w:rPr>
        <w:t xml:space="preserve"> на територията на обектите в експлоатация и/или временно спрени от експлоатация на “Софийска вода” – АД съгласно чл.18 от ЗЗБУТ</w:t>
      </w:r>
    </w:p>
    <w:p w14:paraId="319731A3" w14:textId="77777777" w:rsidR="0006774A" w:rsidRPr="007A6BE3" w:rsidRDefault="0006774A" w:rsidP="0006774A">
      <w:pPr>
        <w:pStyle w:val="BodyText"/>
        <w:jc w:val="both"/>
        <w:rPr>
          <w:rFonts w:ascii="Verdana" w:hAnsi="Verdana"/>
          <w:color w:val="auto"/>
          <w:sz w:val="20"/>
          <w:lang w:val="bg-BG"/>
        </w:rPr>
      </w:pPr>
    </w:p>
    <w:p w14:paraId="319731A4"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i w:val="0"/>
          <w:color w:val="auto"/>
          <w:sz w:val="20"/>
          <w:lang w:val="bg-BG"/>
        </w:rPr>
        <w:t xml:space="preserve">На </w:t>
      </w:r>
      <w:r w:rsidRPr="007A6BE3">
        <w:rPr>
          <w:rFonts w:ascii="Verdana" w:hAnsi="Verdana" w:cs="Arial"/>
          <w:b w:val="0"/>
          <w:bCs/>
          <w:i w:val="0"/>
          <w:color w:val="auto"/>
          <w:sz w:val="20"/>
          <w:lang w:val="bg-BG"/>
        </w:rPr>
        <w:t>.....................</w:t>
      </w:r>
      <w:r w:rsidRPr="007A6BE3">
        <w:rPr>
          <w:rFonts w:ascii="Verdana" w:hAnsi="Verdana" w:cs="Arial"/>
          <w:b w:val="0"/>
          <w:i w:val="0"/>
          <w:color w:val="auto"/>
          <w:sz w:val="20"/>
          <w:lang w:val="bg-BG"/>
        </w:rPr>
        <w:t xml:space="preserve">. на основание чл.18 от ЗЗБУТ се сключи настоящето споразумение между Възложителя–“Софийска вода” АД и Изпълнителя </w:t>
      </w:r>
      <w:r w:rsidRPr="007A6BE3">
        <w:rPr>
          <w:rFonts w:ascii="Verdana" w:hAnsi="Verdana" w:cs="Arial"/>
          <w:b w:val="0"/>
          <w:bCs/>
          <w:i w:val="0"/>
          <w:color w:val="auto"/>
          <w:sz w:val="20"/>
          <w:lang w:val="bg-BG"/>
        </w:rPr>
        <w:t>.......................</w:t>
      </w:r>
    </w:p>
    <w:p w14:paraId="319731A5" w14:textId="77777777" w:rsidR="0006774A" w:rsidRPr="007A6BE3" w:rsidRDefault="0006774A" w:rsidP="0006774A">
      <w:pPr>
        <w:pStyle w:val="BodyText"/>
        <w:ind w:left="-540"/>
        <w:jc w:val="both"/>
        <w:rPr>
          <w:rFonts w:ascii="Verdana" w:hAnsi="Verdana" w:cs="Arial"/>
          <w:b w:val="0"/>
          <w:bCs/>
          <w:i w:val="0"/>
          <w:color w:val="auto"/>
          <w:sz w:val="20"/>
          <w:lang w:val="bg-BG"/>
        </w:rPr>
      </w:pPr>
    </w:p>
    <w:p w14:paraId="319731A6" w14:textId="77777777" w:rsidR="0006774A" w:rsidRPr="007A6BE3" w:rsidRDefault="0006774A" w:rsidP="0006774A">
      <w:pPr>
        <w:pStyle w:val="BodyText"/>
        <w:jc w:val="both"/>
        <w:rPr>
          <w:rFonts w:ascii="Verdana" w:hAnsi="Verdana" w:cs="Arial"/>
          <w:b w:val="0"/>
          <w:i w:val="0"/>
          <w:color w:val="auto"/>
          <w:sz w:val="20"/>
          <w:lang w:val="bg-BG"/>
        </w:rPr>
      </w:pPr>
      <w:r w:rsidRPr="007A6BE3">
        <w:rPr>
          <w:rFonts w:ascii="Verdana" w:hAnsi="Verdana" w:cs="Arial"/>
          <w:b w:val="0"/>
          <w:i w:val="0"/>
          <w:color w:val="auto"/>
          <w:sz w:val="20"/>
          <w:lang w:val="bg-BG"/>
        </w:rPr>
        <w:t>Отговорност за осигуряване на ЗБУТ носят:</w:t>
      </w:r>
    </w:p>
    <w:p w14:paraId="319731A7"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i w:val="0"/>
          <w:color w:val="auto"/>
          <w:sz w:val="20"/>
          <w:lang w:val="bg-BG"/>
        </w:rPr>
        <w:t xml:space="preserve">Възложителя – </w:t>
      </w:r>
      <w:r w:rsidRPr="007A6BE3">
        <w:rPr>
          <w:rFonts w:ascii="Verdana" w:hAnsi="Verdana" w:cs="Arial"/>
          <w:b w:val="0"/>
          <w:bCs/>
          <w:i w:val="0"/>
          <w:color w:val="auto"/>
          <w:sz w:val="20"/>
          <w:lang w:val="bg-BG"/>
        </w:rPr>
        <w:t>за дейностите свързани с експлоатацията на ...............................</w:t>
      </w:r>
    </w:p>
    <w:p w14:paraId="319731A8" w14:textId="77777777" w:rsidR="0006774A" w:rsidRPr="007A6BE3" w:rsidRDefault="0006774A" w:rsidP="0006774A">
      <w:pPr>
        <w:pStyle w:val="BodyText"/>
        <w:rPr>
          <w:rFonts w:ascii="Verdana" w:hAnsi="Verdana" w:cs="Arial"/>
          <w:b w:val="0"/>
          <w:bCs/>
          <w:i w:val="0"/>
          <w:color w:val="auto"/>
          <w:sz w:val="20"/>
          <w:lang w:val="bg-BG"/>
        </w:rPr>
      </w:pPr>
      <w:r w:rsidRPr="007A6BE3">
        <w:rPr>
          <w:rFonts w:ascii="Verdana" w:hAnsi="Verdana" w:cs="Arial"/>
          <w:b w:val="0"/>
          <w:bCs/>
          <w:i w:val="0"/>
          <w:color w:val="auto"/>
          <w:sz w:val="20"/>
          <w:lang w:val="bg-BG"/>
        </w:rPr>
        <w:t xml:space="preserve">                                                                                          /отдел, станция, звено/</w:t>
      </w:r>
    </w:p>
    <w:p w14:paraId="319731A9"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i w:val="0"/>
          <w:color w:val="auto"/>
          <w:sz w:val="20"/>
          <w:lang w:val="bg-BG"/>
        </w:rPr>
        <w:t xml:space="preserve">Изпълнителя </w:t>
      </w:r>
      <w:r w:rsidRPr="007A6BE3">
        <w:rPr>
          <w:rFonts w:ascii="Verdana" w:hAnsi="Verdana" w:cs="Arial"/>
          <w:b w:val="0"/>
          <w:bCs/>
          <w:i w:val="0"/>
          <w:color w:val="auto"/>
          <w:sz w:val="20"/>
          <w:lang w:val="bg-BG"/>
        </w:rPr>
        <w:t xml:space="preserve">– за дейностите предмет на договор №  ................................. </w:t>
      </w:r>
    </w:p>
    <w:p w14:paraId="319731AA"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bCs/>
          <w:i w:val="0"/>
          <w:color w:val="auto"/>
          <w:sz w:val="20"/>
          <w:lang w:val="bg-BG"/>
        </w:rPr>
        <w:t xml:space="preserve">Координирането на съвместното прилагане на настоящето споразумение се възлага на: </w:t>
      </w:r>
    </w:p>
    <w:p w14:paraId="319731AB"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bCs/>
          <w:i w:val="0"/>
          <w:color w:val="auto"/>
          <w:sz w:val="20"/>
          <w:lang w:val="bg-BG"/>
        </w:rPr>
        <w:t>От страна на Възложителя: Контролиращ служител по договора ....................</w:t>
      </w:r>
    </w:p>
    <w:p w14:paraId="319731AC"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bCs/>
          <w:i w:val="0"/>
          <w:color w:val="auto"/>
          <w:sz w:val="20"/>
          <w:lang w:val="bg-BG"/>
        </w:rPr>
        <w:t>на длъжност ...............................</w:t>
      </w:r>
    </w:p>
    <w:p w14:paraId="319731AD"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bCs/>
          <w:i w:val="0"/>
          <w:color w:val="auto"/>
          <w:sz w:val="20"/>
          <w:lang w:val="bg-BG"/>
        </w:rPr>
        <w:t>От страна на Изпълнителя ..............................................</w:t>
      </w:r>
    </w:p>
    <w:p w14:paraId="319731AE" w14:textId="77777777" w:rsidR="0006774A" w:rsidRPr="007A6BE3" w:rsidRDefault="0006774A" w:rsidP="0006774A">
      <w:pPr>
        <w:pStyle w:val="BodyText"/>
        <w:jc w:val="both"/>
        <w:rPr>
          <w:rFonts w:ascii="Verdana" w:hAnsi="Verdana" w:cs="Arial"/>
          <w:b w:val="0"/>
          <w:bCs/>
          <w:i w:val="0"/>
          <w:color w:val="auto"/>
          <w:sz w:val="20"/>
          <w:lang w:val="bg-BG"/>
        </w:rPr>
      </w:pPr>
      <w:r w:rsidRPr="007A6BE3">
        <w:rPr>
          <w:rFonts w:ascii="Verdana" w:hAnsi="Verdana" w:cs="Arial"/>
          <w:b w:val="0"/>
          <w:bCs/>
          <w:i w:val="0"/>
          <w:color w:val="auto"/>
          <w:sz w:val="20"/>
          <w:lang w:val="bg-BG"/>
        </w:rPr>
        <w:t>на длъжност ..............................................................................................</w:t>
      </w:r>
    </w:p>
    <w:p w14:paraId="319731AF" w14:textId="77777777" w:rsidR="00C54875" w:rsidRPr="007A6BE3" w:rsidRDefault="00C54875" w:rsidP="00C54875">
      <w:pPr>
        <w:pStyle w:val="BodyText"/>
        <w:jc w:val="both"/>
        <w:rPr>
          <w:rFonts w:ascii="Verdana" w:hAnsi="Verdana" w:cs="Arial"/>
          <w:b w:val="0"/>
          <w:bCs/>
          <w:i w:val="0"/>
          <w:color w:val="auto"/>
          <w:sz w:val="20"/>
          <w:lang w:val="bg-BG"/>
        </w:rPr>
      </w:pPr>
      <w:r w:rsidRPr="007A6BE3">
        <w:rPr>
          <w:rFonts w:ascii="Verdana" w:hAnsi="Verdana" w:cs="Arial"/>
          <w:b w:val="0"/>
          <w:i w:val="0"/>
          <w:color w:val="auto"/>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7A6BE3">
        <w:rPr>
          <w:rFonts w:ascii="Verdana" w:hAnsi="Verdana" w:cs="Arial"/>
          <w:b w:val="0"/>
          <w:bCs/>
          <w:i w:val="0"/>
          <w:color w:val="auto"/>
          <w:sz w:val="20"/>
          <w:lang w:val="bg-BG"/>
        </w:rPr>
        <w:t>.</w:t>
      </w:r>
    </w:p>
    <w:p w14:paraId="319731B0" w14:textId="77777777" w:rsidR="00C54875" w:rsidRPr="007A6BE3" w:rsidRDefault="00C54875" w:rsidP="00C54875">
      <w:pPr>
        <w:pStyle w:val="BodyText"/>
        <w:jc w:val="both"/>
        <w:rPr>
          <w:rFonts w:ascii="Verdana" w:hAnsi="Verdana"/>
          <w:i w:val="0"/>
          <w:color w:val="auto"/>
          <w:sz w:val="20"/>
          <w:lang w:val="bg-BG"/>
        </w:rPr>
      </w:pPr>
    </w:p>
    <w:p w14:paraId="319731B1" w14:textId="77777777" w:rsidR="00C54875" w:rsidRPr="007A6BE3" w:rsidRDefault="00C54875" w:rsidP="00C54875">
      <w:pPr>
        <w:pStyle w:val="BodyText"/>
        <w:jc w:val="both"/>
        <w:rPr>
          <w:rFonts w:ascii="Verdana" w:hAnsi="Verdana" w:cs="Arial"/>
          <w:b w:val="0"/>
          <w:i w:val="0"/>
          <w:color w:val="auto"/>
          <w:sz w:val="20"/>
          <w:lang w:val="bg-BG"/>
        </w:rPr>
      </w:pPr>
      <w:r w:rsidRPr="007A6BE3">
        <w:rPr>
          <w:rFonts w:ascii="Verdana" w:hAnsi="Verdana" w:cs="Arial"/>
          <w:b w:val="0"/>
          <w:i w:val="0"/>
          <w:color w:val="auto"/>
          <w:sz w:val="20"/>
          <w:lang w:val="bg-BG"/>
        </w:rPr>
        <w:t>Общи изисквания</w:t>
      </w:r>
    </w:p>
    <w:p w14:paraId="319731B2" w14:textId="77777777" w:rsidR="00C54875" w:rsidRPr="007A6BE3" w:rsidRDefault="00C54875" w:rsidP="00C54875">
      <w:pPr>
        <w:pStyle w:val="BodyText"/>
        <w:jc w:val="both"/>
        <w:rPr>
          <w:rFonts w:ascii="Verdana" w:hAnsi="Verdana" w:cs="Arial"/>
          <w:b w:val="0"/>
          <w:bCs/>
          <w:i w:val="0"/>
          <w:color w:val="auto"/>
          <w:sz w:val="20"/>
          <w:lang w:val="bg-BG"/>
        </w:rPr>
      </w:pPr>
    </w:p>
    <w:p w14:paraId="319731B3"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319731B4" w14:textId="77777777" w:rsidR="00C54875" w:rsidRPr="007A6BE3" w:rsidRDefault="00C54875" w:rsidP="00C54875">
      <w:pPr>
        <w:numPr>
          <w:ilvl w:val="0"/>
          <w:numId w:val="31"/>
        </w:numPr>
        <w:ind w:left="0" w:firstLine="0"/>
        <w:jc w:val="both"/>
        <w:rPr>
          <w:rFonts w:ascii="Verdana" w:hAnsi="Verdana" w:cs="Arial"/>
          <w:sz w:val="20"/>
          <w:szCs w:val="20"/>
          <w:lang w:val="bg-BG"/>
        </w:rPr>
      </w:pPr>
      <w:r w:rsidRPr="007A6BE3">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319731B5" w14:textId="77777777" w:rsidR="00C54875" w:rsidRPr="007A6BE3" w:rsidRDefault="00C54875" w:rsidP="00C54875">
      <w:pPr>
        <w:jc w:val="both"/>
        <w:rPr>
          <w:rFonts w:ascii="Verdana" w:hAnsi="Verdana" w:cs="Arial"/>
          <w:b/>
          <w:bCs/>
          <w:sz w:val="20"/>
          <w:szCs w:val="20"/>
          <w:lang w:val="bg-BG"/>
        </w:rPr>
      </w:pPr>
      <w:r w:rsidRPr="007A6BE3">
        <w:rPr>
          <w:rFonts w:ascii="Verdana" w:hAnsi="Verdana" w:cs="Arial"/>
          <w:b/>
          <w:bCs/>
          <w:sz w:val="20"/>
          <w:szCs w:val="20"/>
          <w:lang w:val="bg-BG"/>
        </w:rPr>
        <w:t>Пропускателен режим</w:t>
      </w:r>
    </w:p>
    <w:p w14:paraId="319731B6" w14:textId="77777777" w:rsidR="00C54875" w:rsidRPr="007A6BE3" w:rsidRDefault="00C54875" w:rsidP="00C54875">
      <w:pPr>
        <w:pStyle w:val="BodyText"/>
        <w:jc w:val="both"/>
        <w:rPr>
          <w:rFonts w:ascii="Verdana" w:hAnsi="Verdana" w:cs="Arial"/>
          <w:color w:val="auto"/>
          <w:sz w:val="20"/>
          <w:lang w:val="bg-BG"/>
        </w:rPr>
      </w:pPr>
    </w:p>
    <w:p w14:paraId="319731B7"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319731B8"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319731B9"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предвижване. </w:t>
      </w:r>
    </w:p>
    <w:p w14:paraId="319731BA" w14:textId="77777777" w:rsidR="00C54875" w:rsidRPr="007A6BE3" w:rsidRDefault="00C54875" w:rsidP="00C54875">
      <w:pPr>
        <w:tabs>
          <w:tab w:val="left" w:pos="360"/>
        </w:tabs>
        <w:jc w:val="both"/>
        <w:rPr>
          <w:rFonts w:ascii="Verdana" w:hAnsi="Verdana" w:cs="Arial"/>
          <w:sz w:val="20"/>
          <w:szCs w:val="20"/>
          <w:lang w:val="bg-BG"/>
        </w:rPr>
      </w:pPr>
    </w:p>
    <w:p w14:paraId="319731BB" w14:textId="77777777" w:rsidR="00C54875" w:rsidRPr="007A6BE3" w:rsidRDefault="00C54875" w:rsidP="00C54875">
      <w:pPr>
        <w:pStyle w:val="BodyText"/>
        <w:jc w:val="both"/>
        <w:rPr>
          <w:rFonts w:ascii="Verdana" w:hAnsi="Verdana" w:cs="Arial"/>
          <w:b w:val="0"/>
          <w:color w:val="auto"/>
          <w:sz w:val="20"/>
          <w:lang w:val="bg-BG"/>
        </w:rPr>
      </w:pPr>
      <w:r w:rsidRPr="007A6BE3">
        <w:rPr>
          <w:rFonts w:ascii="Verdana" w:hAnsi="Verdana" w:cs="Arial"/>
          <w:b w:val="0"/>
          <w:color w:val="auto"/>
          <w:sz w:val="20"/>
          <w:lang w:val="bg-BG"/>
        </w:rPr>
        <w:t xml:space="preserve">Организация по извършване на инструктаж по </w:t>
      </w:r>
      <w:proofErr w:type="spellStart"/>
      <w:r w:rsidRPr="007A6BE3">
        <w:rPr>
          <w:rFonts w:ascii="Verdana" w:hAnsi="Verdana" w:cs="Arial"/>
          <w:b w:val="0"/>
          <w:color w:val="auto"/>
          <w:sz w:val="20"/>
          <w:lang w:val="bg-BG"/>
        </w:rPr>
        <w:t>ЗБУ</w:t>
      </w:r>
      <w:proofErr w:type="spellEnd"/>
      <w:r w:rsidRPr="007A6BE3">
        <w:rPr>
          <w:rFonts w:ascii="Verdana" w:hAnsi="Verdana" w:cs="Arial"/>
          <w:b w:val="0"/>
          <w:color w:val="auto"/>
          <w:sz w:val="20"/>
          <w:lang w:val="bg-BG"/>
        </w:rPr>
        <w:t xml:space="preserve"> и </w:t>
      </w:r>
      <w:proofErr w:type="spellStart"/>
      <w:r w:rsidRPr="007A6BE3">
        <w:rPr>
          <w:rFonts w:ascii="Verdana" w:hAnsi="Verdana" w:cs="Arial"/>
          <w:b w:val="0"/>
          <w:color w:val="auto"/>
          <w:sz w:val="20"/>
          <w:lang w:val="bg-BG"/>
        </w:rPr>
        <w:t>ПБ</w:t>
      </w:r>
      <w:proofErr w:type="spellEnd"/>
    </w:p>
    <w:p w14:paraId="319731BC" w14:textId="77777777" w:rsidR="00C54875" w:rsidRPr="007A6BE3" w:rsidRDefault="00C54875" w:rsidP="00C54875">
      <w:pPr>
        <w:pStyle w:val="BodyText"/>
        <w:jc w:val="both"/>
        <w:rPr>
          <w:rFonts w:ascii="Verdana" w:hAnsi="Verdana" w:cs="Arial"/>
          <w:color w:val="auto"/>
          <w:sz w:val="20"/>
          <w:lang w:val="bg-BG"/>
        </w:rPr>
      </w:pPr>
    </w:p>
    <w:p w14:paraId="319731BD"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319731BE" w14:textId="77777777" w:rsidR="00C54875" w:rsidRPr="007A6BE3" w:rsidRDefault="00C54875" w:rsidP="00C54875">
      <w:pPr>
        <w:tabs>
          <w:tab w:val="left" w:pos="360"/>
        </w:tabs>
        <w:jc w:val="both"/>
        <w:rPr>
          <w:rFonts w:ascii="Verdana" w:hAnsi="Verdana" w:cs="Arial"/>
          <w:sz w:val="20"/>
          <w:szCs w:val="20"/>
          <w:lang w:val="bg-BG"/>
        </w:rPr>
      </w:pPr>
    </w:p>
    <w:p w14:paraId="319731BF" w14:textId="77777777" w:rsidR="00C54875" w:rsidRPr="007A6BE3" w:rsidRDefault="00C54875" w:rsidP="00C54875">
      <w:pPr>
        <w:numPr>
          <w:ilvl w:val="0"/>
          <w:numId w:val="31"/>
        </w:numPr>
        <w:shd w:val="clear" w:color="auto" w:fill="FFFFFF"/>
        <w:tabs>
          <w:tab w:val="left" w:pos="360"/>
          <w:tab w:val="left" w:pos="7920"/>
        </w:tabs>
        <w:ind w:left="0" w:firstLine="0"/>
        <w:jc w:val="both"/>
        <w:rPr>
          <w:rFonts w:ascii="Verdana" w:hAnsi="Verdana" w:cs="Arial"/>
          <w:sz w:val="20"/>
          <w:szCs w:val="20"/>
          <w:lang w:val="bg-BG"/>
        </w:rPr>
      </w:pPr>
      <w:r w:rsidRPr="007A6BE3">
        <w:rPr>
          <w:rFonts w:ascii="Verdana" w:hAnsi="Verdana" w:cs="Arial"/>
          <w:sz w:val="20"/>
          <w:szCs w:val="20"/>
          <w:lang w:val="bg-BG"/>
        </w:rPr>
        <w:lastRenderedPageBreak/>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w:t>
      </w:r>
      <w:proofErr w:type="spellStart"/>
      <w:r w:rsidRPr="007A6BE3">
        <w:rPr>
          <w:rFonts w:ascii="Verdana" w:hAnsi="Verdana" w:cs="Arial"/>
          <w:sz w:val="20"/>
          <w:szCs w:val="20"/>
          <w:lang w:val="bg-BG"/>
        </w:rPr>
        <w:t>П-БЗР4</w:t>
      </w:r>
      <w:proofErr w:type="spellEnd"/>
      <w:r w:rsidRPr="007A6BE3">
        <w:rPr>
          <w:rFonts w:ascii="Verdana" w:hAnsi="Verdana" w:cs="Arial"/>
          <w:sz w:val="20"/>
          <w:szCs w:val="20"/>
          <w:lang w:val="bg-BG"/>
        </w:rPr>
        <w:t xml:space="preserve">.4.2-1. </w:t>
      </w:r>
      <w:r w:rsidRPr="007A6BE3">
        <w:rPr>
          <w:rFonts w:ascii="Verdana" w:hAnsi="Verdana" w:cs="Arial"/>
          <w:sz w:val="20"/>
          <w:szCs w:val="20"/>
          <w:shd w:val="clear" w:color="auto" w:fill="FFFFFF"/>
          <w:lang w:val="bg-BG"/>
        </w:rPr>
        <w:t>Служителите на</w:t>
      </w:r>
      <w:r w:rsidRPr="007A6BE3">
        <w:rPr>
          <w:rFonts w:ascii="Verdana" w:hAnsi="Verdana" w:cs="Arial"/>
          <w:sz w:val="20"/>
          <w:szCs w:val="20"/>
          <w:lang w:val="bg-BG"/>
        </w:rPr>
        <w:t xml:space="preserve"> </w:t>
      </w:r>
      <w:r w:rsidRPr="007A6BE3">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7A6BE3">
        <w:rPr>
          <w:rFonts w:ascii="Verdana" w:hAnsi="Verdana" w:cs="Arial"/>
          <w:sz w:val="20"/>
          <w:szCs w:val="20"/>
          <w:lang w:val="bg-BG"/>
        </w:rPr>
        <w:t xml:space="preserve"> място, уточнено от Възложителя и в присъствие на техния ръководител.</w:t>
      </w:r>
    </w:p>
    <w:p w14:paraId="319731C0" w14:textId="77777777" w:rsidR="00C54875" w:rsidRPr="007A6BE3" w:rsidRDefault="00C54875" w:rsidP="00C54875">
      <w:pPr>
        <w:shd w:val="clear" w:color="auto" w:fill="FFFFFF"/>
        <w:tabs>
          <w:tab w:val="left" w:pos="360"/>
          <w:tab w:val="left" w:pos="7920"/>
        </w:tabs>
        <w:jc w:val="both"/>
        <w:rPr>
          <w:rFonts w:ascii="Verdana" w:hAnsi="Verdana" w:cs="Arial"/>
          <w:sz w:val="20"/>
          <w:szCs w:val="20"/>
          <w:lang w:val="bg-BG"/>
        </w:rPr>
      </w:pPr>
    </w:p>
    <w:p w14:paraId="319731C1"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319731C2" w14:textId="77777777" w:rsidR="00C54875" w:rsidRPr="007A6BE3" w:rsidRDefault="00C54875" w:rsidP="00C54875">
      <w:pPr>
        <w:tabs>
          <w:tab w:val="left" w:pos="360"/>
        </w:tabs>
        <w:jc w:val="both"/>
        <w:rPr>
          <w:rFonts w:ascii="Verdana" w:hAnsi="Verdana" w:cs="Arial"/>
          <w:sz w:val="20"/>
          <w:szCs w:val="20"/>
          <w:lang w:val="bg-BG"/>
        </w:rPr>
      </w:pPr>
    </w:p>
    <w:p w14:paraId="319731C3"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19731C4" w14:textId="77777777" w:rsidR="00C54875" w:rsidRPr="007A6BE3" w:rsidRDefault="00C54875" w:rsidP="00C54875">
      <w:pPr>
        <w:tabs>
          <w:tab w:val="left" w:pos="360"/>
        </w:tabs>
        <w:jc w:val="both"/>
        <w:rPr>
          <w:rFonts w:ascii="Verdana" w:hAnsi="Verdana" w:cs="Arial"/>
          <w:sz w:val="20"/>
          <w:szCs w:val="20"/>
          <w:lang w:val="bg-BG"/>
        </w:rPr>
      </w:pPr>
    </w:p>
    <w:p w14:paraId="319731C5"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 xml:space="preserve">Останалите видове инструктаж по </w:t>
      </w:r>
      <w:proofErr w:type="spellStart"/>
      <w:r w:rsidRPr="007A6BE3">
        <w:rPr>
          <w:rFonts w:ascii="Verdana" w:hAnsi="Verdana" w:cs="Arial"/>
          <w:sz w:val="20"/>
          <w:szCs w:val="20"/>
          <w:lang w:val="bg-BG"/>
        </w:rPr>
        <w:t>ЗБУ</w:t>
      </w:r>
      <w:proofErr w:type="spellEnd"/>
      <w:r w:rsidRPr="007A6BE3">
        <w:rPr>
          <w:rFonts w:ascii="Verdana" w:hAnsi="Verdana" w:cs="Arial"/>
          <w:sz w:val="20"/>
          <w:szCs w:val="20"/>
          <w:lang w:val="bg-BG"/>
        </w:rPr>
        <w:t xml:space="preserve"> и </w:t>
      </w:r>
      <w:proofErr w:type="spellStart"/>
      <w:r w:rsidRPr="007A6BE3">
        <w:rPr>
          <w:rFonts w:ascii="Verdana" w:hAnsi="Verdana" w:cs="Arial"/>
          <w:sz w:val="20"/>
          <w:szCs w:val="20"/>
          <w:lang w:val="bg-BG"/>
        </w:rPr>
        <w:t>ПБ</w:t>
      </w:r>
      <w:proofErr w:type="spellEnd"/>
      <w:r w:rsidRPr="007A6BE3">
        <w:rPr>
          <w:rFonts w:ascii="Verdana" w:hAnsi="Verdana" w:cs="Arial"/>
          <w:sz w:val="20"/>
          <w:szCs w:val="20"/>
          <w:lang w:val="bg-BG"/>
        </w:rPr>
        <w:t xml:space="preserve">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319731C6" w14:textId="77777777" w:rsidR="00C54875" w:rsidRPr="007A6BE3" w:rsidRDefault="00C54875" w:rsidP="00C54875">
      <w:pPr>
        <w:pStyle w:val="BodyText"/>
        <w:jc w:val="both"/>
        <w:rPr>
          <w:rFonts w:ascii="Verdana" w:hAnsi="Verdana" w:cs="Arial"/>
          <w:b w:val="0"/>
          <w:bCs/>
          <w:color w:val="auto"/>
          <w:sz w:val="20"/>
          <w:lang w:val="bg-BG"/>
        </w:rPr>
      </w:pPr>
    </w:p>
    <w:p w14:paraId="319731C7" w14:textId="77777777" w:rsidR="00C54875" w:rsidRPr="007A6BE3" w:rsidRDefault="00C54875" w:rsidP="00C54875">
      <w:pPr>
        <w:pStyle w:val="BodyText"/>
        <w:jc w:val="both"/>
        <w:rPr>
          <w:rFonts w:ascii="Verdana" w:hAnsi="Verdana" w:cs="Arial"/>
          <w:b w:val="0"/>
          <w:color w:val="auto"/>
          <w:sz w:val="20"/>
          <w:lang w:val="bg-BG"/>
        </w:rPr>
      </w:pPr>
      <w:r w:rsidRPr="007A6BE3">
        <w:rPr>
          <w:rFonts w:ascii="Verdana" w:hAnsi="Verdana" w:cs="Arial"/>
          <w:b w:val="0"/>
          <w:color w:val="auto"/>
          <w:sz w:val="20"/>
          <w:lang w:val="bg-BG"/>
        </w:rPr>
        <w:t>Специално работно облекло, лични и колективни предпазни средства</w:t>
      </w:r>
    </w:p>
    <w:p w14:paraId="319731C8" w14:textId="77777777" w:rsidR="00C54875" w:rsidRPr="007A6BE3" w:rsidRDefault="00C54875" w:rsidP="00C54875">
      <w:pPr>
        <w:pStyle w:val="BodyText"/>
        <w:jc w:val="both"/>
        <w:rPr>
          <w:rFonts w:ascii="Verdana" w:hAnsi="Verdana" w:cs="Arial"/>
          <w:color w:val="auto"/>
          <w:sz w:val="20"/>
          <w:lang w:val="bg-BG"/>
        </w:rPr>
      </w:pPr>
    </w:p>
    <w:p w14:paraId="319731C9"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 xml:space="preserve">Изпълнителят осигурява за своите работници специално и работно облекло и </w:t>
      </w:r>
      <w:proofErr w:type="spellStart"/>
      <w:r w:rsidRPr="007A6BE3">
        <w:rPr>
          <w:rFonts w:ascii="Verdana" w:hAnsi="Verdana" w:cs="Arial"/>
          <w:sz w:val="20"/>
          <w:szCs w:val="20"/>
          <w:lang w:val="bg-BG"/>
        </w:rPr>
        <w:t>ЛПС</w:t>
      </w:r>
      <w:proofErr w:type="spellEnd"/>
      <w:r w:rsidRPr="007A6BE3">
        <w:rPr>
          <w:rFonts w:ascii="Verdana" w:hAnsi="Verdana" w:cs="Arial"/>
          <w:sz w:val="20"/>
          <w:szCs w:val="20"/>
          <w:lang w:val="bg-BG"/>
        </w:rPr>
        <w:t>,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319731CA" w14:textId="77777777" w:rsidR="00C54875" w:rsidRPr="007A6BE3" w:rsidRDefault="00C54875" w:rsidP="00C54875">
      <w:pPr>
        <w:tabs>
          <w:tab w:val="left" w:pos="360"/>
        </w:tabs>
        <w:jc w:val="both"/>
        <w:rPr>
          <w:rFonts w:ascii="Verdana" w:hAnsi="Verdana" w:cs="Arial"/>
          <w:sz w:val="20"/>
          <w:szCs w:val="20"/>
          <w:lang w:val="bg-BG"/>
        </w:rPr>
      </w:pPr>
    </w:p>
    <w:p w14:paraId="319731CB" w14:textId="77777777" w:rsidR="00C54875" w:rsidRPr="007A6BE3" w:rsidRDefault="00C54875" w:rsidP="00C54875">
      <w:pPr>
        <w:pStyle w:val="BodyText"/>
        <w:jc w:val="both"/>
        <w:rPr>
          <w:rFonts w:ascii="Verdana" w:hAnsi="Verdana" w:cs="Arial"/>
          <w:b w:val="0"/>
          <w:color w:val="auto"/>
          <w:sz w:val="20"/>
          <w:lang w:val="bg-BG"/>
        </w:rPr>
      </w:pPr>
      <w:r w:rsidRPr="007A6BE3">
        <w:rPr>
          <w:rFonts w:ascii="Verdana" w:hAnsi="Verdana" w:cs="Arial"/>
          <w:b w:val="0"/>
          <w:color w:val="auto"/>
          <w:sz w:val="20"/>
          <w:lang w:val="bg-BG"/>
        </w:rPr>
        <w:t>Организация на работната площадка</w:t>
      </w:r>
    </w:p>
    <w:p w14:paraId="319731CC"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319731CD" w14:textId="77777777" w:rsidR="00C54875" w:rsidRPr="007A6BE3" w:rsidRDefault="00C54875" w:rsidP="00C54875">
      <w:pPr>
        <w:tabs>
          <w:tab w:val="left" w:pos="360"/>
        </w:tabs>
        <w:jc w:val="both"/>
        <w:rPr>
          <w:rFonts w:ascii="Verdana" w:hAnsi="Verdana" w:cs="Arial"/>
          <w:sz w:val="20"/>
          <w:szCs w:val="20"/>
          <w:lang w:val="bg-BG"/>
        </w:rPr>
      </w:pPr>
    </w:p>
    <w:p w14:paraId="319731CE"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319731CF" w14:textId="77777777" w:rsidR="00C54875" w:rsidRPr="007A6BE3" w:rsidRDefault="00C54875" w:rsidP="00C54875">
      <w:pPr>
        <w:jc w:val="both"/>
        <w:rPr>
          <w:rFonts w:ascii="Verdana" w:hAnsi="Verdana" w:cs="Arial"/>
          <w:sz w:val="20"/>
          <w:szCs w:val="20"/>
          <w:lang w:val="bg-BG"/>
        </w:rPr>
      </w:pPr>
    </w:p>
    <w:p w14:paraId="319731D0" w14:textId="77777777" w:rsidR="00C54875" w:rsidRPr="007A6BE3" w:rsidRDefault="00C54875" w:rsidP="00C54875">
      <w:pPr>
        <w:pStyle w:val="Heading2"/>
        <w:jc w:val="both"/>
        <w:rPr>
          <w:rFonts w:ascii="Verdana" w:hAnsi="Verdana" w:cs="Arial"/>
          <w:color w:val="auto"/>
          <w:sz w:val="20"/>
          <w:szCs w:val="20"/>
          <w:lang w:val="bg-BG"/>
        </w:rPr>
      </w:pPr>
      <w:r w:rsidRPr="007A6BE3">
        <w:rPr>
          <w:rFonts w:ascii="Verdana" w:hAnsi="Verdana" w:cs="Arial"/>
          <w:color w:val="auto"/>
          <w:sz w:val="20"/>
          <w:szCs w:val="20"/>
          <w:lang w:val="bg-BG"/>
        </w:rPr>
        <w:t>Трудови злополуки и инциденти</w:t>
      </w:r>
    </w:p>
    <w:p w14:paraId="319731D1" w14:textId="77777777" w:rsidR="00C54875" w:rsidRPr="007A6BE3" w:rsidRDefault="00C54875" w:rsidP="00C54875">
      <w:pPr>
        <w:jc w:val="both"/>
        <w:rPr>
          <w:rFonts w:ascii="Verdana" w:hAnsi="Verdana" w:cs="Arial"/>
          <w:sz w:val="20"/>
          <w:szCs w:val="20"/>
          <w:lang w:val="bg-BG"/>
        </w:rPr>
      </w:pPr>
    </w:p>
    <w:p w14:paraId="319731D2"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w:t>
      </w:r>
      <w:proofErr w:type="spellStart"/>
      <w:r w:rsidRPr="007A6BE3">
        <w:rPr>
          <w:rFonts w:ascii="Verdana" w:hAnsi="Verdana" w:cs="Arial"/>
          <w:sz w:val="20"/>
          <w:szCs w:val="20"/>
          <w:lang w:val="bg-BG"/>
        </w:rPr>
        <w:t>БЗР</w:t>
      </w:r>
      <w:proofErr w:type="spellEnd"/>
      <w:r w:rsidRPr="007A6BE3">
        <w:rPr>
          <w:rFonts w:ascii="Verdana" w:hAnsi="Verdana" w:cs="Arial"/>
          <w:sz w:val="20"/>
          <w:szCs w:val="20"/>
          <w:lang w:val="bg-BG"/>
        </w:rPr>
        <w:t>“.</w:t>
      </w:r>
    </w:p>
    <w:p w14:paraId="319731D3" w14:textId="77777777" w:rsidR="00C54875" w:rsidRPr="007A6BE3" w:rsidRDefault="00C54875" w:rsidP="00C54875">
      <w:pPr>
        <w:tabs>
          <w:tab w:val="left" w:pos="360"/>
        </w:tabs>
        <w:jc w:val="both"/>
        <w:rPr>
          <w:rFonts w:ascii="Verdana" w:hAnsi="Verdana" w:cs="Arial"/>
          <w:sz w:val="20"/>
          <w:szCs w:val="20"/>
          <w:lang w:val="bg-BG"/>
        </w:rPr>
      </w:pPr>
    </w:p>
    <w:p w14:paraId="319731D4"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319731D5" w14:textId="77777777" w:rsidR="00C54875" w:rsidRPr="007A6BE3" w:rsidRDefault="00C54875" w:rsidP="00C54875">
      <w:pPr>
        <w:pStyle w:val="BodyText"/>
        <w:jc w:val="both"/>
        <w:rPr>
          <w:rFonts w:ascii="Verdana" w:hAnsi="Verdana" w:cs="Arial"/>
          <w:b w:val="0"/>
          <w:bCs/>
          <w:color w:val="auto"/>
          <w:sz w:val="20"/>
          <w:lang w:val="bg-BG"/>
        </w:rPr>
      </w:pPr>
    </w:p>
    <w:p w14:paraId="319731D6" w14:textId="77777777" w:rsidR="00C54875" w:rsidRPr="007A6BE3" w:rsidRDefault="00C54875" w:rsidP="00C54875">
      <w:pPr>
        <w:pStyle w:val="BodyText"/>
        <w:jc w:val="both"/>
        <w:rPr>
          <w:rFonts w:ascii="Verdana" w:hAnsi="Verdana" w:cs="Arial"/>
          <w:b w:val="0"/>
          <w:color w:val="auto"/>
          <w:sz w:val="20"/>
          <w:lang w:val="bg-BG"/>
        </w:rPr>
      </w:pPr>
      <w:r w:rsidRPr="007A6BE3">
        <w:rPr>
          <w:rFonts w:ascii="Verdana" w:hAnsi="Verdana" w:cs="Arial"/>
          <w:b w:val="0"/>
          <w:color w:val="auto"/>
          <w:sz w:val="20"/>
          <w:lang w:val="bg-BG"/>
        </w:rPr>
        <w:t xml:space="preserve">Временно електрическо захранване  </w:t>
      </w:r>
    </w:p>
    <w:p w14:paraId="319731D7" w14:textId="77777777" w:rsidR="00C54875" w:rsidRPr="007A6BE3" w:rsidRDefault="00C54875" w:rsidP="00C54875">
      <w:pPr>
        <w:pStyle w:val="BodyText"/>
        <w:jc w:val="both"/>
        <w:rPr>
          <w:rFonts w:ascii="Verdana" w:hAnsi="Verdana" w:cs="Arial"/>
          <w:color w:val="auto"/>
          <w:sz w:val="20"/>
          <w:lang w:val="bg-BG"/>
        </w:rPr>
      </w:pPr>
    </w:p>
    <w:p w14:paraId="319731D8"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19731D9" w14:textId="77777777" w:rsidR="00C54875" w:rsidRPr="007A6BE3" w:rsidRDefault="00C54875" w:rsidP="00C54875">
      <w:pPr>
        <w:tabs>
          <w:tab w:val="left" w:pos="360"/>
        </w:tabs>
        <w:jc w:val="both"/>
        <w:rPr>
          <w:rFonts w:ascii="Verdana" w:hAnsi="Verdana" w:cs="Arial"/>
          <w:sz w:val="20"/>
          <w:szCs w:val="20"/>
          <w:lang w:val="bg-BG"/>
        </w:rPr>
      </w:pPr>
    </w:p>
    <w:p w14:paraId="319731DA"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319731DB" w14:textId="77777777" w:rsidR="00C54875" w:rsidRPr="007A6BE3" w:rsidRDefault="00C54875" w:rsidP="00C54875">
      <w:pPr>
        <w:tabs>
          <w:tab w:val="left" w:pos="360"/>
        </w:tabs>
        <w:jc w:val="both"/>
        <w:rPr>
          <w:rFonts w:ascii="Verdana" w:hAnsi="Verdana" w:cs="Arial"/>
          <w:sz w:val="20"/>
          <w:szCs w:val="20"/>
          <w:lang w:val="bg-BG"/>
        </w:rPr>
      </w:pPr>
    </w:p>
    <w:p w14:paraId="319731DC"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319731DD" w14:textId="77777777" w:rsidR="00C54875" w:rsidRPr="007A6BE3" w:rsidRDefault="00C54875" w:rsidP="00C54875">
      <w:pPr>
        <w:pStyle w:val="BodyText"/>
        <w:jc w:val="both"/>
        <w:rPr>
          <w:rFonts w:ascii="Verdana" w:hAnsi="Verdana" w:cs="Arial"/>
          <w:b w:val="0"/>
          <w:bCs/>
          <w:color w:val="auto"/>
          <w:sz w:val="20"/>
          <w:lang w:val="bg-BG"/>
        </w:rPr>
      </w:pPr>
    </w:p>
    <w:p w14:paraId="319731DE" w14:textId="77777777" w:rsidR="00C54875" w:rsidRPr="007A6BE3" w:rsidRDefault="00C54875" w:rsidP="00C54875">
      <w:pPr>
        <w:pStyle w:val="BodyText"/>
        <w:jc w:val="both"/>
        <w:rPr>
          <w:rFonts w:ascii="Verdana" w:hAnsi="Verdana" w:cs="Arial"/>
          <w:color w:val="auto"/>
          <w:sz w:val="20"/>
          <w:lang w:val="bg-BG"/>
        </w:rPr>
      </w:pPr>
      <w:r w:rsidRPr="007A6BE3">
        <w:rPr>
          <w:rFonts w:ascii="Verdana" w:hAnsi="Verdana" w:cs="Arial"/>
          <w:b w:val="0"/>
          <w:color w:val="auto"/>
          <w:sz w:val="20"/>
          <w:lang w:val="bg-BG"/>
        </w:rPr>
        <w:t xml:space="preserve">Пожарна безопасност  </w:t>
      </w:r>
    </w:p>
    <w:p w14:paraId="319731DF"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Изпълнителят извършва дейността си, спазвайки изискванията за пожарна безопасност и плана за евакуация на Възложителя.</w:t>
      </w:r>
    </w:p>
    <w:p w14:paraId="319731E0" w14:textId="77777777" w:rsidR="00C54875" w:rsidRPr="007A6BE3" w:rsidRDefault="00C54875" w:rsidP="00C54875">
      <w:pPr>
        <w:jc w:val="both"/>
        <w:rPr>
          <w:rFonts w:ascii="Verdana" w:hAnsi="Verdana" w:cs="Arial"/>
          <w:sz w:val="20"/>
          <w:szCs w:val="20"/>
          <w:lang w:val="bg-BG"/>
        </w:rPr>
      </w:pPr>
    </w:p>
    <w:p w14:paraId="319731E1"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При извършване на възложената му дейност, Изпълнителят не трябва да създава предпоставки за възникване на пожар.</w:t>
      </w:r>
    </w:p>
    <w:p w14:paraId="319731E2" w14:textId="77777777" w:rsidR="00C54875" w:rsidRPr="007A6BE3" w:rsidRDefault="00C54875" w:rsidP="00C54875">
      <w:pPr>
        <w:jc w:val="both"/>
        <w:rPr>
          <w:rFonts w:ascii="Verdana" w:hAnsi="Verdana" w:cs="Arial"/>
          <w:sz w:val="20"/>
          <w:szCs w:val="20"/>
          <w:lang w:val="bg-BG"/>
        </w:rPr>
      </w:pPr>
    </w:p>
    <w:p w14:paraId="319731E3"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Изпълнителят спазва изискванията за пушене на определените от Възложителя места.</w:t>
      </w:r>
    </w:p>
    <w:p w14:paraId="319731E4" w14:textId="77777777" w:rsidR="00C54875" w:rsidRPr="007A6BE3" w:rsidRDefault="00C54875" w:rsidP="00C54875">
      <w:pPr>
        <w:tabs>
          <w:tab w:val="left" w:pos="360"/>
        </w:tabs>
        <w:jc w:val="both"/>
        <w:rPr>
          <w:rFonts w:ascii="Verdana" w:hAnsi="Verdana" w:cs="Arial"/>
          <w:sz w:val="20"/>
          <w:szCs w:val="20"/>
          <w:lang w:val="bg-BG"/>
        </w:rPr>
      </w:pPr>
    </w:p>
    <w:p w14:paraId="319731E5"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319731E6" w14:textId="77777777" w:rsidR="00C54875" w:rsidRPr="007A6BE3" w:rsidRDefault="00C54875" w:rsidP="00C54875">
      <w:pPr>
        <w:jc w:val="both"/>
        <w:rPr>
          <w:rFonts w:ascii="Verdana" w:hAnsi="Verdana" w:cs="Arial"/>
          <w:sz w:val="20"/>
          <w:szCs w:val="20"/>
          <w:lang w:val="bg-BG"/>
        </w:rPr>
      </w:pPr>
    </w:p>
    <w:p w14:paraId="319731E7"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319731E8" w14:textId="77777777" w:rsidR="00C54875" w:rsidRPr="007A6BE3" w:rsidRDefault="00C54875" w:rsidP="00C54875">
      <w:pPr>
        <w:jc w:val="both"/>
        <w:rPr>
          <w:rFonts w:ascii="Verdana" w:hAnsi="Verdana" w:cs="Arial"/>
          <w:sz w:val="20"/>
          <w:szCs w:val="20"/>
          <w:lang w:val="bg-BG"/>
        </w:rPr>
      </w:pPr>
    </w:p>
    <w:p w14:paraId="319731E9" w14:textId="77777777" w:rsidR="00C54875" w:rsidRPr="007A6BE3" w:rsidRDefault="00C54875" w:rsidP="00C54875">
      <w:pPr>
        <w:numPr>
          <w:ilvl w:val="0"/>
          <w:numId w:val="31"/>
        </w:numPr>
        <w:tabs>
          <w:tab w:val="left" w:pos="360"/>
        </w:tabs>
        <w:ind w:left="0" w:firstLine="0"/>
        <w:jc w:val="both"/>
        <w:rPr>
          <w:rFonts w:ascii="Verdana" w:hAnsi="Verdana" w:cs="Arial"/>
          <w:sz w:val="20"/>
          <w:szCs w:val="20"/>
          <w:lang w:val="bg-BG"/>
        </w:rPr>
      </w:pPr>
      <w:r w:rsidRPr="007A6BE3">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7A6BE3">
        <w:rPr>
          <w:rFonts w:ascii="Verdana" w:hAnsi="Verdana" w:cs="Arial"/>
          <w:sz w:val="20"/>
          <w:szCs w:val="20"/>
          <w:lang w:val="bg-BG"/>
        </w:rPr>
        <w:t>пожарогасене</w:t>
      </w:r>
      <w:proofErr w:type="spellEnd"/>
      <w:r w:rsidRPr="007A6BE3">
        <w:rPr>
          <w:rFonts w:ascii="Verdana" w:hAnsi="Verdana" w:cs="Arial"/>
          <w:sz w:val="20"/>
          <w:szCs w:val="20"/>
          <w:lang w:val="bg-BG"/>
        </w:rPr>
        <w:t xml:space="preserve">, съгласно изискванията на Глава пета от Наредба </w:t>
      </w:r>
      <w:proofErr w:type="spellStart"/>
      <w:r w:rsidRPr="007A6BE3">
        <w:rPr>
          <w:rFonts w:ascii="Verdana" w:hAnsi="Verdana" w:cs="Arial"/>
          <w:sz w:val="20"/>
          <w:szCs w:val="20"/>
          <w:lang w:val="bg-BG"/>
        </w:rPr>
        <w:t>Із-2377</w:t>
      </w:r>
      <w:proofErr w:type="spellEnd"/>
      <w:r w:rsidRPr="007A6BE3">
        <w:rPr>
          <w:rFonts w:ascii="Verdana" w:hAnsi="Verdana" w:cs="Arial"/>
          <w:sz w:val="20"/>
          <w:szCs w:val="20"/>
          <w:lang w:val="bg-BG"/>
        </w:rPr>
        <w:t>/</w:t>
      </w:r>
      <w:proofErr w:type="spellStart"/>
      <w:r w:rsidRPr="007A6BE3">
        <w:rPr>
          <w:rFonts w:ascii="Verdana" w:hAnsi="Verdana" w:cs="Arial"/>
          <w:sz w:val="20"/>
          <w:szCs w:val="20"/>
          <w:lang w:val="bg-BG"/>
        </w:rPr>
        <w:t>2011г</w:t>
      </w:r>
      <w:proofErr w:type="spellEnd"/>
      <w:r w:rsidRPr="007A6BE3">
        <w:rPr>
          <w:rFonts w:ascii="Verdana" w:hAnsi="Verdana" w:cs="Arial"/>
          <w:sz w:val="20"/>
          <w:szCs w:val="20"/>
          <w:lang w:val="bg-BG"/>
        </w:rPr>
        <w:t>. за правилата и нормите на пожарна безопасност при експлоатация на обектите.</w:t>
      </w:r>
    </w:p>
    <w:p w14:paraId="319731EA" w14:textId="77777777" w:rsidR="00C54875" w:rsidRPr="007A6BE3" w:rsidRDefault="00C54875" w:rsidP="00C54875">
      <w:pPr>
        <w:jc w:val="both"/>
        <w:rPr>
          <w:rFonts w:ascii="Verdana" w:hAnsi="Verdana" w:cs="Arial"/>
          <w:sz w:val="20"/>
          <w:szCs w:val="20"/>
          <w:lang w:val="bg-BG"/>
        </w:rPr>
      </w:pPr>
    </w:p>
    <w:p w14:paraId="319731EB" w14:textId="77777777" w:rsidR="0006774A" w:rsidRPr="007A6BE3" w:rsidRDefault="0006774A" w:rsidP="0006774A">
      <w:pPr>
        <w:pStyle w:val="BodyText2"/>
        <w:spacing w:line="240" w:lineRule="auto"/>
        <w:jc w:val="both"/>
        <w:rPr>
          <w:rFonts w:ascii="Verdana" w:hAnsi="Verdana" w:cs="Arial"/>
          <w:b/>
          <w:sz w:val="20"/>
          <w:szCs w:val="20"/>
          <w:lang w:val="bg-BG"/>
        </w:rPr>
      </w:pPr>
      <w:r w:rsidRPr="007A6BE3">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319731EC" w14:textId="77777777" w:rsidR="0006774A" w:rsidRPr="007A6BE3" w:rsidRDefault="0006774A" w:rsidP="0006774A">
      <w:pPr>
        <w:keepLines/>
        <w:spacing w:after="200" w:line="276" w:lineRule="auto"/>
        <w:rPr>
          <w:rFonts w:ascii="Verdana" w:hAnsi="Verdana" w:cs="Arial"/>
          <w:bCs/>
          <w:sz w:val="20"/>
          <w:szCs w:val="20"/>
          <w:lang w:val="bg-BG"/>
        </w:rPr>
      </w:pPr>
    </w:p>
    <w:p w14:paraId="319731ED" w14:textId="77777777" w:rsidR="006F0D50" w:rsidRPr="007A6BE3" w:rsidRDefault="006F0D50" w:rsidP="0006774A">
      <w:pPr>
        <w:keepLines/>
        <w:spacing w:after="200" w:line="276" w:lineRule="auto"/>
        <w:rPr>
          <w:rFonts w:ascii="Verdana" w:hAnsi="Verdana" w:cs="Arial"/>
          <w:bCs/>
          <w:sz w:val="20"/>
          <w:szCs w:val="20"/>
          <w:lang w:val="bg-BG"/>
        </w:rPr>
      </w:pPr>
    </w:p>
    <w:tbl>
      <w:tblPr>
        <w:tblW w:w="0" w:type="auto"/>
        <w:jc w:val="right"/>
        <w:tblLayout w:type="fixed"/>
        <w:tblLook w:val="0000" w:firstRow="0" w:lastRow="0" w:firstColumn="0" w:lastColumn="0" w:noHBand="0" w:noVBand="0"/>
      </w:tblPr>
      <w:tblGrid>
        <w:gridCol w:w="4261"/>
        <w:gridCol w:w="4261"/>
      </w:tblGrid>
      <w:tr w:rsidR="0006774A" w:rsidRPr="007A6BE3" w14:paraId="319731F8" w14:textId="77777777" w:rsidTr="00C54875">
        <w:trPr>
          <w:jc w:val="right"/>
        </w:trPr>
        <w:tc>
          <w:tcPr>
            <w:tcW w:w="4261" w:type="dxa"/>
          </w:tcPr>
          <w:p w14:paraId="319731EE"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31EF"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31F0"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31F1"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31F2" w14:textId="77777777" w:rsidR="0006774A" w:rsidRPr="007A6BE3" w:rsidRDefault="0006774A" w:rsidP="00C54875">
            <w:pPr>
              <w:keepLines/>
              <w:rPr>
                <w:rFonts w:ascii="Verdana" w:hAnsi="Verdana"/>
                <w:b/>
                <w:bCs/>
                <w:sz w:val="20"/>
                <w:szCs w:val="20"/>
                <w:lang w:val="bg-BG"/>
              </w:rPr>
            </w:pPr>
            <w:r w:rsidRPr="007A6BE3">
              <w:rPr>
                <w:rFonts w:ascii="Verdana" w:hAnsi="Verdana"/>
                <w:b/>
                <w:bCs/>
                <w:sz w:val="20"/>
                <w:szCs w:val="20"/>
                <w:lang w:val="bg-BG"/>
              </w:rPr>
              <w:t>Изпълнител</w:t>
            </w:r>
          </w:p>
        </w:tc>
        <w:tc>
          <w:tcPr>
            <w:tcW w:w="4261" w:type="dxa"/>
          </w:tcPr>
          <w:p w14:paraId="319731F3"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31F4"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31F5"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w:t>
            </w:r>
          </w:p>
          <w:p w14:paraId="319731F6" w14:textId="77777777" w:rsidR="0006774A" w:rsidRPr="007A6BE3" w:rsidRDefault="0006774A" w:rsidP="00C54875">
            <w:pPr>
              <w:keepLines/>
              <w:rPr>
                <w:rFonts w:ascii="Verdana" w:hAnsi="Verdana"/>
                <w:sz w:val="20"/>
                <w:szCs w:val="20"/>
                <w:lang w:val="bg-BG"/>
              </w:rPr>
            </w:pPr>
            <w:r w:rsidRPr="007A6BE3">
              <w:rPr>
                <w:rFonts w:ascii="Verdana" w:hAnsi="Verdana"/>
                <w:sz w:val="20"/>
                <w:szCs w:val="20"/>
                <w:lang w:val="bg-BG"/>
              </w:rPr>
              <w:t>“Софийска вода” АД</w:t>
            </w:r>
          </w:p>
          <w:p w14:paraId="319731F7" w14:textId="77777777" w:rsidR="0006774A" w:rsidRPr="007A6BE3" w:rsidRDefault="0006774A" w:rsidP="00C54875">
            <w:pPr>
              <w:keepLines/>
              <w:rPr>
                <w:rFonts w:ascii="Verdana" w:hAnsi="Verdana"/>
                <w:sz w:val="20"/>
                <w:szCs w:val="20"/>
                <w:lang w:val="bg-BG"/>
              </w:rPr>
            </w:pPr>
            <w:r w:rsidRPr="007A6BE3">
              <w:rPr>
                <w:rFonts w:ascii="Verdana" w:hAnsi="Verdana"/>
                <w:b/>
                <w:bCs/>
                <w:sz w:val="20"/>
                <w:szCs w:val="20"/>
                <w:lang w:val="bg-BG"/>
              </w:rPr>
              <w:t>Възложител</w:t>
            </w:r>
          </w:p>
        </w:tc>
      </w:tr>
    </w:tbl>
    <w:p w14:paraId="319731F9" w14:textId="77777777" w:rsidR="0006774A" w:rsidRPr="007A6BE3" w:rsidRDefault="0006774A" w:rsidP="0006774A">
      <w:pPr>
        <w:keepLines/>
        <w:spacing w:after="200" w:line="276" w:lineRule="auto"/>
        <w:rPr>
          <w:rFonts w:ascii="Verdana" w:hAnsi="Verdana" w:cs="Arial"/>
          <w:bCs/>
          <w:sz w:val="20"/>
          <w:szCs w:val="20"/>
          <w:lang w:val="bg-BG"/>
        </w:rPr>
      </w:pPr>
    </w:p>
    <w:p w14:paraId="068C198C" w14:textId="77777777" w:rsidR="00E24DFE" w:rsidRPr="007A6BE3" w:rsidRDefault="0006774A" w:rsidP="00E24DFE">
      <w:pPr>
        <w:spacing w:after="200" w:line="276" w:lineRule="auto"/>
        <w:jc w:val="center"/>
        <w:rPr>
          <w:rFonts w:ascii="Verdana" w:hAnsi="Verdana" w:cs="Arial"/>
          <w:b/>
          <w:sz w:val="20"/>
          <w:szCs w:val="20"/>
          <w:lang w:val="bg-BG"/>
        </w:rPr>
      </w:pPr>
      <w:r w:rsidRPr="007A6BE3">
        <w:rPr>
          <w:rFonts w:ascii="Verdana" w:hAnsi="Verdana" w:cs="Arial"/>
          <w:bCs/>
          <w:sz w:val="20"/>
          <w:szCs w:val="20"/>
          <w:lang w:val="bg-BG"/>
        </w:rPr>
        <w:br w:type="page"/>
      </w:r>
      <w:r w:rsidR="00E24DFE" w:rsidRPr="007A6BE3">
        <w:rPr>
          <w:rFonts w:ascii="Verdana" w:hAnsi="Verdana" w:cs="Arial"/>
          <w:b/>
          <w:sz w:val="20"/>
          <w:szCs w:val="20"/>
          <w:lang w:val="bg-BG"/>
        </w:rPr>
        <w:lastRenderedPageBreak/>
        <w:t>ПРИМЕРЕН ЕТИКЕТ</w:t>
      </w:r>
    </w:p>
    <w:p w14:paraId="47BCC4D5" w14:textId="77777777" w:rsidR="00E24DFE" w:rsidRPr="007A6BE3" w:rsidRDefault="00E24DFE" w:rsidP="00E24DFE">
      <w:pPr>
        <w:pStyle w:val="Title"/>
        <w:jc w:val="left"/>
        <w:rPr>
          <w:rFonts w:ascii="Verdana" w:hAnsi="Verdana" w:cs="Arial"/>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316"/>
      </w:tblGrid>
      <w:tr w:rsidR="007A6BE3" w:rsidRPr="007A6BE3" w14:paraId="3933A9D0" w14:textId="77777777" w:rsidTr="007B121D">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2FD80954" w14:textId="51EC5E3F" w:rsidR="00E24DFE" w:rsidRPr="007A6BE3" w:rsidRDefault="00E24DFE" w:rsidP="007B121D">
            <w:pPr>
              <w:rPr>
                <w:rFonts w:ascii="Verdana" w:hAnsi="Verdana"/>
                <w:b/>
                <w:bCs/>
                <w:sz w:val="20"/>
                <w:szCs w:val="20"/>
                <w:lang w:val="bg-BG"/>
              </w:rPr>
            </w:pPr>
            <w:r w:rsidRPr="007A6BE3">
              <w:rPr>
                <w:rFonts w:ascii="Verdana" w:hAnsi="Verdana" w:cs="Arial"/>
                <w:b/>
                <w:sz w:val="20"/>
                <w:szCs w:val="20"/>
                <w:lang w:val="bg-BG"/>
              </w:rPr>
              <w:t>Наименование на плика:</w:t>
            </w:r>
            <w:r w:rsidRPr="007A6BE3">
              <w:rPr>
                <w:rFonts w:ascii="Verdana" w:hAnsi="Verdana" w:cs="Arial"/>
                <w:sz w:val="20"/>
                <w:szCs w:val="20"/>
                <w:lang w:val="bg-BG"/>
              </w:rPr>
              <w:t xml:space="preserve"> (плик с </w:t>
            </w:r>
            <w:r w:rsidRPr="007A6BE3">
              <w:rPr>
                <w:rFonts w:ascii="Verdana" w:hAnsi="Verdana"/>
                <w:bCs/>
                <w:iCs/>
                <w:sz w:val="20"/>
                <w:szCs w:val="20"/>
                <w:lang w:val="bg-BG"/>
              </w:rPr>
              <w:t>оферта или плик „</w:t>
            </w:r>
            <w:r w:rsidR="00975C88" w:rsidRPr="007A6BE3">
              <w:rPr>
                <w:rFonts w:ascii="Verdana" w:hAnsi="Verdana"/>
                <w:bCs/>
                <w:iCs/>
                <w:sz w:val="20"/>
                <w:szCs w:val="20"/>
                <w:lang w:val="bg-BG"/>
              </w:rPr>
              <w:t>Предлагани ц</w:t>
            </w:r>
            <w:r w:rsidRPr="007A6BE3">
              <w:rPr>
                <w:rFonts w:ascii="Verdana" w:hAnsi="Verdana"/>
                <w:bCs/>
                <w:iCs/>
                <w:sz w:val="20"/>
                <w:szCs w:val="20"/>
                <w:lang w:val="bg-BG"/>
              </w:rPr>
              <w:t xml:space="preserve">енови параметри”) </w:t>
            </w:r>
          </w:p>
          <w:p w14:paraId="0DEAAF37" w14:textId="77777777" w:rsidR="00E24DFE" w:rsidRPr="007A6BE3" w:rsidRDefault="00E24DFE" w:rsidP="007B121D">
            <w:pPr>
              <w:jc w:val="center"/>
              <w:rPr>
                <w:rFonts w:ascii="Verdana" w:hAnsi="Verdana"/>
                <w:b/>
                <w:bCs/>
                <w:sz w:val="20"/>
                <w:szCs w:val="20"/>
                <w:lang w:val="bg-BG"/>
              </w:rPr>
            </w:pPr>
          </w:p>
          <w:p w14:paraId="6083A88B" w14:textId="77777777" w:rsidR="00975C88" w:rsidRPr="007A6BE3" w:rsidRDefault="00E24DFE" w:rsidP="007B121D">
            <w:pPr>
              <w:jc w:val="center"/>
              <w:rPr>
                <w:rFonts w:ascii="Verdana" w:hAnsi="Verdana"/>
                <w:sz w:val="20"/>
                <w:szCs w:val="20"/>
                <w:lang w:val="bg-BG"/>
              </w:rPr>
            </w:pPr>
            <w:r w:rsidRPr="007A6BE3">
              <w:rPr>
                <w:rFonts w:ascii="Verdana" w:hAnsi="Verdana"/>
                <w:sz w:val="20"/>
                <w:szCs w:val="20"/>
                <w:lang w:val="bg-BG"/>
              </w:rPr>
              <w:t xml:space="preserve">Процедура с номер </w:t>
            </w:r>
            <w:proofErr w:type="spellStart"/>
            <w:r w:rsidR="00975C88" w:rsidRPr="007A6BE3">
              <w:rPr>
                <w:rFonts w:ascii="Verdana" w:hAnsi="Verdana"/>
                <w:sz w:val="20"/>
                <w:szCs w:val="20"/>
                <w:lang w:val="bg-BG"/>
              </w:rPr>
              <w:t>ТТ001554</w:t>
            </w:r>
            <w:proofErr w:type="spellEnd"/>
          </w:p>
          <w:p w14:paraId="29012DD4" w14:textId="35E5B630" w:rsidR="00E24DFE" w:rsidRPr="007A6BE3" w:rsidRDefault="00975C88" w:rsidP="007B121D">
            <w:pPr>
              <w:jc w:val="center"/>
              <w:rPr>
                <w:rFonts w:ascii="Verdana" w:hAnsi="Verdana"/>
                <w:sz w:val="20"/>
                <w:szCs w:val="20"/>
                <w:lang w:val="bg-BG"/>
              </w:rPr>
            </w:pPr>
            <w:r w:rsidRPr="007A6BE3">
              <w:rPr>
                <w:rFonts w:ascii="Verdana" w:hAnsi="Verdana"/>
                <w:sz w:val="20"/>
                <w:szCs w:val="20"/>
                <w:lang w:val="bg-BG"/>
              </w:rPr>
              <w:t>„Повишаване на професионалния капацитет“</w:t>
            </w:r>
          </w:p>
          <w:p w14:paraId="3BE7B0DC" w14:textId="77777777" w:rsidR="003210AC" w:rsidRPr="007A6BE3" w:rsidRDefault="003210AC" w:rsidP="007B121D">
            <w:pPr>
              <w:jc w:val="center"/>
              <w:rPr>
                <w:rFonts w:ascii="Verdana" w:hAnsi="Verdana"/>
                <w:sz w:val="20"/>
                <w:szCs w:val="20"/>
                <w:lang w:val="bg-BG"/>
              </w:rPr>
            </w:pPr>
          </w:p>
          <w:p w14:paraId="2D47DE9B" w14:textId="77777777" w:rsidR="00E24DFE" w:rsidRPr="007A6BE3" w:rsidRDefault="00E24DFE" w:rsidP="007B121D">
            <w:pPr>
              <w:jc w:val="center"/>
              <w:rPr>
                <w:rFonts w:ascii="Verdana" w:hAnsi="Verdana"/>
                <w:bCs/>
                <w:sz w:val="20"/>
                <w:szCs w:val="20"/>
                <w:lang w:val="bg-BG"/>
              </w:rPr>
            </w:pPr>
            <w:r w:rsidRPr="007A6BE3">
              <w:rPr>
                <w:rFonts w:ascii="Verdana" w:hAnsi="Verdana"/>
                <w:sz w:val="20"/>
                <w:szCs w:val="20"/>
                <w:lang w:val="bg-BG"/>
              </w:rPr>
              <w:t>За обособена позиция ………………</w:t>
            </w:r>
          </w:p>
        </w:tc>
      </w:tr>
      <w:tr w:rsidR="00E24DFE" w:rsidRPr="007A6BE3" w14:paraId="77317448" w14:textId="77777777" w:rsidTr="007B121D">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0E0671AC" w14:textId="77777777" w:rsidR="00E24DFE" w:rsidRPr="007A6BE3" w:rsidRDefault="00E24DFE" w:rsidP="007B121D">
            <w:pPr>
              <w:spacing w:before="120" w:after="120" w:line="360" w:lineRule="auto"/>
              <w:rPr>
                <w:rFonts w:ascii="Verdana" w:hAnsi="Verdana"/>
                <w:bCs/>
                <w:iCs/>
                <w:sz w:val="20"/>
                <w:szCs w:val="20"/>
                <w:lang w:val="bg-BG"/>
              </w:rPr>
            </w:pPr>
            <w:r w:rsidRPr="007A6BE3">
              <w:rPr>
                <w:rFonts w:ascii="Verdana" w:hAnsi="Verdana"/>
                <w:b/>
                <w:bCs/>
                <w:iCs/>
                <w:sz w:val="20"/>
                <w:szCs w:val="20"/>
                <w:lang w:val="bg-BG"/>
              </w:rPr>
              <w:t>Наименование на участника</w:t>
            </w:r>
            <w:r w:rsidRPr="007A6BE3">
              <w:rPr>
                <w:rFonts w:ascii="Verdana" w:hAnsi="Verdana"/>
                <w:bCs/>
                <w:iCs/>
                <w:sz w:val="20"/>
                <w:szCs w:val="20"/>
                <w:lang w:val="bg-BG"/>
              </w:rPr>
              <w:t>:………………………………………………………</w:t>
            </w:r>
          </w:p>
          <w:p w14:paraId="2843968C" w14:textId="77777777" w:rsidR="00E24DFE" w:rsidRPr="007A6BE3" w:rsidRDefault="00E24DFE" w:rsidP="007B121D">
            <w:pPr>
              <w:spacing w:before="120" w:after="120" w:line="360" w:lineRule="auto"/>
              <w:rPr>
                <w:rFonts w:ascii="Verdana" w:hAnsi="Verdana"/>
                <w:bCs/>
                <w:iCs/>
                <w:sz w:val="20"/>
                <w:szCs w:val="20"/>
                <w:lang w:val="bg-BG"/>
              </w:rPr>
            </w:pPr>
            <w:r w:rsidRPr="007A6BE3">
              <w:rPr>
                <w:rFonts w:ascii="Verdana" w:hAnsi="Verdana"/>
                <w:b/>
                <w:bCs/>
                <w:iCs/>
                <w:sz w:val="20"/>
                <w:szCs w:val="20"/>
                <w:lang w:val="bg-BG"/>
              </w:rPr>
              <w:t>Адрес за кореспонденция</w:t>
            </w:r>
            <w:r w:rsidRPr="007A6BE3">
              <w:rPr>
                <w:rFonts w:ascii="Verdana" w:hAnsi="Verdana"/>
                <w:bCs/>
                <w:iCs/>
                <w:sz w:val="20"/>
                <w:szCs w:val="20"/>
                <w:lang w:val="bg-BG"/>
              </w:rPr>
              <w:t>:…………………………………………………………………………………</w:t>
            </w:r>
          </w:p>
          <w:p w14:paraId="43F34224" w14:textId="77777777" w:rsidR="00E24DFE" w:rsidRPr="007A6BE3" w:rsidRDefault="00E24DFE" w:rsidP="007B121D">
            <w:pPr>
              <w:spacing w:before="120" w:after="120" w:line="360" w:lineRule="auto"/>
              <w:rPr>
                <w:rFonts w:ascii="Verdana" w:hAnsi="Verdana"/>
                <w:bCs/>
                <w:iCs/>
                <w:sz w:val="20"/>
                <w:szCs w:val="20"/>
                <w:lang w:val="bg-BG"/>
              </w:rPr>
            </w:pPr>
            <w:r w:rsidRPr="007A6BE3">
              <w:rPr>
                <w:rFonts w:ascii="Verdana" w:hAnsi="Verdana"/>
                <w:b/>
                <w:bCs/>
                <w:iCs/>
                <w:sz w:val="20"/>
                <w:szCs w:val="20"/>
                <w:lang w:val="bg-BG"/>
              </w:rPr>
              <w:t>Телефон</w:t>
            </w:r>
            <w:r w:rsidRPr="007A6BE3">
              <w:rPr>
                <w:rFonts w:ascii="Verdana" w:hAnsi="Verdana"/>
                <w:bCs/>
                <w:iCs/>
                <w:sz w:val="20"/>
                <w:szCs w:val="20"/>
                <w:lang w:val="bg-BG"/>
              </w:rPr>
              <w:t>:…………………………..</w:t>
            </w:r>
          </w:p>
          <w:p w14:paraId="663D2B47" w14:textId="77777777" w:rsidR="00E24DFE" w:rsidRPr="007A6BE3" w:rsidRDefault="00E24DFE" w:rsidP="007B121D">
            <w:pPr>
              <w:spacing w:before="120" w:after="120" w:line="360" w:lineRule="auto"/>
              <w:rPr>
                <w:rFonts w:ascii="Verdana" w:hAnsi="Verdana"/>
                <w:bCs/>
                <w:iCs/>
                <w:sz w:val="20"/>
                <w:szCs w:val="20"/>
                <w:lang w:val="bg-BG"/>
              </w:rPr>
            </w:pPr>
            <w:r w:rsidRPr="007A6BE3">
              <w:rPr>
                <w:rFonts w:ascii="Verdana" w:hAnsi="Verdana"/>
                <w:b/>
                <w:bCs/>
                <w:iCs/>
                <w:sz w:val="20"/>
                <w:szCs w:val="20"/>
                <w:lang w:val="bg-BG"/>
              </w:rPr>
              <w:t>Факс</w:t>
            </w:r>
            <w:r w:rsidRPr="007A6BE3">
              <w:rPr>
                <w:rFonts w:ascii="Verdana" w:hAnsi="Verdana"/>
                <w:bCs/>
                <w:iCs/>
                <w:sz w:val="20"/>
                <w:szCs w:val="20"/>
                <w:lang w:val="bg-BG"/>
              </w:rPr>
              <w:t>: (при наличие) ……………………………………………….</w:t>
            </w:r>
          </w:p>
          <w:p w14:paraId="53B23894" w14:textId="77777777" w:rsidR="00E24DFE" w:rsidRPr="007A6BE3" w:rsidRDefault="00E24DFE" w:rsidP="007B121D">
            <w:pPr>
              <w:spacing w:before="120" w:after="120" w:line="360" w:lineRule="auto"/>
              <w:rPr>
                <w:rFonts w:ascii="Verdana" w:hAnsi="Verdana"/>
                <w:bCs/>
                <w:iCs/>
                <w:sz w:val="20"/>
                <w:szCs w:val="20"/>
                <w:lang w:val="bg-BG"/>
              </w:rPr>
            </w:pPr>
            <w:r w:rsidRPr="007A6BE3">
              <w:rPr>
                <w:rFonts w:ascii="Verdana" w:hAnsi="Verdana"/>
                <w:b/>
                <w:bCs/>
                <w:iCs/>
                <w:sz w:val="20"/>
                <w:szCs w:val="20"/>
                <w:lang w:val="bg-BG"/>
              </w:rPr>
              <w:t>Електронен адрес</w:t>
            </w:r>
            <w:r w:rsidRPr="007A6BE3">
              <w:rPr>
                <w:rFonts w:ascii="Verdana" w:hAnsi="Verdana"/>
                <w:bCs/>
                <w:iCs/>
                <w:sz w:val="20"/>
                <w:szCs w:val="20"/>
                <w:lang w:val="bg-BG"/>
              </w:rPr>
              <w:t>: (при наличие) ..........................................................</w:t>
            </w:r>
          </w:p>
        </w:tc>
      </w:tr>
    </w:tbl>
    <w:p w14:paraId="319731FA" w14:textId="77777777" w:rsidR="0006774A" w:rsidRPr="007A6BE3" w:rsidRDefault="0006774A" w:rsidP="0006774A">
      <w:pPr>
        <w:spacing w:after="200" w:line="276" w:lineRule="auto"/>
        <w:rPr>
          <w:rFonts w:ascii="Verdana" w:hAnsi="Verdana" w:cs="Arial"/>
          <w:bCs/>
          <w:sz w:val="20"/>
          <w:szCs w:val="20"/>
          <w:lang w:val="bg-BG"/>
        </w:rPr>
      </w:pPr>
    </w:p>
    <w:sectPr w:rsidR="0006774A" w:rsidRPr="007A6BE3" w:rsidSect="00C54875">
      <w:headerReference w:type="default" r:id="rId21"/>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F03FF" w14:textId="77777777" w:rsidR="00977876" w:rsidRDefault="00977876" w:rsidP="0006774A">
      <w:r>
        <w:separator/>
      </w:r>
    </w:p>
  </w:endnote>
  <w:endnote w:type="continuationSeparator" w:id="0">
    <w:p w14:paraId="052AC575" w14:textId="77777777" w:rsidR="00977876" w:rsidRDefault="00977876" w:rsidP="0006774A">
      <w:r>
        <w:continuationSeparator/>
      </w:r>
    </w:p>
  </w:endnote>
  <w:endnote w:type="continuationNotice" w:id="1">
    <w:p w14:paraId="0EADAE18" w14:textId="77777777" w:rsidR="00977876" w:rsidRDefault="00977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0F" w14:textId="77777777" w:rsidR="007A6BE3" w:rsidRPr="001C5CA8" w:rsidRDefault="007A6BE3" w:rsidP="00C54875">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7D07C7" w:rsidRPr="007D07C7">
      <w:rPr>
        <w:rFonts w:ascii="Verdana" w:hAnsi="Verdana"/>
        <w:noProof/>
        <w:sz w:val="18"/>
        <w:szCs w:val="18"/>
        <w:lang w:val="ru-RU"/>
      </w:rPr>
      <w:t>96</w:t>
    </w:r>
    <w:r w:rsidRPr="001C5CA8">
      <w:rPr>
        <w:rFonts w:ascii="Verdana" w:hAnsi="Verdana"/>
        <w:sz w:val="18"/>
        <w:szCs w:val="18"/>
      </w:rPr>
      <w:fldChar w:fldCharType="end"/>
    </w:r>
  </w:p>
  <w:p w14:paraId="31973211" w14:textId="408A5541" w:rsidR="007A6BE3" w:rsidRPr="005334DB" w:rsidRDefault="007A6BE3" w:rsidP="00C54875">
    <w:pPr>
      <w:pStyle w:val="Footer"/>
      <w:tabs>
        <w:tab w:val="right" w:pos="9000"/>
      </w:tabs>
      <w:rPr>
        <w:rFonts w:ascii="Verdana" w:hAnsi="Verdana"/>
        <w:i/>
        <w:sz w:val="18"/>
        <w:szCs w:val="18"/>
        <w:lang w:val="bg-BG"/>
      </w:rPr>
    </w:pPr>
    <w:proofErr w:type="spellStart"/>
    <w:r>
      <w:rPr>
        <w:rFonts w:ascii="Verdana" w:hAnsi="Verdana"/>
        <w:sz w:val="18"/>
        <w:szCs w:val="18"/>
        <w:lang w:val="bg-BG"/>
      </w:rPr>
      <w:t>ТТ001554</w:t>
    </w:r>
    <w:proofErr w:type="spellEnd"/>
    <w:r>
      <w:rPr>
        <w:rFonts w:ascii="Verdana" w:hAnsi="Verdana"/>
        <w:sz w:val="18"/>
        <w:szCs w:val="18"/>
        <w:lang w:val="en-US"/>
      </w:rPr>
      <w:t>-</w:t>
    </w:r>
    <w:r w:rsidRPr="00DA7BD9">
      <w:rPr>
        <w:rFonts w:ascii="Verdana" w:hAnsi="Verdana"/>
        <w:sz w:val="18"/>
        <w:szCs w:val="18"/>
        <w:lang w:val="bg-BG"/>
      </w:rPr>
      <w:t>„</w:t>
    </w:r>
    <w:r w:rsidRPr="00F538F8">
      <w:rPr>
        <w:rFonts w:ascii="Verdana" w:hAnsi="Verdana"/>
        <w:sz w:val="18"/>
        <w:szCs w:val="18"/>
        <w:lang w:val="bg-BG"/>
      </w:rPr>
      <w:t>Повишаване на професионалния капацитет</w:t>
    </w:r>
    <w:r w:rsidRPr="00DA7BD9">
      <w:rPr>
        <w:rFonts w:ascii="Verdana" w:hAnsi="Verdana"/>
        <w:sz w:val="18"/>
        <w:szCs w:val="18"/>
        <w:lang w:val="bg-BG"/>
      </w:rPr>
      <w:t>“</w:t>
    </w:r>
    <w:r>
      <w:rPr>
        <w:rFonts w:ascii="Verdana" w:hAnsi="Verdana"/>
        <w:sz w:val="18"/>
        <w:szCs w:val="18"/>
        <w:lang w:val="bg-BG"/>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14" w14:textId="77777777" w:rsidR="007A6BE3" w:rsidRDefault="007A6BE3" w:rsidP="00C548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73215" w14:textId="77777777" w:rsidR="007A6BE3" w:rsidRDefault="007A6BE3" w:rsidP="00C548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0D798" w14:textId="77777777" w:rsidR="00977876" w:rsidRDefault="00977876" w:rsidP="0006774A">
      <w:r>
        <w:separator/>
      </w:r>
    </w:p>
  </w:footnote>
  <w:footnote w:type="continuationSeparator" w:id="0">
    <w:p w14:paraId="74226125" w14:textId="77777777" w:rsidR="00977876" w:rsidRDefault="00977876" w:rsidP="0006774A">
      <w:r>
        <w:continuationSeparator/>
      </w:r>
    </w:p>
  </w:footnote>
  <w:footnote w:type="continuationNotice" w:id="1">
    <w:p w14:paraId="1E33D551" w14:textId="77777777" w:rsidR="00977876" w:rsidRDefault="00977876"/>
  </w:footnote>
  <w:footnote w:id="2">
    <w:p w14:paraId="3197321D" w14:textId="77777777" w:rsidR="007A6BE3" w:rsidRPr="008B003E" w:rsidRDefault="007A6BE3" w:rsidP="0006774A">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30A55FD2" w14:textId="77777777" w:rsidR="007A6BE3" w:rsidRPr="00D5169D" w:rsidRDefault="007A6BE3" w:rsidP="00E626BB">
      <w:pPr>
        <w:pStyle w:val="FootnoteText"/>
        <w:jc w:val="both"/>
        <w:rPr>
          <w:lang w:val="bg-BG"/>
        </w:rPr>
      </w:pPr>
      <w:r>
        <w:rPr>
          <w:rStyle w:val="FootnoteReference"/>
        </w:rPr>
        <w:footnoteRef/>
      </w:r>
      <w:r>
        <w:t xml:space="preserve"> </w:t>
      </w:r>
      <w:r w:rsidRPr="00BE2882">
        <w:rPr>
          <w:rStyle w:val="ldef2"/>
          <w:rFonts w:ascii="Verdana" w:hAnsi="Verdana" w:cs="Tahoma"/>
          <w:i/>
          <w:color w:val="auto"/>
          <w:sz w:val="18"/>
          <w:szCs w:val="18"/>
        </w:rPr>
        <w:t>„</w:t>
      </w:r>
      <w:proofErr w:type="spellStart"/>
      <w:r w:rsidRPr="00BE2882">
        <w:rPr>
          <w:rStyle w:val="ldef2"/>
          <w:rFonts w:ascii="Verdana" w:hAnsi="Verdana" w:cs="Tahoma"/>
          <w:i/>
          <w:color w:val="auto"/>
          <w:sz w:val="18"/>
          <w:szCs w:val="18"/>
        </w:rPr>
        <w:t>Професионална</w:t>
      </w:r>
      <w:proofErr w:type="spellEnd"/>
      <w:r w:rsidRPr="00BE2882">
        <w:rPr>
          <w:rStyle w:val="ldef2"/>
          <w:rFonts w:ascii="Verdana" w:hAnsi="Verdana" w:cs="Tahoma"/>
          <w:i/>
          <w:color w:val="auto"/>
          <w:sz w:val="18"/>
          <w:szCs w:val="18"/>
        </w:rPr>
        <w:t xml:space="preserve"> </w:t>
      </w:r>
      <w:proofErr w:type="spellStart"/>
      <w:r w:rsidRPr="00BE2882">
        <w:rPr>
          <w:rStyle w:val="ldef2"/>
          <w:rFonts w:ascii="Verdana" w:hAnsi="Verdana" w:cs="Tahoma"/>
          <w:i/>
          <w:color w:val="auto"/>
          <w:sz w:val="18"/>
          <w:szCs w:val="18"/>
        </w:rPr>
        <w:t>компетентност</w:t>
      </w:r>
      <w:proofErr w:type="spellEnd"/>
      <w:r w:rsidRPr="00BE2882">
        <w:rPr>
          <w:rStyle w:val="ldef2"/>
          <w:rFonts w:ascii="Verdana" w:hAnsi="Verdana" w:cs="Tahoma"/>
          <w:i/>
          <w:color w:val="auto"/>
          <w:sz w:val="18"/>
          <w:szCs w:val="18"/>
        </w:rPr>
        <w:t>"</w:t>
      </w:r>
      <w:r w:rsidRPr="0091433C">
        <w:rPr>
          <w:rFonts w:ascii="Verdana" w:hAnsi="Verdana" w:cs="Tahoma"/>
          <w:i/>
          <w:sz w:val="18"/>
          <w:szCs w:val="18"/>
        </w:rPr>
        <w:t xml:space="preserve"> е </w:t>
      </w:r>
      <w:proofErr w:type="spellStart"/>
      <w:r w:rsidRPr="0091433C">
        <w:rPr>
          <w:rFonts w:ascii="Verdana" w:hAnsi="Verdana" w:cs="Tahoma"/>
          <w:i/>
          <w:sz w:val="18"/>
          <w:szCs w:val="18"/>
        </w:rPr>
        <w:t>наличието</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на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знания</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получени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чрез</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образование</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или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допълнителна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квалификация</w:t>
      </w:r>
      <w:proofErr w:type="spellEnd"/>
      <w:r w:rsidRPr="0091433C">
        <w:rPr>
          <w:rFonts w:ascii="Verdana" w:hAnsi="Verdana" w:cs="Tahoma"/>
          <w:i/>
          <w:sz w:val="18"/>
          <w:szCs w:val="18"/>
        </w:rPr>
        <w:t>, и/</w:t>
      </w:r>
      <w:proofErr w:type="spellStart"/>
      <w:r w:rsidRPr="0091433C">
        <w:rPr>
          <w:rFonts w:ascii="Verdana" w:hAnsi="Verdana" w:cs="Tahoma"/>
          <w:i/>
          <w:sz w:val="18"/>
          <w:szCs w:val="18"/>
        </w:rPr>
        <w:t>или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на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умения</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усвоени</w:t>
      </w:r>
      <w:proofErr w:type="spellEnd"/>
      <w:r w:rsidRPr="0091433C">
        <w:rPr>
          <w:rFonts w:ascii="Verdana" w:hAnsi="Verdana" w:cs="Tahoma"/>
          <w:i/>
          <w:sz w:val="18"/>
          <w:szCs w:val="18"/>
        </w:rPr>
        <w:t xml:space="preserve"> в </w:t>
      </w:r>
      <w:proofErr w:type="spellStart"/>
      <w:r w:rsidRPr="0091433C">
        <w:rPr>
          <w:rFonts w:ascii="Verdana" w:hAnsi="Verdana" w:cs="Tahoma"/>
          <w:i/>
          <w:sz w:val="18"/>
          <w:szCs w:val="18"/>
        </w:rPr>
        <w:t>процеса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на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упражняване</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на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определена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длъжност</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или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позиция</w:t>
      </w:r>
      <w:proofErr w:type="spellEnd"/>
      <w:r w:rsidRPr="0091433C">
        <w:rPr>
          <w:rFonts w:ascii="Verdana" w:hAnsi="Verdana" w:cs="Tahoma"/>
          <w:i/>
          <w:sz w:val="18"/>
          <w:szCs w:val="18"/>
        </w:rPr>
        <w:t xml:space="preserve"> в </w:t>
      </w:r>
      <w:proofErr w:type="spellStart"/>
      <w:r w:rsidRPr="0091433C">
        <w:rPr>
          <w:rFonts w:ascii="Verdana" w:hAnsi="Verdana" w:cs="Tahoma"/>
          <w:i/>
          <w:sz w:val="18"/>
          <w:szCs w:val="18"/>
        </w:rPr>
        <w:t>изпълнение</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на</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трудови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служебни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или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граждански</w:t>
      </w:r>
      <w:proofErr w:type="spellEnd"/>
      <w:r w:rsidRPr="0091433C">
        <w:rPr>
          <w:rFonts w:ascii="Verdana" w:hAnsi="Verdana" w:cs="Tahoma"/>
          <w:i/>
          <w:sz w:val="18"/>
          <w:szCs w:val="18"/>
        </w:rPr>
        <w:t xml:space="preserve"> </w:t>
      </w:r>
      <w:proofErr w:type="spellStart"/>
      <w:r w:rsidRPr="0091433C">
        <w:rPr>
          <w:rFonts w:ascii="Verdana" w:hAnsi="Verdana" w:cs="Tahoma"/>
          <w:i/>
          <w:sz w:val="18"/>
          <w:szCs w:val="18"/>
        </w:rPr>
        <w:t>правоотношения</w:t>
      </w:r>
      <w:proofErr w:type="spellEnd"/>
      <w:r w:rsidRPr="0091433C">
        <w:rPr>
          <w:rFonts w:ascii="Verdana" w:hAnsi="Verdana" w:cs="Tahoma"/>
          <w:i/>
          <w:sz w:val="18"/>
          <w:szCs w:val="18"/>
        </w:rPr>
        <w:t>.</w:t>
      </w:r>
    </w:p>
  </w:footnote>
  <w:footnote w:id="4">
    <w:p w14:paraId="0167FEAA" w14:textId="77777777" w:rsidR="007A6BE3" w:rsidRPr="00006307" w:rsidRDefault="007A6BE3" w:rsidP="00006307">
      <w:pPr>
        <w:pStyle w:val="p50"/>
        <w:keepLines/>
        <w:tabs>
          <w:tab w:val="clear" w:pos="760"/>
        </w:tabs>
        <w:spacing w:line="240" w:lineRule="auto"/>
        <w:ind w:firstLine="515"/>
        <w:rPr>
          <w:rFonts w:ascii="Verdana" w:hAnsi="Verdana" w:cs="Tahoma"/>
          <w:color w:val="auto"/>
          <w:sz w:val="16"/>
          <w:szCs w:val="16"/>
          <w:lang w:val="bg-BG"/>
        </w:rPr>
      </w:pPr>
      <w:r>
        <w:rPr>
          <w:rStyle w:val="FootnoteReference"/>
        </w:rPr>
        <w:footnoteRef/>
      </w:r>
      <w:r>
        <w:t xml:space="preserve"> </w:t>
      </w:r>
      <w:r w:rsidRPr="00006307">
        <w:rPr>
          <w:rFonts w:ascii="Verdana" w:hAnsi="Verdana" w:cs="Tahoma"/>
          <w:i/>
          <w:color w:val="auto"/>
          <w:sz w:val="16"/>
          <w:szCs w:val="16"/>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006307">
        <w:rPr>
          <w:rFonts w:ascii="Verdana" w:hAnsi="Verdana" w:cs="Tahoma"/>
          <w:color w:val="auto"/>
          <w:sz w:val="16"/>
          <w:szCs w:val="16"/>
          <w:lang w:val="bg-BG"/>
        </w:rPr>
        <w:t xml:space="preserve"> </w:t>
      </w:r>
    </w:p>
    <w:p w14:paraId="0DA180B9" w14:textId="77777777" w:rsidR="007A6BE3" w:rsidRPr="00006307" w:rsidRDefault="007A6BE3" w:rsidP="00006307">
      <w:pPr>
        <w:keepLines/>
        <w:ind w:left="709"/>
        <w:jc w:val="both"/>
        <w:rPr>
          <w:rFonts w:ascii="Verdana" w:hAnsi="Verdana" w:cs="Tahoma"/>
          <w:i/>
          <w:sz w:val="16"/>
          <w:szCs w:val="16"/>
          <w:lang w:val="bg-BG"/>
        </w:rPr>
      </w:pPr>
      <w:r w:rsidRPr="00006307">
        <w:rPr>
          <w:rFonts w:ascii="Verdana" w:hAnsi="Verdana" w:cs="Tahoma"/>
          <w:i/>
          <w:sz w:val="16"/>
          <w:szCs w:val="16"/>
          <w:lang w:val="bg-BG"/>
        </w:rPr>
        <w:t>а) лицата, едното от които контролира другото лице или негово дъщерно дружество;</w:t>
      </w:r>
    </w:p>
    <w:p w14:paraId="07D3FF32" w14:textId="77777777" w:rsidR="007A6BE3" w:rsidRPr="00006307" w:rsidRDefault="007A6BE3" w:rsidP="00006307">
      <w:pPr>
        <w:keepLines/>
        <w:ind w:left="709"/>
        <w:jc w:val="both"/>
        <w:rPr>
          <w:rFonts w:ascii="Verdana" w:hAnsi="Verdana" w:cs="Tahoma"/>
          <w:i/>
          <w:sz w:val="16"/>
          <w:szCs w:val="16"/>
          <w:lang w:val="bg-BG"/>
        </w:rPr>
      </w:pPr>
      <w:r w:rsidRPr="00006307">
        <w:rPr>
          <w:rFonts w:ascii="Verdana" w:hAnsi="Verdana" w:cs="Tahoma"/>
          <w:i/>
          <w:sz w:val="16"/>
          <w:szCs w:val="16"/>
          <w:lang w:val="bg-BG"/>
        </w:rPr>
        <w:t>б) лицата, чиято дейност се контролира от трето лице;</w:t>
      </w:r>
    </w:p>
    <w:p w14:paraId="6AF1D2CD" w14:textId="77777777" w:rsidR="007A6BE3" w:rsidRPr="00006307" w:rsidRDefault="007A6BE3" w:rsidP="00006307">
      <w:pPr>
        <w:keepLines/>
        <w:ind w:left="709"/>
        <w:jc w:val="both"/>
        <w:rPr>
          <w:rFonts w:ascii="Verdana" w:hAnsi="Verdana" w:cs="Tahoma"/>
          <w:i/>
          <w:sz w:val="16"/>
          <w:szCs w:val="16"/>
          <w:lang w:val="bg-BG"/>
        </w:rPr>
      </w:pPr>
      <w:r w:rsidRPr="00006307">
        <w:rPr>
          <w:rFonts w:ascii="Verdana" w:hAnsi="Verdana" w:cs="Tahoma"/>
          <w:i/>
          <w:sz w:val="16"/>
          <w:szCs w:val="16"/>
          <w:lang w:val="bg-BG"/>
        </w:rPr>
        <w:t>в) лицата, които съвместно контролират трето лице;</w:t>
      </w:r>
    </w:p>
    <w:p w14:paraId="5A30FC6B" w14:textId="77777777" w:rsidR="007A6BE3" w:rsidRPr="00006307" w:rsidRDefault="007A6BE3" w:rsidP="00006307">
      <w:pPr>
        <w:keepLines/>
        <w:ind w:left="709"/>
        <w:jc w:val="both"/>
        <w:rPr>
          <w:rFonts w:ascii="Verdana" w:eastAsiaTheme="minorHAnsi" w:hAnsi="Verdana" w:cs="TimesNewRomanPSMT"/>
          <w:i/>
          <w:sz w:val="16"/>
          <w:szCs w:val="16"/>
          <w:lang w:val="bg-BG"/>
        </w:rPr>
      </w:pPr>
      <w:r w:rsidRPr="00006307">
        <w:rPr>
          <w:rFonts w:ascii="Verdana" w:hAnsi="Verdana" w:cs="Tahoma"/>
          <w:i/>
          <w:sz w:val="16"/>
          <w:szCs w:val="16"/>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006307">
        <w:rPr>
          <w:rFonts w:ascii="Verdana" w:eastAsiaTheme="minorHAnsi" w:hAnsi="Verdana" w:cs="TimesNewRomanPSMT"/>
          <w:i/>
          <w:sz w:val="16"/>
          <w:szCs w:val="16"/>
          <w:lang w:val="bg-BG"/>
        </w:rPr>
        <w:t>включително.</w:t>
      </w:r>
    </w:p>
    <w:p w14:paraId="2450735C" w14:textId="77777777" w:rsidR="007A6BE3" w:rsidRPr="00006307" w:rsidRDefault="007A6BE3" w:rsidP="00006307">
      <w:pPr>
        <w:keepLines/>
        <w:ind w:left="709"/>
        <w:jc w:val="both"/>
        <w:rPr>
          <w:rFonts w:ascii="Verdana" w:eastAsiaTheme="minorHAnsi" w:hAnsi="Verdana" w:cs="TimesNewRomanPSMT"/>
          <w:i/>
          <w:sz w:val="16"/>
          <w:szCs w:val="16"/>
          <w:lang w:val="bg-BG"/>
        </w:rPr>
      </w:pPr>
      <w:r w:rsidRPr="00006307">
        <w:rPr>
          <w:rFonts w:ascii="Verdana" w:eastAsiaTheme="minorHAnsi" w:hAnsi="Verdana" w:cs="TimesNewRomanPSMT"/>
          <w:i/>
          <w:sz w:val="16"/>
          <w:szCs w:val="16"/>
          <w:lang w:val="bg-BG"/>
        </w:rPr>
        <w:t>Контрол по смисъла на горните точки е налице, когато едно лице:</w:t>
      </w:r>
    </w:p>
    <w:p w14:paraId="3D6645C5" w14:textId="77777777" w:rsidR="007A6BE3" w:rsidRPr="00006307" w:rsidRDefault="007A6BE3" w:rsidP="00006307">
      <w:pPr>
        <w:keepLines/>
        <w:ind w:left="709"/>
        <w:jc w:val="both"/>
        <w:rPr>
          <w:rFonts w:ascii="Verdana" w:eastAsiaTheme="minorHAnsi" w:hAnsi="Verdana" w:cs="TimesNewRomanPSMT"/>
          <w:i/>
          <w:sz w:val="16"/>
          <w:szCs w:val="16"/>
          <w:lang w:val="bg-BG"/>
        </w:rPr>
      </w:pPr>
      <w:r w:rsidRPr="00006307">
        <w:rPr>
          <w:rFonts w:ascii="Verdana" w:eastAsiaTheme="minorHAnsi" w:hAnsi="Verdana" w:cs="TimesNewRomanPSMT"/>
          <w:i/>
          <w:sz w:val="16"/>
          <w:szCs w:val="16"/>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78F7CFF" w14:textId="77777777" w:rsidR="007A6BE3" w:rsidRPr="00006307" w:rsidRDefault="007A6BE3" w:rsidP="00006307">
      <w:pPr>
        <w:keepLines/>
        <w:ind w:left="709"/>
        <w:jc w:val="both"/>
        <w:rPr>
          <w:rFonts w:ascii="Verdana" w:eastAsiaTheme="minorHAnsi" w:hAnsi="Verdana" w:cs="TimesNewRomanPSMT"/>
          <w:i/>
          <w:sz w:val="16"/>
          <w:szCs w:val="16"/>
          <w:lang w:val="bg-BG"/>
        </w:rPr>
      </w:pPr>
      <w:r w:rsidRPr="00006307">
        <w:rPr>
          <w:rFonts w:ascii="Verdana" w:eastAsiaTheme="minorHAnsi" w:hAnsi="Verdana" w:cs="TimesNewRomanPSMT"/>
          <w:i/>
          <w:sz w:val="16"/>
          <w:szCs w:val="16"/>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6BB01B9" w14:textId="77777777" w:rsidR="007A6BE3" w:rsidRPr="00006307" w:rsidRDefault="007A6BE3" w:rsidP="00006307">
      <w:pPr>
        <w:keepLines/>
        <w:ind w:left="709"/>
        <w:jc w:val="both"/>
        <w:rPr>
          <w:rFonts w:ascii="Verdana" w:eastAsiaTheme="minorHAnsi" w:hAnsi="Verdana" w:cs="TimesNewRomanPSMT"/>
          <w:i/>
          <w:sz w:val="16"/>
          <w:szCs w:val="16"/>
          <w:lang w:val="bg-BG"/>
        </w:rPr>
      </w:pPr>
      <w:r w:rsidRPr="00006307">
        <w:rPr>
          <w:rFonts w:ascii="Verdana" w:eastAsiaTheme="minorHAnsi" w:hAnsi="Verdana" w:cs="TimesNewRomanPSMT"/>
          <w:i/>
          <w:sz w:val="16"/>
          <w:szCs w:val="16"/>
          <w:lang w:val="bg-BG"/>
        </w:rPr>
        <w:t>в) може по друг начин да упражнява решаващо влияние върху вземането на решения във връзка с дейността на юридическо лице.</w:t>
      </w:r>
    </w:p>
    <w:p w14:paraId="0C83F477" w14:textId="48EE84C3" w:rsidR="007A6BE3" w:rsidRPr="00006307" w:rsidRDefault="007A6BE3">
      <w:pPr>
        <w:pStyle w:val="FootnoteText"/>
        <w:rPr>
          <w:lang w:val="bg-BG"/>
        </w:rPr>
      </w:pPr>
    </w:p>
  </w:footnote>
  <w:footnote w:id="5">
    <w:p w14:paraId="3197321E" w14:textId="77777777" w:rsidR="007A6BE3" w:rsidRPr="001A2A2A"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ЕЕДОП</w:t>
      </w:r>
      <w:proofErr w:type="spellEnd"/>
      <w:r>
        <w:t xml:space="preserve">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6">
    <w:p w14:paraId="3197321F" w14:textId="77777777" w:rsidR="007A6BE3" w:rsidRPr="00011DCA"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7">
    <w:p w14:paraId="31973220" w14:textId="77777777" w:rsidR="007A6BE3" w:rsidRPr="00F74DE4"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w:t>
      </w:r>
      <w:proofErr w:type="spellStart"/>
      <w:r>
        <w:rPr>
          <w:i/>
        </w:rPr>
        <w:t>I.1</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8">
    <w:p w14:paraId="31973221" w14:textId="77777777" w:rsidR="007A6BE3" w:rsidRPr="00CC374C"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w:t>
      </w:r>
      <w:proofErr w:type="spellStart"/>
      <w:r>
        <w:rPr>
          <w:i/>
        </w:rPr>
        <w:t>II.1.3</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9">
    <w:p w14:paraId="31973222" w14:textId="77777777" w:rsidR="007A6BE3" w:rsidRPr="00603654"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10">
    <w:p w14:paraId="31973223" w14:textId="77777777" w:rsidR="007A6BE3" w:rsidRPr="002C475F"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11">
    <w:p w14:paraId="31973224"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w:t>
      </w:r>
      <w:proofErr w:type="spellStart"/>
      <w:r>
        <w:t>ОВ</w:t>
      </w:r>
      <w:proofErr w:type="spellEnd"/>
      <w:r>
        <w:t xml:space="preserve">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2">
    <w:p w14:paraId="31973225"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proofErr w:type="spellStart"/>
      <w:r>
        <w:t>III</w:t>
      </w:r>
      <w:r w:rsidRPr="00123AA0">
        <w:t>.1.5</w:t>
      </w:r>
      <w:proofErr w:type="spellEnd"/>
      <w:r w:rsidRPr="00123AA0">
        <w:t xml:space="preserve">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3">
    <w:p w14:paraId="31973226"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4">
    <w:p w14:paraId="31973227" w14:textId="77777777" w:rsidR="007A6BE3" w:rsidRPr="00123AA0" w:rsidRDefault="007A6BE3" w:rsidP="00E75753">
      <w:pPr>
        <w:pStyle w:val="FootnoteText"/>
        <w:pBdr>
          <w:top w:val="single" w:sz="4" w:space="1" w:color="auto"/>
          <w:left w:val="single" w:sz="4" w:space="4" w:color="auto"/>
          <w:bottom w:val="single" w:sz="4" w:space="1" w:color="auto"/>
          <w:right w:val="single" w:sz="4" w:space="4" w:color="auto"/>
        </w:pBdr>
        <w:shd w:val="clear" w:color="auto" w:fill="BFBFBF"/>
        <w:jc w:val="both"/>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5">
    <w:p w14:paraId="31973228" w14:textId="77777777" w:rsidR="007A6BE3" w:rsidRPr="00123AA0" w:rsidRDefault="007A6BE3" w:rsidP="00CB7FF3">
      <w:pPr>
        <w:pStyle w:val="FootnoteText"/>
        <w:pBdr>
          <w:top w:val="single" w:sz="4" w:space="1" w:color="auto"/>
          <w:left w:val="single" w:sz="4" w:space="4" w:color="auto"/>
          <w:bottom w:val="single" w:sz="4" w:space="1" w:color="auto"/>
          <w:right w:val="single" w:sz="4" w:space="4" w:color="auto"/>
        </w:pBdr>
        <w:shd w:val="clear" w:color="auto" w:fill="BFBFBF"/>
        <w:jc w:val="both"/>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6">
    <w:p w14:paraId="31973229"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7">
    <w:p w14:paraId="3197322A"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w:t>
      </w:r>
      <w:proofErr w:type="spellStart"/>
      <w:r w:rsidRPr="00123AA0">
        <w:t>ПВР</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w:t>
      </w:r>
      <w:proofErr w:type="spellStart"/>
      <w:r w:rsidRPr="00123AA0">
        <w:t>ОВ</w:t>
      </w:r>
      <w:proofErr w:type="spellEnd"/>
      <w:r w:rsidRPr="00123AA0">
        <w:t xml:space="preserve"> </w:t>
      </w:r>
      <w:r>
        <w:t>L</w:t>
      </w:r>
      <w:r w:rsidRPr="00123AA0">
        <w:t xml:space="preserve"> 300, 11.11.2008 г., </w:t>
      </w:r>
      <w:proofErr w:type="spellStart"/>
      <w:r w:rsidRPr="00123AA0">
        <w:t>стр</w:t>
      </w:r>
      <w:proofErr w:type="spellEnd"/>
      <w:r w:rsidRPr="00123AA0">
        <w:t>. 42).</w:t>
      </w:r>
    </w:p>
  </w:footnote>
  <w:footnote w:id="18">
    <w:p w14:paraId="3197322B"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xml:space="preserve">,  </w:t>
      </w:r>
      <w:proofErr w:type="spellStart"/>
      <w:r w:rsidRPr="00123AA0">
        <w:t>ОВ</w:t>
      </w:r>
      <w:proofErr w:type="spell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2003/568/</w:t>
      </w:r>
      <w:proofErr w:type="spellStart"/>
      <w:r w:rsidRPr="00123AA0">
        <w:t>ПВР</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w:t>
      </w:r>
      <w:proofErr w:type="spellStart"/>
      <w:r w:rsidRPr="00123AA0">
        <w:t>ОВ</w:t>
      </w:r>
      <w:proofErr w:type="spellEnd"/>
      <w:r w:rsidRPr="00123AA0">
        <w:t xml:space="preserve">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9">
    <w:p w14:paraId="3197322C"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ОВ</w:t>
      </w:r>
      <w:proofErr w:type="spellEnd"/>
      <w:r w:rsidRPr="00123AA0">
        <w:t xml:space="preserve">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20">
    <w:p w14:paraId="3197322D"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w:t>
      </w:r>
      <w:proofErr w:type="spellStart"/>
      <w:r w:rsidRPr="00123AA0">
        <w:t>ОВ</w:t>
      </w:r>
      <w:proofErr w:type="spellEnd"/>
      <w:r w:rsidRPr="00123AA0">
        <w:t xml:space="preserve">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21">
    <w:p w14:paraId="3197322E" w14:textId="77777777" w:rsidR="007A6BE3" w:rsidRPr="00AD02D8"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w:t>
      </w:r>
      <w:proofErr w:type="spellStart"/>
      <w:r w:rsidRPr="00123AA0">
        <w:t>ЕО</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w:t>
      </w:r>
      <w:proofErr w:type="spellStart"/>
      <w:r w:rsidRPr="00AD02D8">
        <w:rPr>
          <w:rStyle w:val="DeltaViewInsertion"/>
          <w:b w:val="0"/>
          <w:i w:val="0"/>
        </w:rPr>
        <w:t>ОВ</w:t>
      </w:r>
      <w:proofErr w:type="spellEnd"/>
      <w:r w:rsidRPr="00AD02D8">
        <w:rPr>
          <w:rStyle w:val="DeltaViewInsertion"/>
          <w:b w:val="0"/>
          <w:i w:val="0"/>
        </w:rPr>
        <w:t xml:space="preserve"> L 309, 25.11.2005 г., стр. 15).</w:t>
      </w:r>
    </w:p>
  </w:footnote>
  <w:footnote w:id="22">
    <w:p w14:paraId="3197322F"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AD02D8">
        <w:rPr>
          <w:rStyle w:val="DeltaViewInsertion"/>
          <w:b w:val="0"/>
          <w:i w:val="0"/>
        </w:rPr>
        <w:t>ПВР</w:t>
      </w:r>
      <w:proofErr w:type="spellEnd"/>
      <w:r w:rsidRPr="00AD02D8">
        <w:rPr>
          <w:rStyle w:val="DeltaViewInsertion"/>
          <w:b w:val="0"/>
          <w:i w:val="0"/>
        </w:rPr>
        <w:t xml:space="preserve"> на Съвета (</w:t>
      </w:r>
      <w:proofErr w:type="spellStart"/>
      <w:r w:rsidRPr="00AD02D8">
        <w:rPr>
          <w:rStyle w:val="DeltaViewInsertion"/>
          <w:b w:val="0"/>
          <w:i w:val="0"/>
        </w:rPr>
        <w:t>ОВ</w:t>
      </w:r>
      <w:proofErr w:type="spellEnd"/>
      <w:r w:rsidRPr="00AD02D8">
        <w:rPr>
          <w:rStyle w:val="DeltaViewInsertion"/>
          <w:b w:val="0"/>
          <w:i w:val="0"/>
        </w:rPr>
        <w:t xml:space="preserve"> L 101, 15.4.2011 г., стр. 1).</w:t>
      </w:r>
    </w:p>
  </w:footnote>
  <w:footnote w:id="23">
    <w:p w14:paraId="31973230"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4">
    <w:p w14:paraId="31973231"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5">
    <w:p w14:paraId="31973232"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6">
    <w:p w14:paraId="31973233"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r w:rsidRPr="00123AA0">
        <w:t>.</w:t>
      </w:r>
    </w:p>
  </w:footnote>
  <w:footnote w:id="27">
    <w:p w14:paraId="31973234"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8">
    <w:p w14:paraId="31973235"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9">
    <w:p w14:paraId="31973236"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p>
  </w:footnote>
  <w:footnote w:id="30">
    <w:p w14:paraId="31973237"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w:t>
      </w:r>
      <w:proofErr w:type="spellStart"/>
      <w:r w:rsidRPr="00123AA0">
        <w:rPr>
          <w:b/>
          <w:i/>
        </w:rPr>
        <w:t>ЕС</w:t>
      </w:r>
      <w:proofErr w:type="spellEnd"/>
    </w:p>
  </w:footnote>
  <w:footnote w:id="31">
    <w:p w14:paraId="31973238"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2">
    <w:p w14:paraId="31973239"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3">
    <w:p w14:paraId="3197323A"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4">
    <w:p w14:paraId="3197323B"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5">
    <w:p w14:paraId="3197323C"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6">
    <w:p w14:paraId="3197323D"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r w:rsidRPr="00123AA0">
        <w:t xml:space="preserve">;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7">
    <w:p w14:paraId="3197323E"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8">
    <w:p w14:paraId="3197323F"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9">
    <w:p w14:paraId="31973240"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40">
    <w:p w14:paraId="31973241"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41">
    <w:p w14:paraId="31973242"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2">
    <w:p w14:paraId="31973243"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43">
    <w:p w14:paraId="31973244"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4">
    <w:p w14:paraId="31973245"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5">
    <w:p w14:paraId="31973246"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w:t>
      </w:r>
      <w:proofErr w:type="spellStart"/>
      <w:r w:rsidRPr="00123AA0">
        <w:t>ЕЕДОП</w:t>
      </w:r>
      <w:proofErr w:type="spellEnd"/>
      <w:r w:rsidRPr="00123AA0">
        <w:t>.</w:t>
      </w:r>
    </w:p>
  </w:footnote>
  <w:footnote w:id="46">
    <w:p w14:paraId="31973247"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7">
    <w:p w14:paraId="31973248"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w:t>
      </w:r>
      <w:proofErr w:type="spellStart"/>
      <w:r w:rsidRPr="00123AA0">
        <w:t>ЕЕДОП</w:t>
      </w:r>
      <w:proofErr w:type="spellEnd"/>
      <w:r w:rsidRPr="00123AA0">
        <w:t xml:space="preserve">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8">
    <w:p w14:paraId="31973249" w14:textId="77777777" w:rsidR="007A6BE3" w:rsidRPr="00123AA0" w:rsidRDefault="007A6BE3" w:rsidP="0006774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9">
    <w:p w14:paraId="3197324A"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50">
    <w:p w14:paraId="3197324B"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51">
    <w:p w14:paraId="3197324C"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52">
    <w:p w14:paraId="3197324D" w14:textId="77777777" w:rsidR="007A6BE3" w:rsidRPr="00123AA0" w:rsidRDefault="007A6BE3" w:rsidP="0006774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w:t>
      </w:r>
      <w:proofErr w:type="spellStart"/>
      <w:r w:rsidRPr="00123AA0">
        <w:t>ЕС</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0E" w14:textId="77777777" w:rsidR="007A6BE3" w:rsidRDefault="007A6BE3">
    <w:pPr>
      <w:pStyle w:val="Header"/>
    </w:pPr>
    <w:r w:rsidRPr="00277011">
      <w:rPr>
        <w:rFonts w:ascii="Verdana" w:hAnsi="Verdana"/>
        <w:b/>
        <w:noProof/>
        <w:color w:val="000000" w:themeColor="text1"/>
        <w:spacing w:val="-3"/>
        <w:sz w:val="20"/>
        <w:szCs w:val="20"/>
        <w:lang w:val="bg-BG" w:eastAsia="bg-BG"/>
      </w:rPr>
      <w:drawing>
        <wp:inline distT="0" distB="0" distL="0" distR="0" wp14:anchorId="3197321B" wp14:editId="3197321C">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12" w14:textId="77777777" w:rsidR="007A6BE3" w:rsidRDefault="007A6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13" w14:textId="77777777" w:rsidR="007A6BE3" w:rsidRDefault="007A6B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16" w14:textId="77777777" w:rsidR="007A6BE3" w:rsidRDefault="007A6BE3">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17" w14:textId="77777777" w:rsidR="007A6BE3" w:rsidRDefault="007A6BE3">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19" w14:textId="7AF7F490" w:rsidR="007A6BE3" w:rsidRDefault="007A6BE3">
    <w:pPr>
      <w:pStyle w:val="Header"/>
      <w:tabs>
        <w:tab w:val="left" w:pos="194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321A" w14:textId="77777777" w:rsidR="007A6BE3" w:rsidRDefault="007A6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0C0"/>
    <w:multiLevelType w:val="hybridMultilevel"/>
    <w:tmpl w:val="E626CE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7A57D7"/>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6191FF6"/>
    <w:multiLevelType w:val="hybridMultilevel"/>
    <w:tmpl w:val="E0C8FD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462F5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nsid w:val="0AFE72D5"/>
    <w:multiLevelType w:val="hybridMultilevel"/>
    <w:tmpl w:val="7D86E8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7">
    <w:nsid w:val="0F7E0C77"/>
    <w:multiLevelType w:val="hybridMultilevel"/>
    <w:tmpl w:val="C02AA8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16D3A2F"/>
    <w:multiLevelType w:val="hybridMultilevel"/>
    <w:tmpl w:val="7A7C6754"/>
    <w:lvl w:ilvl="0" w:tplc="C5BC4554">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nsid w:val="13403214"/>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3AE40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3C590E"/>
    <w:multiLevelType w:val="hybridMultilevel"/>
    <w:tmpl w:val="4C5A8E72"/>
    <w:lvl w:ilvl="0" w:tplc="0402000B">
      <w:start w:val="1"/>
      <w:numFmt w:val="bullet"/>
      <w:lvlText w:val=""/>
      <w:lvlJc w:val="left"/>
      <w:pPr>
        <w:ind w:left="1112" w:hanging="360"/>
      </w:pPr>
      <w:rPr>
        <w:rFonts w:ascii="Wingdings" w:hAnsi="Wingdings" w:hint="default"/>
      </w:rPr>
    </w:lvl>
    <w:lvl w:ilvl="1" w:tplc="04020003" w:tentative="1">
      <w:start w:val="1"/>
      <w:numFmt w:val="bullet"/>
      <w:lvlText w:val="o"/>
      <w:lvlJc w:val="left"/>
      <w:pPr>
        <w:ind w:left="1832" w:hanging="360"/>
      </w:pPr>
      <w:rPr>
        <w:rFonts w:ascii="Courier New" w:hAnsi="Courier New" w:cs="Courier New" w:hint="default"/>
      </w:rPr>
    </w:lvl>
    <w:lvl w:ilvl="2" w:tplc="04020005" w:tentative="1">
      <w:start w:val="1"/>
      <w:numFmt w:val="bullet"/>
      <w:lvlText w:val=""/>
      <w:lvlJc w:val="left"/>
      <w:pPr>
        <w:ind w:left="2552" w:hanging="360"/>
      </w:pPr>
      <w:rPr>
        <w:rFonts w:ascii="Wingdings" w:hAnsi="Wingdings" w:hint="default"/>
      </w:rPr>
    </w:lvl>
    <w:lvl w:ilvl="3" w:tplc="04020001" w:tentative="1">
      <w:start w:val="1"/>
      <w:numFmt w:val="bullet"/>
      <w:lvlText w:val=""/>
      <w:lvlJc w:val="left"/>
      <w:pPr>
        <w:ind w:left="3272" w:hanging="360"/>
      </w:pPr>
      <w:rPr>
        <w:rFonts w:ascii="Symbol" w:hAnsi="Symbol" w:hint="default"/>
      </w:rPr>
    </w:lvl>
    <w:lvl w:ilvl="4" w:tplc="04020003" w:tentative="1">
      <w:start w:val="1"/>
      <w:numFmt w:val="bullet"/>
      <w:lvlText w:val="o"/>
      <w:lvlJc w:val="left"/>
      <w:pPr>
        <w:ind w:left="3992" w:hanging="360"/>
      </w:pPr>
      <w:rPr>
        <w:rFonts w:ascii="Courier New" w:hAnsi="Courier New" w:cs="Courier New" w:hint="default"/>
      </w:rPr>
    </w:lvl>
    <w:lvl w:ilvl="5" w:tplc="04020005" w:tentative="1">
      <w:start w:val="1"/>
      <w:numFmt w:val="bullet"/>
      <w:lvlText w:val=""/>
      <w:lvlJc w:val="left"/>
      <w:pPr>
        <w:ind w:left="4712" w:hanging="360"/>
      </w:pPr>
      <w:rPr>
        <w:rFonts w:ascii="Wingdings" w:hAnsi="Wingdings" w:hint="default"/>
      </w:rPr>
    </w:lvl>
    <w:lvl w:ilvl="6" w:tplc="04020001" w:tentative="1">
      <w:start w:val="1"/>
      <w:numFmt w:val="bullet"/>
      <w:lvlText w:val=""/>
      <w:lvlJc w:val="left"/>
      <w:pPr>
        <w:ind w:left="5432" w:hanging="360"/>
      </w:pPr>
      <w:rPr>
        <w:rFonts w:ascii="Symbol" w:hAnsi="Symbol" w:hint="default"/>
      </w:rPr>
    </w:lvl>
    <w:lvl w:ilvl="7" w:tplc="04020003" w:tentative="1">
      <w:start w:val="1"/>
      <w:numFmt w:val="bullet"/>
      <w:lvlText w:val="o"/>
      <w:lvlJc w:val="left"/>
      <w:pPr>
        <w:ind w:left="6152" w:hanging="360"/>
      </w:pPr>
      <w:rPr>
        <w:rFonts w:ascii="Courier New" w:hAnsi="Courier New" w:cs="Courier New" w:hint="default"/>
      </w:rPr>
    </w:lvl>
    <w:lvl w:ilvl="8" w:tplc="04020005" w:tentative="1">
      <w:start w:val="1"/>
      <w:numFmt w:val="bullet"/>
      <w:lvlText w:val=""/>
      <w:lvlJc w:val="left"/>
      <w:pPr>
        <w:ind w:left="6872" w:hanging="360"/>
      </w:pPr>
      <w:rPr>
        <w:rFonts w:ascii="Wingdings" w:hAnsi="Wingdings" w:hint="default"/>
      </w:rPr>
    </w:lvl>
  </w:abstractNum>
  <w:abstractNum w:abstractNumId="14">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6D223BE"/>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7">
    <w:nsid w:val="1A6126F9"/>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A8800F5"/>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1A8B0A24"/>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D770246"/>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01D3DC2"/>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0370A4E"/>
    <w:multiLevelType w:val="hybridMultilevel"/>
    <w:tmpl w:val="28606E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214226AB"/>
    <w:multiLevelType w:val="hybridMultilevel"/>
    <w:tmpl w:val="B4387EB0"/>
    <w:lvl w:ilvl="0" w:tplc="C5BC4554">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3AC45A3"/>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27">
    <w:nsid w:val="27285BCF"/>
    <w:multiLevelType w:val="hybridMultilevel"/>
    <w:tmpl w:val="A810E2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27EC4F41"/>
    <w:multiLevelType w:val="hybridMultilevel"/>
    <w:tmpl w:val="8676D5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28690A10"/>
    <w:multiLevelType w:val="hybridMultilevel"/>
    <w:tmpl w:val="F396539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2C8D4A04"/>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2DFF569C"/>
    <w:multiLevelType w:val="hybridMultilevel"/>
    <w:tmpl w:val="1096B76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nsid w:val="2F4B1951"/>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2FE23C20"/>
    <w:multiLevelType w:val="hybridMultilevel"/>
    <w:tmpl w:val="B9881138"/>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5">
    <w:nsid w:val="31E445D9"/>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7">
    <w:nsid w:val="3403220A"/>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8">
    <w:nsid w:val="358029C3"/>
    <w:multiLevelType w:val="hybridMultilevel"/>
    <w:tmpl w:val="B21C65C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9">
    <w:nsid w:val="35BA5A55"/>
    <w:multiLevelType w:val="hybridMultilevel"/>
    <w:tmpl w:val="8DD8283A"/>
    <w:lvl w:ilvl="0" w:tplc="C5BC4554">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0">
    <w:nsid w:val="392752D5"/>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3A3A75E5"/>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4">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5">
    <w:nsid w:val="422D0162"/>
    <w:multiLevelType w:val="multilevel"/>
    <w:tmpl w:val="719E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42B5818"/>
    <w:multiLevelType w:val="hybridMultilevel"/>
    <w:tmpl w:val="8CF409C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44727D78"/>
    <w:multiLevelType w:val="hybridMultilevel"/>
    <w:tmpl w:val="4EEAC1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nsid w:val="44A40752"/>
    <w:multiLevelType w:val="hybridMultilevel"/>
    <w:tmpl w:val="2AE60E1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1">
    <w:nsid w:val="461441EA"/>
    <w:multiLevelType w:val="hybridMultilevel"/>
    <w:tmpl w:val="FD428B60"/>
    <w:lvl w:ilvl="0" w:tplc="0402000B">
      <w:start w:val="1"/>
      <w:numFmt w:val="bullet"/>
      <w:lvlText w:val=""/>
      <w:lvlJc w:val="left"/>
      <w:pPr>
        <w:ind w:left="1492" w:hanging="360"/>
      </w:pPr>
      <w:rPr>
        <w:rFonts w:ascii="Wingdings" w:hAnsi="Wingdings" w:hint="default"/>
      </w:rPr>
    </w:lvl>
    <w:lvl w:ilvl="1" w:tplc="04020003" w:tentative="1">
      <w:start w:val="1"/>
      <w:numFmt w:val="bullet"/>
      <w:lvlText w:val="o"/>
      <w:lvlJc w:val="left"/>
      <w:pPr>
        <w:ind w:left="2212" w:hanging="360"/>
      </w:pPr>
      <w:rPr>
        <w:rFonts w:ascii="Courier New" w:hAnsi="Courier New" w:cs="Courier New" w:hint="default"/>
      </w:rPr>
    </w:lvl>
    <w:lvl w:ilvl="2" w:tplc="04020005" w:tentative="1">
      <w:start w:val="1"/>
      <w:numFmt w:val="bullet"/>
      <w:lvlText w:val=""/>
      <w:lvlJc w:val="left"/>
      <w:pPr>
        <w:ind w:left="2932" w:hanging="360"/>
      </w:pPr>
      <w:rPr>
        <w:rFonts w:ascii="Wingdings" w:hAnsi="Wingdings" w:hint="default"/>
      </w:rPr>
    </w:lvl>
    <w:lvl w:ilvl="3" w:tplc="04020001" w:tentative="1">
      <w:start w:val="1"/>
      <w:numFmt w:val="bullet"/>
      <w:lvlText w:val=""/>
      <w:lvlJc w:val="left"/>
      <w:pPr>
        <w:ind w:left="3652" w:hanging="360"/>
      </w:pPr>
      <w:rPr>
        <w:rFonts w:ascii="Symbol" w:hAnsi="Symbol" w:hint="default"/>
      </w:rPr>
    </w:lvl>
    <w:lvl w:ilvl="4" w:tplc="04020003" w:tentative="1">
      <w:start w:val="1"/>
      <w:numFmt w:val="bullet"/>
      <w:lvlText w:val="o"/>
      <w:lvlJc w:val="left"/>
      <w:pPr>
        <w:ind w:left="4372" w:hanging="360"/>
      </w:pPr>
      <w:rPr>
        <w:rFonts w:ascii="Courier New" w:hAnsi="Courier New" w:cs="Courier New" w:hint="default"/>
      </w:rPr>
    </w:lvl>
    <w:lvl w:ilvl="5" w:tplc="04020005" w:tentative="1">
      <w:start w:val="1"/>
      <w:numFmt w:val="bullet"/>
      <w:lvlText w:val=""/>
      <w:lvlJc w:val="left"/>
      <w:pPr>
        <w:ind w:left="5092" w:hanging="360"/>
      </w:pPr>
      <w:rPr>
        <w:rFonts w:ascii="Wingdings" w:hAnsi="Wingdings" w:hint="default"/>
      </w:rPr>
    </w:lvl>
    <w:lvl w:ilvl="6" w:tplc="04020001" w:tentative="1">
      <w:start w:val="1"/>
      <w:numFmt w:val="bullet"/>
      <w:lvlText w:val=""/>
      <w:lvlJc w:val="left"/>
      <w:pPr>
        <w:ind w:left="5812" w:hanging="360"/>
      </w:pPr>
      <w:rPr>
        <w:rFonts w:ascii="Symbol" w:hAnsi="Symbol" w:hint="default"/>
      </w:rPr>
    </w:lvl>
    <w:lvl w:ilvl="7" w:tplc="04020003" w:tentative="1">
      <w:start w:val="1"/>
      <w:numFmt w:val="bullet"/>
      <w:lvlText w:val="o"/>
      <w:lvlJc w:val="left"/>
      <w:pPr>
        <w:ind w:left="6532" w:hanging="360"/>
      </w:pPr>
      <w:rPr>
        <w:rFonts w:ascii="Courier New" w:hAnsi="Courier New" w:cs="Courier New" w:hint="default"/>
      </w:rPr>
    </w:lvl>
    <w:lvl w:ilvl="8" w:tplc="04020005" w:tentative="1">
      <w:start w:val="1"/>
      <w:numFmt w:val="bullet"/>
      <w:lvlText w:val=""/>
      <w:lvlJc w:val="left"/>
      <w:pPr>
        <w:ind w:left="7252" w:hanging="360"/>
      </w:pPr>
      <w:rPr>
        <w:rFonts w:ascii="Wingdings" w:hAnsi="Wingdings" w:hint="default"/>
      </w:rPr>
    </w:lvl>
  </w:abstractNum>
  <w:abstractNum w:abstractNumId="52">
    <w:nsid w:val="46AD1C8B"/>
    <w:multiLevelType w:val="hybridMultilevel"/>
    <w:tmpl w:val="21C86218"/>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53">
    <w:nsid w:val="4A920F03"/>
    <w:multiLevelType w:val="hybridMultilevel"/>
    <w:tmpl w:val="5712C4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4BF95A60"/>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5">
    <w:nsid w:val="4C581E6D"/>
    <w:multiLevelType w:val="hybridMultilevel"/>
    <w:tmpl w:val="FE86DE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nsid w:val="4CC6053F"/>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nsid w:val="4DD4024A"/>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4F301BEB"/>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52572C9C"/>
    <w:multiLevelType w:val="hybridMultilevel"/>
    <w:tmpl w:val="0C0ED60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nsid w:val="56D91D07"/>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nsid w:val="5787288B"/>
    <w:multiLevelType w:val="hybridMultilevel"/>
    <w:tmpl w:val="640A4B98"/>
    <w:lvl w:ilvl="0" w:tplc="6C72B822">
      <w:numFmt w:val="bullet"/>
      <w:lvlText w:val=""/>
      <w:lvlJc w:val="left"/>
      <w:pPr>
        <w:ind w:left="720" w:hanging="360"/>
      </w:pPr>
      <w:rPr>
        <w:rFonts w:ascii="Symbol" w:eastAsia="Times New Roman" w:hAnsi="Symbol" w:cs="Tahoma"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nsid w:val="58324F32"/>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58BF6063"/>
    <w:multiLevelType w:val="hybridMultilevel"/>
    <w:tmpl w:val="6986CB70"/>
    <w:lvl w:ilvl="0" w:tplc="C5BC4554">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5">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A1E7B67"/>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7">
    <w:nsid w:val="5B5E7580"/>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EF52B44"/>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0">
    <w:nsid w:val="5FC017EC"/>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00E4791"/>
    <w:multiLevelType w:val="hybridMultilevel"/>
    <w:tmpl w:val="AC76CA8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nsid w:val="619E2DA3"/>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637E2A0F"/>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nsid w:val="68BD5D9A"/>
    <w:multiLevelType w:val="multilevel"/>
    <w:tmpl w:val="4F3E53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6">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7">
    <w:nsid w:val="6DB57BB0"/>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78">
    <w:nsid w:val="6E8404D2"/>
    <w:multiLevelType w:val="multilevel"/>
    <w:tmpl w:val="A45A7FAA"/>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9">
    <w:nsid w:val="6F2074E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0">
    <w:nsid w:val="6FF97609"/>
    <w:multiLevelType w:val="hybridMultilevel"/>
    <w:tmpl w:val="B60C751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1">
    <w:nsid w:val="70D26C77"/>
    <w:multiLevelType w:val="hybridMultilevel"/>
    <w:tmpl w:val="6986CB70"/>
    <w:lvl w:ilvl="0" w:tplc="C5BC4554">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2">
    <w:nsid w:val="71841FE7"/>
    <w:multiLevelType w:val="hybridMultilevel"/>
    <w:tmpl w:val="6986CB70"/>
    <w:lvl w:ilvl="0" w:tplc="C5BC4554">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3">
    <w:nsid w:val="72422264"/>
    <w:multiLevelType w:val="hybridMultilevel"/>
    <w:tmpl w:val="D6B69C1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85">
    <w:nsid w:val="74B639A1"/>
    <w:multiLevelType w:val="hybridMultilevel"/>
    <w:tmpl w:val="35F6817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7">
    <w:nsid w:val="775138EE"/>
    <w:multiLevelType w:val="multilevel"/>
    <w:tmpl w:val="F5D0E22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strike w:val="0"/>
      </w:rPr>
    </w:lvl>
    <w:lvl w:ilvl="2">
      <w:start w:val="1"/>
      <w:numFmt w:val="decimal"/>
      <w:isLgl/>
      <w:lvlText w:val="%1.%2.%3."/>
      <w:lvlJc w:val="left"/>
      <w:pPr>
        <w:ind w:left="1800" w:hanging="108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88">
    <w:nsid w:val="78BD4E41"/>
    <w:multiLevelType w:val="hybridMultilevel"/>
    <w:tmpl w:val="AB64C64A"/>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nsid w:val="79AA383F"/>
    <w:multiLevelType w:val="hybridMultilevel"/>
    <w:tmpl w:val="21C86218"/>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90">
    <w:nsid w:val="7ADF0D50"/>
    <w:multiLevelType w:val="hybridMultilevel"/>
    <w:tmpl w:val="49244288"/>
    <w:lvl w:ilvl="0" w:tplc="A208AE32">
      <w:numFmt w:val="bullet"/>
      <w:lvlText w:val=""/>
      <w:lvlJc w:val="left"/>
      <w:pPr>
        <w:ind w:left="720" w:hanging="360"/>
      </w:pPr>
      <w:rPr>
        <w:rFonts w:ascii="Symbol" w:eastAsia="Times New Roman" w:hAnsi="Symbol" w:cs="Tahoma"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nsid w:val="7C800EA9"/>
    <w:multiLevelType w:val="hybridMultilevel"/>
    <w:tmpl w:val="ED6AA716"/>
    <w:lvl w:ilvl="0" w:tplc="FFFFFFFF">
      <w:start w:val="1"/>
      <w:numFmt w:val="decimal"/>
      <w:lvlText w:val="%1."/>
      <w:lvlJc w:val="left"/>
      <w:pPr>
        <w:tabs>
          <w:tab w:val="num" w:pos="2520"/>
        </w:tabs>
        <w:ind w:left="2520" w:hanging="720"/>
      </w:pPr>
      <w:rPr>
        <w:rFonts w:ascii="Verdana" w:hAnsi="Verdana"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3">
    <w:nsid w:val="7FD61A89"/>
    <w:multiLevelType w:val="multilevel"/>
    <w:tmpl w:val="655285CC"/>
    <w:lvl w:ilvl="0">
      <w:start w:val="1"/>
      <w:numFmt w:val="decimal"/>
      <w:lvlText w:val="%1."/>
      <w:lvlJc w:val="left"/>
      <w:pPr>
        <w:tabs>
          <w:tab w:val="num" w:pos="720"/>
        </w:tabs>
        <w:ind w:left="720" w:hanging="720"/>
      </w:pPr>
      <w:rPr>
        <w:rFonts w:ascii="Verdana" w:hAnsi="Verdana" w:hint="default"/>
        <w:b/>
        <w:i w:val="0"/>
        <w:color w:val="auto"/>
        <w:sz w:val="20"/>
        <w:szCs w:val="20"/>
      </w:rPr>
    </w:lvl>
    <w:lvl w:ilvl="1">
      <w:start w:val="1"/>
      <w:numFmt w:val="decimal"/>
      <w:lvlText w:val="%1.%2."/>
      <w:lvlJc w:val="left"/>
      <w:pPr>
        <w:tabs>
          <w:tab w:val="num" w:pos="720"/>
        </w:tabs>
        <w:ind w:left="720" w:hanging="720"/>
      </w:pPr>
      <w:rPr>
        <w:rFonts w:ascii="Verdana" w:hAnsi="Verdana" w:hint="default"/>
        <w:b/>
        <w:i w:val="0"/>
        <w:color w:val="auto"/>
        <w:sz w:val="20"/>
        <w:szCs w:val="20"/>
      </w:rPr>
    </w:lvl>
    <w:lvl w:ilvl="2">
      <w:start w:val="1"/>
      <w:numFmt w:val="decimal"/>
      <w:lvlText w:val="%1.%2.%3"/>
      <w:lvlJc w:val="left"/>
      <w:pPr>
        <w:tabs>
          <w:tab w:val="num" w:pos="720"/>
        </w:tabs>
        <w:ind w:left="720" w:hanging="720"/>
      </w:pPr>
      <w:rPr>
        <w:rFonts w:hint="default"/>
        <w:b/>
        <w:i w:val="0"/>
        <w:color w:val="auto"/>
        <w:sz w:val="20"/>
        <w:szCs w:val="20"/>
      </w:rPr>
    </w:lvl>
    <w:lvl w:ilvl="3">
      <w:start w:val="1"/>
      <w:numFmt w:val="decimal"/>
      <w:lvlText w:val="%1.%2.%3.%4"/>
      <w:lvlJc w:val="left"/>
      <w:pPr>
        <w:tabs>
          <w:tab w:val="num" w:pos="1080"/>
        </w:tabs>
        <w:ind w:left="1080" w:hanging="1080"/>
      </w:pPr>
      <w:rPr>
        <w:rFonts w:hint="default"/>
        <w:b/>
        <w:i w:val="0"/>
        <w:sz w:val="20"/>
        <w:szCs w:val="20"/>
      </w:rPr>
    </w:lvl>
    <w:lvl w:ilvl="4">
      <w:start w:val="1"/>
      <w:numFmt w:val="decimal"/>
      <w:lvlText w:val="%1.%2.%3.%4.%5"/>
      <w:lvlJc w:val="left"/>
      <w:pPr>
        <w:tabs>
          <w:tab w:val="num" w:pos="1080"/>
        </w:tabs>
        <w:ind w:left="1080" w:hanging="1080"/>
      </w:pPr>
      <w:rPr>
        <w:rFonts w:hint="default"/>
        <w:b/>
        <w:i w:val="0"/>
        <w:sz w:val="20"/>
        <w:szCs w:val="2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59"/>
  </w:num>
  <w:num w:numId="3">
    <w:abstractNumId w:val="31"/>
  </w:num>
  <w:num w:numId="4">
    <w:abstractNumId w:val="50"/>
  </w:num>
  <w:num w:numId="5">
    <w:abstractNumId w:val="43"/>
  </w:num>
  <w:num w:numId="6">
    <w:abstractNumId w:val="84"/>
  </w:num>
  <w:num w:numId="7">
    <w:abstractNumId w:val="86"/>
  </w:num>
  <w:num w:numId="8">
    <w:abstractNumId w:val="16"/>
  </w:num>
  <w:num w:numId="9">
    <w:abstractNumId w:val="6"/>
  </w:num>
  <w:num w:numId="10">
    <w:abstractNumId w:val="76"/>
  </w:num>
  <w:num w:numId="11">
    <w:abstractNumId w:val="65"/>
  </w:num>
  <w:num w:numId="12">
    <w:abstractNumId w:val="78"/>
  </w:num>
  <w:num w:numId="13">
    <w:abstractNumId w:val="4"/>
  </w:num>
  <w:num w:numId="14">
    <w:abstractNumId w:val="71"/>
  </w:num>
  <w:num w:numId="15">
    <w:abstractNumId w:val="36"/>
  </w:num>
  <w:num w:numId="16">
    <w:abstractNumId w:val="28"/>
  </w:num>
  <w:num w:numId="17">
    <w:abstractNumId w:val="44"/>
  </w:num>
  <w:num w:numId="18">
    <w:abstractNumId w:val="9"/>
  </w:num>
  <w:num w:numId="19">
    <w:abstractNumId w:val="68"/>
    <w:lvlOverride w:ilvl="0">
      <w:startOverride w:val="1"/>
    </w:lvlOverride>
  </w:num>
  <w:num w:numId="20">
    <w:abstractNumId w:val="46"/>
    <w:lvlOverride w:ilvl="0">
      <w:startOverride w:val="1"/>
    </w:lvlOverride>
  </w:num>
  <w:num w:numId="21">
    <w:abstractNumId w:val="68"/>
  </w:num>
  <w:num w:numId="22">
    <w:abstractNumId w:val="46"/>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2"/>
  </w:num>
  <w:num w:numId="26">
    <w:abstractNumId w:val="26"/>
  </w:num>
  <w:num w:numId="27">
    <w:abstractNumId w:val="34"/>
  </w:num>
  <w:num w:numId="28">
    <w:abstractNumId w:val="38"/>
  </w:num>
  <w:num w:numId="29">
    <w:abstractNumId w:val="89"/>
  </w:num>
  <w:num w:numId="30">
    <w:abstractNumId w:val="23"/>
  </w:num>
  <w:num w:numId="31">
    <w:abstractNumId w:val="12"/>
  </w:num>
  <w:num w:numId="32">
    <w:abstractNumId w:val="41"/>
  </w:num>
  <w:num w:numId="33">
    <w:abstractNumId w:val="39"/>
  </w:num>
  <w:num w:numId="34">
    <w:abstractNumId w:val="8"/>
  </w:num>
  <w:num w:numId="35">
    <w:abstractNumId w:val="64"/>
  </w:num>
  <w:num w:numId="36">
    <w:abstractNumId w:val="81"/>
  </w:num>
  <w:num w:numId="37">
    <w:abstractNumId w:val="82"/>
  </w:num>
  <w:num w:numId="38">
    <w:abstractNumId w:val="91"/>
  </w:num>
  <w:num w:numId="39">
    <w:abstractNumId w:val="32"/>
  </w:num>
  <w:num w:numId="40">
    <w:abstractNumId w:val="45"/>
  </w:num>
  <w:num w:numId="41">
    <w:abstractNumId w:val="13"/>
  </w:num>
  <w:num w:numId="42">
    <w:abstractNumId w:val="75"/>
  </w:num>
  <w:num w:numId="43">
    <w:abstractNumId w:val="27"/>
  </w:num>
  <w:num w:numId="44">
    <w:abstractNumId w:val="22"/>
  </w:num>
  <w:num w:numId="45">
    <w:abstractNumId w:val="0"/>
  </w:num>
  <w:num w:numId="46">
    <w:abstractNumId w:val="29"/>
  </w:num>
  <w:num w:numId="47">
    <w:abstractNumId w:val="83"/>
  </w:num>
  <w:num w:numId="48">
    <w:abstractNumId w:val="7"/>
  </w:num>
  <w:num w:numId="49">
    <w:abstractNumId w:val="49"/>
  </w:num>
  <w:num w:numId="50">
    <w:abstractNumId w:val="3"/>
  </w:num>
  <w:num w:numId="51">
    <w:abstractNumId w:val="77"/>
  </w:num>
  <w:num w:numId="52">
    <w:abstractNumId w:val="79"/>
  </w:num>
  <w:num w:numId="53">
    <w:abstractNumId w:val="11"/>
  </w:num>
  <w:num w:numId="54">
    <w:abstractNumId w:val="74"/>
  </w:num>
  <w:num w:numId="55">
    <w:abstractNumId w:val="37"/>
  </w:num>
  <w:num w:numId="56">
    <w:abstractNumId w:val="67"/>
  </w:num>
  <w:num w:numId="57">
    <w:abstractNumId w:val="88"/>
  </w:num>
  <w:num w:numId="58">
    <w:abstractNumId w:val="30"/>
  </w:num>
  <w:num w:numId="59">
    <w:abstractNumId w:val="60"/>
  </w:num>
  <w:num w:numId="60">
    <w:abstractNumId w:val="47"/>
  </w:num>
  <w:num w:numId="61">
    <w:abstractNumId w:val="85"/>
  </w:num>
  <w:num w:numId="62">
    <w:abstractNumId w:val="48"/>
  </w:num>
  <w:num w:numId="63">
    <w:abstractNumId w:val="55"/>
  </w:num>
  <w:num w:numId="64">
    <w:abstractNumId w:val="53"/>
  </w:num>
  <w:num w:numId="65">
    <w:abstractNumId w:val="72"/>
  </w:num>
  <w:num w:numId="66">
    <w:abstractNumId w:val="87"/>
  </w:num>
  <w:num w:numId="67">
    <w:abstractNumId w:val="5"/>
  </w:num>
  <w:num w:numId="68">
    <w:abstractNumId w:val="2"/>
  </w:num>
  <w:num w:numId="69">
    <w:abstractNumId w:val="51"/>
  </w:num>
  <w:num w:numId="70">
    <w:abstractNumId w:val="17"/>
  </w:num>
  <w:num w:numId="71">
    <w:abstractNumId w:val="42"/>
  </w:num>
  <w:num w:numId="72">
    <w:abstractNumId w:val="73"/>
  </w:num>
  <w:num w:numId="73">
    <w:abstractNumId w:val="19"/>
  </w:num>
  <w:num w:numId="74">
    <w:abstractNumId w:val="20"/>
  </w:num>
  <w:num w:numId="75">
    <w:abstractNumId w:val="40"/>
  </w:num>
  <w:num w:numId="76">
    <w:abstractNumId w:val="63"/>
  </w:num>
  <w:num w:numId="77">
    <w:abstractNumId w:val="25"/>
  </w:num>
  <w:num w:numId="78">
    <w:abstractNumId w:val="58"/>
  </w:num>
  <w:num w:numId="79">
    <w:abstractNumId w:val="62"/>
  </w:num>
  <w:num w:numId="80">
    <w:abstractNumId w:val="90"/>
  </w:num>
  <w:num w:numId="81">
    <w:abstractNumId w:val="93"/>
  </w:num>
  <w:num w:numId="82">
    <w:abstractNumId w:val="1"/>
  </w:num>
  <w:num w:numId="83">
    <w:abstractNumId w:val="10"/>
  </w:num>
  <w:num w:numId="84">
    <w:abstractNumId w:val="61"/>
  </w:num>
  <w:num w:numId="85">
    <w:abstractNumId w:val="70"/>
  </w:num>
  <w:num w:numId="86">
    <w:abstractNumId w:val="18"/>
  </w:num>
  <w:num w:numId="87">
    <w:abstractNumId w:val="15"/>
  </w:num>
  <w:num w:numId="88">
    <w:abstractNumId w:val="80"/>
  </w:num>
  <w:num w:numId="89">
    <w:abstractNumId w:val="33"/>
  </w:num>
  <w:num w:numId="90">
    <w:abstractNumId w:val="56"/>
  </w:num>
  <w:num w:numId="91">
    <w:abstractNumId w:val="66"/>
  </w:num>
  <w:num w:numId="92">
    <w:abstractNumId w:val="21"/>
  </w:num>
  <w:num w:numId="93">
    <w:abstractNumId w:val="69"/>
  </w:num>
  <w:num w:numId="94">
    <w:abstractNumId w:val="54"/>
  </w:num>
  <w:num w:numId="95">
    <w:abstractNumId w:val="57"/>
  </w:num>
  <w:num w:numId="96">
    <w:abstractNumId w:val="35"/>
  </w:num>
  <w:num w:numId="97">
    <w:abstractNumId w:val="5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2B"/>
    <w:rsid w:val="000021C6"/>
    <w:rsid w:val="00005836"/>
    <w:rsid w:val="00006307"/>
    <w:rsid w:val="00013C11"/>
    <w:rsid w:val="00015419"/>
    <w:rsid w:val="000220D3"/>
    <w:rsid w:val="00023D98"/>
    <w:rsid w:val="00023EE9"/>
    <w:rsid w:val="000248B2"/>
    <w:rsid w:val="0002672B"/>
    <w:rsid w:val="000270D7"/>
    <w:rsid w:val="00027125"/>
    <w:rsid w:val="0003079A"/>
    <w:rsid w:val="000316D6"/>
    <w:rsid w:val="00033543"/>
    <w:rsid w:val="00033814"/>
    <w:rsid w:val="00042D58"/>
    <w:rsid w:val="00044374"/>
    <w:rsid w:val="00045480"/>
    <w:rsid w:val="00047779"/>
    <w:rsid w:val="00050875"/>
    <w:rsid w:val="00050BCD"/>
    <w:rsid w:val="00051645"/>
    <w:rsid w:val="00051DDF"/>
    <w:rsid w:val="00052430"/>
    <w:rsid w:val="00054845"/>
    <w:rsid w:val="000562A6"/>
    <w:rsid w:val="0006774A"/>
    <w:rsid w:val="00070211"/>
    <w:rsid w:val="00070B87"/>
    <w:rsid w:val="000750AF"/>
    <w:rsid w:val="00077904"/>
    <w:rsid w:val="0008269E"/>
    <w:rsid w:val="00087653"/>
    <w:rsid w:val="00091FF1"/>
    <w:rsid w:val="000925FB"/>
    <w:rsid w:val="00093789"/>
    <w:rsid w:val="000A1A7E"/>
    <w:rsid w:val="000A33C2"/>
    <w:rsid w:val="000A4E1E"/>
    <w:rsid w:val="000B188B"/>
    <w:rsid w:val="000B32A1"/>
    <w:rsid w:val="000B72A7"/>
    <w:rsid w:val="000B72CE"/>
    <w:rsid w:val="000B73C2"/>
    <w:rsid w:val="000C1C82"/>
    <w:rsid w:val="000D07BF"/>
    <w:rsid w:val="000D275C"/>
    <w:rsid w:val="000E1AE6"/>
    <w:rsid w:val="000E2F8A"/>
    <w:rsid w:val="000F1226"/>
    <w:rsid w:val="000F2DB8"/>
    <w:rsid w:val="000F34EB"/>
    <w:rsid w:val="00100399"/>
    <w:rsid w:val="00100737"/>
    <w:rsid w:val="0010541C"/>
    <w:rsid w:val="00111EAD"/>
    <w:rsid w:val="001145D3"/>
    <w:rsid w:val="00114C8E"/>
    <w:rsid w:val="001160EC"/>
    <w:rsid w:val="001173E6"/>
    <w:rsid w:val="00117F49"/>
    <w:rsid w:val="00121EDA"/>
    <w:rsid w:val="00122291"/>
    <w:rsid w:val="00126510"/>
    <w:rsid w:val="00127A7B"/>
    <w:rsid w:val="00130E92"/>
    <w:rsid w:val="0013153C"/>
    <w:rsid w:val="001323FC"/>
    <w:rsid w:val="001324C2"/>
    <w:rsid w:val="0013257C"/>
    <w:rsid w:val="00132D13"/>
    <w:rsid w:val="0013586D"/>
    <w:rsid w:val="00142951"/>
    <w:rsid w:val="00143747"/>
    <w:rsid w:val="001479F1"/>
    <w:rsid w:val="00153590"/>
    <w:rsid w:val="0015505D"/>
    <w:rsid w:val="00155CBA"/>
    <w:rsid w:val="00156336"/>
    <w:rsid w:val="0015787B"/>
    <w:rsid w:val="00162E4A"/>
    <w:rsid w:val="00170A45"/>
    <w:rsid w:val="001730BD"/>
    <w:rsid w:val="001736FD"/>
    <w:rsid w:val="00173A9E"/>
    <w:rsid w:val="0018028A"/>
    <w:rsid w:val="00184617"/>
    <w:rsid w:val="0019152C"/>
    <w:rsid w:val="00193347"/>
    <w:rsid w:val="00194686"/>
    <w:rsid w:val="00197CD1"/>
    <w:rsid w:val="001A28CC"/>
    <w:rsid w:val="001A498B"/>
    <w:rsid w:val="001A7CF6"/>
    <w:rsid w:val="001A7F81"/>
    <w:rsid w:val="001B047A"/>
    <w:rsid w:val="001B35E7"/>
    <w:rsid w:val="001B41B2"/>
    <w:rsid w:val="001B7340"/>
    <w:rsid w:val="001B762B"/>
    <w:rsid w:val="001C1057"/>
    <w:rsid w:val="001C343B"/>
    <w:rsid w:val="001D0656"/>
    <w:rsid w:val="001D26A7"/>
    <w:rsid w:val="001D47E1"/>
    <w:rsid w:val="001D5DD0"/>
    <w:rsid w:val="001E1805"/>
    <w:rsid w:val="001F3A5F"/>
    <w:rsid w:val="001F400A"/>
    <w:rsid w:val="00206B1C"/>
    <w:rsid w:val="00210962"/>
    <w:rsid w:val="002137A6"/>
    <w:rsid w:val="00220AEA"/>
    <w:rsid w:val="00223B9F"/>
    <w:rsid w:val="00225DE1"/>
    <w:rsid w:val="00226732"/>
    <w:rsid w:val="00226B55"/>
    <w:rsid w:val="00226ED7"/>
    <w:rsid w:val="00231D2A"/>
    <w:rsid w:val="002359CA"/>
    <w:rsid w:val="00241E26"/>
    <w:rsid w:val="00243E19"/>
    <w:rsid w:val="0024520D"/>
    <w:rsid w:val="0024745D"/>
    <w:rsid w:val="002474D5"/>
    <w:rsid w:val="002508CF"/>
    <w:rsid w:val="00252877"/>
    <w:rsid w:val="00252ABB"/>
    <w:rsid w:val="00255DE5"/>
    <w:rsid w:val="00255E95"/>
    <w:rsid w:val="00256276"/>
    <w:rsid w:val="00262318"/>
    <w:rsid w:val="00263A45"/>
    <w:rsid w:val="00265E65"/>
    <w:rsid w:val="00266C24"/>
    <w:rsid w:val="0027663A"/>
    <w:rsid w:val="00276E23"/>
    <w:rsid w:val="002832B7"/>
    <w:rsid w:val="002835B8"/>
    <w:rsid w:val="00285E2E"/>
    <w:rsid w:val="002860AE"/>
    <w:rsid w:val="00286D79"/>
    <w:rsid w:val="00290F18"/>
    <w:rsid w:val="00292D12"/>
    <w:rsid w:val="00293A3C"/>
    <w:rsid w:val="002A1E00"/>
    <w:rsid w:val="002A3B37"/>
    <w:rsid w:val="002A5C84"/>
    <w:rsid w:val="002B3F64"/>
    <w:rsid w:val="002B45DC"/>
    <w:rsid w:val="002B4A0A"/>
    <w:rsid w:val="002B4CFB"/>
    <w:rsid w:val="002B6649"/>
    <w:rsid w:val="002B74C5"/>
    <w:rsid w:val="002C12FF"/>
    <w:rsid w:val="002C3A1A"/>
    <w:rsid w:val="002C3B9D"/>
    <w:rsid w:val="002C3D9C"/>
    <w:rsid w:val="002D09B5"/>
    <w:rsid w:val="002D0EC5"/>
    <w:rsid w:val="002D15EB"/>
    <w:rsid w:val="002E07EB"/>
    <w:rsid w:val="002E2B39"/>
    <w:rsid w:val="002E4EB7"/>
    <w:rsid w:val="002E4F68"/>
    <w:rsid w:val="002E5EAF"/>
    <w:rsid w:val="002E6062"/>
    <w:rsid w:val="002F2D16"/>
    <w:rsid w:val="002F6E52"/>
    <w:rsid w:val="003018C1"/>
    <w:rsid w:val="0030191D"/>
    <w:rsid w:val="0030261F"/>
    <w:rsid w:val="00303DB9"/>
    <w:rsid w:val="00307845"/>
    <w:rsid w:val="003118AA"/>
    <w:rsid w:val="00312D5C"/>
    <w:rsid w:val="00317165"/>
    <w:rsid w:val="003210AC"/>
    <w:rsid w:val="00321E53"/>
    <w:rsid w:val="00334206"/>
    <w:rsid w:val="003400D7"/>
    <w:rsid w:val="00342346"/>
    <w:rsid w:val="003473E5"/>
    <w:rsid w:val="00353E21"/>
    <w:rsid w:val="0036189E"/>
    <w:rsid w:val="0036299D"/>
    <w:rsid w:val="00366FCA"/>
    <w:rsid w:val="00373B6F"/>
    <w:rsid w:val="00376821"/>
    <w:rsid w:val="0038021D"/>
    <w:rsid w:val="0038290C"/>
    <w:rsid w:val="00384C74"/>
    <w:rsid w:val="003855D1"/>
    <w:rsid w:val="00394D23"/>
    <w:rsid w:val="003966AD"/>
    <w:rsid w:val="003A1A5B"/>
    <w:rsid w:val="003A1FE0"/>
    <w:rsid w:val="003A3B85"/>
    <w:rsid w:val="003A686A"/>
    <w:rsid w:val="003B3DE2"/>
    <w:rsid w:val="003B6C54"/>
    <w:rsid w:val="003B7F44"/>
    <w:rsid w:val="003C076E"/>
    <w:rsid w:val="003C4A09"/>
    <w:rsid w:val="003D4D6D"/>
    <w:rsid w:val="003D5DC8"/>
    <w:rsid w:val="003D6ABF"/>
    <w:rsid w:val="003E25DA"/>
    <w:rsid w:val="003E2E90"/>
    <w:rsid w:val="003E3110"/>
    <w:rsid w:val="003E32CA"/>
    <w:rsid w:val="003F0312"/>
    <w:rsid w:val="003F0EA1"/>
    <w:rsid w:val="003F125F"/>
    <w:rsid w:val="003F18F8"/>
    <w:rsid w:val="003F3AEA"/>
    <w:rsid w:val="003F484D"/>
    <w:rsid w:val="003F6C6C"/>
    <w:rsid w:val="004031D6"/>
    <w:rsid w:val="004036BB"/>
    <w:rsid w:val="0041154D"/>
    <w:rsid w:val="00411FBF"/>
    <w:rsid w:val="004146FE"/>
    <w:rsid w:val="00414A29"/>
    <w:rsid w:val="004174E4"/>
    <w:rsid w:val="00423FCB"/>
    <w:rsid w:val="004260DF"/>
    <w:rsid w:val="00427ED2"/>
    <w:rsid w:val="00431B4C"/>
    <w:rsid w:val="00440CBC"/>
    <w:rsid w:val="00445976"/>
    <w:rsid w:val="0044629C"/>
    <w:rsid w:val="00446A55"/>
    <w:rsid w:val="004513BD"/>
    <w:rsid w:val="004551EB"/>
    <w:rsid w:val="00456F4D"/>
    <w:rsid w:val="00460554"/>
    <w:rsid w:val="00465788"/>
    <w:rsid w:val="004669FA"/>
    <w:rsid w:val="00466EDF"/>
    <w:rsid w:val="004676CF"/>
    <w:rsid w:val="0047330D"/>
    <w:rsid w:val="0047481A"/>
    <w:rsid w:val="00476EDA"/>
    <w:rsid w:val="00477828"/>
    <w:rsid w:val="00480F8D"/>
    <w:rsid w:val="00481361"/>
    <w:rsid w:val="00481C99"/>
    <w:rsid w:val="004856F2"/>
    <w:rsid w:val="00490390"/>
    <w:rsid w:val="00490EDE"/>
    <w:rsid w:val="0049172E"/>
    <w:rsid w:val="00493959"/>
    <w:rsid w:val="00494A97"/>
    <w:rsid w:val="004951BD"/>
    <w:rsid w:val="004A1FEE"/>
    <w:rsid w:val="004A2108"/>
    <w:rsid w:val="004A3396"/>
    <w:rsid w:val="004A48A7"/>
    <w:rsid w:val="004A78B3"/>
    <w:rsid w:val="004B15C8"/>
    <w:rsid w:val="004B2042"/>
    <w:rsid w:val="004B26DF"/>
    <w:rsid w:val="004B6C89"/>
    <w:rsid w:val="004C3FC4"/>
    <w:rsid w:val="004C65AB"/>
    <w:rsid w:val="004C787D"/>
    <w:rsid w:val="004C7C22"/>
    <w:rsid w:val="004D04D8"/>
    <w:rsid w:val="004E3CC1"/>
    <w:rsid w:val="004E5531"/>
    <w:rsid w:val="004F048F"/>
    <w:rsid w:val="004F1ADA"/>
    <w:rsid w:val="004F2021"/>
    <w:rsid w:val="004F3315"/>
    <w:rsid w:val="004F42AF"/>
    <w:rsid w:val="004F6E0E"/>
    <w:rsid w:val="005058AB"/>
    <w:rsid w:val="005059AE"/>
    <w:rsid w:val="005100D3"/>
    <w:rsid w:val="00512196"/>
    <w:rsid w:val="0051276B"/>
    <w:rsid w:val="0051375A"/>
    <w:rsid w:val="00520C9A"/>
    <w:rsid w:val="00521259"/>
    <w:rsid w:val="00524EE7"/>
    <w:rsid w:val="005341F6"/>
    <w:rsid w:val="0053440F"/>
    <w:rsid w:val="00535EA0"/>
    <w:rsid w:val="00542851"/>
    <w:rsid w:val="00551572"/>
    <w:rsid w:val="0055419A"/>
    <w:rsid w:val="00560197"/>
    <w:rsid w:val="00561A1B"/>
    <w:rsid w:val="00561B2B"/>
    <w:rsid w:val="00565E57"/>
    <w:rsid w:val="00573AC4"/>
    <w:rsid w:val="0057505C"/>
    <w:rsid w:val="0057511B"/>
    <w:rsid w:val="00577274"/>
    <w:rsid w:val="00582683"/>
    <w:rsid w:val="005828F4"/>
    <w:rsid w:val="00596018"/>
    <w:rsid w:val="005A764D"/>
    <w:rsid w:val="005B18BC"/>
    <w:rsid w:val="005B1B79"/>
    <w:rsid w:val="005B1BEB"/>
    <w:rsid w:val="005B6213"/>
    <w:rsid w:val="005B76D0"/>
    <w:rsid w:val="005C1062"/>
    <w:rsid w:val="005C2010"/>
    <w:rsid w:val="005C4BB9"/>
    <w:rsid w:val="005C7ADC"/>
    <w:rsid w:val="005D15E1"/>
    <w:rsid w:val="005D3BCF"/>
    <w:rsid w:val="005D4303"/>
    <w:rsid w:val="005D7717"/>
    <w:rsid w:val="005E4247"/>
    <w:rsid w:val="005E437A"/>
    <w:rsid w:val="005F1E76"/>
    <w:rsid w:val="005F5B4F"/>
    <w:rsid w:val="005F690E"/>
    <w:rsid w:val="00600639"/>
    <w:rsid w:val="0060175C"/>
    <w:rsid w:val="00604E4A"/>
    <w:rsid w:val="0061005E"/>
    <w:rsid w:val="00610E2E"/>
    <w:rsid w:val="00611B87"/>
    <w:rsid w:val="0061518B"/>
    <w:rsid w:val="006155E7"/>
    <w:rsid w:val="00616FEB"/>
    <w:rsid w:val="00621A25"/>
    <w:rsid w:val="00622350"/>
    <w:rsid w:val="006237E1"/>
    <w:rsid w:val="00633324"/>
    <w:rsid w:val="0064483B"/>
    <w:rsid w:val="006455B0"/>
    <w:rsid w:val="006458CE"/>
    <w:rsid w:val="00645A52"/>
    <w:rsid w:val="00646DDD"/>
    <w:rsid w:val="0065032A"/>
    <w:rsid w:val="00650D76"/>
    <w:rsid w:val="00651101"/>
    <w:rsid w:val="00651EB8"/>
    <w:rsid w:val="00652195"/>
    <w:rsid w:val="00662681"/>
    <w:rsid w:val="00662C54"/>
    <w:rsid w:val="00665269"/>
    <w:rsid w:val="006663B2"/>
    <w:rsid w:val="006745D0"/>
    <w:rsid w:val="00676D63"/>
    <w:rsid w:val="00684239"/>
    <w:rsid w:val="00686615"/>
    <w:rsid w:val="00693CD7"/>
    <w:rsid w:val="00695711"/>
    <w:rsid w:val="006A2B4F"/>
    <w:rsid w:val="006A352D"/>
    <w:rsid w:val="006A3923"/>
    <w:rsid w:val="006A434D"/>
    <w:rsid w:val="006B2FAF"/>
    <w:rsid w:val="006C05CF"/>
    <w:rsid w:val="006D0A36"/>
    <w:rsid w:val="006D47E2"/>
    <w:rsid w:val="006D515F"/>
    <w:rsid w:val="006D5760"/>
    <w:rsid w:val="006D7927"/>
    <w:rsid w:val="006E063F"/>
    <w:rsid w:val="006E2C32"/>
    <w:rsid w:val="006E2CC1"/>
    <w:rsid w:val="006E4F76"/>
    <w:rsid w:val="006E57AA"/>
    <w:rsid w:val="006E6D4E"/>
    <w:rsid w:val="006F0D50"/>
    <w:rsid w:val="006F10C3"/>
    <w:rsid w:val="006F195A"/>
    <w:rsid w:val="00704589"/>
    <w:rsid w:val="00704DE3"/>
    <w:rsid w:val="0071062D"/>
    <w:rsid w:val="007241E3"/>
    <w:rsid w:val="007277D6"/>
    <w:rsid w:val="00727DB2"/>
    <w:rsid w:val="00730723"/>
    <w:rsid w:val="007344F4"/>
    <w:rsid w:val="00734D3D"/>
    <w:rsid w:val="00736EE4"/>
    <w:rsid w:val="00740EFB"/>
    <w:rsid w:val="00743669"/>
    <w:rsid w:val="007442F0"/>
    <w:rsid w:val="00757A21"/>
    <w:rsid w:val="007604E7"/>
    <w:rsid w:val="00762520"/>
    <w:rsid w:val="00762931"/>
    <w:rsid w:val="00767002"/>
    <w:rsid w:val="00767723"/>
    <w:rsid w:val="00776AAC"/>
    <w:rsid w:val="007837F7"/>
    <w:rsid w:val="00784F7A"/>
    <w:rsid w:val="0079296E"/>
    <w:rsid w:val="00793AD2"/>
    <w:rsid w:val="007A3472"/>
    <w:rsid w:val="007A477F"/>
    <w:rsid w:val="007A6062"/>
    <w:rsid w:val="007A6BE3"/>
    <w:rsid w:val="007B03D0"/>
    <w:rsid w:val="007B121D"/>
    <w:rsid w:val="007B3BE6"/>
    <w:rsid w:val="007B4837"/>
    <w:rsid w:val="007B5046"/>
    <w:rsid w:val="007B6755"/>
    <w:rsid w:val="007C1F39"/>
    <w:rsid w:val="007C480D"/>
    <w:rsid w:val="007C6803"/>
    <w:rsid w:val="007D07C7"/>
    <w:rsid w:val="007D0F85"/>
    <w:rsid w:val="007D2041"/>
    <w:rsid w:val="007D32B8"/>
    <w:rsid w:val="007D5720"/>
    <w:rsid w:val="007D5A71"/>
    <w:rsid w:val="007D5FD7"/>
    <w:rsid w:val="007E4CE5"/>
    <w:rsid w:val="007E5371"/>
    <w:rsid w:val="007E6B10"/>
    <w:rsid w:val="007F197C"/>
    <w:rsid w:val="007F3D35"/>
    <w:rsid w:val="007F63AC"/>
    <w:rsid w:val="007F6C1B"/>
    <w:rsid w:val="007F6DFE"/>
    <w:rsid w:val="008112A2"/>
    <w:rsid w:val="0081476D"/>
    <w:rsid w:val="008157D2"/>
    <w:rsid w:val="00820777"/>
    <w:rsid w:val="0082205D"/>
    <w:rsid w:val="008310CA"/>
    <w:rsid w:val="0083172B"/>
    <w:rsid w:val="00831C43"/>
    <w:rsid w:val="00832824"/>
    <w:rsid w:val="00832940"/>
    <w:rsid w:val="0083337D"/>
    <w:rsid w:val="008337B7"/>
    <w:rsid w:val="00834313"/>
    <w:rsid w:val="008405D2"/>
    <w:rsid w:val="00845238"/>
    <w:rsid w:val="00847A5D"/>
    <w:rsid w:val="0085041D"/>
    <w:rsid w:val="00851035"/>
    <w:rsid w:val="00856224"/>
    <w:rsid w:val="00860C66"/>
    <w:rsid w:val="00865BCB"/>
    <w:rsid w:val="00867E6B"/>
    <w:rsid w:val="0087031C"/>
    <w:rsid w:val="008778D9"/>
    <w:rsid w:val="00881481"/>
    <w:rsid w:val="00883EBF"/>
    <w:rsid w:val="008859CF"/>
    <w:rsid w:val="008870DE"/>
    <w:rsid w:val="00891E64"/>
    <w:rsid w:val="00895B0F"/>
    <w:rsid w:val="008973C5"/>
    <w:rsid w:val="008A0664"/>
    <w:rsid w:val="008A3B75"/>
    <w:rsid w:val="008A4BAF"/>
    <w:rsid w:val="008B6447"/>
    <w:rsid w:val="008C4D5A"/>
    <w:rsid w:val="008C5112"/>
    <w:rsid w:val="008C5E25"/>
    <w:rsid w:val="008C7257"/>
    <w:rsid w:val="008D3AA7"/>
    <w:rsid w:val="008D4ACC"/>
    <w:rsid w:val="008D6E4C"/>
    <w:rsid w:val="008D7BDA"/>
    <w:rsid w:val="008D7EC7"/>
    <w:rsid w:val="008E15BD"/>
    <w:rsid w:val="008E2716"/>
    <w:rsid w:val="008E275B"/>
    <w:rsid w:val="008E50C0"/>
    <w:rsid w:val="008E5B18"/>
    <w:rsid w:val="008F0B9C"/>
    <w:rsid w:val="008F1B9D"/>
    <w:rsid w:val="008F1E2F"/>
    <w:rsid w:val="008F28ED"/>
    <w:rsid w:val="008F3D63"/>
    <w:rsid w:val="008F5DF0"/>
    <w:rsid w:val="009054B7"/>
    <w:rsid w:val="009071F5"/>
    <w:rsid w:val="0091433C"/>
    <w:rsid w:val="00921A4B"/>
    <w:rsid w:val="00935883"/>
    <w:rsid w:val="0093665F"/>
    <w:rsid w:val="00936B3E"/>
    <w:rsid w:val="0093761C"/>
    <w:rsid w:val="009377A3"/>
    <w:rsid w:val="009405C0"/>
    <w:rsid w:val="009424C3"/>
    <w:rsid w:val="00943211"/>
    <w:rsid w:val="009531E9"/>
    <w:rsid w:val="0095487B"/>
    <w:rsid w:val="00956BCB"/>
    <w:rsid w:val="00960B98"/>
    <w:rsid w:val="00961505"/>
    <w:rsid w:val="009620EC"/>
    <w:rsid w:val="009624B7"/>
    <w:rsid w:val="00963138"/>
    <w:rsid w:val="00963952"/>
    <w:rsid w:val="009676D1"/>
    <w:rsid w:val="0096778A"/>
    <w:rsid w:val="00971290"/>
    <w:rsid w:val="0097203A"/>
    <w:rsid w:val="0097318A"/>
    <w:rsid w:val="00975C88"/>
    <w:rsid w:val="00975F31"/>
    <w:rsid w:val="00976935"/>
    <w:rsid w:val="00977876"/>
    <w:rsid w:val="009829A5"/>
    <w:rsid w:val="00983F3D"/>
    <w:rsid w:val="009843AD"/>
    <w:rsid w:val="00987B28"/>
    <w:rsid w:val="00990412"/>
    <w:rsid w:val="00996762"/>
    <w:rsid w:val="00997966"/>
    <w:rsid w:val="00997FF3"/>
    <w:rsid w:val="009A4849"/>
    <w:rsid w:val="009A658C"/>
    <w:rsid w:val="009B2294"/>
    <w:rsid w:val="009B4163"/>
    <w:rsid w:val="009B41A3"/>
    <w:rsid w:val="009C142D"/>
    <w:rsid w:val="009D3112"/>
    <w:rsid w:val="009D7B94"/>
    <w:rsid w:val="009E04A3"/>
    <w:rsid w:val="009E2882"/>
    <w:rsid w:val="009E6F91"/>
    <w:rsid w:val="009E7AA1"/>
    <w:rsid w:val="009F0735"/>
    <w:rsid w:val="009F4343"/>
    <w:rsid w:val="009F529D"/>
    <w:rsid w:val="009F6DA1"/>
    <w:rsid w:val="00A0040B"/>
    <w:rsid w:val="00A0044E"/>
    <w:rsid w:val="00A00F2B"/>
    <w:rsid w:val="00A106F1"/>
    <w:rsid w:val="00A1073E"/>
    <w:rsid w:val="00A10D06"/>
    <w:rsid w:val="00A12993"/>
    <w:rsid w:val="00A15BDC"/>
    <w:rsid w:val="00A16BC0"/>
    <w:rsid w:val="00A16F41"/>
    <w:rsid w:val="00A22BF4"/>
    <w:rsid w:val="00A27DDE"/>
    <w:rsid w:val="00A30DF4"/>
    <w:rsid w:val="00A354DA"/>
    <w:rsid w:val="00A3563F"/>
    <w:rsid w:val="00A35824"/>
    <w:rsid w:val="00A36A4E"/>
    <w:rsid w:val="00A40BB5"/>
    <w:rsid w:val="00A4170B"/>
    <w:rsid w:val="00A442CC"/>
    <w:rsid w:val="00A5181F"/>
    <w:rsid w:val="00A60190"/>
    <w:rsid w:val="00A63443"/>
    <w:rsid w:val="00A64ACF"/>
    <w:rsid w:val="00A6674B"/>
    <w:rsid w:val="00A71274"/>
    <w:rsid w:val="00A72388"/>
    <w:rsid w:val="00A72868"/>
    <w:rsid w:val="00A750A2"/>
    <w:rsid w:val="00A8249C"/>
    <w:rsid w:val="00A85925"/>
    <w:rsid w:val="00A87DF8"/>
    <w:rsid w:val="00A92072"/>
    <w:rsid w:val="00A924F9"/>
    <w:rsid w:val="00A9298C"/>
    <w:rsid w:val="00A95474"/>
    <w:rsid w:val="00A95D1A"/>
    <w:rsid w:val="00A962E1"/>
    <w:rsid w:val="00A96F1B"/>
    <w:rsid w:val="00AA17E7"/>
    <w:rsid w:val="00AA28D3"/>
    <w:rsid w:val="00AA6D10"/>
    <w:rsid w:val="00AB2B2A"/>
    <w:rsid w:val="00AB2C65"/>
    <w:rsid w:val="00AB4C8C"/>
    <w:rsid w:val="00AC14B9"/>
    <w:rsid w:val="00AC34A9"/>
    <w:rsid w:val="00AD026B"/>
    <w:rsid w:val="00AD16E7"/>
    <w:rsid w:val="00AD1749"/>
    <w:rsid w:val="00AD199C"/>
    <w:rsid w:val="00AD1E69"/>
    <w:rsid w:val="00AD3686"/>
    <w:rsid w:val="00AD4EB4"/>
    <w:rsid w:val="00AE32F2"/>
    <w:rsid w:val="00AF1811"/>
    <w:rsid w:val="00AF4915"/>
    <w:rsid w:val="00AF5679"/>
    <w:rsid w:val="00B024A2"/>
    <w:rsid w:val="00B16CD4"/>
    <w:rsid w:val="00B314AF"/>
    <w:rsid w:val="00B31BE4"/>
    <w:rsid w:val="00B323DB"/>
    <w:rsid w:val="00B34612"/>
    <w:rsid w:val="00B37533"/>
    <w:rsid w:val="00B4310C"/>
    <w:rsid w:val="00B435FA"/>
    <w:rsid w:val="00B45244"/>
    <w:rsid w:val="00B4525F"/>
    <w:rsid w:val="00B506BC"/>
    <w:rsid w:val="00B51171"/>
    <w:rsid w:val="00B513FC"/>
    <w:rsid w:val="00B60CD9"/>
    <w:rsid w:val="00B61CDF"/>
    <w:rsid w:val="00B61E4C"/>
    <w:rsid w:val="00B715B6"/>
    <w:rsid w:val="00B72855"/>
    <w:rsid w:val="00B76AA7"/>
    <w:rsid w:val="00B77B62"/>
    <w:rsid w:val="00B86783"/>
    <w:rsid w:val="00B933A6"/>
    <w:rsid w:val="00B975B5"/>
    <w:rsid w:val="00B97C6D"/>
    <w:rsid w:val="00BA0FF9"/>
    <w:rsid w:val="00BA3B03"/>
    <w:rsid w:val="00BB0090"/>
    <w:rsid w:val="00BB024E"/>
    <w:rsid w:val="00BB24E3"/>
    <w:rsid w:val="00BC0D2E"/>
    <w:rsid w:val="00BC1175"/>
    <w:rsid w:val="00BC25AB"/>
    <w:rsid w:val="00BC2641"/>
    <w:rsid w:val="00BC28E4"/>
    <w:rsid w:val="00BC4192"/>
    <w:rsid w:val="00BC743F"/>
    <w:rsid w:val="00BC79AD"/>
    <w:rsid w:val="00BD33C8"/>
    <w:rsid w:val="00BD70A2"/>
    <w:rsid w:val="00BD7DF5"/>
    <w:rsid w:val="00BE0842"/>
    <w:rsid w:val="00BE2882"/>
    <w:rsid w:val="00BE2E2A"/>
    <w:rsid w:val="00BE3110"/>
    <w:rsid w:val="00BE3DBB"/>
    <w:rsid w:val="00BE6030"/>
    <w:rsid w:val="00BE6227"/>
    <w:rsid w:val="00BE6A08"/>
    <w:rsid w:val="00BE79D3"/>
    <w:rsid w:val="00BF145D"/>
    <w:rsid w:val="00BF36BF"/>
    <w:rsid w:val="00BF790F"/>
    <w:rsid w:val="00C017D4"/>
    <w:rsid w:val="00C0265F"/>
    <w:rsid w:val="00C06608"/>
    <w:rsid w:val="00C0719B"/>
    <w:rsid w:val="00C15884"/>
    <w:rsid w:val="00C20601"/>
    <w:rsid w:val="00C22598"/>
    <w:rsid w:val="00C2282E"/>
    <w:rsid w:val="00C25A79"/>
    <w:rsid w:val="00C27967"/>
    <w:rsid w:val="00C3057B"/>
    <w:rsid w:val="00C305A2"/>
    <w:rsid w:val="00C32015"/>
    <w:rsid w:val="00C32838"/>
    <w:rsid w:val="00C4425D"/>
    <w:rsid w:val="00C50312"/>
    <w:rsid w:val="00C5051A"/>
    <w:rsid w:val="00C53BFA"/>
    <w:rsid w:val="00C54875"/>
    <w:rsid w:val="00C55C31"/>
    <w:rsid w:val="00C60357"/>
    <w:rsid w:val="00C60E8C"/>
    <w:rsid w:val="00C6273E"/>
    <w:rsid w:val="00C62B6C"/>
    <w:rsid w:val="00C746C2"/>
    <w:rsid w:val="00C8063A"/>
    <w:rsid w:val="00C817DB"/>
    <w:rsid w:val="00C81A5F"/>
    <w:rsid w:val="00C81D52"/>
    <w:rsid w:val="00C82F03"/>
    <w:rsid w:val="00C8340F"/>
    <w:rsid w:val="00C84227"/>
    <w:rsid w:val="00C8537E"/>
    <w:rsid w:val="00C86199"/>
    <w:rsid w:val="00C870D0"/>
    <w:rsid w:val="00C90164"/>
    <w:rsid w:val="00C903B7"/>
    <w:rsid w:val="00C90BAC"/>
    <w:rsid w:val="00C912FA"/>
    <w:rsid w:val="00C93108"/>
    <w:rsid w:val="00C933E5"/>
    <w:rsid w:val="00C940CE"/>
    <w:rsid w:val="00C946E6"/>
    <w:rsid w:val="00CA18A5"/>
    <w:rsid w:val="00CA3C23"/>
    <w:rsid w:val="00CA6F24"/>
    <w:rsid w:val="00CB3BB8"/>
    <w:rsid w:val="00CB54F9"/>
    <w:rsid w:val="00CB5582"/>
    <w:rsid w:val="00CB6A5E"/>
    <w:rsid w:val="00CB7FF3"/>
    <w:rsid w:val="00CC0FEE"/>
    <w:rsid w:val="00CC4393"/>
    <w:rsid w:val="00CC46D6"/>
    <w:rsid w:val="00CD4641"/>
    <w:rsid w:val="00CD49AA"/>
    <w:rsid w:val="00CD4D2A"/>
    <w:rsid w:val="00CD5229"/>
    <w:rsid w:val="00CD5396"/>
    <w:rsid w:val="00CD7C54"/>
    <w:rsid w:val="00CE2FB0"/>
    <w:rsid w:val="00CF27DD"/>
    <w:rsid w:val="00CF2E33"/>
    <w:rsid w:val="00CF318C"/>
    <w:rsid w:val="00D027C6"/>
    <w:rsid w:val="00D044D0"/>
    <w:rsid w:val="00D05329"/>
    <w:rsid w:val="00D0586F"/>
    <w:rsid w:val="00D058CC"/>
    <w:rsid w:val="00D06F62"/>
    <w:rsid w:val="00D071E0"/>
    <w:rsid w:val="00D136F2"/>
    <w:rsid w:val="00D13DFA"/>
    <w:rsid w:val="00D145F6"/>
    <w:rsid w:val="00D1590F"/>
    <w:rsid w:val="00D17893"/>
    <w:rsid w:val="00D17F6A"/>
    <w:rsid w:val="00D20411"/>
    <w:rsid w:val="00D20DC5"/>
    <w:rsid w:val="00D21672"/>
    <w:rsid w:val="00D23E9A"/>
    <w:rsid w:val="00D27BA6"/>
    <w:rsid w:val="00D32496"/>
    <w:rsid w:val="00D337EA"/>
    <w:rsid w:val="00D34AC5"/>
    <w:rsid w:val="00D34F91"/>
    <w:rsid w:val="00D368DB"/>
    <w:rsid w:val="00D36EE5"/>
    <w:rsid w:val="00D3752A"/>
    <w:rsid w:val="00D440FD"/>
    <w:rsid w:val="00D55825"/>
    <w:rsid w:val="00D5637F"/>
    <w:rsid w:val="00D6535B"/>
    <w:rsid w:val="00D74A79"/>
    <w:rsid w:val="00D80062"/>
    <w:rsid w:val="00D80383"/>
    <w:rsid w:val="00D811D8"/>
    <w:rsid w:val="00D81FDF"/>
    <w:rsid w:val="00D90ADD"/>
    <w:rsid w:val="00D91709"/>
    <w:rsid w:val="00D950FF"/>
    <w:rsid w:val="00D96BA1"/>
    <w:rsid w:val="00DA2EBD"/>
    <w:rsid w:val="00DC3ABA"/>
    <w:rsid w:val="00DC4B79"/>
    <w:rsid w:val="00DC6E10"/>
    <w:rsid w:val="00DC7F95"/>
    <w:rsid w:val="00DD2E72"/>
    <w:rsid w:val="00DD3A5B"/>
    <w:rsid w:val="00DD3BD0"/>
    <w:rsid w:val="00DD4974"/>
    <w:rsid w:val="00DE1078"/>
    <w:rsid w:val="00DE30AB"/>
    <w:rsid w:val="00DF2157"/>
    <w:rsid w:val="00DF2209"/>
    <w:rsid w:val="00DF27A4"/>
    <w:rsid w:val="00DF28F7"/>
    <w:rsid w:val="00DF567C"/>
    <w:rsid w:val="00E04970"/>
    <w:rsid w:val="00E04C8F"/>
    <w:rsid w:val="00E133FA"/>
    <w:rsid w:val="00E138AC"/>
    <w:rsid w:val="00E15446"/>
    <w:rsid w:val="00E168C4"/>
    <w:rsid w:val="00E16921"/>
    <w:rsid w:val="00E2105F"/>
    <w:rsid w:val="00E240ED"/>
    <w:rsid w:val="00E24DFE"/>
    <w:rsid w:val="00E2629B"/>
    <w:rsid w:val="00E262A9"/>
    <w:rsid w:val="00E32667"/>
    <w:rsid w:val="00E352CC"/>
    <w:rsid w:val="00E3575B"/>
    <w:rsid w:val="00E36704"/>
    <w:rsid w:val="00E3674A"/>
    <w:rsid w:val="00E4647C"/>
    <w:rsid w:val="00E519E1"/>
    <w:rsid w:val="00E5434C"/>
    <w:rsid w:val="00E626BB"/>
    <w:rsid w:val="00E635F9"/>
    <w:rsid w:val="00E65753"/>
    <w:rsid w:val="00E72555"/>
    <w:rsid w:val="00E72F37"/>
    <w:rsid w:val="00E738BF"/>
    <w:rsid w:val="00E73D2A"/>
    <w:rsid w:val="00E75753"/>
    <w:rsid w:val="00E839F2"/>
    <w:rsid w:val="00E847E7"/>
    <w:rsid w:val="00E848F6"/>
    <w:rsid w:val="00E92252"/>
    <w:rsid w:val="00E97318"/>
    <w:rsid w:val="00EA27EB"/>
    <w:rsid w:val="00EB3B12"/>
    <w:rsid w:val="00EC16A3"/>
    <w:rsid w:val="00EC6071"/>
    <w:rsid w:val="00ED07C6"/>
    <w:rsid w:val="00ED0AF1"/>
    <w:rsid w:val="00ED3431"/>
    <w:rsid w:val="00ED41D9"/>
    <w:rsid w:val="00ED5E98"/>
    <w:rsid w:val="00EE3588"/>
    <w:rsid w:val="00EF40E0"/>
    <w:rsid w:val="00F022B0"/>
    <w:rsid w:val="00F1212B"/>
    <w:rsid w:val="00F12FE4"/>
    <w:rsid w:val="00F134C8"/>
    <w:rsid w:val="00F16333"/>
    <w:rsid w:val="00F176C9"/>
    <w:rsid w:val="00F2225A"/>
    <w:rsid w:val="00F3300E"/>
    <w:rsid w:val="00F3383F"/>
    <w:rsid w:val="00F3493E"/>
    <w:rsid w:val="00F34BF2"/>
    <w:rsid w:val="00F41851"/>
    <w:rsid w:val="00F42642"/>
    <w:rsid w:val="00F4745E"/>
    <w:rsid w:val="00F512A4"/>
    <w:rsid w:val="00F538F8"/>
    <w:rsid w:val="00F56787"/>
    <w:rsid w:val="00F65396"/>
    <w:rsid w:val="00F65FCC"/>
    <w:rsid w:val="00F66925"/>
    <w:rsid w:val="00F729A3"/>
    <w:rsid w:val="00F7496E"/>
    <w:rsid w:val="00F7504E"/>
    <w:rsid w:val="00F80EB9"/>
    <w:rsid w:val="00F87B18"/>
    <w:rsid w:val="00F92142"/>
    <w:rsid w:val="00F9436C"/>
    <w:rsid w:val="00F94FED"/>
    <w:rsid w:val="00F950D4"/>
    <w:rsid w:val="00F95230"/>
    <w:rsid w:val="00F9643C"/>
    <w:rsid w:val="00FA1378"/>
    <w:rsid w:val="00FA4D8E"/>
    <w:rsid w:val="00FA6A42"/>
    <w:rsid w:val="00FB091D"/>
    <w:rsid w:val="00FB24E0"/>
    <w:rsid w:val="00FB7777"/>
    <w:rsid w:val="00FC17F7"/>
    <w:rsid w:val="00FC229F"/>
    <w:rsid w:val="00FD177A"/>
    <w:rsid w:val="00FD198F"/>
    <w:rsid w:val="00FD1E1C"/>
    <w:rsid w:val="00FD3178"/>
    <w:rsid w:val="00FD3DF2"/>
    <w:rsid w:val="00FD5DE1"/>
    <w:rsid w:val="00FD727C"/>
    <w:rsid w:val="00FE27B8"/>
    <w:rsid w:val="00FE6F20"/>
    <w:rsid w:val="00FE797C"/>
    <w:rsid w:val="00FF64FF"/>
    <w:rsid w:val="00FF66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4A"/>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06774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6774A"/>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06774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6774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06774A"/>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06774A"/>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74A"/>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06774A"/>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06774A"/>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06774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06774A"/>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06774A"/>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06774A"/>
    <w:pPr>
      <w:tabs>
        <w:tab w:val="center" w:pos="4536"/>
        <w:tab w:val="right" w:pos="9072"/>
      </w:tabs>
    </w:pPr>
  </w:style>
  <w:style w:type="character" w:customStyle="1" w:styleId="HeaderChar">
    <w:name w:val="Header Char"/>
    <w:basedOn w:val="DefaultParagraphFont"/>
    <w:link w:val="Header"/>
    <w:rsid w:val="0006774A"/>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06774A"/>
    <w:pPr>
      <w:tabs>
        <w:tab w:val="center" w:pos="4536"/>
        <w:tab w:val="right" w:pos="9072"/>
      </w:tabs>
    </w:pPr>
  </w:style>
  <w:style w:type="character" w:customStyle="1" w:styleId="FooterChar">
    <w:name w:val="Footer Char"/>
    <w:basedOn w:val="DefaultParagraphFont"/>
    <w:link w:val="Footer"/>
    <w:uiPriority w:val="99"/>
    <w:rsid w:val="0006774A"/>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06774A"/>
    <w:rPr>
      <w:rFonts w:ascii="Tahoma" w:eastAsia="Calibri" w:hAnsi="Tahoma"/>
      <w:sz w:val="16"/>
      <w:szCs w:val="16"/>
    </w:rPr>
  </w:style>
  <w:style w:type="character" w:customStyle="1" w:styleId="BalloonTextChar">
    <w:name w:val="Balloon Text Char"/>
    <w:basedOn w:val="DefaultParagraphFont"/>
    <w:link w:val="BalloonText"/>
    <w:semiHidden/>
    <w:rsid w:val="0006774A"/>
    <w:rPr>
      <w:rFonts w:ascii="Tahoma" w:eastAsia="Calibri" w:hAnsi="Tahoma" w:cs="Times New Roman"/>
      <w:sz w:val="16"/>
      <w:szCs w:val="16"/>
      <w:lang w:val="en-GB"/>
    </w:rPr>
  </w:style>
  <w:style w:type="paragraph" w:customStyle="1" w:styleId="p50">
    <w:name w:val="p50"/>
    <w:basedOn w:val="Normal"/>
    <w:link w:val="p50Char"/>
    <w:rsid w:val="0006774A"/>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06774A"/>
    <w:rPr>
      <w:color w:val="666633"/>
      <w:u w:val="single"/>
    </w:rPr>
  </w:style>
  <w:style w:type="paragraph" w:styleId="BodyTextIndent">
    <w:name w:val="Body Text Indent"/>
    <w:basedOn w:val="Normal"/>
    <w:link w:val="BodyTextIndentChar"/>
    <w:rsid w:val="0006774A"/>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06774A"/>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06774A"/>
    <w:pPr>
      <w:jc w:val="center"/>
    </w:pPr>
    <w:rPr>
      <w:rFonts w:ascii="Times New Roman" w:hAnsi="Times New Roman"/>
      <w:b/>
      <w:bCs/>
    </w:rPr>
  </w:style>
  <w:style w:type="character" w:customStyle="1" w:styleId="TitleChar">
    <w:name w:val="Title Char"/>
    <w:aliases w:val="Char Char"/>
    <w:basedOn w:val="DefaultParagraphFont"/>
    <w:link w:val="Title"/>
    <w:rsid w:val="0006774A"/>
    <w:rPr>
      <w:rFonts w:ascii="Times New Roman" w:eastAsia="Times New Roman" w:hAnsi="Times New Roman" w:cs="Times New Roman"/>
      <w:b/>
      <w:bCs/>
      <w:sz w:val="24"/>
      <w:szCs w:val="24"/>
      <w:lang w:val="en-GB"/>
    </w:rPr>
  </w:style>
  <w:style w:type="character" w:styleId="PageNumber">
    <w:name w:val="page number"/>
    <w:basedOn w:val="DefaultParagraphFont"/>
    <w:rsid w:val="0006774A"/>
  </w:style>
  <w:style w:type="paragraph" w:customStyle="1" w:styleId="c51">
    <w:name w:val="c51"/>
    <w:basedOn w:val="Normal"/>
    <w:rsid w:val="0006774A"/>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06774A"/>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06774A"/>
    <w:rPr>
      <w:rFonts w:ascii="Lucida Sans Unicode" w:eastAsia="Times New Roman" w:hAnsi="Lucida Sans Unicode" w:cs="Times New Roman"/>
      <w:b/>
      <w:i/>
      <w:color w:val="000000"/>
      <w:sz w:val="24"/>
      <w:szCs w:val="20"/>
      <w:lang w:val="en-GB"/>
    </w:rPr>
  </w:style>
  <w:style w:type="character" w:styleId="CommentReference">
    <w:name w:val="annotation reference"/>
    <w:rsid w:val="0006774A"/>
    <w:rPr>
      <w:sz w:val="16"/>
      <w:szCs w:val="16"/>
    </w:rPr>
  </w:style>
  <w:style w:type="paragraph" w:styleId="CommentText">
    <w:name w:val="annotation text"/>
    <w:basedOn w:val="Normal"/>
    <w:link w:val="CommentTextChar"/>
    <w:rsid w:val="0006774A"/>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06774A"/>
    <w:rPr>
      <w:rFonts w:ascii="Times New Roman" w:eastAsia="Times New Roman" w:hAnsi="Times New Roman" w:cs="Times New Roman"/>
      <w:color w:val="000000"/>
      <w:sz w:val="20"/>
      <w:szCs w:val="20"/>
      <w:lang w:val="en-US"/>
    </w:rPr>
  </w:style>
  <w:style w:type="character" w:customStyle="1" w:styleId="p50Char">
    <w:name w:val="p50 Char"/>
    <w:link w:val="p50"/>
    <w:rsid w:val="0006774A"/>
    <w:rPr>
      <w:rFonts w:ascii="CG Times" w:eastAsia="Times New Roman" w:hAnsi="CG Times" w:cs="Times New Roman"/>
      <w:snapToGrid w:val="0"/>
      <w:color w:val="000000"/>
      <w:sz w:val="24"/>
      <w:szCs w:val="24"/>
      <w:lang w:val="en-US"/>
    </w:rPr>
  </w:style>
  <w:style w:type="character" w:customStyle="1" w:styleId="alafa">
    <w:name w:val="al_a fa"/>
    <w:rsid w:val="0006774A"/>
    <w:rPr>
      <w:rFonts w:cs="Times New Roman"/>
    </w:rPr>
  </w:style>
  <w:style w:type="character" w:customStyle="1" w:styleId="hiddenref1">
    <w:name w:val="hiddenref1"/>
    <w:uiPriority w:val="99"/>
    <w:rsid w:val="0006774A"/>
    <w:rPr>
      <w:rFonts w:cs="Times New Roman"/>
      <w:color w:val="000000"/>
      <w:u w:val="single"/>
    </w:rPr>
  </w:style>
  <w:style w:type="paragraph" w:styleId="BodyText3">
    <w:name w:val="Body Text 3"/>
    <w:basedOn w:val="Normal"/>
    <w:link w:val="BodyText3Char"/>
    <w:unhideWhenUsed/>
    <w:rsid w:val="0006774A"/>
    <w:pPr>
      <w:spacing w:after="120"/>
    </w:pPr>
    <w:rPr>
      <w:sz w:val="16"/>
      <w:szCs w:val="16"/>
    </w:rPr>
  </w:style>
  <w:style w:type="character" w:customStyle="1" w:styleId="BodyText3Char">
    <w:name w:val="Body Text 3 Char"/>
    <w:basedOn w:val="DefaultParagraphFont"/>
    <w:link w:val="BodyText3"/>
    <w:rsid w:val="0006774A"/>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06774A"/>
    <w:pPr>
      <w:spacing w:after="120"/>
      <w:ind w:left="283"/>
    </w:pPr>
    <w:rPr>
      <w:sz w:val="16"/>
      <w:szCs w:val="16"/>
    </w:rPr>
  </w:style>
  <w:style w:type="character" w:customStyle="1" w:styleId="BodyTextIndent3Char">
    <w:name w:val="Body Text Indent 3 Char"/>
    <w:basedOn w:val="DefaultParagraphFont"/>
    <w:link w:val="BodyTextIndent3"/>
    <w:rsid w:val="0006774A"/>
    <w:rPr>
      <w:rFonts w:ascii="Bookman Old Style" w:eastAsia="Times New Roman" w:hAnsi="Bookman Old Style" w:cs="Times New Roman"/>
      <w:sz w:val="16"/>
      <w:szCs w:val="16"/>
      <w:lang w:val="en-GB"/>
    </w:rPr>
  </w:style>
  <w:style w:type="paragraph" w:customStyle="1" w:styleId="p24">
    <w:name w:val="p24"/>
    <w:basedOn w:val="Normal"/>
    <w:rsid w:val="0006774A"/>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06774A"/>
    <w:pPr>
      <w:ind w:left="720"/>
      <w:contextualSpacing/>
    </w:pPr>
  </w:style>
  <w:style w:type="paragraph" w:styleId="BodyText2">
    <w:name w:val="Body Text 2"/>
    <w:basedOn w:val="Normal"/>
    <w:link w:val="BodyText2Char"/>
    <w:unhideWhenUsed/>
    <w:rsid w:val="0006774A"/>
    <w:pPr>
      <w:spacing w:after="120" w:line="480" w:lineRule="auto"/>
    </w:pPr>
  </w:style>
  <w:style w:type="character" w:customStyle="1" w:styleId="BodyText2Char">
    <w:name w:val="Body Text 2 Char"/>
    <w:basedOn w:val="DefaultParagraphFont"/>
    <w:link w:val="BodyText2"/>
    <w:rsid w:val="0006774A"/>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06774A"/>
    <w:pPr>
      <w:spacing w:after="120" w:line="480" w:lineRule="auto"/>
      <w:ind w:left="283"/>
    </w:pPr>
  </w:style>
  <w:style w:type="character" w:customStyle="1" w:styleId="BodyTextIndent2Char">
    <w:name w:val="Body Text Indent 2 Char"/>
    <w:basedOn w:val="DefaultParagraphFont"/>
    <w:link w:val="BodyTextIndent2"/>
    <w:rsid w:val="0006774A"/>
    <w:rPr>
      <w:rFonts w:ascii="Bookman Old Style" w:eastAsia="Times New Roman" w:hAnsi="Bookman Old Style" w:cs="Times New Roman"/>
      <w:sz w:val="24"/>
      <w:szCs w:val="24"/>
      <w:lang w:val="en-GB"/>
    </w:rPr>
  </w:style>
  <w:style w:type="paragraph" w:customStyle="1" w:styleId="p17">
    <w:name w:val="p17"/>
    <w:basedOn w:val="Normal"/>
    <w:rsid w:val="0006774A"/>
    <w:pPr>
      <w:spacing w:line="280" w:lineRule="atLeast"/>
    </w:pPr>
    <w:rPr>
      <w:rFonts w:ascii="CG Times" w:hAnsi="CG Times"/>
      <w:snapToGrid w:val="0"/>
      <w:color w:val="000000"/>
      <w:lang w:val="en-US"/>
    </w:rPr>
  </w:style>
  <w:style w:type="paragraph" w:customStyle="1" w:styleId="Bullet">
    <w:name w:val="Bullet"/>
    <w:basedOn w:val="Normal"/>
    <w:rsid w:val="0006774A"/>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06774A"/>
    <w:rPr>
      <w:rFonts w:ascii="Bookman Old Style" w:hAnsi="Bookman Old Style"/>
      <w:b/>
      <w:bCs/>
      <w:lang w:val="en-GB"/>
    </w:rPr>
  </w:style>
  <w:style w:type="character" w:customStyle="1" w:styleId="CommentSubjectChar">
    <w:name w:val="Comment Subject Char"/>
    <w:basedOn w:val="CommentTextChar"/>
    <w:link w:val="CommentSubject"/>
    <w:semiHidden/>
    <w:rsid w:val="0006774A"/>
    <w:rPr>
      <w:rFonts w:ascii="Bookman Old Style" w:eastAsia="Times New Roman" w:hAnsi="Bookman Old Style" w:cs="Times New Roman"/>
      <w:b/>
      <w:bCs/>
      <w:color w:val="000000"/>
      <w:sz w:val="20"/>
      <w:szCs w:val="20"/>
      <w:lang w:val="en-GB"/>
    </w:rPr>
  </w:style>
  <w:style w:type="character" w:styleId="Strong">
    <w:name w:val="Strong"/>
    <w:uiPriority w:val="22"/>
    <w:qFormat/>
    <w:rsid w:val="0006774A"/>
    <w:rPr>
      <w:b/>
      <w:bCs/>
    </w:rPr>
  </w:style>
  <w:style w:type="table" w:styleId="TableGrid">
    <w:name w:val="Table Grid"/>
    <w:basedOn w:val="TableNormal"/>
    <w:uiPriority w:val="39"/>
    <w:rsid w:val="0006774A"/>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06774A"/>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06774A"/>
    <w:pPr>
      <w:keepNext/>
      <w:jc w:val="right"/>
    </w:pPr>
    <w:rPr>
      <w:b/>
    </w:rPr>
  </w:style>
  <w:style w:type="paragraph" w:customStyle="1" w:styleId="Eaoaeaa">
    <w:name w:val="Eaoae?aa"/>
    <w:basedOn w:val="Aaoeeu"/>
    <w:rsid w:val="0006774A"/>
    <w:pPr>
      <w:tabs>
        <w:tab w:val="center" w:pos="4153"/>
        <w:tab w:val="right" w:pos="8306"/>
      </w:tabs>
    </w:pPr>
  </w:style>
  <w:style w:type="paragraph" w:customStyle="1" w:styleId="OiaeaeiYiio2">
    <w:name w:val="O?ia eaeiYiio 2"/>
    <w:basedOn w:val="Aaoeeu"/>
    <w:rsid w:val="0006774A"/>
    <w:pPr>
      <w:jc w:val="right"/>
    </w:pPr>
    <w:rPr>
      <w:i/>
      <w:sz w:val="16"/>
    </w:rPr>
  </w:style>
  <w:style w:type="paragraph" w:customStyle="1" w:styleId="Style">
    <w:name w:val="Style"/>
    <w:rsid w:val="0006774A"/>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06774A"/>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06774A"/>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06774A"/>
    <w:rPr>
      <w:rFonts w:ascii="Consolas" w:eastAsia="Times New Roman" w:hAnsi="Consolas" w:cs="Times New Roman"/>
      <w:color w:val="000000"/>
      <w:sz w:val="21"/>
      <w:szCs w:val="21"/>
      <w:lang w:val="en-US"/>
    </w:rPr>
  </w:style>
  <w:style w:type="character" w:styleId="FollowedHyperlink">
    <w:name w:val="FollowedHyperlink"/>
    <w:unhideWhenUsed/>
    <w:rsid w:val="0006774A"/>
    <w:rPr>
      <w:color w:val="800080"/>
      <w:u w:val="single"/>
    </w:rPr>
  </w:style>
  <w:style w:type="character" w:customStyle="1" w:styleId="apple-converted-space">
    <w:name w:val="apple-converted-space"/>
    <w:rsid w:val="0006774A"/>
  </w:style>
  <w:style w:type="character" w:customStyle="1" w:styleId="alt2">
    <w:name w:val="al_t2"/>
    <w:rsid w:val="0006774A"/>
    <w:rPr>
      <w:vanish w:val="0"/>
      <w:webHidden w:val="0"/>
      <w:specVanish w:val="0"/>
    </w:rPr>
  </w:style>
  <w:style w:type="paragraph" w:customStyle="1" w:styleId="Default">
    <w:name w:val="Default"/>
    <w:rsid w:val="000677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06774A"/>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06774A"/>
    <w:rPr>
      <w:sz w:val="20"/>
      <w:szCs w:val="20"/>
    </w:rPr>
  </w:style>
  <w:style w:type="character" w:customStyle="1" w:styleId="FootnoteTextChar">
    <w:name w:val="Footnote Text Char"/>
    <w:basedOn w:val="DefaultParagraphFont"/>
    <w:link w:val="FootnoteText"/>
    <w:uiPriority w:val="99"/>
    <w:semiHidden/>
    <w:rsid w:val="0006774A"/>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06774A"/>
    <w:rPr>
      <w:vertAlign w:val="superscript"/>
    </w:rPr>
  </w:style>
  <w:style w:type="character" w:customStyle="1" w:styleId="FontStyle44">
    <w:name w:val="Font Style44"/>
    <w:uiPriority w:val="99"/>
    <w:rsid w:val="0006774A"/>
    <w:rPr>
      <w:rFonts w:ascii="Times New Roman" w:hAnsi="Times New Roman" w:cs="Times New Roman" w:hint="default"/>
      <w:b/>
      <w:bCs/>
      <w:sz w:val="20"/>
      <w:szCs w:val="20"/>
    </w:rPr>
  </w:style>
  <w:style w:type="character" w:customStyle="1" w:styleId="FontStyle13">
    <w:name w:val="Font Style13"/>
    <w:rsid w:val="0006774A"/>
    <w:rPr>
      <w:rFonts w:ascii="Times New Roman" w:hAnsi="Times New Roman" w:cs="Times New Roman" w:hint="default"/>
    </w:rPr>
  </w:style>
  <w:style w:type="paragraph" w:styleId="TOC1">
    <w:name w:val="toc 1"/>
    <w:basedOn w:val="Normal"/>
    <w:next w:val="Normal"/>
    <w:autoRedefine/>
    <w:semiHidden/>
    <w:rsid w:val="0006774A"/>
    <w:rPr>
      <w:b/>
      <w:color w:val="000000"/>
      <w:lang w:val="bg-BG"/>
    </w:rPr>
  </w:style>
  <w:style w:type="paragraph" w:styleId="ListBullet2">
    <w:name w:val="List Bullet 2"/>
    <w:basedOn w:val="Normal"/>
    <w:autoRedefine/>
    <w:rsid w:val="0006774A"/>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06774A"/>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06774A"/>
    <w:rPr>
      <w:rFonts w:ascii="Times New Roman" w:hAnsi="Times New Roman"/>
      <w:sz w:val="28"/>
      <w:szCs w:val="28"/>
      <w:lang w:val="bg-BG" w:eastAsia="bg-BG"/>
    </w:rPr>
  </w:style>
  <w:style w:type="paragraph" w:customStyle="1" w:styleId="p29">
    <w:name w:val="p29"/>
    <w:basedOn w:val="Normal"/>
    <w:rsid w:val="0006774A"/>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06774A"/>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06774A"/>
    <w:pPr>
      <w:spacing w:before="100" w:beforeAutospacing="1" w:after="100" w:afterAutospacing="1"/>
    </w:pPr>
    <w:rPr>
      <w:rFonts w:ascii="Times New Roman" w:hAnsi="Times New Roman"/>
      <w:lang w:val="bg-BG" w:eastAsia="bg-BG"/>
    </w:rPr>
  </w:style>
  <w:style w:type="character" w:customStyle="1" w:styleId="subheads1">
    <w:name w:val="subheads1"/>
    <w:rsid w:val="0006774A"/>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06774A"/>
    <w:pPr>
      <w:spacing w:before="100" w:beforeAutospacing="1" w:after="100" w:afterAutospacing="1"/>
    </w:pPr>
    <w:rPr>
      <w:rFonts w:ascii="Times New Roman" w:hAnsi="Times New Roman"/>
      <w:lang w:val="bg-BG" w:eastAsia="bg-BG"/>
    </w:rPr>
  </w:style>
  <w:style w:type="character" w:customStyle="1" w:styleId="content">
    <w:name w:val="content"/>
    <w:rsid w:val="0006774A"/>
  </w:style>
  <w:style w:type="numbering" w:customStyle="1" w:styleId="NoList1">
    <w:name w:val="No List1"/>
    <w:next w:val="NoList"/>
    <w:uiPriority w:val="99"/>
    <w:semiHidden/>
    <w:unhideWhenUsed/>
    <w:rsid w:val="0006774A"/>
  </w:style>
  <w:style w:type="numbering" w:customStyle="1" w:styleId="NoList11">
    <w:name w:val="No List11"/>
    <w:next w:val="NoList"/>
    <w:uiPriority w:val="99"/>
    <w:semiHidden/>
    <w:unhideWhenUsed/>
    <w:rsid w:val="0006774A"/>
  </w:style>
  <w:style w:type="table" w:customStyle="1" w:styleId="TableGrid1">
    <w:name w:val="Table Grid1"/>
    <w:basedOn w:val="TableNormal"/>
    <w:next w:val="TableGrid"/>
    <w:rsid w:val="0006774A"/>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6774A"/>
    <w:pPr>
      <w:numPr>
        <w:numId w:val="13"/>
      </w:numPr>
    </w:pPr>
  </w:style>
  <w:style w:type="character" w:customStyle="1" w:styleId="2">
    <w:name w:val="Основен текст (2)_"/>
    <w:link w:val="20"/>
    <w:rsid w:val="0006774A"/>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06774A"/>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06774A"/>
    <w:rPr>
      <w:rFonts w:cs="Times New Roman"/>
      <w:b/>
      <w:bCs/>
    </w:rPr>
  </w:style>
  <w:style w:type="character" w:customStyle="1" w:styleId="alcapt2">
    <w:name w:val="al_capt2"/>
    <w:rsid w:val="0006774A"/>
    <w:rPr>
      <w:rFonts w:cs="Times New Roman"/>
      <w:i/>
      <w:iCs/>
    </w:rPr>
  </w:style>
  <w:style w:type="character" w:customStyle="1" w:styleId="ala60">
    <w:name w:val="al_a60"/>
    <w:rsid w:val="0006774A"/>
    <w:rPr>
      <w:rFonts w:cs="Times New Roman"/>
    </w:rPr>
  </w:style>
  <w:style w:type="character" w:customStyle="1" w:styleId="ala61">
    <w:name w:val="al_a61"/>
    <w:rsid w:val="0006774A"/>
    <w:rPr>
      <w:rFonts w:cs="Times New Roman"/>
    </w:rPr>
  </w:style>
  <w:style w:type="character" w:customStyle="1" w:styleId="ala54">
    <w:name w:val="al_a54"/>
    <w:rsid w:val="0006774A"/>
    <w:rPr>
      <w:rFonts w:cs="Times New Roman"/>
    </w:rPr>
  </w:style>
  <w:style w:type="character" w:customStyle="1" w:styleId="ala101">
    <w:name w:val="al_a101"/>
    <w:rsid w:val="0006774A"/>
    <w:rPr>
      <w:rFonts w:cs="Times New Roman"/>
    </w:rPr>
  </w:style>
  <w:style w:type="character" w:customStyle="1" w:styleId="ala62">
    <w:name w:val="al_a62"/>
    <w:rsid w:val="0006774A"/>
    <w:rPr>
      <w:rFonts w:cs="Times New Roman"/>
    </w:rPr>
  </w:style>
  <w:style w:type="character" w:customStyle="1" w:styleId="ala52">
    <w:name w:val="al_a52"/>
    <w:rsid w:val="0006774A"/>
    <w:rPr>
      <w:rFonts w:cs="Times New Roman"/>
    </w:rPr>
  </w:style>
  <w:style w:type="character" w:customStyle="1" w:styleId="ala94">
    <w:name w:val="al_a94"/>
    <w:rsid w:val="0006774A"/>
    <w:rPr>
      <w:rFonts w:cs="Times New Roman"/>
    </w:rPr>
  </w:style>
  <w:style w:type="character" w:customStyle="1" w:styleId="ala30">
    <w:name w:val="al_a30"/>
    <w:rsid w:val="0006774A"/>
    <w:rPr>
      <w:rFonts w:cs="Times New Roman"/>
    </w:rPr>
  </w:style>
  <w:style w:type="character" w:styleId="LineNumber">
    <w:name w:val="line number"/>
    <w:basedOn w:val="DefaultParagraphFont"/>
    <w:uiPriority w:val="99"/>
    <w:semiHidden/>
    <w:unhideWhenUsed/>
    <w:rsid w:val="0006774A"/>
  </w:style>
  <w:style w:type="character" w:customStyle="1" w:styleId="ldef2">
    <w:name w:val="ldef2"/>
    <w:rsid w:val="0006774A"/>
    <w:rPr>
      <w:rFonts w:cs="Times New Roman"/>
      <w:color w:val="FF0000"/>
    </w:rPr>
  </w:style>
  <w:style w:type="character" w:customStyle="1" w:styleId="ala27">
    <w:name w:val="al_a27"/>
    <w:rsid w:val="0006774A"/>
    <w:rPr>
      <w:rFonts w:cs="Times New Roman"/>
    </w:rPr>
  </w:style>
  <w:style w:type="character" w:customStyle="1" w:styleId="ala28">
    <w:name w:val="al_a28"/>
    <w:rsid w:val="0006774A"/>
    <w:rPr>
      <w:rFonts w:cs="Times New Roman"/>
    </w:rPr>
  </w:style>
  <w:style w:type="character" w:customStyle="1" w:styleId="ala31">
    <w:name w:val="al_a31"/>
    <w:rsid w:val="0006774A"/>
    <w:rPr>
      <w:rFonts w:cs="Times New Roman"/>
    </w:rPr>
  </w:style>
  <w:style w:type="character" w:customStyle="1" w:styleId="ala32">
    <w:name w:val="al_a32"/>
    <w:rsid w:val="0006774A"/>
    <w:rPr>
      <w:rFonts w:cs="Times New Roman"/>
    </w:rPr>
  </w:style>
  <w:style w:type="character" w:customStyle="1" w:styleId="ala33">
    <w:name w:val="al_a33"/>
    <w:rsid w:val="0006774A"/>
    <w:rPr>
      <w:rFonts w:cs="Times New Roman"/>
    </w:rPr>
  </w:style>
  <w:style w:type="character" w:customStyle="1" w:styleId="ala34">
    <w:name w:val="al_a34"/>
    <w:rsid w:val="0006774A"/>
    <w:rPr>
      <w:rFonts w:cs="Times New Roman"/>
    </w:rPr>
  </w:style>
  <w:style w:type="character" w:customStyle="1" w:styleId="ala35">
    <w:name w:val="al_a35"/>
    <w:rsid w:val="0006774A"/>
    <w:rPr>
      <w:rFonts w:cs="Times New Roman"/>
    </w:rPr>
  </w:style>
  <w:style w:type="character" w:customStyle="1" w:styleId="ala36">
    <w:name w:val="al_a36"/>
    <w:rsid w:val="0006774A"/>
    <w:rPr>
      <w:rFonts w:cs="Times New Roman"/>
    </w:rPr>
  </w:style>
  <w:style w:type="character" w:customStyle="1" w:styleId="ala37">
    <w:name w:val="al_a37"/>
    <w:rsid w:val="0006774A"/>
    <w:rPr>
      <w:rFonts w:cs="Times New Roman"/>
    </w:rPr>
  </w:style>
  <w:style w:type="character" w:customStyle="1" w:styleId="ala76">
    <w:name w:val="al_a76"/>
    <w:rsid w:val="0006774A"/>
    <w:rPr>
      <w:rFonts w:cs="Times New Roman"/>
    </w:rPr>
  </w:style>
  <w:style w:type="character" w:customStyle="1" w:styleId="ala104">
    <w:name w:val="al_a104"/>
    <w:rsid w:val="0006774A"/>
    <w:rPr>
      <w:rFonts w:cs="Times New Roman"/>
    </w:rPr>
  </w:style>
  <w:style w:type="character" w:customStyle="1" w:styleId="ala44">
    <w:name w:val="al_a44"/>
    <w:rsid w:val="0006774A"/>
    <w:rPr>
      <w:rFonts w:cs="Times New Roman"/>
    </w:rPr>
  </w:style>
  <w:style w:type="character" w:customStyle="1" w:styleId="ala45">
    <w:name w:val="al_a45"/>
    <w:rsid w:val="0006774A"/>
    <w:rPr>
      <w:rFonts w:cs="Times New Roman"/>
    </w:rPr>
  </w:style>
  <w:style w:type="paragraph" w:customStyle="1" w:styleId="31">
    <w:name w:val="3 1"/>
    <w:rsid w:val="0006774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06774A"/>
    <w:rPr>
      <w:rFonts w:ascii="Times New Roman" w:hAnsi="Times New Roman" w:cs="Times New Roman" w:hint="default"/>
    </w:rPr>
  </w:style>
  <w:style w:type="paragraph" w:customStyle="1" w:styleId="NormalBold">
    <w:name w:val="NormalBold"/>
    <w:basedOn w:val="Normal"/>
    <w:link w:val="NormalBoldChar"/>
    <w:rsid w:val="0006774A"/>
    <w:pPr>
      <w:widowControl w:val="0"/>
    </w:pPr>
    <w:rPr>
      <w:rFonts w:ascii="Times New Roman" w:hAnsi="Times New Roman"/>
      <w:b/>
      <w:szCs w:val="22"/>
      <w:lang w:val="bg-BG" w:eastAsia="bg-BG"/>
    </w:rPr>
  </w:style>
  <w:style w:type="character" w:customStyle="1" w:styleId="NormalBoldChar">
    <w:name w:val="NormalBold Char"/>
    <w:link w:val="NormalBold"/>
    <w:locked/>
    <w:rsid w:val="0006774A"/>
    <w:rPr>
      <w:rFonts w:ascii="Times New Roman" w:eastAsia="Times New Roman" w:hAnsi="Times New Roman" w:cs="Times New Roman"/>
      <w:b/>
      <w:sz w:val="24"/>
      <w:lang w:eastAsia="bg-BG"/>
    </w:rPr>
  </w:style>
  <w:style w:type="character" w:customStyle="1" w:styleId="DeltaViewInsertion">
    <w:name w:val="DeltaView Insertion"/>
    <w:rsid w:val="0006774A"/>
    <w:rPr>
      <w:b/>
      <w:i/>
      <w:spacing w:val="0"/>
      <w:lang w:val="bg-BG" w:eastAsia="bg-BG"/>
    </w:rPr>
  </w:style>
  <w:style w:type="paragraph" w:customStyle="1" w:styleId="Text1">
    <w:name w:val="Text 1"/>
    <w:basedOn w:val="Normal"/>
    <w:rsid w:val="0006774A"/>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06774A"/>
    <w:pPr>
      <w:spacing w:before="120" w:after="120"/>
    </w:pPr>
    <w:rPr>
      <w:rFonts w:ascii="Times New Roman" w:eastAsia="Calibri" w:hAnsi="Times New Roman"/>
      <w:szCs w:val="22"/>
      <w:lang w:val="bg-BG" w:eastAsia="bg-BG"/>
    </w:rPr>
  </w:style>
  <w:style w:type="paragraph" w:customStyle="1" w:styleId="Tiret0">
    <w:name w:val="Tiret 0"/>
    <w:basedOn w:val="Normal"/>
    <w:rsid w:val="0006774A"/>
    <w:pPr>
      <w:numPr>
        <w:numId w:val="1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06774A"/>
    <w:pPr>
      <w:numPr>
        <w:numId w:val="2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06774A"/>
    <w:pPr>
      <w:numPr>
        <w:numId w:val="2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06774A"/>
    <w:pPr>
      <w:numPr>
        <w:ilvl w:val="1"/>
        <w:numId w:val="2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06774A"/>
    <w:pPr>
      <w:numPr>
        <w:ilvl w:val="2"/>
        <w:numId w:val="2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06774A"/>
    <w:pPr>
      <w:numPr>
        <w:ilvl w:val="3"/>
        <w:numId w:val="2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06774A"/>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06774A"/>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06774A"/>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06774A"/>
    <w:pPr>
      <w:tabs>
        <w:tab w:val="left" w:pos="709"/>
      </w:tabs>
    </w:pPr>
    <w:rPr>
      <w:rFonts w:ascii="Tahoma" w:hAnsi="Tahoma"/>
      <w:lang w:val="pl-PL" w:eastAsia="pl-PL"/>
    </w:rPr>
  </w:style>
  <w:style w:type="paragraph" w:customStyle="1" w:styleId="title8">
    <w:name w:val="title8"/>
    <w:basedOn w:val="Normal"/>
    <w:rsid w:val="0006774A"/>
    <w:pPr>
      <w:ind w:firstLine="1155"/>
    </w:pPr>
    <w:rPr>
      <w:rFonts w:ascii="Times New Roman" w:hAnsi="Times New Roman"/>
      <w:b/>
      <w:bCs/>
      <w:lang w:val="bg-BG" w:eastAsia="bg-BG"/>
    </w:rPr>
  </w:style>
  <w:style w:type="character" w:customStyle="1" w:styleId="ala51">
    <w:name w:val="al_a51"/>
    <w:rsid w:val="0006774A"/>
    <w:rPr>
      <w:rFonts w:cs="Times New Roman"/>
    </w:rPr>
  </w:style>
  <w:style w:type="paragraph" w:customStyle="1" w:styleId="subpardislink">
    <w:name w:val="subpardislink"/>
    <w:basedOn w:val="Normal"/>
    <w:rsid w:val="0006774A"/>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06774A"/>
    <w:rPr>
      <w:sz w:val="20"/>
      <w:szCs w:val="20"/>
    </w:rPr>
  </w:style>
  <w:style w:type="character" w:customStyle="1" w:styleId="EndnoteTextChar">
    <w:name w:val="Endnote Text Char"/>
    <w:basedOn w:val="DefaultParagraphFont"/>
    <w:link w:val="EndnoteText"/>
    <w:uiPriority w:val="99"/>
    <w:semiHidden/>
    <w:rsid w:val="0006774A"/>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06774A"/>
    <w:rPr>
      <w:vertAlign w:val="superscript"/>
    </w:rPr>
  </w:style>
  <w:style w:type="character" w:customStyle="1" w:styleId="ala53">
    <w:name w:val="al_a53"/>
    <w:rsid w:val="0006774A"/>
    <w:rPr>
      <w:rFonts w:cs="Times New Roman"/>
    </w:rPr>
  </w:style>
  <w:style w:type="character" w:customStyle="1" w:styleId="ala55">
    <w:name w:val="al_a55"/>
    <w:rsid w:val="0006774A"/>
    <w:rPr>
      <w:rFonts w:cs="Times New Roman"/>
    </w:rPr>
  </w:style>
  <w:style w:type="paragraph" w:customStyle="1" w:styleId="todo">
    <w:name w:val="todo"/>
    <w:basedOn w:val="Normal"/>
    <w:rsid w:val="0006774A"/>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06774A"/>
    <w:pPr>
      <w:spacing w:before="100" w:beforeAutospacing="1" w:after="100" w:afterAutospacing="1"/>
    </w:pPr>
    <w:rPr>
      <w:rFonts w:ascii="Times New Roman" w:hAnsi="Times New Roman"/>
      <w:lang w:val="bg-BG" w:eastAsia="bg-BG"/>
    </w:rPr>
  </w:style>
  <w:style w:type="character" w:customStyle="1" w:styleId="ala49">
    <w:name w:val="al_a49"/>
    <w:rsid w:val="0006774A"/>
    <w:rPr>
      <w:rFonts w:cs="Times New Roman"/>
    </w:rPr>
  </w:style>
  <w:style w:type="character" w:customStyle="1" w:styleId="ala50">
    <w:name w:val="al_a50"/>
    <w:rsid w:val="0006774A"/>
    <w:rPr>
      <w:rFonts w:cs="Times New Roman"/>
    </w:rPr>
  </w:style>
  <w:style w:type="character" w:customStyle="1" w:styleId="ListParagraphChar">
    <w:name w:val="List Paragraph Char"/>
    <w:link w:val="ListParagraph"/>
    <w:uiPriority w:val="34"/>
    <w:locked/>
    <w:rsid w:val="0006774A"/>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74A"/>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06774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6774A"/>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06774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6774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06774A"/>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06774A"/>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74A"/>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06774A"/>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06774A"/>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06774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06774A"/>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06774A"/>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06774A"/>
    <w:pPr>
      <w:tabs>
        <w:tab w:val="center" w:pos="4536"/>
        <w:tab w:val="right" w:pos="9072"/>
      </w:tabs>
    </w:pPr>
  </w:style>
  <w:style w:type="character" w:customStyle="1" w:styleId="HeaderChar">
    <w:name w:val="Header Char"/>
    <w:basedOn w:val="DefaultParagraphFont"/>
    <w:link w:val="Header"/>
    <w:rsid w:val="0006774A"/>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06774A"/>
    <w:pPr>
      <w:tabs>
        <w:tab w:val="center" w:pos="4536"/>
        <w:tab w:val="right" w:pos="9072"/>
      </w:tabs>
    </w:pPr>
  </w:style>
  <w:style w:type="character" w:customStyle="1" w:styleId="FooterChar">
    <w:name w:val="Footer Char"/>
    <w:basedOn w:val="DefaultParagraphFont"/>
    <w:link w:val="Footer"/>
    <w:uiPriority w:val="99"/>
    <w:rsid w:val="0006774A"/>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06774A"/>
    <w:rPr>
      <w:rFonts w:ascii="Tahoma" w:eastAsia="Calibri" w:hAnsi="Tahoma"/>
      <w:sz w:val="16"/>
      <w:szCs w:val="16"/>
    </w:rPr>
  </w:style>
  <w:style w:type="character" w:customStyle="1" w:styleId="BalloonTextChar">
    <w:name w:val="Balloon Text Char"/>
    <w:basedOn w:val="DefaultParagraphFont"/>
    <w:link w:val="BalloonText"/>
    <w:semiHidden/>
    <w:rsid w:val="0006774A"/>
    <w:rPr>
      <w:rFonts w:ascii="Tahoma" w:eastAsia="Calibri" w:hAnsi="Tahoma" w:cs="Times New Roman"/>
      <w:sz w:val="16"/>
      <w:szCs w:val="16"/>
      <w:lang w:val="en-GB"/>
    </w:rPr>
  </w:style>
  <w:style w:type="paragraph" w:customStyle="1" w:styleId="p50">
    <w:name w:val="p50"/>
    <w:basedOn w:val="Normal"/>
    <w:link w:val="p50Char"/>
    <w:rsid w:val="0006774A"/>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06774A"/>
    <w:rPr>
      <w:color w:val="666633"/>
      <w:u w:val="single"/>
    </w:rPr>
  </w:style>
  <w:style w:type="paragraph" w:styleId="BodyTextIndent">
    <w:name w:val="Body Text Indent"/>
    <w:basedOn w:val="Normal"/>
    <w:link w:val="BodyTextIndentChar"/>
    <w:rsid w:val="0006774A"/>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06774A"/>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06774A"/>
    <w:pPr>
      <w:jc w:val="center"/>
    </w:pPr>
    <w:rPr>
      <w:rFonts w:ascii="Times New Roman" w:hAnsi="Times New Roman"/>
      <w:b/>
      <w:bCs/>
    </w:rPr>
  </w:style>
  <w:style w:type="character" w:customStyle="1" w:styleId="TitleChar">
    <w:name w:val="Title Char"/>
    <w:aliases w:val="Char Char"/>
    <w:basedOn w:val="DefaultParagraphFont"/>
    <w:link w:val="Title"/>
    <w:rsid w:val="0006774A"/>
    <w:rPr>
      <w:rFonts w:ascii="Times New Roman" w:eastAsia="Times New Roman" w:hAnsi="Times New Roman" w:cs="Times New Roman"/>
      <w:b/>
      <w:bCs/>
      <w:sz w:val="24"/>
      <w:szCs w:val="24"/>
      <w:lang w:val="en-GB"/>
    </w:rPr>
  </w:style>
  <w:style w:type="character" w:styleId="PageNumber">
    <w:name w:val="page number"/>
    <w:basedOn w:val="DefaultParagraphFont"/>
    <w:rsid w:val="0006774A"/>
  </w:style>
  <w:style w:type="paragraph" w:customStyle="1" w:styleId="c51">
    <w:name w:val="c51"/>
    <w:basedOn w:val="Normal"/>
    <w:rsid w:val="0006774A"/>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06774A"/>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06774A"/>
    <w:rPr>
      <w:rFonts w:ascii="Lucida Sans Unicode" w:eastAsia="Times New Roman" w:hAnsi="Lucida Sans Unicode" w:cs="Times New Roman"/>
      <w:b/>
      <w:i/>
      <w:color w:val="000000"/>
      <w:sz w:val="24"/>
      <w:szCs w:val="20"/>
      <w:lang w:val="en-GB"/>
    </w:rPr>
  </w:style>
  <w:style w:type="character" w:styleId="CommentReference">
    <w:name w:val="annotation reference"/>
    <w:rsid w:val="0006774A"/>
    <w:rPr>
      <w:sz w:val="16"/>
      <w:szCs w:val="16"/>
    </w:rPr>
  </w:style>
  <w:style w:type="paragraph" w:styleId="CommentText">
    <w:name w:val="annotation text"/>
    <w:basedOn w:val="Normal"/>
    <w:link w:val="CommentTextChar"/>
    <w:rsid w:val="0006774A"/>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06774A"/>
    <w:rPr>
      <w:rFonts w:ascii="Times New Roman" w:eastAsia="Times New Roman" w:hAnsi="Times New Roman" w:cs="Times New Roman"/>
      <w:color w:val="000000"/>
      <w:sz w:val="20"/>
      <w:szCs w:val="20"/>
      <w:lang w:val="en-US"/>
    </w:rPr>
  </w:style>
  <w:style w:type="character" w:customStyle="1" w:styleId="p50Char">
    <w:name w:val="p50 Char"/>
    <w:link w:val="p50"/>
    <w:rsid w:val="0006774A"/>
    <w:rPr>
      <w:rFonts w:ascii="CG Times" w:eastAsia="Times New Roman" w:hAnsi="CG Times" w:cs="Times New Roman"/>
      <w:snapToGrid w:val="0"/>
      <w:color w:val="000000"/>
      <w:sz w:val="24"/>
      <w:szCs w:val="24"/>
      <w:lang w:val="en-US"/>
    </w:rPr>
  </w:style>
  <w:style w:type="character" w:customStyle="1" w:styleId="alafa">
    <w:name w:val="al_a fa"/>
    <w:rsid w:val="0006774A"/>
    <w:rPr>
      <w:rFonts w:cs="Times New Roman"/>
    </w:rPr>
  </w:style>
  <w:style w:type="character" w:customStyle="1" w:styleId="hiddenref1">
    <w:name w:val="hiddenref1"/>
    <w:uiPriority w:val="99"/>
    <w:rsid w:val="0006774A"/>
    <w:rPr>
      <w:rFonts w:cs="Times New Roman"/>
      <w:color w:val="000000"/>
      <w:u w:val="single"/>
    </w:rPr>
  </w:style>
  <w:style w:type="paragraph" w:styleId="BodyText3">
    <w:name w:val="Body Text 3"/>
    <w:basedOn w:val="Normal"/>
    <w:link w:val="BodyText3Char"/>
    <w:unhideWhenUsed/>
    <w:rsid w:val="0006774A"/>
    <w:pPr>
      <w:spacing w:after="120"/>
    </w:pPr>
    <w:rPr>
      <w:sz w:val="16"/>
      <w:szCs w:val="16"/>
    </w:rPr>
  </w:style>
  <w:style w:type="character" w:customStyle="1" w:styleId="BodyText3Char">
    <w:name w:val="Body Text 3 Char"/>
    <w:basedOn w:val="DefaultParagraphFont"/>
    <w:link w:val="BodyText3"/>
    <w:rsid w:val="0006774A"/>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06774A"/>
    <w:pPr>
      <w:spacing w:after="120"/>
      <w:ind w:left="283"/>
    </w:pPr>
    <w:rPr>
      <w:sz w:val="16"/>
      <w:szCs w:val="16"/>
    </w:rPr>
  </w:style>
  <w:style w:type="character" w:customStyle="1" w:styleId="BodyTextIndent3Char">
    <w:name w:val="Body Text Indent 3 Char"/>
    <w:basedOn w:val="DefaultParagraphFont"/>
    <w:link w:val="BodyTextIndent3"/>
    <w:rsid w:val="0006774A"/>
    <w:rPr>
      <w:rFonts w:ascii="Bookman Old Style" w:eastAsia="Times New Roman" w:hAnsi="Bookman Old Style" w:cs="Times New Roman"/>
      <w:sz w:val="16"/>
      <w:szCs w:val="16"/>
      <w:lang w:val="en-GB"/>
    </w:rPr>
  </w:style>
  <w:style w:type="paragraph" w:customStyle="1" w:styleId="p24">
    <w:name w:val="p24"/>
    <w:basedOn w:val="Normal"/>
    <w:rsid w:val="0006774A"/>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06774A"/>
    <w:pPr>
      <w:ind w:left="720"/>
      <w:contextualSpacing/>
    </w:pPr>
  </w:style>
  <w:style w:type="paragraph" w:styleId="BodyText2">
    <w:name w:val="Body Text 2"/>
    <w:basedOn w:val="Normal"/>
    <w:link w:val="BodyText2Char"/>
    <w:unhideWhenUsed/>
    <w:rsid w:val="0006774A"/>
    <w:pPr>
      <w:spacing w:after="120" w:line="480" w:lineRule="auto"/>
    </w:pPr>
  </w:style>
  <w:style w:type="character" w:customStyle="1" w:styleId="BodyText2Char">
    <w:name w:val="Body Text 2 Char"/>
    <w:basedOn w:val="DefaultParagraphFont"/>
    <w:link w:val="BodyText2"/>
    <w:rsid w:val="0006774A"/>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06774A"/>
    <w:pPr>
      <w:spacing w:after="120" w:line="480" w:lineRule="auto"/>
      <w:ind w:left="283"/>
    </w:pPr>
  </w:style>
  <w:style w:type="character" w:customStyle="1" w:styleId="BodyTextIndent2Char">
    <w:name w:val="Body Text Indent 2 Char"/>
    <w:basedOn w:val="DefaultParagraphFont"/>
    <w:link w:val="BodyTextIndent2"/>
    <w:rsid w:val="0006774A"/>
    <w:rPr>
      <w:rFonts w:ascii="Bookman Old Style" w:eastAsia="Times New Roman" w:hAnsi="Bookman Old Style" w:cs="Times New Roman"/>
      <w:sz w:val="24"/>
      <w:szCs w:val="24"/>
      <w:lang w:val="en-GB"/>
    </w:rPr>
  </w:style>
  <w:style w:type="paragraph" w:customStyle="1" w:styleId="p17">
    <w:name w:val="p17"/>
    <w:basedOn w:val="Normal"/>
    <w:rsid w:val="0006774A"/>
    <w:pPr>
      <w:spacing w:line="280" w:lineRule="atLeast"/>
    </w:pPr>
    <w:rPr>
      <w:rFonts w:ascii="CG Times" w:hAnsi="CG Times"/>
      <w:snapToGrid w:val="0"/>
      <w:color w:val="000000"/>
      <w:lang w:val="en-US"/>
    </w:rPr>
  </w:style>
  <w:style w:type="paragraph" w:customStyle="1" w:styleId="Bullet">
    <w:name w:val="Bullet"/>
    <w:basedOn w:val="Normal"/>
    <w:rsid w:val="0006774A"/>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06774A"/>
    <w:rPr>
      <w:rFonts w:ascii="Bookman Old Style" w:hAnsi="Bookman Old Style"/>
      <w:b/>
      <w:bCs/>
      <w:lang w:val="en-GB"/>
    </w:rPr>
  </w:style>
  <w:style w:type="character" w:customStyle="1" w:styleId="CommentSubjectChar">
    <w:name w:val="Comment Subject Char"/>
    <w:basedOn w:val="CommentTextChar"/>
    <w:link w:val="CommentSubject"/>
    <w:semiHidden/>
    <w:rsid w:val="0006774A"/>
    <w:rPr>
      <w:rFonts w:ascii="Bookman Old Style" w:eastAsia="Times New Roman" w:hAnsi="Bookman Old Style" w:cs="Times New Roman"/>
      <w:b/>
      <w:bCs/>
      <w:color w:val="000000"/>
      <w:sz w:val="20"/>
      <w:szCs w:val="20"/>
      <w:lang w:val="en-GB"/>
    </w:rPr>
  </w:style>
  <w:style w:type="character" w:styleId="Strong">
    <w:name w:val="Strong"/>
    <w:uiPriority w:val="22"/>
    <w:qFormat/>
    <w:rsid w:val="0006774A"/>
    <w:rPr>
      <w:b/>
      <w:bCs/>
    </w:rPr>
  </w:style>
  <w:style w:type="table" w:styleId="TableGrid">
    <w:name w:val="Table Grid"/>
    <w:basedOn w:val="TableNormal"/>
    <w:uiPriority w:val="39"/>
    <w:rsid w:val="0006774A"/>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06774A"/>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06774A"/>
    <w:pPr>
      <w:keepNext/>
      <w:jc w:val="right"/>
    </w:pPr>
    <w:rPr>
      <w:b/>
    </w:rPr>
  </w:style>
  <w:style w:type="paragraph" w:customStyle="1" w:styleId="Eaoaeaa">
    <w:name w:val="Eaoae?aa"/>
    <w:basedOn w:val="Aaoeeu"/>
    <w:rsid w:val="0006774A"/>
    <w:pPr>
      <w:tabs>
        <w:tab w:val="center" w:pos="4153"/>
        <w:tab w:val="right" w:pos="8306"/>
      </w:tabs>
    </w:pPr>
  </w:style>
  <w:style w:type="paragraph" w:customStyle="1" w:styleId="OiaeaeiYiio2">
    <w:name w:val="O?ia eaeiYiio 2"/>
    <w:basedOn w:val="Aaoeeu"/>
    <w:rsid w:val="0006774A"/>
    <w:pPr>
      <w:jc w:val="right"/>
    </w:pPr>
    <w:rPr>
      <w:i/>
      <w:sz w:val="16"/>
    </w:rPr>
  </w:style>
  <w:style w:type="paragraph" w:customStyle="1" w:styleId="Style">
    <w:name w:val="Style"/>
    <w:rsid w:val="0006774A"/>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06774A"/>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06774A"/>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06774A"/>
    <w:rPr>
      <w:rFonts w:ascii="Consolas" w:eastAsia="Times New Roman" w:hAnsi="Consolas" w:cs="Times New Roman"/>
      <w:color w:val="000000"/>
      <w:sz w:val="21"/>
      <w:szCs w:val="21"/>
      <w:lang w:val="en-US"/>
    </w:rPr>
  </w:style>
  <w:style w:type="character" w:styleId="FollowedHyperlink">
    <w:name w:val="FollowedHyperlink"/>
    <w:unhideWhenUsed/>
    <w:rsid w:val="0006774A"/>
    <w:rPr>
      <w:color w:val="800080"/>
      <w:u w:val="single"/>
    </w:rPr>
  </w:style>
  <w:style w:type="character" w:customStyle="1" w:styleId="apple-converted-space">
    <w:name w:val="apple-converted-space"/>
    <w:rsid w:val="0006774A"/>
  </w:style>
  <w:style w:type="character" w:customStyle="1" w:styleId="alt2">
    <w:name w:val="al_t2"/>
    <w:rsid w:val="0006774A"/>
    <w:rPr>
      <w:vanish w:val="0"/>
      <w:webHidden w:val="0"/>
      <w:specVanish w:val="0"/>
    </w:rPr>
  </w:style>
  <w:style w:type="paragraph" w:customStyle="1" w:styleId="Default">
    <w:name w:val="Default"/>
    <w:rsid w:val="000677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06774A"/>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06774A"/>
    <w:rPr>
      <w:sz w:val="20"/>
      <w:szCs w:val="20"/>
    </w:rPr>
  </w:style>
  <w:style w:type="character" w:customStyle="1" w:styleId="FootnoteTextChar">
    <w:name w:val="Footnote Text Char"/>
    <w:basedOn w:val="DefaultParagraphFont"/>
    <w:link w:val="FootnoteText"/>
    <w:uiPriority w:val="99"/>
    <w:semiHidden/>
    <w:rsid w:val="0006774A"/>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06774A"/>
    <w:rPr>
      <w:vertAlign w:val="superscript"/>
    </w:rPr>
  </w:style>
  <w:style w:type="character" w:customStyle="1" w:styleId="FontStyle44">
    <w:name w:val="Font Style44"/>
    <w:uiPriority w:val="99"/>
    <w:rsid w:val="0006774A"/>
    <w:rPr>
      <w:rFonts w:ascii="Times New Roman" w:hAnsi="Times New Roman" w:cs="Times New Roman" w:hint="default"/>
      <w:b/>
      <w:bCs/>
      <w:sz w:val="20"/>
      <w:szCs w:val="20"/>
    </w:rPr>
  </w:style>
  <w:style w:type="character" w:customStyle="1" w:styleId="FontStyle13">
    <w:name w:val="Font Style13"/>
    <w:rsid w:val="0006774A"/>
    <w:rPr>
      <w:rFonts w:ascii="Times New Roman" w:hAnsi="Times New Roman" w:cs="Times New Roman" w:hint="default"/>
    </w:rPr>
  </w:style>
  <w:style w:type="paragraph" w:styleId="TOC1">
    <w:name w:val="toc 1"/>
    <w:basedOn w:val="Normal"/>
    <w:next w:val="Normal"/>
    <w:autoRedefine/>
    <w:semiHidden/>
    <w:rsid w:val="0006774A"/>
    <w:rPr>
      <w:b/>
      <w:color w:val="000000"/>
      <w:lang w:val="bg-BG"/>
    </w:rPr>
  </w:style>
  <w:style w:type="paragraph" w:styleId="ListBullet2">
    <w:name w:val="List Bullet 2"/>
    <w:basedOn w:val="Normal"/>
    <w:autoRedefine/>
    <w:rsid w:val="0006774A"/>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06774A"/>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06774A"/>
    <w:rPr>
      <w:rFonts w:ascii="Times New Roman" w:hAnsi="Times New Roman"/>
      <w:sz w:val="28"/>
      <w:szCs w:val="28"/>
      <w:lang w:val="bg-BG" w:eastAsia="bg-BG"/>
    </w:rPr>
  </w:style>
  <w:style w:type="paragraph" w:customStyle="1" w:styleId="p29">
    <w:name w:val="p29"/>
    <w:basedOn w:val="Normal"/>
    <w:rsid w:val="0006774A"/>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06774A"/>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06774A"/>
    <w:pPr>
      <w:spacing w:before="100" w:beforeAutospacing="1" w:after="100" w:afterAutospacing="1"/>
    </w:pPr>
    <w:rPr>
      <w:rFonts w:ascii="Times New Roman" w:hAnsi="Times New Roman"/>
      <w:lang w:val="bg-BG" w:eastAsia="bg-BG"/>
    </w:rPr>
  </w:style>
  <w:style w:type="character" w:customStyle="1" w:styleId="subheads1">
    <w:name w:val="subheads1"/>
    <w:rsid w:val="0006774A"/>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06774A"/>
    <w:pPr>
      <w:spacing w:before="100" w:beforeAutospacing="1" w:after="100" w:afterAutospacing="1"/>
    </w:pPr>
    <w:rPr>
      <w:rFonts w:ascii="Times New Roman" w:hAnsi="Times New Roman"/>
      <w:lang w:val="bg-BG" w:eastAsia="bg-BG"/>
    </w:rPr>
  </w:style>
  <w:style w:type="character" w:customStyle="1" w:styleId="content">
    <w:name w:val="content"/>
    <w:rsid w:val="0006774A"/>
  </w:style>
  <w:style w:type="numbering" w:customStyle="1" w:styleId="NoList1">
    <w:name w:val="No List1"/>
    <w:next w:val="NoList"/>
    <w:uiPriority w:val="99"/>
    <w:semiHidden/>
    <w:unhideWhenUsed/>
    <w:rsid w:val="0006774A"/>
  </w:style>
  <w:style w:type="numbering" w:customStyle="1" w:styleId="NoList11">
    <w:name w:val="No List11"/>
    <w:next w:val="NoList"/>
    <w:uiPriority w:val="99"/>
    <w:semiHidden/>
    <w:unhideWhenUsed/>
    <w:rsid w:val="0006774A"/>
  </w:style>
  <w:style w:type="table" w:customStyle="1" w:styleId="TableGrid1">
    <w:name w:val="Table Grid1"/>
    <w:basedOn w:val="TableNormal"/>
    <w:next w:val="TableGrid"/>
    <w:rsid w:val="0006774A"/>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6774A"/>
    <w:pPr>
      <w:numPr>
        <w:numId w:val="13"/>
      </w:numPr>
    </w:pPr>
  </w:style>
  <w:style w:type="character" w:customStyle="1" w:styleId="2">
    <w:name w:val="Основен текст (2)_"/>
    <w:link w:val="20"/>
    <w:rsid w:val="0006774A"/>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06774A"/>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06774A"/>
    <w:rPr>
      <w:rFonts w:cs="Times New Roman"/>
      <w:b/>
      <w:bCs/>
    </w:rPr>
  </w:style>
  <w:style w:type="character" w:customStyle="1" w:styleId="alcapt2">
    <w:name w:val="al_capt2"/>
    <w:rsid w:val="0006774A"/>
    <w:rPr>
      <w:rFonts w:cs="Times New Roman"/>
      <w:i/>
      <w:iCs/>
    </w:rPr>
  </w:style>
  <w:style w:type="character" w:customStyle="1" w:styleId="ala60">
    <w:name w:val="al_a60"/>
    <w:rsid w:val="0006774A"/>
    <w:rPr>
      <w:rFonts w:cs="Times New Roman"/>
    </w:rPr>
  </w:style>
  <w:style w:type="character" w:customStyle="1" w:styleId="ala61">
    <w:name w:val="al_a61"/>
    <w:rsid w:val="0006774A"/>
    <w:rPr>
      <w:rFonts w:cs="Times New Roman"/>
    </w:rPr>
  </w:style>
  <w:style w:type="character" w:customStyle="1" w:styleId="ala54">
    <w:name w:val="al_a54"/>
    <w:rsid w:val="0006774A"/>
    <w:rPr>
      <w:rFonts w:cs="Times New Roman"/>
    </w:rPr>
  </w:style>
  <w:style w:type="character" w:customStyle="1" w:styleId="ala101">
    <w:name w:val="al_a101"/>
    <w:rsid w:val="0006774A"/>
    <w:rPr>
      <w:rFonts w:cs="Times New Roman"/>
    </w:rPr>
  </w:style>
  <w:style w:type="character" w:customStyle="1" w:styleId="ala62">
    <w:name w:val="al_a62"/>
    <w:rsid w:val="0006774A"/>
    <w:rPr>
      <w:rFonts w:cs="Times New Roman"/>
    </w:rPr>
  </w:style>
  <w:style w:type="character" w:customStyle="1" w:styleId="ala52">
    <w:name w:val="al_a52"/>
    <w:rsid w:val="0006774A"/>
    <w:rPr>
      <w:rFonts w:cs="Times New Roman"/>
    </w:rPr>
  </w:style>
  <w:style w:type="character" w:customStyle="1" w:styleId="ala94">
    <w:name w:val="al_a94"/>
    <w:rsid w:val="0006774A"/>
    <w:rPr>
      <w:rFonts w:cs="Times New Roman"/>
    </w:rPr>
  </w:style>
  <w:style w:type="character" w:customStyle="1" w:styleId="ala30">
    <w:name w:val="al_a30"/>
    <w:rsid w:val="0006774A"/>
    <w:rPr>
      <w:rFonts w:cs="Times New Roman"/>
    </w:rPr>
  </w:style>
  <w:style w:type="character" w:styleId="LineNumber">
    <w:name w:val="line number"/>
    <w:basedOn w:val="DefaultParagraphFont"/>
    <w:uiPriority w:val="99"/>
    <w:semiHidden/>
    <w:unhideWhenUsed/>
    <w:rsid w:val="0006774A"/>
  </w:style>
  <w:style w:type="character" w:customStyle="1" w:styleId="ldef2">
    <w:name w:val="ldef2"/>
    <w:rsid w:val="0006774A"/>
    <w:rPr>
      <w:rFonts w:cs="Times New Roman"/>
      <w:color w:val="FF0000"/>
    </w:rPr>
  </w:style>
  <w:style w:type="character" w:customStyle="1" w:styleId="ala27">
    <w:name w:val="al_a27"/>
    <w:rsid w:val="0006774A"/>
    <w:rPr>
      <w:rFonts w:cs="Times New Roman"/>
    </w:rPr>
  </w:style>
  <w:style w:type="character" w:customStyle="1" w:styleId="ala28">
    <w:name w:val="al_a28"/>
    <w:rsid w:val="0006774A"/>
    <w:rPr>
      <w:rFonts w:cs="Times New Roman"/>
    </w:rPr>
  </w:style>
  <w:style w:type="character" w:customStyle="1" w:styleId="ala31">
    <w:name w:val="al_a31"/>
    <w:rsid w:val="0006774A"/>
    <w:rPr>
      <w:rFonts w:cs="Times New Roman"/>
    </w:rPr>
  </w:style>
  <w:style w:type="character" w:customStyle="1" w:styleId="ala32">
    <w:name w:val="al_a32"/>
    <w:rsid w:val="0006774A"/>
    <w:rPr>
      <w:rFonts w:cs="Times New Roman"/>
    </w:rPr>
  </w:style>
  <w:style w:type="character" w:customStyle="1" w:styleId="ala33">
    <w:name w:val="al_a33"/>
    <w:rsid w:val="0006774A"/>
    <w:rPr>
      <w:rFonts w:cs="Times New Roman"/>
    </w:rPr>
  </w:style>
  <w:style w:type="character" w:customStyle="1" w:styleId="ala34">
    <w:name w:val="al_a34"/>
    <w:rsid w:val="0006774A"/>
    <w:rPr>
      <w:rFonts w:cs="Times New Roman"/>
    </w:rPr>
  </w:style>
  <w:style w:type="character" w:customStyle="1" w:styleId="ala35">
    <w:name w:val="al_a35"/>
    <w:rsid w:val="0006774A"/>
    <w:rPr>
      <w:rFonts w:cs="Times New Roman"/>
    </w:rPr>
  </w:style>
  <w:style w:type="character" w:customStyle="1" w:styleId="ala36">
    <w:name w:val="al_a36"/>
    <w:rsid w:val="0006774A"/>
    <w:rPr>
      <w:rFonts w:cs="Times New Roman"/>
    </w:rPr>
  </w:style>
  <w:style w:type="character" w:customStyle="1" w:styleId="ala37">
    <w:name w:val="al_a37"/>
    <w:rsid w:val="0006774A"/>
    <w:rPr>
      <w:rFonts w:cs="Times New Roman"/>
    </w:rPr>
  </w:style>
  <w:style w:type="character" w:customStyle="1" w:styleId="ala76">
    <w:name w:val="al_a76"/>
    <w:rsid w:val="0006774A"/>
    <w:rPr>
      <w:rFonts w:cs="Times New Roman"/>
    </w:rPr>
  </w:style>
  <w:style w:type="character" w:customStyle="1" w:styleId="ala104">
    <w:name w:val="al_a104"/>
    <w:rsid w:val="0006774A"/>
    <w:rPr>
      <w:rFonts w:cs="Times New Roman"/>
    </w:rPr>
  </w:style>
  <w:style w:type="character" w:customStyle="1" w:styleId="ala44">
    <w:name w:val="al_a44"/>
    <w:rsid w:val="0006774A"/>
    <w:rPr>
      <w:rFonts w:cs="Times New Roman"/>
    </w:rPr>
  </w:style>
  <w:style w:type="character" w:customStyle="1" w:styleId="ala45">
    <w:name w:val="al_a45"/>
    <w:rsid w:val="0006774A"/>
    <w:rPr>
      <w:rFonts w:cs="Times New Roman"/>
    </w:rPr>
  </w:style>
  <w:style w:type="paragraph" w:customStyle="1" w:styleId="31">
    <w:name w:val="3 1"/>
    <w:rsid w:val="0006774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06774A"/>
    <w:rPr>
      <w:rFonts w:ascii="Times New Roman" w:hAnsi="Times New Roman" w:cs="Times New Roman" w:hint="default"/>
    </w:rPr>
  </w:style>
  <w:style w:type="paragraph" w:customStyle="1" w:styleId="NormalBold">
    <w:name w:val="NormalBold"/>
    <w:basedOn w:val="Normal"/>
    <w:link w:val="NormalBoldChar"/>
    <w:rsid w:val="0006774A"/>
    <w:pPr>
      <w:widowControl w:val="0"/>
    </w:pPr>
    <w:rPr>
      <w:rFonts w:ascii="Times New Roman" w:hAnsi="Times New Roman"/>
      <w:b/>
      <w:szCs w:val="22"/>
      <w:lang w:val="bg-BG" w:eastAsia="bg-BG"/>
    </w:rPr>
  </w:style>
  <w:style w:type="character" w:customStyle="1" w:styleId="NormalBoldChar">
    <w:name w:val="NormalBold Char"/>
    <w:link w:val="NormalBold"/>
    <w:locked/>
    <w:rsid w:val="0006774A"/>
    <w:rPr>
      <w:rFonts w:ascii="Times New Roman" w:eastAsia="Times New Roman" w:hAnsi="Times New Roman" w:cs="Times New Roman"/>
      <w:b/>
      <w:sz w:val="24"/>
      <w:lang w:eastAsia="bg-BG"/>
    </w:rPr>
  </w:style>
  <w:style w:type="character" w:customStyle="1" w:styleId="DeltaViewInsertion">
    <w:name w:val="DeltaView Insertion"/>
    <w:rsid w:val="0006774A"/>
    <w:rPr>
      <w:b/>
      <w:i/>
      <w:spacing w:val="0"/>
      <w:lang w:val="bg-BG" w:eastAsia="bg-BG"/>
    </w:rPr>
  </w:style>
  <w:style w:type="paragraph" w:customStyle="1" w:styleId="Text1">
    <w:name w:val="Text 1"/>
    <w:basedOn w:val="Normal"/>
    <w:rsid w:val="0006774A"/>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06774A"/>
    <w:pPr>
      <w:spacing w:before="120" w:after="120"/>
    </w:pPr>
    <w:rPr>
      <w:rFonts w:ascii="Times New Roman" w:eastAsia="Calibri" w:hAnsi="Times New Roman"/>
      <w:szCs w:val="22"/>
      <w:lang w:val="bg-BG" w:eastAsia="bg-BG"/>
    </w:rPr>
  </w:style>
  <w:style w:type="paragraph" w:customStyle="1" w:styleId="Tiret0">
    <w:name w:val="Tiret 0"/>
    <w:basedOn w:val="Normal"/>
    <w:rsid w:val="0006774A"/>
    <w:pPr>
      <w:numPr>
        <w:numId w:val="1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06774A"/>
    <w:pPr>
      <w:numPr>
        <w:numId w:val="2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06774A"/>
    <w:pPr>
      <w:numPr>
        <w:numId w:val="2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06774A"/>
    <w:pPr>
      <w:numPr>
        <w:ilvl w:val="1"/>
        <w:numId w:val="2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06774A"/>
    <w:pPr>
      <w:numPr>
        <w:ilvl w:val="2"/>
        <w:numId w:val="2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06774A"/>
    <w:pPr>
      <w:numPr>
        <w:ilvl w:val="3"/>
        <w:numId w:val="2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06774A"/>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06774A"/>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06774A"/>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06774A"/>
    <w:pPr>
      <w:tabs>
        <w:tab w:val="left" w:pos="709"/>
      </w:tabs>
    </w:pPr>
    <w:rPr>
      <w:rFonts w:ascii="Tahoma" w:hAnsi="Tahoma"/>
      <w:lang w:val="pl-PL" w:eastAsia="pl-PL"/>
    </w:rPr>
  </w:style>
  <w:style w:type="paragraph" w:customStyle="1" w:styleId="title8">
    <w:name w:val="title8"/>
    <w:basedOn w:val="Normal"/>
    <w:rsid w:val="0006774A"/>
    <w:pPr>
      <w:ind w:firstLine="1155"/>
    </w:pPr>
    <w:rPr>
      <w:rFonts w:ascii="Times New Roman" w:hAnsi="Times New Roman"/>
      <w:b/>
      <w:bCs/>
      <w:lang w:val="bg-BG" w:eastAsia="bg-BG"/>
    </w:rPr>
  </w:style>
  <w:style w:type="character" w:customStyle="1" w:styleId="ala51">
    <w:name w:val="al_a51"/>
    <w:rsid w:val="0006774A"/>
    <w:rPr>
      <w:rFonts w:cs="Times New Roman"/>
    </w:rPr>
  </w:style>
  <w:style w:type="paragraph" w:customStyle="1" w:styleId="subpardislink">
    <w:name w:val="subpardislink"/>
    <w:basedOn w:val="Normal"/>
    <w:rsid w:val="0006774A"/>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06774A"/>
    <w:rPr>
      <w:sz w:val="20"/>
      <w:szCs w:val="20"/>
    </w:rPr>
  </w:style>
  <w:style w:type="character" w:customStyle="1" w:styleId="EndnoteTextChar">
    <w:name w:val="Endnote Text Char"/>
    <w:basedOn w:val="DefaultParagraphFont"/>
    <w:link w:val="EndnoteText"/>
    <w:uiPriority w:val="99"/>
    <w:semiHidden/>
    <w:rsid w:val="0006774A"/>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06774A"/>
    <w:rPr>
      <w:vertAlign w:val="superscript"/>
    </w:rPr>
  </w:style>
  <w:style w:type="character" w:customStyle="1" w:styleId="ala53">
    <w:name w:val="al_a53"/>
    <w:rsid w:val="0006774A"/>
    <w:rPr>
      <w:rFonts w:cs="Times New Roman"/>
    </w:rPr>
  </w:style>
  <w:style w:type="character" w:customStyle="1" w:styleId="ala55">
    <w:name w:val="al_a55"/>
    <w:rsid w:val="0006774A"/>
    <w:rPr>
      <w:rFonts w:cs="Times New Roman"/>
    </w:rPr>
  </w:style>
  <w:style w:type="paragraph" w:customStyle="1" w:styleId="todo">
    <w:name w:val="todo"/>
    <w:basedOn w:val="Normal"/>
    <w:rsid w:val="0006774A"/>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06774A"/>
    <w:pPr>
      <w:spacing w:before="100" w:beforeAutospacing="1" w:after="100" w:afterAutospacing="1"/>
    </w:pPr>
    <w:rPr>
      <w:rFonts w:ascii="Times New Roman" w:hAnsi="Times New Roman"/>
      <w:lang w:val="bg-BG" w:eastAsia="bg-BG"/>
    </w:rPr>
  </w:style>
  <w:style w:type="character" w:customStyle="1" w:styleId="ala49">
    <w:name w:val="al_a49"/>
    <w:rsid w:val="0006774A"/>
    <w:rPr>
      <w:rFonts w:cs="Times New Roman"/>
    </w:rPr>
  </w:style>
  <w:style w:type="character" w:customStyle="1" w:styleId="ala50">
    <w:name w:val="al_a50"/>
    <w:rsid w:val="0006774A"/>
    <w:rPr>
      <w:rFonts w:cs="Times New Roman"/>
    </w:rPr>
  </w:style>
  <w:style w:type="character" w:customStyle="1" w:styleId="ListParagraphChar">
    <w:name w:val="List Paragraph Char"/>
    <w:link w:val="ListParagraph"/>
    <w:uiPriority w:val="34"/>
    <w:locked/>
    <w:rsid w:val="0006774A"/>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ТТ001554-документация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1177</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5EDB9B-8908-4359-B42B-E2D425F73552}"/>
</file>

<file path=customXml/itemProps2.xml><?xml version="1.0" encoding="utf-8"?>
<ds:datastoreItem xmlns:ds="http://schemas.openxmlformats.org/officeDocument/2006/customXml" ds:itemID="{C4C40E28-B894-472B-A02F-DCEBABC7B3AF}"/>
</file>

<file path=customXml/itemProps3.xml><?xml version="1.0" encoding="utf-8"?>
<ds:datastoreItem xmlns:ds="http://schemas.openxmlformats.org/officeDocument/2006/customXml" ds:itemID="{3217DA59-B665-4E96-ABBB-37B18B2F0E45}"/>
</file>

<file path=customXml/itemProps4.xml><?xml version="1.0" encoding="utf-8"?>
<ds:datastoreItem xmlns:ds="http://schemas.openxmlformats.org/officeDocument/2006/customXml" ds:itemID="{E18D6B1B-9CDC-4332-A52F-1DC888CBB2A3}"/>
</file>

<file path=docProps/app.xml><?xml version="1.0" encoding="utf-8"?>
<Properties xmlns="http://schemas.openxmlformats.org/officeDocument/2006/extended-properties" xmlns:vt="http://schemas.openxmlformats.org/officeDocument/2006/docPropsVTypes">
  <Template>Normal</Template>
  <TotalTime>734</TotalTime>
  <Pages>100</Pages>
  <Words>25071</Words>
  <Characters>142911</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Krasteva, Vera</cp:lastModifiedBy>
  <cp:revision>174</cp:revision>
  <cp:lastPrinted>2016-10-10T16:24:00Z</cp:lastPrinted>
  <dcterms:created xsi:type="dcterms:W3CDTF">2016-10-04T16:28:00Z</dcterms:created>
  <dcterms:modified xsi:type="dcterms:W3CDTF">2016-10-26T07:22:00Z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