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0B9BC" w14:textId="77777777" w:rsidR="00ED036F" w:rsidRPr="003810F2" w:rsidRDefault="00ED036F" w:rsidP="00ED036F">
      <w:pPr>
        <w:spacing w:before="240" w:after="240"/>
        <w:outlineLvl w:val="0"/>
        <w:rPr>
          <w:rFonts w:ascii="Verdana" w:hAnsi="Verdana"/>
          <w:b/>
          <w:sz w:val="20"/>
          <w:szCs w:val="20"/>
          <w:lang w:val="bg-BG"/>
        </w:rPr>
      </w:pPr>
      <w:r w:rsidRPr="003810F2">
        <w:rPr>
          <w:rFonts w:ascii="Verdana" w:hAnsi="Verdana"/>
          <w:noProof/>
          <w:sz w:val="20"/>
          <w:szCs w:val="20"/>
          <w:lang w:val="bg-BG" w:eastAsia="bg-BG"/>
        </w:rPr>
        <w:drawing>
          <wp:inline distT="0" distB="0" distL="0" distR="0" wp14:anchorId="4F40C354" wp14:editId="4F40C355">
            <wp:extent cx="1431925" cy="854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1925" cy="854075"/>
                    </a:xfrm>
                    <a:prstGeom prst="rect">
                      <a:avLst/>
                    </a:prstGeom>
                    <a:noFill/>
                    <a:ln>
                      <a:noFill/>
                    </a:ln>
                  </pic:spPr>
                </pic:pic>
              </a:graphicData>
            </a:graphic>
          </wp:inline>
        </w:drawing>
      </w:r>
    </w:p>
    <w:p w14:paraId="4F40B9BD" w14:textId="77777777" w:rsidR="00ED036F" w:rsidRPr="003810F2" w:rsidRDefault="00ED036F" w:rsidP="00ED036F">
      <w:pPr>
        <w:spacing w:before="240" w:after="240"/>
        <w:jc w:val="center"/>
        <w:outlineLvl w:val="0"/>
        <w:rPr>
          <w:rFonts w:ascii="Verdana" w:hAnsi="Verdana"/>
          <w:b/>
          <w:sz w:val="20"/>
          <w:szCs w:val="20"/>
          <w:lang w:val="bg-BG"/>
        </w:rPr>
      </w:pPr>
    </w:p>
    <w:p w14:paraId="4F40B9BE" w14:textId="77777777" w:rsidR="00ED036F" w:rsidRPr="003810F2" w:rsidRDefault="00ED036F" w:rsidP="00ED036F">
      <w:pPr>
        <w:spacing w:before="240" w:after="240"/>
        <w:jc w:val="center"/>
        <w:outlineLvl w:val="0"/>
        <w:rPr>
          <w:rFonts w:ascii="Verdana" w:hAnsi="Verdana"/>
          <w:b/>
          <w:sz w:val="20"/>
          <w:szCs w:val="20"/>
          <w:lang w:val="bg-BG"/>
        </w:rPr>
      </w:pPr>
    </w:p>
    <w:p w14:paraId="4F40B9BF" w14:textId="77777777" w:rsidR="00ED036F" w:rsidRPr="003810F2" w:rsidRDefault="00ED036F" w:rsidP="00ED036F">
      <w:pPr>
        <w:spacing w:before="240" w:after="240"/>
        <w:jc w:val="center"/>
        <w:outlineLvl w:val="0"/>
        <w:rPr>
          <w:rFonts w:ascii="Verdana" w:hAnsi="Verdana"/>
          <w:b/>
          <w:sz w:val="20"/>
          <w:szCs w:val="20"/>
          <w:lang w:val="bg-BG"/>
        </w:rPr>
      </w:pPr>
    </w:p>
    <w:p w14:paraId="4F40B9C0" w14:textId="77777777" w:rsidR="00ED036F" w:rsidRPr="003810F2" w:rsidRDefault="00ED036F" w:rsidP="00ED036F">
      <w:pPr>
        <w:spacing w:before="240" w:after="240"/>
        <w:jc w:val="center"/>
        <w:outlineLvl w:val="0"/>
        <w:rPr>
          <w:rFonts w:ascii="Verdana" w:hAnsi="Verdana"/>
          <w:b/>
          <w:sz w:val="20"/>
          <w:szCs w:val="20"/>
          <w:lang w:val="bg-BG"/>
        </w:rPr>
      </w:pPr>
    </w:p>
    <w:p w14:paraId="4F40B9C1" w14:textId="77777777" w:rsidR="00ED036F" w:rsidRPr="003810F2" w:rsidRDefault="00ED036F" w:rsidP="00ED036F">
      <w:pPr>
        <w:spacing w:before="240" w:after="240"/>
        <w:jc w:val="center"/>
        <w:outlineLvl w:val="0"/>
        <w:rPr>
          <w:rFonts w:ascii="Verdana" w:hAnsi="Verdana"/>
          <w:b/>
          <w:sz w:val="20"/>
          <w:szCs w:val="20"/>
          <w:lang w:val="bg-BG"/>
        </w:rPr>
      </w:pPr>
    </w:p>
    <w:p w14:paraId="4F40B9C2" w14:textId="77777777" w:rsidR="00ED036F" w:rsidRPr="003810F2" w:rsidRDefault="00ED036F" w:rsidP="00ED036F">
      <w:pPr>
        <w:spacing w:before="240" w:after="240"/>
        <w:jc w:val="center"/>
        <w:outlineLvl w:val="0"/>
        <w:rPr>
          <w:rFonts w:ascii="Verdana" w:hAnsi="Verdana"/>
          <w:b/>
          <w:sz w:val="20"/>
          <w:szCs w:val="20"/>
          <w:lang w:val="bg-BG"/>
        </w:rPr>
      </w:pPr>
    </w:p>
    <w:p w14:paraId="4F40B9C3" w14:textId="77777777" w:rsidR="00ED036F" w:rsidRPr="003810F2" w:rsidRDefault="00ED036F" w:rsidP="00ED036F">
      <w:pPr>
        <w:spacing w:before="240" w:after="240"/>
        <w:jc w:val="center"/>
        <w:outlineLvl w:val="0"/>
        <w:rPr>
          <w:rFonts w:ascii="Verdana" w:hAnsi="Verdana"/>
          <w:b/>
          <w:sz w:val="20"/>
          <w:szCs w:val="20"/>
          <w:lang w:val="bg-BG"/>
        </w:rPr>
      </w:pPr>
    </w:p>
    <w:p w14:paraId="4F40B9C4" w14:textId="77777777" w:rsidR="00ED036F" w:rsidRPr="003810F2" w:rsidRDefault="00ED036F" w:rsidP="00ED036F">
      <w:pPr>
        <w:spacing w:before="240" w:after="240"/>
        <w:jc w:val="center"/>
        <w:outlineLvl w:val="0"/>
        <w:rPr>
          <w:rFonts w:ascii="Verdana" w:hAnsi="Verdana"/>
          <w:b/>
          <w:sz w:val="20"/>
          <w:szCs w:val="20"/>
          <w:lang w:val="bg-BG"/>
        </w:rPr>
      </w:pPr>
    </w:p>
    <w:p w14:paraId="4F40B9C5" w14:textId="77777777" w:rsidR="00ED036F" w:rsidRPr="003810F2" w:rsidRDefault="00ED036F" w:rsidP="00ED036F">
      <w:pPr>
        <w:spacing w:before="240" w:after="240"/>
        <w:jc w:val="center"/>
        <w:outlineLvl w:val="0"/>
        <w:rPr>
          <w:rFonts w:ascii="Verdana" w:hAnsi="Verdana"/>
          <w:b/>
          <w:sz w:val="20"/>
          <w:szCs w:val="20"/>
          <w:lang w:val="bg-BG"/>
        </w:rPr>
      </w:pPr>
    </w:p>
    <w:p w14:paraId="4F40B9C6" w14:textId="77777777"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xml:space="preserve">ПРОЦЕДУРА ЗА ВЪЗЛАГАНЕ НА ОБЩЕСТВЕНА ПОРЪЧКА </w:t>
      </w:r>
    </w:p>
    <w:p w14:paraId="4F40B9C7" w14:textId="77777777"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Вид: открита процедура</w:t>
      </w:r>
    </w:p>
    <w:p w14:paraId="4F40B9C8" w14:textId="77777777"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xml:space="preserve">№ </w:t>
      </w:r>
      <w:proofErr w:type="spellStart"/>
      <w:r w:rsidRPr="003810F2">
        <w:rPr>
          <w:rFonts w:ascii="Verdana" w:hAnsi="Verdana"/>
          <w:b/>
          <w:sz w:val="20"/>
          <w:szCs w:val="20"/>
          <w:lang w:val="bg-BG"/>
        </w:rPr>
        <w:t>TT001565</w:t>
      </w:r>
      <w:proofErr w:type="spellEnd"/>
    </w:p>
    <w:p w14:paraId="4F40B9C9" w14:textId="77777777"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ПРЕДМЕТ „ДОСТАВКА НА ОБЛЕКЛО“</w:t>
      </w:r>
    </w:p>
    <w:p w14:paraId="4F40B9CA" w14:textId="77777777" w:rsidR="00ED036F" w:rsidRPr="003810F2" w:rsidRDefault="00ED036F" w:rsidP="00ED036F">
      <w:pPr>
        <w:spacing w:before="240" w:after="240"/>
        <w:jc w:val="center"/>
        <w:outlineLvl w:val="0"/>
        <w:rPr>
          <w:rFonts w:ascii="Verdana" w:hAnsi="Verdana"/>
          <w:b/>
          <w:sz w:val="20"/>
          <w:szCs w:val="20"/>
          <w:lang w:val="bg-BG"/>
        </w:rPr>
      </w:pPr>
    </w:p>
    <w:p w14:paraId="4F40B9CB" w14:textId="77777777"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ДОКУМЕНТАЦИЯ ЗА УЧАСТИЕ</w:t>
      </w:r>
    </w:p>
    <w:p w14:paraId="4F40B9CC" w14:textId="77777777" w:rsidR="00ED036F" w:rsidRPr="003810F2" w:rsidRDefault="00ED036F" w:rsidP="00ED036F">
      <w:pPr>
        <w:tabs>
          <w:tab w:val="left" w:pos="-720"/>
        </w:tabs>
        <w:spacing w:before="2880"/>
        <w:ind w:left="6521" w:hanging="1121"/>
        <w:rPr>
          <w:rFonts w:ascii="Verdana" w:hAnsi="Verdana"/>
          <w:sz w:val="20"/>
          <w:szCs w:val="20"/>
          <w:lang w:val="bg-BG"/>
        </w:rPr>
      </w:pPr>
    </w:p>
    <w:p w14:paraId="4F40B9CD" w14:textId="77777777" w:rsidR="00ED036F" w:rsidRPr="003810F2" w:rsidRDefault="00ED036F" w:rsidP="00ED036F">
      <w:pPr>
        <w:tabs>
          <w:tab w:val="left" w:pos="-720"/>
        </w:tabs>
        <w:ind w:left="4860" w:firstLine="540"/>
        <w:rPr>
          <w:rFonts w:ascii="Verdana" w:hAnsi="Verdana" w:cs="Arial"/>
          <w:sz w:val="20"/>
          <w:szCs w:val="20"/>
          <w:lang w:val="bg-BG"/>
        </w:rPr>
      </w:pPr>
    </w:p>
    <w:p w14:paraId="4F40B9CE" w14:textId="77777777" w:rsidR="00ED036F" w:rsidRPr="003810F2" w:rsidRDefault="00ED036F" w:rsidP="00ED036F">
      <w:pPr>
        <w:tabs>
          <w:tab w:val="left" w:pos="-720"/>
        </w:tabs>
        <w:ind w:left="4860" w:firstLine="540"/>
        <w:rPr>
          <w:rFonts w:ascii="Verdana" w:hAnsi="Verdana" w:cs="Arial"/>
          <w:sz w:val="20"/>
          <w:szCs w:val="20"/>
          <w:lang w:val="bg-BG"/>
        </w:rPr>
      </w:pPr>
    </w:p>
    <w:p w14:paraId="4F40B9CF" w14:textId="77777777" w:rsidR="00ED036F" w:rsidRPr="003810F2" w:rsidRDefault="00ED036F" w:rsidP="00ED036F">
      <w:pPr>
        <w:tabs>
          <w:tab w:val="left" w:pos="-720"/>
        </w:tabs>
        <w:ind w:left="4860" w:firstLine="540"/>
        <w:jc w:val="right"/>
        <w:rPr>
          <w:rFonts w:ascii="Verdana" w:hAnsi="Verdana"/>
          <w:sz w:val="20"/>
          <w:szCs w:val="20"/>
          <w:lang w:val="bg-BG"/>
        </w:rPr>
      </w:pPr>
      <w:r w:rsidRPr="003810F2">
        <w:rPr>
          <w:rFonts w:ascii="Verdana" w:hAnsi="Verdana"/>
          <w:sz w:val="20"/>
          <w:szCs w:val="20"/>
          <w:lang w:val="bg-BG"/>
        </w:rPr>
        <w:tab/>
      </w:r>
    </w:p>
    <w:p w14:paraId="4F40B9D0"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1"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2"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3"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4"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5" w14:textId="77777777" w:rsidR="00ED036F" w:rsidRPr="003810F2" w:rsidRDefault="00ED036F" w:rsidP="00ED036F">
      <w:pPr>
        <w:tabs>
          <w:tab w:val="left" w:pos="-720"/>
        </w:tabs>
        <w:ind w:left="4860" w:firstLine="540"/>
        <w:rPr>
          <w:rFonts w:ascii="Verdana" w:hAnsi="Verdana"/>
          <w:sz w:val="20"/>
          <w:szCs w:val="20"/>
          <w:lang w:val="bg-BG"/>
        </w:rPr>
      </w:pPr>
    </w:p>
    <w:p w14:paraId="4F40B9D6" w14:textId="77777777" w:rsidR="00ED036F" w:rsidRPr="003810F2" w:rsidRDefault="00ED036F" w:rsidP="00ED036F">
      <w:pPr>
        <w:tabs>
          <w:tab w:val="left" w:pos="-720"/>
        </w:tabs>
        <w:ind w:left="4860" w:firstLine="540"/>
        <w:rPr>
          <w:rFonts w:ascii="Verdana" w:hAnsi="Verdana"/>
          <w:sz w:val="20"/>
          <w:szCs w:val="20"/>
          <w:lang w:val="bg-BG"/>
        </w:rPr>
      </w:pPr>
    </w:p>
    <w:p w14:paraId="4F40B9D7" w14:textId="77777777" w:rsidR="00ED036F" w:rsidRPr="003810F2" w:rsidRDefault="00ED036F" w:rsidP="00ED036F">
      <w:pPr>
        <w:rPr>
          <w:rFonts w:ascii="Verdana" w:hAnsi="Verdana" w:cs="Arial"/>
          <w:b/>
          <w:bCs/>
          <w:sz w:val="20"/>
          <w:szCs w:val="20"/>
          <w:lang w:val="bg-BG"/>
        </w:rPr>
        <w:sectPr w:rsidR="00ED036F" w:rsidRPr="003810F2" w:rsidSect="00484296">
          <w:footerReference w:type="default" r:id="rId12"/>
          <w:pgSz w:w="11906" w:h="16838"/>
          <w:pgMar w:top="1134" w:right="1440" w:bottom="902" w:left="1440" w:header="709" w:footer="477" w:gutter="0"/>
          <w:cols w:space="708"/>
          <w:vAlign w:val="center"/>
        </w:sectPr>
      </w:pPr>
    </w:p>
    <w:p w14:paraId="4F40B9D8" w14:textId="77777777" w:rsidR="00ED036F" w:rsidRPr="003810F2" w:rsidRDefault="00ED036F" w:rsidP="00ED036F">
      <w:pPr>
        <w:rPr>
          <w:rFonts w:ascii="Verdana" w:hAnsi="Verdana"/>
          <w:b/>
          <w:sz w:val="20"/>
          <w:szCs w:val="20"/>
          <w:lang w:val="bg-BG"/>
        </w:rPr>
      </w:pPr>
      <w:r w:rsidRPr="003810F2">
        <w:rPr>
          <w:rFonts w:ascii="Verdana" w:hAnsi="Verdana"/>
          <w:b/>
          <w:sz w:val="20"/>
          <w:szCs w:val="20"/>
          <w:lang w:val="bg-BG"/>
        </w:rPr>
        <w:lastRenderedPageBreak/>
        <w:t>“СОФИЙСКА ВОДА” АД</w:t>
      </w:r>
    </w:p>
    <w:p w14:paraId="4F40B9D9" w14:textId="77777777" w:rsidR="00ED036F" w:rsidRPr="003810F2" w:rsidRDefault="00ED036F" w:rsidP="00ED036F">
      <w:pPr>
        <w:ind w:left="720" w:hanging="720"/>
        <w:jc w:val="both"/>
        <w:rPr>
          <w:rFonts w:ascii="Verdana" w:hAnsi="Verdana"/>
          <w:b/>
          <w:sz w:val="20"/>
          <w:szCs w:val="20"/>
          <w:lang w:val="bg-BG"/>
        </w:rPr>
      </w:pPr>
    </w:p>
    <w:p w14:paraId="4F40B9DA" w14:textId="77777777" w:rsidR="00ED036F" w:rsidRPr="003810F2" w:rsidRDefault="00ED036F" w:rsidP="00ED036F">
      <w:pPr>
        <w:rPr>
          <w:rFonts w:ascii="Verdana" w:hAnsi="Verdana"/>
          <w:b/>
          <w:sz w:val="20"/>
          <w:szCs w:val="20"/>
          <w:lang w:val="bg-BG"/>
        </w:rPr>
      </w:pPr>
      <w:r w:rsidRPr="003810F2">
        <w:rPr>
          <w:rFonts w:ascii="Verdana" w:hAnsi="Verdana"/>
          <w:b/>
          <w:sz w:val="20"/>
          <w:szCs w:val="20"/>
          <w:lang w:val="bg-BG"/>
        </w:rPr>
        <w:t>„Доставка на облекло“</w:t>
      </w:r>
    </w:p>
    <w:p w14:paraId="4F40B9DB" w14:textId="77777777" w:rsidR="00ED036F" w:rsidRPr="003810F2" w:rsidRDefault="00ED036F" w:rsidP="00ED036F">
      <w:pPr>
        <w:jc w:val="both"/>
        <w:rPr>
          <w:rFonts w:ascii="Verdana" w:hAnsi="Verdana" w:cs="Arial"/>
          <w:b/>
          <w:bCs/>
          <w:sz w:val="20"/>
          <w:szCs w:val="20"/>
          <w:lang w:val="bg-BG"/>
        </w:rPr>
      </w:pPr>
    </w:p>
    <w:p w14:paraId="4F40B9DC" w14:textId="77777777" w:rsidR="00ED036F" w:rsidRPr="003810F2" w:rsidRDefault="00ED036F" w:rsidP="00ED036F">
      <w:pPr>
        <w:spacing w:after="240"/>
        <w:ind w:left="720" w:hanging="720"/>
        <w:jc w:val="both"/>
        <w:rPr>
          <w:rFonts w:ascii="Verdana" w:hAnsi="Verdana"/>
          <w:sz w:val="20"/>
          <w:szCs w:val="20"/>
          <w:lang w:val="bg-BG"/>
        </w:rPr>
      </w:pPr>
      <w:r w:rsidRPr="003810F2">
        <w:rPr>
          <w:rFonts w:ascii="Verdana" w:hAnsi="Verdana"/>
          <w:b/>
          <w:sz w:val="20"/>
          <w:szCs w:val="20"/>
          <w:lang w:val="bg-BG"/>
        </w:rPr>
        <w:t>СЪДЪРЖАНИЕ:</w:t>
      </w:r>
    </w:p>
    <w:p w14:paraId="4F40B9DD" w14:textId="77777777"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ИНСТРУКЦИИ КЪМ УЧАСТНИЦИТЕ</w:t>
      </w:r>
    </w:p>
    <w:p w14:paraId="4F40B9DE" w14:textId="77777777"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ПРОЕКТОДОГОВОР, включително:</w:t>
      </w:r>
    </w:p>
    <w:p w14:paraId="4F40B9DF"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А: </w:t>
      </w:r>
      <w:r w:rsidRPr="003810F2">
        <w:rPr>
          <w:rFonts w:ascii="Verdana" w:hAnsi="Verdana"/>
          <w:bCs/>
          <w:sz w:val="20"/>
          <w:szCs w:val="20"/>
          <w:lang w:val="bg-BG"/>
        </w:rPr>
        <w:t>ТЕХНИЧЕСКО ЗАДАНИЕ – ПРЕДМЕТ НА ДОГОВОРА</w:t>
      </w:r>
    </w:p>
    <w:p w14:paraId="4F40B9E0"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Б: </w:t>
      </w:r>
      <w:r w:rsidRPr="003810F2">
        <w:rPr>
          <w:rFonts w:ascii="Verdana" w:hAnsi="Verdana"/>
          <w:bCs/>
          <w:sz w:val="20"/>
          <w:szCs w:val="20"/>
          <w:lang w:val="bg-BG"/>
        </w:rPr>
        <w:t>ЦЕНИ И ДАННИ</w:t>
      </w:r>
    </w:p>
    <w:p w14:paraId="4F40B9E1"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В: </w:t>
      </w:r>
      <w:r w:rsidRPr="003810F2">
        <w:rPr>
          <w:rFonts w:ascii="Verdana" w:hAnsi="Verdana"/>
          <w:bCs/>
          <w:sz w:val="20"/>
          <w:szCs w:val="20"/>
          <w:lang w:val="bg-BG"/>
        </w:rPr>
        <w:t>СПЕЦИФИЧНИ УСЛОВИЯ НА ДОГОВОРА</w:t>
      </w:r>
    </w:p>
    <w:p w14:paraId="4F40B9E2"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Г: </w:t>
      </w:r>
      <w:r w:rsidRPr="003810F2">
        <w:rPr>
          <w:rFonts w:ascii="Verdana" w:hAnsi="Verdana"/>
          <w:bCs/>
          <w:sz w:val="20"/>
          <w:szCs w:val="20"/>
          <w:lang w:val="bg-BG"/>
        </w:rPr>
        <w:t xml:space="preserve">ОБЩИ УСЛОВИЯ НА ДОГОВОРА </w:t>
      </w:r>
    </w:p>
    <w:p w14:paraId="4F40B9E3" w14:textId="77777777"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ПРИЛОЖЕНИЯ/ОБРАЗЦИ</w:t>
      </w:r>
    </w:p>
    <w:p w14:paraId="4F40B9E4" w14:textId="77777777" w:rsidR="00ED036F" w:rsidRPr="003810F2" w:rsidRDefault="00ED036F" w:rsidP="00ED036F">
      <w:pPr>
        <w:spacing w:line="360" w:lineRule="auto"/>
        <w:rPr>
          <w:rFonts w:ascii="Verdana" w:hAnsi="Verdana"/>
          <w:b/>
          <w:bCs/>
          <w:sz w:val="20"/>
          <w:szCs w:val="20"/>
          <w:lang w:val="bg-BG"/>
        </w:rPr>
        <w:sectPr w:rsidR="00ED036F" w:rsidRPr="003810F2">
          <w:pgSz w:w="11906" w:h="16838"/>
          <w:pgMar w:top="1440" w:right="1440" w:bottom="1440" w:left="1440" w:header="709" w:footer="663" w:gutter="0"/>
          <w:cols w:space="708"/>
        </w:sectPr>
      </w:pPr>
    </w:p>
    <w:p w14:paraId="4F40B9E5" w14:textId="77777777" w:rsidR="00ED036F" w:rsidRPr="003810F2" w:rsidRDefault="00ED036F" w:rsidP="00ED036F">
      <w:pPr>
        <w:spacing w:after="200" w:line="276" w:lineRule="auto"/>
        <w:jc w:val="center"/>
        <w:rPr>
          <w:rFonts w:ascii="Verdana" w:hAnsi="Verdana"/>
          <w:b/>
          <w:sz w:val="20"/>
          <w:szCs w:val="20"/>
          <w:lang w:val="bg-BG"/>
        </w:rPr>
      </w:pPr>
      <w:bookmarkStart w:id="0" w:name="_Ref534250921"/>
      <w:r w:rsidRPr="003810F2">
        <w:rPr>
          <w:rFonts w:ascii="Verdana" w:hAnsi="Verdana"/>
          <w:b/>
          <w:sz w:val="20"/>
          <w:szCs w:val="20"/>
          <w:lang w:val="bg-BG"/>
        </w:rPr>
        <w:lastRenderedPageBreak/>
        <w:t xml:space="preserve">ИНСТРУКЦИИ КЪМ </w:t>
      </w:r>
      <w:bookmarkEnd w:id="0"/>
      <w:r w:rsidRPr="003810F2">
        <w:rPr>
          <w:rFonts w:ascii="Verdana" w:hAnsi="Verdana"/>
          <w:b/>
          <w:sz w:val="20"/>
          <w:szCs w:val="20"/>
          <w:lang w:val="bg-BG"/>
        </w:rPr>
        <w:t>УЧАСТНИЦИТЕ</w:t>
      </w:r>
    </w:p>
    <w:p w14:paraId="4F40B9E6" w14:textId="77777777" w:rsidR="00ED036F" w:rsidRPr="003810F2" w:rsidRDefault="00ED036F" w:rsidP="00ED036F">
      <w:pPr>
        <w:rPr>
          <w:rFonts w:ascii="Verdana" w:hAnsi="Verdana"/>
          <w:sz w:val="20"/>
          <w:szCs w:val="20"/>
          <w:lang w:val="bg-BG"/>
        </w:rPr>
        <w:sectPr w:rsidR="00ED036F" w:rsidRPr="003810F2">
          <w:pgSz w:w="11906" w:h="16838"/>
          <w:pgMar w:top="1440" w:right="1440" w:bottom="1440" w:left="1440" w:header="709" w:footer="663" w:gutter="0"/>
          <w:cols w:space="708"/>
          <w:vAlign w:val="center"/>
        </w:sectPr>
      </w:pPr>
      <w:bookmarkStart w:id="1" w:name="_GoBack"/>
      <w:bookmarkEnd w:id="1"/>
    </w:p>
    <w:p w14:paraId="4F40B9E7" w14:textId="77777777" w:rsidR="00ED036F" w:rsidRPr="003810F2" w:rsidRDefault="00ED036F" w:rsidP="00ED036F">
      <w:pPr>
        <w:spacing w:after="120"/>
        <w:jc w:val="center"/>
        <w:rPr>
          <w:rFonts w:ascii="Verdana" w:hAnsi="Verdana"/>
          <w:b/>
          <w:sz w:val="20"/>
          <w:szCs w:val="20"/>
          <w:lang w:val="bg-BG"/>
        </w:rPr>
      </w:pPr>
      <w:bookmarkStart w:id="2" w:name="_Ref534249757"/>
      <w:r w:rsidRPr="003810F2">
        <w:rPr>
          <w:rFonts w:ascii="Verdana" w:hAnsi="Verdana"/>
          <w:b/>
          <w:sz w:val="20"/>
          <w:szCs w:val="20"/>
          <w:lang w:val="bg-BG"/>
        </w:rPr>
        <w:lastRenderedPageBreak/>
        <w:t xml:space="preserve">ИНСТРУКЦИИ КЪМ </w:t>
      </w:r>
      <w:bookmarkEnd w:id="2"/>
      <w:r w:rsidRPr="003810F2">
        <w:rPr>
          <w:rFonts w:ascii="Verdana" w:hAnsi="Verdana"/>
          <w:b/>
          <w:sz w:val="20"/>
          <w:szCs w:val="20"/>
          <w:lang w:val="bg-BG"/>
        </w:rPr>
        <w:t>УЧАСТНИЦИТЕ</w:t>
      </w:r>
    </w:p>
    <w:p w14:paraId="4F40B9E8" w14:textId="77777777"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4F40B9E9" w14:textId="77777777" w:rsidR="00ED036F" w:rsidRPr="003810F2" w:rsidRDefault="00ED036F" w:rsidP="00787996">
      <w:pPr>
        <w:numPr>
          <w:ilvl w:val="0"/>
          <w:numId w:val="8"/>
        </w:numPr>
        <w:tabs>
          <w:tab w:val="num" w:pos="567"/>
        </w:tabs>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4F40B9EA" w14:textId="77777777"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Настоящата процедура е запазена за участие съгласно чл.12, ал.1, т.1 от ЗОП, тъй като предметът на обособените позиции е включен в списъка на стоките и услугите по същия член.</w:t>
      </w:r>
    </w:p>
    <w:p w14:paraId="4F40B9EB" w14:textId="77777777"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 xml:space="preserve">В процедурата за възлагане на запазена поръчка могат да участват и други заинтересовани лица. </w:t>
      </w:r>
    </w:p>
    <w:p w14:paraId="4F40B9EC" w14:textId="77777777" w:rsidR="00ED036F" w:rsidRPr="003810F2" w:rsidRDefault="00ED036F" w:rsidP="00787996">
      <w:pPr>
        <w:numPr>
          <w:ilvl w:val="1"/>
          <w:numId w:val="8"/>
        </w:numPr>
        <w:spacing w:before="120" w:after="120"/>
        <w:ind w:left="993" w:hanging="567"/>
        <w:jc w:val="both"/>
        <w:rPr>
          <w:rFonts w:ascii="Verdana" w:hAnsi="Verdana" w:cs="Arial"/>
          <w:sz w:val="20"/>
          <w:szCs w:val="20"/>
          <w:lang w:val="bg-BG"/>
        </w:rPr>
      </w:pPr>
      <w:r w:rsidRPr="003810F2">
        <w:rPr>
          <w:rFonts w:ascii="Verdana" w:hAnsi="Verdana" w:cs="Arial"/>
          <w:sz w:val="20"/>
          <w:szCs w:val="20"/>
          <w:lang w:val="bg-BG"/>
        </w:rPr>
        <w:t xml:space="preserve">Когато в процедура са подадени за оферти за участие както от лица, за които поръчката е запазена, така и от други лица, първо се разглеждат офертите за участие на лицата, за които поръчката е запазена. </w:t>
      </w:r>
    </w:p>
    <w:p w14:paraId="4F40B9ED" w14:textId="77777777" w:rsidR="00ED036F" w:rsidRPr="003810F2" w:rsidRDefault="00ED036F" w:rsidP="00787996">
      <w:pPr>
        <w:numPr>
          <w:ilvl w:val="1"/>
          <w:numId w:val="8"/>
        </w:numPr>
        <w:spacing w:before="120" w:after="120"/>
        <w:ind w:left="993" w:hanging="567"/>
        <w:jc w:val="both"/>
        <w:rPr>
          <w:rFonts w:ascii="Verdana" w:hAnsi="Verdana" w:cs="Arial"/>
          <w:sz w:val="20"/>
          <w:szCs w:val="20"/>
          <w:lang w:val="bg-BG"/>
        </w:rPr>
      </w:pPr>
      <w:r w:rsidRPr="003810F2">
        <w:rPr>
          <w:rFonts w:ascii="Verdana" w:hAnsi="Verdana" w:cs="Arial"/>
          <w:sz w:val="20"/>
          <w:szCs w:val="20"/>
          <w:lang w:val="bg-BG"/>
        </w:rPr>
        <w:t xml:space="preserve">Офертите за участие на останалите лица се разглеждат само ако няма допуснати оферти на лица, за които поръчката е запазена. </w:t>
      </w:r>
    </w:p>
    <w:p w14:paraId="4F40B9EE" w14:textId="77777777"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 xml:space="preserve">Участниците трябва да уведомят лицето за контакт по процедурата за явни двусмислия, грешки или пропуски в документацията за участие. </w:t>
      </w:r>
    </w:p>
    <w:p w14:paraId="4F40B9EF" w14:textId="77777777" w:rsidR="00ED036F" w:rsidRPr="003810F2" w:rsidRDefault="00ED036F" w:rsidP="00787996">
      <w:pPr>
        <w:numPr>
          <w:ilvl w:val="0"/>
          <w:numId w:val="8"/>
        </w:numPr>
        <w:spacing w:before="120" w:after="120"/>
        <w:jc w:val="both"/>
        <w:rPr>
          <w:rFonts w:ascii="Verdana" w:hAnsi="Verdana"/>
          <w:sz w:val="20"/>
          <w:szCs w:val="20"/>
          <w:lang w:val="bg-BG"/>
        </w:rPr>
      </w:pPr>
      <w:r w:rsidRPr="003810F2">
        <w:rPr>
          <w:rFonts w:ascii="Verdana" w:hAnsi="Verdana" w:cs="Arial"/>
          <w:b/>
          <w:sz w:val="20"/>
          <w:szCs w:val="20"/>
          <w:lang w:val="bg-BG"/>
        </w:rPr>
        <w:t>Предмет на обществената поръчка</w:t>
      </w:r>
      <w:r w:rsidRPr="003810F2">
        <w:rPr>
          <w:rFonts w:ascii="Verdana" w:hAnsi="Verdana" w:cs="Arial"/>
          <w:sz w:val="20"/>
          <w:szCs w:val="20"/>
          <w:lang w:val="bg-BG"/>
        </w:rPr>
        <w:t>: „Доставка на облекло“.</w:t>
      </w:r>
    </w:p>
    <w:p w14:paraId="4F40B9F0" w14:textId="77777777" w:rsidR="00ED036F" w:rsidRPr="003810F2" w:rsidRDefault="00ED036F" w:rsidP="00787996">
      <w:pPr>
        <w:numPr>
          <w:ilvl w:val="1"/>
          <w:numId w:val="8"/>
        </w:numPr>
        <w:tabs>
          <w:tab w:val="clear" w:pos="567"/>
          <w:tab w:val="num" w:pos="851"/>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Предметът на обществената поръчка е разделен на следните обособени позиции:</w:t>
      </w:r>
    </w:p>
    <w:p w14:paraId="4F40B9F1" w14:textId="77777777" w:rsidR="00ED036F" w:rsidRPr="003810F2" w:rsidRDefault="00ED036F" w:rsidP="00787996">
      <w:pPr>
        <w:numPr>
          <w:ilvl w:val="2"/>
          <w:numId w:val="8"/>
        </w:numPr>
        <w:tabs>
          <w:tab w:val="num" w:pos="1276"/>
          <w:tab w:val="num" w:pos="1701"/>
        </w:tabs>
        <w:spacing w:before="120" w:after="120"/>
        <w:ind w:left="1701" w:hanging="992"/>
        <w:jc w:val="both"/>
        <w:rPr>
          <w:rFonts w:ascii="Verdana" w:hAnsi="Verdana" w:cs="Verdana"/>
          <w:sz w:val="20"/>
          <w:szCs w:val="20"/>
          <w:lang w:val="bg-BG"/>
        </w:rPr>
      </w:pPr>
      <w:r w:rsidRPr="003810F2">
        <w:rPr>
          <w:rFonts w:ascii="Verdana" w:hAnsi="Verdana" w:cs="Verdana"/>
          <w:sz w:val="20"/>
          <w:szCs w:val="20"/>
          <w:lang w:val="bg-BG"/>
        </w:rPr>
        <w:t>Обособена</w:t>
      </w:r>
      <w:r w:rsidRPr="003810F2">
        <w:rPr>
          <w:rFonts w:ascii="Verdana" w:hAnsi="Verdana" w:cs="Verdana"/>
          <w:bCs/>
          <w:sz w:val="20"/>
          <w:szCs w:val="20"/>
          <w:lang w:val="bg-BG"/>
        </w:rPr>
        <w:t xml:space="preserve"> позиция 1 </w:t>
      </w:r>
      <w:r w:rsidRPr="003810F2">
        <w:rPr>
          <w:rFonts w:ascii="Verdana" w:hAnsi="Verdana" w:cs="Verdana"/>
          <w:sz w:val="20"/>
          <w:szCs w:val="20"/>
          <w:lang w:val="bg-BG"/>
        </w:rPr>
        <w:t xml:space="preserve">– </w:t>
      </w:r>
      <w:proofErr w:type="spellStart"/>
      <w:r w:rsidRPr="003810F2">
        <w:rPr>
          <w:rFonts w:ascii="Verdana" w:hAnsi="Verdana"/>
          <w:bCs/>
          <w:sz w:val="20"/>
          <w:szCs w:val="20"/>
          <w:lang w:val="bg-BG" w:eastAsia="bg-BG"/>
        </w:rPr>
        <w:t>Антистатични</w:t>
      </w:r>
      <w:proofErr w:type="spellEnd"/>
      <w:r w:rsidRPr="003810F2">
        <w:rPr>
          <w:rFonts w:ascii="Verdana" w:hAnsi="Verdana"/>
          <w:bCs/>
          <w:sz w:val="20"/>
          <w:szCs w:val="20"/>
          <w:lang w:val="bg-BG" w:eastAsia="bg-BG"/>
        </w:rPr>
        <w:t xml:space="preserve"> облекла.</w:t>
      </w:r>
    </w:p>
    <w:p w14:paraId="4F40B9F2" w14:textId="77777777" w:rsidR="00ED036F" w:rsidRPr="003810F2" w:rsidRDefault="00ED036F" w:rsidP="00787996">
      <w:pPr>
        <w:numPr>
          <w:ilvl w:val="2"/>
          <w:numId w:val="8"/>
        </w:numPr>
        <w:tabs>
          <w:tab w:val="num" w:pos="1276"/>
          <w:tab w:val="num" w:pos="1701"/>
        </w:tabs>
        <w:spacing w:before="120" w:after="120"/>
        <w:ind w:left="1701" w:hanging="992"/>
        <w:jc w:val="both"/>
        <w:rPr>
          <w:rFonts w:ascii="Verdana" w:hAnsi="Verdana" w:cs="Verdana"/>
          <w:sz w:val="20"/>
          <w:szCs w:val="20"/>
          <w:lang w:val="bg-BG"/>
        </w:rPr>
      </w:pPr>
      <w:r w:rsidRPr="003810F2">
        <w:rPr>
          <w:rFonts w:ascii="Verdana" w:hAnsi="Verdana" w:cs="Verdana"/>
          <w:sz w:val="20"/>
          <w:szCs w:val="20"/>
          <w:lang w:val="bg-BG"/>
        </w:rPr>
        <w:t>Обособена</w:t>
      </w:r>
      <w:r w:rsidRPr="003810F2">
        <w:rPr>
          <w:rFonts w:ascii="Verdana" w:hAnsi="Verdana" w:cs="Verdana"/>
          <w:bCs/>
          <w:sz w:val="20"/>
          <w:szCs w:val="20"/>
          <w:lang w:val="bg-BG"/>
        </w:rPr>
        <w:t xml:space="preserve"> позиция 2</w:t>
      </w:r>
      <w:r w:rsidRPr="003810F2">
        <w:rPr>
          <w:rFonts w:ascii="Verdana" w:hAnsi="Verdana" w:cs="Verdana"/>
          <w:sz w:val="20"/>
          <w:szCs w:val="20"/>
          <w:lang w:val="bg-BG"/>
        </w:rPr>
        <w:t xml:space="preserve"> – </w:t>
      </w:r>
      <w:r w:rsidRPr="003810F2">
        <w:rPr>
          <w:rFonts w:ascii="Verdana" w:hAnsi="Verdana"/>
          <w:bCs/>
          <w:sz w:val="20"/>
          <w:szCs w:val="20"/>
          <w:lang w:val="bg-BG" w:eastAsia="bg-BG"/>
        </w:rPr>
        <w:t>Защитни облекла за работа на открито при дъжд и студ.</w:t>
      </w:r>
    </w:p>
    <w:p w14:paraId="4F40B9F3" w14:textId="77777777" w:rsidR="00ED036F" w:rsidRPr="003810F2" w:rsidRDefault="00ED036F" w:rsidP="00787996">
      <w:pPr>
        <w:numPr>
          <w:ilvl w:val="2"/>
          <w:numId w:val="8"/>
        </w:numPr>
        <w:tabs>
          <w:tab w:val="num" w:pos="1276"/>
          <w:tab w:val="num" w:pos="1701"/>
        </w:tabs>
        <w:spacing w:before="120" w:after="120"/>
        <w:ind w:left="1701" w:hanging="992"/>
        <w:jc w:val="both"/>
        <w:rPr>
          <w:rFonts w:ascii="Verdana" w:hAnsi="Verdana" w:cs="Verdana"/>
          <w:bCs/>
          <w:sz w:val="20"/>
          <w:szCs w:val="20"/>
          <w:lang w:val="bg-BG"/>
        </w:rPr>
      </w:pPr>
      <w:r w:rsidRPr="003810F2">
        <w:rPr>
          <w:rFonts w:ascii="Verdana" w:hAnsi="Verdana" w:cs="Verdana"/>
          <w:sz w:val="20"/>
          <w:szCs w:val="20"/>
          <w:lang w:val="bg-BG"/>
        </w:rPr>
        <w:t>Обособена</w:t>
      </w:r>
      <w:r w:rsidRPr="003810F2">
        <w:rPr>
          <w:rFonts w:ascii="Verdana" w:hAnsi="Verdana" w:cs="Verdana"/>
          <w:bCs/>
          <w:sz w:val="20"/>
          <w:szCs w:val="20"/>
          <w:lang w:val="bg-BG"/>
        </w:rPr>
        <w:t xml:space="preserve"> позиция 3 –</w:t>
      </w:r>
      <w:r w:rsidRPr="003810F2">
        <w:rPr>
          <w:rFonts w:ascii="Verdana" w:hAnsi="Verdana"/>
          <w:bCs/>
          <w:sz w:val="20"/>
          <w:szCs w:val="20"/>
          <w:lang w:val="bg-BG" w:eastAsia="bg-BG"/>
        </w:rPr>
        <w:t xml:space="preserve"> Защитни облекла срещу механични въздействия и прах.</w:t>
      </w:r>
    </w:p>
    <w:p w14:paraId="4F40B9F4" w14:textId="77777777" w:rsidR="00ED036F" w:rsidRPr="003810F2" w:rsidRDefault="00ED036F" w:rsidP="00787996">
      <w:pPr>
        <w:numPr>
          <w:ilvl w:val="2"/>
          <w:numId w:val="8"/>
        </w:numPr>
        <w:tabs>
          <w:tab w:val="num" w:pos="1276"/>
          <w:tab w:val="num" w:pos="1701"/>
        </w:tabs>
        <w:spacing w:before="120" w:after="120"/>
        <w:ind w:left="1701" w:hanging="992"/>
        <w:jc w:val="both"/>
        <w:rPr>
          <w:rFonts w:ascii="Verdana" w:hAnsi="Verdana" w:cs="Verdana"/>
          <w:bCs/>
          <w:sz w:val="20"/>
          <w:szCs w:val="20"/>
          <w:lang w:val="bg-BG"/>
        </w:rPr>
      </w:pPr>
      <w:r w:rsidRPr="003810F2">
        <w:rPr>
          <w:rFonts w:ascii="Verdana" w:hAnsi="Verdana" w:cs="Verdana"/>
          <w:sz w:val="20"/>
          <w:szCs w:val="20"/>
          <w:lang w:val="bg-BG"/>
        </w:rPr>
        <w:t>Обособена</w:t>
      </w:r>
      <w:r w:rsidRPr="003810F2">
        <w:rPr>
          <w:rFonts w:ascii="Verdana" w:hAnsi="Verdana" w:cs="Verdana"/>
          <w:bCs/>
          <w:sz w:val="20"/>
          <w:szCs w:val="20"/>
          <w:lang w:val="bg-BG"/>
        </w:rPr>
        <w:t xml:space="preserve"> позиция 4 – </w:t>
      </w:r>
      <w:r w:rsidRPr="003810F2">
        <w:rPr>
          <w:rFonts w:ascii="Verdana" w:hAnsi="Verdana"/>
          <w:bCs/>
          <w:sz w:val="20"/>
          <w:szCs w:val="20"/>
          <w:lang w:val="bg-BG" w:eastAsia="bg-BG"/>
        </w:rPr>
        <w:t>Официални облекла.</w:t>
      </w:r>
    </w:p>
    <w:p w14:paraId="4F40B9F5" w14:textId="46E09B79" w:rsidR="00ED036F" w:rsidRPr="003810F2" w:rsidRDefault="00ED036F" w:rsidP="00787996">
      <w:pPr>
        <w:numPr>
          <w:ilvl w:val="2"/>
          <w:numId w:val="8"/>
        </w:numPr>
        <w:tabs>
          <w:tab w:val="num" w:pos="1276"/>
          <w:tab w:val="num" w:pos="1701"/>
        </w:tabs>
        <w:spacing w:before="120" w:after="120"/>
        <w:ind w:left="1701" w:hanging="992"/>
        <w:jc w:val="both"/>
        <w:rPr>
          <w:rFonts w:ascii="Verdana" w:hAnsi="Verdana" w:cs="Verdana"/>
          <w:bCs/>
          <w:sz w:val="20"/>
          <w:szCs w:val="20"/>
          <w:lang w:val="bg-BG"/>
        </w:rPr>
      </w:pPr>
      <w:r w:rsidRPr="003810F2">
        <w:rPr>
          <w:rFonts w:ascii="Verdana" w:hAnsi="Verdana" w:cs="Verdana"/>
          <w:sz w:val="20"/>
          <w:szCs w:val="20"/>
          <w:lang w:val="bg-BG"/>
        </w:rPr>
        <w:t>Обособена</w:t>
      </w:r>
      <w:r w:rsidRPr="003810F2">
        <w:rPr>
          <w:rFonts w:ascii="Verdana" w:hAnsi="Verdana" w:cs="Verdana"/>
          <w:bCs/>
          <w:sz w:val="20"/>
          <w:szCs w:val="20"/>
          <w:lang w:val="bg-BG"/>
        </w:rPr>
        <w:t xml:space="preserve"> позиция 5 – </w:t>
      </w:r>
      <w:r w:rsidRPr="003810F2">
        <w:rPr>
          <w:rFonts w:ascii="Verdana" w:hAnsi="Verdana"/>
          <w:bCs/>
          <w:sz w:val="20"/>
          <w:szCs w:val="20"/>
          <w:lang w:val="bg-BG" w:eastAsia="bg-BG"/>
        </w:rPr>
        <w:t>Пуловер (</w:t>
      </w:r>
      <w:proofErr w:type="spellStart"/>
      <w:r w:rsidRPr="003810F2">
        <w:rPr>
          <w:rFonts w:ascii="Verdana" w:hAnsi="Verdana"/>
          <w:bCs/>
          <w:sz w:val="20"/>
          <w:szCs w:val="20"/>
          <w:lang w:val="bg-BG" w:eastAsia="bg-BG"/>
        </w:rPr>
        <w:t>суитчер</w:t>
      </w:r>
      <w:proofErr w:type="spellEnd"/>
      <w:r w:rsidRPr="003810F2">
        <w:rPr>
          <w:rFonts w:ascii="Verdana" w:hAnsi="Verdana"/>
          <w:bCs/>
          <w:sz w:val="20"/>
          <w:szCs w:val="20"/>
          <w:lang w:val="bg-BG" w:eastAsia="bg-BG"/>
        </w:rPr>
        <w:t>).</w:t>
      </w:r>
    </w:p>
    <w:p w14:paraId="4F40B9F6" w14:textId="77777777" w:rsidR="00ED036F" w:rsidRPr="003810F2" w:rsidRDefault="00ED036F" w:rsidP="00787996">
      <w:pPr>
        <w:numPr>
          <w:ilvl w:val="2"/>
          <w:numId w:val="8"/>
        </w:numPr>
        <w:tabs>
          <w:tab w:val="num" w:pos="1276"/>
          <w:tab w:val="num" w:pos="1701"/>
        </w:tabs>
        <w:spacing w:before="120" w:after="120"/>
        <w:ind w:left="1701" w:hanging="992"/>
        <w:jc w:val="both"/>
        <w:rPr>
          <w:rFonts w:ascii="Verdana" w:hAnsi="Verdana" w:cs="Verdana"/>
          <w:bCs/>
          <w:sz w:val="20"/>
          <w:szCs w:val="20"/>
          <w:lang w:val="bg-BG"/>
        </w:rPr>
      </w:pPr>
      <w:r w:rsidRPr="003810F2">
        <w:rPr>
          <w:rFonts w:ascii="Verdana" w:hAnsi="Verdana" w:cs="Verdana"/>
          <w:sz w:val="20"/>
          <w:szCs w:val="20"/>
          <w:lang w:val="bg-BG"/>
        </w:rPr>
        <w:t>Обособена</w:t>
      </w:r>
      <w:r w:rsidRPr="003810F2">
        <w:rPr>
          <w:rFonts w:ascii="Verdana" w:hAnsi="Verdana" w:cs="Verdana"/>
          <w:bCs/>
          <w:sz w:val="20"/>
          <w:szCs w:val="20"/>
          <w:lang w:val="bg-BG"/>
        </w:rPr>
        <w:t xml:space="preserve"> позиция 6 – </w:t>
      </w:r>
      <w:r w:rsidRPr="003810F2">
        <w:rPr>
          <w:rFonts w:ascii="Verdana" w:hAnsi="Verdana"/>
          <w:bCs/>
          <w:sz w:val="20"/>
          <w:szCs w:val="20"/>
          <w:lang w:val="bg-BG" w:eastAsia="bg-BG"/>
        </w:rPr>
        <w:t>Тениски.</w:t>
      </w:r>
    </w:p>
    <w:p w14:paraId="4F40B9F7" w14:textId="77777777" w:rsidR="00ED036F" w:rsidRPr="003810F2" w:rsidRDefault="00ED036F" w:rsidP="00787996">
      <w:pPr>
        <w:numPr>
          <w:ilvl w:val="1"/>
          <w:numId w:val="8"/>
        </w:numPr>
        <w:tabs>
          <w:tab w:val="clear" w:pos="567"/>
          <w:tab w:val="num" w:pos="851"/>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4F40B9F8" w14:textId="77777777" w:rsidR="00ED036F" w:rsidRPr="003810F2" w:rsidRDefault="00ED036F" w:rsidP="00787996">
      <w:pPr>
        <w:keepLines/>
        <w:numPr>
          <w:ilvl w:val="0"/>
          <w:numId w:val="8"/>
        </w:numPr>
        <w:spacing w:before="120" w:after="120"/>
        <w:jc w:val="both"/>
        <w:rPr>
          <w:rFonts w:ascii="Verdana" w:hAnsi="Verdana" w:cs="Arial"/>
          <w:sz w:val="20"/>
          <w:szCs w:val="20"/>
          <w:lang w:val="bg-BG"/>
        </w:rPr>
      </w:pPr>
      <w:r w:rsidRPr="003810F2">
        <w:rPr>
          <w:rFonts w:ascii="Verdana" w:hAnsi="Verdana" w:cs="Arial"/>
          <w:b/>
          <w:sz w:val="20"/>
          <w:szCs w:val="20"/>
          <w:lang w:val="bg-BG"/>
        </w:rPr>
        <w:t>Общата прогнозна стойност на обществената поръчка</w:t>
      </w:r>
      <w:r w:rsidRPr="003810F2">
        <w:rPr>
          <w:rFonts w:ascii="Verdana" w:hAnsi="Verdana" w:cs="Arial"/>
          <w:sz w:val="20"/>
          <w:szCs w:val="20"/>
          <w:lang w:val="bg-BG"/>
        </w:rPr>
        <w:t xml:space="preserve">, която не е гарантирана е в размер </w:t>
      </w:r>
      <w:r w:rsidRPr="003810F2">
        <w:rPr>
          <w:rFonts w:ascii="Verdana" w:hAnsi="Verdana" w:cs="Arial"/>
          <w:b/>
          <w:sz w:val="20"/>
          <w:szCs w:val="20"/>
          <w:lang w:val="bg-BG"/>
        </w:rPr>
        <w:t>на 799 908.00</w:t>
      </w:r>
      <w:r w:rsidRPr="003810F2">
        <w:rPr>
          <w:rFonts w:ascii="Verdana" w:hAnsi="Verdana" w:cs="Arial"/>
          <w:sz w:val="20"/>
          <w:szCs w:val="20"/>
          <w:lang w:val="bg-BG"/>
        </w:rPr>
        <w:t xml:space="preserve"> </w:t>
      </w:r>
      <w:proofErr w:type="spellStart"/>
      <w:r w:rsidRPr="003810F2">
        <w:rPr>
          <w:rFonts w:ascii="Verdana" w:hAnsi="Verdana" w:cs="Arial"/>
          <w:sz w:val="20"/>
          <w:szCs w:val="20"/>
          <w:lang w:val="bg-BG"/>
        </w:rPr>
        <w:t>лв</w:t>
      </w:r>
      <w:proofErr w:type="spellEnd"/>
      <w:r w:rsidRPr="003810F2">
        <w:rPr>
          <w:rFonts w:ascii="Verdana" w:hAnsi="Verdana" w:cs="Arial"/>
          <w:sz w:val="20"/>
          <w:szCs w:val="20"/>
          <w:lang w:val="bg-BG"/>
        </w:rPr>
        <w:t xml:space="preserve"> без ДДС. Стойността включва следните стойности по съответните обособени позиции:</w:t>
      </w:r>
    </w:p>
    <w:p w14:paraId="4F40B9F9" w14:textId="77777777" w:rsidR="00ED036F" w:rsidRPr="003810F2" w:rsidRDefault="00ED036F" w:rsidP="00787996">
      <w:pPr>
        <w:numPr>
          <w:ilvl w:val="1"/>
          <w:numId w:val="8"/>
        </w:numPr>
        <w:tabs>
          <w:tab w:val="num" w:pos="1134"/>
        </w:tabs>
        <w:spacing w:before="120" w:after="120"/>
        <w:ind w:left="1134" w:hanging="567"/>
        <w:jc w:val="both"/>
        <w:rPr>
          <w:rFonts w:ascii="Verdana" w:hAnsi="Verdana"/>
          <w:spacing w:val="-5"/>
          <w:sz w:val="20"/>
          <w:szCs w:val="20"/>
          <w:lang w:val="bg-BG"/>
        </w:rPr>
      </w:pPr>
      <w:r w:rsidRPr="003810F2">
        <w:rPr>
          <w:rFonts w:ascii="Verdana" w:hAnsi="Verdana"/>
          <w:b/>
          <w:spacing w:val="-5"/>
          <w:sz w:val="20"/>
          <w:szCs w:val="20"/>
          <w:lang w:val="bg-BG"/>
        </w:rPr>
        <w:t>Обособена позиция 1:</w:t>
      </w:r>
      <w:r w:rsidRPr="003810F2">
        <w:rPr>
          <w:rFonts w:ascii="Verdana" w:hAnsi="Verdana"/>
          <w:spacing w:val="-5"/>
          <w:sz w:val="20"/>
          <w:szCs w:val="20"/>
          <w:lang w:val="bg-BG"/>
        </w:rPr>
        <w:t xml:space="preserve"> на обща стойност</w:t>
      </w:r>
      <w:r w:rsidRPr="003810F2">
        <w:rPr>
          <w:rFonts w:ascii="Verdana" w:hAnsi="Verdana"/>
          <w:sz w:val="20"/>
          <w:szCs w:val="20"/>
          <w:lang w:val="bg-BG"/>
        </w:rPr>
        <w:t xml:space="preserve"> 83 029 лева без ДДС, от които 34 188.00 лева без ДДС </w:t>
      </w:r>
      <w:r w:rsidRPr="003810F2">
        <w:rPr>
          <w:rFonts w:ascii="Verdana" w:hAnsi="Verdana"/>
          <w:spacing w:val="-5"/>
          <w:sz w:val="20"/>
          <w:szCs w:val="20"/>
          <w:lang w:val="bg-BG"/>
        </w:rPr>
        <w:t>за опции и подновявания, посочени в проекто-договора.</w:t>
      </w:r>
    </w:p>
    <w:p w14:paraId="4F40B9FA" w14:textId="77777777" w:rsidR="00ED036F" w:rsidRPr="003810F2" w:rsidRDefault="00ED036F" w:rsidP="00787996">
      <w:pPr>
        <w:numPr>
          <w:ilvl w:val="1"/>
          <w:numId w:val="8"/>
        </w:numPr>
        <w:tabs>
          <w:tab w:val="num" w:pos="1134"/>
        </w:tabs>
        <w:spacing w:before="120" w:after="120"/>
        <w:ind w:left="1134" w:hanging="567"/>
        <w:jc w:val="both"/>
        <w:rPr>
          <w:rFonts w:ascii="Verdana" w:hAnsi="Verdana"/>
          <w:spacing w:val="-5"/>
          <w:sz w:val="20"/>
          <w:szCs w:val="20"/>
          <w:lang w:val="bg-BG"/>
        </w:rPr>
      </w:pPr>
      <w:r w:rsidRPr="003810F2">
        <w:rPr>
          <w:rFonts w:ascii="Verdana" w:hAnsi="Verdana"/>
          <w:b/>
          <w:spacing w:val="-5"/>
          <w:sz w:val="20"/>
          <w:szCs w:val="20"/>
          <w:lang w:val="bg-BG"/>
        </w:rPr>
        <w:t>Обособена позиция 2:</w:t>
      </w:r>
      <w:r w:rsidRPr="003810F2">
        <w:rPr>
          <w:rFonts w:ascii="Verdana" w:hAnsi="Verdana"/>
          <w:spacing w:val="-5"/>
          <w:sz w:val="20"/>
          <w:szCs w:val="20"/>
          <w:lang w:val="bg-BG"/>
        </w:rPr>
        <w:t xml:space="preserve"> на обща стойност</w:t>
      </w:r>
      <w:r w:rsidRPr="003810F2">
        <w:rPr>
          <w:rFonts w:ascii="Verdana" w:hAnsi="Verdana"/>
          <w:sz w:val="20"/>
          <w:szCs w:val="20"/>
          <w:lang w:val="bg-BG"/>
        </w:rPr>
        <w:t xml:space="preserve"> 285 014.00 лева без ДДС, от които 109 206.00 лева без ДДС </w:t>
      </w:r>
      <w:r w:rsidRPr="003810F2">
        <w:rPr>
          <w:rFonts w:ascii="Verdana" w:hAnsi="Verdana"/>
          <w:spacing w:val="-5"/>
          <w:sz w:val="20"/>
          <w:szCs w:val="20"/>
          <w:lang w:val="bg-BG"/>
        </w:rPr>
        <w:t>за опции и подновявания, посочени в проекто-договора.</w:t>
      </w:r>
    </w:p>
    <w:p w14:paraId="4F40B9FB" w14:textId="77777777" w:rsidR="00ED036F" w:rsidRPr="003810F2" w:rsidRDefault="00ED036F" w:rsidP="00787996">
      <w:pPr>
        <w:numPr>
          <w:ilvl w:val="1"/>
          <w:numId w:val="8"/>
        </w:numPr>
        <w:tabs>
          <w:tab w:val="num" w:pos="1134"/>
        </w:tabs>
        <w:spacing w:before="120" w:after="120"/>
        <w:ind w:left="1134" w:hanging="567"/>
        <w:jc w:val="both"/>
        <w:rPr>
          <w:rFonts w:ascii="Verdana" w:hAnsi="Verdana"/>
          <w:spacing w:val="-5"/>
          <w:sz w:val="20"/>
          <w:szCs w:val="20"/>
          <w:lang w:val="bg-BG"/>
        </w:rPr>
      </w:pPr>
      <w:r w:rsidRPr="003810F2">
        <w:rPr>
          <w:rFonts w:ascii="Verdana" w:hAnsi="Verdana"/>
          <w:b/>
          <w:spacing w:val="-5"/>
          <w:sz w:val="20"/>
          <w:szCs w:val="20"/>
          <w:lang w:val="bg-BG"/>
        </w:rPr>
        <w:t>Обособена позиция 3:</w:t>
      </w:r>
      <w:r w:rsidRPr="003810F2">
        <w:rPr>
          <w:rFonts w:ascii="Verdana" w:hAnsi="Verdana"/>
          <w:spacing w:val="-5"/>
          <w:sz w:val="20"/>
          <w:szCs w:val="20"/>
          <w:lang w:val="bg-BG"/>
        </w:rPr>
        <w:t xml:space="preserve"> на обща стойност</w:t>
      </w:r>
      <w:r w:rsidRPr="003810F2">
        <w:rPr>
          <w:rFonts w:ascii="Verdana" w:hAnsi="Verdana"/>
          <w:sz w:val="20"/>
          <w:szCs w:val="20"/>
          <w:lang w:val="bg-BG"/>
        </w:rPr>
        <w:t xml:space="preserve"> 240 043.00 лева без ДДС, от които 98 841.00 лева без ДДС </w:t>
      </w:r>
      <w:r w:rsidRPr="003810F2">
        <w:rPr>
          <w:rFonts w:ascii="Verdana" w:hAnsi="Verdana"/>
          <w:spacing w:val="-5"/>
          <w:sz w:val="20"/>
          <w:szCs w:val="20"/>
          <w:lang w:val="bg-BG"/>
        </w:rPr>
        <w:t>за опции и подновявания, посочени в проекто-договора.</w:t>
      </w:r>
    </w:p>
    <w:p w14:paraId="4F40B9FC" w14:textId="77777777" w:rsidR="00ED036F" w:rsidRPr="003810F2" w:rsidRDefault="00ED036F" w:rsidP="00787996">
      <w:pPr>
        <w:numPr>
          <w:ilvl w:val="1"/>
          <w:numId w:val="8"/>
        </w:numPr>
        <w:tabs>
          <w:tab w:val="num" w:pos="1134"/>
        </w:tabs>
        <w:spacing w:before="120" w:after="120"/>
        <w:ind w:left="1134" w:hanging="567"/>
        <w:jc w:val="both"/>
        <w:rPr>
          <w:rFonts w:ascii="Verdana" w:hAnsi="Verdana"/>
          <w:spacing w:val="-5"/>
          <w:sz w:val="20"/>
          <w:szCs w:val="20"/>
          <w:lang w:val="bg-BG"/>
        </w:rPr>
      </w:pPr>
      <w:r w:rsidRPr="003810F2">
        <w:rPr>
          <w:rFonts w:ascii="Verdana" w:hAnsi="Verdana"/>
          <w:b/>
          <w:spacing w:val="-5"/>
          <w:sz w:val="20"/>
          <w:szCs w:val="20"/>
          <w:lang w:val="bg-BG"/>
        </w:rPr>
        <w:lastRenderedPageBreak/>
        <w:t>Обособена позиция 4:</w:t>
      </w:r>
      <w:r w:rsidRPr="003810F2">
        <w:rPr>
          <w:rFonts w:ascii="Verdana" w:hAnsi="Verdana"/>
          <w:spacing w:val="-5"/>
          <w:sz w:val="20"/>
          <w:szCs w:val="20"/>
          <w:lang w:val="bg-BG"/>
        </w:rPr>
        <w:t xml:space="preserve"> на обща стойност</w:t>
      </w:r>
      <w:r w:rsidRPr="003810F2">
        <w:rPr>
          <w:rFonts w:ascii="Verdana" w:hAnsi="Verdana"/>
          <w:sz w:val="20"/>
          <w:szCs w:val="20"/>
          <w:lang w:val="bg-BG"/>
        </w:rPr>
        <w:t xml:space="preserve"> 59 568.00 лева без ДДС, от които 24 528.00 лева без ДДС </w:t>
      </w:r>
      <w:r w:rsidRPr="003810F2">
        <w:rPr>
          <w:rFonts w:ascii="Verdana" w:hAnsi="Verdana"/>
          <w:spacing w:val="-5"/>
          <w:sz w:val="20"/>
          <w:szCs w:val="20"/>
          <w:lang w:val="bg-BG"/>
        </w:rPr>
        <w:t>за опции и подновявания, посочени в проекто-договора.</w:t>
      </w:r>
    </w:p>
    <w:p w14:paraId="4F40B9FD" w14:textId="77777777" w:rsidR="00ED036F" w:rsidRPr="003810F2" w:rsidRDefault="00ED036F" w:rsidP="00787996">
      <w:pPr>
        <w:numPr>
          <w:ilvl w:val="1"/>
          <w:numId w:val="8"/>
        </w:numPr>
        <w:tabs>
          <w:tab w:val="num" w:pos="1134"/>
        </w:tabs>
        <w:spacing w:before="120" w:after="120"/>
        <w:ind w:left="1134" w:hanging="567"/>
        <w:jc w:val="both"/>
        <w:rPr>
          <w:rFonts w:ascii="Verdana" w:hAnsi="Verdana"/>
          <w:spacing w:val="-5"/>
          <w:sz w:val="20"/>
          <w:szCs w:val="20"/>
          <w:lang w:val="bg-BG"/>
        </w:rPr>
      </w:pPr>
      <w:r w:rsidRPr="003810F2">
        <w:rPr>
          <w:rFonts w:ascii="Verdana" w:hAnsi="Verdana"/>
          <w:b/>
          <w:spacing w:val="-5"/>
          <w:sz w:val="20"/>
          <w:szCs w:val="20"/>
          <w:lang w:val="bg-BG"/>
        </w:rPr>
        <w:t>Обособена позиция 5:</w:t>
      </w:r>
      <w:r w:rsidRPr="003810F2">
        <w:rPr>
          <w:rFonts w:ascii="Verdana" w:hAnsi="Verdana"/>
          <w:spacing w:val="-5"/>
          <w:sz w:val="20"/>
          <w:szCs w:val="20"/>
          <w:lang w:val="bg-BG"/>
        </w:rPr>
        <w:t xml:space="preserve"> на обща стойност</w:t>
      </w:r>
      <w:r w:rsidRPr="003810F2">
        <w:rPr>
          <w:rFonts w:ascii="Verdana" w:hAnsi="Verdana"/>
          <w:sz w:val="20"/>
          <w:szCs w:val="20"/>
          <w:lang w:val="bg-BG"/>
        </w:rPr>
        <w:t xml:space="preserve"> 16 728 лева без ДДС, от които 6 888.00 лева без ДДС </w:t>
      </w:r>
      <w:r w:rsidRPr="003810F2">
        <w:rPr>
          <w:rFonts w:ascii="Verdana" w:hAnsi="Verdana"/>
          <w:spacing w:val="-5"/>
          <w:sz w:val="20"/>
          <w:szCs w:val="20"/>
          <w:lang w:val="bg-BG"/>
        </w:rPr>
        <w:t>за опции и подновявания, посочени в проекто-договора.</w:t>
      </w:r>
    </w:p>
    <w:p w14:paraId="4F40B9FE" w14:textId="77777777" w:rsidR="00ED036F" w:rsidRPr="003810F2" w:rsidRDefault="00ED036F" w:rsidP="00787996">
      <w:pPr>
        <w:numPr>
          <w:ilvl w:val="1"/>
          <w:numId w:val="8"/>
        </w:numPr>
        <w:tabs>
          <w:tab w:val="num" w:pos="1134"/>
        </w:tabs>
        <w:spacing w:before="120" w:after="120"/>
        <w:ind w:left="1134" w:hanging="567"/>
        <w:jc w:val="both"/>
        <w:rPr>
          <w:rFonts w:ascii="Verdana" w:hAnsi="Verdana"/>
          <w:spacing w:val="-5"/>
          <w:sz w:val="20"/>
          <w:szCs w:val="20"/>
          <w:lang w:val="bg-BG"/>
        </w:rPr>
      </w:pPr>
      <w:r w:rsidRPr="003810F2">
        <w:rPr>
          <w:rFonts w:ascii="Verdana" w:hAnsi="Verdana"/>
          <w:b/>
          <w:spacing w:val="-5"/>
          <w:sz w:val="20"/>
          <w:szCs w:val="20"/>
          <w:lang w:val="bg-BG"/>
        </w:rPr>
        <w:t>Обособена позиция 6:</w:t>
      </w:r>
      <w:r w:rsidRPr="003810F2">
        <w:rPr>
          <w:rFonts w:ascii="Verdana" w:hAnsi="Verdana"/>
          <w:spacing w:val="-5"/>
          <w:sz w:val="20"/>
          <w:szCs w:val="20"/>
          <w:lang w:val="bg-BG"/>
        </w:rPr>
        <w:t xml:space="preserve"> на обща стойност</w:t>
      </w:r>
      <w:r w:rsidRPr="003810F2">
        <w:rPr>
          <w:rFonts w:ascii="Verdana" w:hAnsi="Verdana"/>
          <w:sz w:val="20"/>
          <w:szCs w:val="20"/>
          <w:lang w:val="bg-BG"/>
        </w:rPr>
        <w:t xml:space="preserve"> 115 526 лева без ДДС, от които 47 562.00 лева без ДДС </w:t>
      </w:r>
      <w:r w:rsidRPr="003810F2">
        <w:rPr>
          <w:rFonts w:ascii="Verdana" w:hAnsi="Verdana"/>
          <w:spacing w:val="-5"/>
          <w:sz w:val="20"/>
          <w:szCs w:val="20"/>
          <w:lang w:val="bg-BG"/>
        </w:rPr>
        <w:t>за опции и подновявания, посочени в проекто-договора.</w:t>
      </w:r>
    </w:p>
    <w:p w14:paraId="4F40B9FF" w14:textId="77777777" w:rsidR="00ED036F" w:rsidRPr="003810F2" w:rsidRDefault="00ED036F" w:rsidP="00787996">
      <w:pPr>
        <w:numPr>
          <w:ilvl w:val="0"/>
          <w:numId w:val="8"/>
        </w:numPr>
        <w:spacing w:before="120" w:after="120"/>
        <w:jc w:val="both"/>
        <w:rPr>
          <w:rFonts w:ascii="Verdana" w:hAnsi="Verdana" w:cs="Arial"/>
          <w:b/>
          <w:sz w:val="20"/>
          <w:szCs w:val="20"/>
          <w:lang w:val="bg-BG"/>
        </w:rPr>
      </w:pPr>
      <w:r w:rsidRPr="003810F2">
        <w:rPr>
          <w:rFonts w:ascii="Verdana" w:hAnsi="Verdana" w:cs="Arial"/>
          <w:b/>
          <w:sz w:val="20"/>
          <w:szCs w:val="20"/>
          <w:lang w:val="bg-BG"/>
        </w:rPr>
        <w:t>Гаранция за изпълнение:</w:t>
      </w:r>
    </w:p>
    <w:p w14:paraId="4F40BA00" w14:textId="77777777" w:rsidR="00ED036F" w:rsidRPr="003810F2" w:rsidRDefault="00ED036F" w:rsidP="00787996">
      <w:pPr>
        <w:numPr>
          <w:ilvl w:val="0"/>
          <w:numId w:val="8"/>
        </w:numPr>
        <w:spacing w:before="120" w:after="120"/>
        <w:jc w:val="both"/>
        <w:rPr>
          <w:rFonts w:ascii="Verdana" w:hAnsi="Verdana" w:cs="Arial"/>
          <w:sz w:val="20"/>
          <w:szCs w:val="20"/>
          <w:lang w:val="bg-BG"/>
        </w:rPr>
      </w:pPr>
      <w:r w:rsidRPr="003810F2">
        <w:rPr>
          <w:rFonts w:ascii="Verdana" w:hAnsi="Verdana" w:cs="Arial"/>
          <w:sz w:val="20"/>
          <w:szCs w:val="20"/>
          <w:lang w:val="bg-BG"/>
        </w:rPr>
        <w:t xml:space="preserve">Размерът на гаранцията за изпълнение е </w:t>
      </w:r>
      <w:proofErr w:type="spellStart"/>
      <w:r w:rsidRPr="003810F2">
        <w:rPr>
          <w:rFonts w:ascii="Verdana" w:hAnsi="Verdana" w:cs="Arial"/>
          <w:sz w:val="20"/>
          <w:szCs w:val="20"/>
          <w:lang w:val="bg-BG"/>
        </w:rPr>
        <w:t>2%</w:t>
      </w:r>
      <w:proofErr w:type="spellEnd"/>
      <w:r w:rsidRPr="003810F2">
        <w:rPr>
          <w:rFonts w:ascii="Verdana" w:hAnsi="Verdana" w:cs="Arial"/>
          <w:sz w:val="20"/>
          <w:szCs w:val="20"/>
          <w:lang w:val="bg-BG"/>
        </w:rPr>
        <w:t xml:space="preserve"> от стойността на договора за съответната обособена позиция (без стойността за опции/изменения за съответната обособена позиция). Условията й са упоменати в договора. </w:t>
      </w:r>
    </w:p>
    <w:p w14:paraId="4F40BA01" w14:textId="77777777" w:rsidR="00ED036F" w:rsidRPr="003810F2" w:rsidRDefault="00ED036F" w:rsidP="00787996">
      <w:pPr>
        <w:numPr>
          <w:ilvl w:val="1"/>
          <w:numId w:val="8"/>
        </w:numPr>
        <w:tabs>
          <w:tab w:val="num" w:pos="993"/>
        </w:tabs>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Гаранцията за изпълнение се предоставя в една от следните форми: </w:t>
      </w:r>
    </w:p>
    <w:p w14:paraId="4F40BA02"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3810F2">
        <w:rPr>
          <w:rFonts w:ascii="Verdana" w:hAnsi="Verdana"/>
          <w:sz w:val="20"/>
          <w:szCs w:val="20"/>
          <w:lang w:val="bg-BG"/>
        </w:rPr>
        <w:t>Парична</w:t>
      </w:r>
      <w:r w:rsidRPr="003810F2">
        <w:rPr>
          <w:rFonts w:ascii="Verdana" w:hAnsi="Verdana" w:cs="Tahoma"/>
          <w:sz w:val="20"/>
          <w:szCs w:val="20"/>
          <w:lang w:val="bg-BG"/>
        </w:rPr>
        <w:t xml:space="preserve"> сума:</w:t>
      </w:r>
    </w:p>
    <w:p w14:paraId="4F40BA03" w14:textId="77777777" w:rsidR="00ED036F" w:rsidRPr="003810F2" w:rsidRDefault="00ED036F" w:rsidP="00787996">
      <w:pPr>
        <w:numPr>
          <w:ilvl w:val="3"/>
          <w:numId w:val="8"/>
        </w:numPr>
        <w:tabs>
          <w:tab w:val="num" w:pos="1558"/>
          <w:tab w:val="num" w:pos="1843"/>
        </w:tabs>
        <w:spacing w:before="120" w:after="120"/>
        <w:ind w:left="1843" w:hanging="992"/>
        <w:jc w:val="both"/>
        <w:rPr>
          <w:rFonts w:ascii="Verdana" w:hAnsi="Verdana"/>
          <w:sz w:val="20"/>
          <w:szCs w:val="20"/>
          <w:lang w:val="bg-BG"/>
        </w:rPr>
      </w:pPr>
      <w:r w:rsidRPr="003810F2">
        <w:rPr>
          <w:rFonts w:ascii="Verdana" w:hAnsi="Verdana"/>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w:t>
      </w:r>
      <w:proofErr w:type="spellStart"/>
      <w:r w:rsidRPr="003810F2">
        <w:rPr>
          <w:rFonts w:ascii="Verdana" w:hAnsi="Verdana"/>
          <w:sz w:val="20"/>
          <w:szCs w:val="20"/>
          <w:lang w:val="bg-BG"/>
        </w:rPr>
        <w:t>2А</w:t>
      </w:r>
      <w:proofErr w:type="spellEnd"/>
      <w:r w:rsidRPr="003810F2">
        <w:rPr>
          <w:rFonts w:ascii="Verdana" w:hAnsi="Verdana"/>
          <w:sz w:val="20"/>
          <w:szCs w:val="20"/>
          <w:lang w:val="bg-BG"/>
        </w:rPr>
        <w:t>, (тази опция е валидна само за суми до 10 000 лв.).</w:t>
      </w:r>
    </w:p>
    <w:p w14:paraId="4F40BA04" w14:textId="77777777" w:rsidR="00ED036F" w:rsidRPr="003810F2" w:rsidRDefault="00ED036F" w:rsidP="00787996">
      <w:pPr>
        <w:numPr>
          <w:ilvl w:val="3"/>
          <w:numId w:val="8"/>
        </w:numPr>
        <w:tabs>
          <w:tab w:val="num" w:pos="1558"/>
          <w:tab w:val="num" w:pos="1843"/>
        </w:tabs>
        <w:spacing w:before="120" w:after="120"/>
        <w:ind w:left="1843" w:hanging="992"/>
        <w:jc w:val="both"/>
        <w:rPr>
          <w:rFonts w:ascii="Verdana" w:hAnsi="Verdana"/>
          <w:sz w:val="20"/>
          <w:szCs w:val="20"/>
          <w:lang w:val="bg-BG"/>
        </w:rPr>
      </w:pPr>
      <w:r w:rsidRPr="003810F2">
        <w:rPr>
          <w:rFonts w:ascii="Verdana" w:hAnsi="Verdana"/>
          <w:sz w:val="20"/>
          <w:szCs w:val="20"/>
          <w:lang w:val="bg-BG"/>
        </w:rPr>
        <w:t xml:space="preserve">Преведена по банков път на сметка на "Софийска вода" АД: Общинска банка, клон Денкоглу, </w:t>
      </w:r>
      <w:proofErr w:type="spellStart"/>
      <w:r w:rsidRPr="003810F2">
        <w:rPr>
          <w:rFonts w:ascii="Verdana" w:hAnsi="Verdana"/>
          <w:sz w:val="20"/>
          <w:szCs w:val="20"/>
          <w:lang w:val="bg-BG"/>
        </w:rPr>
        <w:t>IBAN</w:t>
      </w:r>
      <w:proofErr w:type="spellEnd"/>
      <w:r w:rsidRPr="003810F2">
        <w:rPr>
          <w:rFonts w:ascii="Verdana" w:hAnsi="Verdana"/>
          <w:sz w:val="20"/>
          <w:szCs w:val="20"/>
          <w:lang w:val="bg-BG"/>
        </w:rPr>
        <w:t xml:space="preserve">: </w:t>
      </w:r>
      <w:proofErr w:type="spellStart"/>
      <w:r w:rsidRPr="003810F2">
        <w:rPr>
          <w:rFonts w:ascii="Verdana" w:hAnsi="Verdana"/>
          <w:sz w:val="20"/>
          <w:szCs w:val="20"/>
          <w:lang w:val="bg-BG"/>
        </w:rPr>
        <w:t>BG07</w:t>
      </w:r>
      <w:proofErr w:type="spellEnd"/>
      <w:r w:rsidRPr="003810F2">
        <w:rPr>
          <w:rFonts w:ascii="Verdana" w:hAnsi="Verdana"/>
          <w:sz w:val="20"/>
          <w:szCs w:val="20"/>
          <w:lang w:val="bg-BG"/>
        </w:rPr>
        <w:t xml:space="preserve"> </w:t>
      </w:r>
      <w:proofErr w:type="spellStart"/>
      <w:r w:rsidRPr="003810F2">
        <w:rPr>
          <w:rFonts w:ascii="Verdana" w:hAnsi="Verdana"/>
          <w:sz w:val="20"/>
          <w:szCs w:val="20"/>
          <w:lang w:val="bg-BG"/>
        </w:rPr>
        <w:t>SOMB</w:t>
      </w:r>
      <w:proofErr w:type="spellEnd"/>
      <w:r w:rsidRPr="003810F2">
        <w:rPr>
          <w:rFonts w:ascii="Verdana" w:hAnsi="Verdana"/>
          <w:sz w:val="20"/>
          <w:szCs w:val="20"/>
          <w:lang w:val="bg-BG"/>
        </w:rPr>
        <w:t xml:space="preserve"> 9130 1010 3079 02, </w:t>
      </w:r>
      <w:proofErr w:type="spellStart"/>
      <w:r w:rsidRPr="003810F2">
        <w:rPr>
          <w:rFonts w:ascii="Verdana" w:hAnsi="Verdana"/>
          <w:sz w:val="20"/>
          <w:szCs w:val="20"/>
          <w:lang w:val="bg-BG"/>
        </w:rPr>
        <w:t>BIC</w:t>
      </w:r>
      <w:proofErr w:type="spellEnd"/>
      <w:r w:rsidRPr="003810F2">
        <w:rPr>
          <w:rFonts w:ascii="Verdana" w:hAnsi="Verdana"/>
          <w:sz w:val="20"/>
          <w:szCs w:val="20"/>
          <w:lang w:val="bg-BG"/>
        </w:rPr>
        <w:t xml:space="preserve">: </w:t>
      </w:r>
      <w:proofErr w:type="spellStart"/>
      <w:r w:rsidRPr="003810F2">
        <w:rPr>
          <w:rFonts w:ascii="Verdana" w:hAnsi="Verdana"/>
          <w:sz w:val="20"/>
          <w:szCs w:val="20"/>
          <w:lang w:val="bg-BG"/>
        </w:rPr>
        <w:t>SOMB</w:t>
      </w:r>
      <w:proofErr w:type="spellEnd"/>
      <w:r w:rsidRPr="003810F2">
        <w:rPr>
          <w:rFonts w:ascii="Verdana" w:hAnsi="Verdana"/>
          <w:sz w:val="20"/>
          <w:szCs w:val="20"/>
          <w:lang w:val="bg-BG"/>
        </w:rPr>
        <w:t xml:space="preserve"> </w:t>
      </w:r>
      <w:proofErr w:type="spellStart"/>
      <w:r w:rsidRPr="003810F2">
        <w:rPr>
          <w:rFonts w:ascii="Verdana" w:hAnsi="Verdana"/>
          <w:sz w:val="20"/>
          <w:szCs w:val="20"/>
          <w:lang w:val="bg-BG"/>
        </w:rPr>
        <w:t>BGSF</w:t>
      </w:r>
      <w:proofErr w:type="spellEnd"/>
      <w:r w:rsidRPr="003810F2">
        <w:rPr>
          <w:rFonts w:ascii="Verdana" w:hAnsi="Verdana"/>
          <w:sz w:val="20"/>
          <w:szCs w:val="20"/>
          <w:lang w:val="bg-BG"/>
        </w:rPr>
        <w:t>, като в основанието се посочват номерът на търга.</w:t>
      </w:r>
    </w:p>
    <w:p w14:paraId="4F40BA05" w14:textId="77777777" w:rsidR="00ED036F" w:rsidRPr="003810F2" w:rsidRDefault="00ED036F" w:rsidP="00787996">
      <w:pPr>
        <w:numPr>
          <w:ilvl w:val="3"/>
          <w:numId w:val="8"/>
        </w:numPr>
        <w:tabs>
          <w:tab w:val="num" w:pos="1558"/>
          <w:tab w:val="num" w:pos="1843"/>
        </w:tabs>
        <w:spacing w:before="120" w:after="120"/>
        <w:ind w:left="1843" w:hanging="992"/>
        <w:jc w:val="both"/>
        <w:rPr>
          <w:rFonts w:ascii="Verdana" w:hAnsi="Verdana"/>
          <w:sz w:val="20"/>
          <w:szCs w:val="20"/>
          <w:lang w:val="bg-BG"/>
        </w:rPr>
      </w:pPr>
      <w:r w:rsidRPr="003810F2">
        <w:rPr>
          <w:rFonts w:ascii="Verdana" w:hAnsi="Verdana" w:cs="Tahoma"/>
          <w:sz w:val="20"/>
          <w:szCs w:val="20"/>
          <w:lang w:val="bg-BG"/>
        </w:rPr>
        <w:t>Банкова гаранция:</w:t>
      </w:r>
      <w:r w:rsidRPr="003810F2">
        <w:rPr>
          <w:rFonts w:ascii="Verdana" w:hAnsi="Verdana"/>
          <w:sz w:val="20"/>
          <w:szCs w:val="20"/>
          <w:lang w:val="bg-BG"/>
        </w:rPr>
        <w:t xml:space="preserve"> оригинал за съответния предвиден в проекта на договор срок. </w:t>
      </w:r>
    </w:p>
    <w:p w14:paraId="4F40BA06" w14:textId="77777777" w:rsidR="00ED036F" w:rsidRPr="003810F2" w:rsidRDefault="00ED036F" w:rsidP="00787996">
      <w:pPr>
        <w:numPr>
          <w:ilvl w:val="3"/>
          <w:numId w:val="8"/>
        </w:numPr>
        <w:tabs>
          <w:tab w:val="num" w:pos="1558"/>
          <w:tab w:val="num" w:pos="1843"/>
        </w:tabs>
        <w:spacing w:before="120" w:after="120"/>
        <w:ind w:left="1843" w:hanging="992"/>
        <w:jc w:val="both"/>
        <w:rPr>
          <w:rFonts w:ascii="Verdana" w:hAnsi="Verdana" w:cs="Tahoma"/>
          <w:sz w:val="20"/>
          <w:szCs w:val="20"/>
          <w:lang w:val="bg-BG"/>
        </w:rPr>
      </w:pPr>
      <w:r w:rsidRPr="003810F2">
        <w:rPr>
          <w:rFonts w:ascii="Verdana" w:hAnsi="Verdana" w:cs="Tahoma"/>
          <w:sz w:val="20"/>
          <w:szCs w:val="20"/>
          <w:lang w:val="bg-BG"/>
        </w:rPr>
        <w:t xml:space="preserve">Застраховка, която обезпечава изпълнението чрез покритие на отговорността </w:t>
      </w:r>
      <w:r w:rsidRPr="003810F2">
        <w:rPr>
          <w:rFonts w:ascii="Verdana" w:hAnsi="Verdana"/>
          <w:sz w:val="20"/>
          <w:szCs w:val="20"/>
          <w:lang w:val="bg-BG"/>
        </w:rPr>
        <w:t>на</w:t>
      </w:r>
      <w:r w:rsidRPr="003810F2">
        <w:rPr>
          <w:rFonts w:ascii="Verdana" w:hAnsi="Verdana" w:cs="Tahoma"/>
          <w:sz w:val="20"/>
          <w:szCs w:val="20"/>
          <w:lang w:val="bg-BG"/>
        </w:rPr>
        <w:t xml:space="preserve"> изпълнителя.</w:t>
      </w:r>
    </w:p>
    <w:p w14:paraId="4F40BA07" w14:textId="77777777" w:rsidR="00ED036F" w:rsidRPr="003810F2" w:rsidRDefault="00ED036F" w:rsidP="00787996">
      <w:pPr>
        <w:numPr>
          <w:ilvl w:val="1"/>
          <w:numId w:val="8"/>
        </w:numPr>
        <w:tabs>
          <w:tab w:val="num" w:pos="-1"/>
        </w:tabs>
        <w:spacing w:before="120" w:after="120"/>
        <w:ind w:left="851" w:hanging="633"/>
        <w:jc w:val="both"/>
        <w:rPr>
          <w:rFonts w:ascii="Verdana" w:hAnsi="Verdana" w:cs="Tahoma"/>
          <w:sz w:val="20"/>
          <w:szCs w:val="20"/>
          <w:lang w:val="bg-BG"/>
        </w:rPr>
      </w:pPr>
      <w:r w:rsidRPr="003810F2">
        <w:rPr>
          <w:rFonts w:ascii="Verdana" w:hAnsi="Verdana" w:cs="Tahoma"/>
          <w:sz w:val="20"/>
          <w:szCs w:val="20"/>
          <w:lang w:val="bg-BG"/>
        </w:rPr>
        <w:t>Изисквания към гаранцията за изпълнение:</w:t>
      </w:r>
    </w:p>
    <w:p w14:paraId="4F40BA08"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Участникът, определен за изпълнител, избира сам формата на гаранцията. </w:t>
      </w:r>
    </w:p>
    <w:p w14:paraId="4F40BA09"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При представяне на застраховка или банкова гаранция, същите следва да бъдат </w:t>
      </w:r>
      <w:r w:rsidRPr="003810F2">
        <w:rPr>
          <w:rFonts w:ascii="Verdana" w:hAnsi="Verdana"/>
          <w:b/>
          <w:bCs/>
          <w:sz w:val="20"/>
          <w:szCs w:val="20"/>
          <w:lang w:val="bg-BG"/>
        </w:rPr>
        <w:t>неотменими и безусловни.</w:t>
      </w:r>
    </w:p>
    <w:p w14:paraId="4F40BA0A"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4F40BA0B"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w:t>
      </w:r>
      <w:proofErr w:type="spellStart"/>
      <w:r w:rsidRPr="003810F2">
        <w:rPr>
          <w:rFonts w:ascii="Verdana" w:hAnsi="Verdana" w:cs="Tahoma"/>
          <w:sz w:val="20"/>
          <w:szCs w:val="20"/>
          <w:lang w:val="bg-BG"/>
        </w:rPr>
        <w:t>наредител</w:t>
      </w:r>
      <w:proofErr w:type="spellEnd"/>
      <w:r w:rsidRPr="003810F2">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4F40BA0C"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4F40BA0D"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b/>
          <w:sz w:val="20"/>
          <w:szCs w:val="20"/>
          <w:lang w:val="bg-BG"/>
        </w:rPr>
      </w:pPr>
      <w:r w:rsidRPr="003810F2">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3810F2">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F40BA0E"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w:t>
      </w:r>
      <w:r w:rsidRPr="003810F2">
        <w:rPr>
          <w:rFonts w:ascii="Verdana" w:hAnsi="Verdana" w:cs="Tahoma"/>
          <w:sz w:val="20"/>
          <w:szCs w:val="20"/>
          <w:lang w:val="bg-BG"/>
        </w:rPr>
        <w:lastRenderedPageBreak/>
        <w:t xml:space="preserve">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4F40BA0F"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F40BA10"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F40BA11"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b/>
          <w:sz w:val="20"/>
          <w:szCs w:val="20"/>
          <w:lang w:val="bg-BG"/>
        </w:rPr>
        <w:t>Възложител</w:t>
      </w:r>
      <w:r w:rsidRPr="003810F2">
        <w:rPr>
          <w:rFonts w:ascii="Verdana" w:hAnsi="Verdana" w:cs="Arial"/>
          <w:sz w:val="20"/>
          <w:szCs w:val="20"/>
          <w:lang w:val="bg-BG"/>
        </w:rPr>
        <w:t xml:space="preserve">:“Софийска вода” АД, град София 1766, район Младост, ж.к. Младост ІV, ул. "Бизнес парк" №1, сграда </w:t>
      </w:r>
      <w:proofErr w:type="spellStart"/>
      <w:r w:rsidRPr="003810F2">
        <w:rPr>
          <w:rFonts w:ascii="Verdana" w:hAnsi="Verdana" w:cs="Arial"/>
          <w:sz w:val="20"/>
          <w:szCs w:val="20"/>
          <w:lang w:val="bg-BG"/>
        </w:rPr>
        <w:t>2А</w:t>
      </w:r>
      <w:proofErr w:type="spellEnd"/>
      <w:r w:rsidRPr="003810F2">
        <w:rPr>
          <w:rFonts w:ascii="Verdana" w:hAnsi="Verdana" w:cs="Arial"/>
          <w:sz w:val="20"/>
          <w:szCs w:val="20"/>
          <w:lang w:val="bg-BG"/>
        </w:rPr>
        <w:t>. Лице за контакт по процедурата: Вера Кръстева, тел: +359 2 81 22 560, Факс: +359 2 81 22 588/589, имейл: vkrasteva@sofiyskavoda.</w:t>
      </w:r>
      <w:proofErr w:type="spellStart"/>
      <w:r w:rsidRPr="003810F2">
        <w:rPr>
          <w:rFonts w:ascii="Verdana" w:hAnsi="Verdana" w:cs="Arial"/>
          <w:sz w:val="20"/>
          <w:szCs w:val="20"/>
          <w:lang w:val="bg-BG"/>
        </w:rPr>
        <w:t>bg</w:t>
      </w:r>
      <w:proofErr w:type="spellEnd"/>
      <w:r w:rsidRPr="003810F2">
        <w:rPr>
          <w:rFonts w:ascii="Verdana" w:hAnsi="Verdana" w:cs="Arial"/>
          <w:sz w:val="20"/>
          <w:szCs w:val="20"/>
          <w:lang w:val="bg-BG"/>
        </w:rPr>
        <w:t>.</w:t>
      </w:r>
    </w:p>
    <w:p w14:paraId="4F40BA12" w14:textId="77777777"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 xml:space="preserve">Срокът на договора </w:t>
      </w:r>
      <w:r w:rsidRPr="003810F2">
        <w:rPr>
          <w:rFonts w:ascii="Verdana" w:hAnsi="Verdana" w:cs="Tahoma"/>
          <w:sz w:val="20"/>
          <w:szCs w:val="20"/>
          <w:lang w:val="bg-BG"/>
        </w:rPr>
        <w:t>е посочен в проекта на договор.</w:t>
      </w:r>
    </w:p>
    <w:p w14:paraId="4F40BA13" w14:textId="77777777"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 xml:space="preserve">Техническите спецификации, </w:t>
      </w:r>
      <w:r w:rsidRPr="003810F2">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4F40BA14" w14:textId="77777777"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Разяснения по условията на процедурата</w:t>
      </w:r>
    </w:p>
    <w:p w14:paraId="4F40BA15" w14:textId="77777777" w:rsidR="00ED036F" w:rsidRPr="003810F2" w:rsidRDefault="00ED036F" w:rsidP="00787996">
      <w:pPr>
        <w:numPr>
          <w:ilvl w:val="1"/>
          <w:numId w:val="8"/>
        </w:numPr>
        <w:tabs>
          <w:tab w:val="num" w:pos="-1137"/>
        </w:tabs>
        <w:spacing w:before="120" w:after="120"/>
        <w:ind w:left="851" w:hanging="633"/>
        <w:jc w:val="both"/>
        <w:rPr>
          <w:rFonts w:ascii="Verdana" w:hAnsi="Verdana" w:cs="Tahoma"/>
          <w:sz w:val="20"/>
          <w:szCs w:val="20"/>
          <w:lang w:val="bg-BG"/>
        </w:rPr>
      </w:pPr>
      <w:r w:rsidRPr="003810F2">
        <w:rPr>
          <w:rStyle w:val="ala30"/>
          <w:rFonts w:ascii="Verdana" w:hAnsi="Verdana" w:cs="Tahoma"/>
          <w:sz w:val="20"/>
          <w:szCs w:val="20"/>
          <w:lang w:val="bg-BG"/>
        </w:rPr>
        <w:t>Лицата могат да поискат писмено</w:t>
      </w:r>
      <w:r w:rsidRPr="003810F2">
        <w:rPr>
          <w:rStyle w:val="FootnoteReference"/>
          <w:rFonts w:ascii="Verdana" w:hAnsi="Verdana" w:cs="Tahoma"/>
          <w:sz w:val="20"/>
          <w:szCs w:val="20"/>
          <w:lang w:val="bg-BG"/>
        </w:rPr>
        <w:footnoteReference w:id="2"/>
      </w:r>
      <w:r w:rsidRPr="003810F2">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 </w:t>
      </w:r>
    </w:p>
    <w:p w14:paraId="4F40BA16" w14:textId="77777777" w:rsidR="00ED036F" w:rsidRPr="003810F2" w:rsidRDefault="00ED036F" w:rsidP="00ED036F">
      <w:pPr>
        <w:spacing w:before="120" w:after="120"/>
        <w:ind w:firstLine="567"/>
        <w:jc w:val="both"/>
        <w:rPr>
          <w:rFonts w:ascii="Verdana" w:hAnsi="Verdana" w:cs="Tahoma"/>
          <w:sz w:val="20"/>
          <w:szCs w:val="20"/>
          <w:lang w:val="bg-BG"/>
        </w:rPr>
      </w:pPr>
      <w:r w:rsidRPr="003810F2">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4F40BA17" w14:textId="77777777" w:rsidR="00ED036F" w:rsidRPr="003810F2" w:rsidRDefault="00ED036F" w:rsidP="00ED036F">
      <w:pPr>
        <w:spacing w:before="120" w:after="120"/>
        <w:ind w:firstLine="567"/>
        <w:jc w:val="both"/>
        <w:rPr>
          <w:rFonts w:ascii="Verdana" w:hAnsi="Verdana" w:cs="Tahoma"/>
          <w:sz w:val="20"/>
          <w:szCs w:val="20"/>
          <w:lang w:val="bg-BG"/>
        </w:rPr>
      </w:pPr>
      <w:r w:rsidRPr="003810F2">
        <w:rPr>
          <w:rFonts w:ascii="Verdana" w:hAnsi="Verdana" w:cs="Tahoma"/>
          <w:sz w:val="20"/>
          <w:szCs w:val="20"/>
          <w:lang w:val="bg-BG"/>
        </w:rPr>
        <w:t xml:space="preserve">Възложителят не предоставя разяснения, ако искането е постъпило след законово определен срок. </w:t>
      </w:r>
    </w:p>
    <w:p w14:paraId="4F40BA18"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Разясненията се предоставят чрез публикуване на профила на купувача. </w:t>
      </w:r>
    </w:p>
    <w:p w14:paraId="4F40BA19" w14:textId="77777777" w:rsidR="00ED036F" w:rsidRPr="003810F2"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4F40BA1A" w14:textId="77777777" w:rsidR="00ED036F" w:rsidRPr="003810F2"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 xml:space="preserve">В случай, че писменото искане за разяснение се </w:t>
      </w:r>
      <w:proofErr w:type="spellStart"/>
      <w:r w:rsidRPr="003810F2">
        <w:rPr>
          <w:rFonts w:ascii="Verdana" w:hAnsi="Verdana" w:cs="Arial"/>
          <w:sz w:val="20"/>
          <w:szCs w:val="20"/>
          <w:lang w:val="bg-BG"/>
        </w:rPr>
        <w:t>входира</w:t>
      </w:r>
      <w:proofErr w:type="spellEnd"/>
      <w:r w:rsidRPr="003810F2">
        <w:rPr>
          <w:rFonts w:ascii="Verdana" w:hAnsi="Verdana" w:cs="Arial"/>
          <w:sz w:val="20"/>
          <w:szCs w:val="20"/>
          <w:lang w:val="bg-BG"/>
        </w:rPr>
        <w:t xml:space="preserve"> в Деловодството на възложителя</w:t>
      </w:r>
      <w:r w:rsidRPr="003810F2">
        <w:rPr>
          <w:rFonts w:ascii="Verdana" w:hAnsi="Verdana"/>
          <w:sz w:val="20"/>
          <w:szCs w:val="20"/>
          <w:lang w:val="bg-BG"/>
        </w:rPr>
        <w:t xml:space="preserve">, то </w:t>
      </w:r>
      <w:r w:rsidRPr="003810F2">
        <w:rPr>
          <w:rFonts w:ascii="Verdana" w:hAnsi="Verdana" w:cs="Arial"/>
          <w:sz w:val="20"/>
          <w:szCs w:val="20"/>
          <w:lang w:val="bg-BG"/>
        </w:rPr>
        <w:t xml:space="preserve">важи датата на получаване на писмото в Деловодството на “Софийска вода” АД. </w:t>
      </w:r>
    </w:p>
    <w:p w14:paraId="4F40BA1B" w14:textId="77777777" w:rsidR="00ED036F" w:rsidRPr="003810F2" w:rsidRDefault="00ED036F" w:rsidP="00ED036F">
      <w:pPr>
        <w:spacing w:before="120" w:after="120"/>
        <w:ind w:firstLine="567"/>
        <w:jc w:val="both"/>
        <w:rPr>
          <w:rFonts w:ascii="Verdana" w:hAnsi="Verdana"/>
          <w:sz w:val="20"/>
          <w:szCs w:val="20"/>
          <w:lang w:val="bg-BG"/>
        </w:rPr>
      </w:pPr>
      <w:r w:rsidRPr="003810F2">
        <w:rPr>
          <w:rFonts w:ascii="Verdana" w:hAnsi="Verdana" w:cs="Arial"/>
          <w:sz w:val="20"/>
          <w:szCs w:val="20"/>
          <w:lang w:val="bg-BG"/>
        </w:rPr>
        <w:t xml:space="preserve">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w:t>
      </w:r>
      <w:proofErr w:type="spellStart"/>
      <w:r w:rsidRPr="003810F2">
        <w:rPr>
          <w:rFonts w:ascii="Verdana" w:hAnsi="Verdana" w:cs="Arial"/>
          <w:sz w:val="20"/>
          <w:szCs w:val="20"/>
          <w:lang w:val="bg-BG"/>
        </w:rPr>
        <w:t>2А</w:t>
      </w:r>
      <w:proofErr w:type="spellEnd"/>
      <w:r w:rsidRPr="003810F2">
        <w:rPr>
          <w:rFonts w:ascii="Verdana" w:hAnsi="Verdana" w:cs="Arial"/>
          <w:sz w:val="20"/>
          <w:szCs w:val="20"/>
          <w:lang w:val="bg-BG"/>
        </w:rPr>
        <w:t>.</w:t>
      </w:r>
    </w:p>
    <w:p w14:paraId="4F40BA1C" w14:textId="77777777" w:rsidR="00ED036F" w:rsidRPr="003810F2" w:rsidRDefault="00ED036F" w:rsidP="00787996">
      <w:pPr>
        <w:numPr>
          <w:ilvl w:val="0"/>
          <w:numId w:val="8"/>
        </w:numPr>
        <w:tabs>
          <w:tab w:val="num" w:pos="-1080"/>
        </w:tabs>
        <w:spacing w:before="120" w:after="120"/>
        <w:ind w:left="567" w:hanging="567"/>
        <w:jc w:val="both"/>
        <w:rPr>
          <w:rFonts w:ascii="Verdana" w:hAnsi="Verdana"/>
          <w:sz w:val="20"/>
          <w:szCs w:val="20"/>
          <w:lang w:val="bg-BG"/>
        </w:rPr>
      </w:pPr>
      <w:r w:rsidRPr="003810F2">
        <w:rPr>
          <w:rFonts w:ascii="Verdana" w:hAnsi="Verdana"/>
          <w:bCs/>
          <w:sz w:val="20"/>
          <w:szCs w:val="20"/>
          <w:lang w:val="bg-BG"/>
        </w:rPr>
        <w:t xml:space="preserve">Всички действия на възложителя към участниците са в писмен вид. Обменът на </w:t>
      </w:r>
      <w:r w:rsidRPr="003810F2">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4F40BA1D" w14:textId="77777777" w:rsidR="00ED036F" w:rsidRPr="003810F2" w:rsidRDefault="00ED036F" w:rsidP="00787996">
      <w:pPr>
        <w:numPr>
          <w:ilvl w:val="0"/>
          <w:numId w:val="8"/>
        </w:numPr>
        <w:tabs>
          <w:tab w:val="num" w:pos="-1080"/>
        </w:tabs>
        <w:spacing w:before="120" w:after="120"/>
        <w:jc w:val="both"/>
        <w:rPr>
          <w:rFonts w:ascii="Verdana" w:hAnsi="Verdana" w:cs="Arial"/>
          <w:sz w:val="20"/>
          <w:szCs w:val="20"/>
          <w:lang w:val="bg-BG"/>
        </w:rPr>
      </w:pPr>
      <w:r w:rsidRPr="003810F2">
        <w:rPr>
          <w:rFonts w:ascii="Verdana" w:hAnsi="Verdana" w:cs="Arial"/>
          <w:b/>
          <w:sz w:val="20"/>
          <w:szCs w:val="20"/>
          <w:lang w:val="bg-BG"/>
        </w:rPr>
        <w:t>Подготовка на офертата</w:t>
      </w:r>
    </w:p>
    <w:p w14:paraId="4F40BA1E"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3810F2">
        <w:rPr>
          <w:rFonts w:ascii="Verdana" w:eastAsia="Calibri" w:hAnsi="Verdana" w:cs="TimesNewRomanPSMT"/>
          <w:sz w:val="20"/>
          <w:szCs w:val="20"/>
          <w:lang w:val="bg-BG"/>
        </w:rPr>
        <w:t xml:space="preserve"> </w:t>
      </w:r>
      <w:r w:rsidRPr="003810F2">
        <w:rPr>
          <w:rFonts w:ascii="Verdana" w:hAnsi="Verdana" w:cs="Arial"/>
          <w:sz w:val="20"/>
          <w:szCs w:val="20"/>
          <w:lang w:val="bg-BG"/>
        </w:rPr>
        <w:t>и изискванията на Закона за обществените поръчки (ЗОП) и Правилника за прилагане на Закона за обществените поръчки (</w:t>
      </w:r>
      <w:proofErr w:type="spellStart"/>
      <w:r w:rsidRPr="003810F2">
        <w:rPr>
          <w:rFonts w:ascii="Verdana" w:hAnsi="Verdana" w:cs="Arial"/>
          <w:sz w:val="20"/>
          <w:szCs w:val="20"/>
          <w:lang w:val="bg-BG"/>
        </w:rPr>
        <w:t>ППЗОП</w:t>
      </w:r>
      <w:proofErr w:type="spellEnd"/>
      <w:r w:rsidRPr="003810F2">
        <w:rPr>
          <w:rFonts w:ascii="Verdana" w:hAnsi="Verdana" w:cs="Arial"/>
          <w:sz w:val="20"/>
          <w:szCs w:val="20"/>
          <w:lang w:val="bg-BG"/>
        </w:rPr>
        <w:t xml:space="preserve">), като спазва и приложимите нормативни актове, свързани с изпълнението на предмета на поръчката. </w:t>
      </w:r>
    </w:p>
    <w:p w14:paraId="4F40BA1F"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lastRenderedPageBreak/>
        <w:t>Участникът няма право да поставя условия, които са различни от условията и изискванията, заложени в документацията за участие.</w:t>
      </w:r>
    </w:p>
    <w:p w14:paraId="4F40BA20" w14:textId="77777777" w:rsidR="00ED036F" w:rsidRPr="003810F2" w:rsidRDefault="00ED036F" w:rsidP="00787996">
      <w:pPr>
        <w:numPr>
          <w:ilvl w:val="1"/>
          <w:numId w:val="8"/>
        </w:numPr>
        <w:tabs>
          <w:tab w:val="num" w:pos="-1137"/>
        </w:tabs>
        <w:spacing w:before="120" w:after="120"/>
        <w:ind w:left="851" w:hanging="633"/>
        <w:jc w:val="both"/>
        <w:rPr>
          <w:rFonts w:ascii="Verdana" w:hAnsi="Verdana" w:cs="Tahoma"/>
          <w:sz w:val="20"/>
          <w:szCs w:val="20"/>
          <w:lang w:val="bg-BG"/>
        </w:rPr>
      </w:pPr>
      <w:r w:rsidRPr="003810F2">
        <w:rPr>
          <w:rStyle w:val="alcapt2"/>
          <w:rFonts w:ascii="Verdana" w:hAnsi="Verdana" w:cs="Tahoma"/>
          <w:i w:val="0"/>
          <w:sz w:val="20"/>
          <w:szCs w:val="20"/>
          <w:lang w:val="bg-BG"/>
        </w:rPr>
        <w:t>Опаковката</w:t>
      </w:r>
      <w:r w:rsidRPr="003810F2">
        <w:rPr>
          <w:rFonts w:ascii="Verdana" w:hAnsi="Verdana" w:cs="Tahoma"/>
          <w:sz w:val="20"/>
          <w:szCs w:val="20"/>
          <w:lang w:val="bg-BG"/>
        </w:rPr>
        <w:t xml:space="preserve"> с офертата следва да включва </w:t>
      </w:r>
      <w:r w:rsidRPr="003810F2">
        <w:rPr>
          <w:rFonts w:ascii="Verdana" w:hAnsi="Verdana"/>
          <w:sz w:val="20"/>
          <w:szCs w:val="20"/>
          <w:lang w:val="bg-BG"/>
        </w:rPr>
        <w:t>документите</w:t>
      </w:r>
      <w:r w:rsidRPr="003810F2">
        <w:rPr>
          <w:rFonts w:ascii="Verdana" w:hAnsi="Verdana" w:cs="Tahoma"/>
          <w:sz w:val="20"/>
          <w:szCs w:val="20"/>
          <w:lang w:val="bg-BG"/>
        </w:rPr>
        <w:t xml:space="preserve"> по чл.39, ал.2 и </w:t>
      </w:r>
      <w:r w:rsidRPr="003810F2">
        <w:rPr>
          <w:rFonts w:ascii="Verdana" w:hAnsi="Verdana" w:cs="Arial"/>
          <w:sz w:val="20"/>
          <w:szCs w:val="20"/>
          <w:lang w:val="bg-BG"/>
        </w:rPr>
        <w:t>ал</w:t>
      </w:r>
      <w:r w:rsidRPr="003810F2">
        <w:rPr>
          <w:rFonts w:ascii="Verdana" w:hAnsi="Verdana" w:cs="Tahoma"/>
          <w:sz w:val="20"/>
          <w:szCs w:val="20"/>
          <w:lang w:val="bg-BG"/>
        </w:rPr>
        <w:t xml:space="preserve">.3, т.1 от </w:t>
      </w:r>
      <w:proofErr w:type="spellStart"/>
      <w:r w:rsidRPr="003810F2">
        <w:rPr>
          <w:rFonts w:ascii="Verdana" w:hAnsi="Verdana" w:cs="Tahoma"/>
          <w:sz w:val="20"/>
          <w:szCs w:val="20"/>
          <w:lang w:val="bg-BG"/>
        </w:rPr>
        <w:t>ППЗОП</w:t>
      </w:r>
      <w:proofErr w:type="spellEnd"/>
      <w:r w:rsidRPr="003810F2">
        <w:rPr>
          <w:rFonts w:ascii="Verdana" w:hAnsi="Verdana" w:cs="Tahoma"/>
          <w:sz w:val="20"/>
          <w:szCs w:val="20"/>
          <w:lang w:val="bg-BG"/>
        </w:rPr>
        <w:t xml:space="preserve">,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w:t>
      </w:r>
      <w:proofErr w:type="spellStart"/>
      <w:r w:rsidRPr="003810F2">
        <w:rPr>
          <w:rFonts w:ascii="Verdana" w:hAnsi="Verdana" w:cs="Tahoma"/>
          <w:sz w:val="20"/>
          <w:szCs w:val="20"/>
          <w:lang w:val="bg-BG"/>
        </w:rPr>
        <w:t>ППЗОП</w:t>
      </w:r>
      <w:proofErr w:type="spellEnd"/>
      <w:r w:rsidRPr="003810F2">
        <w:rPr>
          <w:rFonts w:ascii="Verdana" w:hAnsi="Verdana" w:cs="Tahoma"/>
          <w:sz w:val="20"/>
          <w:szCs w:val="20"/>
          <w:lang w:val="bg-BG"/>
        </w:rPr>
        <w:t>. Конкретните документи са посочени по-долу в инструкциите.</w:t>
      </w:r>
    </w:p>
    <w:p w14:paraId="4F40BA21" w14:textId="77777777" w:rsidR="00ED036F" w:rsidRPr="003810F2" w:rsidRDefault="00ED036F" w:rsidP="00787996">
      <w:pPr>
        <w:numPr>
          <w:ilvl w:val="1"/>
          <w:numId w:val="8"/>
        </w:numPr>
        <w:tabs>
          <w:tab w:val="num" w:pos="-1137"/>
        </w:tabs>
        <w:spacing w:before="120" w:after="120"/>
        <w:ind w:left="851" w:hanging="633"/>
        <w:jc w:val="both"/>
        <w:rPr>
          <w:rFonts w:ascii="Verdana" w:hAnsi="Verdana" w:cs="Tahoma"/>
          <w:sz w:val="20"/>
          <w:szCs w:val="20"/>
          <w:lang w:val="bg-BG"/>
        </w:rPr>
      </w:pPr>
      <w:r w:rsidRPr="003810F2">
        <w:rPr>
          <w:rFonts w:ascii="Verdana" w:hAnsi="Verdana" w:cs="Tahoma"/>
          <w:sz w:val="20"/>
          <w:szCs w:val="20"/>
          <w:lang w:val="bg-BG"/>
        </w:rPr>
        <w:t xml:space="preserve">Когато участник подава оферта за </w:t>
      </w:r>
      <w:r w:rsidRPr="003810F2">
        <w:rPr>
          <w:rFonts w:ascii="Verdana" w:hAnsi="Verdana" w:cs="Tahoma"/>
          <w:b/>
          <w:sz w:val="20"/>
          <w:szCs w:val="20"/>
          <w:lang w:val="bg-BG"/>
        </w:rPr>
        <w:t>повече от една обособена позиция</w:t>
      </w:r>
      <w:r w:rsidRPr="003810F2">
        <w:rPr>
          <w:rFonts w:ascii="Verdana" w:hAnsi="Verdana" w:cs="Tahoma"/>
          <w:sz w:val="20"/>
          <w:szCs w:val="20"/>
          <w:lang w:val="bg-BG"/>
        </w:rPr>
        <w:t xml:space="preserve">, в опаковката по горната точка за всяка от позициите се представят: </w:t>
      </w:r>
      <w:r w:rsidRPr="003810F2">
        <w:rPr>
          <w:rFonts w:ascii="Verdana" w:hAnsi="Verdana"/>
          <w:sz w:val="20"/>
          <w:szCs w:val="20"/>
          <w:lang w:val="bg-BG"/>
        </w:rPr>
        <w:t>когато критериите за подбор по отделните обособени позиции са еднакви, за тях се представя</w:t>
      </w:r>
      <w:r w:rsidRPr="003810F2">
        <w:rPr>
          <w:rFonts w:ascii="Verdana" w:hAnsi="Verdana"/>
          <w:bCs/>
          <w:sz w:val="20"/>
          <w:szCs w:val="20"/>
          <w:lang w:val="bg-BG"/>
        </w:rPr>
        <w:t xml:space="preserve"> един набор от документите</w:t>
      </w:r>
      <w:r w:rsidRPr="003810F2">
        <w:rPr>
          <w:rFonts w:ascii="Verdana" w:hAnsi="Verdana"/>
          <w:sz w:val="20"/>
          <w:szCs w:val="20"/>
          <w:lang w:val="bg-BG"/>
        </w:rPr>
        <w:t xml:space="preserve"> </w:t>
      </w:r>
      <w:r w:rsidRPr="003810F2">
        <w:rPr>
          <w:rFonts w:ascii="Verdana" w:hAnsi="Verdana"/>
          <w:bCs/>
          <w:sz w:val="20"/>
          <w:szCs w:val="20"/>
          <w:lang w:val="bg-BG"/>
        </w:rPr>
        <w:t xml:space="preserve">съгласно чл.39, ал.2 от </w:t>
      </w:r>
      <w:proofErr w:type="spellStart"/>
      <w:r w:rsidRPr="003810F2">
        <w:rPr>
          <w:rFonts w:ascii="Verdana" w:hAnsi="Verdana"/>
          <w:bCs/>
          <w:sz w:val="20"/>
          <w:szCs w:val="20"/>
          <w:lang w:val="bg-BG"/>
        </w:rPr>
        <w:t>ППЗОП</w:t>
      </w:r>
      <w:proofErr w:type="spellEnd"/>
      <w:r w:rsidRPr="003810F2">
        <w:rPr>
          <w:rFonts w:ascii="Verdana" w:hAnsi="Verdana"/>
          <w:bCs/>
          <w:sz w:val="20"/>
          <w:szCs w:val="20"/>
          <w:lang w:val="bg-BG"/>
        </w:rPr>
        <w:t xml:space="preserve"> </w:t>
      </w:r>
      <w:r w:rsidRPr="003810F2">
        <w:rPr>
          <w:rFonts w:ascii="Verdana" w:hAnsi="Verdana" w:cs="Tahoma"/>
          <w:sz w:val="20"/>
          <w:szCs w:val="20"/>
          <w:lang w:val="bg-BG"/>
        </w:rPr>
        <w:t xml:space="preserve">и поотделно комплектувани документи по чл.39, ал.3, т.1 от </w:t>
      </w:r>
      <w:proofErr w:type="spellStart"/>
      <w:r w:rsidRPr="003810F2">
        <w:rPr>
          <w:rFonts w:ascii="Verdana" w:hAnsi="Verdana" w:cs="Tahoma"/>
          <w:sz w:val="20"/>
          <w:szCs w:val="20"/>
          <w:lang w:val="bg-BG"/>
        </w:rPr>
        <w:t>ППЗОП</w:t>
      </w:r>
      <w:proofErr w:type="spellEnd"/>
      <w:r w:rsidRPr="003810F2">
        <w:rPr>
          <w:rFonts w:ascii="Verdana" w:hAnsi="Verdana" w:cs="Tahoma"/>
          <w:sz w:val="20"/>
          <w:szCs w:val="20"/>
          <w:lang w:val="bg-BG"/>
        </w:rPr>
        <w:t xml:space="preserve"> и отделни непрозрачни пликове с надпис „Предлагани ценови параметри", с посочване на позицията, за която се отнасят. </w:t>
      </w:r>
    </w:p>
    <w:p w14:paraId="4F40BA22"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Офертата се изготвя на български език.</w:t>
      </w:r>
    </w:p>
    <w:p w14:paraId="4F40BA23" w14:textId="77777777" w:rsidR="00ED036F" w:rsidRPr="003810F2"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Участниците</w:t>
      </w:r>
      <w:r w:rsidRPr="003810F2">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3810F2">
        <w:rPr>
          <w:rFonts w:ascii="Verdana" w:hAnsi="Verdana" w:cs="Arial"/>
          <w:sz w:val="20"/>
          <w:szCs w:val="20"/>
          <w:lang w:val="bg-BG"/>
        </w:rPr>
        <w:t xml:space="preserve"> Участниците сами преценяват начина на попълване на образците (електронно или на ръка).</w:t>
      </w:r>
    </w:p>
    <w:p w14:paraId="4F40BA24"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F40BA25" w14:textId="77777777" w:rsidR="00ED036F" w:rsidRPr="003810F2" w:rsidRDefault="00ED036F" w:rsidP="00787996">
      <w:pPr>
        <w:pStyle w:val="ListParagraph"/>
        <w:numPr>
          <w:ilvl w:val="0"/>
          <w:numId w:val="8"/>
        </w:numPr>
        <w:tabs>
          <w:tab w:val="num" w:pos="-1080"/>
        </w:tabs>
        <w:spacing w:before="120" w:after="120"/>
        <w:jc w:val="both"/>
        <w:rPr>
          <w:rStyle w:val="alcapt2"/>
          <w:rFonts w:ascii="Verdana" w:hAnsi="Verdana" w:cs="Tahoma"/>
          <w:b/>
          <w:i w:val="0"/>
          <w:iCs w:val="0"/>
          <w:lang w:val="bg-BG"/>
        </w:rPr>
      </w:pPr>
      <w:r w:rsidRPr="003810F2">
        <w:rPr>
          <w:rStyle w:val="alcapt2"/>
          <w:rFonts w:ascii="Verdana" w:hAnsi="Verdana" w:cs="Tahoma"/>
          <w:b/>
          <w:i w:val="0"/>
          <w:sz w:val="20"/>
          <w:szCs w:val="20"/>
          <w:lang w:val="bg-BG"/>
        </w:rPr>
        <w:t>Подаване на офертата</w:t>
      </w:r>
    </w:p>
    <w:p w14:paraId="4F40BA26" w14:textId="77777777" w:rsidR="00ED036F" w:rsidRPr="003810F2" w:rsidRDefault="00ED036F" w:rsidP="00787996">
      <w:pPr>
        <w:numPr>
          <w:ilvl w:val="1"/>
          <w:numId w:val="8"/>
        </w:numPr>
        <w:tabs>
          <w:tab w:val="num" w:pos="-1137"/>
        </w:tabs>
        <w:spacing w:before="120" w:after="120"/>
        <w:ind w:left="993" w:hanging="775"/>
        <w:jc w:val="both"/>
        <w:rPr>
          <w:lang w:val="bg-BG"/>
        </w:rPr>
      </w:pPr>
      <w:r w:rsidRPr="003810F2">
        <w:rPr>
          <w:rStyle w:val="alcapt2"/>
          <w:rFonts w:ascii="Verdana" w:hAnsi="Verdana" w:cs="Tahoma"/>
          <w:i w:val="0"/>
          <w:sz w:val="20"/>
          <w:szCs w:val="20"/>
          <w:lang w:val="bg-BG"/>
        </w:rPr>
        <w:t xml:space="preserve">Офертата се представя </w:t>
      </w:r>
      <w:r w:rsidRPr="003810F2">
        <w:rPr>
          <w:rFonts w:ascii="Verdana" w:hAnsi="Verdana" w:cs="Tahoma"/>
          <w:sz w:val="20"/>
          <w:szCs w:val="20"/>
          <w:lang w:val="bg-BG"/>
        </w:rPr>
        <w:t xml:space="preserve">в запечатана непрозрачна опаковка, върху която се посочват: </w:t>
      </w:r>
    </w:p>
    <w:p w14:paraId="4F40BA27"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4F40BA28"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адрес за кореспонденция, телефон и по възможност - факс и електронен адрес; </w:t>
      </w:r>
    </w:p>
    <w:p w14:paraId="4F40BA29" w14:textId="209DAFB2" w:rsidR="00ED036F" w:rsidRPr="003810F2" w:rsidRDefault="00484296"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наименованието на поръчката</w:t>
      </w:r>
      <w:r w:rsidR="00ED036F" w:rsidRPr="003810F2">
        <w:rPr>
          <w:rFonts w:ascii="Verdana" w:hAnsi="Verdana" w:cs="Tahoma"/>
          <w:sz w:val="20"/>
          <w:szCs w:val="20"/>
          <w:lang w:val="bg-BG"/>
        </w:rPr>
        <w:t xml:space="preserve"> и обособените позиции, за които се подават документите. </w:t>
      </w:r>
    </w:p>
    <w:p w14:paraId="4F40BA2A" w14:textId="77777777" w:rsidR="00ED036F" w:rsidRPr="003810F2" w:rsidRDefault="00ED036F" w:rsidP="00787996">
      <w:pPr>
        <w:numPr>
          <w:ilvl w:val="1"/>
          <w:numId w:val="8"/>
        </w:numPr>
        <w:tabs>
          <w:tab w:val="num" w:pos="-1137"/>
        </w:tabs>
        <w:spacing w:before="120" w:after="120"/>
        <w:ind w:left="993" w:hanging="775"/>
        <w:jc w:val="both"/>
        <w:rPr>
          <w:rFonts w:ascii="Verdana" w:hAnsi="Verdana" w:cs="Tahoma"/>
          <w:sz w:val="20"/>
          <w:szCs w:val="20"/>
          <w:lang w:val="bg-BG"/>
        </w:rPr>
      </w:pPr>
      <w:r w:rsidRPr="003810F2">
        <w:rPr>
          <w:rFonts w:ascii="Verdana" w:hAnsi="Verdana" w:cs="Tahoma"/>
          <w:sz w:val="20"/>
          <w:szCs w:val="20"/>
          <w:lang w:val="bg-BG"/>
        </w:rPr>
        <w:t>На плика/</w:t>
      </w:r>
      <w:proofErr w:type="spellStart"/>
      <w:r w:rsidRPr="003810F2">
        <w:rPr>
          <w:rFonts w:ascii="Verdana" w:hAnsi="Verdana" w:cs="Tahoma"/>
          <w:sz w:val="20"/>
          <w:szCs w:val="20"/>
          <w:lang w:val="bg-BG"/>
        </w:rPr>
        <w:t>ове</w:t>
      </w:r>
      <w:proofErr w:type="spellEnd"/>
      <w:r w:rsidRPr="003810F2">
        <w:rPr>
          <w:rFonts w:ascii="Verdana" w:hAnsi="Verdana" w:cs="Tahoma"/>
          <w:sz w:val="20"/>
          <w:szCs w:val="20"/>
          <w:lang w:val="bg-BG"/>
        </w:rPr>
        <w:t xml:space="preserve"> с надпис „Предлагани ценови параметри" следва да се посочи наименованието на участника и на поръчката, а когато е приложимо - и обособените позиции, за които се подават. Участниците могат да ползват приложения към документацията примерен етикет.</w:t>
      </w:r>
    </w:p>
    <w:p w14:paraId="4F40BA2B" w14:textId="77777777" w:rsidR="00ED036F" w:rsidRPr="003810F2" w:rsidRDefault="00ED036F" w:rsidP="00787996">
      <w:pPr>
        <w:numPr>
          <w:ilvl w:val="1"/>
          <w:numId w:val="8"/>
        </w:numPr>
        <w:tabs>
          <w:tab w:val="num" w:pos="-1137"/>
        </w:tabs>
        <w:spacing w:before="120" w:after="120"/>
        <w:ind w:left="993" w:hanging="775"/>
        <w:jc w:val="both"/>
        <w:rPr>
          <w:rFonts w:ascii="Verdana" w:hAnsi="Verdana" w:cs="Tahoma"/>
          <w:sz w:val="20"/>
          <w:szCs w:val="20"/>
          <w:lang w:val="bg-BG"/>
        </w:rPr>
      </w:pPr>
      <w:r w:rsidRPr="003810F2">
        <w:rPr>
          <w:rStyle w:val="alcapt2"/>
          <w:rFonts w:ascii="Verdana" w:hAnsi="Verdana" w:cs="Tahoma"/>
          <w:i w:val="0"/>
          <w:iCs w:val="0"/>
          <w:sz w:val="20"/>
          <w:szCs w:val="20"/>
          <w:lang w:val="bg-BG"/>
        </w:rPr>
        <w:t xml:space="preserve">Място за подаване на офертата: </w:t>
      </w:r>
      <w:r w:rsidRPr="003810F2">
        <w:rPr>
          <w:rFonts w:ascii="Verdana" w:hAnsi="Verdana" w:cs="Arial"/>
          <w:sz w:val="20"/>
          <w:szCs w:val="20"/>
          <w:lang w:val="bg-BG"/>
        </w:rPr>
        <w:t>Деловодството на “Софийска вода” АД, град София 1766</w:t>
      </w:r>
      <w:r w:rsidRPr="003810F2">
        <w:rPr>
          <w:rFonts w:ascii="Verdana" w:hAnsi="Verdana"/>
          <w:sz w:val="20"/>
          <w:szCs w:val="20"/>
          <w:lang w:val="bg-BG"/>
        </w:rPr>
        <w:t xml:space="preserve">, </w:t>
      </w:r>
      <w:r w:rsidRPr="003810F2">
        <w:rPr>
          <w:rFonts w:ascii="Verdana" w:hAnsi="Verdana" w:cs="Arial"/>
          <w:sz w:val="20"/>
          <w:szCs w:val="20"/>
          <w:lang w:val="bg-BG"/>
        </w:rPr>
        <w:t xml:space="preserve">район Младост, ж. к. Младост ІV, ул. "Бизнес парк" №1, сграда </w:t>
      </w:r>
      <w:proofErr w:type="spellStart"/>
      <w:r w:rsidRPr="003810F2">
        <w:rPr>
          <w:rFonts w:ascii="Verdana" w:hAnsi="Verdana" w:cs="Arial"/>
          <w:sz w:val="20"/>
          <w:szCs w:val="20"/>
          <w:lang w:val="bg-BG"/>
        </w:rPr>
        <w:t>2А</w:t>
      </w:r>
      <w:proofErr w:type="spellEnd"/>
      <w:r w:rsidRPr="003810F2">
        <w:rPr>
          <w:rFonts w:ascii="Verdana" w:hAnsi="Verdana" w:cs="Arial"/>
          <w:sz w:val="20"/>
          <w:szCs w:val="20"/>
          <w:lang w:val="bg-BG"/>
        </w:rPr>
        <w:t>.</w:t>
      </w:r>
    </w:p>
    <w:p w14:paraId="4F40BA2C" w14:textId="77777777" w:rsidR="00ED036F" w:rsidRPr="003810F2" w:rsidRDefault="00ED036F" w:rsidP="00787996">
      <w:pPr>
        <w:numPr>
          <w:ilvl w:val="1"/>
          <w:numId w:val="8"/>
        </w:numPr>
        <w:tabs>
          <w:tab w:val="num" w:pos="-1137"/>
        </w:tabs>
        <w:spacing w:before="120" w:after="120"/>
        <w:ind w:left="993" w:hanging="775"/>
        <w:jc w:val="both"/>
        <w:rPr>
          <w:rFonts w:ascii="Verdana" w:hAnsi="Verdana" w:cs="Tahoma"/>
          <w:sz w:val="20"/>
          <w:szCs w:val="20"/>
          <w:lang w:val="bg-BG"/>
        </w:rPr>
      </w:pPr>
      <w:r w:rsidRPr="003810F2">
        <w:rPr>
          <w:rStyle w:val="alcapt2"/>
          <w:rFonts w:ascii="Verdana" w:hAnsi="Verdana" w:cs="Tahoma"/>
          <w:i w:val="0"/>
          <w:iCs w:val="0"/>
          <w:sz w:val="20"/>
          <w:szCs w:val="20"/>
          <w:lang w:val="bg-BG"/>
        </w:rPr>
        <w:t>Краен срок</w:t>
      </w:r>
      <w:r w:rsidRPr="003810F2">
        <w:rPr>
          <w:rFonts w:ascii="Verdana" w:hAnsi="Verdana" w:cs="Arial"/>
          <w:sz w:val="20"/>
          <w:szCs w:val="20"/>
          <w:lang w:val="bg-BG"/>
        </w:rPr>
        <w:t xml:space="preserve"> за подаване на офертата: не по-късно до 16:30 часа в деня, определен за краен срок и посочен в обявлението.</w:t>
      </w:r>
      <w:r w:rsidRPr="003810F2">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4F40BA2D" w14:textId="77777777" w:rsidR="00ED036F" w:rsidRPr="003810F2" w:rsidRDefault="00ED036F" w:rsidP="00787996">
      <w:pPr>
        <w:numPr>
          <w:ilvl w:val="1"/>
          <w:numId w:val="8"/>
        </w:numPr>
        <w:tabs>
          <w:tab w:val="num" w:pos="-1137"/>
        </w:tabs>
        <w:spacing w:before="120" w:after="120"/>
        <w:ind w:left="993" w:hanging="775"/>
        <w:jc w:val="both"/>
        <w:rPr>
          <w:rFonts w:ascii="Verdana" w:hAnsi="Verdana"/>
          <w:sz w:val="20"/>
          <w:szCs w:val="20"/>
          <w:lang w:val="bg-BG"/>
        </w:rPr>
      </w:pPr>
      <w:r w:rsidRPr="003810F2">
        <w:rPr>
          <w:rStyle w:val="parcapt2"/>
          <w:rFonts w:ascii="Verdana" w:hAnsi="Verdana" w:cs="Tahoma"/>
          <w:b w:val="0"/>
          <w:bCs w:val="0"/>
          <w:iCs/>
          <w:sz w:val="20"/>
          <w:szCs w:val="20"/>
          <w:lang w:val="bg-BG"/>
        </w:rPr>
        <w:t>Офертата</w:t>
      </w:r>
      <w:r w:rsidRPr="003810F2">
        <w:rPr>
          <w:rStyle w:val="parcapt2"/>
          <w:rFonts w:ascii="Verdana" w:hAnsi="Verdana" w:cs="Tahoma"/>
          <w:b w:val="0"/>
          <w:bCs w:val="0"/>
          <w:sz w:val="20"/>
          <w:szCs w:val="20"/>
          <w:lang w:val="bg-BG"/>
        </w:rPr>
        <w:t xml:space="preserve"> </w:t>
      </w:r>
      <w:r w:rsidRPr="003810F2">
        <w:rPr>
          <w:rStyle w:val="ala36"/>
          <w:rFonts w:ascii="Verdana" w:hAnsi="Verdana" w:cs="Tahoma"/>
          <w:sz w:val="20"/>
          <w:szCs w:val="20"/>
          <w:lang w:val="bg-BG"/>
        </w:rPr>
        <w:t xml:space="preserve">се представя от участника, или от упълномощен от него </w:t>
      </w:r>
      <w:r w:rsidRPr="003810F2">
        <w:rPr>
          <w:rFonts w:ascii="Verdana" w:hAnsi="Verdana"/>
          <w:sz w:val="20"/>
          <w:szCs w:val="20"/>
          <w:lang w:val="bg-BG"/>
        </w:rPr>
        <w:t xml:space="preserve">представител - лично или чрез пощенска или друга куриерска услуга с препоръчана пратка с обратна разписка, на адреса, посочен от възложителя. </w:t>
      </w:r>
    </w:p>
    <w:p w14:paraId="4F40BA2E" w14:textId="77777777" w:rsidR="00ED036F" w:rsidRPr="003810F2" w:rsidRDefault="00ED036F" w:rsidP="00787996">
      <w:pPr>
        <w:numPr>
          <w:ilvl w:val="1"/>
          <w:numId w:val="8"/>
        </w:numPr>
        <w:tabs>
          <w:tab w:val="num" w:pos="-1137"/>
        </w:tabs>
        <w:spacing w:before="120" w:after="120"/>
        <w:ind w:left="993" w:hanging="775"/>
        <w:jc w:val="both"/>
        <w:rPr>
          <w:rFonts w:ascii="Verdana" w:hAnsi="Verdana" w:cs="Tahoma"/>
          <w:sz w:val="20"/>
          <w:szCs w:val="20"/>
          <w:lang w:val="bg-BG"/>
        </w:rPr>
      </w:pPr>
      <w:r w:rsidRPr="003810F2">
        <w:rPr>
          <w:rFonts w:ascii="Verdana" w:hAnsi="Verdana"/>
          <w:sz w:val="20"/>
          <w:szCs w:val="20"/>
          <w:lang w:val="bg-BG"/>
        </w:rPr>
        <w:t xml:space="preserve">За получените оферти за участие при възложителя се води регистър, в който се отбелязват: </w:t>
      </w:r>
      <w:r w:rsidRPr="003810F2">
        <w:rPr>
          <w:rFonts w:ascii="Verdana" w:hAnsi="Verdana" w:cs="Tahoma"/>
          <w:sz w:val="20"/>
          <w:szCs w:val="20"/>
          <w:lang w:val="bg-BG"/>
        </w:rPr>
        <w:t xml:space="preserve">подател на офертата за участие; номер, дата и час на </w:t>
      </w:r>
      <w:r w:rsidRPr="003810F2">
        <w:rPr>
          <w:rFonts w:ascii="Verdana" w:hAnsi="Verdana" w:cs="Tahoma"/>
          <w:sz w:val="20"/>
          <w:szCs w:val="20"/>
          <w:lang w:val="bg-BG"/>
        </w:rPr>
        <w:lastRenderedPageBreak/>
        <w:t xml:space="preserve">получаване; причините за връщане на офертата за участие, когато е приложимо. </w:t>
      </w:r>
    </w:p>
    <w:p w14:paraId="4F40BA2F" w14:textId="77777777" w:rsidR="00ED036F" w:rsidRPr="003810F2" w:rsidRDefault="00ED036F" w:rsidP="00787996">
      <w:pPr>
        <w:numPr>
          <w:ilvl w:val="1"/>
          <w:numId w:val="8"/>
        </w:numPr>
        <w:tabs>
          <w:tab w:val="num" w:pos="-1137"/>
        </w:tabs>
        <w:spacing w:before="120" w:after="120"/>
        <w:ind w:left="993" w:hanging="775"/>
        <w:jc w:val="both"/>
        <w:rPr>
          <w:rFonts w:ascii="Verdana" w:hAnsi="Verdana" w:cs="Tahoma"/>
          <w:sz w:val="20"/>
          <w:szCs w:val="20"/>
          <w:lang w:val="bg-BG"/>
        </w:rPr>
      </w:pPr>
      <w:r w:rsidRPr="003810F2">
        <w:rPr>
          <w:rFonts w:ascii="Verdana" w:hAnsi="Verdana"/>
          <w:sz w:val="20"/>
          <w:szCs w:val="20"/>
          <w:lang w:val="bg-BG"/>
        </w:rPr>
        <w:t>При</w:t>
      </w:r>
      <w:r w:rsidRPr="003810F2">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4F40BA30" w14:textId="77777777" w:rsidR="00ED036F" w:rsidRPr="003810F2" w:rsidRDefault="00ED036F" w:rsidP="00787996">
      <w:pPr>
        <w:numPr>
          <w:ilvl w:val="1"/>
          <w:numId w:val="8"/>
        </w:numPr>
        <w:tabs>
          <w:tab w:val="num" w:pos="-1137"/>
        </w:tabs>
        <w:spacing w:before="120" w:after="120"/>
        <w:ind w:left="993" w:hanging="775"/>
        <w:jc w:val="both"/>
        <w:rPr>
          <w:rFonts w:ascii="Verdana" w:hAnsi="Verdana"/>
          <w:sz w:val="20"/>
          <w:szCs w:val="20"/>
          <w:lang w:val="bg-BG"/>
        </w:rPr>
      </w:pPr>
      <w:r w:rsidRPr="003810F2">
        <w:rPr>
          <w:rFonts w:ascii="Verdana" w:hAnsi="Verdana"/>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4F40BA31" w14:textId="77777777" w:rsidR="00ED036F" w:rsidRPr="003810F2" w:rsidRDefault="00ED036F" w:rsidP="00787996">
      <w:pPr>
        <w:numPr>
          <w:ilvl w:val="1"/>
          <w:numId w:val="8"/>
        </w:numPr>
        <w:tabs>
          <w:tab w:val="num" w:pos="-1137"/>
        </w:tabs>
        <w:spacing w:before="120" w:after="120"/>
        <w:ind w:left="993" w:hanging="775"/>
        <w:jc w:val="both"/>
        <w:rPr>
          <w:rFonts w:ascii="Verdana" w:hAnsi="Verdana"/>
          <w:sz w:val="20"/>
          <w:szCs w:val="20"/>
          <w:lang w:val="bg-BG"/>
        </w:rPr>
      </w:pPr>
      <w:r w:rsidRPr="003810F2">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4F40BA32" w14:textId="77777777" w:rsidR="00ED036F" w:rsidRPr="003810F2" w:rsidRDefault="00ED036F" w:rsidP="00787996">
      <w:pPr>
        <w:numPr>
          <w:ilvl w:val="1"/>
          <w:numId w:val="8"/>
        </w:numPr>
        <w:tabs>
          <w:tab w:val="num" w:pos="-1137"/>
        </w:tabs>
        <w:spacing w:before="120" w:after="120"/>
        <w:ind w:left="993" w:hanging="775"/>
        <w:jc w:val="both"/>
        <w:rPr>
          <w:rFonts w:ascii="Verdana" w:hAnsi="Verdana"/>
          <w:sz w:val="20"/>
          <w:szCs w:val="20"/>
          <w:lang w:val="bg-BG"/>
        </w:rPr>
      </w:pPr>
      <w:r w:rsidRPr="003810F2">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4F40BA33" w14:textId="77777777" w:rsidR="00ED036F" w:rsidRPr="003810F2" w:rsidRDefault="00ED036F" w:rsidP="00787996">
      <w:pPr>
        <w:pStyle w:val="ListParagraph"/>
        <w:numPr>
          <w:ilvl w:val="0"/>
          <w:numId w:val="8"/>
        </w:numPr>
        <w:spacing w:before="120" w:after="120"/>
        <w:jc w:val="both"/>
        <w:rPr>
          <w:rFonts w:ascii="Verdana" w:hAnsi="Verdana" w:cs="Arial"/>
          <w:sz w:val="20"/>
          <w:szCs w:val="20"/>
          <w:lang w:val="bg-BG"/>
        </w:rPr>
      </w:pPr>
      <w:r w:rsidRPr="003810F2">
        <w:rPr>
          <w:rFonts w:ascii="Verdana" w:hAnsi="Verdana" w:cs="Arial"/>
          <w:sz w:val="20"/>
          <w:szCs w:val="20"/>
          <w:lang w:val="bg-BG"/>
        </w:rPr>
        <w:t xml:space="preserve">Не се допуска представяне на варианти в офертата. </w:t>
      </w:r>
    </w:p>
    <w:p w14:paraId="4F40BA34" w14:textId="77777777" w:rsidR="00ED036F" w:rsidRPr="003810F2" w:rsidRDefault="00ED036F" w:rsidP="00787996">
      <w:pPr>
        <w:numPr>
          <w:ilvl w:val="0"/>
          <w:numId w:val="8"/>
        </w:numPr>
        <w:shd w:val="clear" w:color="auto" w:fill="FFFFFF"/>
        <w:tabs>
          <w:tab w:val="left" w:pos="720"/>
          <w:tab w:val="left" w:pos="993"/>
          <w:tab w:val="left" w:pos="1276"/>
        </w:tabs>
        <w:autoSpaceDE w:val="0"/>
        <w:autoSpaceDN w:val="0"/>
        <w:adjustRightInd w:val="0"/>
        <w:spacing w:before="120" w:after="120" w:line="276" w:lineRule="auto"/>
        <w:jc w:val="both"/>
        <w:rPr>
          <w:rFonts w:ascii="Verdana" w:hAnsi="Verdana" w:cs="Tahoma"/>
          <w:sz w:val="20"/>
          <w:szCs w:val="20"/>
          <w:lang w:val="bg-BG"/>
        </w:rPr>
      </w:pPr>
      <w:r w:rsidRPr="003810F2">
        <w:rPr>
          <w:rFonts w:ascii="Verdana" w:hAnsi="Verdana"/>
          <w:bCs/>
          <w:sz w:val="20"/>
          <w:szCs w:val="20"/>
          <w:lang w:val="bg-BG"/>
        </w:rPr>
        <w:t>Участниците</w:t>
      </w:r>
      <w:r w:rsidRPr="003810F2">
        <w:rPr>
          <w:rFonts w:ascii="Verdana" w:hAnsi="Verdana" w:cs="Tahoma"/>
          <w:sz w:val="20"/>
          <w:szCs w:val="20"/>
          <w:lang w:val="bg-BG"/>
        </w:rPr>
        <w:t xml:space="preserve"> </w:t>
      </w:r>
      <w:r w:rsidRPr="003810F2">
        <w:rPr>
          <w:rFonts w:ascii="Verdana" w:hAnsi="Verdana" w:cs="Tahoma"/>
          <w:b/>
          <w:sz w:val="20"/>
          <w:szCs w:val="20"/>
          <w:lang w:val="bg-BG"/>
        </w:rPr>
        <w:t>не</w:t>
      </w:r>
      <w:r w:rsidRPr="003810F2">
        <w:rPr>
          <w:rFonts w:ascii="Verdana" w:hAnsi="Verdana" w:cs="Tahoma"/>
          <w:sz w:val="20"/>
          <w:szCs w:val="20"/>
          <w:lang w:val="bg-BG"/>
        </w:rPr>
        <w:t xml:space="preserve"> могат да се позовават на </w:t>
      </w:r>
      <w:proofErr w:type="spellStart"/>
      <w:r w:rsidRPr="003810F2">
        <w:rPr>
          <w:rFonts w:ascii="Verdana" w:hAnsi="Verdana" w:cs="Tahoma"/>
          <w:sz w:val="20"/>
          <w:szCs w:val="20"/>
          <w:lang w:val="bg-BG"/>
        </w:rPr>
        <w:t>конфиденциалност</w:t>
      </w:r>
      <w:proofErr w:type="spellEnd"/>
      <w:r w:rsidRPr="003810F2">
        <w:rPr>
          <w:rFonts w:ascii="Verdana" w:hAnsi="Verdana" w:cs="Tahoma"/>
          <w:sz w:val="20"/>
          <w:szCs w:val="20"/>
          <w:lang w:val="bg-BG"/>
        </w:rPr>
        <w:t xml:space="preserve"> по отношение на предложенията от офертите им, които подлежат на оценка.</w:t>
      </w:r>
    </w:p>
    <w:p w14:paraId="4F40BA35" w14:textId="77777777" w:rsidR="00ED036F" w:rsidRPr="003810F2" w:rsidRDefault="00ED036F" w:rsidP="00787996">
      <w:pPr>
        <w:pStyle w:val="p50"/>
        <w:numPr>
          <w:ilvl w:val="0"/>
          <w:numId w:val="8"/>
        </w:numPr>
        <w:tabs>
          <w:tab w:val="left" w:pos="0"/>
        </w:tabs>
        <w:spacing w:before="120" w:after="120"/>
        <w:rPr>
          <w:rStyle w:val="ala33"/>
          <w:rFonts w:ascii="Verdana" w:hAnsi="Verdana" w:cs="Tahoma"/>
          <w:color w:val="auto"/>
          <w:sz w:val="20"/>
          <w:szCs w:val="20"/>
          <w:lang w:val="bg-BG"/>
        </w:rPr>
      </w:pPr>
      <w:r w:rsidRPr="003810F2">
        <w:rPr>
          <w:rStyle w:val="ala33"/>
          <w:rFonts w:ascii="Verdana" w:hAnsi="Verdana" w:cs="Tahoma"/>
          <w:color w:val="auto"/>
          <w:sz w:val="20"/>
          <w:szCs w:val="20"/>
          <w:lang w:val="bg-BG"/>
        </w:rPr>
        <w:t xml:space="preserve">Участникът попълва Част II: Информация за икономическия оператор от </w:t>
      </w:r>
      <w:proofErr w:type="spellStart"/>
      <w:r w:rsidRPr="003810F2">
        <w:rPr>
          <w:rStyle w:val="ala33"/>
          <w:rFonts w:ascii="Verdana" w:hAnsi="Verdana" w:cs="Tahoma"/>
          <w:color w:val="auto"/>
          <w:sz w:val="20"/>
          <w:szCs w:val="20"/>
          <w:lang w:val="bg-BG"/>
        </w:rPr>
        <w:t>ЕЕДОП</w:t>
      </w:r>
      <w:proofErr w:type="spellEnd"/>
      <w:r w:rsidRPr="003810F2">
        <w:rPr>
          <w:rStyle w:val="ala33"/>
          <w:rFonts w:ascii="Verdana" w:hAnsi="Verdana" w:cs="Tahoma"/>
          <w:color w:val="auto"/>
          <w:sz w:val="20"/>
          <w:szCs w:val="20"/>
          <w:lang w:val="bg-BG"/>
        </w:rPr>
        <w:t xml:space="preserve"> </w:t>
      </w:r>
      <w:r w:rsidRPr="003810F2">
        <w:rPr>
          <w:rStyle w:val="ala62"/>
          <w:rFonts w:ascii="Verdana" w:hAnsi="Verdana" w:cs="Tahoma"/>
          <w:color w:val="auto"/>
          <w:sz w:val="20"/>
          <w:szCs w:val="20"/>
          <w:lang w:val="bg-BG"/>
        </w:rPr>
        <w:t>(по образец от документацията)</w:t>
      </w:r>
      <w:r w:rsidRPr="003810F2">
        <w:rPr>
          <w:rStyle w:val="ala33"/>
          <w:rFonts w:ascii="Verdana" w:hAnsi="Verdana" w:cs="Tahoma"/>
          <w:color w:val="auto"/>
          <w:sz w:val="20"/>
          <w:szCs w:val="20"/>
          <w:lang w:val="bg-BG"/>
        </w:rPr>
        <w:t xml:space="preserve">, където е приложимо. </w:t>
      </w:r>
    </w:p>
    <w:p w14:paraId="4F40BA36" w14:textId="77777777" w:rsidR="00ED036F" w:rsidRPr="003810F2" w:rsidRDefault="00ED036F" w:rsidP="00787996">
      <w:pPr>
        <w:pStyle w:val="p50"/>
        <w:numPr>
          <w:ilvl w:val="1"/>
          <w:numId w:val="8"/>
        </w:numPr>
        <w:tabs>
          <w:tab w:val="left" w:pos="0"/>
        </w:tabs>
        <w:spacing w:before="120" w:after="120"/>
        <w:ind w:left="993" w:hanging="709"/>
        <w:rPr>
          <w:rFonts w:ascii="Verdana" w:hAnsi="Verdana" w:cs="Tahoma"/>
          <w:color w:val="auto"/>
          <w:sz w:val="20"/>
          <w:szCs w:val="20"/>
          <w:lang w:val="bg-BG"/>
        </w:rPr>
      </w:pPr>
      <w:r w:rsidRPr="003810F2">
        <w:rPr>
          <w:rStyle w:val="ala33"/>
          <w:rFonts w:ascii="Verdana" w:hAnsi="Verdana" w:cs="Tahoma"/>
          <w:color w:val="auto"/>
          <w:sz w:val="20"/>
          <w:szCs w:val="20"/>
          <w:lang w:val="bg-BG"/>
        </w:rPr>
        <w:t xml:space="preserve">При участие в процедурата </w:t>
      </w:r>
      <w:r w:rsidRPr="003810F2">
        <w:rPr>
          <w:rFonts w:ascii="Verdana" w:hAnsi="Verdana" w:cs="Arial"/>
          <w:color w:val="auto"/>
          <w:sz w:val="20"/>
          <w:szCs w:val="20"/>
          <w:lang w:val="bg-BG"/>
        </w:rPr>
        <w:t>съгласно чл.12, ал.1, т.1 от ЗОП, участниците следва да отговарят на следните условия:</w:t>
      </w:r>
    </w:p>
    <w:p w14:paraId="4F40BA37" w14:textId="77777777" w:rsidR="00ED036F" w:rsidRPr="003810F2" w:rsidRDefault="00ED036F" w:rsidP="00787996">
      <w:pPr>
        <w:pStyle w:val="p50"/>
        <w:numPr>
          <w:ilvl w:val="2"/>
          <w:numId w:val="8"/>
        </w:numPr>
        <w:tabs>
          <w:tab w:val="clear" w:pos="2717"/>
          <w:tab w:val="left" w:pos="0"/>
          <w:tab w:val="num" w:pos="1843"/>
        </w:tabs>
        <w:spacing w:before="120" w:after="120"/>
        <w:ind w:left="1843" w:hanging="992"/>
        <w:rPr>
          <w:rFonts w:ascii="Verdana" w:hAnsi="Verdana" w:cs="Tahoma"/>
          <w:color w:val="auto"/>
          <w:sz w:val="20"/>
          <w:szCs w:val="20"/>
          <w:lang w:val="bg-BG"/>
        </w:rPr>
      </w:pPr>
      <w:r w:rsidRPr="003810F2">
        <w:rPr>
          <w:rFonts w:ascii="Verdana" w:hAnsi="Verdana" w:cs="Tahoma"/>
          <w:color w:val="auto"/>
          <w:sz w:val="20"/>
          <w:szCs w:val="20"/>
          <w:lang w:val="bg-BG"/>
        </w:rPr>
        <w:t xml:space="preserve">най-малко </w:t>
      </w:r>
      <w:proofErr w:type="spellStart"/>
      <w:r w:rsidRPr="003810F2">
        <w:rPr>
          <w:rFonts w:ascii="Verdana" w:hAnsi="Verdana" w:cs="Tahoma"/>
          <w:color w:val="auto"/>
          <w:sz w:val="20"/>
          <w:szCs w:val="20"/>
          <w:lang w:val="bg-BG"/>
        </w:rPr>
        <w:t>30%</w:t>
      </w:r>
      <w:proofErr w:type="spellEnd"/>
      <w:r w:rsidRPr="003810F2">
        <w:rPr>
          <w:rFonts w:ascii="Verdana" w:hAnsi="Verdana" w:cs="Tahoma"/>
          <w:color w:val="auto"/>
          <w:sz w:val="20"/>
          <w:szCs w:val="20"/>
          <w:lang w:val="bg-BG"/>
        </w:rPr>
        <w:t xml:space="preserve"> от списъчния им състав е от хора с увреждания или такива в неравностойно положение. </w:t>
      </w:r>
    </w:p>
    <w:p w14:paraId="4F40BA38" w14:textId="77777777" w:rsidR="00ED036F" w:rsidRPr="003810F2" w:rsidRDefault="00ED036F" w:rsidP="00787996">
      <w:pPr>
        <w:pStyle w:val="ListParagraph"/>
        <w:numPr>
          <w:ilvl w:val="3"/>
          <w:numId w:val="8"/>
        </w:numPr>
        <w:spacing w:before="120" w:after="120"/>
        <w:ind w:hanging="1145"/>
        <w:contextualSpacing w:val="0"/>
        <w:jc w:val="both"/>
        <w:rPr>
          <w:rStyle w:val="ala62"/>
          <w:rFonts w:ascii="Verdana" w:hAnsi="Verdana"/>
          <w:sz w:val="20"/>
          <w:szCs w:val="20"/>
          <w:lang w:val="bg-BG"/>
        </w:rPr>
      </w:pPr>
      <w:r w:rsidRPr="003810F2">
        <w:rPr>
          <w:rStyle w:val="ala62"/>
          <w:rFonts w:ascii="Verdana" w:hAnsi="Verdana" w:cs="Tahoma"/>
          <w:sz w:val="20"/>
          <w:szCs w:val="20"/>
          <w:lang w:val="bg-BG"/>
        </w:rPr>
        <w:t xml:space="preserve">В Раздел А от Част II от </w:t>
      </w:r>
      <w:proofErr w:type="spellStart"/>
      <w:r w:rsidRPr="003810F2">
        <w:rPr>
          <w:rStyle w:val="ala62"/>
          <w:rFonts w:ascii="Verdana" w:hAnsi="Verdana" w:cs="Tahoma"/>
          <w:sz w:val="20"/>
          <w:szCs w:val="20"/>
          <w:lang w:val="bg-BG"/>
        </w:rPr>
        <w:t>ЕЕДОП</w:t>
      </w:r>
      <w:proofErr w:type="spellEnd"/>
      <w:r w:rsidRPr="003810F2">
        <w:rPr>
          <w:rStyle w:val="ala62"/>
          <w:rFonts w:ascii="Verdana" w:hAnsi="Verdana" w:cs="Tahoma"/>
          <w:sz w:val="20"/>
          <w:szCs w:val="20"/>
          <w:lang w:val="bg-BG"/>
        </w:rPr>
        <w:t>, Участникът декларира информацията, че</w:t>
      </w:r>
      <w:r w:rsidRPr="003810F2">
        <w:rPr>
          <w:rFonts w:ascii="Verdana" w:hAnsi="Verdana" w:cs="Tahoma"/>
          <w:sz w:val="20"/>
          <w:szCs w:val="20"/>
          <w:lang w:val="bg-BG"/>
        </w:rPr>
        <w:t xml:space="preserve"> най-малко </w:t>
      </w:r>
      <w:proofErr w:type="spellStart"/>
      <w:r w:rsidRPr="003810F2">
        <w:rPr>
          <w:rFonts w:ascii="Verdana" w:hAnsi="Verdana" w:cs="Tahoma"/>
          <w:sz w:val="20"/>
          <w:szCs w:val="20"/>
          <w:lang w:val="bg-BG"/>
        </w:rPr>
        <w:t>30%</w:t>
      </w:r>
      <w:proofErr w:type="spellEnd"/>
      <w:r w:rsidRPr="003810F2">
        <w:rPr>
          <w:rFonts w:ascii="Verdana" w:hAnsi="Verdana" w:cs="Tahoma"/>
          <w:sz w:val="20"/>
          <w:szCs w:val="20"/>
          <w:lang w:val="bg-BG"/>
        </w:rPr>
        <w:t xml:space="preserve"> от списъчния му състав е от хора с увреждания или такива в неравностойно положение</w:t>
      </w:r>
      <w:r w:rsidRPr="003810F2">
        <w:rPr>
          <w:rStyle w:val="ala62"/>
          <w:rFonts w:ascii="Verdana" w:hAnsi="Verdana" w:cs="Tahoma"/>
          <w:sz w:val="20"/>
          <w:szCs w:val="20"/>
          <w:lang w:val="bg-BG"/>
        </w:rPr>
        <w:t>.</w:t>
      </w:r>
    </w:p>
    <w:p w14:paraId="4F40BA39" w14:textId="77777777" w:rsidR="00ED036F" w:rsidRPr="003810F2" w:rsidRDefault="00ED036F" w:rsidP="00787996">
      <w:pPr>
        <w:pStyle w:val="p50"/>
        <w:numPr>
          <w:ilvl w:val="2"/>
          <w:numId w:val="8"/>
        </w:numPr>
        <w:tabs>
          <w:tab w:val="clear" w:pos="2717"/>
          <w:tab w:val="left" w:pos="0"/>
          <w:tab w:val="num" w:pos="1843"/>
        </w:tabs>
        <w:spacing w:before="120" w:after="120"/>
        <w:ind w:left="1843" w:hanging="992"/>
        <w:rPr>
          <w:rFonts w:ascii="Verdana" w:hAnsi="Verdana" w:cs="Tahoma"/>
          <w:color w:val="auto"/>
          <w:sz w:val="20"/>
          <w:szCs w:val="20"/>
          <w:lang w:val="bg-BG"/>
        </w:rPr>
      </w:pPr>
      <w:r w:rsidRPr="003810F2">
        <w:rPr>
          <w:rFonts w:ascii="Verdana" w:hAnsi="Verdana" w:cs="Tahoma"/>
          <w:color w:val="auto"/>
          <w:sz w:val="20"/>
          <w:szCs w:val="20"/>
          <w:lang w:val="bg-BG"/>
        </w:rPr>
        <w:t>трябва да са регистрирани като специализирани предприятия или кооперации на хора с увреждания най-малко три години преди датата на откриване на процедурата.</w:t>
      </w:r>
    </w:p>
    <w:p w14:paraId="4F40BA3A" w14:textId="77777777" w:rsidR="00ED036F" w:rsidRPr="003810F2" w:rsidRDefault="00ED036F" w:rsidP="00787996">
      <w:pPr>
        <w:pStyle w:val="ListParagraph"/>
        <w:numPr>
          <w:ilvl w:val="3"/>
          <w:numId w:val="8"/>
        </w:numPr>
        <w:spacing w:before="120" w:after="120"/>
        <w:ind w:hanging="1145"/>
        <w:contextualSpacing w:val="0"/>
        <w:jc w:val="both"/>
        <w:rPr>
          <w:rStyle w:val="ala33"/>
          <w:rFonts w:ascii="Verdana" w:hAnsi="Verdana" w:cs="Tahoma"/>
          <w:sz w:val="20"/>
          <w:szCs w:val="20"/>
          <w:lang w:val="bg-BG"/>
        </w:rPr>
      </w:pPr>
      <w:r w:rsidRPr="003810F2">
        <w:rPr>
          <w:rStyle w:val="ala62"/>
          <w:rFonts w:ascii="Verdana" w:hAnsi="Verdana" w:cs="Tahoma"/>
          <w:sz w:val="20"/>
          <w:szCs w:val="20"/>
          <w:lang w:val="bg-BG"/>
        </w:rPr>
        <w:t>В Раздел А от Част</w:t>
      </w:r>
      <w:r w:rsidRPr="003810F2">
        <w:rPr>
          <w:rStyle w:val="ala62"/>
          <w:rFonts w:ascii="Verdana" w:hAnsi="Verdana"/>
          <w:sz w:val="20"/>
          <w:lang w:val="bg-BG"/>
        </w:rPr>
        <w:t xml:space="preserve"> II от </w:t>
      </w:r>
      <w:proofErr w:type="spellStart"/>
      <w:r w:rsidRPr="003810F2">
        <w:rPr>
          <w:rStyle w:val="ala62"/>
          <w:rFonts w:ascii="Verdana" w:hAnsi="Verdana"/>
          <w:sz w:val="20"/>
          <w:lang w:val="bg-BG"/>
        </w:rPr>
        <w:t>ЕЕДОП</w:t>
      </w:r>
      <w:proofErr w:type="spellEnd"/>
      <w:r w:rsidRPr="003810F2">
        <w:rPr>
          <w:rStyle w:val="ala62"/>
          <w:rFonts w:ascii="Verdana" w:hAnsi="Verdana"/>
          <w:sz w:val="20"/>
          <w:lang w:val="bg-BG"/>
        </w:rPr>
        <w:t>, Участникът декларира информацията, че</w:t>
      </w:r>
      <w:r w:rsidRPr="003810F2">
        <w:rPr>
          <w:rFonts w:ascii="Verdana" w:hAnsi="Verdana" w:cs="Tahoma"/>
          <w:sz w:val="20"/>
          <w:szCs w:val="20"/>
          <w:lang w:val="bg-BG"/>
        </w:rPr>
        <w:t xml:space="preserve"> е регистриран като специализирано предприятие или кооперация на хора с увреждания </w:t>
      </w:r>
      <w:r w:rsidRPr="003810F2">
        <w:rPr>
          <w:rFonts w:ascii="Verdana" w:hAnsi="Verdana"/>
          <w:sz w:val="20"/>
          <w:szCs w:val="20"/>
          <w:lang w:val="bg-BG"/>
        </w:rPr>
        <w:t>в регистъра на Агенцията за хората с увреждания по чл.29 от Закона за интеграция на хората с увреждания от за изискания в предходната точка период.</w:t>
      </w:r>
    </w:p>
    <w:p w14:paraId="3B9BC875" w14:textId="1B9B962A" w:rsidR="00AB1D21" w:rsidRPr="003810F2" w:rsidRDefault="00AB1D21" w:rsidP="00AB1D21">
      <w:pPr>
        <w:numPr>
          <w:ilvl w:val="0"/>
          <w:numId w:val="8"/>
        </w:numPr>
        <w:shd w:val="clear" w:color="auto" w:fill="FFFFFF"/>
        <w:tabs>
          <w:tab w:val="left" w:pos="720"/>
          <w:tab w:val="left" w:pos="993"/>
          <w:tab w:val="left" w:pos="1276"/>
        </w:tabs>
        <w:autoSpaceDE w:val="0"/>
        <w:autoSpaceDN w:val="0"/>
        <w:adjustRightInd w:val="0"/>
        <w:spacing w:before="120" w:after="120" w:line="276" w:lineRule="auto"/>
        <w:ind w:left="567" w:hanging="567"/>
        <w:jc w:val="both"/>
        <w:rPr>
          <w:rFonts w:ascii="Verdana" w:hAnsi="Verdana" w:cs="Tahoma"/>
          <w:sz w:val="20"/>
          <w:szCs w:val="20"/>
          <w:lang w:val="bg-BG"/>
        </w:rPr>
      </w:pPr>
      <w:r w:rsidRPr="003810F2">
        <w:rPr>
          <w:rFonts w:ascii="Verdana" w:hAnsi="Verdana"/>
          <w:sz w:val="20"/>
          <w:szCs w:val="20"/>
          <w:lang w:val="bg-BG" w:eastAsia="bg-BG"/>
        </w:rPr>
        <w:t xml:space="preserve">Съобразно чл.12, ал.6 от ЗОП, </w:t>
      </w:r>
      <w:r w:rsidRPr="003810F2">
        <w:rPr>
          <w:rFonts w:ascii="Verdana" w:hAnsi="Verdana" w:cs="Tahoma"/>
          <w:sz w:val="20"/>
          <w:szCs w:val="20"/>
          <w:lang w:val="bg-BG"/>
        </w:rPr>
        <w:t xml:space="preserve">специализирани предприятия или кооперации на хора с увреждания могат да участват в обществената поръчка, при условие че могат да изпълнят най-малко 80 на сто от нейния предмет със собствени машини, съоръжения и човешки ресурс. </w:t>
      </w:r>
    </w:p>
    <w:p w14:paraId="7E2674F7" w14:textId="011D3F1F" w:rsidR="00AB1D21" w:rsidRPr="003810F2" w:rsidRDefault="00AB1D21" w:rsidP="00AB1D21">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За изпълнение на условието участниците могат да ползват подизпълнители или да се позовават на капацитета на трети лица, ако подизпълнителите или третите лица са специализирани предприятия или кооперации на хора с увреждания. В тези случаи се представя отделен </w:t>
      </w:r>
      <w:proofErr w:type="spellStart"/>
      <w:r w:rsidRPr="003810F2">
        <w:rPr>
          <w:rFonts w:ascii="Verdana" w:hAnsi="Verdana" w:cs="Tahoma"/>
          <w:sz w:val="20"/>
          <w:szCs w:val="20"/>
          <w:lang w:val="bg-BG"/>
        </w:rPr>
        <w:t>ЕЕДОП</w:t>
      </w:r>
      <w:proofErr w:type="spellEnd"/>
      <w:r w:rsidRPr="003810F2">
        <w:rPr>
          <w:rFonts w:ascii="Verdana" w:hAnsi="Verdana" w:cs="Tahoma"/>
          <w:sz w:val="20"/>
          <w:szCs w:val="20"/>
          <w:lang w:val="bg-BG"/>
        </w:rPr>
        <w:t xml:space="preserve"> за подизпълнителя и третите лица, съобразно изискванията на документацията</w:t>
      </w:r>
      <w:r w:rsidR="000C40C4" w:rsidRPr="003810F2">
        <w:rPr>
          <w:rFonts w:ascii="Verdana" w:hAnsi="Verdana" w:cs="Tahoma"/>
          <w:sz w:val="20"/>
          <w:szCs w:val="20"/>
          <w:lang w:val="bg-BG"/>
        </w:rPr>
        <w:t>, както и документите, посочени в т</w:t>
      </w:r>
      <w:r w:rsidR="00D23C01" w:rsidRPr="003810F2">
        <w:rPr>
          <w:rFonts w:ascii="Verdana" w:hAnsi="Verdana" w:cs="Tahoma"/>
          <w:sz w:val="20"/>
          <w:szCs w:val="20"/>
          <w:lang w:val="bg-BG"/>
        </w:rPr>
        <w:t>.</w:t>
      </w:r>
      <w:r w:rsidR="000C40C4" w:rsidRPr="003810F2">
        <w:rPr>
          <w:rFonts w:ascii="Verdana" w:hAnsi="Verdana" w:cs="Tahoma"/>
          <w:sz w:val="20"/>
          <w:szCs w:val="20"/>
          <w:lang w:val="bg-BG"/>
        </w:rPr>
        <w:t xml:space="preserve">22.2, 22.3 и 22.4 </w:t>
      </w:r>
      <w:r w:rsidR="00525B84" w:rsidRPr="003810F2">
        <w:rPr>
          <w:rFonts w:ascii="Verdana" w:hAnsi="Verdana" w:cs="Tahoma"/>
          <w:sz w:val="20"/>
          <w:szCs w:val="20"/>
          <w:lang w:val="bg-BG"/>
        </w:rPr>
        <w:t>от инструкциите</w:t>
      </w:r>
      <w:r w:rsidRPr="003810F2">
        <w:rPr>
          <w:rFonts w:ascii="Verdana" w:hAnsi="Verdana" w:cs="Tahoma"/>
          <w:sz w:val="20"/>
          <w:szCs w:val="20"/>
          <w:lang w:val="bg-BG"/>
        </w:rPr>
        <w:t>.</w:t>
      </w:r>
    </w:p>
    <w:p w14:paraId="2462369F" w14:textId="77777777" w:rsidR="00AB1D21" w:rsidRPr="003810F2" w:rsidRDefault="00AB1D21" w:rsidP="00AB1D21">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При определянето на ресурса по чл.12, ал.6 ЗОП в обема на собствения ресурс се включват необходимите разходи за суровини и материали, енергия, горива, водоснабдяване, лицензи и други подобни, независимо че доставчиците им не са специализирани предприятия или кооперации на хора с увреждания. </w:t>
      </w:r>
    </w:p>
    <w:p w14:paraId="66D63439" w14:textId="77777777" w:rsidR="00AB1D21" w:rsidRPr="003810F2" w:rsidRDefault="00AB1D21" w:rsidP="00AB1D21">
      <w:pPr>
        <w:spacing w:before="120" w:after="120"/>
        <w:jc w:val="both"/>
        <w:rPr>
          <w:rFonts w:ascii="Verdana" w:hAnsi="Verdana" w:cs="Tahoma"/>
          <w:sz w:val="20"/>
          <w:szCs w:val="20"/>
          <w:lang w:val="bg-BG"/>
        </w:rPr>
      </w:pPr>
      <w:r w:rsidRPr="003810F2">
        <w:rPr>
          <w:rFonts w:ascii="Verdana" w:hAnsi="Verdana" w:cs="Tahoma"/>
          <w:sz w:val="20"/>
          <w:szCs w:val="20"/>
          <w:lang w:val="bg-BG"/>
        </w:rPr>
        <w:lastRenderedPageBreak/>
        <w:t xml:space="preserve">Не е налице изпълнение на дейности със собствено производство или ресурс, когато специализирани предприятия или кооперации на хора с увреждания предоставят на възложителя без съществена допълнителна преработка стоки, доставени от други лица. </w:t>
      </w:r>
    </w:p>
    <w:p w14:paraId="4F40BA3B" w14:textId="77777777" w:rsidR="00ED036F" w:rsidRPr="003810F2" w:rsidRDefault="00ED036F" w:rsidP="00787996">
      <w:pPr>
        <w:numPr>
          <w:ilvl w:val="0"/>
          <w:numId w:val="8"/>
        </w:numPr>
        <w:shd w:val="clear" w:color="auto" w:fill="FFFFFF"/>
        <w:tabs>
          <w:tab w:val="left" w:pos="720"/>
          <w:tab w:val="left" w:pos="993"/>
          <w:tab w:val="left" w:pos="1276"/>
        </w:tabs>
        <w:autoSpaceDE w:val="0"/>
        <w:autoSpaceDN w:val="0"/>
        <w:adjustRightInd w:val="0"/>
        <w:spacing w:before="120" w:after="120" w:line="276" w:lineRule="auto"/>
        <w:ind w:left="567" w:hanging="567"/>
        <w:jc w:val="both"/>
        <w:rPr>
          <w:rFonts w:cs="Arial"/>
          <w:b/>
          <w:lang w:val="bg-BG"/>
        </w:rPr>
      </w:pPr>
      <w:r w:rsidRPr="003810F2">
        <w:rPr>
          <w:rFonts w:ascii="Verdana" w:hAnsi="Verdana" w:cs="Arial"/>
          <w:b/>
          <w:sz w:val="20"/>
          <w:szCs w:val="20"/>
          <w:lang w:val="bg-BG"/>
        </w:rPr>
        <w:t>Основания за отстраняване на участниците</w:t>
      </w:r>
    </w:p>
    <w:p w14:paraId="4F40BA3C"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Style w:val="ala62"/>
          <w:rFonts w:ascii="Verdana" w:hAnsi="Verdana" w:cs="Tahoma"/>
          <w:sz w:val="20"/>
          <w:szCs w:val="20"/>
          <w:lang w:val="bg-BG"/>
        </w:rPr>
        <w:t xml:space="preserve">За участниците да не са налице основанията за отстраняване, </w:t>
      </w:r>
      <w:r w:rsidRPr="003810F2">
        <w:rPr>
          <w:rFonts w:ascii="Verdana" w:hAnsi="Verdana" w:cs="Arial"/>
          <w:sz w:val="20"/>
          <w:szCs w:val="20"/>
          <w:lang w:val="bg-BG"/>
        </w:rPr>
        <w:t>посочени в чл.54, ал.1, т.1-7 и чл.55, ал.1, т.1, 3, 4, 5 от ЗОП:</w:t>
      </w:r>
    </w:p>
    <w:p w14:paraId="4F40BA3D" w14:textId="77777777" w:rsidR="00ED036F" w:rsidRPr="003810F2" w:rsidRDefault="00ED036F" w:rsidP="00ED036F">
      <w:pPr>
        <w:spacing w:before="120" w:after="120"/>
        <w:jc w:val="both"/>
        <w:rPr>
          <w:rStyle w:val="ala49"/>
          <w:rFonts w:ascii="Verdana" w:hAnsi="Verdana"/>
          <w:i/>
          <w:lang w:val="bg-BG"/>
        </w:rPr>
      </w:pPr>
      <w:r w:rsidRPr="003810F2">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4F40BA3E" w14:textId="77777777" w:rsidR="00ED036F" w:rsidRPr="003810F2" w:rsidRDefault="00ED036F" w:rsidP="00787996">
      <w:pPr>
        <w:pStyle w:val="ListParagraph"/>
        <w:numPr>
          <w:ilvl w:val="0"/>
          <w:numId w:val="9"/>
        </w:numPr>
        <w:spacing w:before="120" w:after="120"/>
        <w:ind w:left="426" w:hanging="426"/>
        <w:contextualSpacing w:val="0"/>
        <w:jc w:val="both"/>
        <w:rPr>
          <w:lang w:val="bg-BG"/>
        </w:rPr>
      </w:pPr>
      <w:r w:rsidRPr="003810F2">
        <w:rPr>
          <w:rFonts w:ascii="Verdana" w:hAnsi="Verdana" w:cs="Tahoma"/>
          <w:i/>
          <w:sz w:val="20"/>
          <w:szCs w:val="20"/>
          <w:lang w:val="bg-BG"/>
        </w:rPr>
        <w:t>(чл.54, ал.1, т.1) е осъден с влязла в сила присъда, освен ако е реабилитиран, за престъпление по чл.</w:t>
      </w:r>
      <w:proofErr w:type="spellStart"/>
      <w:r w:rsidRPr="003810F2">
        <w:rPr>
          <w:rFonts w:ascii="Verdana" w:hAnsi="Verdana" w:cs="Tahoma"/>
          <w:i/>
          <w:sz w:val="20"/>
          <w:szCs w:val="20"/>
          <w:lang w:val="bg-BG"/>
        </w:rPr>
        <w:t>108а</w:t>
      </w:r>
      <w:proofErr w:type="spellEnd"/>
      <w:r w:rsidRPr="003810F2">
        <w:rPr>
          <w:rFonts w:ascii="Verdana" w:hAnsi="Verdana" w:cs="Tahoma"/>
          <w:i/>
          <w:sz w:val="20"/>
          <w:szCs w:val="20"/>
          <w:lang w:val="bg-BG"/>
        </w:rPr>
        <w:t>, чл.</w:t>
      </w:r>
      <w:proofErr w:type="spellStart"/>
      <w:r w:rsidRPr="003810F2">
        <w:rPr>
          <w:rFonts w:ascii="Verdana" w:hAnsi="Verdana" w:cs="Tahoma"/>
          <w:i/>
          <w:sz w:val="20"/>
          <w:szCs w:val="20"/>
          <w:lang w:val="bg-BG"/>
        </w:rPr>
        <w:t>159а</w:t>
      </w:r>
      <w:proofErr w:type="spellEnd"/>
      <w:r w:rsidRPr="003810F2">
        <w:rPr>
          <w:rFonts w:ascii="Verdana" w:hAnsi="Verdana" w:cs="Tahoma"/>
          <w:i/>
          <w:sz w:val="20"/>
          <w:szCs w:val="20"/>
          <w:lang w:val="bg-BG"/>
        </w:rPr>
        <w:t xml:space="preserve"> - </w:t>
      </w:r>
      <w:proofErr w:type="spellStart"/>
      <w:r w:rsidRPr="003810F2">
        <w:rPr>
          <w:rFonts w:ascii="Verdana" w:hAnsi="Verdana" w:cs="Tahoma"/>
          <w:i/>
          <w:sz w:val="20"/>
          <w:szCs w:val="20"/>
          <w:lang w:val="bg-BG"/>
        </w:rPr>
        <w:t>159г</w:t>
      </w:r>
      <w:proofErr w:type="spellEnd"/>
      <w:r w:rsidRPr="003810F2">
        <w:rPr>
          <w:rFonts w:ascii="Verdana" w:hAnsi="Verdana" w:cs="Tahoma"/>
          <w:i/>
          <w:sz w:val="20"/>
          <w:szCs w:val="20"/>
          <w:lang w:val="bg-BG"/>
        </w:rPr>
        <w:t>, чл.172, чл.</w:t>
      </w:r>
      <w:proofErr w:type="spellStart"/>
      <w:r w:rsidRPr="003810F2">
        <w:rPr>
          <w:rFonts w:ascii="Verdana" w:hAnsi="Verdana" w:cs="Tahoma"/>
          <w:i/>
          <w:sz w:val="20"/>
          <w:szCs w:val="20"/>
          <w:lang w:val="bg-BG"/>
        </w:rPr>
        <w:t>192а</w:t>
      </w:r>
      <w:proofErr w:type="spellEnd"/>
      <w:r w:rsidRPr="003810F2">
        <w:rPr>
          <w:rFonts w:ascii="Verdana" w:hAnsi="Verdana" w:cs="Tahoma"/>
          <w:i/>
          <w:sz w:val="20"/>
          <w:szCs w:val="20"/>
          <w:lang w:val="bg-BG"/>
        </w:rPr>
        <w:t xml:space="preserve">, чл.194 - 217, чл.219 - 252, чл.253 - 260, чл.301 - 307, чл.321, </w:t>
      </w:r>
      <w:proofErr w:type="spellStart"/>
      <w:r w:rsidRPr="003810F2">
        <w:rPr>
          <w:rFonts w:ascii="Verdana" w:hAnsi="Verdana" w:cs="Tahoma"/>
          <w:i/>
          <w:sz w:val="20"/>
          <w:szCs w:val="20"/>
          <w:lang w:val="bg-BG"/>
        </w:rPr>
        <w:t>321а</w:t>
      </w:r>
      <w:proofErr w:type="spellEnd"/>
      <w:r w:rsidRPr="003810F2">
        <w:rPr>
          <w:rFonts w:ascii="Verdana" w:hAnsi="Verdana" w:cs="Tahoma"/>
          <w:i/>
          <w:sz w:val="20"/>
          <w:szCs w:val="20"/>
          <w:lang w:val="bg-BG"/>
        </w:rPr>
        <w:t xml:space="preserve"> и чл.352 - </w:t>
      </w:r>
      <w:proofErr w:type="spellStart"/>
      <w:r w:rsidRPr="003810F2">
        <w:rPr>
          <w:rFonts w:ascii="Verdana" w:hAnsi="Verdana" w:cs="Tahoma"/>
          <w:i/>
          <w:sz w:val="20"/>
          <w:szCs w:val="20"/>
          <w:lang w:val="bg-BG"/>
        </w:rPr>
        <w:t>353е</w:t>
      </w:r>
      <w:proofErr w:type="spellEnd"/>
      <w:r w:rsidRPr="003810F2">
        <w:rPr>
          <w:rFonts w:ascii="Verdana" w:hAnsi="Verdana" w:cs="Tahoma"/>
          <w:i/>
          <w:sz w:val="20"/>
          <w:szCs w:val="20"/>
          <w:lang w:val="bg-BG"/>
        </w:rPr>
        <w:t xml:space="preserve"> от Наказателния кодекс; </w:t>
      </w:r>
    </w:p>
    <w:p w14:paraId="4F40BA3F"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4F40BA40"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т.3) има 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4F40BA41" w14:textId="77777777" w:rsidR="00ED036F" w:rsidRPr="003810F2" w:rsidRDefault="00ED036F" w:rsidP="00ED036F">
      <w:pPr>
        <w:spacing w:before="120" w:after="120"/>
        <w:jc w:val="both"/>
        <w:rPr>
          <w:rFonts w:ascii="Verdana" w:hAnsi="Verdana" w:cs="Tahoma"/>
          <w:i/>
          <w:sz w:val="20"/>
          <w:szCs w:val="20"/>
          <w:lang w:val="bg-BG"/>
        </w:rPr>
      </w:pPr>
      <w:r w:rsidRPr="003810F2">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3810F2">
        <w:rPr>
          <w:rFonts w:ascii="Verdana" w:hAnsi="Verdana" w:cs="Tahoma"/>
          <w:i/>
          <w:sz w:val="20"/>
          <w:szCs w:val="20"/>
          <w:lang w:val="bg-BG"/>
        </w:rPr>
        <w:t>социалноосигурителни</w:t>
      </w:r>
      <w:proofErr w:type="spellEnd"/>
      <w:r w:rsidRPr="003810F2">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4F40BA42"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т.4) е налице неравнопоставеност в случаите по чл.44, ал.5; </w:t>
      </w:r>
    </w:p>
    <w:p w14:paraId="4F40BA43"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т.5) е установено, че: </w:t>
      </w:r>
    </w:p>
    <w:p w14:paraId="4F40BA44" w14:textId="77777777" w:rsidR="00ED036F" w:rsidRPr="003810F2" w:rsidRDefault="00ED036F" w:rsidP="00ED036F">
      <w:pPr>
        <w:pStyle w:val="ListParagraph"/>
        <w:spacing w:before="120" w:after="120"/>
        <w:ind w:left="284" w:hanging="11"/>
        <w:contextualSpacing w:val="0"/>
        <w:jc w:val="both"/>
        <w:rPr>
          <w:rStyle w:val="alcapt2"/>
          <w:rFonts w:ascii="Verdana" w:hAnsi="Verdana" w:cs="Tahoma"/>
          <w:sz w:val="20"/>
          <w:szCs w:val="20"/>
          <w:lang w:val="bg-BG"/>
        </w:rPr>
      </w:pPr>
      <w:r w:rsidRPr="003810F2">
        <w:rPr>
          <w:rStyle w:val="alcapt2"/>
          <w:rFonts w:ascii="Verdana" w:hAnsi="Verdana" w:cs="Tahoma"/>
          <w:sz w:val="20"/>
          <w:szCs w:val="20"/>
          <w:lang w:val="bg-BG"/>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F40BA45" w14:textId="77777777" w:rsidR="00ED036F" w:rsidRPr="003810F2" w:rsidRDefault="00ED036F" w:rsidP="00ED036F">
      <w:pPr>
        <w:pStyle w:val="ListParagraph"/>
        <w:spacing w:before="120" w:after="120"/>
        <w:ind w:left="284" w:hanging="11"/>
        <w:contextualSpacing w:val="0"/>
        <w:jc w:val="both"/>
        <w:rPr>
          <w:rStyle w:val="alcapt2"/>
          <w:rFonts w:ascii="Verdana" w:hAnsi="Verdana" w:cs="Tahoma"/>
          <w:sz w:val="20"/>
          <w:szCs w:val="20"/>
          <w:lang w:val="bg-BG"/>
        </w:rPr>
      </w:pPr>
      <w:r w:rsidRPr="003810F2">
        <w:rPr>
          <w:rStyle w:val="alcapt2"/>
          <w:rFonts w:ascii="Verdana" w:hAnsi="Verdana" w:cs="Tahoma"/>
          <w:sz w:val="20"/>
          <w:szCs w:val="20"/>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F40BA46"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sz w:val="20"/>
          <w:szCs w:val="20"/>
          <w:lang w:val="bg-BG"/>
        </w:rPr>
      </w:pPr>
      <w:r w:rsidRPr="003810F2">
        <w:rPr>
          <w:rFonts w:ascii="Verdana" w:hAnsi="Verdana" w:cs="Tahoma"/>
          <w:i/>
          <w:sz w:val="20"/>
          <w:szCs w:val="20"/>
          <w:lang w:val="bg-BG"/>
        </w:rPr>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чл.118, чл.128, чл.245 и чл.301 - 305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F40BA47"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т.7) е налице конфликт на интереси, който не може да бъде отстранен. </w:t>
      </w:r>
    </w:p>
    <w:p w14:paraId="4F40BA48"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4F40BA49"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w:t>
      </w:r>
      <w:r w:rsidRPr="003810F2">
        <w:rPr>
          <w:rFonts w:ascii="Verdana" w:hAnsi="Verdana" w:cs="Tahoma"/>
          <w:i/>
          <w:sz w:val="20"/>
          <w:szCs w:val="20"/>
          <w:lang w:val="bg-BG"/>
        </w:rPr>
        <w:lastRenderedPageBreak/>
        <w:t xml:space="preserve">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4F40BA4A"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4F40BA4B"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F40BA4C"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т.5) опитал е да: </w:t>
      </w:r>
    </w:p>
    <w:p w14:paraId="4F40BA4D" w14:textId="77777777" w:rsidR="00ED036F" w:rsidRPr="003810F2" w:rsidRDefault="00ED036F" w:rsidP="00ED036F">
      <w:pPr>
        <w:pStyle w:val="ListParagraph"/>
        <w:spacing w:before="120" w:after="120"/>
        <w:ind w:left="284" w:hanging="11"/>
        <w:contextualSpacing w:val="0"/>
        <w:jc w:val="both"/>
        <w:rPr>
          <w:rFonts w:ascii="Verdana" w:hAnsi="Verdana" w:cs="Tahoma"/>
          <w:i/>
          <w:sz w:val="20"/>
          <w:szCs w:val="20"/>
          <w:lang w:val="bg-BG"/>
        </w:rPr>
      </w:pPr>
      <w:r w:rsidRPr="003810F2">
        <w:rPr>
          <w:rStyle w:val="alcapt2"/>
          <w:rFonts w:ascii="Verdana" w:hAnsi="Verdana" w:cs="Tahoma"/>
          <w:sz w:val="20"/>
          <w:szCs w:val="20"/>
          <w:lang w:val="bg-BG"/>
        </w:rPr>
        <w:t>а)</w:t>
      </w:r>
      <w:r w:rsidRPr="003810F2">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4F40BA4E" w14:textId="77777777" w:rsidR="00ED036F" w:rsidRPr="003810F2" w:rsidRDefault="00ED036F" w:rsidP="00ED036F">
      <w:pPr>
        <w:pStyle w:val="ListParagraph"/>
        <w:spacing w:before="120" w:after="120"/>
        <w:ind w:left="284" w:hanging="11"/>
        <w:contextualSpacing w:val="0"/>
        <w:jc w:val="both"/>
        <w:rPr>
          <w:rFonts w:ascii="Verdana" w:hAnsi="Verdana" w:cs="Tahoma"/>
          <w:i/>
          <w:sz w:val="20"/>
          <w:szCs w:val="20"/>
          <w:lang w:val="bg-BG"/>
        </w:rPr>
      </w:pPr>
      <w:r w:rsidRPr="003810F2">
        <w:rPr>
          <w:rFonts w:ascii="Verdana" w:hAnsi="Verdana"/>
          <w:i/>
          <w:iCs/>
          <w:sz w:val="20"/>
          <w:szCs w:val="20"/>
          <w:lang w:val="bg-BG"/>
        </w:rPr>
        <w:t>б)</w:t>
      </w:r>
      <w:r w:rsidRPr="003810F2">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4F40BA4F"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4F40BA50" w14:textId="77777777" w:rsidR="00ED036F" w:rsidRPr="003810F2" w:rsidRDefault="00ED036F" w:rsidP="00787996">
      <w:pPr>
        <w:pStyle w:val="ListParagraph"/>
        <w:numPr>
          <w:ilvl w:val="2"/>
          <w:numId w:val="8"/>
        </w:numPr>
        <w:tabs>
          <w:tab w:val="num" w:pos="1701"/>
        </w:tabs>
        <w:spacing w:before="120" w:after="120"/>
        <w:ind w:left="1701" w:hanging="992"/>
        <w:jc w:val="both"/>
        <w:rPr>
          <w:rStyle w:val="ala62"/>
          <w:rFonts w:ascii="Verdana" w:hAnsi="Verdana"/>
          <w:lang w:val="bg-BG"/>
        </w:rPr>
      </w:pPr>
      <w:r w:rsidRPr="003810F2">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3810F2">
        <w:rPr>
          <w:rFonts w:ascii="Verdana" w:hAnsi="Verdana"/>
          <w:sz w:val="20"/>
          <w:szCs w:val="20"/>
          <w:lang w:val="bg-BG"/>
        </w:rPr>
        <w:t xml:space="preserve">Част III: Основания за изключване </w:t>
      </w:r>
      <w:r w:rsidRPr="003810F2">
        <w:rPr>
          <w:rStyle w:val="ala62"/>
          <w:rFonts w:ascii="Verdana" w:hAnsi="Verdana" w:cs="Tahoma"/>
          <w:sz w:val="20"/>
          <w:szCs w:val="20"/>
          <w:lang w:val="bg-BG"/>
        </w:rPr>
        <w:t>на Единен европейски документ за обществени поръчки (</w:t>
      </w:r>
      <w:proofErr w:type="spellStart"/>
      <w:r w:rsidRPr="003810F2">
        <w:rPr>
          <w:rStyle w:val="ala62"/>
          <w:rFonts w:ascii="Verdana" w:hAnsi="Verdana" w:cs="Tahoma"/>
          <w:sz w:val="20"/>
          <w:szCs w:val="20"/>
          <w:lang w:val="bg-BG"/>
        </w:rPr>
        <w:t>ЕЕДОП</w:t>
      </w:r>
      <w:proofErr w:type="spellEnd"/>
      <w:r w:rsidRPr="003810F2">
        <w:rPr>
          <w:rStyle w:val="ala62"/>
          <w:rFonts w:ascii="Verdana" w:hAnsi="Verdana" w:cs="Tahoma"/>
          <w:sz w:val="20"/>
          <w:szCs w:val="20"/>
          <w:lang w:val="bg-BG"/>
        </w:rPr>
        <w:t>) - по образец, приложен в документацията.</w:t>
      </w:r>
    </w:p>
    <w:p w14:paraId="4F40BA51" w14:textId="77777777" w:rsidR="00ED036F" w:rsidRPr="003810F2" w:rsidRDefault="00ED036F" w:rsidP="00787996">
      <w:pPr>
        <w:pStyle w:val="p50"/>
        <w:numPr>
          <w:ilvl w:val="1"/>
          <w:numId w:val="8"/>
        </w:numPr>
        <w:spacing w:before="120" w:after="120" w:line="240" w:lineRule="auto"/>
        <w:rPr>
          <w:rStyle w:val="ala33"/>
          <w:rFonts w:ascii="Verdana" w:hAnsi="Verdana" w:cs="Tahoma"/>
          <w:color w:val="auto"/>
          <w:lang w:val="bg-BG"/>
        </w:rPr>
      </w:pPr>
      <w:r w:rsidRPr="003810F2">
        <w:rPr>
          <w:rStyle w:val="ala33"/>
          <w:rFonts w:ascii="Verdana" w:hAnsi="Verdana" w:cs="Tahoma"/>
          <w:color w:val="auto"/>
          <w:sz w:val="20"/>
          <w:szCs w:val="20"/>
          <w:lang w:val="bg-BG"/>
        </w:rPr>
        <w:t>Доказване на предприетите мерки за доказване на надеждност по чл.56 от ЗОП, когато е приложимо:</w:t>
      </w:r>
    </w:p>
    <w:p w14:paraId="4F40BA52" w14:textId="77777777" w:rsidR="00ED036F" w:rsidRPr="003810F2" w:rsidRDefault="00ED036F" w:rsidP="00787996">
      <w:pPr>
        <w:pStyle w:val="ListParagraph"/>
        <w:numPr>
          <w:ilvl w:val="2"/>
          <w:numId w:val="8"/>
        </w:numPr>
        <w:tabs>
          <w:tab w:val="num" w:pos="1701"/>
        </w:tabs>
        <w:spacing w:before="120" w:after="120"/>
        <w:ind w:left="1701" w:hanging="992"/>
        <w:contextualSpacing w:val="0"/>
        <w:jc w:val="both"/>
        <w:rPr>
          <w:rStyle w:val="ala62"/>
          <w:rFonts w:ascii="Verdana" w:hAnsi="Verdana"/>
          <w:lang w:val="bg-BG"/>
        </w:rPr>
      </w:pPr>
      <w:r w:rsidRPr="003810F2">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F40BA53" w14:textId="77777777" w:rsidR="00ED036F" w:rsidRPr="003810F2" w:rsidRDefault="00ED036F" w:rsidP="00ED036F">
      <w:pPr>
        <w:pStyle w:val="ListParagraph"/>
        <w:tabs>
          <w:tab w:val="num" w:pos="2717"/>
        </w:tabs>
        <w:spacing w:before="120" w:after="120"/>
        <w:ind w:left="2268"/>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За тази цел участникът може да докаже, че: </w:t>
      </w:r>
    </w:p>
    <w:p w14:paraId="4F40BA54" w14:textId="77777777" w:rsidR="00ED036F" w:rsidRPr="003810F2" w:rsidRDefault="00ED036F" w:rsidP="00787996">
      <w:pPr>
        <w:pStyle w:val="ListParagraph"/>
        <w:numPr>
          <w:ilvl w:val="3"/>
          <w:numId w:val="8"/>
        </w:numPr>
        <w:tabs>
          <w:tab w:val="num" w:pos="2552"/>
        </w:tabs>
        <w:spacing w:before="120" w:after="120"/>
        <w:ind w:left="2552" w:hanging="1134"/>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4F40BA55" w14:textId="77777777" w:rsidR="00ED036F" w:rsidRPr="003810F2" w:rsidRDefault="00ED036F" w:rsidP="00ED036F">
      <w:pPr>
        <w:pStyle w:val="ListParagraph"/>
        <w:tabs>
          <w:tab w:val="num" w:pos="2552"/>
        </w:tabs>
        <w:spacing w:before="120" w:after="120"/>
        <w:ind w:left="0"/>
        <w:contextualSpacing w:val="0"/>
        <w:jc w:val="both"/>
        <w:rPr>
          <w:rStyle w:val="ala62"/>
          <w:rFonts w:ascii="Verdana" w:hAnsi="Verdana"/>
          <w:i/>
          <w:sz w:val="20"/>
          <w:szCs w:val="20"/>
          <w:lang w:val="bg-BG"/>
        </w:rPr>
      </w:pPr>
      <w:r w:rsidRPr="003810F2">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F40BA56" w14:textId="77777777" w:rsidR="00ED036F" w:rsidRPr="003810F2" w:rsidRDefault="00ED036F" w:rsidP="00787996">
      <w:pPr>
        <w:pStyle w:val="ListParagraph"/>
        <w:numPr>
          <w:ilvl w:val="3"/>
          <w:numId w:val="8"/>
        </w:numPr>
        <w:tabs>
          <w:tab w:val="num" w:pos="2552"/>
        </w:tabs>
        <w:spacing w:before="120" w:after="120"/>
        <w:ind w:left="2552" w:hanging="1134"/>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F40BA57" w14:textId="77777777" w:rsidR="00ED036F" w:rsidRPr="003810F2" w:rsidRDefault="00ED036F" w:rsidP="00ED036F">
      <w:pPr>
        <w:pStyle w:val="ListParagraph"/>
        <w:tabs>
          <w:tab w:val="num" w:pos="2552"/>
        </w:tabs>
        <w:spacing w:before="120" w:after="120"/>
        <w:ind w:left="0"/>
        <w:contextualSpacing w:val="0"/>
        <w:jc w:val="both"/>
        <w:rPr>
          <w:rStyle w:val="ala62"/>
          <w:rFonts w:ascii="Verdana" w:hAnsi="Verdana"/>
          <w:i/>
          <w:sz w:val="20"/>
          <w:szCs w:val="20"/>
          <w:lang w:val="bg-BG"/>
        </w:rPr>
      </w:pPr>
      <w:r w:rsidRPr="003810F2">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F40BA58" w14:textId="77777777" w:rsidR="00ED036F" w:rsidRPr="003810F2" w:rsidRDefault="00ED036F" w:rsidP="00787996">
      <w:pPr>
        <w:pStyle w:val="ListParagraph"/>
        <w:numPr>
          <w:ilvl w:val="3"/>
          <w:numId w:val="8"/>
        </w:numPr>
        <w:tabs>
          <w:tab w:val="num" w:pos="2552"/>
        </w:tabs>
        <w:spacing w:before="120" w:after="120"/>
        <w:ind w:left="2552" w:hanging="1134"/>
        <w:contextualSpacing w:val="0"/>
        <w:jc w:val="both"/>
        <w:rPr>
          <w:rStyle w:val="ala62"/>
          <w:rFonts w:ascii="Verdana" w:hAnsi="Verdana"/>
          <w:sz w:val="20"/>
          <w:szCs w:val="20"/>
          <w:lang w:val="bg-BG"/>
        </w:rPr>
      </w:pPr>
      <w:r w:rsidRPr="003810F2">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F40BA59" w14:textId="77777777" w:rsidR="00ED036F" w:rsidRPr="003810F2" w:rsidRDefault="00ED036F" w:rsidP="00ED036F">
      <w:pPr>
        <w:pStyle w:val="ListParagraph"/>
        <w:tabs>
          <w:tab w:val="num" w:pos="2552"/>
        </w:tabs>
        <w:spacing w:before="120" w:after="120"/>
        <w:ind w:left="0"/>
        <w:contextualSpacing w:val="0"/>
        <w:jc w:val="both"/>
        <w:rPr>
          <w:rStyle w:val="ala62"/>
          <w:rFonts w:ascii="Verdana" w:hAnsi="Verdana"/>
          <w:i/>
          <w:sz w:val="20"/>
          <w:szCs w:val="20"/>
          <w:lang w:val="bg-BG"/>
        </w:rPr>
      </w:pPr>
      <w:r w:rsidRPr="003810F2">
        <w:rPr>
          <w:rStyle w:val="ala62"/>
          <w:rFonts w:ascii="Verdana" w:hAnsi="Verdana"/>
          <w:i/>
          <w:sz w:val="20"/>
          <w:szCs w:val="20"/>
          <w:lang w:val="bg-BG"/>
        </w:rPr>
        <w:lastRenderedPageBreak/>
        <w:t xml:space="preserve">За доказване на надеждността се представя документ от съответния компетентен орган за потвърждение на описаните обстоятелства. </w:t>
      </w:r>
    </w:p>
    <w:p w14:paraId="4F40BA5A" w14:textId="77777777" w:rsidR="00ED036F" w:rsidRPr="003810F2" w:rsidRDefault="00ED036F" w:rsidP="00787996">
      <w:pPr>
        <w:pStyle w:val="ListParagraph"/>
        <w:numPr>
          <w:ilvl w:val="2"/>
          <w:numId w:val="8"/>
        </w:numPr>
        <w:tabs>
          <w:tab w:val="num" w:pos="1701"/>
        </w:tabs>
        <w:spacing w:before="120" w:after="120"/>
        <w:ind w:left="1701" w:hanging="992"/>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Предприетите мерки за доказване на надеждност по чл.56 ЗОП се описват в </w:t>
      </w:r>
      <w:proofErr w:type="spellStart"/>
      <w:r w:rsidRPr="003810F2">
        <w:rPr>
          <w:rStyle w:val="ala62"/>
          <w:rFonts w:ascii="Verdana" w:hAnsi="Verdana"/>
          <w:sz w:val="20"/>
          <w:szCs w:val="20"/>
          <w:lang w:val="bg-BG"/>
        </w:rPr>
        <w:t>ЕЕДОП</w:t>
      </w:r>
      <w:proofErr w:type="spellEnd"/>
      <w:r w:rsidRPr="003810F2">
        <w:rPr>
          <w:rStyle w:val="ala62"/>
          <w:rFonts w:ascii="Verdana" w:hAnsi="Verdana"/>
          <w:sz w:val="20"/>
          <w:szCs w:val="20"/>
          <w:lang w:val="bg-BG"/>
        </w:rPr>
        <w:t xml:space="preserve">. </w:t>
      </w:r>
    </w:p>
    <w:p w14:paraId="4F40BA5B" w14:textId="77777777" w:rsidR="00ED036F" w:rsidRPr="003810F2" w:rsidRDefault="00ED036F" w:rsidP="00787996">
      <w:pPr>
        <w:pStyle w:val="ListParagraph"/>
        <w:numPr>
          <w:ilvl w:val="2"/>
          <w:numId w:val="8"/>
        </w:numPr>
        <w:tabs>
          <w:tab w:val="num" w:pos="1701"/>
        </w:tabs>
        <w:spacing w:before="120" w:after="120"/>
        <w:ind w:left="1701" w:hanging="992"/>
        <w:contextualSpacing w:val="0"/>
        <w:jc w:val="both"/>
        <w:rPr>
          <w:rStyle w:val="ala62"/>
          <w:rFonts w:ascii="Verdana" w:eastAsia="Calibri" w:hAnsi="Verdana"/>
          <w:sz w:val="20"/>
          <w:szCs w:val="20"/>
          <w:lang w:val="bg-BG"/>
        </w:rPr>
      </w:pPr>
      <w:r w:rsidRPr="003810F2">
        <w:rPr>
          <w:rStyle w:val="ala62"/>
          <w:rFonts w:ascii="Verdana" w:eastAsia="Calibr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F40BA5C" w14:textId="77777777" w:rsidR="00ED036F" w:rsidRPr="003810F2" w:rsidRDefault="00ED036F" w:rsidP="00787996">
      <w:pPr>
        <w:pStyle w:val="ListParagraph"/>
        <w:numPr>
          <w:ilvl w:val="2"/>
          <w:numId w:val="8"/>
        </w:numPr>
        <w:tabs>
          <w:tab w:val="num" w:pos="1701"/>
        </w:tabs>
        <w:spacing w:before="120" w:after="120"/>
        <w:ind w:left="1701" w:hanging="992"/>
        <w:contextualSpacing w:val="0"/>
        <w:jc w:val="both"/>
        <w:rPr>
          <w:rFonts w:cs="Tahoma"/>
          <w:lang w:val="bg-BG"/>
        </w:rPr>
      </w:pPr>
      <w:r w:rsidRPr="003810F2">
        <w:rPr>
          <w:rFonts w:ascii="Verdana" w:eastAsia="Calibr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4F40BA5D" w14:textId="77777777" w:rsidR="00ED036F" w:rsidRPr="003810F2" w:rsidRDefault="00ED036F" w:rsidP="00787996">
      <w:pPr>
        <w:pStyle w:val="p50"/>
        <w:numPr>
          <w:ilvl w:val="1"/>
          <w:numId w:val="8"/>
        </w:numPr>
        <w:spacing w:before="120" w:after="120" w:line="240" w:lineRule="auto"/>
        <w:rPr>
          <w:rFonts w:ascii="Verdana" w:hAnsi="Verdana" w:cs="Tahoma"/>
          <w:color w:val="auto"/>
          <w:sz w:val="20"/>
          <w:szCs w:val="20"/>
          <w:lang w:val="bg-BG"/>
        </w:rPr>
      </w:pPr>
      <w:r w:rsidRPr="003810F2">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3810F2">
        <w:rPr>
          <w:rFonts w:ascii="Verdana" w:hAnsi="Verdana" w:cs="Tahoma"/>
          <w:color w:val="auto"/>
          <w:sz w:val="20"/>
          <w:szCs w:val="20"/>
          <w:lang w:val="bg-BG"/>
        </w:rPr>
        <w:t>ЗИФОДРЮПДРСЛТДС</w:t>
      </w:r>
      <w:proofErr w:type="spellEnd"/>
      <w:r w:rsidRPr="003810F2">
        <w:rPr>
          <w:rFonts w:ascii="Verdana" w:hAnsi="Verdana" w:cs="Tahoma"/>
          <w:color w:val="auto"/>
          <w:sz w:val="20"/>
          <w:szCs w:val="20"/>
          <w:lang w:val="bg-BG"/>
        </w:rPr>
        <w:t>), освен ако не са приложими изключенията по чл.4 от същия закон.</w:t>
      </w:r>
    </w:p>
    <w:p w14:paraId="4F40BA5E" w14:textId="77777777" w:rsidR="00ED036F" w:rsidRPr="003810F2" w:rsidRDefault="00ED036F" w:rsidP="00787996">
      <w:pPr>
        <w:pStyle w:val="ListParagraph"/>
        <w:numPr>
          <w:ilvl w:val="2"/>
          <w:numId w:val="8"/>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3810F2">
        <w:rPr>
          <w:rStyle w:val="ala62"/>
          <w:rFonts w:ascii="Verdana" w:hAnsi="Verdana" w:cs="Tahoma"/>
          <w:sz w:val="20"/>
          <w:szCs w:val="20"/>
          <w:lang w:val="bg-BG"/>
        </w:rPr>
        <w:t xml:space="preserve">Участникът декларира липсата на посочените основания за изключване в Раздел Г на Част III: Основания за изключване на </w:t>
      </w:r>
      <w:proofErr w:type="spellStart"/>
      <w:r w:rsidRPr="003810F2">
        <w:rPr>
          <w:rStyle w:val="ala62"/>
          <w:rFonts w:ascii="Verdana" w:hAnsi="Verdana" w:cs="Tahoma"/>
          <w:sz w:val="20"/>
          <w:szCs w:val="20"/>
          <w:lang w:val="bg-BG"/>
        </w:rPr>
        <w:t>ЕЕДОП</w:t>
      </w:r>
      <w:proofErr w:type="spellEnd"/>
      <w:r w:rsidRPr="003810F2">
        <w:rPr>
          <w:rStyle w:val="ala62"/>
          <w:rFonts w:ascii="Verdana" w:hAnsi="Verdana" w:cs="Tahoma"/>
          <w:sz w:val="20"/>
          <w:szCs w:val="20"/>
          <w:lang w:val="bg-BG"/>
        </w:rPr>
        <w:t xml:space="preserve"> (по образец).</w:t>
      </w:r>
    </w:p>
    <w:p w14:paraId="4F40BA5F" w14:textId="77777777" w:rsidR="00ED036F" w:rsidRPr="003810F2" w:rsidRDefault="00ED036F" w:rsidP="00787996">
      <w:pPr>
        <w:numPr>
          <w:ilvl w:val="0"/>
          <w:numId w:val="8"/>
        </w:numPr>
        <w:spacing w:before="120" w:after="120"/>
        <w:jc w:val="both"/>
        <w:rPr>
          <w:rFonts w:ascii="Verdana" w:hAnsi="Verdana" w:cs="Arial"/>
          <w:sz w:val="20"/>
          <w:szCs w:val="20"/>
          <w:lang w:val="bg-BG"/>
        </w:rPr>
      </w:pPr>
      <w:r w:rsidRPr="003810F2">
        <w:rPr>
          <w:rStyle w:val="alcapt2"/>
          <w:rFonts w:ascii="Verdana" w:hAnsi="Verdana" w:cs="Tahoma"/>
          <w:b/>
          <w:i w:val="0"/>
          <w:sz w:val="20"/>
          <w:szCs w:val="20"/>
          <w:lang w:val="bg-BG"/>
        </w:rPr>
        <w:t>КРИТЕРИИ</w:t>
      </w:r>
      <w:r w:rsidRPr="003810F2">
        <w:rPr>
          <w:rFonts w:ascii="Verdana" w:hAnsi="Verdana" w:cs="Arial"/>
          <w:b/>
          <w:sz w:val="20"/>
          <w:szCs w:val="20"/>
          <w:lang w:val="bg-BG"/>
        </w:rPr>
        <w:t xml:space="preserve"> ЗА ПОДБОР</w:t>
      </w:r>
      <w:r w:rsidRPr="003810F2">
        <w:rPr>
          <w:rFonts w:ascii="Verdana" w:hAnsi="Verdana" w:cs="Arial"/>
          <w:sz w:val="20"/>
          <w:szCs w:val="20"/>
          <w:lang w:val="bg-BG"/>
        </w:rPr>
        <w:t xml:space="preserve"> – </w:t>
      </w:r>
      <w:r w:rsidRPr="003810F2">
        <w:rPr>
          <w:rFonts w:ascii="Verdana" w:hAnsi="Verdana"/>
          <w:b/>
          <w:sz w:val="20"/>
          <w:szCs w:val="20"/>
          <w:lang w:val="bg-BG"/>
        </w:rPr>
        <w:t xml:space="preserve">изисквания към участниците и посочване на информация относно съответствието с тях в </w:t>
      </w:r>
      <w:proofErr w:type="spellStart"/>
      <w:r w:rsidRPr="003810F2">
        <w:rPr>
          <w:rFonts w:ascii="Verdana" w:hAnsi="Verdana"/>
          <w:b/>
          <w:sz w:val="20"/>
          <w:szCs w:val="20"/>
          <w:lang w:val="bg-BG"/>
        </w:rPr>
        <w:t>ЕЕДОП</w:t>
      </w:r>
      <w:proofErr w:type="spellEnd"/>
    </w:p>
    <w:p w14:paraId="4F40BA60" w14:textId="77777777" w:rsidR="00ED036F" w:rsidRPr="003810F2" w:rsidRDefault="00ED036F" w:rsidP="00787996">
      <w:pPr>
        <w:pStyle w:val="p50"/>
        <w:numPr>
          <w:ilvl w:val="1"/>
          <w:numId w:val="8"/>
        </w:numPr>
        <w:spacing w:before="120" w:after="120" w:line="240" w:lineRule="auto"/>
        <w:rPr>
          <w:rFonts w:ascii="Verdana" w:hAnsi="Verdana"/>
          <w:color w:val="auto"/>
          <w:sz w:val="20"/>
          <w:szCs w:val="20"/>
          <w:lang w:val="bg-BG"/>
        </w:rPr>
      </w:pPr>
      <w:r w:rsidRPr="003810F2">
        <w:rPr>
          <w:rFonts w:ascii="Verdana" w:hAnsi="Verdana"/>
          <w:b/>
          <w:color w:val="auto"/>
          <w:sz w:val="20"/>
          <w:szCs w:val="20"/>
          <w:lang w:val="bg-BG"/>
        </w:rPr>
        <w:t>Годност (правоспособност) за упражняване на професионална дейност</w:t>
      </w:r>
      <w:r w:rsidRPr="003810F2">
        <w:rPr>
          <w:rFonts w:ascii="Verdana" w:hAnsi="Verdana"/>
          <w:color w:val="auto"/>
          <w:sz w:val="20"/>
          <w:szCs w:val="20"/>
          <w:lang w:val="bg-BG"/>
        </w:rPr>
        <w:t>-не се изисква.</w:t>
      </w:r>
    </w:p>
    <w:p w14:paraId="4F40BA61" w14:textId="77777777" w:rsidR="00ED036F" w:rsidRPr="003810F2" w:rsidRDefault="00ED036F" w:rsidP="00787996">
      <w:pPr>
        <w:numPr>
          <w:ilvl w:val="1"/>
          <w:numId w:val="8"/>
        </w:numPr>
        <w:spacing w:before="120" w:after="120"/>
        <w:jc w:val="both"/>
        <w:rPr>
          <w:rFonts w:ascii="Verdana" w:hAnsi="Verdana"/>
          <w:sz w:val="20"/>
          <w:szCs w:val="20"/>
          <w:lang w:val="bg-BG"/>
        </w:rPr>
      </w:pPr>
      <w:r w:rsidRPr="003810F2">
        <w:rPr>
          <w:rFonts w:ascii="Verdana" w:hAnsi="Verdana"/>
          <w:b/>
          <w:sz w:val="20"/>
          <w:szCs w:val="20"/>
          <w:lang w:val="bg-BG"/>
        </w:rPr>
        <w:t>Икономическо и финансово състояние</w:t>
      </w:r>
      <w:r w:rsidRPr="003810F2">
        <w:rPr>
          <w:rFonts w:ascii="Verdana" w:hAnsi="Verdana"/>
          <w:sz w:val="20"/>
          <w:szCs w:val="20"/>
          <w:lang w:val="bg-BG"/>
        </w:rPr>
        <w:t>-не се изисква.</w:t>
      </w:r>
    </w:p>
    <w:p w14:paraId="4F40BA62" w14:textId="678A2CCF" w:rsidR="00ED036F" w:rsidRPr="003810F2" w:rsidRDefault="00ED036F" w:rsidP="00787996">
      <w:pPr>
        <w:numPr>
          <w:ilvl w:val="1"/>
          <w:numId w:val="8"/>
        </w:numPr>
        <w:spacing w:before="120" w:after="120"/>
        <w:jc w:val="both"/>
        <w:rPr>
          <w:rFonts w:ascii="Verdana" w:hAnsi="Verdana"/>
          <w:sz w:val="20"/>
          <w:szCs w:val="20"/>
          <w:lang w:val="bg-BG"/>
        </w:rPr>
      </w:pPr>
      <w:r w:rsidRPr="003810F2">
        <w:rPr>
          <w:rFonts w:ascii="Verdana" w:hAnsi="Verdana"/>
          <w:b/>
          <w:sz w:val="20"/>
          <w:szCs w:val="20"/>
          <w:lang w:val="bg-BG"/>
        </w:rPr>
        <w:t>Технически и професионални способности</w:t>
      </w:r>
    </w:p>
    <w:p w14:paraId="21E78C4F" w14:textId="17518FFA" w:rsidR="003B16CB" w:rsidRPr="003810F2" w:rsidRDefault="006F1059" w:rsidP="00D23C01">
      <w:pPr>
        <w:spacing w:before="120" w:after="120"/>
        <w:jc w:val="both"/>
        <w:rPr>
          <w:rFonts w:ascii="Verdana" w:hAnsi="Verdana"/>
          <w:sz w:val="20"/>
          <w:szCs w:val="20"/>
          <w:lang w:val="bg-BG"/>
        </w:rPr>
      </w:pPr>
      <w:r w:rsidRPr="003810F2">
        <w:rPr>
          <w:rFonts w:ascii="Verdana" w:hAnsi="Verdana"/>
          <w:sz w:val="20"/>
          <w:szCs w:val="20"/>
          <w:lang w:val="bg-BG"/>
        </w:rPr>
        <w:t xml:space="preserve">В част </w:t>
      </w:r>
      <w:r w:rsidRPr="003810F2">
        <w:rPr>
          <w:rFonts w:ascii="Verdana" w:hAnsi="Verdana"/>
          <w:sz w:val="20"/>
          <w:szCs w:val="20"/>
          <w:lang w:val="en-US"/>
        </w:rPr>
        <w:t>IV</w:t>
      </w:r>
      <w:r w:rsidRPr="003810F2">
        <w:rPr>
          <w:rFonts w:ascii="Verdana" w:hAnsi="Verdana"/>
          <w:sz w:val="20"/>
          <w:szCs w:val="20"/>
          <w:lang w:val="bg-BG"/>
        </w:rPr>
        <w:t xml:space="preserve">: Критерии за подбор, раздел В, </w:t>
      </w:r>
      <w:proofErr w:type="spellStart"/>
      <w:r w:rsidRPr="003810F2">
        <w:rPr>
          <w:rFonts w:ascii="Verdana" w:hAnsi="Verdana"/>
          <w:sz w:val="20"/>
          <w:szCs w:val="20"/>
          <w:lang w:val="bg-BG"/>
        </w:rPr>
        <w:t>в</w:t>
      </w:r>
      <w:proofErr w:type="spellEnd"/>
      <w:r w:rsidRPr="003810F2">
        <w:rPr>
          <w:rFonts w:ascii="Verdana" w:hAnsi="Verdana"/>
          <w:sz w:val="20"/>
          <w:szCs w:val="20"/>
          <w:lang w:val="bg-BG"/>
        </w:rPr>
        <w:t xml:space="preserve"> т.10 участникът следва да </w:t>
      </w:r>
      <w:r w:rsidR="00353C2B" w:rsidRPr="003810F2">
        <w:rPr>
          <w:rFonts w:ascii="Verdana" w:hAnsi="Verdana"/>
          <w:sz w:val="20"/>
          <w:szCs w:val="20"/>
          <w:lang w:val="bg-BG"/>
        </w:rPr>
        <w:t>декларира</w:t>
      </w:r>
      <w:r w:rsidRPr="003810F2">
        <w:rPr>
          <w:rFonts w:ascii="Verdana" w:hAnsi="Verdana"/>
          <w:sz w:val="20"/>
          <w:szCs w:val="20"/>
          <w:lang w:val="bg-BG"/>
        </w:rPr>
        <w:t xml:space="preserve"> </w:t>
      </w:r>
      <w:r w:rsidR="00472FE9" w:rsidRPr="003810F2">
        <w:rPr>
          <w:rFonts w:ascii="Verdana" w:hAnsi="Verdana"/>
          <w:sz w:val="20"/>
          <w:szCs w:val="20"/>
          <w:lang w:val="bg-BG"/>
        </w:rPr>
        <w:t>изисканата информация, в случай че възнамерява да ползва подизпълнител.</w:t>
      </w:r>
    </w:p>
    <w:p w14:paraId="27F03C41" w14:textId="2F0D3A12" w:rsidR="00472FE9" w:rsidRPr="003810F2" w:rsidRDefault="00472FE9" w:rsidP="00D23C01">
      <w:pPr>
        <w:spacing w:before="120" w:after="120"/>
        <w:jc w:val="both"/>
        <w:rPr>
          <w:rFonts w:ascii="Verdana" w:hAnsi="Verdana"/>
          <w:sz w:val="20"/>
          <w:szCs w:val="20"/>
          <w:lang w:val="bg-BG"/>
        </w:rPr>
      </w:pPr>
      <w:r w:rsidRPr="003810F2">
        <w:rPr>
          <w:rFonts w:ascii="Verdana" w:hAnsi="Verdana"/>
          <w:sz w:val="20"/>
          <w:szCs w:val="20"/>
          <w:lang w:val="bg-BG"/>
        </w:rPr>
        <w:t xml:space="preserve">В същата част и раздел, в т.11 участникът следва да </w:t>
      </w:r>
      <w:r w:rsidR="00353C2B" w:rsidRPr="003810F2">
        <w:rPr>
          <w:rFonts w:ascii="Verdana" w:hAnsi="Verdana"/>
          <w:sz w:val="20"/>
          <w:szCs w:val="20"/>
          <w:lang w:val="bg-BG"/>
        </w:rPr>
        <w:t>декларира изисканата информация, касаещи мостри.</w:t>
      </w:r>
    </w:p>
    <w:p w14:paraId="4F40BA63" w14:textId="77777777" w:rsidR="00ED036F" w:rsidRPr="003810F2" w:rsidRDefault="00ED036F" w:rsidP="00787996">
      <w:pPr>
        <w:numPr>
          <w:ilvl w:val="0"/>
          <w:numId w:val="8"/>
        </w:numPr>
        <w:spacing w:before="120" w:after="120"/>
        <w:jc w:val="both"/>
        <w:rPr>
          <w:rFonts w:ascii="Verdana" w:hAnsi="Verdana"/>
          <w:b/>
          <w:sz w:val="20"/>
          <w:szCs w:val="20"/>
          <w:lang w:val="bg-BG"/>
        </w:rPr>
      </w:pPr>
      <w:r w:rsidRPr="003810F2">
        <w:rPr>
          <w:rStyle w:val="parcapt2"/>
          <w:rFonts w:ascii="Verdana" w:hAnsi="Verdana" w:cs="Tahoma"/>
          <w:sz w:val="20"/>
          <w:szCs w:val="20"/>
          <w:lang w:val="bg-BG"/>
        </w:rPr>
        <w:t xml:space="preserve">Съдържание на опаковката с </w:t>
      </w:r>
      <w:r w:rsidRPr="003810F2">
        <w:rPr>
          <w:rFonts w:ascii="Verdana" w:hAnsi="Verdana"/>
          <w:b/>
          <w:sz w:val="20"/>
          <w:szCs w:val="20"/>
          <w:lang w:val="bg-BG"/>
        </w:rPr>
        <w:t>офертата</w:t>
      </w:r>
    </w:p>
    <w:p w14:paraId="4F40BA64" w14:textId="77777777" w:rsidR="00ED036F" w:rsidRPr="003810F2" w:rsidRDefault="00ED036F" w:rsidP="00787996">
      <w:pPr>
        <w:numPr>
          <w:ilvl w:val="1"/>
          <w:numId w:val="8"/>
        </w:numPr>
        <w:spacing w:before="120" w:after="120"/>
        <w:ind w:left="993" w:hanging="709"/>
        <w:jc w:val="both"/>
        <w:rPr>
          <w:rFonts w:ascii="Verdana" w:hAnsi="Verdana"/>
          <w:sz w:val="20"/>
          <w:szCs w:val="20"/>
          <w:lang w:val="bg-BG" w:eastAsia="bg-BG"/>
        </w:rPr>
      </w:pPr>
      <w:r w:rsidRPr="003810F2">
        <w:rPr>
          <w:rFonts w:ascii="Verdana" w:hAnsi="Verdana"/>
          <w:sz w:val="20"/>
          <w:szCs w:val="20"/>
          <w:lang w:val="bg-BG"/>
        </w:rPr>
        <w:t>Единен</w:t>
      </w:r>
      <w:r w:rsidRPr="003810F2">
        <w:rPr>
          <w:rFonts w:ascii="Verdana" w:hAnsi="Verdana"/>
          <w:sz w:val="20"/>
          <w:szCs w:val="20"/>
          <w:lang w:val="bg-BG" w:eastAsia="bg-BG"/>
        </w:rPr>
        <w:t xml:space="preserve"> европейски документ за обществени поръчки (</w:t>
      </w:r>
      <w:proofErr w:type="spellStart"/>
      <w:r w:rsidRPr="003810F2">
        <w:rPr>
          <w:rFonts w:ascii="Verdana" w:hAnsi="Verdana"/>
          <w:sz w:val="20"/>
          <w:szCs w:val="20"/>
          <w:lang w:val="bg-BG" w:eastAsia="bg-BG"/>
        </w:rPr>
        <w:t>ЕЕДОП</w:t>
      </w:r>
      <w:proofErr w:type="spellEnd"/>
      <w:r w:rsidRPr="003810F2">
        <w:rPr>
          <w:rFonts w:ascii="Verdana" w:hAnsi="Verdana"/>
          <w:sz w:val="20"/>
          <w:szCs w:val="20"/>
          <w:lang w:val="bg-BG" w:eastAsia="bg-BG"/>
        </w:rPr>
        <w:t xml:space="preserve">) за участника в съответствие с изискванията на закона и условията на възложителя, а когато е приложимо – </w:t>
      </w:r>
      <w:proofErr w:type="spellStart"/>
      <w:r w:rsidRPr="003810F2">
        <w:rPr>
          <w:rFonts w:ascii="Verdana" w:hAnsi="Verdana"/>
          <w:sz w:val="20"/>
          <w:szCs w:val="20"/>
          <w:lang w:val="bg-BG" w:eastAsia="bg-BG"/>
        </w:rPr>
        <w:t>ЕЕДОП</w:t>
      </w:r>
      <w:proofErr w:type="spellEnd"/>
      <w:r w:rsidRPr="003810F2">
        <w:rPr>
          <w:rFonts w:ascii="Verdana" w:hAnsi="Verdana"/>
          <w:sz w:val="20"/>
          <w:szCs w:val="20"/>
          <w:lang w:val="bg-BG" w:eastAsia="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4F40BA65" w14:textId="77777777" w:rsidR="00ED036F" w:rsidRPr="003810F2" w:rsidRDefault="00ED036F" w:rsidP="00787996">
      <w:pPr>
        <w:pStyle w:val="ListParagraph"/>
        <w:numPr>
          <w:ilvl w:val="2"/>
          <w:numId w:val="8"/>
        </w:numPr>
        <w:spacing w:before="120" w:after="120"/>
        <w:ind w:left="1701" w:hanging="992"/>
        <w:jc w:val="both"/>
        <w:rPr>
          <w:rStyle w:val="alcapt2"/>
          <w:rFonts w:ascii="Verdana" w:hAnsi="Verdana" w:cs="Tahoma"/>
          <w:sz w:val="20"/>
          <w:szCs w:val="20"/>
          <w:lang w:val="bg-BG"/>
        </w:rPr>
      </w:pPr>
      <w:r w:rsidRPr="003810F2">
        <w:rPr>
          <w:rStyle w:val="alcapt2"/>
          <w:rFonts w:ascii="Verdana" w:hAnsi="Verdana" w:cs="Tahoma"/>
          <w:b/>
          <w:sz w:val="20"/>
          <w:szCs w:val="20"/>
          <w:lang w:val="bg-BG"/>
        </w:rPr>
        <w:t xml:space="preserve">Инструкции за попълване и представяне на </w:t>
      </w:r>
      <w:proofErr w:type="spellStart"/>
      <w:r w:rsidRPr="003810F2">
        <w:rPr>
          <w:rStyle w:val="alcapt2"/>
          <w:rFonts w:ascii="Verdana" w:hAnsi="Verdana" w:cs="Tahoma"/>
          <w:b/>
          <w:sz w:val="20"/>
          <w:szCs w:val="20"/>
          <w:lang w:val="bg-BG"/>
        </w:rPr>
        <w:t>ЕЕДОП</w:t>
      </w:r>
      <w:proofErr w:type="spellEnd"/>
      <w:r w:rsidRPr="003810F2">
        <w:rPr>
          <w:rStyle w:val="alcapt2"/>
          <w:rFonts w:ascii="Verdana" w:hAnsi="Verdana" w:cs="Tahoma"/>
          <w:sz w:val="20"/>
          <w:szCs w:val="20"/>
          <w:lang w:val="bg-BG"/>
        </w:rPr>
        <w:t xml:space="preserve">: </w:t>
      </w:r>
    </w:p>
    <w:p w14:paraId="4F40BA66"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color w:val="auto"/>
          <w:sz w:val="20"/>
          <w:szCs w:val="20"/>
          <w:lang w:val="bg-BG"/>
        </w:rPr>
      </w:pPr>
      <w:proofErr w:type="spellStart"/>
      <w:r w:rsidRPr="003810F2">
        <w:rPr>
          <w:rStyle w:val="ala33"/>
          <w:rFonts w:ascii="Verdana" w:hAnsi="Verdana" w:cs="Tahoma"/>
          <w:color w:val="auto"/>
          <w:sz w:val="20"/>
          <w:szCs w:val="20"/>
          <w:lang w:val="bg-BG"/>
        </w:rPr>
        <w:t>ЕЕДОП</w:t>
      </w:r>
      <w:proofErr w:type="spellEnd"/>
      <w:r w:rsidRPr="003810F2">
        <w:rPr>
          <w:rStyle w:val="ala33"/>
          <w:rFonts w:ascii="Verdana" w:hAnsi="Verdana" w:cs="Tahoma"/>
          <w:color w:val="auto"/>
          <w:sz w:val="20"/>
          <w:szCs w:val="20"/>
          <w:lang w:val="bg-BG"/>
        </w:rPr>
        <w:t xml:space="preserve">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4F40BA67" w14:textId="301C7509" w:rsidR="00ED036F" w:rsidRPr="003810F2" w:rsidRDefault="00ED036F" w:rsidP="00ED036F">
      <w:pPr>
        <w:pStyle w:val="p50"/>
        <w:tabs>
          <w:tab w:val="clear" w:pos="760"/>
          <w:tab w:val="left" w:pos="0"/>
        </w:tabs>
        <w:spacing w:before="120" w:after="120"/>
        <w:ind w:left="0" w:firstLine="0"/>
        <w:rPr>
          <w:rStyle w:val="ala33"/>
          <w:rFonts w:ascii="Verdana" w:hAnsi="Verdana" w:cs="Tahoma"/>
          <w:b/>
          <w:i/>
          <w:color w:val="auto"/>
          <w:sz w:val="20"/>
          <w:szCs w:val="20"/>
          <w:lang w:val="bg-BG"/>
        </w:rPr>
      </w:pPr>
      <w:r w:rsidRPr="003810F2">
        <w:rPr>
          <w:rStyle w:val="ala33"/>
          <w:rFonts w:ascii="Verdana" w:hAnsi="Verdana" w:cs="Tahoma"/>
          <w:b/>
          <w:i/>
          <w:color w:val="auto"/>
          <w:sz w:val="20"/>
          <w:szCs w:val="20"/>
          <w:lang w:val="bg-BG"/>
        </w:rPr>
        <w:t xml:space="preserve">Попълненият </w:t>
      </w:r>
      <w:proofErr w:type="spellStart"/>
      <w:r w:rsidRPr="003810F2">
        <w:rPr>
          <w:rStyle w:val="ala33"/>
          <w:rFonts w:ascii="Verdana" w:hAnsi="Verdana" w:cs="Tahoma"/>
          <w:b/>
          <w:i/>
          <w:color w:val="auto"/>
          <w:sz w:val="20"/>
          <w:szCs w:val="20"/>
          <w:lang w:val="bg-BG"/>
        </w:rPr>
        <w:t>ЕЕДОП</w:t>
      </w:r>
      <w:proofErr w:type="spellEnd"/>
      <w:r w:rsidRPr="003810F2">
        <w:rPr>
          <w:rStyle w:val="ala33"/>
          <w:rFonts w:ascii="Verdana" w:hAnsi="Verdana" w:cs="Tahoma"/>
          <w:b/>
          <w:i/>
          <w:color w:val="auto"/>
          <w:sz w:val="20"/>
          <w:szCs w:val="20"/>
          <w:lang w:val="bg-BG"/>
        </w:rPr>
        <w:t xml:space="preserve"> трябва да бъде подписан от съответните лица, посочени в чл.40 от </w:t>
      </w:r>
      <w:proofErr w:type="spellStart"/>
      <w:r w:rsidRPr="003810F2">
        <w:rPr>
          <w:rStyle w:val="ala33"/>
          <w:rFonts w:ascii="Verdana" w:hAnsi="Verdana" w:cs="Tahoma"/>
          <w:b/>
          <w:i/>
          <w:color w:val="auto"/>
          <w:sz w:val="20"/>
          <w:szCs w:val="20"/>
          <w:lang w:val="bg-BG"/>
        </w:rPr>
        <w:t>ППЗОП</w:t>
      </w:r>
      <w:proofErr w:type="spellEnd"/>
      <w:r w:rsidR="00C71ADA" w:rsidRPr="003810F2">
        <w:rPr>
          <w:rStyle w:val="ala33"/>
          <w:rFonts w:ascii="Verdana" w:hAnsi="Verdana" w:cs="Tahoma"/>
          <w:b/>
          <w:i/>
          <w:color w:val="auto"/>
          <w:sz w:val="20"/>
          <w:szCs w:val="20"/>
          <w:lang w:val="bg-BG"/>
        </w:rPr>
        <w:t>, с посочване на името и качеството на лицето/ата, което го е подписало</w:t>
      </w:r>
      <w:r w:rsidRPr="003810F2">
        <w:rPr>
          <w:rStyle w:val="ala33"/>
          <w:rFonts w:ascii="Verdana" w:hAnsi="Verdana" w:cs="Tahoma"/>
          <w:b/>
          <w:i/>
          <w:color w:val="auto"/>
          <w:sz w:val="20"/>
          <w:szCs w:val="20"/>
          <w:lang w:val="bg-BG"/>
        </w:rPr>
        <w:t>.</w:t>
      </w:r>
    </w:p>
    <w:p w14:paraId="4F40BA68" w14:textId="77777777" w:rsidR="00ED036F" w:rsidRPr="003810F2" w:rsidRDefault="00ED036F" w:rsidP="00787996">
      <w:pPr>
        <w:pStyle w:val="p50"/>
        <w:numPr>
          <w:ilvl w:val="3"/>
          <w:numId w:val="8"/>
        </w:numPr>
        <w:tabs>
          <w:tab w:val="clear" w:pos="760"/>
        </w:tabs>
        <w:spacing w:before="120" w:after="120" w:line="240" w:lineRule="auto"/>
        <w:ind w:left="2552" w:hanging="1134"/>
        <w:rPr>
          <w:color w:val="auto"/>
          <w:lang w:val="bg-BG"/>
        </w:rPr>
      </w:pPr>
      <w:r w:rsidRPr="003810F2">
        <w:rPr>
          <w:rStyle w:val="ala62"/>
          <w:rFonts w:ascii="Verdana" w:hAnsi="Verdana" w:cs="Tahoma"/>
          <w:i/>
          <w:color w:val="auto"/>
          <w:sz w:val="20"/>
          <w:szCs w:val="20"/>
          <w:lang w:val="bg-BG"/>
        </w:rPr>
        <w:t xml:space="preserve">В </w:t>
      </w:r>
      <w:proofErr w:type="spellStart"/>
      <w:r w:rsidRPr="003810F2">
        <w:rPr>
          <w:rStyle w:val="ala62"/>
          <w:rFonts w:ascii="Verdana" w:hAnsi="Verdana" w:cs="Tahoma"/>
          <w:i/>
          <w:color w:val="auto"/>
          <w:sz w:val="20"/>
          <w:szCs w:val="20"/>
          <w:lang w:val="bg-BG"/>
        </w:rPr>
        <w:t>ЕЕДОП</w:t>
      </w:r>
      <w:proofErr w:type="spellEnd"/>
      <w:r w:rsidRPr="003810F2">
        <w:rPr>
          <w:rStyle w:val="ala62"/>
          <w:rFonts w:ascii="Verdana" w:hAnsi="Verdana" w:cs="Tahoma"/>
          <w:i/>
          <w:color w:val="auto"/>
          <w:sz w:val="20"/>
          <w:szCs w:val="20"/>
          <w:lang w:val="bg-BG"/>
        </w:rPr>
        <w:t xml:space="preserve"> се предоставя съответната информация, изисквана от възложителя, и се посочват националните бази данни, в които се съдържат декларираните </w:t>
      </w:r>
      <w:r w:rsidRPr="003810F2">
        <w:rPr>
          <w:rStyle w:val="ala33"/>
          <w:rFonts w:ascii="Verdana" w:hAnsi="Verdana" w:cs="Tahoma"/>
          <w:color w:val="auto"/>
          <w:sz w:val="20"/>
          <w:szCs w:val="20"/>
          <w:lang w:val="bg-BG"/>
        </w:rPr>
        <w:t>обстоятелства</w:t>
      </w:r>
      <w:r w:rsidRPr="003810F2">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F40BA69"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color w:val="auto"/>
          <w:sz w:val="20"/>
          <w:szCs w:val="20"/>
          <w:lang w:val="bg-BG"/>
        </w:rPr>
      </w:pPr>
      <w:r w:rsidRPr="003810F2">
        <w:rPr>
          <w:rStyle w:val="ala33"/>
          <w:rFonts w:ascii="Verdana" w:hAnsi="Verdana" w:cs="Tahoma"/>
          <w:i/>
          <w:color w:val="auto"/>
          <w:sz w:val="20"/>
          <w:szCs w:val="20"/>
          <w:lang w:val="bg-BG"/>
        </w:rPr>
        <w:lastRenderedPageBreak/>
        <w:t xml:space="preserve">В случай, че участникът е обединение, което не е юридическо лице, </w:t>
      </w:r>
      <w:proofErr w:type="spellStart"/>
      <w:r w:rsidRPr="003810F2">
        <w:rPr>
          <w:rStyle w:val="ala33"/>
          <w:rFonts w:ascii="Verdana" w:hAnsi="Verdana" w:cs="Tahoma"/>
          <w:i/>
          <w:color w:val="auto"/>
          <w:sz w:val="20"/>
          <w:szCs w:val="20"/>
          <w:lang w:val="bg-BG"/>
        </w:rPr>
        <w:t>ЕЕДОП</w:t>
      </w:r>
      <w:proofErr w:type="spellEnd"/>
      <w:r w:rsidRPr="003810F2">
        <w:rPr>
          <w:rStyle w:val="ala33"/>
          <w:rFonts w:ascii="Verdana" w:hAnsi="Verdana" w:cs="Tahoma"/>
          <w:i/>
          <w:color w:val="auto"/>
          <w:sz w:val="20"/>
          <w:szCs w:val="20"/>
          <w:lang w:val="bg-BG"/>
        </w:rPr>
        <w:t xml:space="preserve"> се представя за всеки от участниците в него.</w:t>
      </w:r>
    </w:p>
    <w:p w14:paraId="4F40BA6A"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Pr="003810F2">
        <w:rPr>
          <w:rStyle w:val="ala33"/>
          <w:rFonts w:ascii="Verdana" w:hAnsi="Verdana" w:cs="Tahoma"/>
          <w:i/>
          <w:color w:val="auto"/>
          <w:sz w:val="20"/>
          <w:szCs w:val="20"/>
          <w:lang w:val="bg-BG"/>
        </w:rPr>
        <w:t>ЕЕДОП</w:t>
      </w:r>
      <w:proofErr w:type="spellEnd"/>
      <w:r w:rsidRPr="003810F2">
        <w:rPr>
          <w:rStyle w:val="ala33"/>
          <w:rFonts w:ascii="Verdana" w:hAnsi="Verdana" w:cs="Tahoma"/>
          <w:i/>
          <w:color w:val="auto"/>
          <w:sz w:val="20"/>
          <w:szCs w:val="20"/>
          <w:lang w:val="bg-BG"/>
        </w:rPr>
        <w:t xml:space="preserve">. </w:t>
      </w:r>
    </w:p>
    <w:p w14:paraId="4F40BA6B"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w:t>
      </w:r>
      <w:proofErr w:type="spellStart"/>
      <w:r w:rsidRPr="003810F2">
        <w:rPr>
          <w:rStyle w:val="ala33"/>
          <w:rFonts w:ascii="Verdana" w:hAnsi="Verdana" w:cs="Tahoma"/>
          <w:i/>
          <w:color w:val="auto"/>
          <w:sz w:val="20"/>
          <w:szCs w:val="20"/>
          <w:lang w:val="bg-BG"/>
        </w:rPr>
        <w:t>ЕЕДОП</w:t>
      </w:r>
      <w:proofErr w:type="spellEnd"/>
      <w:r w:rsidRPr="003810F2">
        <w:rPr>
          <w:rStyle w:val="ala33"/>
          <w:rFonts w:ascii="Verdana" w:hAnsi="Verdana" w:cs="Tahoma"/>
          <w:i/>
          <w:color w:val="auto"/>
          <w:sz w:val="20"/>
          <w:szCs w:val="20"/>
          <w:lang w:val="bg-BG"/>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w:t>
      </w:r>
      <w:proofErr w:type="spellStart"/>
      <w:r w:rsidRPr="003810F2">
        <w:rPr>
          <w:rStyle w:val="ala33"/>
          <w:rFonts w:ascii="Verdana" w:hAnsi="Verdana" w:cs="Tahoma"/>
          <w:i/>
          <w:color w:val="auto"/>
          <w:sz w:val="20"/>
          <w:szCs w:val="20"/>
          <w:lang w:val="bg-BG"/>
        </w:rPr>
        <w:t>ЕЕДОП</w:t>
      </w:r>
      <w:proofErr w:type="spellEnd"/>
      <w:r w:rsidRPr="003810F2">
        <w:rPr>
          <w:rStyle w:val="ala33"/>
          <w:rFonts w:ascii="Verdana" w:hAnsi="Verdana" w:cs="Tahoma"/>
          <w:i/>
          <w:color w:val="auto"/>
          <w:sz w:val="20"/>
          <w:szCs w:val="20"/>
          <w:lang w:val="bg-BG"/>
        </w:rPr>
        <w:t xml:space="preserve"> за всяко лице или за някои от лицата. </w:t>
      </w:r>
    </w:p>
    <w:p w14:paraId="4F40BA6C"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 xml:space="preserve">В случаите по предходната точка, когато се подава повече от един </w:t>
      </w:r>
      <w:proofErr w:type="spellStart"/>
      <w:r w:rsidRPr="003810F2">
        <w:rPr>
          <w:rStyle w:val="ala33"/>
          <w:rFonts w:ascii="Verdana" w:hAnsi="Verdana" w:cs="Tahoma"/>
          <w:i/>
          <w:color w:val="auto"/>
          <w:sz w:val="20"/>
          <w:szCs w:val="20"/>
          <w:lang w:val="bg-BG"/>
        </w:rPr>
        <w:t>ЕЕДОП</w:t>
      </w:r>
      <w:proofErr w:type="spellEnd"/>
      <w:r w:rsidRPr="003810F2">
        <w:rPr>
          <w:rStyle w:val="ala33"/>
          <w:rFonts w:ascii="Verdana" w:hAnsi="Verdana" w:cs="Tahoma"/>
          <w:i/>
          <w:color w:val="auto"/>
          <w:sz w:val="20"/>
          <w:szCs w:val="20"/>
          <w:lang w:val="bg-BG"/>
        </w:rPr>
        <w:t xml:space="preserve">, обстоятелствата, свързани с критериите за подбор, се съдържат само в </w:t>
      </w:r>
      <w:proofErr w:type="spellStart"/>
      <w:r w:rsidRPr="003810F2">
        <w:rPr>
          <w:rStyle w:val="ala33"/>
          <w:rFonts w:ascii="Verdana" w:hAnsi="Verdana" w:cs="Tahoma"/>
          <w:i/>
          <w:color w:val="auto"/>
          <w:sz w:val="20"/>
          <w:szCs w:val="20"/>
          <w:lang w:val="bg-BG"/>
        </w:rPr>
        <w:t>ЕЕДОП</w:t>
      </w:r>
      <w:proofErr w:type="spellEnd"/>
      <w:r w:rsidRPr="003810F2">
        <w:rPr>
          <w:rStyle w:val="ala33"/>
          <w:rFonts w:ascii="Verdana" w:hAnsi="Verdana" w:cs="Tahoma"/>
          <w:i/>
          <w:color w:val="auto"/>
          <w:sz w:val="20"/>
          <w:szCs w:val="20"/>
          <w:lang w:val="bg-BG"/>
        </w:rPr>
        <w:t>, подписан от лице, което може самостоятелно да представлява съответния стопански субект.</w:t>
      </w:r>
    </w:p>
    <w:p w14:paraId="4F40BA6D"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 xml:space="preserve">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w:t>
      </w:r>
      <w:proofErr w:type="spellStart"/>
      <w:r w:rsidRPr="003810F2">
        <w:rPr>
          <w:rStyle w:val="ala33"/>
          <w:rFonts w:ascii="Verdana" w:hAnsi="Verdana" w:cs="Tahoma"/>
          <w:i/>
          <w:color w:val="auto"/>
          <w:sz w:val="20"/>
          <w:szCs w:val="20"/>
          <w:lang w:val="bg-BG"/>
        </w:rPr>
        <w:t>ЕЕДОП</w:t>
      </w:r>
      <w:proofErr w:type="spellEnd"/>
      <w:r w:rsidRPr="003810F2">
        <w:rPr>
          <w:rStyle w:val="ala33"/>
          <w:rFonts w:ascii="Verdana" w:hAnsi="Verdana" w:cs="Tahoma"/>
          <w:i/>
          <w:color w:val="auto"/>
          <w:sz w:val="20"/>
          <w:szCs w:val="20"/>
          <w:lang w:val="bg-BG"/>
        </w:rPr>
        <w:t>.</w:t>
      </w:r>
    </w:p>
    <w:p w14:paraId="4F40BA6E"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 xml:space="preserve">Участниците могат да използват </w:t>
      </w:r>
      <w:proofErr w:type="spellStart"/>
      <w:r w:rsidRPr="003810F2">
        <w:rPr>
          <w:rStyle w:val="ala33"/>
          <w:rFonts w:ascii="Verdana" w:hAnsi="Verdana" w:cs="Tahoma"/>
          <w:i/>
          <w:color w:val="auto"/>
          <w:sz w:val="20"/>
          <w:szCs w:val="20"/>
          <w:lang w:val="bg-BG"/>
        </w:rPr>
        <w:t>ЕЕДОП</w:t>
      </w:r>
      <w:proofErr w:type="spellEnd"/>
      <w:r w:rsidRPr="003810F2">
        <w:rPr>
          <w:rStyle w:val="ala33"/>
          <w:rFonts w:ascii="Verdana" w:hAnsi="Verdana" w:cs="Tahoma"/>
          <w:i/>
          <w:color w:val="auto"/>
          <w:sz w:val="20"/>
          <w:szCs w:val="20"/>
          <w:lang w:val="bg-BG"/>
        </w:rPr>
        <w:t>,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4F40BA6F" w14:textId="77777777" w:rsidR="00ED036F" w:rsidRPr="003810F2" w:rsidRDefault="00ED036F" w:rsidP="00ED036F">
      <w:pPr>
        <w:autoSpaceDE w:val="0"/>
        <w:autoSpaceDN w:val="0"/>
        <w:adjustRightInd w:val="0"/>
        <w:spacing w:before="120" w:after="120"/>
        <w:ind w:firstLine="426"/>
        <w:jc w:val="both"/>
        <w:rPr>
          <w:rStyle w:val="ala33"/>
          <w:rFonts w:ascii="Verdana" w:hAnsi="Verdana" w:cs="Tahoma"/>
          <w:i/>
          <w:sz w:val="20"/>
          <w:szCs w:val="20"/>
          <w:lang w:val="bg-BG"/>
        </w:rPr>
      </w:pPr>
      <w:r w:rsidRPr="003810F2">
        <w:rPr>
          <w:rStyle w:val="ala33"/>
          <w:rFonts w:ascii="Verdana" w:hAnsi="Verdana" w:cs="Tahoma"/>
          <w:i/>
          <w:sz w:val="20"/>
          <w:szCs w:val="20"/>
          <w:lang w:val="bg-BG"/>
        </w:rPr>
        <w:t xml:space="preserve">Участниците могат да използват тази възможност, когато е осигурен пряк и неограничен достъп по електронен път до вече изготвен и подписан електронно </w:t>
      </w:r>
      <w:proofErr w:type="spellStart"/>
      <w:r w:rsidRPr="003810F2">
        <w:rPr>
          <w:rStyle w:val="ala33"/>
          <w:rFonts w:ascii="Verdana" w:hAnsi="Verdana" w:cs="Tahoma"/>
          <w:i/>
          <w:sz w:val="20"/>
          <w:szCs w:val="20"/>
          <w:lang w:val="bg-BG"/>
        </w:rPr>
        <w:t>ЕЕДОП</w:t>
      </w:r>
      <w:proofErr w:type="spellEnd"/>
      <w:r w:rsidRPr="003810F2">
        <w:rPr>
          <w:rStyle w:val="ala33"/>
          <w:rFonts w:ascii="Verdana" w:hAnsi="Verdana" w:cs="Tahoma"/>
          <w:i/>
          <w:sz w:val="20"/>
          <w:szCs w:val="20"/>
          <w:lang w:val="bg-BG"/>
        </w:rPr>
        <w:t xml:space="preserve">. </w:t>
      </w:r>
    </w:p>
    <w:p w14:paraId="4F40BA70" w14:textId="77777777" w:rsidR="00ED036F" w:rsidRPr="003810F2" w:rsidRDefault="00ED036F" w:rsidP="00ED036F">
      <w:pPr>
        <w:autoSpaceDE w:val="0"/>
        <w:autoSpaceDN w:val="0"/>
        <w:adjustRightInd w:val="0"/>
        <w:spacing w:before="120" w:after="120"/>
        <w:ind w:firstLine="426"/>
        <w:jc w:val="both"/>
        <w:rPr>
          <w:rStyle w:val="ala33"/>
          <w:rFonts w:ascii="Verdana" w:hAnsi="Verdana" w:cs="Tahoma"/>
          <w:i/>
          <w:sz w:val="20"/>
          <w:szCs w:val="20"/>
          <w:lang w:val="bg-BG"/>
        </w:rPr>
      </w:pPr>
      <w:r w:rsidRPr="003810F2">
        <w:rPr>
          <w:rStyle w:val="ala33"/>
          <w:rFonts w:ascii="Verdana" w:hAnsi="Verdana" w:cs="Tahoma"/>
          <w:i/>
          <w:sz w:val="20"/>
          <w:szCs w:val="20"/>
          <w:lang w:val="bg-BG"/>
        </w:rPr>
        <w:t xml:space="preserve">В тези случаи към документите за подбор вместо </w:t>
      </w:r>
      <w:proofErr w:type="spellStart"/>
      <w:r w:rsidRPr="003810F2">
        <w:rPr>
          <w:rStyle w:val="ala33"/>
          <w:rFonts w:ascii="Verdana" w:hAnsi="Verdana" w:cs="Tahoma"/>
          <w:i/>
          <w:sz w:val="20"/>
          <w:szCs w:val="20"/>
          <w:lang w:val="bg-BG"/>
        </w:rPr>
        <w:t>ЕЕДОП</w:t>
      </w:r>
      <w:proofErr w:type="spellEnd"/>
      <w:r w:rsidRPr="003810F2">
        <w:rPr>
          <w:rStyle w:val="ala33"/>
          <w:rFonts w:ascii="Verdana" w:hAnsi="Verdana" w:cs="Tahoma"/>
          <w:i/>
          <w:sz w:val="20"/>
          <w:szCs w:val="20"/>
          <w:lang w:val="bg-BG"/>
        </w:rPr>
        <w:t xml:space="preserve"> се представя декларация, с която се потвърждава актуалността на данните и автентичността на подписите в публикувания </w:t>
      </w:r>
      <w:proofErr w:type="spellStart"/>
      <w:r w:rsidRPr="003810F2">
        <w:rPr>
          <w:rStyle w:val="ala33"/>
          <w:rFonts w:ascii="Verdana" w:hAnsi="Verdana" w:cs="Tahoma"/>
          <w:i/>
          <w:sz w:val="20"/>
          <w:szCs w:val="20"/>
          <w:lang w:val="bg-BG"/>
        </w:rPr>
        <w:t>ЕЕДОП</w:t>
      </w:r>
      <w:proofErr w:type="spellEnd"/>
      <w:r w:rsidRPr="003810F2">
        <w:rPr>
          <w:rStyle w:val="ala33"/>
          <w:rFonts w:ascii="Verdana" w:hAnsi="Verdana" w:cs="Tahoma"/>
          <w:i/>
          <w:sz w:val="20"/>
          <w:szCs w:val="20"/>
          <w:lang w:val="bg-BG"/>
        </w:rPr>
        <w:t xml:space="preserve">, и се посочва адресът, на който е осигурен достъп до документа. </w:t>
      </w:r>
    </w:p>
    <w:p w14:paraId="4F40BA71" w14:textId="77777777" w:rsidR="00ED036F" w:rsidRPr="003810F2" w:rsidRDefault="00ED036F" w:rsidP="00787996">
      <w:pPr>
        <w:pStyle w:val="ListParagraph"/>
        <w:numPr>
          <w:ilvl w:val="2"/>
          <w:numId w:val="8"/>
        </w:numPr>
        <w:spacing w:before="120" w:after="120"/>
        <w:ind w:left="1701" w:hanging="992"/>
        <w:jc w:val="both"/>
        <w:rPr>
          <w:lang w:val="bg-BG"/>
        </w:rPr>
      </w:pPr>
      <w:r w:rsidRPr="003810F2">
        <w:rPr>
          <w:rStyle w:val="ala62"/>
          <w:rFonts w:ascii="Verdana" w:hAnsi="Verdana" w:cs="Tahoma"/>
          <w:i/>
          <w:sz w:val="20"/>
          <w:szCs w:val="20"/>
          <w:lang w:val="bg-BG"/>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w:t>
      </w:r>
      <w:proofErr w:type="spellStart"/>
      <w:r w:rsidRPr="003810F2">
        <w:rPr>
          <w:rStyle w:val="ala62"/>
          <w:rFonts w:ascii="Verdana" w:hAnsi="Verdana" w:cs="Tahoma"/>
          <w:i/>
          <w:sz w:val="20"/>
          <w:szCs w:val="20"/>
          <w:lang w:val="bg-BG"/>
        </w:rPr>
        <w:t>ЕЕДОП</w:t>
      </w:r>
      <w:proofErr w:type="spellEnd"/>
      <w:r w:rsidRPr="003810F2">
        <w:rPr>
          <w:rStyle w:val="ala62"/>
          <w:rFonts w:ascii="Verdana" w:hAnsi="Verdana" w:cs="Tahoma"/>
          <w:i/>
          <w:sz w:val="20"/>
          <w:szCs w:val="20"/>
          <w:lang w:val="bg-BG"/>
        </w:rPr>
        <w:t>, когато това е необходимо за законосъобразното провеждане на процедурата.</w:t>
      </w:r>
    </w:p>
    <w:p w14:paraId="4F40BA72" w14:textId="77777777" w:rsidR="00ED036F" w:rsidRPr="003810F2" w:rsidRDefault="00ED036F" w:rsidP="00787996">
      <w:pPr>
        <w:numPr>
          <w:ilvl w:val="1"/>
          <w:numId w:val="8"/>
        </w:numPr>
        <w:spacing w:before="120" w:after="120"/>
        <w:ind w:left="993" w:hanging="709"/>
        <w:jc w:val="both"/>
        <w:rPr>
          <w:rStyle w:val="ala62"/>
          <w:rFonts w:ascii="Verdana" w:hAnsi="Verdana" w:cs="Tahoma"/>
          <w:sz w:val="20"/>
          <w:szCs w:val="20"/>
          <w:lang w:val="bg-BG"/>
        </w:rPr>
      </w:pPr>
      <w:r w:rsidRPr="003810F2">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3810F2">
        <w:rPr>
          <w:rStyle w:val="ala62"/>
          <w:rFonts w:ascii="Verdana" w:hAnsi="Verdana" w:cs="Tahoma"/>
          <w:b/>
          <w:sz w:val="20"/>
          <w:szCs w:val="20"/>
          <w:lang w:val="bg-BG"/>
        </w:rPr>
        <w:t xml:space="preserve">и </w:t>
      </w:r>
      <w:r w:rsidRPr="003810F2">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4F40BA73" w14:textId="77777777" w:rsidR="00ED036F" w:rsidRPr="003810F2" w:rsidRDefault="00ED036F" w:rsidP="00ED036F">
      <w:pPr>
        <w:pStyle w:val="p50"/>
        <w:tabs>
          <w:tab w:val="left" w:pos="708"/>
        </w:tabs>
        <w:spacing w:before="120" w:after="120" w:line="240" w:lineRule="auto"/>
        <w:ind w:left="0" w:firstLine="426"/>
        <w:rPr>
          <w:rStyle w:val="ala33"/>
          <w:rFonts w:ascii="Verdana" w:hAnsi="Verdana" w:cs="Tahoma"/>
          <w:i/>
          <w:color w:val="auto"/>
          <w:lang w:val="bg-BG"/>
        </w:rPr>
      </w:pPr>
      <w:r w:rsidRPr="003810F2">
        <w:rPr>
          <w:rStyle w:val="ala33"/>
          <w:rFonts w:ascii="Verdana" w:hAnsi="Verdana" w:cs="Tahoma"/>
          <w:i/>
          <w:color w:val="auto"/>
          <w:sz w:val="20"/>
          <w:szCs w:val="20"/>
          <w:lang w:val="bg-BG"/>
        </w:rPr>
        <w:t>Информацията се подписва от законния представител на участника или от надлежно упълномощено лице.</w:t>
      </w:r>
    </w:p>
    <w:p w14:paraId="4F40BA74" w14:textId="77777777" w:rsidR="00ED036F" w:rsidRPr="003810F2" w:rsidRDefault="00ED036F" w:rsidP="00ED036F">
      <w:pPr>
        <w:pStyle w:val="p50"/>
        <w:tabs>
          <w:tab w:val="left" w:pos="708"/>
        </w:tabs>
        <w:spacing w:before="120" w:after="120" w:line="240" w:lineRule="auto"/>
        <w:ind w:left="0" w:firstLine="426"/>
        <w:rPr>
          <w:rStyle w:val="ala62"/>
          <w:rFonts w:ascii="Verdana" w:hAnsi="Verdana" w:cs="Tahoma"/>
          <w:color w:val="auto"/>
          <w:lang w:val="bg-BG"/>
        </w:rPr>
      </w:pPr>
      <w:r w:rsidRPr="003810F2">
        <w:rPr>
          <w:rStyle w:val="ala33"/>
          <w:rFonts w:ascii="Verdana" w:hAnsi="Verdana" w:cs="Tahoma"/>
          <w:i/>
          <w:color w:val="auto"/>
          <w:sz w:val="20"/>
          <w:szCs w:val="20"/>
          <w:lang w:val="bg-BG"/>
        </w:rPr>
        <w:t xml:space="preserve">Задължените лица по смисъла на чл.54, ал.2 и чл.55,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чл.40 от </w:t>
      </w:r>
      <w:proofErr w:type="spellStart"/>
      <w:r w:rsidRPr="003810F2">
        <w:rPr>
          <w:rStyle w:val="ala33"/>
          <w:rFonts w:ascii="Verdana" w:hAnsi="Verdana" w:cs="Tahoma"/>
          <w:i/>
          <w:color w:val="auto"/>
          <w:sz w:val="20"/>
          <w:szCs w:val="20"/>
          <w:lang w:val="bg-BG"/>
        </w:rPr>
        <w:t>ППЗОП</w:t>
      </w:r>
      <w:proofErr w:type="spellEnd"/>
      <w:r w:rsidRPr="003810F2">
        <w:rPr>
          <w:rStyle w:val="ala33"/>
          <w:rFonts w:ascii="Verdana" w:hAnsi="Verdana" w:cs="Tahoma"/>
          <w:i/>
          <w:color w:val="auto"/>
          <w:sz w:val="20"/>
          <w:szCs w:val="20"/>
          <w:lang w:val="bg-BG"/>
        </w:rPr>
        <w:t>.</w:t>
      </w:r>
    </w:p>
    <w:p w14:paraId="4F40BA75" w14:textId="77777777" w:rsidR="00ED036F" w:rsidRPr="003810F2" w:rsidRDefault="00ED036F" w:rsidP="00ED036F">
      <w:pPr>
        <w:pStyle w:val="p50"/>
        <w:tabs>
          <w:tab w:val="left" w:pos="708"/>
        </w:tabs>
        <w:spacing w:before="120" w:after="120" w:line="240" w:lineRule="auto"/>
        <w:ind w:left="0" w:firstLine="426"/>
        <w:rPr>
          <w:rStyle w:val="ala33"/>
          <w:rFonts w:ascii="Verdana" w:hAnsi="Verdana" w:cs="Tahoma"/>
          <w:color w:val="auto"/>
          <w:lang w:val="bg-BG"/>
        </w:rPr>
      </w:pPr>
      <w:r w:rsidRPr="003810F2">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4F40BA76" w14:textId="77777777" w:rsidR="00ED036F" w:rsidRPr="003810F2" w:rsidRDefault="00ED036F" w:rsidP="00ED036F">
      <w:pPr>
        <w:pStyle w:val="p50"/>
        <w:tabs>
          <w:tab w:val="left" w:pos="708"/>
        </w:tabs>
        <w:spacing w:before="120" w:after="120" w:line="240" w:lineRule="auto"/>
        <w:ind w:left="0" w:firstLine="426"/>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lastRenderedPageBreak/>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F40BA77" w14:textId="77777777" w:rsidR="00ED036F" w:rsidRPr="003810F2" w:rsidRDefault="00ED036F" w:rsidP="00787996">
      <w:pPr>
        <w:numPr>
          <w:ilvl w:val="1"/>
          <w:numId w:val="8"/>
        </w:numPr>
        <w:spacing w:before="120" w:after="120"/>
        <w:ind w:left="993" w:hanging="709"/>
        <w:jc w:val="both"/>
        <w:rPr>
          <w:lang w:val="bg-BG" w:eastAsia="bg-BG"/>
        </w:rPr>
      </w:pPr>
      <w:r w:rsidRPr="003810F2">
        <w:rPr>
          <w:rFonts w:ascii="Verdana" w:hAnsi="Verdana"/>
          <w:sz w:val="20"/>
          <w:szCs w:val="20"/>
          <w:lang w:val="bg-BG"/>
        </w:rPr>
        <w:t>Документи</w:t>
      </w:r>
      <w:r w:rsidRPr="003810F2">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4F40BA78" w14:textId="77777777" w:rsidR="00ED036F" w:rsidRPr="003810F2" w:rsidRDefault="00ED036F" w:rsidP="00787996">
      <w:pPr>
        <w:numPr>
          <w:ilvl w:val="1"/>
          <w:numId w:val="8"/>
        </w:numPr>
        <w:spacing w:before="120" w:after="120"/>
        <w:ind w:left="993" w:hanging="709"/>
        <w:jc w:val="both"/>
        <w:rPr>
          <w:rFonts w:ascii="Verdana" w:hAnsi="Verdana"/>
          <w:sz w:val="20"/>
          <w:szCs w:val="20"/>
          <w:lang w:val="bg-BG" w:eastAsia="bg-BG"/>
        </w:rPr>
      </w:pPr>
      <w:r w:rsidRPr="003810F2">
        <w:rPr>
          <w:rFonts w:ascii="Verdana" w:hAnsi="Verdana"/>
          <w:sz w:val="20"/>
          <w:szCs w:val="20"/>
          <w:lang w:val="bg-BG" w:eastAsia="bg-BG"/>
        </w:rPr>
        <w:t xml:space="preserve">Декларация по чл.101, ал.11 от ЗОП за липса на свързаност с друг участник – </w:t>
      </w:r>
      <w:r w:rsidRPr="003810F2">
        <w:rPr>
          <w:rFonts w:ascii="Verdana" w:hAnsi="Verdana" w:cs="Tahoma"/>
          <w:sz w:val="20"/>
          <w:szCs w:val="20"/>
          <w:lang w:val="bg-BG"/>
        </w:rPr>
        <w:t>по образец от документацията</w:t>
      </w:r>
      <w:r w:rsidRPr="003810F2">
        <w:rPr>
          <w:rFonts w:ascii="Verdana" w:hAnsi="Verdana"/>
          <w:sz w:val="20"/>
          <w:szCs w:val="20"/>
          <w:lang w:val="bg-BG" w:eastAsia="bg-BG"/>
        </w:rPr>
        <w:t>;</w:t>
      </w:r>
    </w:p>
    <w:p w14:paraId="4F40BA79" w14:textId="77777777" w:rsidR="00ED036F" w:rsidRPr="003810F2" w:rsidRDefault="00ED036F" w:rsidP="00787996">
      <w:pPr>
        <w:numPr>
          <w:ilvl w:val="1"/>
          <w:numId w:val="8"/>
        </w:numPr>
        <w:spacing w:before="120" w:after="120"/>
        <w:ind w:left="993" w:hanging="709"/>
        <w:jc w:val="both"/>
        <w:rPr>
          <w:rFonts w:ascii="Verdana" w:hAnsi="Verdana"/>
          <w:sz w:val="20"/>
          <w:szCs w:val="20"/>
          <w:lang w:val="bg-BG" w:eastAsia="bg-BG"/>
        </w:rPr>
      </w:pPr>
      <w:r w:rsidRPr="003810F2">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F40BA7A" w14:textId="77777777" w:rsidR="00ED036F" w:rsidRPr="003810F2" w:rsidRDefault="00ED036F" w:rsidP="00787996">
      <w:pPr>
        <w:pStyle w:val="ListParagraph"/>
        <w:numPr>
          <w:ilvl w:val="0"/>
          <w:numId w:val="41"/>
        </w:numPr>
        <w:spacing w:before="120" w:after="120"/>
        <w:ind w:left="709" w:hanging="425"/>
        <w:contextualSpacing w:val="0"/>
        <w:jc w:val="both"/>
        <w:textAlignment w:val="center"/>
        <w:rPr>
          <w:rFonts w:ascii="Verdana" w:hAnsi="Verdana"/>
          <w:sz w:val="20"/>
          <w:szCs w:val="20"/>
          <w:lang w:val="bg-BG" w:eastAsia="bg-BG"/>
        </w:rPr>
      </w:pPr>
      <w:r w:rsidRPr="003810F2">
        <w:rPr>
          <w:rFonts w:ascii="Verdana" w:hAnsi="Verdana"/>
          <w:sz w:val="20"/>
          <w:szCs w:val="20"/>
          <w:lang w:val="bg-BG" w:eastAsia="bg-BG"/>
        </w:rPr>
        <w:t>правата и задълженията на участниците в обединението;</w:t>
      </w:r>
    </w:p>
    <w:p w14:paraId="4F40BA7B" w14:textId="77777777" w:rsidR="00ED036F" w:rsidRPr="003810F2" w:rsidRDefault="00ED036F" w:rsidP="00787996">
      <w:pPr>
        <w:pStyle w:val="ListParagraph"/>
        <w:numPr>
          <w:ilvl w:val="0"/>
          <w:numId w:val="41"/>
        </w:numPr>
        <w:spacing w:before="120" w:after="120"/>
        <w:ind w:left="709" w:hanging="425"/>
        <w:contextualSpacing w:val="0"/>
        <w:jc w:val="both"/>
        <w:textAlignment w:val="center"/>
        <w:rPr>
          <w:rFonts w:ascii="Verdana" w:hAnsi="Verdana"/>
          <w:sz w:val="20"/>
          <w:szCs w:val="20"/>
          <w:lang w:val="bg-BG" w:eastAsia="bg-BG"/>
        </w:rPr>
      </w:pPr>
      <w:r w:rsidRPr="003810F2">
        <w:rPr>
          <w:rFonts w:ascii="Verdana" w:hAnsi="Verdana"/>
          <w:sz w:val="20"/>
          <w:szCs w:val="20"/>
          <w:lang w:val="bg-BG" w:eastAsia="bg-BG"/>
        </w:rPr>
        <w:t>разпределението на отговорността между членовете на обединението;</w:t>
      </w:r>
    </w:p>
    <w:p w14:paraId="4F40BA7C" w14:textId="77777777" w:rsidR="00ED036F" w:rsidRPr="003810F2" w:rsidRDefault="00ED036F" w:rsidP="00787996">
      <w:pPr>
        <w:pStyle w:val="ListParagraph"/>
        <w:numPr>
          <w:ilvl w:val="0"/>
          <w:numId w:val="41"/>
        </w:numPr>
        <w:spacing w:before="120" w:after="120"/>
        <w:ind w:left="709" w:hanging="425"/>
        <w:contextualSpacing w:val="0"/>
        <w:jc w:val="both"/>
        <w:textAlignment w:val="center"/>
        <w:rPr>
          <w:rFonts w:ascii="Verdana" w:hAnsi="Verdana" w:cs="Tahoma"/>
          <w:sz w:val="20"/>
          <w:szCs w:val="20"/>
          <w:lang w:val="bg-BG"/>
        </w:rPr>
      </w:pPr>
      <w:r w:rsidRPr="003810F2">
        <w:rPr>
          <w:rFonts w:ascii="Verdana" w:hAnsi="Verdana"/>
          <w:sz w:val="20"/>
          <w:szCs w:val="20"/>
          <w:lang w:val="bg-BG" w:eastAsia="bg-BG"/>
        </w:rPr>
        <w:t>дейностите, които ще изпълнява всеки член на обединението.</w:t>
      </w:r>
      <w:r w:rsidRPr="003810F2">
        <w:rPr>
          <w:rFonts w:ascii="Verdana" w:hAnsi="Verdana" w:cs="Tahoma"/>
          <w:sz w:val="20"/>
          <w:szCs w:val="20"/>
          <w:lang w:val="bg-BG"/>
        </w:rPr>
        <w:t xml:space="preserve"> </w:t>
      </w:r>
    </w:p>
    <w:p w14:paraId="4F40BA7D" w14:textId="77777777" w:rsidR="00ED036F" w:rsidRPr="003810F2" w:rsidRDefault="00ED036F" w:rsidP="00ED036F">
      <w:pPr>
        <w:spacing w:before="120" w:after="120" w:line="185" w:lineRule="atLeast"/>
        <w:jc w:val="both"/>
        <w:textAlignment w:val="center"/>
        <w:rPr>
          <w:rFonts w:ascii="Verdana" w:hAnsi="Verdana"/>
          <w:sz w:val="20"/>
          <w:szCs w:val="20"/>
          <w:lang w:val="bg-BG" w:eastAsia="bg-BG"/>
        </w:rPr>
      </w:pPr>
      <w:r w:rsidRPr="003810F2">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3810F2">
        <w:rPr>
          <w:rFonts w:ascii="Verdana" w:hAnsi="Verdana"/>
          <w:b/>
          <w:sz w:val="20"/>
          <w:szCs w:val="20"/>
          <w:lang w:val="bg-BG" w:eastAsia="bg-BG"/>
        </w:rPr>
        <w:t>солидарна отговорност</w:t>
      </w:r>
      <w:r w:rsidRPr="003810F2">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4F40BA83" w14:textId="77777777" w:rsidR="00ED036F" w:rsidRPr="003810F2" w:rsidRDefault="00ED036F" w:rsidP="00787996">
      <w:pPr>
        <w:numPr>
          <w:ilvl w:val="1"/>
          <w:numId w:val="8"/>
        </w:numPr>
        <w:spacing w:before="120" w:after="120"/>
        <w:ind w:left="993" w:hanging="709"/>
        <w:jc w:val="both"/>
        <w:rPr>
          <w:rFonts w:ascii="Verdana" w:hAnsi="Verdana"/>
          <w:sz w:val="20"/>
          <w:szCs w:val="20"/>
          <w:lang w:val="bg-BG"/>
        </w:rPr>
      </w:pPr>
      <w:r w:rsidRPr="003810F2">
        <w:rPr>
          <w:rFonts w:ascii="Verdana" w:hAnsi="Verdana"/>
          <w:b/>
          <w:sz w:val="20"/>
          <w:szCs w:val="20"/>
          <w:lang w:val="bg-BG"/>
        </w:rPr>
        <w:t>Техническо предложение</w:t>
      </w:r>
      <w:r w:rsidRPr="003810F2">
        <w:rPr>
          <w:rFonts w:ascii="Verdana" w:hAnsi="Verdana"/>
          <w:sz w:val="20"/>
          <w:szCs w:val="20"/>
          <w:lang w:val="bg-BG"/>
        </w:rPr>
        <w:t xml:space="preserve">, </w:t>
      </w:r>
      <w:r w:rsidRPr="003810F2">
        <w:rPr>
          <w:rFonts w:ascii="Verdana" w:hAnsi="Verdana"/>
          <w:b/>
          <w:sz w:val="20"/>
          <w:szCs w:val="20"/>
          <w:lang w:val="bg-BG"/>
        </w:rPr>
        <w:t>поотделно комплектувано с посочване</w:t>
      </w:r>
      <w:r w:rsidRPr="003810F2">
        <w:rPr>
          <w:rFonts w:ascii="Verdana" w:hAnsi="Verdana"/>
          <w:sz w:val="20"/>
          <w:szCs w:val="20"/>
          <w:lang w:val="bg-BG"/>
        </w:rPr>
        <w:t xml:space="preserve"> </w:t>
      </w:r>
      <w:r w:rsidRPr="003810F2">
        <w:rPr>
          <w:rFonts w:ascii="Verdana" w:hAnsi="Verdana"/>
          <w:b/>
          <w:snapToGrid w:val="0"/>
          <w:sz w:val="20"/>
          <w:szCs w:val="20"/>
          <w:u w:val="single"/>
          <w:lang w:val="bg-BG"/>
        </w:rPr>
        <w:t>на съответната обособена позиция</w:t>
      </w:r>
      <w:r w:rsidRPr="003810F2">
        <w:rPr>
          <w:rFonts w:ascii="Verdana" w:hAnsi="Verdana"/>
          <w:b/>
          <w:snapToGrid w:val="0"/>
          <w:sz w:val="20"/>
          <w:szCs w:val="20"/>
          <w:lang w:val="bg-BG"/>
        </w:rPr>
        <w:t xml:space="preserve">, </w:t>
      </w:r>
      <w:r w:rsidRPr="003810F2">
        <w:rPr>
          <w:rFonts w:ascii="Verdana" w:hAnsi="Verdana"/>
          <w:sz w:val="20"/>
          <w:szCs w:val="20"/>
          <w:lang w:val="bg-BG"/>
        </w:rPr>
        <w:t xml:space="preserve">в което участникът </w:t>
      </w:r>
      <w:r w:rsidRPr="003810F2">
        <w:rPr>
          <w:rFonts w:ascii="Verdana" w:hAnsi="Verdana"/>
          <w:b/>
          <w:sz w:val="20"/>
          <w:szCs w:val="20"/>
          <w:lang w:val="bg-BG"/>
        </w:rPr>
        <w:t>не</w:t>
      </w:r>
      <w:r w:rsidRPr="003810F2">
        <w:rPr>
          <w:rFonts w:ascii="Verdana" w:hAnsi="Verdana"/>
          <w:sz w:val="20"/>
          <w:szCs w:val="20"/>
          <w:lang w:val="bg-BG"/>
        </w:rPr>
        <w:t xml:space="preserve"> следва да посочва цени. Техническото предложение трябва да съдържа: </w:t>
      </w:r>
    </w:p>
    <w:p w14:paraId="4F40BA84"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4F40BA85"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p>
    <w:p w14:paraId="4F40BA86"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sz w:val="20"/>
          <w:szCs w:val="20"/>
          <w:lang w:val="bg-BG"/>
        </w:rPr>
        <w:t xml:space="preserve">Декларация за съгласие с клаузите на приложения проект на договор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p>
    <w:p w14:paraId="4F40BA87"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cs="Arial"/>
          <w:sz w:val="20"/>
          <w:szCs w:val="20"/>
          <w:lang w:val="bg-BG"/>
        </w:rPr>
      </w:pPr>
      <w:r w:rsidRPr="003810F2">
        <w:rPr>
          <w:rFonts w:ascii="Verdana" w:hAnsi="Verdana" w:cs="Tahoma"/>
          <w:sz w:val="20"/>
          <w:szCs w:val="20"/>
          <w:lang w:val="bg-BG"/>
        </w:rPr>
        <w:t xml:space="preserve">Декларация за срока на валидност на офертата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r w:rsidRPr="003810F2">
        <w:rPr>
          <w:rFonts w:ascii="Verdana" w:hAnsi="Verdana" w:cs="Arial"/>
          <w:sz w:val="20"/>
          <w:szCs w:val="20"/>
          <w:lang w:val="bg-BG"/>
        </w:rPr>
        <w:t xml:space="preserve">Офертите трябва да са със </w:t>
      </w:r>
      <w:r w:rsidRPr="003810F2">
        <w:rPr>
          <w:rFonts w:ascii="Verdana" w:hAnsi="Verdana" w:cs="Arial"/>
          <w:b/>
          <w:sz w:val="20"/>
          <w:szCs w:val="20"/>
          <w:lang w:val="bg-BG"/>
        </w:rPr>
        <w:t>срок на валидност</w:t>
      </w:r>
      <w:r w:rsidRPr="003810F2">
        <w:rPr>
          <w:rFonts w:ascii="Verdana" w:hAnsi="Verdana" w:cs="Arial"/>
          <w:sz w:val="20"/>
          <w:szCs w:val="20"/>
          <w:lang w:val="bg-BG"/>
        </w:rPr>
        <w:t xml:space="preserve"> </w:t>
      </w:r>
      <w:r w:rsidRPr="003810F2">
        <w:rPr>
          <w:rFonts w:ascii="Verdana" w:hAnsi="Verdana" w:cs="Arial"/>
          <w:b/>
          <w:sz w:val="20"/>
          <w:szCs w:val="20"/>
          <w:lang w:val="bg-BG"/>
        </w:rPr>
        <w:t>най-малко 150 дни</w:t>
      </w:r>
      <w:r w:rsidRPr="003810F2">
        <w:rPr>
          <w:rFonts w:ascii="Verdana" w:hAnsi="Verdana" w:cs="Arial"/>
          <w:sz w:val="20"/>
          <w:szCs w:val="20"/>
          <w:lang w:val="bg-BG"/>
        </w:rPr>
        <w:t>, считано</w:t>
      </w:r>
      <w:r w:rsidRPr="003810F2">
        <w:rPr>
          <w:rFonts w:ascii="Verdana" w:hAnsi="Verdana" w:cs="Arial"/>
          <w:b/>
          <w:sz w:val="20"/>
          <w:szCs w:val="20"/>
          <w:lang w:val="bg-BG"/>
        </w:rPr>
        <w:t xml:space="preserve"> </w:t>
      </w:r>
      <w:r w:rsidRPr="003810F2">
        <w:rPr>
          <w:rFonts w:ascii="Verdana" w:hAnsi="Verdana" w:cs="Arial"/>
          <w:sz w:val="20"/>
          <w:szCs w:val="20"/>
          <w:lang w:val="bg-BG"/>
        </w:rPr>
        <w:t>от датата, определена за краен срок за получаване на офертите;</w:t>
      </w:r>
    </w:p>
    <w:p w14:paraId="4F40BA88" w14:textId="0F816450" w:rsidR="00ED036F" w:rsidRPr="003810F2" w:rsidRDefault="00ED036F" w:rsidP="00787996">
      <w:pPr>
        <w:pStyle w:val="ListParagraph"/>
        <w:numPr>
          <w:ilvl w:val="2"/>
          <w:numId w:val="8"/>
        </w:numPr>
        <w:spacing w:before="120" w:after="120"/>
        <w:ind w:left="1701" w:hanging="992"/>
        <w:contextualSpacing w:val="0"/>
        <w:jc w:val="both"/>
        <w:rPr>
          <w:rFonts w:ascii="Verdana" w:hAnsi="Verdana" w:cs="Verdana"/>
          <w:sz w:val="20"/>
          <w:szCs w:val="20"/>
          <w:lang w:val="bg-BG"/>
        </w:rPr>
      </w:pPr>
      <w:r w:rsidRPr="003810F2">
        <w:rPr>
          <w:rFonts w:ascii="Verdana" w:hAnsi="Verdana" w:cs="Verdana"/>
          <w:b/>
          <w:sz w:val="20"/>
          <w:szCs w:val="20"/>
          <w:lang w:val="bg-BG"/>
        </w:rPr>
        <w:t>За съответната обособена позиция</w:t>
      </w:r>
      <w:r w:rsidRPr="003810F2">
        <w:rPr>
          <w:rFonts w:ascii="Verdana" w:hAnsi="Verdana" w:cs="Verdana"/>
          <w:sz w:val="20"/>
          <w:szCs w:val="20"/>
          <w:lang w:val="bg-BG"/>
        </w:rPr>
        <w:t xml:space="preserve">: участникът представя декларация за съответствие за </w:t>
      </w:r>
      <w:r w:rsidRPr="003810F2">
        <w:rPr>
          <w:rFonts w:ascii="Verdana" w:hAnsi="Verdana" w:cs="Verdana"/>
          <w:b/>
          <w:sz w:val="20"/>
          <w:szCs w:val="20"/>
          <w:lang w:val="bg-BG"/>
        </w:rPr>
        <w:t>всеки офериран артикул</w:t>
      </w:r>
      <w:r w:rsidRPr="003810F2">
        <w:rPr>
          <w:rFonts w:ascii="Verdana" w:hAnsi="Verdana" w:cs="Verdana"/>
          <w:sz w:val="20"/>
          <w:szCs w:val="20"/>
          <w:lang w:val="bg-BG"/>
        </w:rPr>
        <w:t xml:space="preserve"> предмет на обособената позиция, издадена от производителя или упълномощено от него лице, че изделието отговаря на посочените стандарти</w:t>
      </w:r>
      <w:r w:rsidR="00890110" w:rsidRPr="003810F2">
        <w:rPr>
          <w:rFonts w:ascii="Verdana" w:hAnsi="Verdana" w:cs="Verdana"/>
          <w:sz w:val="20"/>
          <w:szCs w:val="20"/>
          <w:lang w:val="bg-BG"/>
        </w:rPr>
        <w:t xml:space="preserve"> (където са заложени</w:t>
      </w:r>
      <w:r w:rsidR="002F5436" w:rsidRPr="003810F2">
        <w:rPr>
          <w:rFonts w:ascii="Verdana" w:hAnsi="Verdana" w:cs="Verdana"/>
          <w:sz w:val="20"/>
          <w:szCs w:val="20"/>
          <w:lang w:val="bg-BG"/>
        </w:rPr>
        <w:t xml:space="preserve"> стандарти</w:t>
      </w:r>
      <w:r w:rsidR="00890110" w:rsidRPr="003810F2">
        <w:rPr>
          <w:rFonts w:ascii="Verdana" w:hAnsi="Verdana" w:cs="Verdana"/>
          <w:sz w:val="20"/>
          <w:szCs w:val="20"/>
          <w:lang w:val="bg-BG"/>
        </w:rPr>
        <w:t>)</w:t>
      </w:r>
      <w:r w:rsidRPr="003810F2">
        <w:rPr>
          <w:rFonts w:ascii="Verdana" w:hAnsi="Verdana" w:cs="Verdana"/>
          <w:sz w:val="20"/>
          <w:szCs w:val="20"/>
          <w:lang w:val="bg-BG"/>
        </w:rPr>
        <w:t xml:space="preserve"> и изисквания в Приложение №1 от раздел А на договора.</w:t>
      </w:r>
    </w:p>
    <w:p w14:paraId="4F40BA89"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b/>
          <w:sz w:val="20"/>
          <w:szCs w:val="20"/>
          <w:lang w:val="bg-BG"/>
        </w:rPr>
        <w:t>За обособена позиция (ОП) 1</w:t>
      </w:r>
      <w:r w:rsidRPr="003810F2">
        <w:rPr>
          <w:rFonts w:ascii="Verdana" w:hAnsi="Verdana" w:cs="Tahoma"/>
          <w:sz w:val="20"/>
          <w:szCs w:val="20"/>
          <w:lang w:val="bg-BG"/>
        </w:rPr>
        <w:t xml:space="preserve"> участникът представя: </w:t>
      </w:r>
    </w:p>
    <w:p w14:paraId="4F40BA8A" w14:textId="6C153A45" w:rsidR="00ED036F" w:rsidRPr="003810F2" w:rsidRDefault="00ED036F" w:rsidP="00787996">
      <w:pPr>
        <w:pStyle w:val="ListParagraph"/>
        <w:numPr>
          <w:ilvl w:val="3"/>
          <w:numId w:val="8"/>
        </w:numPr>
        <w:spacing w:before="120" w:after="120"/>
        <w:ind w:hanging="1145"/>
        <w:contextualSpacing w:val="0"/>
        <w:jc w:val="both"/>
        <w:rPr>
          <w:rFonts w:ascii="Verdana" w:hAnsi="Verdana" w:cs="Tahoma"/>
          <w:sz w:val="20"/>
          <w:szCs w:val="20"/>
          <w:lang w:val="bg-BG"/>
        </w:rPr>
      </w:pPr>
      <w:r w:rsidRPr="003810F2">
        <w:rPr>
          <w:rFonts w:ascii="Verdana" w:hAnsi="Verdana" w:cs="Tahoma"/>
          <w:b/>
          <w:sz w:val="20"/>
          <w:szCs w:val="20"/>
          <w:lang w:val="bg-BG"/>
        </w:rPr>
        <w:t>Протокол</w:t>
      </w:r>
      <w:r w:rsidRPr="003810F2">
        <w:rPr>
          <w:rFonts w:ascii="Verdana" w:hAnsi="Verdana" w:cs="Tahoma"/>
          <w:sz w:val="20"/>
          <w:szCs w:val="20"/>
          <w:lang w:val="bg-BG"/>
        </w:rPr>
        <w:t xml:space="preserve"> от изпитване на цялостното изделие</w:t>
      </w:r>
      <w:r w:rsidR="009959E1" w:rsidRPr="003810F2">
        <w:rPr>
          <w:rFonts w:ascii="Verdana" w:hAnsi="Verdana" w:cs="Tahoma"/>
          <w:sz w:val="20"/>
          <w:szCs w:val="20"/>
          <w:lang w:val="bg-BG"/>
        </w:rPr>
        <w:t xml:space="preserve"> </w:t>
      </w:r>
      <w:r w:rsidR="006875E3" w:rsidRPr="003810F2">
        <w:rPr>
          <w:rFonts w:ascii="Verdana" w:hAnsi="Verdana" w:cs="Tahoma"/>
          <w:sz w:val="20"/>
          <w:szCs w:val="20"/>
          <w:lang w:val="bg-BG"/>
        </w:rPr>
        <w:t>за всяко облекло предмет на обособената позиция. Протоколът/</w:t>
      </w:r>
      <w:proofErr w:type="spellStart"/>
      <w:r w:rsidR="006875E3" w:rsidRPr="003810F2">
        <w:rPr>
          <w:rFonts w:ascii="Verdana" w:hAnsi="Verdana" w:cs="Tahoma"/>
          <w:sz w:val="20"/>
          <w:szCs w:val="20"/>
          <w:lang w:val="bg-BG"/>
        </w:rPr>
        <w:t>ите</w:t>
      </w:r>
      <w:proofErr w:type="spellEnd"/>
      <w:r w:rsidR="006875E3" w:rsidRPr="003810F2">
        <w:rPr>
          <w:rFonts w:ascii="Verdana" w:hAnsi="Verdana" w:cs="Tahoma"/>
          <w:sz w:val="20"/>
          <w:szCs w:val="20"/>
          <w:lang w:val="bg-BG"/>
        </w:rPr>
        <w:t xml:space="preserve"> следва да е</w:t>
      </w:r>
      <w:r w:rsidRPr="003810F2">
        <w:rPr>
          <w:rFonts w:ascii="Verdana" w:hAnsi="Verdana" w:cs="Tahoma"/>
          <w:sz w:val="20"/>
          <w:szCs w:val="20"/>
          <w:lang w:val="bg-BG"/>
        </w:rPr>
        <w:t xml:space="preserve"> издаден от акредитирана </w:t>
      </w:r>
      <w:proofErr w:type="spellStart"/>
      <w:r w:rsidRPr="003810F2">
        <w:rPr>
          <w:rFonts w:ascii="Verdana" w:hAnsi="Verdana" w:cs="Tahoma"/>
          <w:sz w:val="20"/>
          <w:szCs w:val="20"/>
          <w:lang w:val="bg-BG"/>
        </w:rPr>
        <w:t>изпитвателна</w:t>
      </w:r>
      <w:proofErr w:type="spellEnd"/>
      <w:r w:rsidRPr="003810F2">
        <w:rPr>
          <w:rFonts w:ascii="Verdana" w:hAnsi="Verdana" w:cs="Tahoma"/>
          <w:sz w:val="20"/>
          <w:szCs w:val="20"/>
          <w:lang w:val="bg-BG"/>
        </w:rPr>
        <w:t xml:space="preserve"> лаборатория, с отразени в него резултати, за всички оценени показатели. Протоколът следва да доказва изисканите от възложителя показатели, заложени в раздел А, включително Приложение №1 от раздел А.</w:t>
      </w:r>
    </w:p>
    <w:p w14:paraId="536C63A4" w14:textId="1D5D2B26" w:rsidR="009959E1" w:rsidRPr="003810F2" w:rsidRDefault="009959E1" w:rsidP="00D23C01">
      <w:pPr>
        <w:spacing w:before="120" w:after="120"/>
        <w:jc w:val="both"/>
        <w:rPr>
          <w:rFonts w:ascii="Verdana" w:hAnsi="Verdana" w:cs="Tahoma"/>
          <w:sz w:val="20"/>
          <w:szCs w:val="20"/>
          <w:lang w:val="bg-BG"/>
        </w:rPr>
      </w:pPr>
      <w:r w:rsidRPr="003810F2">
        <w:rPr>
          <w:rFonts w:ascii="Verdana" w:hAnsi="Verdana"/>
          <w:sz w:val="20"/>
          <w:szCs w:val="20"/>
          <w:lang w:val="bg-BG"/>
        </w:rPr>
        <w:t>Представени</w:t>
      </w:r>
      <w:r w:rsidR="006875E3" w:rsidRPr="003810F2">
        <w:rPr>
          <w:rFonts w:ascii="Verdana" w:hAnsi="Verdana"/>
          <w:sz w:val="20"/>
          <w:szCs w:val="20"/>
          <w:lang w:val="bg-BG"/>
        </w:rPr>
        <w:t xml:space="preserve">те протоколи следва да са ясно обозначени, </w:t>
      </w:r>
      <w:r w:rsidR="0073395E" w:rsidRPr="003810F2">
        <w:rPr>
          <w:rFonts w:ascii="Verdana" w:hAnsi="Verdana"/>
          <w:sz w:val="20"/>
          <w:szCs w:val="20"/>
          <w:lang w:val="bg-BG"/>
        </w:rPr>
        <w:t xml:space="preserve">така че да е видно </w:t>
      </w:r>
      <w:r w:rsidR="006875E3" w:rsidRPr="003810F2">
        <w:rPr>
          <w:rFonts w:ascii="Verdana" w:hAnsi="Verdana"/>
          <w:sz w:val="20"/>
          <w:szCs w:val="20"/>
          <w:lang w:val="bg-BG"/>
        </w:rPr>
        <w:t>за ко</w:t>
      </w:r>
      <w:r w:rsidR="0073395E" w:rsidRPr="003810F2">
        <w:rPr>
          <w:rFonts w:ascii="Verdana" w:hAnsi="Verdana"/>
          <w:sz w:val="20"/>
          <w:szCs w:val="20"/>
          <w:lang w:val="bg-BG"/>
        </w:rPr>
        <w:t>я позиция облекло се отнася</w:t>
      </w:r>
      <w:r w:rsidR="006B2289" w:rsidRPr="003810F2">
        <w:rPr>
          <w:rFonts w:ascii="Verdana" w:hAnsi="Verdana"/>
          <w:sz w:val="20"/>
          <w:szCs w:val="20"/>
          <w:lang w:val="bg-BG"/>
        </w:rPr>
        <w:t>т</w:t>
      </w:r>
      <w:r w:rsidR="0073395E" w:rsidRPr="003810F2">
        <w:rPr>
          <w:rFonts w:ascii="Verdana" w:hAnsi="Verdana"/>
          <w:sz w:val="20"/>
          <w:szCs w:val="20"/>
          <w:lang w:val="bg-BG"/>
        </w:rPr>
        <w:t>.</w:t>
      </w:r>
      <w:r w:rsidR="006875E3" w:rsidRPr="003810F2">
        <w:rPr>
          <w:rFonts w:ascii="Verdana" w:hAnsi="Verdana"/>
          <w:sz w:val="20"/>
          <w:szCs w:val="20"/>
          <w:lang w:val="bg-BG"/>
        </w:rPr>
        <w:t xml:space="preserve"> </w:t>
      </w:r>
    </w:p>
    <w:p w14:paraId="4F40BA8B" w14:textId="019658C9" w:rsidR="00ED036F" w:rsidRPr="003810F2" w:rsidRDefault="00ED036F" w:rsidP="00787996">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Verdana"/>
          <w:b/>
          <w:sz w:val="20"/>
          <w:szCs w:val="20"/>
          <w:lang w:val="bg-BG"/>
        </w:rPr>
        <w:t>За</w:t>
      </w:r>
      <w:r w:rsidRPr="003810F2">
        <w:rPr>
          <w:rFonts w:ascii="Verdana" w:hAnsi="Verdana" w:cs="Tahoma"/>
          <w:sz w:val="20"/>
          <w:szCs w:val="20"/>
          <w:lang w:val="bg-BG"/>
        </w:rPr>
        <w:t xml:space="preserve"> </w:t>
      </w:r>
      <w:r w:rsidRPr="003810F2">
        <w:rPr>
          <w:rFonts w:ascii="Verdana" w:hAnsi="Verdana" w:cs="Tahoma"/>
          <w:b/>
          <w:sz w:val="20"/>
          <w:szCs w:val="20"/>
          <w:lang w:val="bg-BG"/>
        </w:rPr>
        <w:t>обособени позиции 2, 3, 4, 5 и 6</w:t>
      </w:r>
      <w:r w:rsidRPr="003810F2">
        <w:rPr>
          <w:rFonts w:ascii="Verdana" w:hAnsi="Verdana" w:cs="Tahoma"/>
          <w:sz w:val="20"/>
          <w:szCs w:val="20"/>
          <w:lang w:val="bg-BG"/>
        </w:rPr>
        <w:t>, участникът представя документи за вложените основни материали</w:t>
      </w:r>
      <w:r w:rsidR="00DA7825" w:rsidRPr="003810F2">
        <w:rPr>
          <w:rFonts w:ascii="Verdana" w:hAnsi="Verdana" w:cs="Tahoma"/>
          <w:sz w:val="20"/>
          <w:szCs w:val="20"/>
          <w:lang w:val="bg-BG"/>
        </w:rPr>
        <w:t xml:space="preserve">, </w:t>
      </w:r>
      <w:r w:rsidRPr="003810F2">
        <w:rPr>
          <w:rFonts w:ascii="Verdana" w:hAnsi="Verdana" w:cs="Tahoma"/>
          <w:sz w:val="20"/>
          <w:szCs w:val="20"/>
          <w:lang w:val="bg-BG"/>
        </w:rPr>
        <w:t>което да включва минимум платове</w:t>
      </w:r>
      <w:r w:rsidR="001D3A57" w:rsidRPr="003810F2">
        <w:rPr>
          <w:rFonts w:ascii="Verdana" w:hAnsi="Verdana" w:cs="Tahoma"/>
          <w:sz w:val="20"/>
          <w:szCs w:val="20"/>
          <w:lang w:val="bg-BG"/>
        </w:rPr>
        <w:t xml:space="preserve"> </w:t>
      </w:r>
      <w:r w:rsidRPr="003810F2">
        <w:rPr>
          <w:rFonts w:ascii="Verdana" w:hAnsi="Verdana" w:cs="Tahoma"/>
          <w:sz w:val="20"/>
          <w:szCs w:val="20"/>
          <w:lang w:val="bg-BG"/>
        </w:rPr>
        <w:t>и където е изискано</w:t>
      </w:r>
      <w:r w:rsidR="00CD5BE0" w:rsidRPr="003810F2">
        <w:rPr>
          <w:rFonts w:ascii="Verdana" w:hAnsi="Verdana" w:cs="Tahoma"/>
          <w:sz w:val="20"/>
          <w:szCs w:val="20"/>
          <w:lang w:val="bg-BG"/>
        </w:rPr>
        <w:t xml:space="preserve"> в Приложение №1-</w:t>
      </w:r>
      <w:r w:rsidR="001D3A57" w:rsidRPr="003810F2">
        <w:rPr>
          <w:rFonts w:ascii="Verdana" w:hAnsi="Verdana" w:cs="Tahoma"/>
          <w:sz w:val="20"/>
          <w:szCs w:val="20"/>
          <w:lang w:val="bg-BG"/>
        </w:rPr>
        <w:t xml:space="preserve"> вата, хастар и</w:t>
      </w:r>
      <w:r w:rsidRPr="003810F2">
        <w:rPr>
          <w:rFonts w:ascii="Verdana" w:hAnsi="Verdana" w:cs="Tahoma"/>
          <w:sz w:val="20"/>
          <w:szCs w:val="20"/>
          <w:lang w:val="bg-BG"/>
        </w:rPr>
        <w:t xml:space="preserve"> </w:t>
      </w:r>
      <w:proofErr w:type="spellStart"/>
      <w:r w:rsidRPr="003810F2">
        <w:rPr>
          <w:rFonts w:ascii="Verdana" w:hAnsi="Verdana" w:cs="Tahoma"/>
          <w:sz w:val="20"/>
          <w:szCs w:val="20"/>
          <w:lang w:val="bg-BG"/>
        </w:rPr>
        <w:t>светлоотразителни</w:t>
      </w:r>
      <w:proofErr w:type="spellEnd"/>
      <w:r w:rsidRPr="003810F2">
        <w:rPr>
          <w:rFonts w:ascii="Verdana" w:hAnsi="Verdana" w:cs="Tahoma"/>
          <w:sz w:val="20"/>
          <w:szCs w:val="20"/>
          <w:lang w:val="bg-BG"/>
        </w:rPr>
        <w:t xml:space="preserve"> ленти, както следва:</w:t>
      </w:r>
    </w:p>
    <w:p w14:paraId="4F40BA8C" w14:textId="77777777" w:rsidR="00ED036F" w:rsidRPr="003810F2" w:rsidRDefault="00ED036F" w:rsidP="00787996">
      <w:pPr>
        <w:pStyle w:val="ListParagraph"/>
        <w:numPr>
          <w:ilvl w:val="3"/>
          <w:numId w:val="8"/>
        </w:numPr>
        <w:spacing w:before="120" w:after="120"/>
        <w:ind w:hanging="1145"/>
        <w:contextualSpacing w:val="0"/>
        <w:jc w:val="both"/>
        <w:rPr>
          <w:rFonts w:ascii="Verdana" w:hAnsi="Verdana" w:cs="Tahoma"/>
          <w:sz w:val="20"/>
          <w:szCs w:val="20"/>
          <w:lang w:val="bg-BG"/>
        </w:rPr>
      </w:pPr>
      <w:r w:rsidRPr="003810F2">
        <w:rPr>
          <w:rFonts w:ascii="Verdana" w:hAnsi="Verdana" w:cs="Tahoma"/>
          <w:b/>
          <w:sz w:val="20"/>
          <w:szCs w:val="20"/>
          <w:lang w:val="bg-BG"/>
        </w:rPr>
        <w:lastRenderedPageBreak/>
        <w:t>Протоколи от изпитване на платовете</w:t>
      </w:r>
      <w:r w:rsidRPr="003810F2">
        <w:rPr>
          <w:rFonts w:ascii="Verdana" w:hAnsi="Verdana" w:cs="Tahoma"/>
          <w:sz w:val="20"/>
          <w:szCs w:val="20"/>
          <w:lang w:val="bg-BG"/>
        </w:rPr>
        <w:t xml:space="preserve">, издадени от акредитирана </w:t>
      </w:r>
      <w:proofErr w:type="spellStart"/>
      <w:r w:rsidRPr="003810F2">
        <w:rPr>
          <w:rFonts w:ascii="Verdana" w:hAnsi="Verdana" w:cs="Tahoma"/>
          <w:sz w:val="20"/>
          <w:szCs w:val="20"/>
          <w:lang w:val="bg-BG"/>
        </w:rPr>
        <w:t>изпитвателна</w:t>
      </w:r>
      <w:proofErr w:type="spellEnd"/>
      <w:r w:rsidRPr="003810F2">
        <w:rPr>
          <w:rFonts w:ascii="Verdana" w:hAnsi="Verdana" w:cs="Tahoma"/>
          <w:sz w:val="20"/>
          <w:szCs w:val="20"/>
          <w:lang w:val="bg-BG"/>
        </w:rPr>
        <w:t xml:space="preserve"> лаборатория с отразени в тях резултати</w:t>
      </w:r>
      <w:r w:rsidRPr="003810F2">
        <w:rPr>
          <w:rFonts w:ascii="Verdana" w:hAnsi="Verdana" w:cs="Verdana"/>
          <w:sz w:val="20"/>
          <w:szCs w:val="20"/>
          <w:lang w:val="bg-BG"/>
        </w:rPr>
        <w:t>, за всички оценени показатели. Протоколът следва да доказва изисканите от възложителя показатели, заложени в раздел A, включително Приложение №1 от раздел А</w:t>
      </w:r>
      <w:r w:rsidRPr="003810F2">
        <w:rPr>
          <w:rFonts w:ascii="Verdana" w:hAnsi="Verdana" w:cs="Tahoma"/>
          <w:sz w:val="20"/>
          <w:szCs w:val="20"/>
          <w:lang w:val="bg-BG"/>
        </w:rPr>
        <w:t>.</w:t>
      </w:r>
    </w:p>
    <w:p w14:paraId="404D8484" w14:textId="1AEE8948" w:rsidR="00DA7825" w:rsidRPr="003810F2" w:rsidRDefault="00DA7825" w:rsidP="00D23C01">
      <w:pPr>
        <w:spacing w:before="120" w:after="120"/>
        <w:jc w:val="both"/>
        <w:rPr>
          <w:rFonts w:ascii="Verdana" w:hAnsi="Verdana" w:cs="Tahoma"/>
          <w:sz w:val="20"/>
          <w:szCs w:val="20"/>
          <w:lang w:val="bg-BG"/>
        </w:rPr>
      </w:pPr>
      <w:r w:rsidRPr="003810F2">
        <w:rPr>
          <w:rFonts w:ascii="Verdana" w:hAnsi="Verdana"/>
          <w:sz w:val="20"/>
          <w:szCs w:val="20"/>
          <w:lang w:val="bg-BG"/>
        </w:rPr>
        <w:t>Представените протоколи следва да са ясно обозначени, така че да е видно за ко</w:t>
      </w:r>
      <w:r w:rsidR="00717E87" w:rsidRPr="003810F2">
        <w:rPr>
          <w:rFonts w:ascii="Verdana" w:hAnsi="Verdana"/>
          <w:sz w:val="20"/>
          <w:szCs w:val="20"/>
          <w:lang w:val="bg-BG"/>
        </w:rPr>
        <w:t xml:space="preserve">е облекло </w:t>
      </w:r>
      <w:r w:rsidRPr="003810F2">
        <w:rPr>
          <w:rFonts w:ascii="Verdana" w:hAnsi="Verdana"/>
          <w:sz w:val="20"/>
          <w:szCs w:val="20"/>
          <w:lang w:val="bg-BG"/>
        </w:rPr>
        <w:t>се отнася</w:t>
      </w:r>
      <w:r w:rsidR="00CF032E" w:rsidRPr="003810F2">
        <w:rPr>
          <w:rFonts w:ascii="Verdana" w:hAnsi="Verdana"/>
          <w:sz w:val="20"/>
          <w:szCs w:val="20"/>
          <w:lang w:val="bg-BG"/>
        </w:rPr>
        <w:t>т</w:t>
      </w:r>
      <w:r w:rsidRPr="003810F2">
        <w:rPr>
          <w:rFonts w:ascii="Verdana" w:hAnsi="Verdana"/>
          <w:sz w:val="20"/>
          <w:szCs w:val="20"/>
          <w:lang w:val="bg-BG"/>
        </w:rPr>
        <w:t xml:space="preserve">. </w:t>
      </w:r>
    </w:p>
    <w:p w14:paraId="4F40BA8D"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b/>
          <w:sz w:val="20"/>
          <w:szCs w:val="20"/>
          <w:lang w:val="bg-BG"/>
        </w:rPr>
        <w:t>За обособена позиция 1 (ОП-1):</w:t>
      </w:r>
      <w:r w:rsidRPr="003810F2">
        <w:rPr>
          <w:rFonts w:ascii="Verdana" w:hAnsi="Verdana" w:cs="Tahoma"/>
          <w:sz w:val="20"/>
          <w:szCs w:val="20"/>
          <w:lang w:val="bg-BG"/>
        </w:rPr>
        <w:t xml:space="preserve"> Участникът представя </w:t>
      </w:r>
      <w:r w:rsidRPr="003810F2">
        <w:rPr>
          <w:rFonts w:ascii="Verdana" w:hAnsi="Verdana" w:cs="Tahoma"/>
          <w:b/>
          <w:sz w:val="20"/>
          <w:szCs w:val="20"/>
          <w:lang w:val="bg-BG"/>
        </w:rPr>
        <w:t>мостра на облеклата</w:t>
      </w:r>
      <w:r w:rsidRPr="003810F2">
        <w:rPr>
          <w:rFonts w:ascii="Verdana" w:hAnsi="Verdana" w:cs="Tahoma"/>
          <w:sz w:val="20"/>
          <w:szCs w:val="20"/>
          <w:lang w:val="bg-BG"/>
        </w:rPr>
        <w:t xml:space="preserve"> предмет на обособената позиция, както следва:</w:t>
      </w:r>
    </w:p>
    <w:p w14:paraId="4F40BA8E" w14:textId="77777777" w:rsidR="00ED036F" w:rsidRPr="003810F2" w:rsidRDefault="00ED036F" w:rsidP="00787996">
      <w:pPr>
        <w:pStyle w:val="ListParagraph"/>
        <w:numPr>
          <w:ilvl w:val="3"/>
          <w:numId w:val="8"/>
        </w:numPr>
        <w:spacing w:before="120" w:after="120"/>
        <w:ind w:hanging="1145"/>
        <w:contextualSpacing w:val="0"/>
        <w:jc w:val="both"/>
        <w:rPr>
          <w:rFonts w:ascii="Verdana" w:hAnsi="Verdana" w:cs="Tahoma"/>
          <w:sz w:val="20"/>
          <w:szCs w:val="20"/>
          <w:lang w:val="bg-BG"/>
        </w:rPr>
      </w:pPr>
      <w:r w:rsidRPr="003810F2">
        <w:rPr>
          <w:rFonts w:ascii="Verdana" w:hAnsi="Verdana" w:cs="Tahoma"/>
          <w:sz w:val="20"/>
          <w:szCs w:val="20"/>
          <w:lang w:val="bg-BG"/>
        </w:rPr>
        <w:t>Участникът представя 1 брой мостра на облеклата предмет на ОП-1, само от един размер.</w:t>
      </w:r>
    </w:p>
    <w:p w14:paraId="4F40BA8F" w14:textId="4F50D564" w:rsidR="00ED036F" w:rsidRPr="003810F2" w:rsidRDefault="00ED036F" w:rsidP="00787996">
      <w:pPr>
        <w:pStyle w:val="ListParagraph"/>
        <w:numPr>
          <w:ilvl w:val="3"/>
          <w:numId w:val="8"/>
        </w:numPr>
        <w:spacing w:before="120" w:after="120"/>
        <w:ind w:hanging="1145"/>
        <w:contextualSpacing w:val="0"/>
        <w:jc w:val="both"/>
        <w:rPr>
          <w:rFonts w:ascii="Verdana" w:hAnsi="Verdana" w:cs="Tahoma"/>
          <w:sz w:val="20"/>
          <w:szCs w:val="20"/>
          <w:lang w:val="bg-BG"/>
        </w:rPr>
      </w:pPr>
      <w:r w:rsidRPr="003810F2">
        <w:rPr>
          <w:rFonts w:ascii="Verdana" w:hAnsi="Verdana" w:cs="Tahoma"/>
          <w:sz w:val="20"/>
          <w:szCs w:val="20"/>
          <w:lang w:val="bg-BG"/>
        </w:rPr>
        <w:t>Размерът и моделите на мострите</w:t>
      </w:r>
      <w:r w:rsidR="006D5186" w:rsidRPr="003810F2">
        <w:rPr>
          <w:rFonts w:ascii="Verdana" w:hAnsi="Verdana" w:cs="Tahoma"/>
          <w:sz w:val="20"/>
          <w:szCs w:val="20"/>
          <w:lang w:val="bg-BG"/>
        </w:rPr>
        <w:t>-облекла</w:t>
      </w:r>
      <w:r w:rsidRPr="003810F2">
        <w:rPr>
          <w:rFonts w:ascii="Verdana" w:hAnsi="Verdana" w:cs="Tahoma"/>
          <w:sz w:val="20"/>
          <w:szCs w:val="20"/>
          <w:lang w:val="bg-BG"/>
        </w:rPr>
        <w:t xml:space="preserve"> се определят от участника.</w:t>
      </w:r>
    </w:p>
    <w:p w14:paraId="4F40BA90" w14:textId="7FD8D954" w:rsidR="00ED036F" w:rsidRPr="003810F2" w:rsidRDefault="00ED036F" w:rsidP="00787996">
      <w:pPr>
        <w:pStyle w:val="ListParagraph"/>
        <w:numPr>
          <w:ilvl w:val="3"/>
          <w:numId w:val="8"/>
        </w:numPr>
        <w:spacing w:before="120" w:after="120"/>
        <w:ind w:hanging="1145"/>
        <w:contextualSpacing w:val="0"/>
        <w:jc w:val="both"/>
        <w:rPr>
          <w:rFonts w:ascii="Verdana" w:hAnsi="Verdana" w:cs="Tahoma"/>
          <w:sz w:val="20"/>
          <w:szCs w:val="20"/>
          <w:lang w:val="bg-BG"/>
        </w:rPr>
      </w:pPr>
      <w:r w:rsidRPr="003810F2">
        <w:rPr>
          <w:rFonts w:ascii="Verdana" w:hAnsi="Verdana" w:cs="Tahoma"/>
          <w:sz w:val="20"/>
          <w:szCs w:val="20"/>
          <w:lang w:val="bg-BG"/>
        </w:rPr>
        <w:t xml:space="preserve">Предложените мостри на облекла </w:t>
      </w:r>
      <w:r w:rsidR="00844225" w:rsidRPr="003810F2">
        <w:rPr>
          <w:rFonts w:ascii="Verdana" w:hAnsi="Verdana" w:cs="Tahoma"/>
          <w:sz w:val="20"/>
          <w:szCs w:val="20"/>
          <w:lang w:val="bg-BG"/>
        </w:rPr>
        <w:t xml:space="preserve">да имат етикети, маркировки, </w:t>
      </w:r>
      <w:r w:rsidRPr="003810F2">
        <w:rPr>
          <w:rFonts w:ascii="Verdana" w:hAnsi="Verdana" w:cs="Tahoma"/>
          <w:sz w:val="20"/>
          <w:szCs w:val="20"/>
          <w:lang w:val="bg-BG"/>
        </w:rPr>
        <w:t>да отговарят на изискванията на раздел А, техническите характеристики и стандартите, заложени в Приложение №1, касаещи обособената позиция.</w:t>
      </w:r>
    </w:p>
    <w:p w14:paraId="4F40BA91" w14:textId="77777777" w:rsidR="00ED036F" w:rsidRPr="003810F2" w:rsidRDefault="00ED036F" w:rsidP="00787996">
      <w:pPr>
        <w:pStyle w:val="ListParagraph"/>
        <w:numPr>
          <w:ilvl w:val="3"/>
          <w:numId w:val="8"/>
        </w:numPr>
        <w:spacing w:before="120" w:after="120"/>
        <w:ind w:hanging="1145"/>
        <w:contextualSpacing w:val="0"/>
        <w:jc w:val="both"/>
        <w:rPr>
          <w:rFonts w:ascii="Verdana" w:hAnsi="Verdana" w:cs="Tahoma"/>
          <w:sz w:val="20"/>
          <w:szCs w:val="20"/>
          <w:lang w:val="bg-BG"/>
        </w:rPr>
      </w:pPr>
      <w:r w:rsidRPr="003810F2">
        <w:rPr>
          <w:rFonts w:ascii="Verdana" w:hAnsi="Verdana" w:cs="Tahoma"/>
          <w:sz w:val="20"/>
          <w:szCs w:val="20"/>
          <w:lang w:val="bg-BG"/>
        </w:rPr>
        <w:t>Предложените мостри на облеклата да имат джобове (броят на джобовете е по преценка на участника).</w:t>
      </w:r>
    </w:p>
    <w:p w14:paraId="4F40BA92" w14:textId="77777777" w:rsidR="00ED036F" w:rsidRPr="003810F2" w:rsidRDefault="00ED036F" w:rsidP="00787996">
      <w:pPr>
        <w:pStyle w:val="ListParagraph"/>
        <w:numPr>
          <w:ilvl w:val="3"/>
          <w:numId w:val="8"/>
        </w:numPr>
        <w:spacing w:before="120" w:after="120"/>
        <w:ind w:hanging="1145"/>
        <w:contextualSpacing w:val="0"/>
        <w:jc w:val="both"/>
        <w:rPr>
          <w:rFonts w:ascii="Verdana" w:hAnsi="Verdana" w:cs="Tahoma"/>
          <w:sz w:val="20"/>
          <w:szCs w:val="20"/>
          <w:lang w:val="bg-BG"/>
        </w:rPr>
      </w:pPr>
      <w:r w:rsidRPr="003810F2">
        <w:rPr>
          <w:rFonts w:ascii="Verdana" w:hAnsi="Verdana" w:cs="Tahoma"/>
          <w:sz w:val="20"/>
          <w:szCs w:val="20"/>
          <w:lang w:val="bg-BG"/>
        </w:rPr>
        <w:t>Мострите да са без лого.</w:t>
      </w:r>
    </w:p>
    <w:p w14:paraId="398977A1" w14:textId="77777777" w:rsidR="001F7408" w:rsidRPr="003810F2" w:rsidRDefault="00ED036F" w:rsidP="00787996">
      <w:pPr>
        <w:pStyle w:val="ListParagraph"/>
        <w:numPr>
          <w:ilvl w:val="3"/>
          <w:numId w:val="8"/>
        </w:numPr>
        <w:spacing w:before="120" w:after="120"/>
        <w:ind w:hanging="1145"/>
        <w:contextualSpacing w:val="0"/>
        <w:jc w:val="both"/>
        <w:rPr>
          <w:rFonts w:ascii="Verdana" w:hAnsi="Verdana" w:cs="Tahoma"/>
          <w:sz w:val="20"/>
          <w:szCs w:val="20"/>
          <w:lang w:val="bg-BG"/>
        </w:rPr>
      </w:pPr>
      <w:r w:rsidRPr="003810F2">
        <w:rPr>
          <w:rFonts w:ascii="Verdana" w:hAnsi="Verdana" w:cs="Tahoma"/>
          <w:sz w:val="20"/>
          <w:szCs w:val="20"/>
          <w:lang w:val="bg-BG"/>
        </w:rPr>
        <w:t xml:space="preserve">При възможност участникът предлага мостри на облекла в следната цветова комбинация: основен цвят-синьо с елементи в сиво или зелено. </w:t>
      </w:r>
    </w:p>
    <w:p w14:paraId="4F40BA93" w14:textId="69BF24D7" w:rsidR="00ED036F" w:rsidRPr="003810F2" w:rsidRDefault="00ED036F" w:rsidP="009F1FAB">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В случай, че участникът не разполага с посочената цветова комбинация и предложи друга, това </w:t>
      </w:r>
      <w:r w:rsidRPr="003810F2">
        <w:rPr>
          <w:rFonts w:ascii="Verdana" w:hAnsi="Verdana" w:cs="Tahoma"/>
          <w:b/>
          <w:sz w:val="20"/>
          <w:szCs w:val="20"/>
          <w:lang w:val="bg-BG"/>
        </w:rPr>
        <w:t xml:space="preserve">не води </w:t>
      </w:r>
      <w:r w:rsidRPr="003810F2">
        <w:rPr>
          <w:rFonts w:ascii="Verdana" w:hAnsi="Verdana" w:cs="Tahoma"/>
          <w:sz w:val="20"/>
          <w:szCs w:val="20"/>
          <w:lang w:val="bg-BG"/>
        </w:rPr>
        <w:t xml:space="preserve">до отстраняване. </w:t>
      </w:r>
    </w:p>
    <w:p w14:paraId="4F40BA94" w14:textId="77777777" w:rsidR="00ED036F" w:rsidRPr="003810F2" w:rsidRDefault="00ED036F" w:rsidP="00787996">
      <w:pPr>
        <w:pStyle w:val="ListParagraph"/>
        <w:numPr>
          <w:ilvl w:val="3"/>
          <w:numId w:val="8"/>
        </w:numPr>
        <w:spacing w:before="120" w:after="120"/>
        <w:ind w:hanging="1145"/>
        <w:contextualSpacing w:val="0"/>
        <w:jc w:val="both"/>
        <w:rPr>
          <w:rFonts w:ascii="Verdana" w:hAnsi="Verdana" w:cs="Tahoma"/>
          <w:sz w:val="20"/>
          <w:szCs w:val="20"/>
          <w:lang w:val="bg-BG"/>
        </w:rPr>
      </w:pPr>
      <w:r w:rsidRPr="003810F2">
        <w:rPr>
          <w:rFonts w:ascii="Verdana" w:hAnsi="Verdana" w:cs="Tahoma"/>
          <w:sz w:val="20"/>
          <w:szCs w:val="20"/>
          <w:lang w:val="bg-BG"/>
        </w:rPr>
        <w:t>Мострите следва да бъдат с ясно обозначение, от което да е видно за кой артикул от обособената позиция се отнасят.</w:t>
      </w:r>
    </w:p>
    <w:p w14:paraId="4F40BA95" w14:textId="77777777" w:rsidR="00ED036F" w:rsidRPr="003810F2" w:rsidRDefault="00ED036F" w:rsidP="00787996">
      <w:pPr>
        <w:pStyle w:val="ListParagraph"/>
        <w:numPr>
          <w:ilvl w:val="3"/>
          <w:numId w:val="8"/>
        </w:numPr>
        <w:spacing w:before="120" w:after="120"/>
        <w:ind w:hanging="1145"/>
        <w:contextualSpacing w:val="0"/>
        <w:jc w:val="both"/>
        <w:rPr>
          <w:rFonts w:ascii="Verdana" w:hAnsi="Verdana" w:cs="Tahoma"/>
          <w:sz w:val="20"/>
          <w:szCs w:val="20"/>
          <w:lang w:val="bg-BG"/>
        </w:rPr>
      </w:pPr>
      <w:r w:rsidRPr="003810F2">
        <w:rPr>
          <w:rFonts w:ascii="Verdana" w:hAnsi="Verdana" w:cs="Tahoma"/>
          <w:sz w:val="20"/>
          <w:szCs w:val="20"/>
          <w:lang w:val="bg-BG"/>
        </w:rPr>
        <w:t xml:space="preserve">Мострите на избрания изпълнител се задържат за срока на договора, съобразно условията на раздел А. </w:t>
      </w:r>
    </w:p>
    <w:p w14:paraId="4F40BA96"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bCs/>
          <w:sz w:val="20"/>
          <w:szCs w:val="20"/>
          <w:lang w:val="bg-BG"/>
        </w:rPr>
      </w:pPr>
      <w:r w:rsidRPr="003810F2">
        <w:rPr>
          <w:rFonts w:ascii="Verdana" w:hAnsi="Verdana"/>
          <w:b/>
          <w:bCs/>
          <w:sz w:val="20"/>
          <w:szCs w:val="20"/>
          <w:lang w:val="bg-BG"/>
        </w:rPr>
        <w:t>За съответните обособени позиции (без ОП-1):</w:t>
      </w:r>
      <w:r w:rsidRPr="003810F2">
        <w:rPr>
          <w:rFonts w:ascii="Verdana" w:hAnsi="Verdana"/>
          <w:bCs/>
          <w:sz w:val="20"/>
          <w:szCs w:val="20"/>
          <w:lang w:val="bg-BG"/>
        </w:rPr>
        <w:t xml:space="preserve"> Участникът представя:</w:t>
      </w:r>
    </w:p>
    <w:p w14:paraId="4F40BA97" w14:textId="2ED4ECB4" w:rsidR="00ED036F" w:rsidRPr="003810F2" w:rsidRDefault="00ED036F" w:rsidP="00787996">
      <w:pPr>
        <w:pStyle w:val="ListParagraph"/>
        <w:numPr>
          <w:ilvl w:val="3"/>
          <w:numId w:val="8"/>
        </w:numPr>
        <w:spacing w:before="120" w:after="120"/>
        <w:ind w:hanging="1145"/>
        <w:contextualSpacing w:val="0"/>
        <w:jc w:val="both"/>
        <w:rPr>
          <w:rFonts w:ascii="Verdana" w:hAnsi="Verdana"/>
          <w:bCs/>
          <w:sz w:val="20"/>
          <w:szCs w:val="20"/>
          <w:lang w:val="bg-BG"/>
        </w:rPr>
      </w:pPr>
      <w:r w:rsidRPr="003810F2">
        <w:rPr>
          <w:rFonts w:ascii="Verdana" w:hAnsi="Verdana"/>
          <w:b/>
          <w:bCs/>
          <w:sz w:val="20"/>
          <w:szCs w:val="20"/>
          <w:lang w:val="bg-BG"/>
        </w:rPr>
        <w:t>схема или скица</w:t>
      </w:r>
      <w:r w:rsidRPr="003810F2">
        <w:rPr>
          <w:rFonts w:ascii="Verdana" w:hAnsi="Verdana"/>
          <w:bCs/>
          <w:sz w:val="20"/>
          <w:szCs w:val="20"/>
          <w:lang w:val="bg-BG"/>
        </w:rPr>
        <w:t xml:space="preserve"> </w:t>
      </w:r>
      <w:r w:rsidR="001F7408" w:rsidRPr="003810F2">
        <w:rPr>
          <w:rFonts w:ascii="Verdana" w:hAnsi="Verdana"/>
          <w:b/>
          <w:bCs/>
          <w:sz w:val="20"/>
          <w:szCs w:val="20"/>
          <w:lang w:val="bg-BG"/>
        </w:rPr>
        <w:t>или цветна снимка</w:t>
      </w:r>
      <w:r w:rsidR="001F7408" w:rsidRPr="003810F2">
        <w:rPr>
          <w:rFonts w:ascii="Verdana" w:hAnsi="Verdana"/>
          <w:bCs/>
          <w:sz w:val="20"/>
          <w:szCs w:val="20"/>
          <w:lang w:val="bg-BG"/>
        </w:rPr>
        <w:t xml:space="preserve"> </w:t>
      </w:r>
      <w:r w:rsidRPr="003810F2">
        <w:rPr>
          <w:rFonts w:ascii="Verdana" w:hAnsi="Verdana"/>
          <w:bCs/>
          <w:sz w:val="20"/>
          <w:szCs w:val="20"/>
          <w:lang w:val="bg-BG"/>
        </w:rPr>
        <w:t>на предлаганите от него модели облекла, съобразно изискванията на възложителя в раздел А, в това число за дамско и мъжко облекло за обособена позиция 4.</w:t>
      </w:r>
    </w:p>
    <w:p w14:paraId="4F40BA98" w14:textId="3653CF20" w:rsidR="00ED036F" w:rsidRPr="003810F2" w:rsidRDefault="00ED036F" w:rsidP="00ED036F">
      <w:pPr>
        <w:spacing w:before="120" w:after="120"/>
        <w:jc w:val="both"/>
        <w:rPr>
          <w:rFonts w:ascii="Verdana" w:hAnsi="Verdana"/>
          <w:bCs/>
          <w:sz w:val="20"/>
          <w:szCs w:val="20"/>
          <w:lang w:val="bg-BG"/>
        </w:rPr>
      </w:pPr>
      <w:r w:rsidRPr="003810F2">
        <w:rPr>
          <w:rFonts w:ascii="Verdana" w:hAnsi="Verdana"/>
          <w:bCs/>
          <w:sz w:val="20"/>
          <w:szCs w:val="20"/>
          <w:lang w:val="bg-BG"/>
        </w:rPr>
        <w:t>Предлаганите схеми/скици</w:t>
      </w:r>
      <w:r w:rsidR="008148EF" w:rsidRPr="003810F2">
        <w:rPr>
          <w:rFonts w:ascii="Verdana" w:hAnsi="Verdana"/>
          <w:bCs/>
          <w:sz w:val="20"/>
          <w:szCs w:val="20"/>
          <w:lang w:val="bg-BG"/>
        </w:rPr>
        <w:t>/снимки</w:t>
      </w:r>
      <w:r w:rsidRPr="003810F2">
        <w:rPr>
          <w:rFonts w:ascii="Verdana" w:hAnsi="Verdana"/>
          <w:bCs/>
          <w:sz w:val="20"/>
          <w:szCs w:val="20"/>
          <w:lang w:val="bg-BG"/>
        </w:rPr>
        <w:t xml:space="preserve">, трябва да бъдат </w:t>
      </w:r>
      <w:r w:rsidRPr="003810F2">
        <w:rPr>
          <w:rFonts w:ascii="Verdana" w:hAnsi="Verdana"/>
          <w:b/>
          <w:bCs/>
          <w:sz w:val="20"/>
          <w:szCs w:val="20"/>
          <w:lang w:val="bg-BG"/>
        </w:rPr>
        <w:t>за всеки един артикул от</w:t>
      </w:r>
      <w:r w:rsidRPr="003810F2">
        <w:rPr>
          <w:rFonts w:ascii="Verdana" w:hAnsi="Verdana"/>
          <w:bCs/>
          <w:sz w:val="20"/>
          <w:szCs w:val="20"/>
          <w:lang w:val="bg-BG"/>
        </w:rPr>
        <w:t xml:space="preserve"> Приложение №1 за съответната обособена позиция </w:t>
      </w:r>
      <w:r w:rsidRPr="003810F2">
        <w:rPr>
          <w:rFonts w:ascii="Verdana" w:hAnsi="Verdana"/>
          <w:b/>
          <w:bCs/>
          <w:sz w:val="20"/>
          <w:szCs w:val="20"/>
          <w:lang w:val="bg-BG"/>
        </w:rPr>
        <w:t xml:space="preserve">и ясно обозначени с номер и описание, показващи </w:t>
      </w:r>
      <w:r w:rsidR="00FB3A20" w:rsidRPr="003810F2">
        <w:rPr>
          <w:rFonts w:ascii="Verdana" w:hAnsi="Verdana"/>
          <w:b/>
          <w:bCs/>
          <w:sz w:val="20"/>
          <w:szCs w:val="20"/>
          <w:lang w:val="bg-BG"/>
        </w:rPr>
        <w:t xml:space="preserve">за </w:t>
      </w:r>
      <w:r w:rsidRPr="003810F2">
        <w:rPr>
          <w:rFonts w:ascii="Verdana" w:hAnsi="Verdana"/>
          <w:b/>
          <w:bCs/>
          <w:sz w:val="20"/>
          <w:szCs w:val="20"/>
          <w:lang w:val="bg-BG"/>
        </w:rPr>
        <w:t xml:space="preserve">кой артикул </w:t>
      </w:r>
      <w:r w:rsidR="00FE7311" w:rsidRPr="003810F2">
        <w:rPr>
          <w:rFonts w:ascii="Verdana" w:hAnsi="Verdana"/>
          <w:b/>
          <w:bCs/>
          <w:sz w:val="20"/>
          <w:szCs w:val="20"/>
          <w:lang w:val="bg-BG"/>
        </w:rPr>
        <w:t>и</w:t>
      </w:r>
      <w:r w:rsidRPr="003810F2">
        <w:rPr>
          <w:rFonts w:ascii="Verdana" w:hAnsi="Verdana"/>
          <w:b/>
          <w:bCs/>
          <w:sz w:val="20"/>
          <w:szCs w:val="20"/>
          <w:lang w:val="bg-BG"/>
        </w:rPr>
        <w:t xml:space="preserve"> </w:t>
      </w:r>
      <w:r w:rsidR="00FE7311" w:rsidRPr="003810F2">
        <w:rPr>
          <w:rFonts w:ascii="Verdana" w:hAnsi="Verdana"/>
          <w:b/>
          <w:bCs/>
          <w:sz w:val="20"/>
          <w:szCs w:val="20"/>
          <w:lang w:val="bg-BG"/>
        </w:rPr>
        <w:t xml:space="preserve">за </w:t>
      </w:r>
      <w:r w:rsidRPr="003810F2">
        <w:rPr>
          <w:rFonts w:ascii="Verdana" w:hAnsi="Verdana"/>
          <w:b/>
          <w:bCs/>
          <w:sz w:val="20"/>
          <w:szCs w:val="20"/>
          <w:lang w:val="bg-BG"/>
        </w:rPr>
        <w:t>коя обособена позиция се отнася</w:t>
      </w:r>
      <w:r w:rsidRPr="003810F2">
        <w:rPr>
          <w:rFonts w:ascii="Verdana" w:hAnsi="Verdana"/>
          <w:bCs/>
          <w:sz w:val="20"/>
          <w:szCs w:val="20"/>
          <w:lang w:val="bg-BG"/>
        </w:rPr>
        <w:t>.</w:t>
      </w:r>
    </w:p>
    <w:p w14:paraId="4F40BA99" w14:textId="77777777" w:rsidR="00ED036F" w:rsidRPr="003810F2" w:rsidRDefault="00ED036F" w:rsidP="00787996">
      <w:pPr>
        <w:pStyle w:val="ListParagraph"/>
        <w:numPr>
          <w:ilvl w:val="3"/>
          <w:numId w:val="8"/>
        </w:numPr>
        <w:spacing w:before="120" w:after="120"/>
        <w:ind w:hanging="1145"/>
        <w:contextualSpacing w:val="0"/>
        <w:jc w:val="both"/>
        <w:rPr>
          <w:rFonts w:ascii="Verdana" w:hAnsi="Verdana"/>
          <w:bCs/>
          <w:sz w:val="20"/>
          <w:szCs w:val="20"/>
          <w:lang w:val="bg-BG"/>
        </w:rPr>
      </w:pPr>
      <w:r w:rsidRPr="003810F2">
        <w:rPr>
          <w:rFonts w:ascii="Verdana" w:hAnsi="Verdana"/>
          <w:b/>
          <w:bCs/>
          <w:sz w:val="20"/>
          <w:szCs w:val="20"/>
          <w:lang w:val="bg-BG"/>
        </w:rPr>
        <w:t>мостри</w:t>
      </w:r>
      <w:r w:rsidRPr="003810F2">
        <w:rPr>
          <w:rFonts w:ascii="Verdana" w:hAnsi="Verdana"/>
          <w:bCs/>
          <w:sz w:val="20"/>
          <w:szCs w:val="20"/>
          <w:lang w:val="bg-BG"/>
        </w:rPr>
        <w:t xml:space="preserve"> </w:t>
      </w:r>
      <w:r w:rsidRPr="003810F2">
        <w:rPr>
          <w:rFonts w:ascii="Verdana" w:hAnsi="Verdana"/>
          <w:b/>
          <w:bCs/>
          <w:sz w:val="20"/>
          <w:szCs w:val="20"/>
          <w:lang w:val="bg-BG"/>
        </w:rPr>
        <w:t>на платовете</w:t>
      </w:r>
      <w:r w:rsidRPr="003810F2">
        <w:rPr>
          <w:rFonts w:ascii="Verdana" w:hAnsi="Verdana"/>
          <w:bCs/>
          <w:sz w:val="20"/>
          <w:szCs w:val="20"/>
          <w:lang w:val="bg-BG"/>
        </w:rPr>
        <w:t xml:space="preserve"> в съответните цветове, включително мостра на </w:t>
      </w:r>
      <w:proofErr w:type="spellStart"/>
      <w:r w:rsidRPr="003810F2">
        <w:rPr>
          <w:rFonts w:ascii="Verdana" w:hAnsi="Verdana"/>
          <w:bCs/>
          <w:sz w:val="20"/>
          <w:szCs w:val="20"/>
          <w:lang w:val="bg-BG"/>
        </w:rPr>
        <w:t>светлоотразителна</w:t>
      </w:r>
      <w:proofErr w:type="spellEnd"/>
      <w:r w:rsidRPr="003810F2">
        <w:rPr>
          <w:rFonts w:ascii="Verdana" w:hAnsi="Verdana"/>
          <w:bCs/>
          <w:sz w:val="20"/>
          <w:szCs w:val="20"/>
          <w:lang w:val="bg-BG"/>
        </w:rPr>
        <w:t xml:space="preserve"> лента за ОП-2 и 3, от които са изработени облеклата или ще бъдат изработени.</w:t>
      </w:r>
    </w:p>
    <w:p w14:paraId="4F40BA9A" w14:textId="4B5BB189" w:rsidR="00ED036F" w:rsidRPr="003810F2" w:rsidRDefault="00ED036F" w:rsidP="00787996">
      <w:pPr>
        <w:pStyle w:val="ListParagraph"/>
        <w:numPr>
          <w:ilvl w:val="0"/>
          <w:numId w:val="10"/>
        </w:numPr>
        <w:spacing w:before="120" w:after="120"/>
        <w:ind w:left="426" w:hanging="426"/>
        <w:contextualSpacing w:val="0"/>
        <w:jc w:val="both"/>
        <w:rPr>
          <w:rFonts w:ascii="Verdana" w:hAnsi="Verdana"/>
          <w:bCs/>
          <w:sz w:val="20"/>
          <w:szCs w:val="20"/>
          <w:lang w:val="bg-BG"/>
        </w:rPr>
      </w:pPr>
      <w:r w:rsidRPr="003810F2">
        <w:rPr>
          <w:rFonts w:ascii="Verdana" w:hAnsi="Verdana"/>
          <w:bCs/>
          <w:sz w:val="20"/>
          <w:szCs w:val="20"/>
          <w:lang w:val="bg-BG"/>
        </w:rPr>
        <w:t>Мострите на платове, трябва да бъдат ясно обозначени с номер</w:t>
      </w:r>
      <w:r w:rsidR="00717D6D" w:rsidRPr="003810F2">
        <w:rPr>
          <w:rFonts w:ascii="Verdana" w:hAnsi="Verdana"/>
          <w:bCs/>
          <w:sz w:val="20"/>
          <w:szCs w:val="20"/>
          <w:lang w:val="bg-BG"/>
        </w:rPr>
        <w:t>,</w:t>
      </w:r>
      <w:r w:rsidRPr="003810F2">
        <w:rPr>
          <w:rFonts w:ascii="Verdana" w:hAnsi="Verdana"/>
          <w:bCs/>
          <w:sz w:val="20"/>
          <w:szCs w:val="20"/>
          <w:lang w:val="bg-BG"/>
        </w:rPr>
        <w:t xml:space="preserve"> описание, </w:t>
      </w:r>
      <w:r w:rsidR="00717D6D" w:rsidRPr="003810F2">
        <w:rPr>
          <w:rFonts w:ascii="Verdana" w:hAnsi="Verdana"/>
          <w:bCs/>
          <w:sz w:val="20"/>
          <w:szCs w:val="20"/>
          <w:lang w:val="bg-BG"/>
        </w:rPr>
        <w:t xml:space="preserve">и съдържание на плата, </w:t>
      </w:r>
      <w:r w:rsidR="0067555F" w:rsidRPr="003810F2">
        <w:rPr>
          <w:rFonts w:ascii="Verdana" w:hAnsi="Verdana"/>
          <w:bCs/>
          <w:sz w:val="20"/>
          <w:szCs w:val="20"/>
          <w:lang w:val="bg-BG"/>
        </w:rPr>
        <w:t xml:space="preserve">от които да </w:t>
      </w:r>
      <w:r w:rsidR="00FB3A20" w:rsidRPr="003810F2">
        <w:rPr>
          <w:rFonts w:ascii="Verdana" w:hAnsi="Verdana"/>
          <w:bCs/>
          <w:sz w:val="20"/>
          <w:szCs w:val="20"/>
          <w:lang w:val="bg-BG"/>
        </w:rPr>
        <w:t>е</w:t>
      </w:r>
      <w:r w:rsidR="0067555F" w:rsidRPr="003810F2">
        <w:rPr>
          <w:rFonts w:ascii="Verdana" w:hAnsi="Verdana"/>
          <w:bCs/>
          <w:sz w:val="20"/>
          <w:szCs w:val="20"/>
          <w:lang w:val="bg-BG"/>
        </w:rPr>
        <w:t xml:space="preserve"> видн</w:t>
      </w:r>
      <w:r w:rsidR="00FB3A20" w:rsidRPr="003810F2">
        <w:rPr>
          <w:rFonts w:ascii="Verdana" w:hAnsi="Verdana"/>
          <w:bCs/>
          <w:sz w:val="20"/>
          <w:szCs w:val="20"/>
          <w:lang w:val="bg-BG"/>
        </w:rPr>
        <w:t>о</w:t>
      </w:r>
      <w:r w:rsidR="0067555F" w:rsidRPr="003810F2">
        <w:rPr>
          <w:rFonts w:ascii="Verdana" w:hAnsi="Verdana"/>
          <w:bCs/>
          <w:sz w:val="20"/>
          <w:szCs w:val="20"/>
          <w:lang w:val="bg-BG"/>
        </w:rPr>
        <w:t xml:space="preserve"> за </w:t>
      </w:r>
      <w:r w:rsidRPr="003810F2">
        <w:rPr>
          <w:rFonts w:ascii="Verdana" w:hAnsi="Verdana"/>
          <w:bCs/>
          <w:sz w:val="20"/>
          <w:szCs w:val="20"/>
          <w:lang w:val="bg-BG"/>
        </w:rPr>
        <w:t xml:space="preserve">кой артикул </w:t>
      </w:r>
      <w:r w:rsidR="00FE7311" w:rsidRPr="003810F2">
        <w:rPr>
          <w:rFonts w:ascii="Verdana" w:hAnsi="Verdana"/>
          <w:bCs/>
          <w:sz w:val="20"/>
          <w:szCs w:val="20"/>
          <w:lang w:val="bg-BG"/>
        </w:rPr>
        <w:t>и</w:t>
      </w:r>
      <w:r w:rsidRPr="003810F2">
        <w:rPr>
          <w:rFonts w:ascii="Verdana" w:hAnsi="Verdana"/>
          <w:bCs/>
          <w:sz w:val="20"/>
          <w:szCs w:val="20"/>
          <w:lang w:val="bg-BG"/>
        </w:rPr>
        <w:t xml:space="preserve"> </w:t>
      </w:r>
      <w:r w:rsidR="00FE7311" w:rsidRPr="003810F2">
        <w:rPr>
          <w:rFonts w:ascii="Verdana" w:hAnsi="Verdana"/>
          <w:bCs/>
          <w:sz w:val="20"/>
          <w:szCs w:val="20"/>
          <w:lang w:val="bg-BG"/>
        </w:rPr>
        <w:t xml:space="preserve">за </w:t>
      </w:r>
      <w:r w:rsidRPr="003810F2">
        <w:rPr>
          <w:rFonts w:ascii="Verdana" w:hAnsi="Verdana"/>
          <w:bCs/>
          <w:sz w:val="20"/>
          <w:szCs w:val="20"/>
          <w:lang w:val="bg-BG"/>
        </w:rPr>
        <w:t>коя обособена позиция се отнася.</w:t>
      </w:r>
    </w:p>
    <w:p w14:paraId="4F40BA9B" w14:textId="77777777" w:rsidR="00ED036F" w:rsidRPr="003810F2" w:rsidRDefault="00ED036F" w:rsidP="00787996">
      <w:pPr>
        <w:pStyle w:val="ListParagraph"/>
        <w:numPr>
          <w:ilvl w:val="0"/>
          <w:numId w:val="10"/>
        </w:numPr>
        <w:spacing w:before="120" w:after="120"/>
        <w:ind w:left="426" w:hanging="426"/>
        <w:contextualSpacing w:val="0"/>
        <w:jc w:val="both"/>
        <w:rPr>
          <w:rFonts w:ascii="Verdana" w:hAnsi="Verdana"/>
          <w:bCs/>
          <w:sz w:val="20"/>
          <w:szCs w:val="20"/>
          <w:lang w:val="bg-BG"/>
        </w:rPr>
      </w:pPr>
      <w:r w:rsidRPr="003810F2">
        <w:rPr>
          <w:rFonts w:ascii="Verdana" w:hAnsi="Verdana"/>
          <w:bCs/>
          <w:sz w:val="20"/>
          <w:szCs w:val="20"/>
          <w:lang w:val="bg-BG"/>
        </w:rPr>
        <w:t xml:space="preserve">Мострите на платове трябва да бъдат за </w:t>
      </w:r>
      <w:r w:rsidRPr="003810F2">
        <w:rPr>
          <w:rFonts w:ascii="Verdana" w:hAnsi="Verdana"/>
          <w:b/>
          <w:bCs/>
          <w:sz w:val="20"/>
          <w:szCs w:val="20"/>
          <w:lang w:val="bg-BG"/>
        </w:rPr>
        <w:t>всеки един артикул</w:t>
      </w:r>
      <w:r w:rsidRPr="003810F2">
        <w:rPr>
          <w:rFonts w:ascii="Verdana" w:hAnsi="Verdana"/>
          <w:bCs/>
          <w:sz w:val="20"/>
          <w:szCs w:val="20"/>
          <w:lang w:val="bg-BG"/>
        </w:rPr>
        <w:t xml:space="preserve"> от Приложение №1, съобразно изискванията в т.2-Цвят от раздел А и таблицата по-долу: </w:t>
      </w:r>
    </w:p>
    <w:tbl>
      <w:tblPr>
        <w:tblStyle w:val="TableGrid"/>
        <w:tblW w:w="9000" w:type="dxa"/>
        <w:tblInd w:w="38" w:type="dxa"/>
        <w:tblLayout w:type="fixed"/>
        <w:tblLook w:val="04A0" w:firstRow="1" w:lastRow="0" w:firstColumn="1" w:lastColumn="0" w:noHBand="0" w:noVBand="1"/>
      </w:tblPr>
      <w:tblGrid>
        <w:gridCol w:w="496"/>
        <w:gridCol w:w="3685"/>
        <w:gridCol w:w="4819"/>
      </w:tblGrid>
      <w:tr w:rsidR="003810F2" w:rsidRPr="003810F2" w14:paraId="4F40BA9F" w14:textId="77777777" w:rsidTr="00FE7311">
        <w:tc>
          <w:tcPr>
            <w:tcW w:w="496" w:type="dxa"/>
          </w:tcPr>
          <w:p w14:paraId="4F40BA9C" w14:textId="77777777" w:rsidR="00ED036F" w:rsidRPr="003810F2" w:rsidRDefault="00ED036F" w:rsidP="00484296">
            <w:pPr>
              <w:jc w:val="center"/>
              <w:rPr>
                <w:rFonts w:ascii="Verdana" w:hAnsi="Verdana"/>
                <w:b/>
                <w:bCs/>
                <w:sz w:val="20"/>
                <w:szCs w:val="20"/>
                <w:lang w:val="bg-BG"/>
              </w:rPr>
            </w:pPr>
            <w:r w:rsidRPr="003810F2">
              <w:rPr>
                <w:rFonts w:ascii="Verdana" w:hAnsi="Verdana"/>
                <w:b/>
                <w:bCs/>
                <w:sz w:val="20"/>
                <w:szCs w:val="20"/>
                <w:lang w:val="bg-BG"/>
              </w:rPr>
              <w:t>№</w:t>
            </w:r>
          </w:p>
        </w:tc>
        <w:tc>
          <w:tcPr>
            <w:tcW w:w="3685" w:type="dxa"/>
          </w:tcPr>
          <w:p w14:paraId="4F40BA9D" w14:textId="77777777" w:rsidR="00ED036F" w:rsidRPr="003810F2" w:rsidRDefault="00ED036F" w:rsidP="00484296">
            <w:pPr>
              <w:jc w:val="center"/>
              <w:rPr>
                <w:rFonts w:ascii="Verdana" w:hAnsi="Verdana"/>
                <w:bCs/>
                <w:sz w:val="20"/>
                <w:szCs w:val="20"/>
                <w:lang w:val="bg-BG"/>
              </w:rPr>
            </w:pPr>
            <w:r w:rsidRPr="003810F2">
              <w:rPr>
                <w:rFonts w:ascii="Verdana" w:hAnsi="Verdana"/>
                <w:b/>
                <w:bCs/>
                <w:sz w:val="20"/>
                <w:szCs w:val="20"/>
                <w:lang w:val="bg-BG"/>
              </w:rPr>
              <w:t>Артикули</w:t>
            </w:r>
          </w:p>
        </w:tc>
        <w:tc>
          <w:tcPr>
            <w:tcW w:w="4819" w:type="dxa"/>
          </w:tcPr>
          <w:p w14:paraId="4F40BA9E" w14:textId="77777777" w:rsidR="00ED036F" w:rsidRPr="003810F2" w:rsidRDefault="00ED036F" w:rsidP="00484296">
            <w:pPr>
              <w:jc w:val="center"/>
              <w:rPr>
                <w:rFonts w:ascii="Verdana" w:hAnsi="Verdana"/>
                <w:b/>
                <w:bCs/>
                <w:sz w:val="20"/>
                <w:szCs w:val="20"/>
                <w:lang w:val="bg-BG"/>
              </w:rPr>
            </w:pPr>
            <w:r w:rsidRPr="003810F2">
              <w:rPr>
                <w:rFonts w:ascii="Verdana" w:hAnsi="Verdana"/>
                <w:b/>
                <w:bCs/>
                <w:sz w:val="20"/>
                <w:szCs w:val="20"/>
                <w:lang w:val="bg-BG"/>
              </w:rPr>
              <w:t>Брой и вид мостри</w:t>
            </w:r>
          </w:p>
        </w:tc>
      </w:tr>
      <w:tr w:rsidR="003810F2" w:rsidRPr="003810F2" w14:paraId="4F40BAA3" w14:textId="77777777" w:rsidTr="00FE7311">
        <w:tc>
          <w:tcPr>
            <w:tcW w:w="496" w:type="dxa"/>
            <w:vAlign w:val="center"/>
          </w:tcPr>
          <w:p w14:paraId="4F40BAA0" w14:textId="77777777" w:rsidR="00ED036F" w:rsidRPr="003810F2" w:rsidRDefault="00ED036F" w:rsidP="00787996">
            <w:pPr>
              <w:pStyle w:val="ListParagraph"/>
              <w:numPr>
                <w:ilvl w:val="0"/>
                <w:numId w:val="58"/>
              </w:numPr>
              <w:contextualSpacing w:val="0"/>
              <w:jc w:val="center"/>
              <w:rPr>
                <w:rFonts w:ascii="Verdana" w:hAnsi="Verdana"/>
                <w:bCs/>
                <w:sz w:val="20"/>
                <w:szCs w:val="20"/>
                <w:lang w:val="bg-BG"/>
              </w:rPr>
            </w:pPr>
          </w:p>
        </w:tc>
        <w:tc>
          <w:tcPr>
            <w:tcW w:w="3685" w:type="dxa"/>
            <w:vAlign w:val="center"/>
          </w:tcPr>
          <w:p w14:paraId="4F40BAA1" w14:textId="3D166234" w:rsidR="00ED036F" w:rsidRPr="003810F2" w:rsidRDefault="00ED036F" w:rsidP="00484296">
            <w:pPr>
              <w:rPr>
                <w:rFonts w:ascii="Verdana" w:hAnsi="Verdana"/>
                <w:bCs/>
                <w:sz w:val="20"/>
                <w:szCs w:val="20"/>
                <w:lang w:val="bg-BG"/>
              </w:rPr>
            </w:pPr>
            <w:r w:rsidRPr="003810F2">
              <w:rPr>
                <w:rFonts w:ascii="Verdana" w:hAnsi="Verdana"/>
                <w:bCs/>
                <w:sz w:val="20"/>
                <w:szCs w:val="20"/>
                <w:lang w:val="bg-BG"/>
              </w:rPr>
              <w:t>обособени позиции 2 и 3</w:t>
            </w:r>
          </w:p>
        </w:tc>
        <w:tc>
          <w:tcPr>
            <w:tcW w:w="4819" w:type="dxa"/>
            <w:vAlign w:val="center"/>
          </w:tcPr>
          <w:p w14:paraId="25B6AD0B" w14:textId="1EC23F7B" w:rsidR="00ED036F" w:rsidRPr="003810F2" w:rsidRDefault="00FE7311" w:rsidP="00484296">
            <w:pPr>
              <w:rPr>
                <w:rFonts w:ascii="Verdana" w:hAnsi="Verdana"/>
                <w:bCs/>
                <w:sz w:val="20"/>
                <w:szCs w:val="20"/>
                <w:lang w:val="bg-BG"/>
              </w:rPr>
            </w:pPr>
            <w:r w:rsidRPr="003810F2">
              <w:rPr>
                <w:rFonts w:ascii="Verdana" w:hAnsi="Verdana"/>
                <w:bCs/>
                <w:sz w:val="20"/>
                <w:szCs w:val="20"/>
                <w:lang w:val="bg-BG"/>
              </w:rPr>
              <w:t>мини</w:t>
            </w:r>
            <w:r w:rsidR="00ED036F" w:rsidRPr="003810F2">
              <w:rPr>
                <w:rFonts w:ascii="Verdana" w:hAnsi="Verdana"/>
                <w:bCs/>
                <w:sz w:val="20"/>
                <w:szCs w:val="20"/>
                <w:lang w:val="bg-BG"/>
              </w:rPr>
              <w:t>мум 2 бр. с различни нюанса (светло и тъмно) на син</w:t>
            </w:r>
            <w:r w:rsidR="00CA7DE9" w:rsidRPr="003810F2">
              <w:rPr>
                <w:rFonts w:ascii="Verdana" w:hAnsi="Verdana"/>
                <w:bCs/>
                <w:sz w:val="20"/>
                <w:szCs w:val="20"/>
                <w:lang w:val="bg-BG"/>
              </w:rPr>
              <w:t xml:space="preserve"> и</w:t>
            </w:r>
            <w:r w:rsidR="00ED036F" w:rsidRPr="003810F2">
              <w:rPr>
                <w:rFonts w:ascii="Verdana" w:hAnsi="Verdana"/>
                <w:bCs/>
                <w:sz w:val="20"/>
                <w:szCs w:val="20"/>
                <w:lang w:val="bg-BG"/>
              </w:rPr>
              <w:t xml:space="preserve"> зелен </w:t>
            </w:r>
            <w:r w:rsidR="00ED036F" w:rsidRPr="003810F2">
              <w:rPr>
                <w:rFonts w:ascii="Verdana" w:hAnsi="Verdana"/>
                <w:b/>
                <w:bCs/>
                <w:sz w:val="20"/>
                <w:szCs w:val="20"/>
                <w:lang w:val="bg-BG"/>
              </w:rPr>
              <w:t>и</w:t>
            </w:r>
            <w:r w:rsidR="005B79B6" w:rsidRPr="003810F2">
              <w:rPr>
                <w:rFonts w:ascii="Verdana" w:hAnsi="Verdana"/>
                <w:b/>
                <w:bCs/>
                <w:sz w:val="20"/>
                <w:szCs w:val="20"/>
                <w:lang w:val="bg-BG"/>
              </w:rPr>
              <w:t>ли</w:t>
            </w:r>
            <w:r w:rsidR="00ED036F" w:rsidRPr="003810F2">
              <w:rPr>
                <w:rFonts w:ascii="Verdana" w:hAnsi="Verdana"/>
                <w:bCs/>
                <w:sz w:val="20"/>
                <w:szCs w:val="20"/>
                <w:lang w:val="bg-BG"/>
              </w:rPr>
              <w:t xml:space="preserve"> сив цвят</w:t>
            </w:r>
          </w:p>
          <w:p w14:paraId="4F40BAA2" w14:textId="221F3196" w:rsidR="00CA7DE9" w:rsidRPr="003810F2" w:rsidRDefault="00E565FF" w:rsidP="00484296">
            <w:pPr>
              <w:rPr>
                <w:rFonts w:ascii="Verdana" w:hAnsi="Verdana"/>
                <w:bCs/>
                <w:sz w:val="20"/>
                <w:szCs w:val="20"/>
                <w:lang w:val="bg-BG"/>
              </w:rPr>
            </w:pPr>
            <w:r w:rsidRPr="003810F2">
              <w:rPr>
                <w:rFonts w:ascii="Verdana" w:hAnsi="Verdana"/>
                <w:bCs/>
                <w:sz w:val="20"/>
                <w:szCs w:val="20"/>
                <w:lang w:val="bg-BG"/>
              </w:rPr>
              <w:lastRenderedPageBreak/>
              <w:t>(основен-син, допълнителен сив или зелен)</w:t>
            </w:r>
          </w:p>
        </w:tc>
      </w:tr>
      <w:tr w:rsidR="003810F2" w:rsidRPr="003810F2" w14:paraId="4F40BAA8" w14:textId="77777777" w:rsidTr="00FE7311">
        <w:tc>
          <w:tcPr>
            <w:tcW w:w="496" w:type="dxa"/>
            <w:vAlign w:val="center"/>
          </w:tcPr>
          <w:p w14:paraId="4F40BAA4" w14:textId="77777777" w:rsidR="00ED036F" w:rsidRPr="003810F2" w:rsidRDefault="00ED036F" w:rsidP="00787996">
            <w:pPr>
              <w:pStyle w:val="ListParagraph"/>
              <w:numPr>
                <w:ilvl w:val="0"/>
                <w:numId w:val="58"/>
              </w:numPr>
              <w:contextualSpacing w:val="0"/>
              <w:jc w:val="center"/>
              <w:rPr>
                <w:rFonts w:ascii="Verdana" w:hAnsi="Verdana" w:cs="Tahoma"/>
                <w:b/>
                <w:sz w:val="20"/>
                <w:szCs w:val="20"/>
                <w:lang w:val="bg-BG"/>
              </w:rPr>
            </w:pPr>
          </w:p>
        </w:tc>
        <w:tc>
          <w:tcPr>
            <w:tcW w:w="3685" w:type="dxa"/>
            <w:vAlign w:val="center"/>
          </w:tcPr>
          <w:p w14:paraId="4F40BAA5" w14:textId="27ECFF9B" w:rsidR="00ED036F" w:rsidRPr="003810F2" w:rsidRDefault="00ED036F" w:rsidP="00484296">
            <w:pPr>
              <w:rPr>
                <w:rFonts w:ascii="Verdana" w:hAnsi="Verdana"/>
                <w:bCs/>
                <w:sz w:val="20"/>
                <w:szCs w:val="20"/>
                <w:lang w:val="bg-BG"/>
              </w:rPr>
            </w:pPr>
            <w:r w:rsidRPr="003810F2">
              <w:rPr>
                <w:rFonts w:ascii="Verdana" w:hAnsi="Verdana" w:cs="Tahoma"/>
                <w:sz w:val="20"/>
                <w:szCs w:val="20"/>
                <w:lang w:val="bg-BG"/>
              </w:rPr>
              <w:t>обособен</w:t>
            </w:r>
            <w:r w:rsidR="00C9076C" w:rsidRPr="003810F2">
              <w:rPr>
                <w:rFonts w:ascii="Verdana" w:hAnsi="Verdana" w:cs="Tahoma"/>
                <w:sz w:val="20"/>
                <w:szCs w:val="20"/>
                <w:lang w:val="bg-BG"/>
              </w:rPr>
              <w:t>а</w:t>
            </w:r>
            <w:r w:rsidRPr="003810F2">
              <w:rPr>
                <w:rFonts w:ascii="Verdana" w:hAnsi="Verdana" w:cs="Tahoma"/>
                <w:sz w:val="20"/>
                <w:szCs w:val="20"/>
                <w:lang w:val="bg-BG"/>
              </w:rPr>
              <w:t xml:space="preserve"> позици</w:t>
            </w:r>
            <w:r w:rsidR="00C9076C" w:rsidRPr="003810F2">
              <w:rPr>
                <w:rFonts w:ascii="Verdana" w:hAnsi="Verdana" w:cs="Tahoma"/>
                <w:sz w:val="20"/>
                <w:szCs w:val="20"/>
                <w:lang w:val="bg-BG"/>
              </w:rPr>
              <w:t>я</w:t>
            </w:r>
            <w:r w:rsidRPr="003810F2">
              <w:rPr>
                <w:rFonts w:ascii="Verdana" w:hAnsi="Verdana" w:cs="Tahoma"/>
                <w:sz w:val="20"/>
                <w:szCs w:val="20"/>
                <w:lang w:val="bg-BG"/>
              </w:rPr>
              <w:t xml:space="preserve"> 4-за ризи</w:t>
            </w:r>
          </w:p>
        </w:tc>
        <w:tc>
          <w:tcPr>
            <w:tcW w:w="4819" w:type="dxa"/>
            <w:vAlign w:val="center"/>
          </w:tcPr>
          <w:p w14:paraId="4F40BAA6" w14:textId="77777777" w:rsidR="00ED036F" w:rsidRPr="003810F2" w:rsidRDefault="00ED036F" w:rsidP="00484296">
            <w:pPr>
              <w:rPr>
                <w:rFonts w:ascii="Verdana" w:hAnsi="Verdana"/>
                <w:bCs/>
                <w:sz w:val="20"/>
                <w:szCs w:val="20"/>
                <w:lang w:val="bg-BG"/>
              </w:rPr>
            </w:pPr>
            <w:r w:rsidRPr="003810F2">
              <w:rPr>
                <w:rFonts w:ascii="Verdana" w:hAnsi="Verdana"/>
                <w:bCs/>
                <w:sz w:val="20"/>
                <w:szCs w:val="20"/>
                <w:lang w:val="bg-BG"/>
              </w:rPr>
              <w:t>1 бр.-</w:t>
            </w:r>
            <w:r w:rsidRPr="003810F2">
              <w:rPr>
                <w:rFonts w:ascii="Verdana" w:hAnsi="Verdana" w:cs="Tahoma"/>
                <w:sz w:val="20"/>
                <w:szCs w:val="20"/>
                <w:lang w:val="bg-BG"/>
              </w:rPr>
              <w:t xml:space="preserve"> светло синьо с бяло райе</w:t>
            </w:r>
            <w:r w:rsidRPr="003810F2" w:rsidDel="004D407F">
              <w:rPr>
                <w:rFonts w:ascii="Verdana" w:hAnsi="Verdana"/>
                <w:bCs/>
                <w:sz w:val="20"/>
                <w:szCs w:val="20"/>
                <w:lang w:val="bg-BG"/>
              </w:rPr>
              <w:t xml:space="preserve"> </w:t>
            </w:r>
          </w:p>
          <w:p w14:paraId="4F40BAA7" w14:textId="77777777" w:rsidR="00ED036F" w:rsidRPr="003810F2" w:rsidRDefault="00ED036F" w:rsidP="00484296">
            <w:pPr>
              <w:rPr>
                <w:rFonts w:ascii="Verdana" w:hAnsi="Verdana"/>
                <w:bCs/>
                <w:sz w:val="20"/>
                <w:szCs w:val="20"/>
                <w:lang w:val="bg-BG"/>
              </w:rPr>
            </w:pPr>
            <w:r w:rsidRPr="003810F2">
              <w:rPr>
                <w:rFonts w:ascii="Verdana" w:hAnsi="Verdana"/>
                <w:bCs/>
                <w:sz w:val="20"/>
                <w:szCs w:val="20"/>
                <w:lang w:val="bg-BG"/>
              </w:rPr>
              <w:t>1 бр.-</w:t>
            </w:r>
            <w:r w:rsidRPr="003810F2">
              <w:rPr>
                <w:rFonts w:ascii="Verdana" w:hAnsi="Verdana" w:cs="Tahoma"/>
                <w:sz w:val="20"/>
                <w:szCs w:val="20"/>
                <w:lang w:val="bg-BG"/>
              </w:rPr>
              <w:t xml:space="preserve"> светло сиво с бяло райе</w:t>
            </w:r>
            <w:r w:rsidRPr="003810F2" w:rsidDel="004D407F">
              <w:rPr>
                <w:rFonts w:ascii="Verdana" w:hAnsi="Verdana"/>
                <w:bCs/>
                <w:sz w:val="20"/>
                <w:szCs w:val="20"/>
                <w:lang w:val="bg-BG"/>
              </w:rPr>
              <w:t xml:space="preserve"> </w:t>
            </w:r>
          </w:p>
        </w:tc>
      </w:tr>
      <w:tr w:rsidR="003810F2" w:rsidRPr="003810F2" w14:paraId="4F40BAAC" w14:textId="77777777" w:rsidTr="00FE7311">
        <w:trPr>
          <w:trHeight w:val="535"/>
        </w:trPr>
        <w:tc>
          <w:tcPr>
            <w:tcW w:w="496" w:type="dxa"/>
            <w:vAlign w:val="center"/>
          </w:tcPr>
          <w:p w14:paraId="4F40BAA9" w14:textId="77777777" w:rsidR="00ED036F" w:rsidRPr="003810F2" w:rsidRDefault="00ED036F" w:rsidP="00787996">
            <w:pPr>
              <w:pStyle w:val="ListParagraph"/>
              <w:numPr>
                <w:ilvl w:val="0"/>
                <w:numId w:val="58"/>
              </w:numPr>
              <w:contextualSpacing w:val="0"/>
              <w:jc w:val="center"/>
              <w:rPr>
                <w:rFonts w:ascii="Verdana" w:hAnsi="Verdana" w:cs="Tahoma"/>
                <w:b/>
                <w:sz w:val="20"/>
                <w:szCs w:val="20"/>
                <w:lang w:val="bg-BG"/>
              </w:rPr>
            </w:pPr>
          </w:p>
        </w:tc>
        <w:tc>
          <w:tcPr>
            <w:tcW w:w="3685" w:type="dxa"/>
            <w:vAlign w:val="center"/>
          </w:tcPr>
          <w:p w14:paraId="4F40BAAA" w14:textId="634F2C0E" w:rsidR="00ED036F" w:rsidRPr="003810F2" w:rsidRDefault="00ED036F" w:rsidP="00C9076C">
            <w:pPr>
              <w:rPr>
                <w:rFonts w:ascii="Verdana" w:hAnsi="Verdana"/>
                <w:bCs/>
                <w:sz w:val="20"/>
                <w:szCs w:val="20"/>
                <w:lang w:val="bg-BG"/>
              </w:rPr>
            </w:pPr>
            <w:r w:rsidRPr="003810F2">
              <w:rPr>
                <w:rFonts w:ascii="Verdana" w:hAnsi="Verdana" w:cs="Tahoma"/>
                <w:sz w:val="20"/>
                <w:szCs w:val="20"/>
                <w:lang w:val="bg-BG"/>
              </w:rPr>
              <w:t>обособени позиции 5</w:t>
            </w:r>
            <w:r w:rsidR="00C9076C" w:rsidRPr="003810F2">
              <w:rPr>
                <w:rFonts w:ascii="Verdana" w:hAnsi="Verdana" w:cs="Tahoma"/>
                <w:sz w:val="20"/>
                <w:szCs w:val="20"/>
                <w:lang w:val="bg-BG"/>
              </w:rPr>
              <w:t xml:space="preserve"> </w:t>
            </w:r>
            <w:r w:rsidRPr="003810F2">
              <w:rPr>
                <w:rFonts w:ascii="Verdana" w:hAnsi="Verdana" w:cs="Tahoma"/>
                <w:sz w:val="20"/>
                <w:szCs w:val="20"/>
                <w:lang w:val="bg-BG"/>
              </w:rPr>
              <w:t xml:space="preserve">и 4 </w:t>
            </w:r>
            <w:r w:rsidRPr="003810F2">
              <w:rPr>
                <w:rFonts w:ascii="Verdana" w:hAnsi="Verdana"/>
                <w:bCs/>
                <w:sz w:val="20"/>
                <w:szCs w:val="20"/>
                <w:lang w:val="bg-BG"/>
              </w:rPr>
              <w:t>(без ризи)</w:t>
            </w:r>
          </w:p>
        </w:tc>
        <w:tc>
          <w:tcPr>
            <w:tcW w:w="4819" w:type="dxa"/>
            <w:vAlign w:val="center"/>
          </w:tcPr>
          <w:p w14:paraId="4F40BAAB" w14:textId="77777777" w:rsidR="00ED036F" w:rsidRPr="003810F2" w:rsidRDefault="00ED036F" w:rsidP="00484296">
            <w:pPr>
              <w:rPr>
                <w:rFonts w:ascii="Verdana" w:hAnsi="Verdana"/>
                <w:bCs/>
                <w:sz w:val="20"/>
                <w:szCs w:val="20"/>
                <w:lang w:val="bg-BG"/>
              </w:rPr>
            </w:pPr>
            <w:r w:rsidRPr="003810F2">
              <w:rPr>
                <w:rFonts w:ascii="Verdana" w:hAnsi="Verdana"/>
                <w:bCs/>
                <w:sz w:val="20"/>
                <w:szCs w:val="20"/>
                <w:lang w:val="bg-BG"/>
              </w:rPr>
              <w:t>2 броя на различни нюанса на тъмно син цвят</w:t>
            </w:r>
          </w:p>
        </w:tc>
      </w:tr>
      <w:tr w:rsidR="003810F2" w:rsidRPr="003810F2" w14:paraId="4F40BAB2" w14:textId="77777777" w:rsidTr="00FE7311">
        <w:tc>
          <w:tcPr>
            <w:tcW w:w="496" w:type="dxa"/>
            <w:vAlign w:val="center"/>
          </w:tcPr>
          <w:p w14:paraId="4F40BAAD" w14:textId="77777777" w:rsidR="00ED036F" w:rsidRPr="003810F2" w:rsidRDefault="00ED036F" w:rsidP="00787996">
            <w:pPr>
              <w:pStyle w:val="ListParagraph"/>
              <w:numPr>
                <w:ilvl w:val="0"/>
                <w:numId w:val="58"/>
              </w:numPr>
              <w:contextualSpacing w:val="0"/>
              <w:jc w:val="center"/>
              <w:rPr>
                <w:rFonts w:ascii="Verdana" w:hAnsi="Verdana" w:cs="Tahoma"/>
                <w:b/>
                <w:sz w:val="20"/>
                <w:szCs w:val="20"/>
                <w:lang w:val="bg-BG"/>
              </w:rPr>
            </w:pPr>
          </w:p>
        </w:tc>
        <w:tc>
          <w:tcPr>
            <w:tcW w:w="3685" w:type="dxa"/>
            <w:vAlign w:val="center"/>
          </w:tcPr>
          <w:p w14:paraId="4F40BAAE" w14:textId="6F59F930" w:rsidR="00ED036F" w:rsidRPr="003810F2" w:rsidRDefault="00ED036F" w:rsidP="00C9076C">
            <w:pPr>
              <w:rPr>
                <w:rFonts w:ascii="Verdana" w:hAnsi="Verdana"/>
                <w:bCs/>
                <w:sz w:val="20"/>
                <w:szCs w:val="20"/>
                <w:lang w:val="bg-BG"/>
              </w:rPr>
            </w:pPr>
            <w:r w:rsidRPr="003810F2">
              <w:rPr>
                <w:rFonts w:ascii="Verdana" w:hAnsi="Verdana" w:cs="Tahoma"/>
                <w:sz w:val="20"/>
                <w:szCs w:val="20"/>
                <w:lang w:val="bg-BG"/>
              </w:rPr>
              <w:t>обособена позиция 6</w:t>
            </w:r>
          </w:p>
        </w:tc>
        <w:tc>
          <w:tcPr>
            <w:tcW w:w="4819" w:type="dxa"/>
            <w:vAlign w:val="center"/>
          </w:tcPr>
          <w:p w14:paraId="4F40BAAF" w14:textId="2E9258BC" w:rsidR="00ED036F" w:rsidRPr="003810F2" w:rsidRDefault="00ED036F" w:rsidP="00484296">
            <w:pPr>
              <w:rPr>
                <w:rFonts w:ascii="Verdana" w:hAnsi="Verdana" w:cs="Tahoma"/>
                <w:sz w:val="20"/>
                <w:szCs w:val="20"/>
                <w:lang w:val="bg-BG"/>
              </w:rPr>
            </w:pPr>
            <w:r w:rsidRPr="003810F2">
              <w:rPr>
                <w:rFonts w:ascii="Verdana" w:hAnsi="Verdana" w:cs="Tahoma"/>
                <w:sz w:val="20"/>
                <w:szCs w:val="20"/>
                <w:lang w:val="bg-BG"/>
              </w:rPr>
              <w:t>1 бр. бяло</w:t>
            </w:r>
            <w:r w:rsidR="00987E0E" w:rsidRPr="003810F2">
              <w:rPr>
                <w:rFonts w:ascii="Verdana" w:hAnsi="Verdana" w:cs="Tahoma"/>
                <w:sz w:val="20"/>
                <w:szCs w:val="20"/>
                <w:lang w:val="bg-BG"/>
              </w:rPr>
              <w:t>,</w:t>
            </w:r>
          </w:p>
          <w:p w14:paraId="4F40BAB0" w14:textId="77777777" w:rsidR="00ED036F" w:rsidRPr="003810F2" w:rsidRDefault="00ED036F" w:rsidP="00484296">
            <w:pPr>
              <w:rPr>
                <w:rFonts w:ascii="Verdana" w:hAnsi="Verdana" w:cs="Tahoma"/>
                <w:sz w:val="20"/>
                <w:szCs w:val="20"/>
                <w:lang w:val="bg-BG"/>
              </w:rPr>
            </w:pPr>
            <w:r w:rsidRPr="003810F2">
              <w:rPr>
                <w:rFonts w:ascii="Verdana" w:hAnsi="Verdana" w:cs="Tahoma"/>
                <w:sz w:val="20"/>
                <w:szCs w:val="20"/>
                <w:lang w:val="bg-BG"/>
              </w:rPr>
              <w:t xml:space="preserve">1 бр. светло сиво, </w:t>
            </w:r>
          </w:p>
          <w:p w14:paraId="4F40BAB1" w14:textId="77777777" w:rsidR="00ED036F" w:rsidRPr="003810F2" w:rsidRDefault="00ED036F" w:rsidP="00484296">
            <w:pPr>
              <w:rPr>
                <w:rFonts w:ascii="Verdana" w:hAnsi="Verdana"/>
                <w:bCs/>
                <w:sz w:val="20"/>
                <w:szCs w:val="20"/>
                <w:lang w:val="bg-BG"/>
              </w:rPr>
            </w:pPr>
            <w:r w:rsidRPr="003810F2">
              <w:rPr>
                <w:rFonts w:ascii="Verdana" w:hAnsi="Verdana" w:cs="Tahoma"/>
                <w:sz w:val="20"/>
                <w:szCs w:val="20"/>
                <w:lang w:val="bg-BG"/>
              </w:rPr>
              <w:t xml:space="preserve">1 бр. светло синьо </w:t>
            </w:r>
          </w:p>
        </w:tc>
      </w:tr>
    </w:tbl>
    <w:p w14:paraId="4F40BAB3" w14:textId="4AFB66FB" w:rsidR="00ED036F" w:rsidRPr="003810F2" w:rsidRDefault="00ED036F" w:rsidP="00787996">
      <w:pPr>
        <w:pStyle w:val="ListParagraph"/>
        <w:numPr>
          <w:ilvl w:val="0"/>
          <w:numId w:val="10"/>
        </w:numPr>
        <w:spacing w:before="120" w:after="120"/>
        <w:ind w:left="426" w:hanging="426"/>
        <w:contextualSpacing w:val="0"/>
        <w:jc w:val="both"/>
        <w:rPr>
          <w:rFonts w:ascii="Verdana" w:hAnsi="Verdana"/>
          <w:bCs/>
          <w:sz w:val="20"/>
          <w:szCs w:val="20"/>
          <w:lang w:val="bg-BG"/>
        </w:rPr>
      </w:pPr>
      <w:r w:rsidRPr="003810F2">
        <w:rPr>
          <w:rFonts w:ascii="Verdana" w:hAnsi="Verdana"/>
          <w:bCs/>
          <w:sz w:val="20"/>
          <w:szCs w:val="20"/>
          <w:lang w:val="bg-BG"/>
        </w:rPr>
        <w:t>Нюансите на свет</w:t>
      </w:r>
      <w:r w:rsidR="004D7006" w:rsidRPr="003810F2">
        <w:rPr>
          <w:rFonts w:ascii="Verdana" w:hAnsi="Verdana"/>
          <w:bCs/>
          <w:sz w:val="20"/>
          <w:szCs w:val="20"/>
          <w:lang w:val="bg-BG"/>
        </w:rPr>
        <w:t>ъл</w:t>
      </w:r>
      <w:r w:rsidRPr="003810F2">
        <w:rPr>
          <w:rFonts w:ascii="Verdana" w:hAnsi="Verdana"/>
          <w:bCs/>
          <w:sz w:val="20"/>
          <w:szCs w:val="20"/>
          <w:lang w:val="bg-BG"/>
        </w:rPr>
        <w:t xml:space="preserve"> и тъм</w:t>
      </w:r>
      <w:r w:rsidR="004D7006" w:rsidRPr="003810F2">
        <w:rPr>
          <w:rFonts w:ascii="Verdana" w:hAnsi="Verdana"/>
          <w:bCs/>
          <w:sz w:val="20"/>
          <w:szCs w:val="20"/>
          <w:lang w:val="bg-BG"/>
        </w:rPr>
        <w:t>ен цвят</w:t>
      </w:r>
      <w:r w:rsidRPr="003810F2">
        <w:rPr>
          <w:rFonts w:ascii="Verdana" w:hAnsi="Verdana"/>
          <w:bCs/>
          <w:sz w:val="20"/>
          <w:szCs w:val="20"/>
          <w:lang w:val="bg-BG"/>
        </w:rPr>
        <w:t xml:space="preserve"> са по преценка на участника.</w:t>
      </w:r>
    </w:p>
    <w:p w14:paraId="4F40BAB4" w14:textId="6FF15795" w:rsidR="00ED036F" w:rsidRPr="003810F2" w:rsidRDefault="00ED036F" w:rsidP="00787996">
      <w:pPr>
        <w:pStyle w:val="ListParagraph"/>
        <w:numPr>
          <w:ilvl w:val="0"/>
          <w:numId w:val="10"/>
        </w:numPr>
        <w:spacing w:before="120" w:after="120"/>
        <w:ind w:left="426" w:hanging="426"/>
        <w:contextualSpacing w:val="0"/>
        <w:jc w:val="both"/>
        <w:rPr>
          <w:rFonts w:ascii="Verdana" w:hAnsi="Verdana"/>
          <w:bCs/>
          <w:sz w:val="20"/>
          <w:szCs w:val="20"/>
          <w:lang w:val="bg-BG"/>
        </w:rPr>
      </w:pPr>
      <w:r w:rsidRPr="003810F2">
        <w:rPr>
          <w:rFonts w:ascii="Verdana" w:hAnsi="Verdana"/>
          <w:bCs/>
          <w:sz w:val="20"/>
          <w:szCs w:val="20"/>
          <w:lang w:val="bg-BG"/>
        </w:rPr>
        <w:t>В случай, че един плат може да бъде използван за изработката на повече от едно облекло, то участни</w:t>
      </w:r>
      <w:r w:rsidR="004D7006" w:rsidRPr="003810F2">
        <w:rPr>
          <w:rFonts w:ascii="Verdana" w:hAnsi="Verdana"/>
          <w:bCs/>
          <w:sz w:val="20"/>
          <w:szCs w:val="20"/>
          <w:lang w:val="bg-BG"/>
        </w:rPr>
        <w:t>кът има право да предложи 1 брой</w:t>
      </w:r>
      <w:r w:rsidRPr="003810F2">
        <w:rPr>
          <w:rFonts w:ascii="Verdana" w:hAnsi="Verdana"/>
          <w:bCs/>
          <w:sz w:val="20"/>
          <w:szCs w:val="20"/>
          <w:lang w:val="bg-BG"/>
        </w:rPr>
        <w:t xml:space="preserve"> мостра плат, като </w:t>
      </w:r>
      <w:r w:rsidRPr="003810F2">
        <w:rPr>
          <w:rFonts w:ascii="Verdana" w:hAnsi="Verdana"/>
          <w:b/>
          <w:bCs/>
          <w:sz w:val="20"/>
          <w:szCs w:val="20"/>
          <w:lang w:val="bg-BG"/>
        </w:rPr>
        <w:t>изрично посочи, за кои позиции облекла се отнася</w:t>
      </w:r>
      <w:r w:rsidRPr="003810F2">
        <w:rPr>
          <w:rFonts w:ascii="Verdana" w:hAnsi="Verdana"/>
          <w:bCs/>
          <w:sz w:val="20"/>
          <w:szCs w:val="20"/>
          <w:lang w:val="bg-BG"/>
        </w:rPr>
        <w:t xml:space="preserve">. </w:t>
      </w:r>
    </w:p>
    <w:p w14:paraId="4F40BAB5" w14:textId="77777777" w:rsidR="00ED036F" w:rsidRPr="003810F2" w:rsidRDefault="00ED036F" w:rsidP="00787996">
      <w:pPr>
        <w:pStyle w:val="ListParagraph"/>
        <w:numPr>
          <w:ilvl w:val="0"/>
          <w:numId w:val="10"/>
        </w:numPr>
        <w:spacing w:before="120" w:after="120"/>
        <w:ind w:left="426" w:hanging="426"/>
        <w:contextualSpacing w:val="0"/>
        <w:jc w:val="both"/>
        <w:rPr>
          <w:rFonts w:ascii="Verdana" w:hAnsi="Verdana"/>
          <w:bCs/>
          <w:sz w:val="20"/>
          <w:szCs w:val="20"/>
          <w:lang w:val="bg-BG"/>
        </w:rPr>
      </w:pPr>
      <w:r w:rsidRPr="003810F2">
        <w:rPr>
          <w:rFonts w:ascii="Verdana" w:hAnsi="Verdana"/>
          <w:bCs/>
          <w:sz w:val="20"/>
          <w:szCs w:val="20"/>
          <w:lang w:val="bg-BG"/>
        </w:rPr>
        <w:t>Всички предложени мостри на платове следва да отговорят на техническите изисквания, заложени в раздел А, включително Приложение №1.</w:t>
      </w:r>
    </w:p>
    <w:p w14:paraId="4F40BAB6" w14:textId="77777777" w:rsidR="00ED036F" w:rsidRPr="003810F2" w:rsidRDefault="00ED036F" w:rsidP="00787996">
      <w:pPr>
        <w:pStyle w:val="ListParagraph"/>
        <w:numPr>
          <w:ilvl w:val="0"/>
          <w:numId w:val="10"/>
        </w:numPr>
        <w:spacing w:before="120" w:after="120"/>
        <w:ind w:left="426" w:hanging="426"/>
        <w:contextualSpacing w:val="0"/>
        <w:jc w:val="both"/>
        <w:rPr>
          <w:rFonts w:ascii="Verdana" w:hAnsi="Verdana"/>
          <w:bCs/>
          <w:sz w:val="20"/>
          <w:szCs w:val="20"/>
          <w:lang w:val="bg-BG"/>
        </w:rPr>
      </w:pPr>
      <w:r w:rsidRPr="003810F2">
        <w:rPr>
          <w:rFonts w:ascii="Verdana" w:hAnsi="Verdana"/>
          <w:bCs/>
          <w:sz w:val="20"/>
          <w:szCs w:val="20"/>
          <w:lang w:val="bg-BG"/>
        </w:rPr>
        <w:t>Размерът на мострите на плата е по преценка на участника, но не по-малко от 30 см. на 30 см.</w:t>
      </w:r>
    </w:p>
    <w:p w14:paraId="4F40BAB7" w14:textId="0730BA2B" w:rsidR="00ED036F" w:rsidRPr="003810F2" w:rsidRDefault="00ED036F" w:rsidP="00ED036F">
      <w:pPr>
        <w:spacing w:before="120" w:after="120"/>
        <w:jc w:val="both"/>
        <w:rPr>
          <w:rFonts w:ascii="Verdana" w:hAnsi="Verdana"/>
          <w:bCs/>
          <w:i/>
          <w:sz w:val="20"/>
          <w:szCs w:val="20"/>
          <w:lang w:val="bg-BG"/>
        </w:rPr>
      </w:pPr>
      <w:r w:rsidRPr="003810F2">
        <w:rPr>
          <w:rFonts w:ascii="Verdana" w:hAnsi="Verdana"/>
          <w:bCs/>
          <w:sz w:val="20"/>
          <w:szCs w:val="20"/>
          <w:lang w:val="bg-BG"/>
        </w:rPr>
        <w:t xml:space="preserve">Допълнителна информация към участниците: </w:t>
      </w:r>
      <w:r w:rsidR="00CC27F7" w:rsidRPr="003810F2">
        <w:rPr>
          <w:rFonts w:ascii="Verdana" w:hAnsi="Verdana"/>
          <w:bCs/>
          <w:i/>
          <w:sz w:val="20"/>
          <w:szCs w:val="20"/>
          <w:lang w:val="bg-BG"/>
        </w:rPr>
        <w:t xml:space="preserve">За съответните обособени позиции (без ОП 1) </w:t>
      </w:r>
      <w:r w:rsidR="005854AB" w:rsidRPr="003810F2">
        <w:rPr>
          <w:rFonts w:ascii="Verdana" w:hAnsi="Verdana"/>
          <w:bCs/>
          <w:i/>
          <w:sz w:val="20"/>
          <w:szCs w:val="20"/>
          <w:lang w:val="bg-BG"/>
        </w:rPr>
        <w:t>с</w:t>
      </w:r>
      <w:r w:rsidRPr="003810F2">
        <w:rPr>
          <w:rFonts w:ascii="Verdana" w:hAnsi="Verdana"/>
          <w:bCs/>
          <w:i/>
          <w:sz w:val="20"/>
          <w:szCs w:val="20"/>
          <w:lang w:val="bg-BG"/>
        </w:rPr>
        <w:t xml:space="preserve">ъобразно изискванията в раздел А, след сключване на договора, от предложените цветове на мостри, възложителят </w:t>
      </w:r>
      <w:r w:rsidR="005854AB" w:rsidRPr="003810F2">
        <w:rPr>
          <w:rFonts w:ascii="Verdana" w:hAnsi="Verdana"/>
          <w:bCs/>
          <w:i/>
          <w:sz w:val="20"/>
          <w:szCs w:val="20"/>
          <w:lang w:val="bg-BG"/>
        </w:rPr>
        <w:t xml:space="preserve">ще избере </w:t>
      </w:r>
      <w:r w:rsidR="00987E0E" w:rsidRPr="003810F2">
        <w:rPr>
          <w:rFonts w:ascii="Verdana" w:hAnsi="Verdana"/>
          <w:bCs/>
          <w:i/>
          <w:sz w:val="20"/>
          <w:szCs w:val="20"/>
          <w:lang w:val="bg-BG"/>
        </w:rPr>
        <w:t>цвят/</w:t>
      </w:r>
      <w:r w:rsidR="005854AB" w:rsidRPr="003810F2">
        <w:rPr>
          <w:rFonts w:ascii="Verdana" w:hAnsi="Verdana"/>
          <w:bCs/>
          <w:i/>
          <w:sz w:val="20"/>
          <w:szCs w:val="20"/>
          <w:lang w:val="bg-BG"/>
        </w:rPr>
        <w:t xml:space="preserve">цветовата комбинация, за което </w:t>
      </w:r>
      <w:r w:rsidRPr="003810F2">
        <w:rPr>
          <w:rFonts w:ascii="Verdana" w:hAnsi="Verdana"/>
          <w:bCs/>
          <w:i/>
          <w:sz w:val="20"/>
          <w:szCs w:val="20"/>
          <w:lang w:val="bg-BG"/>
        </w:rPr>
        <w:t>писмено ще информира изпълнителя.</w:t>
      </w:r>
    </w:p>
    <w:p w14:paraId="4F40BAB8" w14:textId="77777777" w:rsidR="00ED036F" w:rsidRPr="003810F2" w:rsidRDefault="00ED036F" w:rsidP="00ED036F">
      <w:pPr>
        <w:spacing w:before="120" w:after="120"/>
        <w:jc w:val="both"/>
        <w:rPr>
          <w:rFonts w:ascii="Verdana" w:hAnsi="Verdana"/>
          <w:bCs/>
          <w:i/>
          <w:sz w:val="20"/>
          <w:szCs w:val="20"/>
          <w:lang w:val="bg-BG"/>
        </w:rPr>
      </w:pPr>
      <w:r w:rsidRPr="003810F2">
        <w:rPr>
          <w:rFonts w:ascii="Verdana" w:hAnsi="Verdana"/>
          <w:bCs/>
          <w:i/>
          <w:sz w:val="20"/>
          <w:szCs w:val="20"/>
          <w:lang w:val="bg-BG"/>
        </w:rPr>
        <w:t>За съответните обособени позиции (без ОП 1)</w:t>
      </w:r>
      <w:r w:rsidRPr="003810F2">
        <w:rPr>
          <w:rFonts w:ascii="Verdana" w:hAnsi="Verdana"/>
          <w:b/>
          <w:bCs/>
          <w:i/>
          <w:sz w:val="20"/>
          <w:szCs w:val="20"/>
          <w:lang w:val="bg-BG"/>
        </w:rPr>
        <w:t xml:space="preserve"> </w:t>
      </w:r>
      <w:r w:rsidRPr="003810F2">
        <w:rPr>
          <w:rFonts w:ascii="Verdana" w:hAnsi="Verdana"/>
          <w:bCs/>
          <w:i/>
          <w:sz w:val="20"/>
          <w:szCs w:val="20"/>
          <w:lang w:val="bg-BG"/>
        </w:rPr>
        <w:t>Съгласно т.1.</w:t>
      </w:r>
      <w:proofErr w:type="spellStart"/>
      <w:r w:rsidRPr="003810F2">
        <w:rPr>
          <w:rFonts w:ascii="Verdana" w:hAnsi="Verdana"/>
          <w:bCs/>
          <w:i/>
          <w:sz w:val="20"/>
          <w:szCs w:val="20"/>
          <w:lang w:val="bg-BG"/>
        </w:rPr>
        <w:t>1</w:t>
      </w:r>
      <w:proofErr w:type="spellEnd"/>
      <w:r w:rsidRPr="003810F2">
        <w:rPr>
          <w:rFonts w:ascii="Verdana" w:hAnsi="Verdana"/>
          <w:bCs/>
          <w:i/>
          <w:sz w:val="20"/>
          <w:szCs w:val="20"/>
          <w:lang w:val="bg-BG"/>
        </w:rPr>
        <w:t xml:space="preserve">. от т.III-Мостри от раздел А избраният изпълнител по договора, следва да представи по един брой мостра от всеки артикул, предмет на съответната обособена позиция. </w:t>
      </w:r>
    </w:p>
    <w:tbl>
      <w:tblPr>
        <w:tblStyle w:val="TableGrid"/>
        <w:tblW w:w="0" w:type="auto"/>
        <w:tblInd w:w="0" w:type="dxa"/>
        <w:tblLook w:val="04A0" w:firstRow="1" w:lastRow="0" w:firstColumn="1" w:lastColumn="0" w:noHBand="0" w:noVBand="1"/>
      </w:tblPr>
      <w:tblGrid>
        <w:gridCol w:w="9166"/>
      </w:tblGrid>
      <w:tr w:rsidR="003810F2" w:rsidRPr="003810F2" w14:paraId="4F40BAC9" w14:textId="77777777" w:rsidTr="00484296">
        <w:tc>
          <w:tcPr>
            <w:tcW w:w="9166" w:type="dxa"/>
            <w:tcBorders>
              <w:top w:val="single" w:sz="4" w:space="0" w:color="000000"/>
              <w:left w:val="single" w:sz="4" w:space="0" w:color="000000"/>
              <w:bottom w:val="single" w:sz="4" w:space="0" w:color="000000"/>
              <w:right w:val="single" w:sz="4" w:space="0" w:color="000000"/>
            </w:tcBorders>
          </w:tcPr>
          <w:p w14:paraId="4F40BAB9" w14:textId="77777777" w:rsidR="00ED036F" w:rsidRPr="003810F2" w:rsidRDefault="00ED036F" w:rsidP="00484296">
            <w:pPr>
              <w:pStyle w:val="BodyText2"/>
              <w:spacing w:before="120" w:line="240" w:lineRule="auto"/>
              <w:jc w:val="center"/>
              <w:rPr>
                <w:rFonts w:ascii="Verdana" w:hAnsi="Verdana"/>
                <w:b/>
                <w:bCs/>
                <w:sz w:val="20"/>
                <w:szCs w:val="20"/>
                <w:lang w:val="bg-BG" w:eastAsia="bg-BG"/>
              </w:rPr>
            </w:pPr>
            <w:r w:rsidRPr="003810F2">
              <w:rPr>
                <w:rFonts w:ascii="Verdana" w:hAnsi="Verdana"/>
                <w:b/>
                <w:bCs/>
                <w:sz w:val="20"/>
                <w:szCs w:val="20"/>
                <w:lang w:val="bg-BG" w:eastAsia="bg-BG"/>
              </w:rPr>
              <w:t>Допълнителни изисквания за мострите по обособените позиции:</w:t>
            </w:r>
          </w:p>
          <w:p w14:paraId="4F40BABA" w14:textId="77777777" w:rsidR="00ED036F" w:rsidRPr="003810F2" w:rsidRDefault="00ED036F" w:rsidP="00484296">
            <w:pPr>
              <w:pStyle w:val="BodyText2"/>
              <w:spacing w:before="120" w:line="240" w:lineRule="auto"/>
              <w:jc w:val="both"/>
              <w:rPr>
                <w:rFonts w:ascii="Verdana" w:hAnsi="Verdana"/>
                <w:bCs/>
                <w:sz w:val="20"/>
                <w:szCs w:val="20"/>
                <w:lang w:val="bg-BG" w:eastAsia="bg-BG"/>
              </w:rPr>
            </w:pPr>
            <w:r w:rsidRPr="003810F2">
              <w:rPr>
                <w:rFonts w:ascii="Verdana" w:hAnsi="Verdana"/>
                <w:bCs/>
                <w:sz w:val="20"/>
                <w:szCs w:val="20"/>
                <w:lang w:val="bg-BG" w:eastAsia="bg-BG"/>
              </w:rPr>
              <w:t xml:space="preserve">Мострите за съответните обособени позиции са част от офертата за участие и се представят по едно и също време. </w:t>
            </w:r>
          </w:p>
          <w:p w14:paraId="4F40BABB" w14:textId="6398E613" w:rsidR="00ED036F" w:rsidRPr="003810F2" w:rsidRDefault="00ED036F" w:rsidP="00484296">
            <w:pPr>
              <w:spacing w:before="120" w:after="120"/>
              <w:jc w:val="both"/>
              <w:rPr>
                <w:rFonts w:ascii="Verdana" w:hAnsi="Verdana"/>
                <w:b/>
                <w:bCs/>
                <w:sz w:val="20"/>
                <w:szCs w:val="20"/>
                <w:lang w:val="bg-BG" w:eastAsia="bg-BG"/>
              </w:rPr>
            </w:pPr>
            <w:r w:rsidRPr="003810F2">
              <w:rPr>
                <w:rFonts w:ascii="Verdana" w:hAnsi="Verdana"/>
                <w:b/>
                <w:bCs/>
                <w:sz w:val="20"/>
                <w:szCs w:val="20"/>
                <w:lang w:val="bg-BG" w:eastAsia="bg-BG"/>
              </w:rPr>
              <w:t>Адрес на представяне на мострите</w:t>
            </w:r>
            <w:r w:rsidRPr="003810F2">
              <w:rPr>
                <w:rFonts w:ascii="Verdana" w:hAnsi="Verdana"/>
                <w:bCs/>
                <w:sz w:val="20"/>
                <w:szCs w:val="20"/>
                <w:lang w:val="bg-BG" w:eastAsia="bg-BG"/>
              </w:rPr>
              <w:t>: Мострите заедно с офер</w:t>
            </w:r>
            <w:r w:rsidR="003B2252" w:rsidRPr="003810F2">
              <w:rPr>
                <w:rFonts w:ascii="Verdana" w:hAnsi="Verdana"/>
                <w:bCs/>
                <w:sz w:val="20"/>
                <w:szCs w:val="20"/>
                <w:lang w:val="bg-BG" w:eastAsia="bg-BG"/>
              </w:rPr>
              <w:t>т</w:t>
            </w:r>
            <w:r w:rsidRPr="003810F2">
              <w:rPr>
                <w:rFonts w:ascii="Verdana" w:hAnsi="Verdana"/>
                <w:bCs/>
                <w:sz w:val="20"/>
                <w:szCs w:val="20"/>
                <w:lang w:val="bg-BG" w:eastAsia="bg-BG"/>
              </w:rPr>
              <w:t xml:space="preserve">ата се представят на адрес: “Софийска вода” АД, </w:t>
            </w:r>
            <w:r w:rsidRPr="003810F2">
              <w:rPr>
                <w:rFonts w:ascii="Verdana" w:hAnsi="Verdana" w:cs="Arial"/>
                <w:sz w:val="20"/>
                <w:szCs w:val="20"/>
                <w:lang w:val="bg-BG" w:eastAsia="bg-BG"/>
              </w:rPr>
              <w:t xml:space="preserve">“Софийска вода” АД, град София 1766, район Младост, ж.к. Младост ІV, ул. "Бизнес парк" №1, сграда </w:t>
            </w:r>
            <w:proofErr w:type="spellStart"/>
            <w:r w:rsidRPr="003810F2">
              <w:rPr>
                <w:rFonts w:ascii="Verdana" w:hAnsi="Verdana" w:cs="Arial"/>
                <w:sz w:val="20"/>
                <w:szCs w:val="20"/>
                <w:lang w:val="bg-BG" w:eastAsia="bg-BG"/>
              </w:rPr>
              <w:t>2А</w:t>
            </w:r>
            <w:proofErr w:type="spellEnd"/>
            <w:r w:rsidRPr="003810F2">
              <w:rPr>
                <w:rFonts w:ascii="Verdana" w:hAnsi="Verdana"/>
                <w:b/>
                <w:bCs/>
                <w:sz w:val="20"/>
                <w:szCs w:val="20"/>
                <w:lang w:val="bg-BG" w:eastAsia="bg-BG"/>
              </w:rPr>
              <w:t>, съобразно обявения краен срок</w:t>
            </w:r>
            <w:r w:rsidR="003B2252" w:rsidRPr="003810F2">
              <w:rPr>
                <w:rFonts w:ascii="Verdana" w:hAnsi="Verdana"/>
                <w:b/>
                <w:bCs/>
                <w:sz w:val="20"/>
                <w:szCs w:val="20"/>
                <w:lang w:val="bg-BG" w:eastAsia="bg-BG"/>
              </w:rPr>
              <w:t xml:space="preserve"> на подаване на офертата</w:t>
            </w:r>
            <w:r w:rsidRPr="003810F2">
              <w:rPr>
                <w:rFonts w:ascii="Verdana" w:hAnsi="Verdana"/>
                <w:b/>
                <w:bCs/>
                <w:sz w:val="20"/>
                <w:szCs w:val="20"/>
                <w:lang w:val="bg-BG" w:eastAsia="bg-BG"/>
              </w:rPr>
              <w:t xml:space="preserve">. </w:t>
            </w:r>
          </w:p>
          <w:p w14:paraId="4F40BABC" w14:textId="77777777" w:rsidR="00ED036F" w:rsidRPr="003810F2" w:rsidRDefault="00ED036F" w:rsidP="00484296">
            <w:pPr>
              <w:spacing w:before="120" w:after="120"/>
              <w:jc w:val="both"/>
              <w:rPr>
                <w:rFonts w:ascii="Verdana" w:hAnsi="Verdana"/>
                <w:sz w:val="20"/>
                <w:szCs w:val="20"/>
                <w:lang w:val="bg-BG" w:eastAsia="bg-BG"/>
              </w:rPr>
            </w:pPr>
            <w:r w:rsidRPr="003810F2">
              <w:rPr>
                <w:rFonts w:ascii="Verdana" w:hAnsi="Verdana"/>
                <w:sz w:val="20"/>
                <w:szCs w:val="20"/>
                <w:lang w:val="bg-BG" w:eastAsia="bg-BG"/>
              </w:rPr>
              <w:t>Мострите могат да се представят по следните начини:</w:t>
            </w:r>
          </w:p>
          <w:p w14:paraId="4F40BABD" w14:textId="77777777" w:rsidR="00ED036F" w:rsidRPr="003810F2" w:rsidRDefault="00ED036F" w:rsidP="00787996">
            <w:pPr>
              <w:pStyle w:val="ListParagraph"/>
              <w:numPr>
                <w:ilvl w:val="0"/>
                <w:numId w:val="11"/>
              </w:numPr>
              <w:spacing w:before="120" w:after="120"/>
              <w:ind w:left="426" w:hanging="426"/>
              <w:contextualSpacing w:val="0"/>
              <w:jc w:val="both"/>
              <w:rPr>
                <w:rFonts w:ascii="Verdana" w:hAnsi="Verdana"/>
                <w:sz w:val="20"/>
                <w:szCs w:val="20"/>
                <w:lang w:val="bg-BG" w:eastAsia="bg-BG"/>
              </w:rPr>
            </w:pPr>
            <w:r w:rsidRPr="003810F2">
              <w:rPr>
                <w:rFonts w:ascii="Verdana" w:hAnsi="Verdana"/>
                <w:sz w:val="20"/>
                <w:szCs w:val="20"/>
                <w:lang w:val="bg-BG" w:eastAsia="bg-BG"/>
              </w:rPr>
              <w:t>Мострите за съответните обособени позиции се поставят в една обща опаковка/кашон на офертата заедно с изисканите документи по т.14.3 от инструкциите.</w:t>
            </w:r>
          </w:p>
          <w:p w14:paraId="4F40BABE" w14:textId="77777777" w:rsidR="00ED036F" w:rsidRPr="003810F2" w:rsidRDefault="00ED036F" w:rsidP="00484296">
            <w:pPr>
              <w:spacing w:before="120" w:after="120"/>
              <w:jc w:val="both"/>
              <w:rPr>
                <w:rFonts w:ascii="Verdana" w:hAnsi="Verdana"/>
                <w:sz w:val="20"/>
                <w:szCs w:val="20"/>
                <w:lang w:val="bg-BG" w:eastAsia="bg-BG"/>
              </w:rPr>
            </w:pPr>
            <w:r w:rsidRPr="003810F2">
              <w:rPr>
                <w:rFonts w:ascii="Verdana" w:hAnsi="Verdana"/>
                <w:sz w:val="20"/>
                <w:szCs w:val="20"/>
                <w:lang w:val="bg-BG" w:eastAsia="bg-BG"/>
              </w:rPr>
              <w:t>Или</w:t>
            </w:r>
          </w:p>
          <w:p w14:paraId="4F40BABF" w14:textId="77777777" w:rsidR="00ED036F" w:rsidRPr="003810F2" w:rsidRDefault="00ED036F" w:rsidP="00787996">
            <w:pPr>
              <w:pStyle w:val="ListParagraph"/>
              <w:numPr>
                <w:ilvl w:val="0"/>
                <w:numId w:val="11"/>
              </w:numPr>
              <w:spacing w:before="120" w:after="120"/>
              <w:ind w:left="426" w:hanging="426"/>
              <w:contextualSpacing w:val="0"/>
              <w:jc w:val="both"/>
              <w:rPr>
                <w:rFonts w:ascii="Verdana" w:hAnsi="Verdana"/>
                <w:sz w:val="20"/>
                <w:szCs w:val="20"/>
                <w:lang w:val="bg-BG" w:eastAsia="bg-BG"/>
              </w:rPr>
            </w:pPr>
            <w:r w:rsidRPr="003810F2">
              <w:rPr>
                <w:rFonts w:ascii="Verdana" w:hAnsi="Verdana"/>
                <w:sz w:val="20"/>
                <w:szCs w:val="20"/>
                <w:lang w:val="bg-BG" w:eastAsia="bg-BG"/>
              </w:rPr>
              <w:t>Мострите се опаковат отделно от документите по т.14.3 от инструкциите, като се обозначават по начин, по който е видно кой ги представя, за коя обособена позиция се отнасят, включително се посочва номер и предмет на процедурата.</w:t>
            </w:r>
          </w:p>
          <w:p w14:paraId="4F40BAC0" w14:textId="77777777" w:rsidR="00ED036F" w:rsidRPr="003810F2" w:rsidRDefault="00ED036F" w:rsidP="00484296">
            <w:pPr>
              <w:spacing w:before="120" w:after="120"/>
              <w:jc w:val="both"/>
              <w:rPr>
                <w:rFonts w:ascii="Verdana" w:hAnsi="Verdana"/>
                <w:sz w:val="20"/>
                <w:szCs w:val="20"/>
                <w:lang w:val="bg-BG" w:eastAsia="bg-BG"/>
              </w:rPr>
            </w:pPr>
            <w:r w:rsidRPr="003810F2">
              <w:rPr>
                <w:rFonts w:ascii="Verdana" w:hAnsi="Verdana"/>
                <w:sz w:val="20"/>
                <w:szCs w:val="20"/>
                <w:lang w:val="bg-BG" w:eastAsia="bg-BG"/>
              </w:rPr>
              <w:t xml:space="preserve">Всички представени мостри (на облекла и платове) трябва да бъдат еднозначно обозначени по начин, позволяващ </w:t>
            </w:r>
            <w:proofErr w:type="spellStart"/>
            <w:r w:rsidRPr="003810F2">
              <w:rPr>
                <w:rFonts w:ascii="Verdana" w:hAnsi="Verdana"/>
                <w:sz w:val="20"/>
                <w:szCs w:val="20"/>
                <w:lang w:val="bg-BG" w:eastAsia="bg-BG"/>
              </w:rPr>
              <w:t>индентификация</w:t>
            </w:r>
            <w:proofErr w:type="spellEnd"/>
            <w:r w:rsidRPr="003810F2">
              <w:rPr>
                <w:rFonts w:ascii="Verdana" w:hAnsi="Verdana"/>
                <w:sz w:val="20"/>
                <w:szCs w:val="20"/>
                <w:lang w:val="bg-BG" w:eastAsia="bg-BG"/>
              </w:rPr>
              <w:t xml:space="preserve"> за кой артикул от коя обособена позиция се отнасят за съответствие с представените технически документи-декларации, протоколи и т.н., където са изискани.</w:t>
            </w:r>
          </w:p>
          <w:p w14:paraId="4F40BAC1" w14:textId="77777777" w:rsidR="00ED036F" w:rsidRPr="003810F2" w:rsidRDefault="00ED036F" w:rsidP="00484296">
            <w:pPr>
              <w:pStyle w:val="BodyText2"/>
              <w:spacing w:before="120" w:line="240" w:lineRule="auto"/>
              <w:jc w:val="both"/>
              <w:rPr>
                <w:rFonts w:ascii="Verdana" w:hAnsi="Verdana"/>
                <w:bCs/>
                <w:sz w:val="20"/>
                <w:szCs w:val="20"/>
                <w:lang w:val="bg-BG" w:eastAsia="bg-BG"/>
              </w:rPr>
            </w:pPr>
            <w:r w:rsidRPr="003810F2">
              <w:rPr>
                <w:rFonts w:ascii="Verdana" w:hAnsi="Verdana"/>
                <w:bCs/>
                <w:sz w:val="20"/>
                <w:szCs w:val="20"/>
                <w:lang w:val="bg-BG" w:eastAsia="bg-BG"/>
              </w:rPr>
              <w:t xml:space="preserve">Възложителят запазва правото си за извършване на проверка на представените в хода на процедурата мостри на платове и облекла от външна акредитирана лаборатория. </w:t>
            </w:r>
          </w:p>
          <w:p w14:paraId="4F40BAC2" w14:textId="69B99A0D" w:rsidR="00ED036F" w:rsidRPr="003810F2" w:rsidRDefault="00ED036F" w:rsidP="00D23C01">
            <w:pPr>
              <w:spacing w:before="120" w:after="120"/>
              <w:jc w:val="both"/>
              <w:rPr>
                <w:rStyle w:val="ala55"/>
                <w:rFonts w:ascii="Verdana" w:hAnsi="Verdana" w:cs="Tahoma"/>
                <w:sz w:val="20"/>
                <w:szCs w:val="20"/>
                <w:lang w:val="bg-BG"/>
              </w:rPr>
            </w:pPr>
            <w:r w:rsidRPr="003810F2">
              <w:rPr>
                <w:rStyle w:val="ala55"/>
                <w:rFonts w:ascii="Verdana" w:hAnsi="Verdana" w:cs="Tahoma"/>
                <w:sz w:val="20"/>
                <w:szCs w:val="20"/>
                <w:lang w:val="bg-BG"/>
              </w:rPr>
              <w:t>Възложителят връща всички мостри, чиято цялост и търговски вид не са нарушени, в срок до 10 дни от прекратяването на процедурата или от сключването на договора, на тези участници, които не са избрани за изпълнител. Възложителят връща и</w:t>
            </w:r>
            <w:r w:rsidRPr="003810F2">
              <w:rPr>
                <w:rFonts w:ascii="Verdana" w:hAnsi="Verdana"/>
                <w:bCs/>
                <w:sz w:val="20"/>
                <w:szCs w:val="20"/>
                <w:lang w:val="bg-BG" w:eastAsia="bg-BG"/>
              </w:rPr>
              <w:t xml:space="preserve"> мострите от платове, за които не е проведено изпитване в лаборатория. В случай че в процеса на изпитване в акредитирана лаборатория мострата бъде </w:t>
            </w:r>
            <w:r w:rsidRPr="003810F2">
              <w:rPr>
                <w:rFonts w:ascii="Verdana" w:hAnsi="Verdana"/>
                <w:bCs/>
                <w:sz w:val="20"/>
                <w:szCs w:val="20"/>
                <w:lang w:val="bg-BG" w:eastAsia="bg-BG"/>
              </w:rPr>
              <w:lastRenderedPageBreak/>
              <w:t>унищожена няма да бъде връща</w:t>
            </w:r>
            <w:r w:rsidR="00C9076C" w:rsidRPr="003810F2">
              <w:rPr>
                <w:rFonts w:ascii="Verdana" w:hAnsi="Verdana"/>
                <w:bCs/>
                <w:sz w:val="20"/>
                <w:szCs w:val="20"/>
                <w:lang w:val="bg-BG" w:eastAsia="bg-BG"/>
              </w:rPr>
              <w:t>н</w:t>
            </w:r>
            <w:r w:rsidRPr="003810F2">
              <w:rPr>
                <w:rFonts w:ascii="Verdana" w:hAnsi="Verdana"/>
                <w:bCs/>
                <w:sz w:val="20"/>
                <w:szCs w:val="20"/>
                <w:lang w:val="bg-BG" w:eastAsia="bg-BG"/>
              </w:rPr>
              <w:t>а.</w:t>
            </w:r>
          </w:p>
          <w:p w14:paraId="4F40BAC3" w14:textId="77777777" w:rsidR="00ED036F" w:rsidRPr="003810F2" w:rsidRDefault="00ED036F" w:rsidP="00D23C01">
            <w:pPr>
              <w:spacing w:before="120" w:after="120"/>
              <w:jc w:val="both"/>
              <w:rPr>
                <w:rStyle w:val="ala55"/>
                <w:rFonts w:ascii="Verdana" w:hAnsi="Verdana" w:cs="Tahoma"/>
                <w:sz w:val="20"/>
                <w:szCs w:val="20"/>
                <w:lang w:val="bg-BG"/>
              </w:rPr>
            </w:pPr>
            <w:r w:rsidRPr="003810F2">
              <w:rPr>
                <w:rStyle w:val="ala55"/>
                <w:rFonts w:ascii="Verdana" w:hAnsi="Verdana" w:cs="Tahoma"/>
                <w:sz w:val="20"/>
                <w:szCs w:val="20"/>
                <w:lang w:val="bg-BG"/>
              </w:rPr>
              <w:t>Възложителят задържа мострите (на платове и облекла) за срока на договора на участника избран за изпълнител.</w:t>
            </w:r>
          </w:p>
          <w:p w14:paraId="4F40BAC4" w14:textId="77777777" w:rsidR="00ED036F" w:rsidRPr="003810F2" w:rsidRDefault="00ED036F" w:rsidP="00484296">
            <w:pPr>
              <w:spacing w:before="120" w:after="120"/>
              <w:jc w:val="both"/>
              <w:rPr>
                <w:rStyle w:val="ala55"/>
                <w:rFonts w:ascii="Verdana" w:hAnsi="Verdana" w:cs="Tahoma"/>
                <w:sz w:val="20"/>
                <w:szCs w:val="20"/>
                <w:lang w:val="bg-BG"/>
              </w:rPr>
            </w:pPr>
            <w:r w:rsidRPr="003810F2">
              <w:rPr>
                <w:rStyle w:val="ala55"/>
                <w:rFonts w:ascii="Verdana" w:hAnsi="Verdana" w:cs="Tahoma"/>
                <w:sz w:val="20"/>
                <w:szCs w:val="20"/>
                <w:lang w:val="bg-BG"/>
              </w:rPr>
              <w:t>Връщането на мострите се удостоверява с двустранно подписан протокол.</w:t>
            </w:r>
          </w:p>
          <w:p w14:paraId="4F40BAC5" w14:textId="77777777" w:rsidR="00ED036F" w:rsidRPr="003810F2" w:rsidRDefault="00ED036F" w:rsidP="00D23C01">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Невърнати мостри подлежат на заплащане на представилите ги участници съгласно тяхната стойност, определена по един от следните начини: </w:t>
            </w:r>
          </w:p>
          <w:p w14:paraId="4F40BAC6" w14:textId="77777777" w:rsidR="00ED036F" w:rsidRPr="003810F2" w:rsidRDefault="00ED036F" w:rsidP="00787996">
            <w:pPr>
              <w:pStyle w:val="ListParagraph"/>
              <w:numPr>
                <w:ilvl w:val="0"/>
                <w:numId w:val="59"/>
              </w:numPr>
              <w:spacing w:before="120" w:after="120"/>
              <w:ind w:left="709" w:hanging="425"/>
              <w:contextualSpacing w:val="0"/>
              <w:jc w:val="both"/>
              <w:rPr>
                <w:rFonts w:ascii="Verdana" w:hAnsi="Verdana" w:cs="Tahoma"/>
                <w:sz w:val="20"/>
                <w:szCs w:val="20"/>
                <w:lang w:val="bg-BG"/>
              </w:rPr>
            </w:pPr>
            <w:r w:rsidRPr="003810F2">
              <w:rPr>
                <w:rFonts w:ascii="Verdana" w:hAnsi="Verdana" w:cs="Tahoma"/>
                <w:sz w:val="20"/>
                <w:szCs w:val="20"/>
                <w:lang w:val="bg-BG"/>
              </w:rPr>
              <w:t xml:space="preserve">за предмети с оферирана единична стойност - съгласно посочената стойност в офертата на съответния участник; </w:t>
            </w:r>
          </w:p>
          <w:p w14:paraId="4F40BAC7" w14:textId="77777777" w:rsidR="00ED036F" w:rsidRPr="003810F2" w:rsidRDefault="00ED036F" w:rsidP="00787996">
            <w:pPr>
              <w:pStyle w:val="ListParagraph"/>
              <w:numPr>
                <w:ilvl w:val="0"/>
                <w:numId w:val="59"/>
              </w:numPr>
              <w:spacing w:before="120" w:after="120"/>
              <w:ind w:left="709" w:hanging="425"/>
              <w:contextualSpacing w:val="0"/>
              <w:jc w:val="both"/>
              <w:rPr>
                <w:rFonts w:ascii="Verdana" w:hAnsi="Verdana" w:cs="Tahoma"/>
                <w:sz w:val="20"/>
                <w:szCs w:val="20"/>
                <w:lang w:val="bg-BG"/>
              </w:rPr>
            </w:pPr>
            <w:r w:rsidRPr="003810F2">
              <w:rPr>
                <w:rFonts w:ascii="Verdana" w:hAnsi="Verdana" w:cs="Tahoma"/>
                <w:sz w:val="20"/>
                <w:szCs w:val="20"/>
                <w:lang w:val="bg-BG"/>
              </w:rPr>
              <w:t>за предмети, чиято стойност не може да се определи по т.А, но е наличен официален каталог или ценоразпис, поддържан от съответния участник, по единичната стойност, посочена в съответния каталог или ценоразпис;</w:t>
            </w:r>
          </w:p>
          <w:p w14:paraId="4F40BAC8" w14:textId="77777777" w:rsidR="00ED036F" w:rsidRPr="003810F2" w:rsidRDefault="00ED036F" w:rsidP="00787996">
            <w:pPr>
              <w:pStyle w:val="ListParagraph"/>
              <w:numPr>
                <w:ilvl w:val="0"/>
                <w:numId w:val="59"/>
              </w:numPr>
              <w:spacing w:before="120" w:after="120"/>
              <w:ind w:left="709" w:hanging="425"/>
              <w:contextualSpacing w:val="0"/>
              <w:jc w:val="both"/>
              <w:rPr>
                <w:rFonts w:ascii="Verdana" w:hAnsi="Verdana"/>
                <w:sz w:val="20"/>
                <w:szCs w:val="20"/>
                <w:lang w:val="bg-BG" w:eastAsia="bg-BG"/>
              </w:rPr>
            </w:pPr>
            <w:r w:rsidRPr="003810F2">
              <w:rPr>
                <w:rFonts w:ascii="Verdana" w:hAnsi="Verdana" w:cs="Tahoma"/>
                <w:sz w:val="20"/>
                <w:szCs w:val="20"/>
                <w:lang w:val="bg-BG"/>
              </w:rPr>
              <w:t xml:space="preserve">за предмети, чиято единична стойност не може да се определи по т.А или В, на базата на доказана себестойност, като се вземат под внимание необходимите разходи за труд и материали или </w:t>
            </w:r>
            <w:proofErr w:type="spellStart"/>
            <w:r w:rsidRPr="003810F2">
              <w:rPr>
                <w:rFonts w:ascii="Verdana" w:hAnsi="Verdana" w:cs="Tahoma"/>
                <w:sz w:val="20"/>
                <w:szCs w:val="20"/>
                <w:lang w:val="bg-BG"/>
              </w:rPr>
              <w:t>доставната</w:t>
            </w:r>
            <w:proofErr w:type="spellEnd"/>
            <w:r w:rsidRPr="003810F2">
              <w:rPr>
                <w:rFonts w:ascii="Verdana" w:hAnsi="Verdana" w:cs="Tahoma"/>
                <w:sz w:val="20"/>
                <w:szCs w:val="20"/>
                <w:lang w:val="bg-BG"/>
              </w:rPr>
              <w:t xml:space="preserve"> цена.</w:t>
            </w:r>
            <w:r w:rsidRPr="003810F2">
              <w:rPr>
                <w:rFonts w:ascii="Tahoma" w:hAnsi="Tahoma" w:cs="Tahoma"/>
                <w:sz w:val="22"/>
                <w:szCs w:val="22"/>
                <w:lang w:val="bg-BG"/>
              </w:rPr>
              <w:t xml:space="preserve"> </w:t>
            </w:r>
          </w:p>
        </w:tc>
      </w:tr>
    </w:tbl>
    <w:p w14:paraId="4F40BACA" w14:textId="240C33EB" w:rsidR="00ED036F" w:rsidRPr="003810F2" w:rsidRDefault="00ED036F" w:rsidP="00787996">
      <w:pPr>
        <w:pStyle w:val="ListParagraph"/>
        <w:numPr>
          <w:ilvl w:val="2"/>
          <w:numId w:val="8"/>
        </w:numPr>
        <w:spacing w:before="120" w:after="120"/>
        <w:ind w:left="1701" w:hanging="992"/>
        <w:contextualSpacing w:val="0"/>
        <w:jc w:val="both"/>
        <w:rPr>
          <w:rFonts w:ascii="Verdana" w:hAnsi="Verdana"/>
          <w:b/>
          <w:bCs/>
          <w:sz w:val="20"/>
          <w:szCs w:val="20"/>
          <w:lang w:val="bg-BG"/>
        </w:rPr>
      </w:pPr>
      <w:r w:rsidRPr="003810F2">
        <w:rPr>
          <w:rFonts w:ascii="Verdana" w:hAnsi="Verdana"/>
          <w:bCs/>
          <w:sz w:val="20"/>
          <w:szCs w:val="20"/>
          <w:lang w:val="bg-BG"/>
        </w:rPr>
        <w:lastRenderedPageBreak/>
        <w:t xml:space="preserve">За </w:t>
      </w:r>
      <w:r w:rsidRPr="003810F2">
        <w:rPr>
          <w:rFonts w:ascii="Verdana" w:hAnsi="Verdana"/>
          <w:b/>
          <w:bCs/>
          <w:sz w:val="20"/>
          <w:szCs w:val="20"/>
          <w:lang w:val="bg-BG"/>
        </w:rPr>
        <w:t>съответната обособена позиция</w:t>
      </w:r>
      <w:r w:rsidRPr="003810F2">
        <w:rPr>
          <w:rFonts w:ascii="Verdana" w:hAnsi="Verdana"/>
          <w:bCs/>
          <w:sz w:val="20"/>
          <w:szCs w:val="20"/>
          <w:lang w:val="bg-BG"/>
        </w:rPr>
        <w:t>: представя се опис на представените в офер</w:t>
      </w:r>
      <w:r w:rsidR="00A37D00" w:rsidRPr="003810F2">
        <w:rPr>
          <w:rFonts w:ascii="Verdana" w:hAnsi="Verdana"/>
          <w:bCs/>
          <w:sz w:val="20"/>
          <w:szCs w:val="20"/>
          <w:lang w:val="bg-BG"/>
        </w:rPr>
        <w:t>т</w:t>
      </w:r>
      <w:r w:rsidRPr="003810F2">
        <w:rPr>
          <w:rFonts w:ascii="Verdana" w:hAnsi="Verdana"/>
          <w:bCs/>
          <w:sz w:val="20"/>
          <w:szCs w:val="20"/>
          <w:lang w:val="bg-BG"/>
        </w:rPr>
        <w:t>ата мостри (облекла и платове).</w:t>
      </w:r>
    </w:p>
    <w:p w14:paraId="4F40BACB"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bCs/>
          <w:sz w:val="20"/>
          <w:szCs w:val="20"/>
          <w:lang w:val="bg-BG"/>
        </w:rPr>
      </w:pPr>
      <w:r w:rsidRPr="003810F2">
        <w:rPr>
          <w:rFonts w:ascii="Verdana" w:hAnsi="Verdana"/>
          <w:b/>
          <w:bCs/>
          <w:sz w:val="20"/>
          <w:szCs w:val="20"/>
          <w:lang w:val="bg-BG"/>
        </w:rPr>
        <w:t xml:space="preserve">За съответната обособена позиция: </w:t>
      </w:r>
      <w:r w:rsidRPr="003810F2">
        <w:rPr>
          <w:rFonts w:ascii="Verdana" w:hAnsi="Verdana"/>
          <w:bCs/>
          <w:sz w:val="20"/>
          <w:szCs w:val="20"/>
          <w:lang w:val="bg-BG"/>
        </w:rPr>
        <w:t>участникът следва да представи оразмерителна таблица с номера и мерки на артикулите, които оферира.</w:t>
      </w:r>
    </w:p>
    <w:p w14:paraId="4F40BACC" w14:textId="77777777" w:rsidR="00ED036F" w:rsidRPr="003810F2" w:rsidRDefault="00ED036F" w:rsidP="00ED036F">
      <w:pPr>
        <w:pStyle w:val="ListParagraph"/>
        <w:spacing w:before="120" w:after="120"/>
        <w:ind w:left="1701"/>
        <w:contextualSpacing w:val="0"/>
        <w:jc w:val="both"/>
        <w:rPr>
          <w:rFonts w:ascii="Verdana" w:hAnsi="Verdana"/>
          <w:bCs/>
          <w:sz w:val="20"/>
          <w:szCs w:val="20"/>
          <w:lang w:val="bg-BG"/>
        </w:rPr>
      </w:pPr>
      <w:r w:rsidRPr="003810F2">
        <w:rPr>
          <w:rFonts w:ascii="Verdana" w:hAnsi="Verdana"/>
          <w:bCs/>
          <w:sz w:val="20"/>
          <w:szCs w:val="20"/>
          <w:lang w:val="bg-BG"/>
        </w:rPr>
        <w:t>В таблицата следва да е посочено:</w:t>
      </w:r>
    </w:p>
    <w:p w14:paraId="4F40BACD" w14:textId="77777777" w:rsidR="00ED036F" w:rsidRPr="003810F2" w:rsidRDefault="00ED036F" w:rsidP="00787996">
      <w:pPr>
        <w:pStyle w:val="BodyText"/>
        <w:numPr>
          <w:ilvl w:val="0"/>
          <w:numId w:val="54"/>
        </w:numPr>
        <w:tabs>
          <w:tab w:val="clear" w:pos="0"/>
          <w:tab w:val="left" w:pos="567"/>
        </w:tabs>
        <w:spacing w:before="120" w:after="120"/>
        <w:ind w:left="567" w:hanging="567"/>
        <w:jc w:val="both"/>
        <w:rPr>
          <w:rFonts w:ascii="Verdana" w:hAnsi="Verdana"/>
          <w:b w:val="0"/>
          <w:bCs/>
          <w:i w:val="0"/>
          <w:color w:val="auto"/>
          <w:sz w:val="20"/>
          <w:lang w:val="bg-BG"/>
        </w:rPr>
      </w:pPr>
      <w:r w:rsidRPr="003810F2">
        <w:rPr>
          <w:rFonts w:ascii="Verdana" w:hAnsi="Verdana"/>
          <w:bCs/>
          <w:i w:val="0"/>
          <w:color w:val="auto"/>
          <w:sz w:val="20"/>
          <w:lang w:val="bg-BG"/>
        </w:rPr>
        <w:t>предлаганите номерации на съответното облекло, със приложимите мерки за анатомичните данни за мъже и жени</w:t>
      </w:r>
      <w:r w:rsidRPr="003810F2">
        <w:rPr>
          <w:rFonts w:ascii="Verdana" w:hAnsi="Verdana"/>
          <w:b w:val="0"/>
          <w:bCs/>
          <w:i w:val="0"/>
          <w:color w:val="auto"/>
          <w:sz w:val="20"/>
          <w:lang w:val="bg-BG"/>
        </w:rPr>
        <w:t xml:space="preserve">: ръст, вратна обиколка, рамена, талия, ханш, гръдна и </w:t>
      </w:r>
      <w:proofErr w:type="spellStart"/>
      <w:r w:rsidRPr="003810F2">
        <w:rPr>
          <w:rFonts w:ascii="Verdana" w:hAnsi="Verdana"/>
          <w:b w:val="0"/>
          <w:bCs/>
          <w:i w:val="0"/>
          <w:color w:val="auto"/>
          <w:sz w:val="20"/>
          <w:lang w:val="bg-BG"/>
        </w:rPr>
        <w:t>подгръдна</w:t>
      </w:r>
      <w:proofErr w:type="spellEnd"/>
      <w:r w:rsidRPr="003810F2">
        <w:rPr>
          <w:rFonts w:ascii="Verdana" w:hAnsi="Verdana"/>
          <w:b w:val="0"/>
          <w:bCs/>
          <w:i w:val="0"/>
          <w:color w:val="auto"/>
          <w:sz w:val="20"/>
          <w:lang w:val="bg-BG"/>
        </w:rPr>
        <w:t xml:space="preserve"> обиколка, </w:t>
      </w:r>
      <w:proofErr w:type="spellStart"/>
      <w:r w:rsidRPr="003810F2">
        <w:rPr>
          <w:rFonts w:ascii="Verdana" w:hAnsi="Verdana"/>
          <w:b w:val="0"/>
          <w:bCs/>
          <w:i w:val="0"/>
          <w:color w:val="auto"/>
          <w:sz w:val="20"/>
          <w:lang w:val="bg-BG"/>
        </w:rPr>
        <w:t>обиколка</w:t>
      </w:r>
      <w:proofErr w:type="spellEnd"/>
      <w:r w:rsidRPr="003810F2">
        <w:rPr>
          <w:rFonts w:ascii="Verdana" w:hAnsi="Verdana"/>
          <w:b w:val="0"/>
          <w:bCs/>
          <w:i w:val="0"/>
          <w:color w:val="auto"/>
          <w:sz w:val="20"/>
          <w:lang w:val="bg-BG"/>
        </w:rPr>
        <w:t xml:space="preserve"> на бедро, дължина на крак отвътре, дължина на ръка от рамо, ширина на гръб и/или др., съобразно типа облекло. </w:t>
      </w:r>
    </w:p>
    <w:p w14:paraId="4F40BACE" w14:textId="77777777" w:rsidR="00ED036F" w:rsidRPr="003810F2" w:rsidRDefault="00ED036F" w:rsidP="00787996">
      <w:pPr>
        <w:pStyle w:val="BodyText"/>
        <w:numPr>
          <w:ilvl w:val="0"/>
          <w:numId w:val="54"/>
        </w:numPr>
        <w:tabs>
          <w:tab w:val="clear" w:pos="0"/>
          <w:tab w:val="left" w:pos="567"/>
        </w:tabs>
        <w:spacing w:before="120" w:after="120"/>
        <w:ind w:left="567" w:hanging="567"/>
        <w:jc w:val="both"/>
        <w:rPr>
          <w:rFonts w:ascii="Verdana" w:hAnsi="Verdana"/>
          <w:b w:val="0"/>
          <w:bCs/>
          <w:i w:val="0"/>
          <w:color w:val="auto"/>
          <w:sz w:val="20"/>
          <w:lang w:val="bg-BG"/>
        </w:rPr>
      </w:pPr>
      <w:r w:rsidRPr="003810F2">
        <w:rPr>
          <w:rFonts w:ascii="Verdana" w:hAnsi="Verdana"/>
          <w:bCs/>
          <w:i w:val="0"/>
          <w:color w:val="auto"/>
          <w:sz w:val="20"/>
          <w:lang w:val="bg-BG"/>
        </w:rPr>
        <w:t xml:space="preserve">правила/инструкции </w:t>
      </w:r>
      <w:r w:rsidRPr="003810F2">
        <w:rPr>
          <w:rFonts w:ascii="Verdana" w:hAnsi="Verdana"/>
          <w:b w:val="0"/>
          <w:bCs/>
          <w:i w:val="0"/>
          <w:color w:val="auto"/>
          <w:sz w:val="20"/>
          <w:lang w:val="bg-BG"/>
        </w:rPr>
        <w:t xml:space="preserve">към служителите на възложителя за определяне на точния размер на необходимото облекло при измерването на анатомичните данни. </w:t>
      </w:r>
    </w:p>
    <w:p w14:paraId="4F40BACF"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cs="Arial"/>
          <w:b/>
          <w:i/>
          <w:sz w:val="20"/>
          <w:lang w:val="bg-BG"/>
        </w:rPr>
      </w:pPr>
      <w:r w:rsidRPr="003810F2">
        <w:rPr>
          <w:rFonts w:ascii="Verdana" w:hAnsi="Verdana"/>
          <w:bCs/>
          <w:sz w:val="20"/>
          <w:szCs w:val="20"/>
          <w:lang w:val="bg-BG"/>
        </w:rPr>
        <w:t>За</w:t>
      </w:r>
      <w:r w:rsidRPr="003810F2">
        <w:rPr>
          <w:rFonts w:ascii="Verdana" w:hAnsi="Verdana" w:cs="Arial"/>
          <w:sz w:val="20"/>
          <w:szCs w:val="20"/>
          <w:lang w:val="bg-BG"/>
        </w:rPr>
        <w:t xml:space="preserve"> </w:t>
      </w:r>
      <w:r w:rsidRPr="003810F2">
        <w:rPr>
          <w:rFonts w:ascii="Verdana" w:hAnsi="Verdana" w:cs="Arial"/>
          <w:b/>
          <w:sz w:val="20"/>
          <w:szCs w:val="20"/>
          <w:lang w:val="bg-BG"/>
        </w:rPr>
        <w:t>съответната обособена позиция</w:t>
      </w:r>
      <w:r w:rsidRPr="003810F2">
        <w:rPr>
          <w:rFonts w:ascii="Verdana" w:hAnsi="Verdana" w:cs="Arial"/>
          <w:sz w:val="20"/>
          <w:szCs w:val="20"/>
          <w:lang w:val="bg-BG"/>
        </w:rPr>
        <w:t>, участникът представя попълнено и подписано Приложение №1 от раздел А, с цялата изискана информация.</w:t>
      </w:r>
    </w:p>
    <w:p w14:paraId="4F40BAD0" w14:textId="77777777" w:rsidR="00ED036F" w:rsidRPr="003810F2" w:rsidRDefault="00ED036F" w:rsidP="00346D95">
      <w:pPr>
        <w:numPr>
          <w:ilvl w:val="1"/>
          <w:numId w:val="8"/>
        </w:numPr>
        <w:spacing w:before="120" w:after="120"/>
        <w:ind w:left="993" w:hanging="709"/>
        <w:jc w:val="both"/>
        <w:rPr>
          <w:rFonts w:ascii="Verdana" w:hAnsi="Verdana"/>
          <w:bCs/>
          <w:sz w:val="20"/>
          <w:szCs w:val="20"/>
          <w:lang w:val="bg-BG"/>
        </w:rPr>
      </w:pPr>
      <w:r w:rsidRPr="003810F2">
        <w:rPr>
          <w:rStyle w:val="ala62"/>
          <w:rFonts w:ascii="Verdana" w:hAnsi="Verdana" w:cs="Tahoma"/>
          <w:sz w:val="20"/>
          <w:szCs w:val="20"/>
          <w:lang w:val="bg-BG"/>
        </w:rPr>
        <w:t>Опис</w:t>
      </w:r>
      <w:r w:rsidRPr="003810F2">
        <w:rPr>
          <w:rFonts w:ascii="Verdana" w:hAnsi="Verdana"/>
          <w:bCs/>
          <w:sz w:val="20"/>
          <w:szCs w:val="20"/>
          <w:lang w:val="bg-BG"/>
        </w:rPr>
        <w:t xml:space="preserve"> на представените документи в офертата за участие (по образец).</w:t>
      </w:r>
    </w:p>
    <w:p w14:paraId="4F40BAD1" w14:textId="77777777" w:rsidR="00ED036F" w:rsidRPr="003810F2" w:rsidRDefault="00ED036F" w:rsidP="00346D95">
      <w:pPr>
        <w:numPr>
          <w:ilvl w:val="1"/>
          <w:numId w:val="8"/>
        </w:numPr>
        <w:spacing w:before="120" w:after="120"/>
        <w:ind w:left="993" w:hanging="709"/>
        <w:jc w:val="both"/>
        <w:rPr>
          <w:rFonts w:ascii="Verdana" w:hAnsi="Verdana"/>
          <w:b/>
          <w:bCs/>
          <w:sz w:val="20"/>
          <w:szCs w:val="20"/>
          <w:lang w:val="bg-BG"/>
        </w:rPr>
      </w:pPr>
      <w:r w:rsidRPr="003810F2">
        <w:rPr>
          <w:rFonts w:ascii="Verdana" w:hAnsi="Verdana"/>
          <w:b/>
          <w:bCs/>
          <w:sz w:val="20"/>
          <w:szCs w:val="20"/>
          <w:lang w:val="bg-BG"/>
        </w:rPr>
        <w:t>ОТДЕЛЕН запечатан непрозрачен плик „</w:t>
      </w:r>
      <w:r w:rsidRPr="003810F2">
        <w:rPr>
          <w:rFonts w:ascii="Verdana" w:hAnsi="Verdana" w:cs="Tahoma"/>
          <w:b/>
          <w:sz w:val="20"/>
          <w:szCs w:val="20"/>
          <w:lang w:val="bg-BG"/>
        </w:rPr>
        <w:t>Предлагани ценови параметри</w:t>
      </w:r>
      <w:r w:rsidRPr="003810F2">
        <w:rPr>
          <w:rFonts w:ascii="Verdana" w:hAnsi="Verdana"/>
          <w:b/>
          <w:bCs/>
          <w:sz w:val="20"/>
          <w:szCs w:val="20"/>
          <w:lang w:val="bg-BG"/>
        </w:rPr>
        <w:t>”,</w:t>
      </w:r>
      <w:r w:rsidRPr="003810F2">
        <w:rPr>
          <w:rFonts w:ascii="Verdana" w:hAnsi="Verdana"/>
          <w:b/>
          <w:snapToGrid w:val="0"/>
          <w:sz w:val="20"/>
          <w:szCs w:val="20"/>
          <w:lang w:val="bg-BG"/>
        </w:rPr>
        <w:t xml:space="preserve"> с посочване на съответната обособена позиция и наименованието на участника. </w:t>
      </w:r>
      <w:r w:rsidRPr="003810F2">
        <w:rPr>
          <w:rFonts w:ascii="Verdana" w:hAnsi="Verdana"/>
          <w:snapToGrid w:val="0"/>
          <w:sz w:val="20"/>
          <w:szCs w:val="20"/>
          <w:lang w:val="bg-BG"/>
        </w:rPr>
        <w:t>Пликът,</w:t>
      </w:r>
      <w:r w:rsidRPr="003810F2">
        <w:rPr>
          <w:rFonts w:ascii="Verdana" w:hAnsi="Verdana"/>
          <w:b/>
          <w:bCs/>
          <w:sz w:val="20"/>
          <w:szCs w:val="20"/>
          <w:lang w:val="bg-BG"/>
        </w:rPr>
        <w:t xml:space="preserve"> </w:t>
      </w:r>
      <w:r w:rsidRPr="003810F2">
        <w:rPr>
          <w:rFonts w:ascii="Verdana" w:hAnsi="Verdana"/>
          <w:bCs/>
          <w:sz w:val="20"/>
          <w:szCs w:val="20"/>
          <w:lang w:val="bg-BG"/>
        </w:rPr>
        <w:t xml:space="preserve">трябва да съдържа ценово предложение, отговарящо на изискванията на документацията за участие. </w:t>
      </w:r>
      <w:r w:rsidRPr="003810F2">
        <w:rPr>
          <w:rFonts w:ascii="Verdana" w:hAnsi="Verdana" w:cs="Arial"/>
          <w:sz w:val="20"/>
          <w:szCs w:val="20"/>
          <w:lang w:val="bg-BG"/>
        </w:rPr>
        <w:t>Ценовото предложение следва да съдържа</w:t>
      </w:r>
      <w:r w:rsidRPr="003810F2">
        <w:rPr>
          <w:rFonts w:ascii="Verdana" w:hAnsi="Verdana"/>
          <w:bCs/>
          <w:sz w:val="20"/>
          <w:szCs w:val="20"/>
          <w:lang w:val="bg-BG"/>
        </w:rPr>
        <w:t>:</w:t>
      </w:r>
    </w:p>
    <w:p w14:paraId="4F40BAD2" w14:textId="77777777" w:rsidR="00ED036F" w:rsidRPr="003810F2" w:rsidRDefault="00ED036F" w:rsidP="00346D95">
      <w:pPr>
        <w:pStyle w:val="ListParagraph"/>
        <w:numPr>
          <w:ilvl w:val="2"/>
          <w:numId w:val="8"/>
        </w:numPr>
        <w:tabs>
          <w:tab w:val="clear" w:pos="2717"/>
          <w:tab w:val="num" w:pos="1701"/>
        </w:tabs>
        <w:spacing w:before="120" w:after="120"/>
        <w:ind w:left="1701" w:hanging="992"/>
        <w:contextualSpacing w:val="0"/>
        <w:jc w:val="both"/>
        <w:rPr>
          <w:rFonts w:ascii="Verdana" w:hAnsi="Verdana"/>
          <w:bCs/>
          <w:sz w:val="20"/>
          <w:szCs w:val="20"/>
          <w:lang w:val="bg-BG"/>
        </w:rPr>
      </w:pPr>
      <w:r w:rsidRPr="003810F2">
        <w:rPr>
          <w:rFonts w:ascii="Verdana" w:hAnsi="Verdana"/>
          <w:bCs/>
          <w:sz w:val="20"/>
          <w:szCs w:val="20"/>
          <w:lang w:val="bg-BG"/>
        </w:rPr>
        <w:t>Ценова таблица (по образец) от Раздел Б: “Цени и данни” на хартиен носител за съответната обособена позиция.</w:t>
      </w:r>
    </w:p>
    <w:p w14:paraId="4F40BAD3" w14:textId="4D94848C" w:rsidR="00ED036F" w:rsidRPr="003810F2" w:rsidRDefault="00ED036F" w:rsidP="00346D95">
      <w:pPr>
        <w:pStyle w:val="ListParagraph"/>
        <w:numPr>
          <w:ilvl w:val="2"/>
          <w:numId w:val="8"/>
        </w:numPr>
        <w:tabs>
          <w:tab w:val="clear" w:pos="2717"/>
          <w:tab w:val="num" w:pos="1701"/>
        </w:tabs>
        <w:spacing w:before="120" w:after="120"/>
        <w:ind w:left="1701" w:hanging="992"/>
        <w:contextualSpacing w:val="0"/>
        <w:jc w:val="both"/>
        <w:rPr>
          <w:rFonts w:ascii="Verdana" w:hAnsi="Verdana"/>
          <w:bCs/>
          <w:sz w:val="20"/>
          <w:szCs w:val="20"/>
          <w:lang w:val="bg-BG"/>
        </w:rPr>
      </w:pPr>
      <w:r w:rsidRPr="003810F2">
        <w:rPr>
          <w:rFonts w:ascii="Verdana" w:hAnsi="Verdana"/>
          <w:bCs/>
          <w:sz w:val="20"/>
          <w:szCs w:val="20"/>
          <w:lang w:val="bg-BG"/>
        </w:rPr>
        <w:t xml:space="preserve">Участникът трябва да попълни и подпише </w:t>
      </w:r>
      <w:r w:rsidR="001A03FB" w:rsidRPr="003810F2">
        <w:rPr>
          <w:rFonts w:ascii="Verdana" w:hAnsi="Verdana"/>
          <w:bCs/>
          <w:sz w:val="20"/>
          <w:szCs w:val="20"/>
          <w:lang w:val="bg-BG"/>
        </w:rPr>
        <w:t xml:space="preserve">Ценовата </w:t>
      </w:r>
      <w:r w:rsidRPr="003810F2">
        <w:rPr>
          <w:rFonts w:ascii="Verdana" w:hAnsi="Verdana"/>
          <w:bCs/>
          <w:sz w:val="20"/>
          <w:szCs w:val="20"/>
          <w:lang w:val="bg-BG"/>
        </w:rPr>
        <w:t>таблиц</w:t>
      </w:r>
      <w:r w:rsidR="001A03FB" w:rsidRPr="003810F2">
        <w:rPr>
          <w:rFonts w:ascii="Verdana" w:hAnsi="Verdana"/>
          <w:bCs/>
          <w:sz w:val="20"/>
          <w:szCs w:val="20"/>
          <w:lang w:val="bg-BG"/>
        </w:rPr>
        <w:t>а</w:t>
      </w:r>
      <w:r w:rsidRPr="003810F2">
        <w:rPr>
          <w:rFonts w:ascii="Verdana" w:hAnsi="Verdana"/>
          <w:bCs/>
          <w:sz w:val="20"/>
          <w:szCs w:val="20"/>
          <w:lang w:val="bg-BG"/>
        </w:rPr>
        <w:t xml:space="preserve"> </w:t>
      </w:r>
      <w:r w:rsidRPr="003810F2">
        <w:rPr>
          <w:rFonts w:ascii="Verdana" w:hAnsi="Verdana"/>
          <w:sz w:val="20"/>
          <w:szCs w:val="20"/>
          <w:lang w:val="bg-BG"/>
        </w:rPr>
        <w:t>за съответната обособена позиция</w:t>
      </w:r>
      <w:r w:rsidRPr="003810F2">
        <w:rPr>
          <w:rFonts w:ascii="Verdana" w:hAnsi="Verdana"/>
          <w:bCs/>
          <w:sz w:val="20"/>
          <w:szCs w:val="20"/>
          <w:lang w:val="bg-BG"/>
        </w:rPr>
        <w:t>, съгласно изискванията на документацията за участие, включително:</w:t>
      </w:r>
    </w:p>
    <w:p w14:paraId="4F40BAD4" w14:textId="77777777" w:rsidR="00ED036F" w:rsidRPr="003810F2" w:rsidRDefault="00ED036F" w:rsidP="00346D95">
      <w:pPr>
        <w:pStyle w:val="ListParagraph"/>
        <w:numPr>
          <w:ilvl w:val="3"/>
          <w:numId w:val="8"/>
        </w:numPr>
        <w:spacing w:before="120" w:after="120"/>
        <w:ind w:hanging="1287"/>
        <w:contextualSpacing w:val="0"/>
        <w:jc w:val="both"/>
        <w:rPr>
          <w:rFonts w:ascii="Verdana" w:hAnsi="Verdana"/>
          <w:sz w:val="20"/>
          <w:szCs w:val="20"/>
          <w:lang w:val="bg-BG"/>
        </w:rPr>
      </w:pPr>
      <w:r w:rsidRPr="003810F2">
        <w:rPr>
          <w:rFonts w:ascii="Verdana" w:hAnsi="Verdana"/>
          <w:bCs/>
          <w:sz w:val="20"/>
          <w:szCs w:val="20"/>
          <w:lang w:val="bg-BG"/>
        </w:rPr>
        <w:t>Единичните</w:t>
      </w:r>
      <w:r w:rsidRPr="003810F2">
        <w:rPr>
          <w:rFonts w:ascii="Verdana" w:hAnsi="Verdana"/>
          <w:sz w:val="20"/>
          <w:szCs w:val="20"/>
          <w:lang w:val="bg-BG"/>
        </w:rPr>
        <w:t xml:space="preserve"> цени, оферирани от участника в Ценовите </w:t>
      </w:r>
      <w:r w:rsidRPr="003810F2">
        <w:rPr>
          <w:rStyle w:val="ala33"/>
          <w:rFonts w:ascii="Verdana" w:hAnsi="Verdana" w:cs="Tahoma"/>
          <w:sz w:val="20"/>
          <w:szCs w:val="20"/>
          <w:lang w:val="bg-BG"/>
        </w:rPr>
        <w:t>таблици</w:t>
      </w:r>
      <w:r w:rsidRPr="003810F2">
        <w:rPr>
          <w:rFonts w:ascii="Verdana" w:hAnsi="Verdana"/>
          <w:sz w:val="20"/>
          <w:szCs w:val="20"/>
          <w:lang w:val="bg-BG"/>
        </w:rPr>
        <w:t xml:space="preserve"> за съответните обособени позиции трябва да се представят в български лева, без ДДС и до втория знак след десетичната запетая, различно от нула.</w:t>
      </w:r>
    </w:p>
    <w:p w14:paraId="4F40BAD5" w14:textId="55ADBB5C" w:rsidR="00ED036F" w:rsidRPr="003810F2" w:rsidRDefault="00ED036F" w:rsidP="00346D95">
      <w:pPr>
        <w:pStyle w:val="ListParagraph"/>
        <w:numPr>
          <w:ilvl w:val="3"/>
          <w:numId w:val="8"/>
        </w:numPr>
        <w:spacing w:before="120" w:after="120"/>
        <w:ind w:hanging="1287"/>
        <w:contextualSpacing w:val="0"/>
        <w:jc w:val="both"/>
        <w:rPr>
          <w:rFonts w:ascii="Verdana" w:hAnsi="Verdana"/>
          <w:bCs/>
          <w:sz w:val="20"/>
          <w:szCs w:val="20"/>
          <w:lang w:val="bg-BG"/>
        </w:rPr>
      </w:pPr>
      <w:r w:rsidRPr="003810F2">
        <w:rPr>
          <w:rFonts w:ascii="Verdana" w:hAnsi="Verdana"/>
          <w:bCs/>
          <w:sz w:val="20"/>
          <w:szCs w:val="20"/>
          <w:lang w:val="bg-BG"/>
        </w:rPr>
        <w:t xml:space="preserve">Всички празни клетки в Ценовата таблица трябва да бъдат попълнени, включително и клетка „Общо“ (където е </w:t>
      </w:r>
      <w:r w:rsidR="009636E1" w:rsidRPr="003810F2">
        <w:rPr>
          <w:rFonts w:ascii="Verdana" w:hAnsi="Verdana"/>
          <w:bCs/>
          <w:sz w:val="20"/>
          <w:szCs w:val="20"/>
          <w:lang w:val="bg-BG"/>
        </w:rPr>
        <w:t>изискано</w:t>
      </w:r>
      <w:r w:rsidRPr="003810F2">
        <w:rPr>
          <w:rFonts w:ascii="Verdana" w:hAnsi="Verdana"/>
          <w:bCs/>
          <w:sz w:val="20"/>
          <w:szCs w:val="20"/>
          <w:lang w:val="bg-BG"/>
        </w:rPr>
        <w:t>). В случай, че има непопълнени клетки с единични цени, ценовото предложение на участника не подлежи на оценка.</w:t>
      </w:r>
    </w:p>
    <w:p w14:paraId="4F40BAD6" w14:textId="77777777" w:rsidR="00ED036F" w:rsidRPr="003810F2" w:rsidRDefault="00ED036F" w:rsidP="00346D95">
      <w:pPr>
        <w:pStyle w:val="ListParagraph"/>
        <w:numPr>
          <w:ilvl w:val="3"/>
          <w:numId w:val="8"/>
        </w:numPr>
        <w:spacing w:before="120" w:after="120"/>
        <w:ind w:hanging="1287"/>
        <w:contextualSpacing w:val="0"/>
        <w:jc w:val="both"/>
        <w:rPr>
          <w:rFonts w:ascii="Verdana" w:hAnsi="Verdana"/>
          <w:bCs/>
          <w:sz w:val="20"/>
          <w:szCs w:val="20"/>
          <w:lang w:val="bg-BG"/>
        </w:rPr>
      </w:pPr>
      <w:r w:rsidRPr="003810F2">
        <w:rPr>
          <w:rFonts w:ascii="Verdana" w:hAnsi="Verdana"/>
          <w:bCs/>
          <w:sz w:val="20"/>
          <w:szCs w:val="20"/>
          <w:lang w:val="bg-BG"/>
        </w:rPr>
        <w:lastRenderedPageBreak/>
        <w:t>Единичните цени следва да включват транспортни разходи до обекта на доставка и всички договорни задължения на участника/изпълнителя по договора, било подразбиращи се или изрично упоменати.</w:t>
      </w:r>
    </w:p>
    <w:p w14:paraId="4F40BAD7" w14:textId="77777777" w:rsidR="00ED036F" w:rsidRPr="003810F2" w:rsidRDefault="00ED036F" w:rsidP="00346D95">
      <w:pPr>
        <w:pStyle w:val="ListParagraph"/>
        <w:numPr>
          <w:ilvl w:val="3"/>
          <w:numId w:val="8"/>
        </w:numPr>
        <w:spacing w:before="120" w:after="120"/>
        <w:ind w:hanging="1287"/>
        <w:contextualSpacing w:val="0"/>
        <w:jc w:val="both"/>
        <w:rPr>
          <w:rFonts w:ascii="Verdana" w:hAnsi="Verdana"/>
          <w:bCs/>
          <w:sz w:val="20"/>
          <w:szCs w:val="20"/>
          <w:lang w:val="bg-BG"/>
        </w:rPr>
      </w:pPr>
      <w:r w:rsidRPr="003810F2">
        <w:rPr>
          <w:rFonts w:ascii="Verdana" w:hAnsi="Verdana"/>
          <w:bCs/>
          <w:sz w:val="20"/>
          <w:szCs w:val="20"/>
          <w:lang w:val="bg-BG"/>
        </w:rPr>
        <w:t>Цените трябва да са крайни и от тях следва да са приспаднати всички възможни отстъпки.</w:t>
      </w:r>
    </w:p>
    <w:p w14:paraId="4F40BAD8" w14:textId="77777777" w:rsidR="00ED036F" w:rsidRPr="003810F2" w:rsidRDefault="00ED036F" w:rsidP="00346D95">
      <w:pPr>
        <w:pStyle w:val="ListParagraph"/>
        <w:numPr>
          <w:ilvl w:val="3"/>
          <w:numId w:val="8"/>
        </w:numPr>
        <w:spacing w:before="120" w:after="120"/>
        <w:ind w:hanging="1287"/>
        <w:contextualSpacing w:val="0"/>
        <w:jc w:val="both"/>
        <w:rPr>
          <w:rFonts w:ascii="Verdana" w:hAnsi="Verdana"/>
          <w:sz w:val="20"/>
          <w:szCs w:val="20"/>
          <w:lang w:val="bg-BG"/>
        </w:rPr>
      </w:pPr>
      <w:r w:rsidRPr="003810F2">
        <w:rPr>
          <w:rFonts w:ascii="Verdana" w:hAnsi="Verdana"/>
          <w:sz w:val="20"/>
          <w:szCs w:val="20"/>
          <w:lang w:val="bg-BG"/>
        </w:rPr>
        <w:t xml:space="preserve">Цените на </w:t>
      </w:r>
      <w:r w:rsidRPr="003810F2">
        <w:rPr>
          <w:rFonts w:ascii="Verdana" w:hAnsi="Verdana"/>
          <w:bCs/>
          <w:sz w:val="20"/>
          <w:szCs w:val="20"/>
          <w:lang w:val="bg-BG"/>
        </w:rPr>
        <w:t>участника</w:t>
      </w:r>
      <w:r w:rsidRPr="003810F2">
        <w:rPr>
          <w:rFonts w:ascii="Verdana" w:hAnsi="Verdana"/>
          <w:sz w:val="20"/>
          <w:szCs w:val="20"/>
          <w:lang w:val="bg-BG"/>
        </w:rPr>
        <w:t xml:space="preserve">, избран за изпълнител за </w:t>
      </w:r>
      <w:r w:rsidRPr="003810F2">
        <w:rPr>
          <w:rFonts w:ascii="Verdana" w:hAnsi="Verdana"/>
          <w:bCs/>
          <w:sz w:val="20"/>
          <w:szCs w:val="20"/>
          <w:lang w:val="bg-BG"/>
        </w:rPr>
        <w:t>съответната</w:t>
      </w:r>
      <w:r w:rsidRPr="003810F2">
        <w:rPr>
          <w:rFonts w:ascii="Verdana" w:hAnsi="Verdana"/>
          <w:sz w:val="20"/>
          <w:szCs w:val="20"/>
          <w:lang w:val="bg-BG"/>
        </w:rPr>
        <w:t xml:space="preserve"> </w:t>
      </w:r>
      <w:r w:rsidRPr="003810F2">
        <w:rPr>
          <w:rStyle w:val="ala33"/>
          <w:rFonts w:ascii="Verdana" w:hAnsi="Verdana" w:cs="Tahoma"/>
          <w:sz w:val="20"/>
          <w:szCs w:val="20"/>
          <w:lang w:val="bg-BG"/>
        </w:rPr>
        <w:t>обособена</w:t>
      </w:r>
      <w:r w:rsidRPr="003810F2">
        <w:rPr>
          <w:rFonts w:ascii="Verdana" w:hAnsi="Verdana"/>
          <w:sz w:val="20"/>
          <w:szCs w:val="20"/>
          <w:lang w:val="bg-BG"/>
        </w:rPr>
        <w:t xml:space="preserve"> позиция, ще са постоянни за срока на договора, освен ако не е предвидено друго в проекта на договор и ЗОП.</w:t>
      </w:r>
    </w:p>
    <w:p w14:paraId="60719FF9" w14:textId="77777777" w:rsidR="00EF79F4" w:rsidRPr="003810F2" w:rsidRDefault="00ED036F" w:rsidP="00346D95">
      <w:pPr>
        <w:pStyle w:val="ListParagraph"/>
        <w:numPr>
          <w:ilvl w:val="3"/>
          <w:numId w:val="8"/>
        </w:numPr>
        <w:spacing w:before="120" w:after="120"/>
        <w:ind w:hanging="1287"/>
        <w:contextualSpacing w:val="0"/>
        <w:jc w:val="both"/>
        <w:rPr>
          <w:rFonts w:ascii="Verdana" w:hAnsi="Verdana"/>
          <w:bCs/>
          <w:sz w:val="20"/>
          <w:szCs w:val="20"/>
          <w:lang w:val="bg-BG"/>
        </w:rPr>
      </w:pPr>
      <w:r w:rsidRPr="003810F2">
        <w:rPr>
          <w:rFonts w:ascii="Verdana" w:hAnsi="Verdana"/>
          <w:bCs/>
          <w:sz w:val="20"/>
          <w:szCs w:val="20"/>
          <w:lang w:val="bg-BG"/>
        </w:rPr>
        <w:t xml:space="preserve">При формиране на ценовото си предложение за съответната обособена позиция, участникът може да има предвид информацията по-долу, която не e част от договора, не се гарантира и е единствено за постигане на по-голяма яснота при определяне на ценовото предложение. </w:t>
      </w:r>
    </w:p>
    <w:p w14:paraId="4F40BAD9" w14:textId="02130A86" w:rsidR="00ED036F" w:rsidRPr="003810F2" w:rsidRDefault="00ED036F" w:rsidP="00346D95">
      <w:pPr>
        <w:spacing w:before="120" w:after="120"/>
        <w:jc w:val="both"/>
        <w:rPr>
          <w:rFonts w:ascii="Verdana" w:hAnsi="Verdana"/>
          <w:bCs/>
          <w:sz w:val="20"/>
          <w:szCs w:val="20"/>
          <w:lang w:val="bg-BG"/>
        </w:rPr>
      </w:pPr>
      <w:r w:rsidRPr="003810F2">
        <w:rPr>
          <w:rFonts w:ascii="Verdana" w:hAnsi="Verdana"/>
          <w:bCs/>
          <w:sz w:val="20"/>
          <w:szCs w:val="20"/>
          <w:lang w:val="bg-BG"/>
        </w:rPr>
        <w:t>Възложителят не се ангажира или ограничава да поръчва в посочените ориентировъчни количества: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977"/>
        <w:gridCol w:w="2551"/>
        <w:gridCol w:w="2978"/>
      </w:tblGrid>
      <w:tr w:rsidR="003810F2" w:rsidRPr="003810F2" w14:paraId="4F40BADB" w14:textId="77777777" w:rsidTr="00A37D00">
        <w:trPr>
          <w:cantSplit/>
          <w:trHeight w:val="351"/>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ADA" w14:textId="77777777" w:rsidR="00ED036F" w:rsidRPr="003810F2" w:rsidRDefault="00ED036F" w:rsidP="00484296">
            <w:pPr>
              <w:spacing w:line="276" w:lineRule="auto"/>
              <w:jc w:val="center"/>
              <w:rPr>
                <w:rFonts w:ascii="Verdana" w:hAnsi="Verdana" w:cs="Arial"/>
                <w:b/>
                <w:sz w:val="20"/>
                <w:szCs w:val="20"/>
                <w:lang w:val="bg-BG"/>
              </w:rPr>
            </w:pPr>
            <w:r w:rsidRPr="003810F2">
              <w:rPr>
                <w:rFonts w:ascii="Verdana" w:hAnsi="Verdana" w:cs="Arial"/>
                <w:b/>
                <w:sz w:val="20"/>
                <w:szCs w:val="20"/>
                <w:lang w:val="bg-BG"/>
              </w:rPr>
              <w:t>Обособена</w:t>
            </w:r>
            <w:r w:rsidRPr="003810F2">
              <w:rPr>
                <w:rFonts w:ascii="Verdana" w:hAnsi="Verdana"/>
                <w:b/>
                <w:spacing w:val="-3"/>
                <w:sz w:val="20"/>
                <w:szCs w:val="20"/>
                <w:lang w:val="bg-BG"/>
              </w:rPr>
              <w:t xml:space="preserve"> позиция 1 – </w:t>
            </w:r>
            <w:proofErr w:type="spellStart"/>
            <w:r w:rsidRPr="003810F2">
              <w:rPr>
                <w:rFonts w:ascii="Verdana" w:hAnsi="Verdana"/>
                <w:b/>
                <w:sz w:val="20"/>
                <w:szCs w:val="20"/>
                <w:lang w:val="bg-BG"/>
              </w:rPr>
              <w:t>Антистатични</w:t>
            </w:r>
            <w:proofErr w:type="spellEnd"/>
            <w:r w:rsidRPr="003810F2">
              <w:rPr>
                <w:rFonts w:ascii="Verdana" w:hAnsi="Verdana"/>
                <w:b/>
                <w:sz w:val="20"/>
                <w:szCs w:val="20"/>
                <w:lang w:val="bg-BG"/>
              </w:rPr>
              <w:t xml:space="preserve"> облекла</w:t>
            </w:r>
          </w:p>
        </w:tc>
      </w:tr>
      <w:tr w:rsidR="003810F2" w:rsidRPr="003810F2" w14:paraId="4F40BAE0" w14:textId="77777777" w:rsidTr="00A37D00">
        <w:trPr>
          <w:cantSplit/>
          <w:trHeight w:val="545"/>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ADC"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ADD"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Описание</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ADE"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eastAsia="bg-BG"/>
              </w:rPr>
              <w:t xml:space="preserve">Прогнозен брой за </w:t>
            </w:r>
            <w:r w:rsidRPr="003810F2">
              <w:rPr>
                <w:rFonts w:ascii="Verdana" w:hAnsi="Verdana"/>
                <w:b/>
                <w:bCs/>
                <w:sz w:val="20"/>
                <w:szCs w:val="20"/>
                <w:lang w:val="bg-BG"/>
              </w:rPr>
              <w:t>срока</w:t>
            </w:r>
            <w:r w:rsidRPr="003810F2">
              <w:rPr>
                <w:rFonts w:ascii="Verdana" w:hAnsi="Verdana"/>
                <w:b/>
                <w:bCs/>
                <w:sz w:val="20"/>
                <w:szCs w:val="20"/>
                <w:lang w:val="bg-BG" w:eastAsia="bg-BG"/>
              </w:rPr>
              <w:t xml:space="preserve"> на договора</w:t>
            </w:r>
          </w:p>
        </w:tc>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ADF"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cs="Arial"/>
                <w:b/>
                <w:sz w:val="20"/>
                <w:szCs w:val="20"/>
                <w:lang w:val="bg-BG"/>
              </w:rPr>
              <w:t>Ориентировъчен срок (в месеци) за ползване на артикулите/стоките</w:t>
            </w:r>
          </w:p>
        </w:tc>
      </w:tr>
      <w:tr w:rsidR="003810F2" w:rsidRPr="003810F2" w14:paraId="4F40BAE5" w14:textId="77777777" w:rsidTr="00A37D00">
        <w:trPr>
          <w:cantSplit/>
          <w:trHeight w:val="203"/>
        </w:trPr>
        <w:tc>
          <w:tcPr>
            <w:tcW w:w="674" w:type="dxa"/>
            <w:tcBorders>
              <w:top w:val="single" w:sz="4" w:space="0" w:color="auto"/>
              <w:left w:val="single" w:sz="4" w:space="0" w:color="auto"/>
              <w:bottom w:val="single" w:sz="4" w:space="0" w:color="auto"/>
              <w:right w:val="single" w:sz="4" w:space="0" w:color="auto"/>
            </w:tcBorders>
            <w:vAlign w:val="center"/>
          </w:tcPr>
          <w:p w14:paraId="4F40BAE1" w14:textId="77777777" w:rsidR="00ED036F" w:rsidRPr="003810F2" w:rsidRDefault="00ED036F" w:rsidP="00787996">
            <w:pPr>
              <w:pStyle w:val="BodyText2"/>
              <w:numPr>
                <w:ilvl w:val="0"/>
                <w:numId w:val="12"/>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AE2"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Струдозащитно</w:t>
            </w:r>
            <w:proofErr w:type="spellEnd"/>
            <w:r w:rsidRPr="003810F2">
              <w:rPr>
                <w:rFonts w:ascii="Verdana" w:hAnsi="Verdana"/>
                <w:sz w:val="20"/>
                <w:szCs w:val="20"/>
                <w:lang w:val="bg-BG"/>
              </w:rPr>
              <w:t xml:space="preserve"> яке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AE3"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210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AE4"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24</w:t>
            </w:r>
          </w:p>
        </w:tc>
      </w:tr>
      <w:tr w:rsidR="003810F2" w:rsidRPr="003810F2" w14:paraId="4F40BAEA" w14:textId="77777777" w:rsidTr="00A37D00">
        <w:trPr>
          <w:cantSplit/>
          <w:trHeight w:val="236"/>
        </w:trPr>
        <w:tc>
          <w:tcPr>
            <w:tcW w:w="674" w:type="dxa"/>
            <w:tcBorders>
              <w:top w:val="single" w:sz="4" w:space="0" w:color="auto"/>
              <w:left w:val="single" w:sz="4" w:space="0" w:color="auto"/>
              <w:bottom w:val="single" w:sz="4" w:space="0" w:color="auto"/>
              <w:right w:val="single" w:sz="4" w:space="0" w:color="auto"/>
            </w:tcBorders>
            <w:vAlign w:val="center"/>
          </w:tcPr>
          <w:p w14:paraId="4F40BAE6" w14:textId="77777777" w:rsidR="00ED036F" w:rsidRPr="003810F2" w:rsidRDefault="00ED036F" w:rsidP="00787996">
            <w:pPr>
              <w:pStyle w:val="BodyText2"/>
              <w:numPr>
                <w:ilvl w:val="0"/>
                <w:numId w:val="12"/>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AE7" w14:textId="77777777" w:rsidR="00ED036F" w:rsidRPr="003810F2" w:rsidRDefault="00ED036F" w:rsidP="00484296">
            <w:pPr>
              <w:spacing w:line="276" w:lineRule="auto"/>
              <w:rPr>
                <w:rFonts w:ascii="Verdana" w:hAnsi="Verdana"/>
                <w:bCs/>
                <w:sz w:val="20"/>
                <w:szCs w:val="20"/>
                <w:lang w:val="bg-BG"/>
              </w:rPr>
            </w:pPr>
            <w:proofErr w:type="spellStart"/>
            <w:r w:rsidRPr="003810F2">
              <w:rPr>
                <w:rFonts w:ascii="Verdana" w:hAnsi="Verdana"/>
                <w:sz w:val="20"/>
                <w:szCs w:val="20"/>
                <w:lang w:val="bg-BG"/>
              </w:rPr>
              <w:t>Студозащитен</w:t>
            </w:r>
            <w:proofErr w:type="spellEnd"/>
            <w:r w:rsidRPr="003810F2">
              <w:rPr>
                <w:rFonts w:ascii="Verdana" w:hAnsi="Verdana"/>
                <w:sz w:val="20"/>
                <w:szCs w:val="20"/>
                <w:lang w:val="bg-BG"/>
              </w:rPr>
              <w:t xml:space="preserve"> </w:t>
            </w:r>
            <w:proofErr w:type="spellStart"/>
            <w:r w:rsidRPr="003810F2">
              <w:rPr>
                <w:rFonts w:ascii="Verdana" w:hAnsi="Verdana"/>
                <w:sz w:val="20"/>
                <w:szCs w:val="20"/>
                <w:lang w:val="bg-BG"/>
              </w:rPr>
              <w:t>полугащеризон</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4F40BAE8"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160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AE9"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24</w:t>
            </w:r>
          </w:p>
        </w:tc>
      </w:tr>
      <w:tr w:rsidR="003810F2" w:rsidRPr="003810F2" w14:paraId="4F40BAEF" w14:textId="77777777" w:rsidTr="00A37D00">
        <w:trPr>
          <w:cantSplit/>
          <w:trHeight w:val="228"/>
        </w:trPr>
        <w:tc>
          <w:tcPr>
            <w:tcW w:w="674" w:type="dxa"/>
            <w:tcBorders>
              <w:top w:val="single" w:sz="4" w:space="0" w:color="auto"/>
              <w:left w:val="single" w:sz="4" w:space="0" w:color="auto"/>
              <w:bottom w:val="single" w:sz="4" w:space="0" w:color="auto"/>
              <w:right w:val="single" w:sz="4" w:space="0" w:color="auto"/>
            </w:tcBorders>
            <w:vAlign w:val="center"/>
          </w:tcPr>
          <w:p w14:paraId="4F40BAEB" w14:textId="77777777" w:rsidR="00ED036F" w:rsidRPr="003810F2" w:rsidRDefault="00ED036F" w:rsidP="00787996">
            <w:pPr>
              <w:pStyle w:val="BodyText2"/>
              <w:numPr>
                <w:ilvl w:val="0"/>
                <w:numId w:val="12"/>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AEC"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Студозащитен</w:t>
            </w:r>
            <w:proofErr w:type="spellEnd"/>
            <w:r w:rsidRPr="003810F2">
              <w:rPr>
                <w:rFonts w:ascii="Verdana" w:hAnsi="Verdana"/>
                <w:sz w:val="20"/>
                <w:szCs w:val="20"/>
                <w:lang w:val="bg-BG"/>
              </w:rPr>
              <w:t xml:space="preserve"> панталон</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AED"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50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AEE"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24</w:t>
            </w:r>
          </w:p>
        </w:tc>
      </w:tr>
      <w:tr w:rsidR="003810F2" w:rsidRPr="003810F2" w14:paraId="4F40BAF4" w14:textId="77777777" w:rsidTr="00A37D00">
        <w:trPr>
          <w:cantSplit/>
          <w:trHeight w:val="228"/>
        </w:trPr>
        <w:tc>
          <w:tcPr>
            <w:tcW w:w="674" w:type="dxa"/>
            <w:tcBorders>
              <w:top w:val="single" w:sz="4" w:space="0" w:color="auto"/>
              <w:left w:val="single" w:sz="4" w:space="0" w:color="auto"/>
              <w:bottom w:val="single" w:sz="4" w:space="0" w:color="auto"/>
              <w:right w:val="single" w:sz="4" w:space="0" w:color="auto"/>
            </w:tcBorders>
            <w:vAlign w:val="center"/>
          </w:tcPr>
          <w:p w14:paraId="4F40BAF0" w14:textId="77777777" w:rsidR="00ED036F" w:rsidRPr="003810F2" w:rsidRDefault="00ED036F" w:rsidP="00787996">
            <w:pPr>
              <w:pStyle w:val="BodyText2"/>
              <w:numPr>
                <w:ilvl w:val="0"/>
                <w:numId w:val="12"/>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AF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Лятно яке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AF2"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296</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AF3"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w:t>
            </w:r>
          </w:p>
        </w:tc>
      </w:tr>
      <w:tr w:rsidR="003810F2" w:rsidRPr="003810F2" w14:paraId="4F40BAF9" w14:textId="77777777" w:rsidTr="00A37D00">
        <w:trPr>
          <w:cantSplit/>
          <w:trHeight w:val="280"/>
        </w:trPr>
        <w:tc>
          <w:tcPr>
            <w:tcW w:w="674" w:type="dxa"/>
            <w:tcBorders>
              <w:top w:val="single" w:sz="4" w:space="0" w:color="auto"/>
              <w:left w:val="single" w:sz="4" w:space="0" w:color="auto"/>
              <w:bottom w:val="single" w:sz="4" w:space="0" w:color="auto"/>
              <w:right w:val="single" w:sz="4" w:space="0" w:color="auto"/>
            </w:tcBorders>
            <w:vAlign w:val="center"/>
          </w:tcPr>
          <w:p w14:paraId="4F40BAF5" w14:textId="77777777" w:rsidR="00ED036F" w:rsidRPr="003810F2" w:rsidRDefault="00ED036F" w:rsidP="00787996">
            <w:pPr>
              <w:pStyle w:val="BodyText2"/>
              <w:numPr>
                <w:ilvl w:val="0"/>
                <w:numId w:val="12"/>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AF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Летен </w:t>
            </w:r>
            <w:proofErr w:type="spellStart"/>
            <w:r w:rsidRPr="003810F2">
              <w:rPr>
                <w:rFonts w:ascii="Verdana" w:hAnsi="Verdana"/>
                <w:sz w:val="20"/>
                <w:szCs w:val="20"/>
                <w:lang w:val="bg-BG"/>
              </w:rPr>
              <w:t>полугащеризон</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4F40BAF7"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200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AF8"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w:t>
            </w:r>
          </w:p>
        </w:tc>
      </w:tr>
      <w:tr w:rsidR="003810F2" w:rsidRPr="003810F2" w14:paraId="4F40BAFE" w14:textId="77777777" w:rsidTr="00A37D00">
        <w:trPr>
          <w:cantSplit/>
          <w:trHeight w:val="280"/>
        </w:trPr>
        <w:tc>
          <w:tcPr>
            <w:tcW w:w="674" w:type="dxa"/>
            <w:tcBorders>
              <w:top w:val="single" w:sz="4" w:space="0" w:color="auto"/>
              <w:left w:val="single" w:sz="4" w:space="0" w:color="auto"/>
              <w:bottom w:val="single" w:sz="4" w:space="0" w:color="auto"/>
              <w:right w:val="single" w:sz="4" w:space="0" w:color="auto"/>
            </w:tcBorders>
            <w:vAlign w:val="center"/>
          </w:tcPr>
          <w:p w14:paraId="4F40BAFA" w14:textId="77777777" w:rsidR="00ED036F" w:rsidRPr="003810F2" w:rsidRDefault="00ED036F" w:rsidP="00787996">
            <w:pPr>
              <w:pStyle w:val="BodyText2"/>
              <w:numPr>
                <w:ilvl w:val="0"/>
                <w:numId w:val="12"/>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AF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Летен панталон</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AFC"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96</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AFD"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w:t>
            </w:r>
          </w:p>
        </w:tc>
      </w:tr>
      <w:tr w:rsidR="003810F2" w:rsidRPr="003810F2" w14:paraId="4F40BB00" w14:textId="77777777" w:rsidTr="00A37D00">
        <w:trPr>
          <w:cantSplit/>
          <w:trHeight w:val="351"/>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AFF" w14:textId="77777777" w:rsidR="00ED036F" w:rsidRPr="003810F2" w:rsidRDefault="00ED036F" w:rsidP="00484296">
            <w:pPr>
              <w:spacing w:line="276" w:lineRule="auto"/>
              <w:jc w:val="center"/>
              <w:rPr>
                <w:rFonts w:ascii="Verdana" w:hAnsi="Verdana" w:cs="Arial"/>
                <w:b/>
                <w:sz w:val="20"/>
                <w:szCs w:val="20"/>
                <w:lang w:val="bg-BG"/>
              </w:rPr>
            </w:pPr>
            <w:r w:rsidRPr="003810F2">
              <w:rPr>
                <w:rFonts w:ascii="Verdana" w:hAnsi="Verdana" w:cs="Arial"/>
                <w:b/>
                <w:sz w:val="20"/>
                <w:szCs w:val="20"/>
                <w:lang w:val="bg-BG"/>
              </w:rPr>
              <w:t>Обособена</w:t>
            </w:r>
            <w:r w:rsidRPr="003810F2">
              <w:rPr>
                <w:rFonts w:ascii="Verdana" w:hAnsi="Verdana"/>
                <w:b/>
                <w:spacing w:val="-3"/>
                <w:sz w:val="20"/>
                <w:szCs w:val="20"/>
                <w:lang w:val="bg-BG"/>
              </w:rPr>
              <w:t xml:space="preserve"> позиция 2 – </w:t>
            </w:r>
            <w:r w:rsidRPr="003810F2">
              <w:rPr>
                <w:rFonts w:ascii="Verdana" w:hAnsi="Verdana"/>
                <w:b/>
                <w:sz w:val="20"/>
                <w:szCs w:val="20"/>
                <w:lang w:val="bg-BG"/>
              </w:rPr>
              <w:t>Защитни облекла за работа на открито при дъжд и студ</w:t>
            </w:r>
          </w:p>
        </w:tc>
      </w:tr>
      <w:tr w:rsidR="003810F2" w:rsidRPr="003810F2" w14:paraId="4F40BB05" w14:textId="77777777" w:rsidTr="00A37D00">
        <w:trPr>
          <w:cantSplit/>
          <w:trHeight w:val="545"/>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01"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02"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Описание</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03"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eastAsia="bg-BG"/>
              </w:rPr>
              <w:t xml:space="preserve">Прогнозен брой за </w:t>
            </w:r>
            <w:r w:rsidRPr="003810F2">
              <w:rPr>
                <w:rFonts w:ascii="Verdana" w:hAnsi="Verdana"/>
                <w:b/>
                <w:bCs/>
                <w:sz w:val="20"/>
                <w:szCs w:val="20"/>
                <w:lang w:val="bg-BG"/>
              </w:rPr>
              <w:t>срока</w:t>
            </w:r>
            <w:r w:rsidRPr="003810F2">
              <w:rPr>
                <w:rFonts w:ascii="Verdana" w:hAnsi="Verdana"/>
                <w:b/>
                <w:bCs/>
                <w:sz w:val="20"/>
                <w:szCs w:val="20"/>
                <w:lang w:val="bg-BG" w:eastAsia="bg-BG"/>
              </w:rPr>
              <w:t xml:space="preserve"> на договора</w:t>
            </w:r>
          </w:p>
        </w:tc>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04"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cs="Arial"/>
                <w:b/>
                <w:sz w:val="20"/>
                <w:szCs w:val="20"/>
                <w:lang w:val="bg-BG"/>
              </w:rPr>
              <w:t>Ориентировъчен срок (в месеци) за ползване на артикулите/стоките</w:t>
            </w:r>
          </w:p>
        </w:tc>
      </w:tr>
      <w:tr w:rsidR="003810F2" w:rsidRPr="003810F2" w14:paraId="4F40BB0A" w14:textId="77777777" w:rsidTr="00A37D00">
        <w:trPr>
          <w:cantSplit/>
          <w:trHeight w:val="203"/>
        </w:trPr>
        <w:tc>
          <w:tcPr>
            <w:tcW w:w="674" w:type="dxa"/>
            <w:tcBorders>
              <w:top w:val="single" w:sz="4" w:space="0" w:color="auto"/>
              <w:left w:val="single" w:sz="4" w:space="0" w:color="auto"/>
              <w:bottom w:val="single" w:sz="4" w:space="0" w:color="auto"/>
              <w:right w:val="single" w:sz="4" w:space="0" w:color="auto"/>
            </w:tcBorders>
            <w:vAlign w:val="center"/>
          </w:tcPr>
          <w:p w14:paraId="4F40BB06" w14:textId="77777777" w:rsidR="00ED036F" w:rsidRPr="003810F2" w:rsidRDefault="00ED036F" w:rsidP="00787996">
            <w:pPr>
              <w:pStyle w:val="BodyText2"/>
              <w:numPr>
                <w:ilvl w:val="0"/>
                <w:numId w:val="13"/>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07"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Студозащитен</w:t>
            </w:r>
            <w:proofErr w:type="spellEnd"/>
            <w:r w:rsidRPr="003810F2">
              <w:rPr>
                <w:rFonts w:ascii="Verdana" w:hAnsi="Verdana"/>
                <w:sz w:val="20"/>
                <w:szCs w:val="20"/>
                <w:lang w:val="bg-BG"/>
              </w:rPr>
              <w:t xml:space="preserve"> елек</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08"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468</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09"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24</w:t>
            </w:r>
          </w:p>
        </w:tc>
      </w:tr>
      <w:tr w:rsidR="003810F2" w:rsidRPr="003810F2" w14:paraId="4F40BB0F" w14:textId="77777777" w:rsidTr="00A37D00">
        <w:trPr>
          <w:cantSplit/>
          <w:trHeight w:val="236"/>
        </w:trPr>
        <w:tc>
          <w:tcPr>
            <w:tcW w:w="674" w:type="dxa"/>
            <w:tcBorders>
              <w:top w:val="single" w:sz="4" w:space="0" w:color="auto"/>
              <w:left w:val="single" w:sz="4" w:space="0" w:color="auto"/>
              <w:bottom w:val="single" w:sz="4" w:space="0" w:color="auto"/>
              <w:right w:val="single" w:sz="4" w:space="0" w:color="auto"/>
            </w:tcBorders>
            <w:vAlign w:val="center"/>
          </w:tcPr>
          <w:p w14:paraId="4F40BB0B" w14:textId="77777777" w:rsidR="00ED036F" w:rsidRPr="003810F2" w:rsidRDefault="00ED036F" w:rsidP="00787996">
            <w:pPr>
              <w:pStyle w:val="BodyText2"/>
              <w:numPr>
                <w:ilvl w:val="0"/>
                <w:numId w:val="13"/>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0C" w14:textId="77777777" w:rsidR="00ED036F" w:rsidRPr="003810F2" w:rsidRDefault="00ED036F" w:rsidP="00484296">
            <w:pPr>
              <w:spacing w:line="276" w:lineRule="auto"/>
              <w:rPr>
                <w:rFonts w:ascii="Verdana" w:hAnsi="Verdana"/>
                <w:bCs/>
                <w:sz w:val="20"/>
                <w:szCs w:val="20"/>
                <w:lang w:val="bg-BG"/>
              </w:rPr>
            </w:pPr>
            <w:proofErr w:type="spellStart"/>
            <w:r w:rsidRPr="003810F2">
              <w:rPr>
                <w:rFonts w:ascii="Verdana" w:hAnsi="Verdana"/>
                <w:sz w:val="20"/>
                <w:szCs w:val="20"/>
                <w:lang w:val="bg-BG"/>
              </w:rPr>
              <w:t>Студозащитно</w:t>
            </w:r>
            <w:proofErr w:type="spellEnd"/>
            <w:r w:rsidRPr="003810F2">
              <w:rPr>
                <w:rFonts w:ascii="Verdana" w:hAnsi="Verdana"/>
                <w:sz w:val="20"/>
                <w:szCs w:val="20"/>
                <w:lang w:val="bg-BG"/>
              </w:rPr>
              <w:t xml:space="preserve"> яке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0D"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1760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0E"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12/24</w:t>
            </w:r>
          </w:p>
        </w:tc>
      </w:tr>
      <w:tr w:rsidR="003810F2" w:rsidRPr="003810F2" w14:paraId="4F40BB14" w14:textId="77777777" w:rsidTr="00A37D00">
        <w:trPr>
          <w:cantSplit/>
          <w:trHeight w:val="228"/>
        </w:trPr>
        <w:tc>
          <w:tcPr>
            <w:tcW w:w="674" w:type="dxa"/>
            <w:tcBorders>
              <w:top w:val="single" w:sz="4" w:space="0" w:color="auto"/>
              <w:left w:val="single" w:sz="4" w:space="0" w:color="auto"/>
              <w:bottom w:val="single" w:sz="4" w:space="0" w:color="auto"/>
              <w:right w:val="single" w:sz="4" w:space="0" w:color="auto"/>
            </w:tcBorders>
            <w:vAlign w:val="center"/>
          </w:tcPr>
          <w:p w14:paraId="4F40BB10" w14:textId="77777777" w:rsidR="00ED036F" w:rsidRPr="003810F2" w:rsidRDefault="00ED036F" w:rsidP="00787996">
            <w:pPr>
              <w:pStyle w:val="BodyText2"/>
              <w:numPr>
                <w:ilvl w:val="0"/>
                <w:numId w:val="13"/>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11"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Студозащитен</w:t>
            </w:r>
            <w:proofErr w:type="spellEnd"/>
            <w:r w:rsidRPr="003810F2">
              <w:rPr>
                <w:rFonts w:ascii="Verdana" w:hAnsi="Verdana"/>
                <w:sz w:val="20"/>
                <w:szCs w:val="20"/>
                <w:lang w:val="bg-BG"/>
              </w:rPr>
              <w:t xml:space="preserve"> </w:t>
            </w:r>
            <w:proofErr w:type="spellStart"/>
            <w:r w:rsidRPr="003810F2">
              <w:rPr>
                <w:rFonts w:ascii="Verdana" w:hAnsi="Verdana"/>
                <w:sz w:val="20"/>
                <w:szCs w:val="20"/>
                <w:lang w:val="bg-BG"/>
              </w:rPr>
              <w:t>полугащеризон</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12"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1260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13"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12/24</w:t>
            </w:r>
          </w:p>
        </w:tc>
      </w:tr>
      <w:tr w:rsidR="003810F2" w:rsidRPr="003810F2" w14:paraId="4F40BB19" w14:textId="77777777" w:rsidTr="00A37D00">
        <w:trPr>
          <w:cantSplit/>
          <w:trHeight w:val="228"/>
        </w:trPr>
        <w:tc>
          <w:tcPr>
            <w:tcW w:w="674" w:type="dxa"/>
            <w:tcBorders>
              <w:top w:val="single" w:sz="4" w:space="0" w:color="auto"/>
              <w:left w:val="single" w:sz="4" w:space="0" w:color="auto"/>
              <w:bottom w:val="single" w:sz="4" w:space="0" w:color="auto"/>
              <w:right w:val="single" w:sz="4" w:space="0" w:color="auto"/>
            </w:tcBorders>
            <w:vAlign w:val="center"/>
          </w:tcPr>
          <w:p w14:paraId="4F40BB15" w14:textId="77777777" w:rsidR="00ED036F" w:rsidRPr="003810F2" w:rsidRDefault="00ED036F" w:rsidP="00787996">
            <w:pPr>
              <w:pStyle w:val="BodyText2"/>
              <w:numPr>
                <w:ilvl w:val="0"/>
                <w:numId w:val="13"/>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16"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Студозащитен</w:t>
            </w:r>
            <w:proofErr w:type="spellEnd"/>
            <w:r w:rsidRPr="003810F2">
              <w:rPr>
                <w:rFonts w:ascii="Verdana" w:hAnsi="Verdana"/>
                <w:sz w:val="20"/>
                <w:szCs w:val="20"/>
                <w:lang w:val="bg-BG"/>
              </w:rPr>
              <w:t xml:space="preserve"> панталон</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17"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500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18"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12/24</w:t>
            </w:r>
          </w:p>
        </w:tc>
      </w:tr>
      <w:tr w:rsidR="003810F2" w:rsidRPr="003810F2" w14:paraId="4F40BB1E" w14:textId="77777777" w:rsidTr="00A37D00">
        <w:trPr>
          <w:cantSplit/>
          <w:trHeight w:val="228"/>
        </w:trPr>
        <w:tc>
          <w:tcPr>
            <w:tcW w:w="674" w:type="dxa"/>
            <w:tcBorders>
              <w:top w:val="single" w:sz="4" w:space="0" w:color="auto"/>
              <w:left w:val="single" w:sz="4" w:space="0" w:color="auto"/>
              <w:bottom w:val="single" w:sz="4" w:space="0" w:color="auto"/>
              <w:right w:val="single" w:sz="4" w:space="0" w:color="auto"/>
            </w:tcBorders>
            <w:vAlign w:val="center"/>
          </w:tcPr>
          <w:p w14:paraId="4F40BB1A" w14:textId="77777777" w:rsidR="00ED036F" w:rsidRPr="003810F2" w:rsidRDefault="00ED036F" w:rsidP="00787996">
            <w:pPr>
              <w:pStyle w:val="BodyText2"/>
              <w:numPr>
                <w:ilvl w:val="0"/>
                <w:numId w:val="13"/>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1B" w14:textId="1057C90E" w:rsidR="00ED036F" w:rsidRPr="003810F2" w:rsidRDefault="00EC4FA8" w:rsidP="00EC4FA8">
            <w:pPr>
              <w:spacing w:line="276" w:lineRule="auto"/>
              <w:rPr>
                <w:rFonts w:ascii="Verdana" w:hAnsi="Verdana"/>
                <w:sz w:val="20"/>
                <w:szCs w:val="20"/>
                <w:lang w:val="bg-BG"/>
              </w:rPr>
            </w:pPr>
            <w:proofErr w:type="spellStart"/>
            <w:r w:rsidRPr="003810F2">
              <w:rPr>
                <w:rFonts w:ascii="Verdana" w:hAnsi="Verdana"/>
                <w:sz w:val="20"/>
                <w:szCs w:val="20"/>
                <w:lang w:val="bg-BG"/>
              </w:rPr>
              <w:t>Студозащитен</w:t>
            </w:r>
            <w:proofErr w:type="spellEnd"/>
            <w:r w:rsidRPr="003810F2">
              <w:rPr>
                <w:rFonts w:ascii="Verdana" w:hAnsi="Verdana"/>
                <w:sz w:val="20"/>
                <w:szCs w:val="20"/>
                <w:lang w:val="bg-BG"/>
              </w:rPr>
              <w:t xml:space="preserve"> п</w:t>
            </w:r>
            <w:r w:rsidR="00ED036F" w:rsidRPr="003810F2">
              <w:rPr>
                <w:rFonts w:ascii="Verdana" w:hAnsi="Verdana"/>
                <w:sz w:val="20"/>
                <w:szCs w:val="20"/>
                <w:lang w:val="bg-BG"/>
              </w:rPr>
              <w:t>редставителен панталон</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1C"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340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1D"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12/24</w:t>
            </w:r>
          </w:p>
        </w:tc>
      </w:tr>
      <w:tr w:rsidR="003810F2" w:rsidRPr="003810F2" w14:paraId="4F40BB23" w14:textId="77777777" w:rsidTr="00A37D00">
        <w:trPr>
          <w:cantSplit/>
          <w:trHeight w:val="228"/>
        </w:trPr>
        <w:tc>
          <w:tcPr>
            <w:tcW w:w="674" w:type="dxa"/>
            <w:tcBorders>
              <w:top w:val="single" w:sz="4" w:space="0" w:color="auto"/>
              <w:left w:val="single" w:sz="4" w:space="0" w:color="auto"/>
              <w:bottom w:val="single" w:sz="4" w:space="0" w:color="auto"/>
              <w:right w:val="single" w:sz="4" w:space="0" w:color="auto"/>
            </w:tcBorders>
            <w:vAlign w:val="center"/>
          </w:tcPr>
          <w:p w14:paraId="4F40BB1F" w14:textId="77777777" w:rsidR="00ED036F" w:rsidRPr="003810F2" w:rsidRDefault="00ED036F" w:rsidP="00787996">
            <w:pPr>
              <w:pStyle w:val="BodyText2"/>
              <w:numPr>
                <w:ilvl w:val="0"/>
                <w:numId w:val="13"/>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20" w14:textId="12C8D9E2" w:rsidR="00ED036F" w:rsidRPr="003810F2" w:rsidRDefault="00EC4FA8" w:rsidP="00EC4FA8">
            <w:pPr>
              <w:spacing w:line="276" w:lineRule="auto"/>
              <w:rPr>
                <w:rFonts w:ascii="Verdana" w:hAnsi="Verdana"/>
                <w:sz w:val="20"/>
                <w:szCs w:val="20"/>
                <w:lang w:val="bg-BG"/>
              </w:rPr>
            </w:pPr>
            <w:proofErr w:type="spellStart"/>
            <w:r w:rsidRPr="003810F2">
              <w:rPr>
                <w:rFonts w:ascii="Verdana" w:hAnsi="Verdana"/>
                <w:sz w:val="20"/>
                <w:szCs w:val="20"/>
                <w:lang w:val="bg-BG"/>
              </w:rPr>
              <w:t>Студозащитно</w:t>
            </w:r>
            <w:proofErr w:type="spellEnd"/>
            <w:r w:rsidRPr="003810F2">
              <w:rPr>
                <w:rFonts w:ascii="Verdana" w:hAnsi="Verdana"/>
                <w:sz w:val="20"/>
                <w:szCs w:val="20"/>
                <w:lang w:val="bg-BG"/>
              </w:rPr>
              <w:t xml:space="preserve"> п</w:t>
            </w:r>
            <w:r w:rsidR="00ED036F" w:rsidRPr="003810F2">
              <w:rPr>
                <w:rFonts w:ascii="Verdana" w:hAnsi="Verdana"/>
                <w:sz w:val="20"/>
                <w:szCs w:val="20"/>
                <w:lang w:val="bg-BG"/>
              </w:rPr>
              <w:t>редставително яке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21"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170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22"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12/24</w:t>
            </w:r>
          </w:p>
        </w:tc>
      </w:tr>
      <w:tr w:rsidR="003810F2" w:rsidRPr="003810F2" w14:paraId="4F40BB25" w14:textId="77777777" w:rsidTr="00A37D00">
        <w:trPr>
          <w:cantSplit/>
          <w:trHeight w:val="351"/>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24" w14:textId="77777777" w:rsidR="00ED036F" w:rsidRPr="003810F2" w:rsidRDefault="00ED036F" w:rsidP="00484296">
            <w:pPr>
              <w:spacing w:line="276" w:lineRule="auto"/>
              <w:jc w:val="center"/>
              <w:rPr>
                <w:rFonts w:ascii="Verdana" w:hAnsi="Verdana" w:cs="Arial"/>
                <w:b/>
                <w:sz w:val="20"/>
                <w:szCs w:val="20"/>
                <w:lang w:val="bg-BG"/>
              </w:rPr>
            </w:pPr>
            <w:r w:rsidRPr="003810F2">
              <w:rPr>
                <w:rFonts w:ascii="Verdana" w:hAnsi="Verdana" w:cs="Arial"/>
                <w:b/>
                <w:sz w:val="20"/>
                <w:szCs w:val="20"/>
                <w:lang w:val="bg-BG"/>
              </w:rPr>
              <w:t>Обособена</w:t>
            </w:r>
            <w:r w:rsidRPr="003810F2">
              <w:rPr>
                <w:rFonts w:ascii="Verdana" w:hAnsi="Verdana"/>
                <w:spacing w:val="-3"/>
                <w:sz w:val="20"/>
                <w:szCs w:val="20"/>
                <w:lang w:val="bg-BG"/>
              </w:rPr>
              <w:t xml:space="preserve"> </w:t>
            </w:r>
            <w:r w:rsidRPr="003810F2">
              <w:rPr>
                <w:rFonts w:ascii="Verdana" w:hAnsi="Verdana"/>
                <w:b/>
                <w:spacing w:val="-3"/>
                <w:sz w:val="20"/>
                <w:szCs w:val="20"/>
                <w:lang w:val="bg-BG"/>
              </w:rPr>
              <w:t xml:space="preserve">позиция 3 </w:t>
            </w:r>
            <w:r w:rsidRPr="003810F2">
              <w:rPr>
                <w:rFonts w:ascii="Verdana" w:hAnsi="Verdana"/>
                <w:spacing w:val="-3"/>
                <w:sz w:val="20"/>
                <w:szCs w:val="20"/>
                <w:lang w:val="bg-BG"/>
              </w:rPr>
              <w:t>–</w:t>
            </w:r>
            <w:r w:rsidRPr="003810F2">
              <w:rPr>
                <w:rFonts w:ascii="Verdana" w:hAnsi="Verdana"/>
                <w:b/>
                <w:spacing w:val="-3"/>
                <w:sz w:val="20"/>
                <w:szCs w:val="20"/>
                <w:lang w:val="bg-BG"/>
              </w:rPr>
              <w:t>Защитни облекла срещу механични въздействия и прах</w:t>
            </w:r>
          </w:p>
        </w:tc>
      </w:tr>
      <w:tr w:rsidR="003810F2" w:rsidRPr="003810F2" w14:paraId="4F40BB2A" w14:textId="77777777" w:rsidTr="00A37D00">
        <w:trPr>
          <w:cantSplit/>
          <w:trHeight w:val="545"/>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26"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27"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Описание</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28"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eastAsia="bg-BG"/>
              </w:rPr>
              <w:t xml:space="preserve">Прогнозен брой за </w:t>
            </w:r>
            <w:r w:rsidRPr="003810F2">
              <w:rPr>
                <w:rFonts w:ascii="Verdana" w:hAnsi="Verdana"/>
                <w:b/>
                <w:bCs/>
                <w:sz w:val="20"/>
                <w:szCs w:val="20"/>
                <w:lang w:val="bg-BG"/>
              </w:rPr>
              <w:t>срока</w:t>
            </w:r>
            <w:r w:rsidRPr="003810F2">
              <w:rPr>
                <w:rFonts w:ascii="Verdana" w:hAnsi="Verdana"/>
                <w:b/>
                <w:bCs/>
                <w:sz w:val="20"/>
                <w:szCs w:val="20"/>
                <w:lang w:val="bg-BG" w:eastAsia="bg-BG"/>
              </w:rPr>
              <w:t xml:space="preserve"> на договора</w:t>
            </w:r>
          </w:p>
        </w:tc>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29"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cs="Arial"/>
                <w:b/>
                <w:sz w:val="20"/>
                <w:szCs w:val="20"/>
                <w:lang w:val="bg-BG"/>
              </w:rPr>
              <w:t>Ориентировъчен срок (в месеци) за ползване на артикулите/стоките</w:t>
            </w:r>
          </w:p>
        </w:tc>
      </w:tr>
      <w:tr w:rsidR="003810F2" w:rsidRPr="003810F2" w14:paraId="4F40BB2F" w14:textId="77777777" w:rsidTr="00A37D00">
        <w:trPr>
          <w:cantSplit/>
          <w:trHeight w:val="203"/>
        </w:trPr>
        <w:tc>
          <w:tcPr>
            <w:tcW w:w="674" w:type="dxa"/>
            <w:tcBorders>
              <w:top w:val="single" w:sz="4" w:space="0" w:color="auto"/>
              <w:left w:val="single" w:sz="4" w:space="0" w:color="auto"/>
              <w:bottom w:val="single" w:sz="4" w:space="0" w:color="auto"/>
              <w:right w:val="single" w:sz="4" w:space="0" w:color="auto"/>
            </w:tcBorders>
            <w:vAlign w:val="center"/>
          </w:tcPr>
          <w:p w14:paraId="4F40BB2B" w14:textId="77777777" w:rsidR="00ED036F" w:rsidRPr="003810F2" w:rsidRDefault="00ED036F" w:rsidP="00787996">
            <w:pPr>
              <w:pStyle w:val="BodyText2"/>
              <w:numPr>
                <w:ilvl w:val="0"/>
                <w:numId w:val="14"/>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2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Яке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2D"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1761</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2E"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w:t>
            </w:r>
          </w:p>
        </w:tc>
      </w:tr>
      <w:tr w:rsidR="003810F2" w:rsidRPr="003810F2" w14:paraId="4F40BB34" w14:textId="77777777" w:rsidTr="00A37D00">
        <w:trPr>
          <w:cantSplit/>
          <w:trHeight w:val="236"/>
        </w:trPr>
        <w:tc>
          <w:tcPr>
            <w:tcW w:w="674" w:type="dxa"/>
            <w:tcBorders>
              <w:top w:val="single" w:sz="4" w:space="0" w:color="auto"/>
              <w:left w:val="single" w:sz="4" w:space="0" w:color="auto"/>
              <w:bottom w:val="single" w:sz="4" w:space="0" w:color="auto"/>
              <w:right w:val="single" w:sz="4" w:space="0" w:color="auto"/>
            </w:tcBorders>
            <w:vAlign w:val="center"/>
          </w:tcPr>
          <w:p w14:paraId="4F40BB30" w14:textId="77777777" w:rsidR="00ED036F" w:rsidRPr="003810F2" w:rsidRDefault="00ED036F" w:rsidP="00787996">
            <w:pPr>
              <w:pStyle w:val="BodyText2"/>
              <w:numPr>
                <w:ilvl w:val="0"/>
                <w:numId w:val="14"/>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31" w14:textId="77777777" w:rsidR="00ED036F" w:rsidRPr="003810F2" w:rsidRDefault="00ED036F" w:rsidP="00484296">
            <w:pPr>
              <w:spacing w:line="276" w:lineRule="auto"/>
              <w:rPr>
                <w:rFonts w:ascii="Verdana" w:hAnsi="Verdana"/>
                <w:bCs/>
                <w:sz w:val="20"/>
                <w:szCs w:val="20"/>
                <w:lang w:val="bg-BG"/>
              </w:rPr>
            </w:pPr>
            <w:proofErr w:type="spellStart"/>
            <w:r w:rsidRPr="003810F2">
              <w:rPr>
                <w:rFonts w:ascii="Verdana" w:hAnsi="Verdana"/>
                <w:sz w:val="20"/>
                <w:szCs w:val="20"/>
                <w:lang w:val="bg-BG"/>
              </w:rPr>
              <w:t>Полугащеризон</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32"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1500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33"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w:t>
            </w:r>
          </w:p>
        </w:tc>
      </w:tr>
      <w:tr w:rsidR="003810F2" w:rsidRPr="003810F2" w14:paraId="4F40BB39" w14:textId="77777777" w:rsidTr="00A37D00">
        <w:trPr>
          <w:cantSplit/>
          <w:trHeight w:val="236"/>
        </w:trPr>
        <w:tc>
          <w:tcPr>
            <w:tcW w:w="674" w:type="dxa"/>
            <w:tcBorders>
              <w:top w:val="single" w:sz="4" w:space="0" w:color="auto"/>
              <w:left w:val="single" w:sz="4" w:space="0" w:color="auto"/>
              <w:bottom w:val="single" w:sz="4" w:space="0" w:color="auto"/>
              <w:right w:val="single" w:sz="4" w:space="0" w:color="auto"/>
            </w:tcBorders>
            <w:vAlign w:val="center"/>
          </w:tcPr>
          <w:p w14:paraId="4F40BB35" w14:textId="77777777" w:rsidR="00ED036F" w:rsidRPr="003810F2" w:rsidRDefault="00ED036F" w:rsidP="00787996">
            <w:pPr>
              <w:pStyle w:val="BodyText2"/>
              <w:numPr>
                <w:ilvl w:val="0"/>
                <w:numId w:val="14"/>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3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Панталон</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37"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261</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38"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w:t>
            </w:r>
          </w:p>
        </w:tc>
      </w:tr>
      <w:tr w:rsidR="003810F2" w:rsidRPr="003810F2" w14:paraId="4F40BB3E" w14:textId="77777777" w:rsidTr="00A37D00">
        <w:trPr>
          <w:cantSplit/>
          <w:trHeight w:val="236"/>
        </w:trPr>
        <w:tc>
          <w:tcPr>
            <w:tcW w:w="674" w:type="dxa"/>
            <w:tcBorders>
              <w:top w:val="single" w:sz="4" w:space="0" w:color="auto"/>
              <w:left w:val="single" w:sz="4" w:space="0" w:color="auto"/>
              <w:bottom w:val="single" w:sz="4" w:space="0" w:color="auto"/>
              <w:right w:val="single" w:sz="4" w:space="0" w:color="auto"/>
            </w:tcBorders>
            <w:vAlign w:val="center"/>
          </w:tcPr>
          <w:p w14:paraId="4F40BB3A" w14:textId="77777777" w:rsidR="00ED036F" w:rsidRPr="003810F2" w:rsidRDefault="00ED036F" w:rsidP="00787996">
            <w:pPr>
              <w:pStyle w:val="BodyText2"/>
              <w:numPr>
                <w:ilvl w:val="0"/>
                <w:numId w:val="14"/>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3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Представителен панталон</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3C"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171</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3D"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w:t>
            </w:r>
          </w:p>
        </w:tc>
      </w:tr>
      <w:tr w:rsidR="003810F2" w:rsidRPr="003810F2" w14:paraId="4F40BB43" w14:textId="77777777" w:rsidTr="00A37D00">
        <w:trPr>
          <w:cantSplit/>
          <w:trHeight w:val="228"/>
        </w:trPr>
        <w:tc>
          <w:tcPr>
            <w:tcW w:w="674" w:type="dxa"/>
            <w:tcBorders>
              <w:top w:val="single" w:sz="4" w:space="0" w:color="auto"/>
              <w:left w:val="single" w:sz="4" w:space="0" w:color="auto"/>
              <w:bottom w:val="single" w:sz="4" w:space="0" w:color="auto"/>
              <w:right w:val="single" w:sz="4" w:space="0" w:color="auto"/>
            </w:tcBorders>
            <w:vAlign w:val="center"/>
          </w:tcPr>
          <w:p w14:paraId="4F40BB3F" w14:textId="77777777" w:rsidR="00ED036F" w:rsidRPr="003810F2" w:rsidRDefault="00ED036F" w:rsidP="00787996">
            <w:pPr>
              <w:pStyle w:val="BodyText2"/>
              <w:numPr>
                <w:ilvl w:val="0"/>
                <w:numId w:val="14"/>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4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Представителен елек</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41"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171</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42"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12</w:t>
            </w:r>
          </w:p>
        </w:tc>
      </w:tr>
      <w:tr w:rsidR="003810F2" w:rsidRPr="003810F2" w14:paraId="4F40BB45" w14:textId="77777777" w:rsidTr="00A37D00">
        <w:trPr>
          <w:cantSplit/>
          <w:trHeight w:val="351"/>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44" w14:textId="77777777" w:rsidR="00ED036F" w:rsidRPr="003810F2" w:rsidRDefault="00ED036F" w:rsidP="00484296">
            <w:pPr>
              <w:spacing w:line="276" w:lineRule="auto"/>
              <w:jc w:val="center"/>
              <w:rPr>
                <w:rFonts w:ascii="Verdana" w:hAnsi="Verdana" w:cs="Arial"/>
                <w:b/>
                <w:sz w:val="20"/>
                <w:szCs w:val="20"/>
                <w:lang w:val="bg-BG"/>
              </w:rPr>
            </w:pPr>
            <w:r w:rsidRPr="003810F2">
              <w:rPr>
                <w:rFonts w:ascii="Verdana" w:hAnsi="Verdana" w:cs="Arial"/>
                <w:b/>
                <w:sz w:val="20"/>
                <w:szCs w:val="20"/>
                <w:lang w:val="bg-BG"/>
              </w:rPr>
              <w:t>Обособена</w:t>
            </w:r>
            <w:r w:rsidRPr="003810F2">
              <w:rPr>
                <w:rFonts w:ascii="Verdana" w:hAnsi="Verdana"/>
                <w:spacing w:val="-3"/>
                <w:sz w:val="20"/>
                <w:szCs w:val="20"/>
                <w:lang w:val="bg-BG"/>
              </w:rPr>
              <w:t xml:space="preserve"> </w:t>
            </w:r>
            <w:r w:rsidRPr="003810F2">
              <w:rPr>
                <w:rFonts w:ascii="Verdana" w:hAnsi="Verdana"/>
                <w:b/>
                <w:spacing w:val="-3"/>
                <w:sz w:val="20"/>
                <w:szCs w:val="20"/>
                <w:lang w:val="bg-BG"/>
              </w:rPr>
              <w:t>позиция 4 – Официални облекла</w:t>
            </w:r>
          </w:p>
        </w:tc>
      </w:tr>
      <w:tr w:rsidR="003810F2" w:rsidRPr="003810F2" w14:paraId="4F40BB4A" w14:textId="77777777" w:rsidTr="00A37D00">
        <w:trPr>
          <w:cantSplit/>
          <w:trHeight w:val="545"/>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46"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47"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Описание</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48"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eastAsia="bg-BG"/>
              </w:rPr>
              <w:t xml:space="preserve">Прогнозен брой за </w:t>
            </w:r>
            <w:r w:rsidRPr="003810F2">
              <w:rPr>
                <w:rFonts w:ascii="Verdana" w:hAnsi="Verdana"/>
                <w:b/>
                <w:bCs/>
                <w:sz w:val="20"/>
                <w:szCs w:val="20"/>
                <w:lang w:val="bg-BG"/>
              </w:rPr>
              <w:t>срока</w:t>
            </w:r>
            <w:r w:rsidRPr="003810F2">
              <w:rPr>
                <w:rFonts w:ascii="Verdana" w:hAnsi="Verdana"/>
                <w:b/>
                <w:bCs/>
                <w:sz w:val="20"/>
                <w:szCs w:val="20"/>
                <w:lang w:val="bg-BG" w:eastAsia="bg-BG"/>
              </w:rPr>
              <w:t xml:space="preserve"> на договора</w:t>
            </w:r>
          </w:p>
        </w:tc>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49"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cs="Arial"/>
                <w:b/>
                <w:sz w:val="20"/>
                <w:szCs w:val="20"/>
                <w:lang w:val="bg-BG"/>
              </w:rPr>
              <w:t>Ориентировъчен срок (в месеци) за ползване на артикулите/стоките</w:t>
            </w:r>
          </w:p>
        </w:tc>
      </w:tr>
      <w:tr w:rsidR="003810F2" w:rsidRPr="003810F2" w14:paraId="4F40BB4F" w14:textId="77777777" w:rsidTr="00A37D00">
        <w:trPr>
          <w:cantSplit/>
          <w:trHeight w:val="203"/>
        </w:trPr>
        <w:tc>
          <w:tcPr>
            <w:tcW w:w="674" w:type="dxa"/>
            <w:tcBorders>
              <w:top w:val="single" w:sz="4" w:space="0" w:color="auto"/>
              <w:left w:val="single" w:sz="4" w:space="0" w:color="auto"/>
              <w:bottom w:val="single" w:sz="4" w:space="0" w:color="auto"/>
              <w:right w:val="single" w:sz="4" w:space="0" w:color="auto"/>
            </w:tcBorders>
            <w:vAlign w:val="center"/>
          </w:tcPr>
          <w:p w14:paraId="4F40BB4B" w14:textId="77777777" w:rsidR="00ED036F" w:rsidRPr="003810F2" w:rsidRDefault="00ED036F" w:rsidP="00787996">
            <w:pPr>
              <w:pStyle w:val="BodyText2"/>
              <w:numPr>
                <w:ilvl w:val="0"/>
                <w:numId w:val="15"/>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4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eastAsia="bg-BG"/>
              </w:rPr>
              <w:t>Официален елек-дамско</w:t>
            </w:r>
          </w:p>
        </w:tc>
        <w:tc>
          <w:tcPr>
            <w:tcW w:w="2551" w:type="dxa"/>
            <w:tcBorders>
              <w:top w:val="single" w:sz="4" w:space="0" w:color="auto"/>
              <w:left w:val="single" w:sz="4" w:space="0" w:color="auto"/>
              <w:bottom w:val="single" w:sz="4" w:space="0" w:color="auto"/>
              <w:right w:val="single" w:sz="4" w:space="0" w:color="auto"/>
            </w:tcBorders>
          </w:tcPr>
          <w:p w14:paraId="4F40BB4D"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70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4E"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24</w:t>
            </w:r>
          </w:p>
        </w:tc>
      </w:tr>
      <w:tr w:rsidR="003810F2" w:rsidRPr="003810F2" w14:paraId="4F40BB54" w14:textId="77777777" w:rsidTr="00A37D00">
        <w:trPr>
          <w:cantSplit/>
          <w:trHeight w:val="236"/>
        </w:trPr>
        <w:tc>
          <w:tcPr>
            <w:tcW w:w="674" w:type="dxa"/>
            <w:tcBorders>
              <w:top w:val="single" w:sz="4" w:space="0" w:color="auto"/>
              <w:left w:val="single" w:sz="4" w:space="0" w:color="auto"/>
              <w:bottom w:val="single" w:sz="4" w:space="0" w:color="auto"/>
              <w:right w:val="single" w:sz="4" w:space="0" w:color="auto"/>
            </w:tcBorders>
            <w:vAlign w:val="center"/>
          </w:tcPr>
          <w:p w14:paraId="4F40BB50" w14:textId="77777777" w:rsidR="00ED036F" w:rsidRPr="003810F2" w:rsidRDefault="00ED036F" w:rsidP="00787996">
            <w:pPr>
              <w:pStyle w:val="BodyText2"/>
              <w:numPr>
                <w:ilvl w:val="0"/>
                <w:numId w:val="15"/>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51" w14:textId="77777777" w:rsidR="00ED036F" w:rsidRPr="003810F2" w:rsidRDefault="00ED036F" w:rsidP="00484296">
            <w:pPr>
              <w:spacing w:line="276" w:lineRule="auto"/>
              <w:rPr>
                <w:rFonts w:ascii="Verdana" w:hAnsi="Verdana"/>
                <w:bCs/>
                <w:sz w:val="20"/>
                <w:szCs w:val="20"/>
                <w:lang w:val="bg-BG"/>
              </w:rPr>
            </w:pPr>
            <w:r w:rsidRPr="003810F2">
              <w:rPr>
                <w:rFonts w:ascii="Verdana" w:hAnsi="Verdana"/>
                <w:sz w:val="20"/>
                <w:szCs w:val="20"/>
                <w:lang w:val="bg-BG" w:eastAsia="bg-BG"/>
              </w:rPr>
              <w:t>Официален елек-мъжко</w:t>
            </w:r>
          </w:p>
        </w:tc>
        <w:tc>
          <w:tcPr>
            <w:tcW w:w="2551" w:type="dxa"/>
            <w:tcBorders>
              <w:top w:val="single" w:sz="4" w:space="0" w:color="auto"/>
              <w:left w:val="single" w:sz="4" w:space="0" w:color="auto"/>
              <w:bottom w:val="single" w:sz="4" w:space="0" w:color="auto"/>
              <w:right w:val="single" w:sz="4" w:space="0" w:color="auto"/>
            </w:tcBorders>
          </w:tcPr>
          <w:p w14:paraId="4F40BB52"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10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53"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24</w:t>
            </w:r>
          </w:p>
        </w:tc>
      </w:tr>
      <w:tr w:rsidR="003810F2" w:rsidRPr="003810F2" w14:paraId="4F40BB59" w14:textId="77777777" w:rsidTr="00A37D00">
        <w:trPr>
          <w:cantSplit/>
          <w:trHeight w:val="228"/>
        </w:trPr>
        <w:tc>
          <w:tcPr>
            <w:tcW w:w="674" w:type="dxa"/>
            <w:tcBorders>
              <w:top w:val="single" w:sz="4" w:space="0" w:color="auto"/>
              <w:left w:val="single" w:sz="4" w:space="0" w:color="auto"/>
              <w:bottom w:val="single" w:sz="4" w:space="0" w:color="auto"/>
              <w:right w:val="single" w:sz="4" w:space="0" w:color="auto"/>
            </w:tcBorders>
            <w:vAlign w:val="center"/>
          </w:tcPr>
          <w:p w14:paraId="4F40BB55" w14:textId="77777777" w:rsidR="00ED036F" w:rsidRPr="003810F2" w:rsidRDefault="00ED036F" w:rsidP="00787996">
            <w:pPr>
              <w:pStyle w:val="BodyText2"/>
              <w:numPr>
                <w:ilvl w:val="0"/>
                <w:numId w:val="15"/>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5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eastAsia="bg-BG"/>
              </w:rPr>
              <w:t>Лятна риза-дамско</w:t>
            </w:r>
          </w:p>
        </w:tc>
        <w:tc>
          <w:tcPr>
            <w:tcW w:w="2551" w:type="dxa"/>
            <w:tcBorders>
              <w:top w:val="single" w:sz="4" w:space="0" w:color="auto"/>
              <w:left w:val="single" w:sz="4" w:space="0" w:color="auto"/>
              <w:bottom w:val="single" w:sz="4" w:space="0" w:color="auto"/>
              <w:right w:val="single" w:sz="4" w:space="0" w:color="auto"/>
            </w:tcBorders>
          </w:tcPr>
          <w:p w14:paraId="4F40BB57"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300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58"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12</w:t>
            </w:r>
          </w:p>
        </w:tc>
      </w:tr>
      <w:tr w:rsidR="003810F2" w:rsidRPr="003810F2" w14:paraId="4F40BB5E" w14:textId="77777777" w:rsidTr="00A37D00">
        <w:trPr>
          <w:cantSplit/>
          <w:trHeight w:val="280"/>
        </w:trPr>
        <w:tc>
          <w:tcPr>
            <w:tcW w:w="674" w:type="dxa"/>
            <w:tcBorders>
              <w:top w:val="single" w:sz="4" w:space="0" w:color="auto"/>
              <w:left w:val="single" w:sz="4" w:space="0" w:color="auto"/>
              <w:bottom w:val="single" w:sz="4" w:space="0" w:color="auto"/>
              <w:right w:val="single" w:sz="4" w:space="0" w:color="auto"/>
            </w:tcBorders>
            <w:vAlign w:val="center"/>
          </w:tcPr>
          <w:p w14:paraId="4F40BB5A" w14:textId="77777777" w:rsidR="00ED036F" w:rsidRPr="003810F2" w:rsidRDefault="00ED036F" w:rsidP="00787996">
            <w:pPr>
              <w:pStyle w:val="BodyText2"/>
              <w:numPr>
                <w:ilvl w:val="0"/>
                <w:numId w:val="15"/>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5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eastAsia="bg-BG"/>
              </w:rPr>
              <w:t>Лятна риза-мъжко</w:t>
            </w:r>
          </w:p>
        </w:tc>
        <w:tc>
          <w:tcPr>
            <w:tcW w:w="2551" w:type="dxa"/>
            <w:tcBorders>
              <w:top w:val="single" w:sz="4" w:space="0" w:color="auto"/>
              <w:left w:val="single" w:sz="4" w:space="0" w:color="auto"/>
              <w:bottom w:val="single" w:sz="4" w:space="0" w:color="auto"/>
              <w:right w:val="single" w:sz="4" w:space="0" w:color="auto"/>
            </w:tcBorders>
          </w:tcPr>
          <w:p w14:paraId="4F40BB5C"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20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5D"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12</w:t>
            </w:r>
          </w:p>
        </w:tc>
      </w:tr>
      <w:tr w:rsidR="003810F2" w:rsidRPr="003810F2" w14:paraId="4F40BB63" w14:textId="77777777" w:rsidTr="00A37D00">
        <w:trPr>
          <w:cantSplit/>
          <w:trHeight w:val="280"/>
        </w:trPr>
        <w:tc>
          <w:tcPr>
            <w:tcW w:w="674" w:type="dxa"/>
            <w:tcBorders>
              <w:top w:val="single" w:sz="4" w:space="0" w:color="auto"/>
              <w:left w:val="single" w:sz="4" w:space="0" w:color="auto"/>
              <w:bottom w:val="single" w:sz="4" w:space="0" w:color="auto"/>
              <w:right w:val="single" w:sz="4" w:space="0" w:color="auto"/>
            </w:tcBorders>
            <w:vAlign w:val="center"/>
          </w:tcPr>
          <w:p w14:paraId="4F40BB5F" w14:textId="77777777" w:rsidR="00ED036F" w:rsidRPr="003810F2" w:rsidRDefault="00ED036F" w:rsidP="00787996">
            <w:pPr>
              <w:pStyle w:val="BodyText2"/>
              <w:numPr>
                <w:ilvl w:val="0"/>
                <w:numId w:val="15"/>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tcPr>
          <w:p w14:paraId="4F40BB60" w14:textId="77777777" w:rsidR="00ED036F" w:rsidRPr="003810F2" w:rsidDel="00140749" w:rsidRDefault="00ED036F" w:rsidP="00484296">
            <w:pPr>
              <w:spacing w:line="276" w:lineRule="auto"/>
              <w:rPr>
                <w:rFonts w:ascii="Verdana" w:hAnsi="Verdana"/>
                <w:sz w:val="20"/>
                <w:szCs w:val="20"/>
                <w:lang w:val="bg-BG"/>
              </w:rPr>
            </w:pPr>
            <w:r w:rsidRPr="003810F2">
              <w:rPr>
                <w:rFonts w:ascii="Verdana" w:hAnsi="Verdana"/>
                <w:sz w:val="20"/>
                <w:szCs w:val="20"/>
                <w:lang w:val="bg-BG" w:eastAsia="bg-BG"/>
              </w:rPr>
              <w:t>Зимна риза-дамско</w:t>
            </w:r>
          </w:p>
        </w:tc>
        <w:tc>
          <w:tcPr>
            <w:tcW w:w="2551" w:type="dxa"/>
            <w:tcBorders>
              <w:top w:val="single" w:sz="4" w:space="0" w:color="auto"/>
              <w:left w:val="single" w:sz="4" w:space="0" w:color="auto"/>
              <w:bottom w:val="single" w:sz="4" w:space="0" w:color="auto"/>
              <w:right w:val="single" w:sz="4" w:space="0" w:color="auto"/>
            </w:tcBorders>
          </w:tcPr>
          <w:p w14:paraId="4F40BB61"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300</w:t>
            </w:r>
          </w:p>
        </w:tc>
        <w:tc>
          <w:tcPr>
            <w:tcW w:w="2978" w:type="dxa"/>
            <w:tcBorders>
              <w:top w:val="single" w:sz="4" w:space="0" w:color="auto"/>
              <w:left w:val="single" w:sz="4" w:space="0" w:color="auto"/>
              <w:bottom w:val="single" w:sz="4" w:space="0" w:color="auto"/>
              <w:right w:val="single" w:sz="4" w:space="0" w:color="auto"/>
            </w:tcBorders>
          </w:tcPr>
          <w:p w14:paraId="4F40BB62"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12</w:t>
            </w:r>
          </w:p>
        </w:tc>
      </w:tr>
      <w:tr w:rsidR="003810F2" w:rsidRPr="003810F2" w14:paraId="4F40BB68" w14:textId="77777777" w:rsidTr="00A37D00">
        <w:trPr>
          <w:cantSplit/>
          <w:trHeight w:val="280"/>
        </w:trPr>
        <w:tc>
          <w:tcPr>
            <w:tcW w:w="674" w:type="dxa"/>
            <w:tcBorders>
              <w:top w:val="single" w:sz="4" w:space="0" w:color="auto"/>
              <w:left w:val="single" w:sz="4" w:space="0" w:color="auto"/>
              <w:bottom w:val="single" w:sz="4" w:space="0" w:color="auto"/>
              <w:right w:val="single" w:sz="4" w:space="0" w:color="auto"/>
            </w:tcBorders>
            <w:vAlign w:val="center"/>
          </w:tcPr>
          <w:p w14:paraId="4F40BB64" w14:textId="77777777" w:rsidR="00ED036F" w:rsidRPr="003810F2" w:rsidRDefault="00ED036F" w:rsidP="00787996">
            <w:pPr>
              <w:pStyle w:val="BodyText2"/>
              <w:numPr>
                <w:ilvl w:val="0"/>
                <w:numId w:val="15"/>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tcPr>
          <w:p w14:paraId="4F40BB65" w14:textId="77777777" w:rsidR="00ED036F" w:rsidRPr="003810F2" w:rsidDel="00140749" w:rsidRDefault="00ED036F" w:rsidP="00484296">
            <w:pPr>
              <w:spacing w:line="276" w:lineRule="auto"/>
              <w:rPr>
                <w:rFonts w:ascii="Verdana" w:hAnsi="Verdana"/>
                <w:sz w:val="20"/>
                <w:szCs w:val="20"/>
                <w:lang w:val="bg-BG"/>
              </w:rPr>
            </w:pPr>
            <w:r w:rsidRPr="003810F2">
              <w:rPr>
                <w:rFonts w:ascii="Verdana" w:hAnsi="Verdana"/>
                <w:sz w:val="20"/>
                <w:szCs w:val="20"/>
                <w:lang w:val="bg-BG" w:eastAsia="bg-BG"/>
              </w:rPr>
              <w:t>Зимна риза-мъжко</w:t>
            </w:r>
          </w:p>
        </w:tc>
        <w:tc>
          <w:tcPr>
            <w:tcW w:w="2551" w:type="dxa"/>
            <w:tcBorders>
              <w:top w:val="single" w:sz="4" w:space="0" w:color="auto"/>
              <w:left w:val="single" w:sz="4" w:space="0" w:color="auto"/>
              <w:bottom w:val="single" w:sz="4" w:space="0" w:color="auto"/>
              <w:right w:val="single" w:sz="4" w:space="0" w:color="auto"/>
            </w:tcBorders>
          </w:tcPr>
          <w:p w14:paraId="4F40BB66"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20</w:t>
            </w:r>
          </w:p>
        </w:tc>
        <w:tc>
          <w:tcPr>
            <w:tcW w:w="2978" w:type="dxa"/>
            <w:tcBorders>
              <w:top w:val="single" w:sz="4" w:space="0" w:color="auto"/>
              <w:left w:val="single" w:sz="4" w:space="0" w:color="auto"/>
              <w:bottom w:val="single" w:sz="4" w:space="0" w:color="auto"/>
              <w:right w:val="single" w:sz="4" w:space="0" w:color="auto"/>
            </w:tcBorders>
          </w:tcPr>
          <w:p w14:paraId="4F40BB67"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12</w:t>
            </w:r>
          </w:p>
        </w:tc>
      </w:tr>
      <w:tr w:rsidR="003810F2" w:rsidRPr="003810F2" w14:paraId="4F40BB6D" w14:textId="77777777" w:rsidTr="00A37D00">
        <w:trPr>
          <w:cantSplit/>
          <w:trHeight w:val="280"/>
        </w:trPr>
        <w:tc>
          <w:tcPr>
            <w:tcW w:w="674" w:type="dxa"/>
            <w:tcBorders>
              <w:top w:val="single" w:sz="4" w:space="0" w:color="auto"/>
              <w:left w:val="single" w:sz="4" w:space="0" w:color="auto"/>
              <w:bottom w:val="single" w:sz="4" w:space="0" w:color="auto"/>
              <w:right w:val="single" w:sz="4" w:space="0" w:color="auto"/>
            </w:tcBorders>
            <w:vAlign w:val="center"/>
          </w:tcPr>
          <w:p w14:paraId="4F40BB69" w14:textId="77777777" w:rsidR="00ED036F" w:rsidRPr="003810F2" w:rsidRDefault="00ED036F" w:rsidP="00787996">
            <w:pPr>
              <w:pStyle w:val="BodyText2"/>
              <w:numPr>
                <w:ilvl w:val="0"/>
                <w:numId w:val="15"/>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tcPr>
          <w:p w14:paraId="4F40BB6A" w14:textId="77777777" w:rsidR="00ED036F" w:rsidRPr="003810F2" w:rsidDel="00140749" w:rsidRDefault="00ED036F" w:rsidP="00484296">
            <w:pPr>
              <w:spacing w:line="276" w:lineRule="auto"/>
              <w:rPr>
                <w:rFonts w:ascii="Verdana" w:hAnsi="Verdana"/>
                <w:sz w:val="20"/>
                <w:szCs w:val="20"/>
                <w:lang w:val="bg-BG"/>
              </w:rPr>
            </w:pPr>
            <w:r w:rsidRPr="003810F2">
              <w:rPr>
                <w:rFonts w:ascii="Verdana" w:hAnsi="Verdana"/>
                <w:sz w:val="20"/>
                <w:szCs w:val="20"/>
                <w:lang w:val="bg-BG" w:eastAsia="bg-BG"/>
              </w:rPr>
              <w:t>Зимно сако-дамско</w:t>
            </w:r>
          </w:p>
        </w:tc>
        <w:tc>
          <w:tcPr>
            <w:tcW w:w="2551" w:type="dxa"/>
            <w:tcBorders>
              <w:top w:val="single" w:sz="4" w:space="0" w:color="auto"/>
              <w:left w:val="single" w:sz="4" w:space="0" w:color="auto"/>
              <w:bottom w:val="single" w:sz="4" w:space="0" w:color="auto"/>
              <w:right w:val="single" w:sz="4" w:space="0" w:color="auto"/>
            </w:tcBorders>
          </w:tcPr>
          <w:p w14:paraId="4F40BB6B"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70</w:t>
            </w:r>
          </w:p>
        </w:tc>
        <w:tc>
          <w:tcPr>
            <w:tcW w:w="2978" w:type="dxa"/>
            <w:tcBorders>
              <w:top w:val="single" w:sz="4" w:space="0" w:color="auto"/>
              <w:left w:val="single" w:sz="4" w:space="0" w:color="auto"/>
              <w:bottom w:val="single" w:sz="4" w:space="0" w:color="auto"/>
              <w:right w:val="single" w:sz="4" w:space="0" w:color="auto"/>
            </w:tcBorders>
          </w:tcPr>
          <w:p w14:paraId="4F40BB6C"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12</w:t>
            </w:r>
          </w:p>
        </w:tc>
      </w:tr>
      <w:tr w:rsidR="003810F2" w:rsidRPr="003810F2" w14:paraId="4F40BB72" w14:textId="77777777" w:rsidTr="00A37D00">
        <w:trPr>
          <w:cantSplit/>
          <w:trHeight w:val="280"/>
        </w:trPr>
        <w:tc>
          <w:tcPr>
            <w:tcW w:w="674" w:type="dxa"/>
            <w:tcBorders>
              <w:top w:val="single" w:sz="4" w:space="0" w:color="auto"/>
              <w:left w:val="single" w:sz="4" w:space="0" w:color="auto"/>
              <w:bottom w:val="single" w:sz="4" w:space="0" w:color="auto"/>
              <w:right w:val="single" w:sz="4" w:space="0" w:color="auto"/>
            </w:tcBorders>
            <w:vAlign w:val="center"/>
          </w:tcPr>
          <w:p w14:paraId="4F40BB6E" w14:textId="77777777" w:rsidR="00ED036F" w:rsidRPr="003810F2" w:rsidRDefault="00ED036F" w:rsidP="00787996">
            <w:pPr>
              <w:pStyle w:val="BodyText2"/>
              <w:numPr>
                <w:ilvl w:val="0"/>
                <w:numId w:val="15"/>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tcPr>
          <w:p w14:paraId="4F40BB6F" w14:textId="77777777" w:rsidR="00ED036F" w:rsidRPr="003810F2" w:rsidDel="00140749" w:rsidRDefault="00ED036F" w:rsidP="00484296">
            <w:pPr>
              <w:spacing w:line="276" w:lineRule="auto"/>
              <w:rPr>
                <w:rFonts w:ascii="Verdana" w:hAnsi="Verdana"/>
                <w:sz w:val="20"/>
                <w:szCs w:val="20"/>
                <w:lang w:val="bg-BG"/>
              </w:rPr>
            </w:pPr>
            <w:r w:rsidRPr="003810F2">
              <w:rPr>
                <w:rFonts w:ascii="Verdana" w:hAnsi="Verdana"/>
                <w:sz w:val="20"/>
                <w:szCs w:val="20"/>
                <w:lang w:val="bg-BG" w:eastAsia="bg-BG"/>
              </w:rPr>
              <w:t>Зимно сако-мъжко</w:t>
            </w:r>
          </w:p>
        </w:tc>
        <w:tc>
          <w:tcPr>
            <w:tcW w:w="2551" w:type="dxa"/>
            <w:tcBorders>
              <w:top w:val="single" w:sz="4" w:space="0" w:color="auto"/>
              <w:left w:val="single" w:sz="4" w:space="0" w:color="auto"/>
              <w:bottom w:val="single" w:sz="4" w:space="0" w:color="auto"/>
              <w:right w:val="single" w:sz="4" w:space="0" w:color="auto"/>
            </w:tcBorders>
          </w:tcPr>
          <w:p w14:paraId="4F40BB70"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10</w:t>
            </w:r>
          </w:p>
        </w:tc>
        <w:tc>
          <w:tcPr>
            <w:tcW w:w="2978" w:type="dxa"/>
            <w:tcBorders>
              <w:top w:val="single" w:sz="4" w:space="0" w:color="auto"/>
              <w:left w:val="single" w:sz="4" w:space="0" w:color="auto"/>
              <w:bottom w:val="single" w:sz="4" w:space="0" w:color="auto"/>
              <w:right w:val="single" w:sz="4" w:space="0" w:color="auto"/>
            </w:tcBorders>
          </w:tcPr>
          <w:p w14:paraId="4F40BB71"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12</w:t>
            </w:r>
          </w:p>
        </w:tc>
      </w:tr>
      <w:tr w:rsidR="003810F2" w:rsidRPr="003810F2" w14:paraId="4F40BB74" w14:textId="77777777" w:rsidTr="00A37D00">
        <w:trPr>
          <w:cantSplit/>
          <w:trHeight w:val="351"/>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73" w14:textId="77777777" w:rsidR="00ED036F" w:rsidRPr="003810F2" w:rsidRDefault="00ED036F" w:rsidP="00484296">
            <w:pPr>
              <w:spacing w:line="276" w:lineRule="auto"/>
              <w:jc w:val="center"/>
              <w:rPr>
                <w:rFonts w:ascii="Verdana" w:hAnsi="Verdana" w:cs="Arial"/>
                <w:b/>
                <w:sz w:val="20"/>
                <w:szCs w:val="20"/>
                <w:lang w:val="bg-BG"/>
              </w:rPr>
            </w:pPr>
            <w:r w:rsidRPr="003810F2">
              <w:rPr>
                <w:rFonts w:ascii="Verdana" w:hAnsi="Verdana" w:cs="Arial"/>
                <w:b/>
                <w:sz w:val="20"/>
                <w:szCs w:val="20"/>
                <w:lang w:val="bg-BG"/>
              </w:rPr>
              <w:t>Обособена</w:t>
            </w:r>
            <w:r w:rsidRPr="003810F2">
              <w:rPr>
                <w:rFonts w:ascii="Verdana" w:hAnsi="Verdana"/>
                <w:spacing w:val="-3"/>
                <w:sz w:val="20"/>
                <w:szCs w:val="20"/>
                <w:lang w:val="bg-BG"/>
              </w:rPr>
              <w:t xml:space="preserve"> </w:t>
            </w:r>
            <w:r w:rsidRPr="003810F2">
              <w:rPr>
                <w:rFonts w:ascii="Verdana" w:hAnsi="Verdana"/>
                <w:b/>
                <w:spacing w:val="-3"/>
                <w:sz w:val="20"/>
                <w:szCs w:val="20"/>
                <w:lang w:val="bg-BG"/>
              </w:rPr>
              <w:t xml:space="preserve">позиция 5 – </w:t>
            </w:r>
            <w:r w:rsidRPr="003810F2">
              <w:rPr>
                <w:rFonts w:ascii="Verdana" w:hAnsi="Verdana"/>
                <w:b/>
                <w:sz w:val="20"/>
                <w:szCs w:val="20"/>
                <w:lang w:val="bg-BG"/>
              </w:rPr>
              <w:t>Пуловер (</w:t>
            </w:r>
            <w:proofErr w:type="spellStart"/>
            <w:r w:rsidRPr="003810F2">
              <w:rPr>
                <w:rFonts w:ascii="Verdana" w:hAnsi="Verdana"/>
                <w:b/>
                <w:sz w:val="20"/>
                <w:szCs w:val="20"/>
                <w:lang w:val="bg-BG"/>
              </w:rPr>
              <w:t>суитчер</w:t>
            </w:r>
            <w:proofErr w:type="spellEnd"/>
            <w:r w:rsidRPr="003810F2">
              <w:rPr>
                <w:rFonts w:ascii="Verdana" w:hAnsi="Verdana"/>
                <w:b/>
                <w:sz w:val="20"/>
                <w:szCs w:val="20"/>
                <w:lang w:val="bg-BG"/>
              </w:rPr>
              <w:t>)</w:t>
            </w:r>
          </w:p>
        </w:tc>
      </w:tr>
      <w:tr w:rsidR="003810F2" w:rsidRPr="003810F2" w14:paraId="4F40BB79" w14:textId="77777777" w:rsidTr="00A37D00">
        <w:trPr>
          <w:cantSplit/>
          <w:trHeight w:val="545"/>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75"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76"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Описание</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77"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eastAsia="bg-BG"/>
              </w:rPr>
              <w:t xml:space="preserve">Прогнозен брой за </w:t>
            </w:r>
            <w:r w:rsidRPr="003810F2">
              <w:rPr>
                <w:rFonts w:ascii="Verdana" w:hAnsi="Verdana"/>
                <w:b/>
                <w:bCs/>
                <w:sz w:val="20"/>
                <w:szCs w:val="20"/>
                <w:lang w:val="bg-BG"/>
              </w:rPr>
              <w:t>срока</w:t>
            </w:r>
            <w:r w:rsidRPr="003810F2">
              <w:rPr>
                <w:rFonts w:ascii="Verdana" w:hAnsi="Verdana"/>
                <w:b/>
                <w:bCs/>
                <w:sz w:val="20"/>
                <w:szCs w:val="20"/>
                <w:lang w:val="bg-BG" w:eastAsia="bg-BG"/>
              </w:rPr>
              <w:t xml:space="preserve"> на договора</w:t>
            </w:r>
          </w:p>
        </w:tc>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78"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cs="Arial"/>
                <w:b/>
                <w:sz w:val="20"/>
                <w:szCs w:val="20"/>
                <w:lang w:val="bg-BG"/>
              </w:rPr>
              <w:t>Ориентировъчен срок (в месеци) за ползване на артикулите/стоките</w:t>
            </w:r>
          </w:p>
        </w:tc>
      </w:tr>
      <w:tr w:rsidR="003810F2" w:rsidRPr="003810F2" w14:paraId="4F40BB7E" w14:textId="77777777" w:rsidTr="00A37D00">
        <w:trPr>
          <w:cantSplit/>
          <w:trHeight w:val="203"/>
        </w:trPr>
        <w:tc>
          <w:tcPr>
            <w:tcW w:w="674" w:type="dxa"/>
            <w:tcBorders>
              <w:top w:val="single" w:sz="4" w:space="0" w:color="auto"/>
              <w:left w:val="single" w:sz="4" w:space="0" w:color="auto"/>
              <w:bottom w:val="single" w:sz="4" w:space="0" w:color="auto"/>
              <w:right w:val="single" w:sz="4" w:space="0" w:color="auto"/>
            </w:tcBorders>
            <w:vAlign w:val="center"/>
          </w:tcPr>
          <w:p w14:paraId="4F40BB7A" w14:textId="77777777" w:rsidR="00ED036F" w:rsidRPr="003810F2" w:rsidRDefault="00ED036F" w:rsidP="00787996">
            <w:pPr>
              <w:pStyle w:val="BodyText2"/>
              <w:numPr>
                <w:ilvl w:val="0"/>
                <w:numId w:val="16"/>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7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Пуловер (</w:t>
            </w:r>
            <w:proofErr w:type="spellStart"/>
            <w:r w:rsidRPr="003810F2">
              <w:rPr>
                <w:rFonts w:ascii="Verdana" w:hAnsi="Verdana"/>
                <w:sz w:val="20"/>
                <w:szCs w:val="20"/>
                <w:lang w:val="bg-BG"/>
              </w:rPr>
              <w:t>суитчер</w:t>
            </w:r>
            <w:proofErr w:type="spellEnd"/>
            <w:r w:rsidRPr="003810F2">
              <w:rPr>
                <w:rFonts w:ascii="Verdana" w:hAnsi="Verdana"/>
                <w:sz w:val="20"/>
                <w:szCs w:val="20"/>
                <w:lang w:val="bg-B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7C"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330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7D"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12</w:t>
            </w:r>
          </w:p>
        </w:tc>
      </w:tr>
      <w:tr w:rsidR="003810F2" w:rsidRPr="003810F2" w14:paraId="4F40BB80" w14:textId="77777777" w:rsidTr="00A37D00">
        <w:trPr>
          <w:cantSplit/>
          <w:trHeight w:val="351"/>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7F" w14:textId="77777777" w:rsidR="00ED036F" w:rsidRPr="003810F2" w:rsidRDefault="00ED036F" w:rsidP="00484296">
            <w:pPr>
              <w:spacing w:line="276" w:lineRule="auto"/>
              <w:jc w:val="center"/>
              <w:rPr>
                <w:rFonts w:ascii="Verdana" w:hAnsi="Verdana" w:cs="Arial"/>
                <w:b/>
                <w:sz w:val="20"/>
                <w:szCs w:val="20"/>
                <w:lang w:val="bg-BG"/>
              </w:rPr>
            </w:pPr>
            <w:r w:rsidRPr="003810F2">
              <w:rPr>
                <w:rFonts w:ascii="Verdana" w:hAnsi="Verdana" w:cs="Arial"/>
                <w:b/>
                <w:sz w:val="20"/>
                <w:szCs w:val="20"/>
                <w:lang w:val="bg-BG"/>
              </w:rPr>
              <w:t>Обособена</w:t>
            </w:r>
            <w:r w:rsidRPr="003810F2">
              <w:rPr>
                <w:rFonts w:ascii="Verdana" w:hAnsi="Verdana"/>
                <w:spacing w:val="-3"/>
                <w:sz w:val="20"/>
                <w:szCs w:val="20"/>
                <w:lang w:val="bg-BG"/>
              </w:rPr>
              <w:t xml:space="preserve"> </w:t>
            </w:r>
            <w:r w:rsidRPr="003810F2">
              <w:rPr>
                <w:rFonts w:ascii="Verdana" w:hAnsi="Verdana"/>
                <w:b/>
                <w:spacing w:val="-3"/>
                <w:sz w:val="20"/>
                <w:szCs w:val="20"/>
                <w:lang w:val="bg-BG"/>
              </w:rPr>
              <w:t xml:space="preserve">позиция 6 </w:t>
            </w:r>
            <w:r w:rsidRPr="003810F2">
              <w:rPr>
                <w:rFonts w:ascii="Verdana" w:hAnsi="Verdana"/>
                <w:spacing w:val="-3"/>
                <w:sz w:val="20"/>
                <w:szCs w:val="20"/>
                <w:lang w:val="bg-BG"/>
              </w:rPr>
              <w:t xml:space="preserve">– </w:t>
            </w:r>
            <w:r w:rsidRPr="003810F2">
              <w:rPr>
                <w:rFonts w:ascii="Verdana" w:hAnsi="Verdana"/>
                <w:b/>
                <w:sz w:val="20"/>
                <w:szCs w:val="20"/>
                <w:lang w:val="bg-BG"/>
              </w:rPr>
              <w:t>Тениски</w:t>
            </w:r>
          </w:p>
        </w:tc>
      </w:tr>
      <w:tr w:rsidR="003810F2" w:rsidRPr="003810F2" w14:paraId="4F40BB85" w14:textId="77777777" w:rsidTr="002413A9">
        <w:trPr>
          <w:cantSplit/>
          <w:trHeight w:val="767"/>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81"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82"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rPr>
              <w:t>Описание</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83" w14:textId="77777777" w:rsidR="00ED036F" w:rsidRPr="003810F2" w:rsidRDefault="00ED036F" w:rsidP="00484296">
            <w:pPr>
              <w:spacing w:line="276" w:lineRule="auto"/>
              <w:jc w:val="center"/>
              <w:rPr>
                <w:rFonts w:ascii="Verdana" w:hAnsi="Verdana"/>
                <w:b/>
                <w:bCs/>
                <w:sz w:val="20"/>
                <w:szCs w:val="20"/>
                <w:lang w:val="bg-BG"/>
              </w:rPr>
            </w:pPr>
            <w:r w:rsidRPr="003810F2">
              <w:rPr>
                <w:rFonts w:ascii="Verdana" w:hAnsi="Verdana"/>
                <w:b/>
                <w:bCs/>
                <w:sz w:val="20"/>
                <w:szCs w:val="20"/>
                <w:lang w:val="bg-BG" w:eastAsia="bg-BG"/>
              </w:rPr>
              <w:t xml:space="preserve">Прогнозен брой за </w:t>
            </w:r>
            <w:r w:rsidRPr="003810F2">
              <w:rPr>
                <w:rFonts w:ascii="Verdana" w:hAnsi="Verdana"/>
                <w:b/>
                <w:bCs/>
                <w:sz w:val="20"/>
                <w:szCs w:val="20"/>
                <w:lang w:val="bg-BG"/>
              </w:rPr>
              <w:t>срока</w:t>
            </w:r>
            <w:r w:rsidRPr="003810F2">
              <w:rPr>
                <w:rFonts w:ascii="Verdana" w:hAnsi="Verdana"/>
                <w:b/>
                <w:bCs/>
                <w:sz w:val="20"/>
                <w:szCs w:val="20"/>
                <w:lang w:val="bg-BG" w:eastAsia="bg-BG"/>
              </w:rPr>
              <w:t xml:space="preserve"> на договора</w:t>
            </w:r>
          </w:p>
        </w:tc>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0BB84" w14:textId="64DAF9D0"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cs="Arial"/>
                <w:b/>
                <w:sz w:val="20"/>
                <w:szCs w:val="20"/>
                <w:lang w:val="bg-BG"/>
              </w:rPr>
              <w:t>Ориентировъчен срок (в месеци)</w:t>
            </w:r>
            <w:r w:rsidR="002413A9" w:rsidRPr="003810F2">
              <w:rPr>
                <w:rFonts w:ascii="Verdana" w:hAnsi="Verdana" w:cs="Arial"/>
                <w:b/>
                <w:sz w:val="20"/>
                <w:szCs w:val="20"/>
                <w:lang w:val="bg-BG"/>
              </w:rPr>
              <w:t xml:space="preserve"> за ползване на артикулите/стоките</w:t>
            </w:r>
          </w:p>
        </w:tc>
      </w:tr>
      <w:tr w:rsidR="003810F2" w:rsidRPr="003810F2" w14:paraId="4F40BB8A" w14:textId="77777777" w:rsidTr="00A37D00">
        <w:trPr>
          <w:cantSplit/>
          <w:trHeight w:val="203"/>
        </w:trPr>
        <w:tc>
          <w:tcPr>
            <w:tcW w:w="674" w:type="dxa"/>
            <w:tcBorders>
              <w:top w:val="single" w:sz="4" w:space="0" w:color="auto"/>
              <w:left w:val="single" w:sz="4" w:space="0" w:color="auto"/>
              <w:bottom w:val="single" w:sz="4" w:space="0" w:color="auto"/>
              <w:right w:val="single" w:sz="4" w:space="0" w:color="auto"/>
            </w:tcBorders>
            <w:vAlign w:val="center"/>
          </w:tcPr>
          <w:p w14:paraId="4F40BB86" w14:textId="77777777" w:rsidR="00ED036F" w:rsidRPr="003810F2" w:rsidRDefault="00ED036F" w:rsidP="00787996">
            <w:pPr>
              <w:pStyle w:val="BodyText2"/>
              <w:numPr>
                <w:ilvl w:val="0"/>
                <w:numId w:val="17"/>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8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зимна</w:t>
            </w:r>
          </w:p>
        </w:tc>
        <w:tc>
          <w:tcPr>
            <w:tcW w:w="2551" w:type="dxa"/>
            <w:tcBorders>
              <w:top w:val="single" w:sz="4" w:space="0" w:color="auto"/>
              <w:left w:val="single" w:sz="4" w:space="0" w:color="auto"/>
              <w:bottom w:val="single" w:sz="4" w:space="0" w:color="auto"/>
              <w:right w:val="single" w:sz="4" w:space="0" w:color="auto"/>
            </w:tcBorders>
            <w:hideMark/>
          </w:tcPr>
          <w:p w14:paraId="4F40BB88"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1970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89"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6</w:t>
            </w:r>
          </w:p>
        </w:tc>
      </w:tr>
      <w:tr w:rsidR="003810F2" w:rsidRPr="003810F2" w14:paraId="4F40BB8F" w14:textId="77777777" w:rsidTr="00A37D00">
        <w:trPr>
          <w:cantSplit/>
          <w:trHeight w:val="236"/>
        </w:trPr>
        <w:tc>
          <w:tcPr>
            <w:tcW w:w="674" w:type="dxa"/>
            <w:tcBorders>
              <w:top w:val="single" w:sz="4" w:space="0" w:color="auto"/>
              <w:left w:val="single" w:sz="4" w:space="0" w:color="auto"/>
              <w:bottom w:val="single" w:sz="4" w:space="0" w:color="auto"/>
              <w:right w:val="single" w:sz="4" w:space="0" w:color="auto"/>
            </w:tcBorders>
            <w:vAlign w:val="center"/>
          </w:tcPr>
          <w:p w14:paraId="4F40BB8B" w14:textId="77777777" w:rsidR="00ED036F" w:rsidRPr="003810F2" w:rsidRDefault="00ED036F" w:rsidP="00787996">
            <w:pPr>
              <w:pStyle w:val="BodyText2"/>
              <w:numPr>
                <w:ilvl w:val="0"/>
                <w:numId w:val="17"/>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8C" w14:textId="77777777" w:rsidR="00ED036F" w:rsidRPr="003810F2" w:rsidRDefault="00ED036F" w:rsidP="00484296">
            <w:pPr>
              <w:spacing w:line="276" w:lineRule="auto"/>
              <w:rPr>
                <w:rFonts w:ascii="Verdana" w:hAnsi="Verdana"/>
                <w:bCs/>
                <w:sz w:val="20"/>
                <w:szCs w:val="20"/>
                <w:lang w:val="bg-BG"/>
              </w:rPr>
            </w:pPr>
            <w:r w:rsidRPr="003810F2">
              <w:rPr>
                <w:rFonts w:ascii="Verdana" w:hAnsi="Verdana"/>
                <w:sz w:val="20"/>
                <w:szCs w:val="20"/>
                <w:lang w:val="bg-BG"/>
              </w:rPr>
              <w:t>зимна „</w:t>
            </w:r>
            <w:proofErr w:type="spellStart"/>
            <w:r w:rsidRPr="003810F2">
              <w:rPr>
                <w:rFonts w:ascii="Verdana" w:hAnsi="Verdana"/>
                <w:sz w:val="20"/>
                <w:szCs w:val="20"/>
                <w:lang w:val="bg-BG"/>
              </w:rPr>
              <w:t>Лакоста</w:t>
            </w:r>
            <w:proofErr w:type="spellEnd"/>
            <w:r w:rsidRPr="003810F2">
              <w:rPr>
                <w:rFonts w:ascii="Verdana" w:hAnsi="Verdana"/>
                <w:sz w:val="20"/>
                <w:szCs w:val="20"/>
                <w:lang w:val="bg-BG"/>
              </w:rPr>
              <w:t>“</w:t>
            </w:r>
          </w:p>
        </w:tc>
        <w:tc>
          <w:tcPr>
            <w:tcW w:w="2551" w:type="dxa"/>
            <w:tcBorders>
              <w:top w:val="single" w:sz="4" w:space="0" w:color="auto"/>
              <w:left w:val="single" w:sz="4" w:space="0" w:color="auto"/>
              <w:bottom w:val="single" w:sz="4" w:space="0" w:color="auto"/>
              <w:right w:val="single" w:sz="4" w:space="0" w:color="auto"/>
            </w:tcBorders>
            <w:hideMark/>
          </w:tcPr>
          <w:p w14:paraId="4F40BB8D"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1000</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F40BB8E"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6</w:t>
            </w:r>
          </w:p>
        </w:tc>
      </w:tr>
      <w:tr w:rsidR="003810F2" w:rsidRPr="003810F2" w14:paraId="4F40BB94" w14:textId="77777777" w:rsidTr="00A37D00">
        <w:trPr>
          <w:cantSplit/>
          <w:trHeight w:val="228"/>
        </w:trPr>
        <w:tc>
          <w:tcPr>
            <w:tcW w:w="674" w:type="dxa"/>
            <w:tcBorders>
              <w:top w:val="single" w:sz="4" w:space="0" w:color="auto"/>
              <w:left w:val="single" w:sz="4" w:space="0" w:color="auto"/>
              <w:bottom w:val="single" w:sz="4" w:space="0" w:color="auto"/>
              <w:right w:val="single" w:sz="4" w:space="0" w:color="auto"/>
            </w:tcBorders>
            <w:vAlign w:val="center"/>
          </w:tcPr>
          <w:p w14:paraId="4F40BB90" w14:textId="77777777" w:rsidR="00ED036F" w:rsidRPr="003810F2" w:rsidRDefault="00ED036F" w:rsidP="00787996">
            <w:pPr>
              <w:pStyle w:val="BodyText2"/>
              <w:numPr>
                <w:ilvl w:val="0"/>
                <w:numId w:val="17"/>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9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лятна</w:t>
            </w:r>
          </w:p>
        </w:tc>
        <w:tc>
          <w:tcPr>
            <w:tcW w:w="2551" w:type="dxa"/>
            <w:tcBorders>
              <w:top w:val="single" w:sz="4" w:space="0" w:color="auto"/>
              <w:left w:val="single" w:sz="4" w:space="0" w:color="auto"/>
              <w:bottom w:val="single" w:sz="4" w:space="0" w:color="auto"/>
              <w:right w:val="single" w:sz="4" w:space="0" w:color="auto"/>
            </w:tcBorders>
            <w:hideMark/>
          </w:tcPr>
          <w:p w14:paraId="4F40BB92"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1970</w:t>
            </w:r>
          </w:p>
        </w:tc>
        <w:tc>
          <w:tcPr>
            <w:tcW w:w="2978" w:type="dxa"/>
            <w:tcBorders>
              <w:top w:val="single" w:sz="4" w:space="0" w:color="auto"/>
              <w:left w:val="single" w:sz="4" w:space="0" w:color="auto"/>
              <w:bottom w:val="single" w:sz="4" w:space="0" w:color="auto"/>
              <w:right w:val="single" w:sz="4" w:space="0" w:color="auto"/>
            </w:tcBorders>
            <w:hideMark/>
          </w:tcPr>
          <w:p w14:paraId="4F40BB93"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6</w:t>
            </w:r>
          </w:p>
        </w:tc>
      </w:tr>
      <w:tr w:rsidR="003810F2" w:rsidRPr="003810F2" w14:paraId="4F40BB99" w14:textId="77777777" w:rsidTr="00A37D00">
        <w:trPr>
          <w:cantSplit/>
          <w:trHeight w:val="280"/>
        </w:trPr>
        <w:tc>
          <w:tcPr>
            <w:tcW w:w="674" w:type="dxa"/>
            <w:tcBorders>
              <w:top w:val="single" w:sz="4" w:space="0" w:color="auto"/>
              <w:left w:val="single" w:sz="4" w:space="0" w:color="auto"/>
              <w:bottom w:val="single" w:sz="4" w:space="0" w:color="auto"/>
              <w:right w:val="single" w:sz="4" w:space="0" w:color="auto"/>
            </w:tcBorders>
            <w:vAlign w:val="center"/>
          </w:tcPr>
          <w:p w14:paraId="4F40BB95" w14:textId="77777777" w:rsidR="00ED036F" w:rsidRPr="003810F2" w:rsidRDefault="00ED036F" w:rsidP="00787996">
            <w:pPr>
              <w:pStyle w:val="BodyText2"/>
              <w:numPr>
                <w:ilvl w:val="0"/>
                <w:numId w:val="17"/>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9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лятна „</w:t>
            </w:r>
            <w:proofErr w:type="spellStart"/>
            <w:r w:rsidRPr="003810F2">
              <w:rPr>
                <w:rFonts w:ascii="Verdana" w:hAnsi="Verdana"/>
                <w:sz w:val="20"/>
                <w:szCs w:val="20"/>
                <w:lang w:val="bg-BG"/>
              </w:rPr>
              <w:t>Лакоста</w:t>
            </w:r>
            <w:proofErr w:type="spellEnd"/>
            <w:r w:rsidRPr="003810F2">
              <w:rPr>
                <w:rFonts w:ascii="Verdana" w:hAnsi="Verdana"/>
                <w:sz w:val="20"/>
                <w:szCs w:val="20"/>
                <w:lang w:val="bg-BG"/>
              </w:rPr>
              <w:t>“</w:t>
            </w:r>
          </w:p>
        </w:tc>
        <w:tc>
          <w:tcPr>
            <w:tcW w:w="2551" w:type="dxa"/>
            <w:tcBorders>
              <w:top w:val="single" w:sz="4" w:space="0" w:color="auto"/>
              <w:left w:val="single" w:sz="4" w:space="0" w:color="auto"/>
              <w:bottom w:val="single" w:sz="4" w:space="0" w:color="auto"/>
              <w:right w:val="single" w:sz="4" w:space="0" w:color="auto"/>
            </w:tcBorders>
            <w:hideMark/>
          </w:tcPr>
          <w:p w14:paraId="4F40BB97"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1000</w:t>
            </w:r>
          </w:p>
        </w:tc>
        <w:tc>
          <w:tcPr>
            <w:tcW w:w="2978" w:type="dxa"/>
            <w:tcBorders>
              <w:top w:val="single" w:sz="4" w:space="0" w:color="auto"/>
              <w:left w:val="single" w:sz="4" w:space="0" w:color="auto"/>
              <w:bottom w:val="single" w:sz="4" w:space="0" w:color="auto"/>
              <w:right w:val="single" w:sz="4" w:space="0" w:color="auto"/>
            </w:tcBorders>
            <w:hideMark/>
          </w:tcPr>
          <w:p w14:paraId="4F40BB98"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6</w:t>
            </w:r>
          </w:p>
        </w:tc>
      </w:tr>
      <w:tr w:rsidR="003810F2" w:rsidRPr="003810F2" w14:paraId="4F40BB9E" w14:textId="77777777" w:rsidTr="00A37D00">
        <w:trPr>
          <w:cantSplit/>
          <w:trHeight w:val="280"/>
        </w:trPr>
        <w:tc>
          <w:tcPr>
            <w:tcW w:w="674" w:type="dxa"/>
            <w:tcBorders>
              <w:top w:val="single" w:sz="4" w:space="0" w:color="auto"/>
              <w:left w:val="single" w:sz="4" w:space="0" w:color="auto"/>
              <w:bottom w:val="single" w:sz="4" w:space="0" w:color="auto"/>
              <w:right w:val="single" w:sz="4" w:space="0" w:color="auto"/>
            </w:tcBorders>
            <w:vAlign w:val="center"/>
          </w:tcPr>
          <w:p w14:paraId="4F40BB9A" w14:textId="77777777" w:rsidR="00ED036F" w:rsidRPr="003810F2" w:rsidRDefault="00ED036F" w:rsidP="00787996">
            <w:pPr>
              <w:pStyle w:val="BodyText2"/>
              <w:numPr>
                <w:ilvl w:val="0"/>
                <w:numId w:val="17"/>
              </w:numPr>
              <w:spacing w:after="0" w:line="240" w:lineRule="auto"/>
              <w:rPr>
                <w:rFonts w:ascii="Verdana" w:hAnsi="Verdana"/>
                <w:bCs/>
                <w:sz w:val="20"/>
                <w:szCs w:val="20"/>
                <w:lang w:val="bg-BG"/>
              </w:rPr>
            </w:pPr>
          </w:p>
        </w:tc>
        <w:tc>
          <w:tcPr>
            <w:tcW w:w="2977" w:type="dxa"/>
            <w:tcBorders>
              <w:top w:val="single" w:sz="4" w:space="0" w:color="auto"/>
              <w:left w:val="single" w:sz="4" w:space="0" w:color="auto"/>
              <w:bottom w:val="single" w:sz="4" w:space="0" w:color="auto"/>
              <w:right w:val="single" w:sz="4" w:space="0" w:color="auto"/>
            </w:tcBorders>
            <w:hideMark/>
          </w:tcPr>
          <w:p w14:paraId="4F40BB9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Кампанийна-лятна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40BB9C"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bCs/>
                <w:sz w:val="20"/>
                <w:szCs w:val="20"/>
                <w:lang w:val="bg-BG"/>
              </w:rPr>
              <w:t>300</w:t>
            </w:r>
          </w:p>
        </w:tc>
        <w:tc>
          <w:tcPr>
            <w:tcW w:w="2978" w:type="dxa"/>
            <w:tcBorders>
              <w:top w:val="single" w:sz="4" w:space="0" w:color="auto"/>
              <w:left w:val="single" w:sz="4" w:space="0" w:color="auto"/>
              <w:bottom w:val="single" w:sz="4" w:space="0" w:color="auto"/>
              <w:right w:val="single" w:sz="4" w:space="0" w:color="auto"/>
            </w:tcBorders>
            <w:hideMark/>
          </w:tcPr>
          <w:p w14:paraId="4F40BB9D"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6</w:t>
            </w:r>
          </w:p>
        </w:tc>
      </w:tr>
    </w:tbl>
    <w:p w14:paraId="693B2148" w14:textId="5D79E924" w:rsidR="00D10923" w:rsidRPr="003810F2" w:rsidRDefault="00D10923" w:rsidP="00A62B2C">
      <w:pPr>
        <w:jc w:val="both"/>
        <w:rPr>
          <w:rFonts w:ascii="Verdana" w:hAnsi="Verdana" w:cs="Tahoma"/>
          <w:b/>
          <w:sz w:val="20"/>
          <w:szCs w:val="20"/>
          <w:lang w:val="bg-BG"/>
        </w:rPr>
      </w:pPr>
      <w:proofErr w:type="spellStart"/>
      <w:r w:rsidRPr="003810F2">
        <w:rPr>
          <w:rFonts w:ascii="Verdana" w:hAnsi="Verdana"/>
          <w:bCs/>
          <w:sz w:val="20"/>
          <w:szCs w:val="20"/>
        </w:rPr>
        <w:t>Моделът</w:t>
      </w:r>
      <w:proofErr w:type="spellEnd"/>
      <w:r w:rsidRPr="003810F2">
        <w:rPr>
          <w:rFonts w:ascii="Verdana" w:hAnsi="Verdana"/>
          <w:bCs/>
          <w:sz w:val="20"/>
          <w:szCs w:val="20"/>
        </w:rPr>
        <w:t xml:space="preserve"> </w:t>
      </w:r>
      <w:proofErr w:type="spellStart"/>
      <w:r w:rsidRPr="003810F2">
        <w:rPr>
          <w:rFonts w:ascii="Verdana" w:hAnsi="Verdana"/>
          <w:bCs/>
          <w:sz w:val="20"/>
          <w:szCs w:val="20"/>
        </w:rPr>
        <w:t>на</w:t>
      </w:r>
      <w:proofErr w:type="spellEnd"/>
      <w:r w:rsidRPr="003810F2">
        <w:rPr>
          <w:rFonts w:ascii="Verdana" w:hAnsi="Verdana"/>
          <w:bCs/>
          <w:sz w:val="20"/>
          <w:szCs w:val="20"/>
        </w:rPr>
        <w:t xml:space="preserve"> </w:t>
      </w:r>
      <w:proofErr w:type="spellStart"/>
      <w:r w:rsidRPr="003810F2">
        <w:rPr>
          <w:rFonts w:ascii="Verdana" w:hAnsi="Verdana"/>
          <w:bCs/>
          <w:sz w:val="20"/>
          <w:szCs w:val="20"/>
        </w:rPr>
        <w:t>тениски</w:t>
      </w:r>
      <w:proofErr w:type="spellEnd"/>
      <w:r w:rsidRPr="003810F2">
        <w:rPr>
          <w:rFonts w:ascii="Verdana" w:hAnsi="Verdana"/>
          <w:bCs/>
          <w:sz w:val="20"/>
          <w:szCs w:val="20"/>
        </w:rPr>
        <w:t xml:space="preserve"> </w:t>
      </w:r>
      <w:proofErr w:type="spellStart"/>
      <w:r w:rsidRPr="003810F2">
        <w:rPr>
          <w:rFonts w:ascii="Verdana" w:hAnsi="Verdana"/>
          <w:bCs/>
          <w:sz w:val="20"/>
          <w:szCs w:val="20"/>
        </w:rPr>
        <w:t>зимна</w:t>
      </w:r>
      <w:proofErr w:type="spellEnd"/>
      <w:r w:rsidRPr="003810F2">
        <w:rPr>
          <w:rFonts w:ascii="Verdana" w:hAnsi="Verdana"/>
          <w:bCs/>
          <w:sz w:val="20"/>
          <w:szCs w:val="20"/>
        </w:rPr>
        <w:t xml:space="preserve"> „</w:t>
      </w:r>
      <w:proofErr w:type="spellStart"/>
      <w:r w:rsidRPr="003810F2">
        <w:rPr>
          <w:rFonts w:ascii="Verdana" w:hAnsi="Verdana"/>
          <w:bCs/>
          <w:sz w:val="20"/>
          <w:szCs w:val="20"/>
        </w:rPr>
        <w:t>Лакоста</w:t>
      </w:r>
      <w:proofErr w:type="spellEnd"/>
      <w:r w:rsidRPr="003810F2">
        <w:rPr>
          <w:rFonts w:ascii="Verdana" w:hAnsi="Verdana"/>
          <w:bCs/>
          <w:sz w:val="20"/>
          <w:szCs w:val="20"/>
        </w:rPr>
        <w:t xml:space="preserve">“ и </w:t>
      </w:r>
      <w:proofErr w:type="spellStart"/>
      <w:r w:rsidRPr="003810F2">
        <w:rPr>
          <w:rFonts w:ascii="Verdana" w:hAnsi="Verdana"/>
          <w:bCs/>
          <w:sz w:val="20"/>
          <w:szCs w:val="20"/>
        </w:rPr>
        <w:t>лятна</w:t>
      </w:r>
      <w:proofErr w:type="spellEnd"/>
      <w:r w:rsidRPr="003810F2">
        <w:rPr>
          <w:rFonts w:ascii="Verdana" w:hAnsi="Verdana"/>
          <w:bCs/>
          <w:sz w:val="20"/>
          <w:szCs w:val="20"/>
        </w:rPr>
        <w:t xml:space="preserve"> „</w:t>
      </w:r>
      <w:proofErr w:type="spellStart"/>
      <w:r w:rsidRPr="003810F2">
        <w:rPr>
          <w:rFonts w:ascii="Verdana" w:hAnsi="Verdana"/>
          <w:bCs/>
          <w:sz w:val="20"/>
          <w:szCs w:val="20"/>
        </w:rPr>
        <w:t>Лакоста</w:t>
      </w:r>
      <w:proofErr w:type="spellEnd"/>
      <w:r w:rsidRPr="003810F2">
        <w:rPr>
          <w:rFonts w:ascii="Verdana" w:hAnsi="Verdana"/>
          <w:bCs/>
          <w:sz w:val="20"/>
          <w:szCs w:val="20"/>
        </w:rPr>
        <w:t xml:space="preserve">“ е </w:t>
      </w:r>
      <w:r w:rsidRPr="003810F2">
        <w:rPr>
          <w:rFonts w:ascii="Verdana" w:hAnsi="Verdana"/>
          <w:sz w:val="20"/>
          <w:szCs w:val="20"/>
        </w:rPr>
        <w:t xml:space="preserve">с </w:t>
      </w:r>
      <w:proofErr w:type="spellStart"/>
      <w:r w:rsidRPr="003810F2">
        <w:rPr>
          <w:rFonts w:ascii="Verdana" w:hAnsi="Verdana"/>
          <w:sz w:val="20"/>
          <w:szCs w:val="20"/>
        </w:rPr>
        <w:t>якичка</w:t>
      </w:r>
      <w:proofErr w:type="spellEnd"/>
      <w:r w:rsidRPr="003810F2">
        <w:rPr>
          <w:rFonts w:ascii="Verdana" w:hAnsi="Verdana"/>
          <w:sz w:val="20"/>
          <w:szCs w:val="20"/>
        </w:rPr>
        <w:t xml:space="preserve"> и </w:t>
      </w:r>
      <w:proofErr w:type="spellStart"/>
      <w:r w:rsidRPr="003810F2">
        <w:rPr>
          <w:rFonts w:ascii="Verdana" w:hAnsi="Verdana"/>
          <w:sz w:val="20"/>
          <w:szCs w:val="20"/>
        </w:rPr>
        <w:t>три</w:t>
      </w:r>
      <w:proofErr w:type="spellEnd"/>
      <w:r w:rsidRPr="003810F2">
        <w:rPr>
          <w:rFonts w:ascii="Verdana" w:hAnsi="Verdana"/>
          <w:sz w:val="20"/>
          <w:szCs w:val="20"/>
        </w:rPr>
        <w:t xml:space="preserve"> </w:t>
      </w:r>
      <w:proofErr w:type="spellStart"/>
      <w:r w:rsidRPr="003810F2">
        <w:rPr>
          <w:rFonts w:ascii="Verdana" w:hAnsi="Verdana"/>
          <w:sz w:val="20"/>
          <w:szCs w:val="20"/>
        </w:rPr>
        <w:t>копчета</w:t>
      </w:r>
      <w:proofErr w:type="spellEnd"/>
      <w:r w:rsidRPr="003810F2">
        <w:rPr>
          <w:rFonts w:ascii="Verdana" w:hAnsi="Verdana"/>
          <w:bCs/>
          <w:sz w:val="20"/>
          <w:szCs w:val="20"/>
        </w:rPr>
        <w:t xml:space="preserve"> </w:t>
      </w:r>
      <w:proofErr w:type="spellStart"/>
      <w:r w:rsidRPr="003810F2">
        <w:rPr>
          <w:rFonts w:ascii="Verdana" w:hAnsi="Verdana"/>
          <w:bCs/>
          <w:sz w:val="20"/>
          <w:szCs w:val="20"/>
        </w:rPr>
        <w:t>поло</w:t>
      </w:r>
      <w:proofErr w:type="spellEnd"/>
      <w:r w:rsidRPr="003810F2">
        <w:rPr>
          <w:rFonts w:ascii="Verdana" w:hAnsi="Verdana"/>
          <w:bCs/>
          <w:sz w:val="20"/>
          <w:szCs w:val="20"/>
        </w:rPr>
        <w:t xml:space="preserve"> </w:t>
      </w:r>
      <w:proofErr w:type="spellStart"/>
      <w:r w:rsidRPr="003810F2">
        <w:rPr>
          <w:rFonts w:ascii="Verdana" w:hAnsi="Verdana"/>
          <w:bCs/>
          <w:sz w:val="20"/>
          <w:szCs w:val="20"/>
        </w:rPr>
        <w:t>пике</w:t>
      </w:r>
      <w:proofErr w:type="spellEnd"/>
      <w:r w:rsidRPr="003810F2">
        <w:rPr>
          <w:rFonts w:ascii="Verdana" w:hAnsi="Verdana"/>
          <w:bCs/>
          <w:sz w:val="20"/>
          <w:szCs w:val="20"/>
        </w:rPr>
        <w:t xml:space="preserve"> </w:t>
      </w:r>
      <w:proofErr w:type="spellStart"/>
      <w:r w:rsidRPr="003810F2">
        <w:rPr>
          <w:rFonts w:ascii="Verdana" w:hAnsi="Verdana"/>
          <w:bCs/>
          <w:sz w:val="20"/>
          <w:szCs w:val="20"/>
        </w:rPr>
        <w:t>тип</w:t>
      </w:r>
      <w:proofErr w:type="spellEnd"/>
      <w:r w:rsidRPr="003810F2">
        <w:rPr>
          <w:rFonts w:ascii="Verdana" w:hAnsi="Verdana"/>
          <w:bCs/>
          <w:sz w:val="20"/>
          <w:szCs w:val="20"/>
        </w:rPr>
        <w:t xml:space="preserve"> </w:t>
      </w:r>
      <w:proofErr w:type="spellStart"/>
      <w:r w:rsidRPr="003810F2">
        <w:rPr>
          <w:rFonts w:ascii="Verdana" w:hAnsi="Verdana"/>
          <w:bCs/>
          <w:sz w:val="20"/>
          <w:szCs w:val="20"/>
        </w:rPr>
        <w:t>Лакоста</w:t>
      </w:r>
      <w:proofErr w:type="spellEnd"/>
      <w:r w:rsidRPr="003810F2">
        <w:rPr>
          <w:rFonts w:ascii="Verdana" w:hAnsi="Verdana"/>
          <w:bCs/>
          <w:sz w:val="20"/>
          <w:szCs w:val="20"/>
        </w:rPr>
        <w:t xml:space="preserve"> </w:t>
      </w:r>
      <w:proofErr w:type="spellStart"/>
      <w:r w:rsidRPr="003810F2">
        <w:rPr>
          <w:rFonts w:ascii="Verdana" w:hAnsi="Verdana"/>
          <w:bCs/>
          <w:sz w:val="20"/>
          <w:szCs w:val="20"/>
        </w:rPr>
        <w:t>или</w:t>
      </w:r>
      <w:proofErr w:type="spellEnd"/>
      <w:r w:rsidRPr="003810F2">
        <w:rPr>
          <w:rFonts w:ascii="Verdana" w:hAnsi="Verdana"/>
          <w:bCs/>
          <w:sz w:val="20"/>
          <w:szCs w:val="20"/>
        </w:rPr>
        <w:t xml:space="preserve"> </w:t>
      </w:r>
      <w:proofErr w:type="spellStart"/>
      <w:r w:rsidRPr="003810F2">
        <w:rPr>
          <w:rFonts w:ascii="Verdana" w:hAnsi="Verdana"/>
          <w:bCs/>
          <w:sz w:val="20"/>
          <w:szCs w:val="20"/>
        </w:rPr>
        <w:t>еквивалент</w:t>
      </w:r>
      <w:proofErr w:type="spellEnd"/>
      <w:r w:rsidRPr="003810F2">
        <w:rPr>
          <w:rFonts w:ascii="Verdana" w:hAnsi="Verdana"/>
          <w:bCs/>
          <w:sz w:val="20"/>
          <w:szCs w:val="20"/>
        </w:rPr>
        <w:t>.</w:t>
      </w:r>
    </w:p>
    <w:p w14:paraId="4F40BB9F" w14:textId="77777777" w:rsidR="00ED036F" w:rsidRPr="003810F2" w:rsidRDefault="00ED036F" w:rsidP="00787996">
      <w:pPr>
        <w:numPr>
          <w:ilvl w:val="0"/>
          <w:numId w:val="8"/>
        </w:numPr>
        <w:spacing w:before="120" w:after="120"/>
        <w:jc w:val="both"/>
        <w:rPr>
          <w:rFonts w:ascii="Verdana" w:hAnsi="Verdana" w:cs="Tahoma"/>
          <w:b/>
          <w:sz w:val="20"/>
          <w:szCs w:val="20"/>
          <w:lang w:val="bg-BG"/>
        </w:rPr>
      </w:pPr>
      <w:r w:rsidRPr="003810F2">
        <w:rPr>
          <w:rFonts w:ascii="Verdana" w:hAnsi="Verdana" w:cs="Tahoma"/>
          <w:b/>
          <w:sz w:val="20"/>
          <w:szCs w:val="20"/>
          <w:lang w:val="bg-BG"/>
        </w:rPr>
        <w:t>Участници, подизпълнители и ползване на капацитета на трети лица</w:t>
      </w:r>
    </w:p>
    <w:p w14:paraId="4F40BBA0"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3810F2">
        <w:rPr>
          <w:rFonts w:ascii="Verdana" w:hAnsi="Verdana" w:cs="Arial"/>
          <w:i/>
          <w:sz w:val="20"/>
          <w:szCs w:val="20"/>
          <w:lang w:val="bg-BG"/>
        </w:rPr>
        <w:t>.</w:t>
      </w:r>
    </w:p>
    <w:p w14:paraId="4F40BBA1"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Всеки участник в процедура за възлагане на обществена поръчка има право да представи само една оферта. </w:t>
      </w:r>
    </w:p>
    <w:p w14:paraId="4F40BBA2"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F40BBA3"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F40BBA4"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Свързани лица</w:t>
      </w:r>
      <w:r w:rsidRPr="003810F2">
        <w:rPr>
          <w:rStyle w:val="FootnoteReference"/>
          <w:rFonts w:ascii="Verdana" w:hAnsi="Verdana" w:cs="Tahoma"/>
          <w:sz w:val="20"/>
          <w:szCs w:val="20"/>
          <w:lang w:val="bg-BG"/>
        </w:rPr>
        <w:footnoteReference w:id="3"/>
      </w:r>
      <w:r w:rsidRPr="003810F2">
        <w:rPr>
          <w:rFonts w:ascii="Verdana" w:hAnsi="Verdana" w:cs="Tahoma"/>
          <w:sz w:val="20"/>
          <w:szCs w:val="20"/>
          <w:lang w:val="bg-BG"/>
        </w:rPr>
        <w:t xml:space="preserve"> не могат да бъдат самостоятелни участници в една и съща процедура. </w:t>
      </w:r>
    </w:p>
    <w:p w14:paraId="4F40BBA5"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lastRenderedPageBreak/>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4F40BBA6"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При участие на </w:t>
      </w:r>
      <w:r w:rsidRPr="003810F2">
        <w:rPr>
          <w:rFonts w:ascii="Verdana" w:hAnsi="Verdana" w:cs="Tahoma"/>
          <w:b/>
          <w:sz w:val="20"/>
          <w:szCs w:val="20"/>
          <w:lang w:val="bg-BG"/>
        </w:rPr>
        <w:t>обединения</w:t>
      </w:r>
      <w:r w:rsidRPr="003810F2">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3810F2">
        <w:rPr>
          <w:rFonts w:ascii="Verdana" w:hAnsi="Verdana" w:cs="Tahoma"/>
          <w:b/>
          <w:sz w:val="20"/>
          <w:szCs w:val="20"/>
          <w:lang w:val="bg-BG"/>
        </w:rPr>
        <w:t>изключение</w:t>
      </w:r>
      <w:r w:rsidRPr="003810F2">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F40BBA7"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Style w:val="ala27"/>
          <w:rFonts w:ascii="Verdana" w:hAnsi="Verdana" w:cs="Tahoma"/>
          <w:b/>
          <w:sz w:val="20"/>
          <w:szCs w:val="20"/>
          <w:lang w:val="bg-BG"/>
        </w:rPr>
        <w:t>Клон на чуждестранно лице</w:t>
      </w:r>
      <w:r w:rsidRPr="003810F2">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оферти за участие и да сключва договори </w:t>
      </w:r>
      <w:r w:rsidRPr="003810F2">
        <w:rPr>
          <w:lang w:val="bg-BG"/>
        </w:rPr>
        <w:t>съгласно</w:t>
      </w:r>
      <w:r w:rsidRPr="003810F2">
        <w:rPr>
          <w:rStyle w:val="ala27"/>
          <w:rFonts w:ascii="Verdana" w:hAnsi="Verdana" w:cs="Tahoma"/>
          <w:sz w:val="20"/>
          <w:szCs w:val="20"/>
          <w:lang w:val="bg-BG"/>
        </w:rPr>
        <w:t xml:space="preserve"> законодателството на държавата, в която е установен. </w:t>
      </w:r>
    </w:p>
    <w:p w14:paraId="4F40BBA8"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40BBA9"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b/>
          <w:sz w:val="20"/>
          <w:szCs w:val="20"/>
          <w:lang w:val="bg-BG"/>
        </w:rPr>
        <w:t>Подизпълнители</w:t>
      </w:r>
    </w:p>
    <w:p w14:paraId="4F40BBAA"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F40BBAB"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sz w:val="20"/>
          <w:szCs w:val="20"/>
          <w:lang w:val="bg-BG"/>
        </w:rPr>
        <w:t>Подизпълнителите</w:t>
      </w:r>
      <w:r w:rsidRPr="003810F2">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F40BBAC"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cs="Tahoma"/>
          <w:sz w:val="20"/>
          <w:szCs w:val="20"/>
          <w:lang w:val="bg-BG"/>
        </w:rPr>
        <w:t xml:space="preserve">Възложителят </w:t>
      </w:r>
      <w:r w:rsidRPr="003810F2">
        <w:rPr>
          <w:rFonts w:ascii="Verdana" w:hAnsi="Verdana"/>
          <w:sz w:val="20"/>
          <w:szCs w:val="20"/>
          <w:lang w:val="bg-BG"/>
        </w:rPr>
        <w:t>изисква</w:t>
      </w:r>
      <w:r w:rsidRPr="003810F2">
        <w:rPr>
          <w:rFonts w:ascii="Verdana" w:hAnsi="Verdana" w:cs="Tahoma"/>
          <w:sz w:val="20"/>
          <w:szCs w:val="20"/>
          <w:lang w:val="bg-BG"/>
        </w:rPr>
        <w:t xml:space="preserve"> замяна на подизпълнител, който не отговаря на условията по горната точка. </w:t>
      </w:r>
    </w:p>
    <w:p w14:paraId="4F40BBAD" w14:textId="77777777" w:rsidR="00ED036F" w:rsidRPr="003810F2" w:rsidRDefault="00ED036F" w:rsidP="00787996">
      <w:pPr>
        <w:numPr>
          <w:ilvl w:val="1"/>
          <w:numId w:val="8"/>
        </w:numPr>
        <w:spacing w:before="120" w:after="120"/>
        <w:ind w:left="1276" w:hanging="992"/>
        <w:jc w:val="both"/>
        <w:rPr>
          <w:rFonts w:ascii="Verdana" w:hAnsi="Verdana" w:cs="Tahoma"/>
          <w:sz w:val="20"/>
          <w:szCs w:val="20"/>
          <w:lang w:val="bg-BG"/>
        </w:rPr>
      </w:pPr>
      <w:r w:rsidRPr="003810F2">
        <w:rPr>
          <w:rFonts w:ascii="Verdana" w:hAnsi="Verdana"/>
          <w:sz w:val="20"/>
          <w:szCs w:val="20"/>
          <w:lang w:val="bg-BG"/>
        </w:rPr>
        <w:t xml:space="preserve">Участниците могат да използват </w:t>
      </w:r>
      <w:r w:rsidRPr="003810F2">
        <w:rPr>
          <w:rFonts w:ascii="Verdana" w:hAnsi="Verdana"/>
          <w:b/>
          <w:sz w:val="20"/>
          <w:szCs w:val="20"/>
          <w:lang w:val="bg-BG"/>
        </w:rPr>
        <w:t>капацитета на трети лица</w:t>
      </w:r>
      <w:r w:rsidRPr="003810F2">
        <w:rPr>
          <w:rFonts w:ascii="Verdana" w:hAnsi="Verdana"/>
          <w:sz w:val="20"/>
          <w:szCs w:val="20"/>
          <w:lang w:val="bg-BG"/>
        </w:rPr>
        <w:t xml:space="preserve"> и подизпълнители, изискванията за които са следните:</w:t>
      </w:r>
    </w:p>
    <w:p w14:paraId="4F40BBAE"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F40BBAF"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sz w:val="20"/>
          <w:szCs w:val="20"/>
          <w:lang w:val="bg-BG"/>
        </w:rPr>
        <w:lastRenderedPageBreak/>
        <w:t>По</w:t>
      </w:r>
      <w:r w:rsidRPr="003810F2">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F40BBB0"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sz w:val="20"/>
          <w:szCs w:val="20"/>
          <w:lang w:val="bg-BG"/>
        </w:rPr>
        <w:t>Когато</w:t>
      </w:r>
      <w:r w:rsidRPr="003810F2">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3810F2">
        <w:rPr>
          <w:rFonts w:ascii="Verdana" w:hAnsi="Verdana" w:cs="Tahoma"/>
          <w:b/>
          <w:sz w:val="20"/>
          <w:szCs w:val="20"/>
          <w:lang w:val="bg-BG"/>
        </w:rPr>
        <w:t>като представи документи за поетите от третите лица задължения</w:t>
      </w:r>
      <w:r w:rsidRPr="003810F2">
        <w:rPr>
          <w:rFonts w:ascii="Verdana" w:hAnsi="Verdana" w:cs="Tahoma"/>
          <w:sz w:val="20"/>
          <w:szCs w:val="20"/>
          <w:lang w:val="bg-BG"/>
        </w:rPr>
        <w:t xml:space="preserve">. </w:t>
      </w:r>
    </w:p>
    <w:p w14:paraId="4F40BBB1"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cs="Tahoma"/>
          <w:sz w:val="20"/>
          <w:szCs w:val="20"/>
          <w:lang w:val="bg-BG"/>
        </w:rPr>
        <w:t xml:space="preserve">Третите лица трябва да отговарят на съответните </w:t>
      </w:r>
      <w:r w:rsidRPr="003810F2">
        <w:rPr>
          <w:rFonts w:ascii="Verdana" w:hAnsi="Verdana"/>
          <w:sz w:val="20"/>
          <w:szCs w:val="20"/>
          <w:lang w:val="bg-BG"/>
        </w:rPr>
        <w:t>критерии</w:t>
      </w:r>
      <w:r w:rsidRPr="003810F2">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F40BBB2"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w:t>
      </w:r>
      <w:r w:rsidRPr="003810F2">
        <w:rPr>
          <w:rFonts w:ascii="Verdana" w:hAnsi="Verdana" w:cs="Tahoma"/>
          <w:sz w:val="20"/>
          <w:szCs w:val="20"/>
          <w:lang w:val="bg-BG"/>
        </w:rPr>
        <w:t>предходната</w:t>
      </w:r>
      <w:r w:rsidRPr="003810F2">
        <w:rPr>
          <w:rFonts w:ascii="Verdana" w:hAnsi="Verdana"/>
          <w:sz w:val="20"/>
          <w:szCs w:val="20"/>
          <w:lang w:val="bg-BG"/>
        </w:rPr>
        <w:t xml:space="preserve"> точка. </w:t>
      </w:r>
    </w:p>
    <w:p w14:paraId="4F40BBB3"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40BBB4"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cs="Tahoma"/>
          <w:sz w:val="20"/>
          <w:szCs w:val="20"/>
          <w:lang w:val="bg-BG"/>
        </w:rPr>
        <w:t xml:space="preserve">В случай, че участникът се е позовал на </w:t>
      </w:r>
      <w:r w:rsidRPr="003810F2">
        <w:rPr>
          <w:rFonts w:ascii="Verdana" w:hAnsi="Verdana"/>
          <w:sz w:val="20"/>
          <w:szCs w:val="20"/>
          <w:lang w:val="bg-BG"/>
        </w:rPr>
        <w:t>капацитета</w:t>
      </w:r>
      <w:r w:rsidRPr="003810F2">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3810F2">
        <w:rPr>
          <w:rFonts w:ascii="Verdana" w:hAnsi="Verdana" w:cs="Tahoma"/>
          <w:b/>
          <w:sz w:val="20"/>
          <w:szCs w:val="20"/>
          <w:lang w:val="bg-BG"/>
        </w:rPr>
        <w:t xml:space="preserve"> солидарна отговорност</w:t>
      </w:r>
      <w:r w:rsidRPr="003810F2">
        <w:rPr>
          <w:rFonts w:ascii="Verdana" w:hAnsi="Verdana" w:cs="Tahoma"/>
          <w:sz w:val="20"/>
          <w:szCs w:val="20"/>
          <w:lang w:val="bg-BG"/>
        </w:rPr>
        <w:t xml:space="preserve">. </w:t>
      </w:r>
    </w:p>
    <w:p w14:paraId="4F40BBB5" w14:textId="77777777" w:rsidR="00ED036F" w:rsidRPr="003810F2" w:rsidRDefault="00ED036F" w:rsidP="00787996">
      <w:pPr>
        <w:numPr>
          <w:ilvl w:val="0"/>
          <w:numId w:val="8"/>
        </w:numPr>
        <w:spacing w:before="120" w:after="120"/>
        <w:jc w:val="both"/>
        <w:rPr>
          <w:rFonts w:ascii="Verdana" w:hAnsi="Verdana"/>
          <w:sz w:val="20"/>
          <w:szCs w:val="20"/>
          <w:lang w:val="bg-BG"/>
        </w:rPr>
      </w:pPr>
      <w:r w:rsidRPr="003810F2">
        <w:rPr>
          <w:rFonts w:ascii="Verdana" w:hAnsi="Verdana"/>
          <w:bCs/>
          <w:sz w:val="20"/>
          <w:szCs w:val="20"/>
          <w:lang w:val="bg-BG"/>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w:t>
      </w:r>
      <w:proofErr w:type="spellStart"/>
      <w:r w:rsidRPr="003810F2">
        <w:rPr>
          <w:rFonts w:ascii="Verdana" w:hAnsi="Verdana"/>
          <w:bCs/>
          <w:sz w:val="20"/>
          <w:szCs w:val="20"/>
          <w:lang w:val="bg-BG"/>
        </w:rPr>
        <w:t>2А</w:t>
      </w:r>
      <w:proofErr w:type="spellEnd"/>
      <w:r w:rsidRPr="003810F2">
        <w:rPr>
          <w:rFonts w:ascii="Verdana" w:hAnsi="Verdana"/>
          <w:bCs/>
          <w:sz w:val="20"/>
          <w:szCs w:val="20"/>
          <w:lang w:val="bg-BG"/>
        </w:rPr>
        <w:t>.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F40BBB6"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Комисията прилага реда по чл.61 от </w:t>
      </w:r>
      <w:proofErr w:type="spellStart"/>
      <w:r w:rsidRPr="003810F2">
        <w:rPr>
          <w:rFonts w:ascii="Verdana" w:hAnsi="Verdana"/>
          <w:sz w:val="20"/>
          <w:szCs w:val="20"/>
          <w:lang w:val="bg-BG"/>
        </w:rPr>
        <w:t>ППЗОП</w:t>
      </w:r>
      <w:proofErr w:type="spellEnd"/>
      <w:r w:rsidRPr="003810F2">
        <w:rPr>
          <w:rFonts w:ascii="Verdana" w:hAnsi="Verdana"/>
          <w:sz w:val="20"/>
          <w:szCs w:val="20"/>
          <w:lang w:val="bg-BG"/>
        </w:rPr>
        <w:t xml:space="preserve">, само в случай че това е посочено в обявлението за обществената поръчка. </w:t>
      </w:r>
    </w:p>
    <w:p w14:paraId="4F40BBB7"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bCs/>
          <w:sz w:val="20"/>
          <w:szCs w:val="20"/>
          <w:lang w:val="bg-BG"/>
        </w:rPr>
        <w:t>При провеждането на обществената поръчка първо се провежда предварителен подбор, след което се разглеждат офертите на участниците, съобразно т.4 от Инструкциите.</w:t>
      </w:r>
    </w:p>
    <w:p w14:paraId="4F40BBB8"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4F40BBB9"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w:t>
      </w:r>
      <w:proofErr w:type="spellStart"/>
      <w:r w:rsidRPr="003810F2">
        <w:rPr>
          <w:rFonts w:ascii="Verdana" w:hAnsi="Verdana"/>
          <w:sz w:val="20"/>
          <w:szCs w:val="20"/>
          <w:lang w:val="bg-BG"/>
        </w:rPr>
        <w:t>ЕЕДОП</w:t>
      </w:r>
      <w:proofErr w:type="spellEnd"/>
      <w:r w:rsidRPr="003810F2">
        <w:rPr>
          <w:rFonts w:ascii="Verdana" w:hAnsi="Verdana"/>
          <w:sz w:val="20"/>
          <w:szCs w:val="20"/>
          <w:lang w:val="bg-BG"/>
        </w:rPr>
        <w:t xml:space="preserve">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F40BBBA"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4F40BBBB"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lastRenderedPageBreak/>
        <w:t xml:space="preserve">Когато промените се отнасят до обстоятелства, различни от посочените по чл.54, ал.1, т.1, 2 и 7 и чл.55, ал.1, т.5 от ЗОП, новият </w:t>
      </w:r>
      <w:proofErr w:type="spellStart"/>
      <w:r w:rsidRPr="003810F2">
        <w:rPr>
          <w:rFonts w:ascii="Verdana" w:hAnsi="Verdana"/>
          <w:sz w:val="20"/>
          <w:szCs w:val="20"/>
          <w:lang w:val="bg-BG"/>
        </w:rPr>
        <w:t>ЕЕДОП</w:t>
      </w:r>
      <w:proofErr w:type="spellEnd"/>
      <w:r w:rsidRPr="003810F2">
        <w:rPr>
          <w:rFonts w:ascii="Verdana" w:hAnsi="Verdana"/>
          <w:sz w:val="20"/>
          <w:szCs w:val="20"/>
          <w:lang w:val="bg-BG"/>
        </w:rPr>
        <w:t xml:space="preserve"> може да бъде подписан от едно от лицата, които могат самостоятелно да представляват участника. </w:t>
      </w:r>
    </w:p>
    <w:p w14:paraId="4F40BBBC"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F40BBBD"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F40BBBE" w14:textId="77777777" w:rsidR="00ED036F" w:rsidRPr="003810F2" w:rsidRDefault="00ED036F" w:rsidP="00787996">
      <w:pPr>
        <w:numPr>
          <w:ilvl w:val="0"/>
          <w:numId w:val="8"/>
        </w:numPr>
        <w:spacing w:before="120" w:after="120"/>
        <w:ind w:left="567" w:hanging="567"/>
        <w:jc w:val="both"/>
        <w:rPr>
          <w:rFonts w:ascii="Verdana" w:hAnsi="Verdana"/>
          <w:bCs/>
          <w:sz w:val="20"/>
          <w:szCs w:val="20"/>
          <w:lang w:val="bg-BG"/>
        </w:rPr>
      </w:pPr>
      <w:r w:rsidRPr="003810F2">
        <w:rPr>
          <w:rFonts w:ascii="Verdana" w:hAnsi="Verdana"/>
          <w:sz w:val="20"/>
          <w:szCs w:val="20"/>
          <w:lang w:val="bg-BG"/>
        </w:rPr>
        <w:t xml:space="preserve">Комисията разглежда представените от участниците ценови предложения, </w:t>
      </w:r>
      <w:r w:rsidRPr="003810F2">
        <w:rPr>
          <w:rFonts w:ascii="Verdana" w:hAnsi="Verdana"/>
          <w:bCs/>
          <w:sz w:val="20"/>
          <w:szCs w:val="20"/>
          <w:lang w:val="bg-BG"/>
        </w:rPr>
        <w:t>като</w:t>
      </w:r>
      <w:r w:rsidRPr="003810F2">
        <w:rPr>
          <w:rFonts w:ascii="Verdana" w:hAnsi="Verdana"/>
          <w:sz w:val="20"/>
          <w:szCs w:val="20"/>
          <w:lang w:val="bg-BG"/>
        </w:rPr>
        <w:t xml:space="preserve"> на </w:t>
      </w:r>
      <w:r w:rsidRPr="003810F2">
        <w:rPr>
          <w:rFonts w:ascii="Verdana" w:hAnsi="Verdana"/>
          <w:bCs/>
          <w:sz w:val="20"/>
          <w:szCs w:val="20"/>
          <w:lang w:val="bg-BG"/>
        </w:rPr>
        <w:t>оценка</w:t>
      </w:r>
      <w:r w:rsidRPr="003810F2">
        <w:rPr>
          <w:rFonts w:ascii="Verdana" w:hAnsi="Verdana"/>
          <w:sz w:val="20"/>
          <w:szCs w:val="20"/>
          <w:lang w:val="bg-BG"/>
        </w:rPr>
        <w:t xml:space="preserve"> подлежат тези, които отговорят на изискванията на Възложителя.</w:t>
      </w:r>
    </w:p>
    <w:p w14:paraId="4F40BBBF" w14:textId="77777777" w:rsidR="00ED036F" w:rsidRPr="003810F2" w:rsidRDefault="00ED036F" w:rsidP="00787996">
      <w:pPr>
        <w:numPr>
          <w:ilvl w:val="0"/>
          <w:numId w:val="8"/>
        </w:numPr>
        <w:spacing w:before="120" w:after="120"/>
        <w:ind w:left="567" w:hanging="567"/>
        <w:jc w:val="both"/>
        <w:rPr>
          <w:rFonts w:ascii="Verdana" w:hAnsi="Verdana"/>
          <w:bCs/>
          <w:sz w:val="20"/>
          <w:szCs w:val="20"/>
          <w:lang w:val="bg-BG"/>
        </w:rPr>
      </w:pPr>
      <w:r w:rsidRPr="003810F2">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(когато е приложимо): </w:t>
      </w:r>
    </w:p>
    <w:p w14:paraId="4F40BBC0" w14:textId="77777777" w:rsidR="00ED036F" w:rsidRPr="003810F2" w:rsidRDefault="00ED036F" w:rsidP="00787996">
      <w:pPr>
        <w:pStyle w:val="ListParagraph"/>
        <w:numPr>
          <w:ilvl w:val="1"/>
          <w:numId w:val="8"/>
        </w:numPr>
        <w:spacing w:before="120" w:after="120"/>
        <w:ind w:hanging="821"/>
        <w:contextualSpacing w:val="0"/>
        <w:jc w:val="both"/>
        <w:rPr>
          <w:rFonts w:ascii="Verdana" w:hAnsi="Verdana"/>
          <w:bCs/>
          <w:sz w:val="20"/>
          <w:szCs w:val="20"/>
          <w:lang w:val="bg-BG"/>
        </w:rPr>
      </w:pPr>
      <w:r w:rsidRPr="003810F2">
        <w:rPr>
          <w:rFonts w:ascii="Verdana" w:hAnsi="Verdana"/>
          <w:bCs/>
          <w:sz w:val="20"/>
          <w:szCs w:val="20"/>
          <w:lang w:val="bg-BG"/>
        </w:rPr>
        <w:t xml:space="preserve">При различия между суми, изразени с цифри и думи, за вярно се приема </w:t>
      </w:r>
      <w:r w:rsidRPr="003810F2">
        <w:rPr>
          <w:rFonts w:ascii="Verdana" w:hAnsi="Verdana"/>
          <w:sz w:val="20"/>
          <w:szCs w:val="20"/>
          <w:lang w:val="bg-BG"/>
        </w:rPr>
        <w:t>словесното</w:t>
      </w:r>
      <w:r w:rsidRPr="003810F2">
        <w:rPr>
          <w:rFonts w:ascii="Verdana" w:hAnsi="Verdana"/>
          <w:bCs/>
          <w:sz w:val="20"/>
          <w:szCs w:val="20"/>
          <w:lang w:val="bg-BG"/>
        </w:rPr>
        <w:t xml:space="preserve"> изражение на сумата.</w:t>
      </w:r>
    </w:p>
    <w:p w14:paraId="4F40BBC1" w14:textId="77777777" w:rsidR="00ED036F" w:rsidRPr="003810F2" w:rsidRDefault="00ED036F" w:rsidP="00787996">
      <w:pPr>
        <w:pStyle w:val="ListParagraph"/>
        <w:numPr>
          <w:ilvl w:val="1"/>
          <w:numId w:val="8"/>
        </w:numPr>
        <w:spacing w:before="120" w:after="120"/>
        <w:ind w:hanging="821"/>
        <w:contextualSpacing w:val="0"/>
        <w:jc w:val="both"/>
        <w:rPr>
          <w:rFonts w:ascii="Verdana" w:hAnsi="Verdana"/>
          <w:bCs/>
          <w:sz w:val="20"/>
          <w:szCs w:val="20"/>
          <w:lang w:val="bg-BG"/>
        </w:rPr>
      </w:pPr>
      <w:r w:rsidRPr="003810F2">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F40BBC2" w14:textId="77777777" w:rsidR="00ED036F" w:rsidRPr="003810F2" w:rsidRDefault="00ED036F" w:rsidP="00787996">
      <w:pPr>
        <w:pStyle w:val="ListParagraph"/>
        <w:numPr>
          <w:ilvl w:val="1"/>
          <w:numId w:val="8"/>
        </w:numPr>
        <w:spacing w:before="120" w:after="120"/>
        <w:ind w:hanging="821"/>
        <w:contextualSpacing w:val="0"/>
        <w:jc w:val="both"/>
        <w:rPr>
          <w:rFonts w:ascii="Verdana" w:hAnsi="Verdana"/>
          <w:bCs/>
          <w:sz w:val="20"/>
          <w:szCs w:val="20"/>
          <w:lang w:val="bg-BG"/>
        </w:rPr>
      </w:pPr>
      <w:r w:rsidRPr="003810F2">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4F40BBC3"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Преди оценката по съответните показатели, комисията извършва проверка за </w:t>
      </w:r>
      <w:r w:rsidRPr="003810F2">
        <w:rPr>
          <w:rFonts w:ascii="Verdana" w:hAnsi="Verdana"/>
          <w:bCs/>
          <w:sz w:val="20"/>
          <w:szCs w:val="20"/>
          <w:lang w:val="bg-BG"/>
        </w:rPr>
        <w:t>наличие</w:t>
      </w:r>
      <w:r w:rsidRPr="003810F2">
        <w:rPr>
          <w:rFonts w:ascii="Verdana" w:hAnsi="Verdana"/>
          <w:sz w:val="20"/>
          <w:szCs w:val="20"/>
          <w:lang w:val="bg-BG"/>
        </w:rPr>
        <w:t xml:space="preserve"> на основания по чл.72, ал.1 от ЗОП за необичайно благоприятни </w:t>
      </w:r>
      <w:r w:rsidRPr="003810F2">
        <w:rPr>
          <w:rFonts w:ascii="Verdana" w:hAnsi="Verdana"/>
          <w:bCs/>
          <w:sz w:val="20"/>
          <w:szCs w:val="20"/>
          <w:lang w:val="bg-BG"/>
        </w:rPr>
        <w:t>оферти</w:t>
      </w:r>
      <w:r w:rsidRPr="003810F2">
        <w:rPr>
          <w:rFonts w:ascii="Verdana" w:hAnsi="Verdana"/>
          <w:sz w:val="20"/>
          <w:szCs w:val="20"/>
          <w:lang w:val="bg-BG"/>
        </w:rPr>
        <w:t>. Когато предложение в офертата на участник за съответната обособена позиция,</w:t>
      </w:r>
      <w:r w:rsidRPr="003810F2">
        <w:rPr>
          <w:rFonts w:ascii="Verdana" w:hAnsi="Verdana"/>
          <w:b/>
          <w:sz w:val="20"/>
          <w:szCs w:val="20"/>
          <w:lang w:val="bg-BG"/>
        </w:rPr>
        <w:t xml:space="preserve"> </w:t>
      </w:r>
      <w:r w:rsidRPr="003810F2">
        <w:rPr>
          <w:rFonts w:ascii="Verdana" w:hAnsi="Verdana"/>
          <w:sz w:val="20"/>
          <w:szCs w:val="20"/>
          <w:lang w:val="bg-BG"/>
        </w:rPr>
        <w:t>свързано с</w:t>
      </w:r>
      <w:r w:rsidRPr="003810F2">
        <w:rPr>
          <w:rFonts w:ascii="Verdana" w:hAnsi="Verdana"/>
          <w:b/>
          <w:sz w:val="20"/>
          <w:szCs w:val="20"/>
          <w:lang w:val="bg-BG"/>
        </w:rPr>
        <w:t xml:space="preserve"> </w:t>
      </w:r>
      <w:r w:rsidRPr="003810F2">
        <w:rPr>
          <w:rFonts w:ascii="Verdana" w:hAnsi="Verdana"/>
          <w:sz w:val="20"/>
          <w:szCs w:val="20"/>
          <w:lang w:val="bg-BG"/>
        </w:rPr>
        <w:t xml:space="preserve">цена или разходи, което подлежи на оценяване, е с повече от </w:t>
      </w:r>
      <w:proofErr w:type="spellStart"/>
      <w:r w:rsidRPr="003810F2">
        <w:rPr>
          <w:rFonts w:ascii="Verdana" w:hAnsi="Verdana"/>
          <w:sz w:val="20"/>
          <w:szCs w:val="20"/>
          <w:lang w:val="bg-BG"/>
        </w:rPr>
        <w:t>20%</w:t>
      </w:r>
      <w:proofErr w:type="spellEnd"/>
      <w:r w:rsidRPr="003810F2">
        <w:rPr>
          <w:rFonts w:ascii="Verdana" w:hAnsi="Verdana"/>
          <w:sz w:val="20"/>
          <w:szCs w:val="20"/>
          <w:lang w:val="bg-BG"/>
        </w:rPr>
        <w:t xml:space="preserve"> по-благоприятно от средната стойност на предложенията на останалите участници по същия показател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F40BBC4" w14:textId="77777777" w:rsidR="00ED036F" w:rsidRPr="003810F2" w:rsidRDefault="00ED036F" w:rsidP="00787996">
      <w:pPr>
        <w:numPr>
          <w:ilvl w:val="0"/>
          <w:numId w:val="8"/>
        </w:numPr>
        <w:spacing w:before="120" w:after="120"/>
        <w:ind w:left="567" w:hanging="567"/>
        <w:jc w:val="both"/>
        <w:rPr>
          <w:rFonts w:ascii="Verdana" w:hAnsi="Verdana" w:cs="Arial"/>
          <w:bCs/>
          <w:sz w:val="20"/>
          <w:szCs w:val="20"/>
          <w:lang w:val="bg-BG"/>
        </w:rPr>
      </w:pPr>
      <w:r w:rsidRPr="003810F2">
        <w:rPr>
          <w:rFonts w:ascii="Verdana" w:hAnsi="Verdana"/>
          <w:bCs/>
          <w:sz w:val="20"/>
          <w:szCs w:val="20"/>
          <w:lang w:val="bg-BG"/>
        </w:rPr>
        <w:t>След</w:t>
      </w:r>
      <w:r w:rsidRPr="003810F2">
        <w:rPr>
          <w:rFonts w:ascii="Verdana" w:hAnsi="Verdana"/>
          <w:sz w:val="20"/>
          <w:szCs w:val="20"/>
          <w:lang w:val="bg-BG"/>
        </w:rPr>
        <w:t xml:space="preserve"> извършване на действията по-горе, офертите, които отговарят на изискванията на документацията</w:t>
      </w:r>
      <w:r w:rsidRPr="003810F2">
        <w:rPr>
          <w:rFonts w:ascii="Verdana" w:hAnsi="Verdana" w:cs="Arial"/>
          <w:sz w:val="20"/>
          <w:szCs w:val="20"/>
          <w:lang w:val="bg-BG"/>
        </w:rPr>
        <w:t xml:space="preserve"> ще бъдат оценени. </w:t>
      </w:r>
    </w:p>
    <w:p w14:paraId="4F40BBC5" w14:textId="77777777"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Tahoma"/>
          <w:b/>
          <w:sz w:val="20"/>
          <w:szCs w:val="20"/>
          <w:lang w:val="bg-BG"/>
        </w:rPr>
        <w:t xml:space="preserve">Критерий </w:t>
      </w:r>
      <w:proofErr w:type="spellStart"/>
      <w:r w:rsidRPr="003810F2">
        <w:rPr>
          <w:rFonts w:ascii="Verdana" w:hAnsi="Verdana" w:cs="Tahoma"/>
          <w:b/>
          <w:sz w:val="20"/>
          <w:szCs w:val="20"/>
          <w:lang w:val="bg-BG"/>
        </w:rPr>
        <w:t>зa</w:t>
      </w:r>
      <w:proofErr w:type="spellEnd"/>
      <w:r w:rsidRPr="003810F2">
        <w:rPr>
          <w:rFonts w:ascii="Verdana" w:hAnsi="Verdana" w:cs="Tahoma"/>
          <w:b/>
          <w:sz w:val="20"/>
          <w:szCs w:val="20"/>
          <w:lang w:val="bg-BG"/>
        </w:rPr>
        <w:t xml:space="preserve"> възлагане на поръчката. </w:t>
      </w:r>
      <w:r w:rsidRPr="003810F2">
        <w:rPr>
          <w:rFonts w:ascii="Verdana" w:hAnsi="Verdana"/>
          <w:sz w:val="20"/>
          <w:szCs w:val="20"/>
          <w:lang w:val="bg-BG"/>
        </w:rPr>
        <w:t xml:space="preserve">Икономически най-изгодната оферта ще се определи </w:t>
      </w:r>
      <w:r w:rsidRPr="003810F2">
        <w:rPr>
          <w:rFonts w:ascii="Verdana" w:hAnsi="Verdana" w:cs="Arial"/>
          <w:sz w:val="20"/>
          <w:szCs w:val="20"/>
          <w:lang w:val="bg-BG"/>
        </w:rPr>
        <w:t>по критерий за възлагане „</w:t>
      </w:r>
      <w:r w:rsidRPr="003810F2">
        <w:rPr>
          <w:rFonts w:ascii="Verdana" w:hAnsi="Verdana" w:cs="Arial"/>
          <w:b/>
          <w:sz w:val="20"/>
          <w:szCs w:val="20"/>
          <w:lang w:val="bg-BG"/>
        </w:rPr>
        <w:t>най-ниска цена</w:t>
      </w:r>
      <w:r w:rsidRPr="003810F2">
        <w:rPr>
          <w:rFonts w:ascii="Verdana" w:hAnsi="Verdana" w:cs="Arial"/>
          <w:sz w:val="20"/>
          <w:szCs w:val="20"/>
          <w:lang w:val="bg-BG"/>
        </w:rPr>
        <w:t>“ за съответните обособени позиции въз основа</w:t>
      </w:r>
      <w:r w:rsidRPr="003810F2">
        <w:rPr>
          <w:rFonts w:ascii="Verdana" w:hAnsi="Verdana" w:cs="Arial"/>
          <w:b/>
          <w:sz w:val="20"/>
          <w:szCs w:val="20"/>
          <w:lang w:val="bg-BG"/>
        </w:rPr>
        <w:t xml:space="preserve"> </w:t>
      </w:r>
      <w:r w:rsidRPr="003810F2">
        <w:rPr>
          <w:rFonts w:ascii="Verdana" w:hAnsi="Verdana" w:cs="Arial"/>
          <w:sz w:val="20"/>
          <w:szCs w:val="20"/>
          <w:lang w:val="bg-BG"/>
        </w:rPr>
        <w:t>на следните показатели:</w:t>
      </w:r>
    </w:p>
    <w:p w14:paraId="4F40BBC7"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cs="Verdana"/>
          <w:spacing w:val="-6"/>
          <w:sz w:val="20"/>
          <w:szCs w:val="20"/>
          <w:lang w:val="bg-BG"/>
        </w:rPr>
      </w:pPr>
      <w:r w:rsidRPr="003810F2">
        <w:rPr>
          <w:rFonts w:ascii="Verdana" w:hAnsi="Verdana" w:cs="Verdana"/>
          <w:b/>
          <w:sz w:val="20"/>
          <w:szCs w:val="20"/>
          <w:lang w:val="bg-BG"/>
        </w:rPr>
        <w:t>Методиката за оценка за обособените позиции (без обособена позиция 5):</w:t>
      </w:r>
      <w:r w:rsidRPr="003810F2">
        <w:rPr>
          <w:rFonts w:ascii="Verdana" w:hAnsi="Verdana"/>
          <w:sz w:val="20"/>
          <w:szCs w:val="20"/>
          <w:lang w:val="bg-BG"/>
        </w:rPr>
        <w:t xml:space="preserve"> </w:t>
      </w:r>
    </w:p>
    <w:p w14:paraId="5036A46C" w14:textId="77777777" w:rsidR="007F4A3D" w:rsidRPr="003810F2" w:rsidRDefault="007F4A3D" w:rsidP="007F4A3D">
      <w:pPr>
        <w:tabs>
          <w:tab w:val="left" w:pos="993"/>
        </w:tabs>
        <w:spacing w:before="120" w:after="120"/>
        <w:jc w:val="both"/>
        <w:rPr>
          <w:rFonts w:ascii="Verdana" w:hAnsi="Verdana" w:cs="Verdana"/>
          <w:spacing w:val="-6"/>
          <w:sz w:val="20"/>
          <w:szCs w:val="20"/>
          <w:lang w:val="bg-BG"/>
        </w:rPr>
      </w:pPr>
      <w:r w:rsidRPr="003810F2">
        <w:rPr>
          <w:rFonts w:ascii="Verdana" w:hAnsi="Verdana" w:cs="Verdana"/>
          <w:sz w:val="20"/>
          <w:szCs w:val="20"/>
          <w:lang w:val="bg-BG"/>
        </w:rPr>
        <w:t xml:space="preserve">В ценовата таблица от раздел Б: Цени и данни, всеки Участник попълва предлаганата от него единична цена за всяка стока от таблицата, включително и стойността в клетка „Общо“. </w:t>
      </w:r>
    </w:p>
    <w:p w14:paraId="4F40BBC8" w14:textId="77777777" w:rsidR="00ED036F" w:rsidRPr="003810F2" w:rsidRDefault="00ED036F" w:rsidP="00ED036F">
      <w:pPr>
        <w:spacing w:before="120" w:after="120"/>
        <w:jc w:val="both"/>
        <w:rPr>
          <w:rFonts w:ascii="Verdana" w:hAnsi="Verdana" w:cs="Verdana"/>
          <w:spacing w:val="-6"/>
          <w:sz w:val="20"/>
          <w:szCs w:val="20"/>
          <w:lang w:val="bg-BG"/>
        </w:rPr>
      </w:pPr>
      <w:r w:rsidRPr="003810F2">
        <w:rPr>
          <w:rFonts w:ascii="Verdana" w:hAnsi="Verdana"/>
          <w:sz w:val="20"/>
          <w:szCs w:val="20"/>
          <w:lang w:val="bg-BG"/>
        </w:rPr>
        <w:t>Предложените единични цени за стоките в Ценовата таблица се сумират в клетка „Общо”.</w:t>
      </w:r>
    </w:p>
    <w:p w14:paraId="4F40BBC9" w14:textId="77777777" w:rsidR="00ED036F" w:rsidRPr="003810F2" w:rsidRDefault="00ED036F" w:rsidP="00ED036F">
      <w:pPr>
        <w:spacing w:before="120" w:after="120"/>
        <w:jc w:val="both"/>
        <w:rPr>
          <w:rFonts w:ascii="Verdana" w:hAnsi="Verdana" w:cs="Verdana"/>
          <w:sz w:val="20"/>
          <w:szCs w:val="20"/>
          <w:lang w:val="bg-BG"/>
        </w:rPr>
      </w:pPr>
      <w:r w:rsidRPr="003810F2">
        <w:rPr>
          <w:rFonts w:ascii="Verdana" w:hAnsi="Verdana" w:cs="Verdana"/>
          <w:sz w:val="20"/>
          <w:szCs w:val="20"/>
          <w:lang w:val="bg-BG"/>
        </w:rPr>
        <w:t xml:space="preserve">Участникът с най-ниска стойност/сбор в клетка „Общо” </w:t>
      </w:r>
      <w:r w:rsidRPr="003810F2">
        <w:rPr>
          <w:rFonts w:ascii="Verdana" w:hAnsi="Verdana"/>
          <w:bCs/>
          <w:sz w:val="20"/>
          <w:szCs w:val="20"/>
          <w:lang w:val="bg-BG"/>
        </w:rPr>
        <w:t>за съответната обособена позиция,</w:t>
      </w:r>
      <w:r w:rsidRPr="003810F2">
        <w:rPr>
          <w:rFonts w:ascii="Verdana" w:hAnsi="Verdana" w:cs="Verdana"/>
          <w:sz w:val="20"/>
          <w:szCs w:val="20"/>
          <w:lang w:val="bg-BG"/>
        </w:rPr>
        <w:t xml:space="preserve"> ще бъде класиран на първо място и избран за изпълнител.</w:t>
      </w:r>
    </w:p>
    <w:p w14:paraId="4F40BBCA"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cs="Verdana"/>
          <w:spacing w:val="-6"/>
          <w:sz w:val="20"/>
          <w:szCs w:val="20"/>
          <w:lang w:val="bg-BG"/>
        </w:rPr>
      </w:pPr>
      <w:r w:rsidRPr="003810F2">
        <w:rPr>
          <w:rFonts w:ascii="Verdana" w:hAnsi="Verdana" w:cs="Verdana"/>
          <w:b/>
          <w:sz w:val="20"/>
          <w:szCs w:val="20"/>
          <w:lang w:val="bg-BG"/>
        </w:rPr>
        <w:t>Методиката за оценка за обособена позиция 5:</w:t>
      </w:r>
      <w:r w:rsidRPr="003810F2">
        <w:rPr>
          <w:rFonts w:ascii="Verdana" w:hAnsi="Verdana"/>
          <w:sz w:val="20"/>
          <w:szCs w:val="20"/>
          <w:lang w:val="bg-BG"/>
        </w:rPr>
        <w:t xml:space="preserve"> </w:t>
      </w:r>
    </w:p>
    <w:p w14:paraId="4F40BBCB" w14:textId="77777777" w:rsidR="00ED036F" w:rsidRPr="003810F2" w:rsidRDefault="00ED036F" w:rsidP="00ED036F">
      <w:pPr>
        <w:tabs>
          <w:tab w:val="num" w:pos="2160"/>
        </w:tabs>
        <w:spacing w:before="90" w:after="90"/>
        <w:jc w:val="both"/>
        <w:rPr>
          <w:rFonts w:ascii="Verdana" w:hAnsi="Verdana" w:cs="Verdana"/>
          <w:spacing w:val="-6"/>
          <w:sz w:val="20"/>
          <w:szCs w:val="20"/>
          <w:lang w:val="bg-BG"/>
        </w:rPr>
      </w:pPr>
      <w:r w:rsidRPr="003810F2">
        <w:rPr>
          <w:rFonts w:ascii="Verdana" w:hAnsi="Verdana" w:cs="Verdana"/>
          <w:sz w:val="20"/>
          <w:szCs w:val="20"/>
          <w:lang w:val="bg-BG"/>
        </w:rPr>
        <w:t>Оценката на ценовите предложения, се извършва въз основа на предложената единична цена в ценовата таблица.</w:t>
      </w:r>
    </w:p>
    <w:p w14:paraId="4F40BBCC" w14:textId="77777777" w:rsidR="00ED036F" w:rsidRPr="003810F2" w:rsidRDefault="00ED036F" w:rsidP="00ED036F">
      <w:pPr>
        <w:spacing w:before="120" w:after="120"/>
        <w:jc w:val="both"/>
        <w:rPr>
          <w:rFonts w:ascii="Verdana" w:hAnsi="Verdana" w:cs="Verdana"/>
          <w:sz w:val="20"/>
          <w:szCs w:val="20"/>
          <w:lang w:val="bg-BG"/>
        </w:rPr>
      </w:pPr>
      <w:r w:rsidRPr="003810F2">
        <w:rPr>
          <w:rFonts w:ascii="Verdana" w:hAnsi="Verdana" w:cs="Verdana"/>
          <w:sz w:val="20"/>
          <w:szCs w:val="20"/>
          <w:lang w:val="bg-BG"/>
        </w:rPr>
        <w:t>Участникът с най-ниска предложена единична цена, ще бъде класиран на първо място и избран за изпълнител.</w:t>
      </w:r>
    </w:p>
    <w:p w14:paraId="4F40BBCD"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bCs/>
          <w:sz w:val="20"/>
          <w:szCs w:val="20"/>
          <w:lang w:val="bg-BG"/>
        </w:rPr>
      </w:pPr>
      <w:r w:rsidRPr="003810F2">
        <w:rPr>
          <w:rFonts w:ascii="Verdana" w:hAnsi="Verdana" w:cs="Verdana"/>
          <w:sz w:val="20"/>
          <w:szCs w:val="20"/>
          <w:lang w:val="bg-BG"/>
        </w:rPr>
        <w:lastRenderedPageBreak/>
        <w:t>Получените</w:t>
      </w:r>
      <w:r w:rsidRPr="003810F2">
        <w:rPr>
          <w:rFonts w:ascii="Verdana" w:hAnsi="Verdana"/>
          <w:bCs/>
          <w:sz w:val="20"/>
          <w:szCs w:val="20"/>
          <w:lang w:val="bg-BG"/>
        </w:rPr>
        <w:t xml:space="preserve"> резултати за съответните обособени позиции са единствено за целите на оценката.</w:t>
      </w:r>
    </w:p>
    <w:p w14:paraId="4F40BBCE"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sz w:val="20"/>
          <w:szCs w:val="20"/>
          <w:lang w:val="bg-BG"/>
        </w:rPr>
      </w:pPr>
      <w:r w:rsidRPr="003810F2">
        <w:rPr>
          <w:rFonts w:ascii="Verdana" w:hAnsi="Verdana" w:cs="Arial"/>
          <w:sz w:val="20"/>
          <w:szCs w:val="20"/>
          <w:lang w:val="bg-BG"/>
        </w:rPr>
        <w:t>В</w:t>
      </w:r>
      <w:r w:rsidRPr="003810F2">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3810F2">
        <w:rPr>
          <w:rFonts w:ascii="Verdana" w:hAnsi="Verdana"/>
          <w:bCs/>
          <w:sz w:val="20"/>
          <w:szCs w:val="20"/>
          <w:lang w:val="bg-BG"/>
        </w:rPr>
        <w:t>прилагат</w:t>
      </w:r>
      <w:r w:rsidRPr="003810F2">
        <w:rPr>
          <w:rFonts w:ascii="Verdana" w:hAnsi="Verdana"/>
          <w:sz w:val="20"/>
          <w:szCs w:val="20"/>
          <w:lang w:val="bg-BG"/>
        </w:rPr>
        <w:t xml:space="preserve"> разпоредбите на чл.58 от </w:t>
      </w:r>
      <w:proofErr w:type="spellStart"/>
      <w:r w:rsidRPr="003810F2">
        <w:rPr>
          <w:rFonts w:ascii="Verdana" w:hAnsi="Verdana"/>
          <w:sz w:val="20"/>
          <w:szCs w:val="20"/>
          <w:lang w:val="bg-BG"/>
        </w:rPr>
        <w:t>ППЗОП</w:t>
      </w:r>
      <w:proofErr w:type="spellEnd"/>
      <w:r w:rsidRPr="003810F2">
        <w:rPr>
          <w:rFonts w:ascii="Verdana" w:hAnsi="Verdana"/>
          <w:sz w:val="20"/>
          <w:szCs w:val="20"/>
          <w:lang w:val="bg-BG"/>
        </w:rPr>
        <w:t xml:space="preserve">. </w:t>
      </w:r>
    </w:p>
    <w:p w14:paraId="4F40BBCF" w14:textId="77777777" w:rsidR="00ED036F" w:rsidRPr="003810F2" w:rsidRDefault="00ED036F" w:rsidP="00787996">
      <w:pPr>
        <w:numPr>
          <w:ilvl w:val="0"/>
          <w:numId w:val="8"/>
        </w:numPr>
        <w:spacing w:before="120" w:after="120"/>
        <w:ind w:left="567" w:hanging="567"/>
        <w:jc w:val="both"/>
        <w:rPr>
          <w:rStyle w:val="ala35"/>
          <w:rFonts w:ascii="Verdana" w:hAnsi="Verdana" w:cs="Tahoma"/>
          <w:iCs/>
          <w:lang w:val="bg-BG"/>
        </w:rPr>
      </w:pPr>
      <w:r w:rsidRPr="003810F2">
        <w:rPr>
          <w:rStyle w:val="ala35"/>
          <w:rFonts w:ascii="Verdana" w:hAnsi="Verdana" w:cs="Tahoma"/>
          <w:sz w:val="20"/>
          <w:szCs w:val="20"/>
          <w:lang w:val="bg-BG"/>
        </w:rPr>
        <w:t xml:space="preserve">Участниците са длъжни да уведомят писмено възложителя в 3-дневен срок от </w:t>
      </w:r>
      <w:r w:rsidRPr="003810F2">
        <w:rPr>
          <w:rFonts w:ascii="Verdana" w:hAnsi="Verdana"/>
          <w:sz w:val="20"/>
          <w:szCs w:val="20"/>
          <w:lang w:val="bg-BG"/>
        </w:rPr>
        <w:t>настъпване</w:t>
      </w:r>
      <w:r w:rsidRPr="003810F2">
        <w:rPr>
          <w:rStyle w:val="ala35"/>
          <w:rFonts w:ascii="Verdana" w:hAnsi="Verdana" w:cs="Tahoma"/>
          <w:sz w:val="20"/>
          <w:szCs w:val="20"/>
          <w:lang w:val="bg-BG"/>
        </w:rPr>
        <w:t xml:space="preserve"> на обстоятелство по чл.54, ал.1, чл.101, ал.11 от ЗОП или посочено от възложителя основание по чл.55, ал.1 от ЗОП.</w:t>
      </w:r>
    </w:p>
    <w:p w14:paraId="4F40BBD0" w14:textId="77777777" w:rsidR="00ED036F" w:rsidRPr="003810F2" w:rsidRDefault="00ED036F" w:rsidP="00787996">
      <w:pPr>
        <w:numPr>
          <w:ilvl w:val="0"/>
          <w:numId w:val="8"/>
        </w:numPr>
        <w:spacing w:before="120" w:after="120"/>
        <w:ind w:left="567" w:hanging="567"/>
        <w:jc w:val="both"/>
        <w:rPr>
          <w:lang w:val="bg-BG"/>
        </w:rPr>
      </w:pPr>
      <w:r w:rsidRPr="003810F2">
        <w:rPr>
          <w:rFonts w:ascii="Verdana" w:hAnsi="Verdana"/>
          <w:sz w:val="20"/>
          <w:szCs w:val="20"/>
          <w:lang w:val="bg-BG"/>
        </w:rPr>
        <w:t xml:space="preserve">Процедурата приключва с решение за определяне на изпълнител по договора </w:t>
      </w:r>
      <w:r w:rsidRPr="003810F2">
        <w:rPr>
          <w:rFonts w:ascii="Verdana" w:hAnsi="Verdana"/>
          <w:bCs/>
          <w:sz w:val="20"/>
          <w:szCs w:val="20"/>
          <w:lang w:val="bg-BG"/>
        </w:rPr>
        <w:t>или</w:t>
      </w:r>
      <w:r w:rsidRPr="003810F2">
        <w:rPr>
          <w:rFonts w:ascii="Verdana" w:hAnsi="Verdana"/>
          <w:sz w:val="20"/>
          <w:szCs w:val="20"/>
          <w:lang w:val="bg-BG"/>
        </w:rPr>
        <w:t xml:space="preserve"> решение за прекратяване на процедурата.</w:t>
      </w:r>
    </w:p>
    <w:p w14:paraId="4F40BBD1" w14:textId="77777777" w:rsidR="00ED036F" w:rsidRPr="003810F2" w:rsidRDefault="00ED036F" w:rsidP="00787996">
      <w:pPr>
        <w:numPr>
          <w:ilvl w:val="0"/>
          <w:numId w:val="8"/>
        </w:numPr>
        <w:spacing w:before="120" w:after="120"/>
        <w:ind w:left="567" w:hanging="567"/>
        <w:jc w:val="both"/>
        <w:rPr>
          <w:rStyle w:val="ala101"/>
          <w:rFonts w:ascii="Verdana" w:hAnsi="Verdana"/>
          <w:lang w:val="bg-BG"/>
        </w:rPr>
      </w:pPr>
      <w:r w:rsidRPr="003810F2">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3810F2">
        <w:rPr>
          <w:rStyle w:val="ala101"/>
          <w:rFonts w:ascii="Verdana" w:hAnsi="Verdana" w:cs="Tahoma"/>
          <w:sz w:val="20"/>
          <w:szCs w:val="20"/>
          <w:lang w:val="bg-BG"/>
        </w:rPr>
        <w:t xml:space="preserve">: </w:t>
      </w:r>
    </w:p>
    <w:p w14:paraId="4F40BBD2"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cs="Tahoma"/>
          <w:lang w:val="bg-BG"/>
        </w:rPr>
      </w:pPr>
      <w:r w:rsidRPr="003810F2">
        <w:rPr>
          <w:rFonts w:ascii="Verdana" w:hAnsi="Verdana" w:cs="Tahoma"/>
          <w:sz w:val="20"/>
          <w:szCs w:val="20"/>
          <w:lang w:val="bg-BG"/>
        </w:rPr>
        <w:t xml:space="preserve">актуални документи, удостоверяващи </w:t>
      </w:r>
      <w:r w:rsidRPr="003810F2">
        <w:rPr>
          <w:rFonts w:ascii="Verdana" w:hAnsi="Verdana" w:cs="Tahoma"/>
          <w:b/>
          <w:sz w:val="20"/>
          <w:szCs w:val="20"/>
          <w:lang w:val="bg-BG"/>
        </w:rPr>
        <w:t>липсата на основанията за отстраняване от процедурата</w:t>
      </w:r>
      <w:r w:rsidRPr="003810F2">
        <w:rPr>
          <w:rFonts w:ascii="Verdana" w:hAnsi="Verdana" w:cs="Tahoma"/>
          <w:sz w:val="20"/>
          <w:szCs w:val="20"/>
          <w:lang w:val="bg-BG"/>
        </w:rPr>
        <w:t xml:space="preserve"> (</w:t>
      </w:r>
      <w:r w:rsidRPr="003810F2">
        <w:rPr>
          <w:rFonts w:ascii="Verdana" w:hAnsi="Verdana" w:cs="Tahoma"/>
          <w:i/>
          <w:sz w:val="20"/>
          <w:szCs w:val="20"/>
          <w:lang w:val="bg-BG"/>
        </w:rPr>
        <w:t>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3810F2">
        <w:rPr>
          <w:rFonts w:ascii="Verdana" w:hAnsi="Verdana" w:cs="Tahoma"/>
          <w:sz w:val="20"/>
          <w:szCs w:val="20"/>
          <w:lang w:val="bg-BG"/>
        </w:rPr>
        <w:t>):</w:t>
      </w:r>
    </w:p>
    <w:p w14:paraId="4F40BBD3" w14:textId="77777777" w:rsidR="00ED036F" w:rsidRPr="003810F2" w:rsidRDefault="00ED036F" w:rsidP="00787996">
      <w:pPr>
        <w:pStyle w:val="ListParagraph"/>
        <w:numPr>
          <w:ilvl w:val="0"/>
          <w:numId w:val="18"/>
        </w:numPr>
        <w:tabs>
          <w:tab w:val="left" w:pos="426"/>
        </w:tabs>
        <w:spacing w:before="120" w:after="120"/>
        <w:ind w:left="0" w:firstLine="0"/>
        <w:contextualSpacing w:val="0"/>
        <w:jc w:val="both"/>
        <w:rPr>
          <w:rFonts w:ascii="Verdana" w:hAnsi="Verdana"/>
          <w:sz w:val="20"/>
          <w:szCs w:val="20"/>
          <w:lang w:val="bg-BG"/>
        </w:rPr>
      </w:pPr>
      <w:r w:rsidRPr="003810F2">
        <w:rPr>
          <w:rFonts w:ascii="Verdana" w:hAnsi="Verdana" w:cs="Tahoma"/>
          <w:sz w:val="20"/>
          <w:szCs w:val="20"/>
          <w:lang w:val="bg-BG"/>
        </w:rPr>
        <w:t xml:space="preserve">за обстоятелствата по чл.54, ал.1, т.1 от ЗОП - свидетелство за съдимост; </w:t>
      </w:r>
    </w:p>
    <w:p w14:paraId="4F40BBD4" w14:textId="77777777" w:rsidR="00ED036F" w:rsidRPr="003810F2" w:rsidRDefault="00ED036F" w:rsidP="00787996">
      <w:pPr>
        <w:pStyle w:val="ListParagraph"/>
        <w:numPr>
          <w:ilvl w:val="0"/>
          <w:numId w:val="18"/>
        </w:numPr>
        <w:tabs>
          <w:tab w:val="left" w:pos="426"/>
        </w:tabs>
        <w:spacing w:before="120" w:after="120"/>
        <w:ind w:left="0" w:firstLine="0"/>
        <w:contextualSpacing w:val="0"/>
        <w:jc w:val="both"/>
        <w:rPr>
          <w:rFonts w:ascii="Verdana" w:hAnsi="Verdana" w:cs="Tahoma"/>
          <w:sz w:val="20"/>
          <w:szCs w:val="20"/>
          <w:lang w:val="bg-BG"/>
        </w:rPr>
      </w:pPr>
      <w:r w:rsidRPr="003810F2">
        <w:rPr>
          <w:rFonts w:ascii="Verdana" w:hAnsi="Verdana" w:cs="Tahoma"/>
          <w:sz w:val="20"/>
          <w:szCs w:val="20"/>
          <w:lang w:val="bg-BG"/>
        </w:rPr>
        <w:t xml:space="preserve">за обстоятелството по чл.54, ал.1, т.3 от ЗОП - удостоверение от органите по приходите и удостоверение от общината по седалището на възложителя и на участника; </w:t>
      </w:r>
    </w:p>
    <w:p w14:paraId="4F40BBD5" w14:textId="77777777" w:rsidR="00ED036F" w:rsidRPr="003810F2" w:rsidRDefault="00ED036F" w:rsidP="00787996">
      <w:pPr>
        <w:pStyle w:val="ListParagraph"/>
        <w:numPr>
          <w:ilvl w:val="0"/>
          <w:numId w:val="18"/>
        </w:numPr>
        <w:tabs>
          <w:tab w:val="left" w:pos="426"/>
        </w:tabs>
        <w:spacing w:before="120" w:after="120"/>
        <w:ind w:left="0" w:firstLine="0"/>
        <w:contextualSpacing w:val="0"/>
        <w:jc w:val="both"/>
        <w:rPr>
          <w:rFonts w:ascii="Verdana" w:hAnsi="Verdana" w:cs="Tahoma"/>
          <w:sz w:val="20"/>
          <w:szCs w:val="20"/>
          <w:lang w:val="bg-BG"/>
        </w:rPr>
      </w:pPr>
      <w:r w:rsidRPr="003810F2">
        <w:rPr>
          <w:rFonts w:ascii="Verdana" w:hAnsi="Verdana" w:cs="Tahoma"/>
          <w:sz w:val="20"/>
          <w:szCs w:val="20"/>
          <w:lang w:val="bg-BG"/>
        </w:rPr>
        <w:t xml:space="preserve">за обстоятелството по чл.54, ал.1, т.6 от ЗОП - удостоверение от органите на Изпълнителна агенция „Главна инспекция по труда"; </w:t>
      </w:r>
    </w:p>
    <w:p w14:paraId="4F40BBD6" w14:textId="77777777" w:rsidR="00ED036F" w:rsidRPr="003810F2" w:rsidRDefault="00ED036F" w:rsidP="00787996">
      <w:pPr>
        <w:pStyle w:val="ListParagraph"/>
        <w:numPr>
          <w:ilvl w:val="0"/>
          <w:numId w:val="18"/>
        </w:numPr>
        <w:tabs>
          <w:tab w:val="left" w:pos="426"/>
        </w:tabs>
        <w:spacing w:before="120" w:after="120"/>
        <w:ind w:left="0" w:firstLine="0"/>
        <w:contextualSpacing w:val="0"/>
        <w:jc w:val="both"/>
        <w:rPr>
          <w:rFonts w:ascii="Verdana" w:hAnsi="Verdana" w:cs="Tahoma"/>
          <w:sz w:val="20"/>
          <w:szCs w:val="20"/>
          <w:lang w:val="bg-BG"/>
        </w:rPr>
      </w:pPr>
      <w:r w:rsidRPr="003810F2">
        <w:rPr>
          <w:rFonts w:ascii="Verdana" w:hAnsi="Verdana" w:cs="Tahoma"/>
          <w:sz w:val="20"/>
          <w:szCs w:val="20"/>
          <w:lang w:val="bg-BG"/>
        </w:rPr>
        <w:t xml:space="preserve">за обстоятелствата по чл.55, ал.1, т.1 от ЗОП - удостоверение, издадено от Агенцията по вписванията. </w:t>
      </w:r>
    </w:p>
    <w:p w14:paraId="4F40BBD7"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в удостоверението по чл.58, ал.1, т.3 от ЗОП се съдържа информация за влязло в сила наказателно постановление или съдебно решение за нарушение по чл.54, ал.1, т.6 ЗОП, участникът представя декларация, че нарушението не е извършено при изпълнение на договор за обществена поръчка. </w:t>
      </w:r>
    </w:p>
    <w:p w14:paraId="4F40BBD8"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от ЗОП, издаден от компетентен орган, съгласно законодателството на държавата, в която участникът е установен. </w:t>
      </w:r>
    </w:p>
    <w:p w14:paraId="4F40BBD9"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F40BBDA"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F40BBDB"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w:t>
      </w:r>
      <w:proofErr w:type="spellStart"/>
      <w:r w:rsidRPr="003810F2">
        <w:rPr>
          <w:rFonts w:ascii="Verdana" w:hAnsi="Verdana" w:cs="Tahoma"/>
          <w:sz w:val="20"/>
          <w:szCs w:val="20"/>
          <w:lang w:val="bg-BG"/>
        </w:rPr>
        <w:t>ЕЕДОП</w:t>
      </w:r>
      <w:proofErr w:type="spellEnd"/>
      <w:r w:rsidRPr="003810F2">
        <w:rPr>
          <w:rFonts w:ascii="Verdana" w:hAnsi="Verdana" w:cs="Tahoma"/>
          <w:sz w:val="20"/>
          <w:szCs w:val="20"/>
          <w:lang w:val="bg-BG"/>
        </w:rPr>
        <w:t xml:space="preserve"> (</w:t>
      </w:r>
      <w:r w:rsidRPr="003810F2">
        <w:rPr>
          <w:rFonts w:ascii="Verdana" w:hAnsi="Verdana" w:cs="Tahoma"/>
          <w:i/>
          <w:sz w:val="20"/>
          <w:szCs w:val="20"/>
          <w:lang w:val="bg-BG"/>
        </w:rPr>
        <w:t>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3810F2">
        <w:rPr>
          <w:rFonts w:ascii="Verdana" w:hAnsi="Verdana" w:cs="Tahoma"/>
          <w:sz w:val="20"/>
          <w:szCs w:val="20"/>
          <w:lang w:val="bg-BG"/>
        </w:rPr>
        <w:t>).</w:t>
      </w:r>
    </w:p>
    <w:p w14:paraId="4F40BBDC"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sz w:val="20"/>
          <w:szCs w:val="20"/>
          <w:lang w:val="bg-BG"/>
        </w:rPr>
      </w:pPr>
      <w:r w:rsidRPr="003810F2">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удостоверение за регистрация по БУЛСТАТ или еквивалентни документи </w:t>
      </w:r>
      <w:r w:rsidRPr="003810F2">
        <w:rPr>
          <w:rFonts w:ascii="Verdana" w:hAnsi="Verdana" w:cs="Tahoma"/>
          <w:sz w:val="20"/>
          <w:szCs w:val="20"/>
          <w:lang w:val="bg-BG"/>
        </w:rPr>
        <w:lastRenderedPageBreak/>
        <w:t xml:space="preserve">съгласно законодателството на държавата, в която обединението е установено. </w:t>
      </w:r>
    </w:p>
    <w:p w14:paraId="4F40BBDD"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Определената гаранция за изпълнение на договора;</w:t>
      </w:r>
    </w:p>
    <w:p w14:paraId="4F40BBDE"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cs="Tahoma"/>
          <w:sz w:val="20"/>
          <w:szCs w:val="20"/>
          <w:lang w:val="bg-BG"/>
        </w:rPr>
      </w:pPr>
      <w:r w:rsidRPr="003810F2">
        <w:rPr>
          <w:rFonts w:ascii="Verdana" w:hAnsi="Verdana"/>
          <w:bCs/>
          <w:sz w:val="20"/>
          <w:szCs w:val="20"/>
          <w:lang w:val="bg-BG"/>
        </w:rPr>
        <w:t>Договорът не се подписва с участник който не е извършил</w:t>
      </w:r>
      <w:r w:rsidRPr="003810F2">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4F40BBDF" w14:textId="77777777" w:rsidR="00ED036F" w:rsidRPr="003810F2" w:rsidRDefault="00ED036F" w:rsidP="00ED036F">
      <w:pPr>
        <w:spacing w:before="120" w:after="120"/>
        <w:ind w:firstLine="567"/>
        <w:jc w:val="both"/>
        <w:rPr>
          <w:rFonts w:ascii="Verdana" w:hAnsi="Verdana"/>
          <w:bCs/>
          <w:sz w:val="20"/>
          <w:szCs w:val="20"/>
          <w:lang w:val="bg-BG"/>
        </w:rPr>
      </w:pPr>
      <w:r w:rsidRPr="003810F2">
        <w:rPr>
          <w:rFonts w:ascii="Verdana" w:hAnsi="Verdana"/>
          <w:bCs/>
          <w:sz w:val="20"/>
          <w:szCs w:val="20"/>
          <w:lang w:val="bg-BG"/>
        </w:rPr>
        <w:t>Документите се представят и за подизпълнителите и третите лица, ако има такива.</w:t>
      </w:r>
    </w:p>
    <w:p w14:paraId="4F40BBE0" w14:textId="0012A4FD"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 xml:space="preserve">Възложителят не дължи възстановяване на </w:t>
      </w:r>
      <w:r w:rsidR="00FE3DD8" w:rsidRPr="003810F2">
        <w:rPr>
          <w:rFonts w:ascii="Verdana" w:hAnsi="Verdana" w:cs="Arial"/>
          <w:sz w:val="20"/>
          <w:szCs w:val="20"/>
          <w:lang w:val="bg-BG"/>
        </w:rPr>
        <w:t xml:space="preserve">разходите, направени от участник, </w:t>
      </w:r>
      <w:r w:rsidR="00FE3DD8" w:rsidRPr="003810F2">
        <w:rPr>
          <w:rFonts w:ascii="Verdana" w:hAnsi="Verdana"/>
          <w:bCs/>
          <w:sz w:val="20"/>
          <w:szCs w:val="20"/>
          <w:lang w:val="bg-BG"/>
        </w:rPr>
        <w:t>във</w:t>
      </w:r>
      <w:r w:rsidR="00FE3DD8" w:rsidRPr="003810F2">
        <w:rPr>
          <w:rFonts w:ascii="Verdana" w:hAnsi="Verdana" w:cs="Arial"/>
          <w:sz w:val="20"/>
          <w:szCs w:val="20"/>
          <w:lang w:val="bg-BG"/>
        </w:rPr>
        <w:t xml:space="preserve"> връзка с участието му по настоящата процедура.</w:t>
      </w:r>
    </w:p>
    <w:p w14:paraId="4F40BBE1" w14:textId="77777777"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 xml:space="preserve">По неуредените въпроси от настоящата документация ще се прилагат </w:t>
      </w:r>
      <w:r w:rsidRPr="003810F2">
        <w:rPr>
          <w:rFonts w:ascii="Verdana" w:hAnsi="Verdana"/>
          <w:bCs/>
          <w:sz w:val="20"/>
          <w:szCs w:val="20"/>
          <w:lang w:val="bg-BG"/>
        </w:rPr>
        <w:t>разпоредбите</w:t>
      </w:r>
      <w:r w:rsidRPr="003810F2">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4F40BBE2" w14:textId="77777777" w:rsidR="00ED036F" w:rsidRPr="003810F2" w:rsidRDefault="00ED036F" w:rsidP="00ED036F">
      <w:pPr>
        <w:spacing w:before="90" w:after="90"/>
        <w:ind w:left="624"/>
        <w:jc w:val="both"/>
        <w:rPr>
          <w:rFonts w:ascii="Verdana" w:hAnsi="Verdana"/>
          <w:sz w:val="20"/>
          <w:szCs w:val="20"/>
          <w:lang w:val="bg-BG"/>
        </w:rPr>
      </w:pPr>
    </w:p>
    <w:p w14:paraId="4F40BBE3" w14:textId="77777777" w:rsidR="00ED036F" w:rsidRPr="003810F2" w:rsidRDefault="00ED036F" w:rsidP="00ED036F">
      <w:pPr>
        <w:rPr>
          <w:rFonts w:ascii="Verdana" w:hAnsi="Verdana"/>
          <w:sz w:val="20"/>
          <w:szCs w:val="20"/>
          <w:lang w:val="bg-BG"/>
        </w:rPr>
        <w:sectPr w:rsidR="00ED036F" w:rsidRPr="003810F2" w:rsidSect="00FE7311">
          <w:pgSz w:w="11906" w:h="16838"/>
          <w:pgMar w:top="1135" w:right="1440" w:bottom="993" w:left="1440" w:header="709" w:footer="351" w:gutter="0"/>
          <w:cols w:space="708"/>
        </w:sectPr>
      </w:pPr>
    </w:p>
    <w:p w14:paraId="4F40BBE4" w14:textId="77777777" w:rsidR="00ED036F" w:rsidRPr="003810F2" w:rsidRDefault="00ED036F" w:rsidP="00ED036F">
      <w:pPr>
        <w:spacing w:before="90" w:after="90"/>
        <w:ind w:left="624"/>
        <w:jc w:val="center"/>
        <w:rPr>
          <w:rFonts w:ascii="Verdana" w:hAnsi="Verdana"/>
          <w:b/>
          <w:sz w:val="20"/>
          <w:szCs w:val="20"/>
          <w:lang w:val="bg-BG"/>
        </w:rPr>
      </w:pPr>
      <w:bookmarkStart w:id="3" w:name="_Ref46649135"/>
      <w:proofErr w:type="spellStart"/>
      <w:r w:rsidRPr="003810F2">
        <w:rPr>
          <w:rFonts w:ascii="Verdana" w:hAnsi="Verdana"/>
          <w:b/>
          <w:sz w:val="20"/>
          <w:szCs w:val="20"/>
          <w:lang w:val="bg-BG"/>
        </w:rPr>
        <w:lastRenderedPageBreak/>
        <w:t>ПРОЕКТО</w:t>
      </w:r>
      <w:proofErr w:type="spellEnd"/>
      <w:r w:rsidRPr="003810F2">
        <w:rPr>
          <w:rFonts w:ascii="Verdana" w:hAnsi="Verdana"/>
          <w:b/>
          <w:sz w:val="20"/>
          <w:szCs w:val="20"/>
          <w:lang w:val="bg-BG"/>
        </w:rPr>
        <w:t xml:space="preserve"> - ДОГОВОР</w:t>
      </w:r>
      <w:bookmarkEnd w:id="3"/>
    </w:p>
    <w:p w14:paraId="4F40BBE5" w14:textId="77777777" w:rsidR="00ED036F" w:rsidRPr="003810F2" w:rsidRDefault="00ED036F" w:rsidP="00ED036F">
      <w:pPr>
        <w:rPr>
          <w:rFonts w:ascii="Verdana" w:hAnsi="Verdana"/>
          <w:b/>
          <w:bCs/>
          <w:kern w:val="32"/>
          <w:sz w:val="20"/>
          <w:szCs w:val="20"/>
          <w:lang w:val="bg-BG"/>
        </w:rPr>
        <w:sectPr w:rsidR="00ED036F" w:rsidRPr="003810F2">
          <w:pgSz w:w="11906" w:h="16838"/>
          <w:pgMar w:top="1440" w:right="1440" w:bottom="1440" w:left="1440" w:header="709" w:footer="645" w:gutter="0"/>
          <w:cols w:space="708"/>
          <w:vAlign w:val="center"/>
        </w:sectPr>
      </w:pPr>
    </w:p>
    <w:p w14:paraId="4F40BBE6" w14:textId="77777777" w:rsidR="00ED036F" w:rsidRPr="003810F2" w:rsidRDefault="00ED036F" w:rsidP="00ED036F">
      <w:pPr>
        <w:pStyle w:val="Title"/>
        <w:spacing w:after="240"/>
        <w:rPr>
          <w:rFonts w:ascii="Verdana" w:hAnsi="Verdana"/>
          <w:sz w:val="20"/>
          <w:szCs w:val="20"/>
          <w:lang w:val="bg-BG"/>
        </w:rPr>
      </w:pPr>
      <w:proofErr w:type="spellStart"/>
      <w:r w:rsidRPr="003810F2">
        <w:rPr>
          <w:rFonts w:ascii="Verdana" w:hAnsi="Verdana"/>
          <w:sz w:val="20"/>
          <w:szCs w:val="20"/>
          <w:lang w:val="bg-BG"/>
        </w:rPr>
        <w:lastRenderedPageBreak/>
        <w:t>ПРОЕКТО</w:t>
      </w:r>
      <w:proofErr w:type="spellEnd"/>
      <w:r w:rsidRPr="003810F2">
        <w:rPr>
          <w:rFonts w:ascii="Verdana" w:hAnsi="Verdana"/>
          <w:sz w:val="20"/>
          <w:szCs w:val="20"/>
          <w:lang w:val="bg-BG"/>
        </w:rPr>
        <w:t xml:space="preserve"> - ДОГОВОР</w:t>
      </w:r>
    </w:p>
    <w:p w14:paraId="4F40BBE7" w14:textId="77777777" w:rsidR="00ED036F" w:rsidRPr="003810F2" w:rsidRDefault="00ED036F" w:rsidP="00ED036F">
      <w:pPr>
        <w:pStyle w:val="Title"/>
        <w:spacing w:after="240"/>
        <w:rPr>
          <w:rFonts w:ascii="Verdana" w:hAnsi="Verdana"/>
          <w:sz w:val="20"/>
          <w:szCs w:val="20"/>
          <w:lang w:val="bg-BG"/>
        </w:rPr>
      </w:pPr>
      <w:r w:rsidRPr="003810F2">
        <w:rPr>
          <w:rFonts w:ascii="Verdana" w:hAnsi="Verdana"/>
          <w:sz w:val="20"/>
          <w:szCs w:val="20"/>
          <w:lang w:val="bg-BG"/>
        </w:rPr>
        <w:t xml:space="preserve">Доставка на облекло </w:t>
      </w:r>
    </w:p>
    <w:p w14:paraId="4F40BBE8" w14:textId="77777777" w:rsidR="00ED036F" w:rsidRPr="003810F2" w:rsidRDefault="00ED036F" w:rsidP="00ED036F">
      <w:pPr>
        <w:pStyle w:val="Title"/>
        <w:spacing w:after="240"/>
        <w:rPr>
          <w:rFonts w:ascii="Verdana" w:hAnsi="Verdana"/>
          <w:b w:val="0"/>
          <w:sz w:val="20"/>
          <w:szCs w:val="20"/>
          <w:lang w:val="bg-BG"/>
        </w:rPr>
      </w:pPr>
      <w:r w:rsidRPr="003810F2">
        <w:rPr>
          <w:rFonts w:ascii="Verdana" w:hAnsi="Verdana"/>
          <w:b w:val="0"/>
          <w:sz w:val="20"/>
          <w:szCs w:val="20"/>
          <w:lang w:val="bg-BG"/>
        </w:rPr>
        <w:t>За обособена позиция …………………</w:t>
      </w:r>
    </w:p>
    <w:p w14:paraId="4F40BBE9" w14:textId="77777777" w:rsidR="00ED036F" w:rsidRPr="003810F2" w:rsidRDefault="00ED036F" w:rsidP="00ED036F">
      <w:pPr>
        <w:pStyle w:val="Title"/>
        <w:spacing w:after="240"/>
        <w:jc w:val="both"/>
        <w:rPr>
          <w:rFonts w:ascii="Verdana" w:hAnsi="Verdana"/>
          <w:sz w:val="20"/>
          <w:szCs w:val="20"/>
          <w:lang w:val="bg-BG"/>
        </w:rPr>
      </w:pPr>
      <w:r w:rsidRPr="003810F2">
        <w:rPr>
          <w:rFonts w:ascii="Verdana" w:hAnsi="Verdana"/>
          <w:sz w:val="20"/>
          <w:szCs w:val="20"/>
          <w:lang w:val="bg-BG"/>
        </w:rPr>
        <w:t xml:space="preserve">Настоящият договор се сключи на ........................, в гр. София на основание Решение </w:t>
      </w:r>
      <w:proofErr w:type="spellStart"/>
      <w:r w:rsidRPr="003810F2">
        <w:rPr>
          <w:rFonts w:ascii="Verdana" w:hAnsi="Verdana"/>
          <w:sz w:val="20"/>
          <w:szCs w:val="20"/>
          <w:lang w:val="bg-BG"/>
        </w:rPr>
        <w:t>ДР-</w:t>
      </w:r>
      <w:proofErr w:type="spellEnd"/>
      <w:r w:rsidRPr="003810F2">
        <w:rPr>
          <w:rFonts w:ascii="Verdana" w:hAnsi="Verdana"/>
          <w:sz w:val="20"/>
          <w:szCs w:val="20"/>
          <w:lang w:val="bg-BG"/>
        </w:rPr>
        <w:t xml:space="preserve">.................../....................... на Възложителя за избор на изпълнител на обществена поръчка с № </w:t>
      </w:r>
      <w:proofErr w:type="spellStart"/>
      <w:r w:rsidRPr="003810F2">
        <w:rPr>
          <w:rFonts w:ascii="Verdana" w:hAnsi="Verdana"/>
          <w:sz w:val="20"/>
          <w:szCs w:val="20"/>
          <w:lang w:val="bg-BG"/>
        </w:rPr>
        <w:t>ТТ001565</w:t>
      </w:r>
      <w:proofErr w:type="spellEnd"/>
      <w:r w:rsidRPr="003810F2">
        <w:rPr>
          <w:rFonts w:ascii="Verdana" w:hAnsi="Verdana"/>
          <w:b w:val="0"/>
          <w:bCs w:val="0"/>
          <w:sz w:val="20"/>
          <w:szCs w:val="20"/>
          <w:lang w:val="bg-BG"/>
        </w:rPr>
        <w:t xml:space="preserve"> </w:t>
      </w:r>
    </w:p>
    <w:p w14:paraId="4F40BBEA" w14:textId="77777777" w:rsidR="00ED036F" w:rsidRPr="003810F2" w:rsidRDefault="00ED036F" w:rsidP="00ED036F">
      <w:pPr>
        <w:spacing w:after="240"/>
        <w:jc w:val="both"/>
        <w:rPr>
          <w:rFonts w:ascii="Verdana" w:hAnsi="Verdana"/>
          <w:b/>
          <w:sz w:val="20"/>
          <w:szCs w:val="20"/>
          <w:lang w:val="bg-BG"/>
        </w:rPr>
      </w:pPr>
      <w:r w:rsidRPr="003810F2">
        <w:rPr>
          <w:rFonts w:ascii="Verdana" w:hAnsi="Verdana"/>
          <w:b/>
          <w:sz w:val="20"/>
          <w:szCs w:val="20"/>
          <w:lang w:val="bg-BG"/>
        </w:rPr>
        <w:t>между:</w:t>
      </w:r>
    </w:p>
    <w:p w14:paraId="4F40BBEB" w14:textId="77777777" w:rsidR="00ED036F" w:rsidRPr="003810F2" w:rsidRDefault="00ED036F" w:rsidP="00ED036F">
      <w:pPr>
        <w:jc w:val="both"/>
        <w:rPr>
          <w:rFonts w:ascii="Verdana" w:hAnsi="Verdana"/>
          <w:b/>
          <w:sz w:val="20"/>
          <w:szCs w:val="20"/>
          <w:lang w:val="bg-BG"/>
        </w:rPr>
      </w:pPr>
      <w:r w:rsidRPr="003810F2">
        <w:rPr>
          <w:rFonts w:ascii="Verdana" w:hAnsi="Verdana"/>
          <w:b/>
          <w:sz w:val="20"/>
          <w:szCs w:val="20"/>
          <w:lang w:val="bg-BG"/>
        </w:rPr>
        <w:t>“СОФИЙСКА ВОДА” АД</w:t>
      </w:r>
      <w:r w:rsidRPr="003810F2">
        <w:rPr>
          <w:rFonts w:ascii="Verdana" w:hAnsi="Verdana"/>
          <w:sz w:val="20"/>
          <w:szCs w:val="20"/>
          <w:lang w:val="bg-BG"/>
        </w:rPr>
        <w:t xml:space="preserve">, регистрирано в Търговския регистър при Агенция по вписванията, седалище и адрес на управление: град София 1766, район Младост, ж.к. Младост ІV, ул. "Бизнес парк" №1, сграда </w:t>
      </w:r>
      <w:proofErr w:type="spellStart"/>
      <w:r w:rsidRPr="003810F2">
        <w:rPr>
          <w:rFonts w:ascii="Verdana" w:hAnsi="Verdana"/>
          <w:sz w:val="20"/>
          <w:szCs w:val="20"/>
          <w:lang w:val="bg-BG"/>
        </w:rPr>
        <w:t>2А</w:t>
      </w:r>
      <w:proofErr w:type="spellEnd"/>
      <w:r w:rsidRPr="003810F2">
        <w:rPr>
          <w:rFonts w:ascii="Verdana" w:hAnsi="Verdana"/>
          <w:sz w:val="20"/>
          <w:szCs w:val="20"/>
          <w:lang w:val="bg-BG"/>
        </w:rPr>
        <w:t xml:space="preserve">, с </w:t>
      </w:r>
      <w:proofErr w:type="spellStart"/>
      <w:r w:rsidRPr="003810F2">
        <w:rPr>
          <w:rFonts w:ascii="Verdana" w:hAnsi="Verdana"/>
          <w:sz w:val="20"/>
          <w:szCs w:val="20"/>
          <w:lang w:val="bg-BG"/>
        </w:rPr>
        <w:t>ЕИК</w:t>
      </w:r>
      <w:proofErr w:type="spellEnd"/>
      <w:r w:rsidRPr="003810F2">
        <w:rPr>
          <w:rFonts w:ascii="Verdana" w:hAnsi="Verdana"/>
          <w:sz w:val="20"/>
          <w:szCs w:val="20"/>
          <w:lang w:val="bg-BG"/>
        </w:rPr>
        <w:t xml:space="preserve"> 130175000, представлявано от Арно </w:t>
      </w:r>
      <w:proofErr w:type="spellStart"/>
      <w:r w:rsidRPr="003810F2">
        <w:rPr>
          <w:rFonts w:ascii="Verdana" w:hAnsi="Verdana"/>
          <w:sz w:val="20"/>
          <w:szCs w:val="20"/>
          <w:lang w:val="bg-BG"/>
        </w:rPr>
        <w:t>Валто</w:t>
      </w:r>
      <w:proofErr w:type="spellEnd"/>
      <w:r w:rsidRPr="003810F2">
        <w:rPr>
          <w:rFonts w:ascii="Verdana" w:hAnsi="Verdana"/>
          <w:sz w:val="20"/>
          <w:szCs w:val="20"/>
          <w:lang w:val="bg-BG"/>
        </w:rPr>
        <w:t xml:space="preserve"> де </w:t>
      </w:r>
      <w:proofErr w:type="spellStart"/>
      <w:r w:rsidRPr="003810F2">
        <w:rPr>
          <w:rFonts w:ascii="Verdana" w:hAnsi="Verdana"/>
          <w:sz w:val="20"/>
          <w:szCs w:val="20"/>
          <w:lang w:val="bg-BG"/>
        </w:rPr>
        <w:t>Мулиак</w:t>
      </w:r>
      <w:proofErr w:type="spellEnd"/>
      <w:r w:rsidRPr="003810F2">
        <w:rPr>
          <w:rFonts w:ascii="Verdana" w:hAnsi="Verdana"/>
          <w:sz w:val="20"/>
          <w:szCs w:val="20"/>
          <w:lang w:val="bg-BG"/>
        </w:rPr>
        <w:t>, в качеството му на Изпълнителен директор</w:t>
      </w:r>
      <w:r w:rsidRPr="003810F2">
        <w:rPr>
          <w:rFonts w:ascii="Verdana" w:hAnsi="Verdana"/>
          <w:b/>
          <w:sz w:val="20"/>
          <w:szCs w:val="20"/>
          <w:lang w:val="bg-BG"/>
        </w:rPr>
        <w:t>, наричано за краткост в този договор Възложител</w:t>
      </w:r>
    </w:p>
    <w:p w14:paraId="4F40BBEC" w14:textId="77777777" w:rsidR="00ED036F" w:rsidRPr="003810F2" w:rsidRDefault="00ED036F" w:rsidP="00ED036F">
      <w:pPr>
        <w:spacing w:before="120" w:after="120"/>
        <w:jc w:val="both"/>
        <w:rPr>
          <w:rFonts w:ascii="Verdana" w:hAnsi="Verdana"/>
          <w:b/>
          <w:bCs/>
          <w:sz w:val="20"/>
          <w:szCs w:val="20"/>
          <w:lang w:val="bg-BG"/>
        </w:rPr>
      </w:pPr>
      <w:r w:rsidRPr="003810F2">
        <w:rPr>
          <w:rFonts w:ascii="Verdana" w:hAnsi="Verdana"/>
          <w:b/>
          <w:bCs/>
          <w:sz w:val="20"/>
          <w:szCs w:val="20"/>
          <w:lang w:val="bg-BG"/>
        </w:rPr>
        <w:t>и</w:t>
      </w:r>
    </w:p>
    <w:p w14:paraId="4F40BBED"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sz w:val="20"/>
          <w:szCs w:val="20"/>
          <w:lang w:val="bg-BG"/>
        </w:rPr>
        <w:t xml:space="preserve">...................................................., </w:t>
      </w:r>
      <w:r w:rsidRPr="003810F2">
        <w:rPr>
          <w:rFonts w:ascii="Verdana" w:hAnsi="Verdana"/>
          <w:bCs/>
          <w:sz w:val="20"/>
          <w:szCs w:val="20"/>
          <w:lang w:val="bg-BG"/>
        </w:rPr>
        <w:t>регистрирано в Търговския регистър при Агенция по вписванията,</w:t>
      </w:r>
      <w:r w:rsidRPr="003810F2">
        <w:rPr>
          <w:rFonts w:ascii="Verdana" w:hAnsi="Verdana" w:cs="Arial"/>
          <w:sz w:val="20"/>
          <w:szCs w:val="20"/>
          <w:lang w:val="bg-BG"/>
        </w:rPr>
        <w:t xml:space="preserve"> седалище и адрес на управление: ..........................................................................., с </w:t>
      </w:r>
      <w:proofErr w:type="spellStart"/>
      <w:r w:rsidRPr="003810F2">
        <w:rPr>
          <w:rFonts w:ascii="Verdana" w:hAnsi="Verdana" w:cs="Arial"/>
          <w:sz w:val="20"/>
          <w:szCs w:val="20"/>
          <w:lang w:val="bg-BG"/>
        </w:rPr>
        <w:t>ЕИК</w:t>
      </w:r>
      <w:proofErr w:type="spellEnd"/>
      <w:r w:rsidRPr="003810F2">
        <w:rPr>
          <w:rFonts w:ascii="Verdana" w:hAnsi="Verdana" w:cs="Arial"/>
          <w:sz w:val="20"/>
          <w:szCs w:val="20"/>
          <w:lang w:val="bg-BG"/>
        </w:rPr>
        <w:t xml:space="preserve"> …………………, представлявано от ....................................</w:t>
      </w:r>
      <w:r w:rsidRPr="003810F2">
        <w:rPr>
          <w:rFonts w:ascii="Verdana" w:hAnsi="Verdana"/>
          <w:bCs/>
          <w:sz w:val="20"/>
          <w:szCs w:val="20"/>
          <w:lang w:val="bg-BG"/>
        </w:rPr>
        <w:t xml:space="preserve"> в качеството му/й на ............................................., </w:t>
      </w:r>
      <w:r w:rsidRPr="003810F2">
        <w:rPr>
          <w:rFonts w:ascii="Verdana" w:hAnsi="Verdana"/>
          <w:b/>
          <w:sz w:val="20"/>
          <w:szCs w:val="20"/>
          <w:lang w:val="bg-BG"/>
        </w:rPr>
        <w:t>наричано за краткост в този договор Изпълнител.</w:t>
      </w:r>
    </w:p>
    <w:p w14:paraId="4F40BBEE" w14:textId="77777777" w:rsidR="00ED036F" w:rsidRPr="003810F2" w:rsidRDefault="00ED036F" w:rsidP="00ED036F">
      <w:pPr>
        <w:pStyle w:val="Title"/>
        <w:spacing w:before="120" w:after="120"/>
        <w:jc w:val="both"/>
        <w:rPr>
          <w:rFonts w:ascii="Verdana" w:hAnsi="Verdana"/>
          <w:b w:val="0"/>
          <w:bCs w:val="0"/>
          <w:sz w:val="20"/>
          <w:szCs w:val="20"/>
          <w:lang w:val="bg-BG"/>
        </w:rPr>
      </w:pPr>
      <w:r w:rsidRPr="003810F2">
        <w:rPr>
          <w:rFonts w:ascii="Verdana" w:hAnsi="Verdana"/>
          <w:b w:val="0"/>
          <w:sz w:val="20"/>
          <w:szCs w:val="20"/>
          <w:lang w:val="bg-BG"/>
        </w:rPr>
        <w:t xml:space="preserve">Възложителят възлага, а изпълнителят приема и се задължава да извършва доставките, предмет на обществената поръчка за: </w:t>
      </w:r>
      <w:r w:rsidRPr="003810F2">
        <w:rPr>
          <w:rFonts w:ascii="Verdana" w:hAnsi="Verdana"/>
          <w:b w:val="0"/>
          <w:bCs w:val="0"/>
          <w:sz w:val="20"/>
          <w:szCs w:val="20"/>
          <w:lang w:val="bg-BG"/>
        </w:rPr>
        <w:t>„</w:t>
      </w:r>
      <w:r w:rsidRPr="003810F2">
        <w:rPr>
          <w:rFonts w:ascii="Verdana" w:hAnsi="Verdana"/>
          <w:sz w:val="20"/>
          <w:szCs w:val="20"/>
          <w:lang w:val="bg-BG"/>
        </w:rPr>
        <w:t>Доставка на облекло</w:t>
      </w:r>
      <w:r w:rsidRPr="003810F2">
        <w:rPr>
          <w:rFonts w:ascii="Verdana" w:hAnsi="Verdana"/>
          <w:b w:val="0"/>
          <w:sz w:val="20"/>
          <w:szCs w:val="20"/>
          <w:lang w:val="bg-BG"/>
        </w:rPr>
        <w:t xml:space="preserve">“ с номер </w:t>
      </w:r>
      <w:proofErr w:type="spellStart"/>
      <w:r w:rsidRPr="003810F2">
        <w:rPr>
          <w:rFonts w:ascii="Verdana" w:hAnsi="Verdana"/>
          <w:sz w:val="20"/>
          <w:szCs w:val="20"/>
          <w:lang w:val="bg-BG"/>
        </w:rPr>
        <w:t>ТТ001565</w:t>
      </w:r>
      <w:proofErr w:type="spellEnd"/>
      <w:r w:rsidRPr="003810F2">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4F40BBEF"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b/>
          <w:bCs/>
          <w:sz w:val="20"/>
          <w:szCs w:val="20"/>
          <w:lang w:val="bg-BG"/>
        </w:rPr>
        <w:t xml:space="preserve">Възложителят и </w:t>
      </w:r>
      <w:r w:rsidRPr="003810F2">
        <w:rPr>
          <w:rFonts w:ascii="Verdana" w:hAnsi="Verdana"/>
          <w:b/>
          <w:sz w:val="20"/>
          <w:szCs w:val="20"/>
          <w:lang w:val="bg-BG"/>
        </w:rPr>
        <w:t xml:space="preserve">изпълнителят </w:t>
      </w:r>
      <w:r w:rsidRPr="003810F2">
        <w:rPr>
          <w:rFonts w:ascii="Verdana" w:hAnsi="Verdana"/>
          <w:b/>
          <w:bCs/>
          <w:sz w:val="20"/>
          <w:szCs w:val="20"/>
          <w:lang w:val="bg-BG"/>
        </w:rPr>
        <w:t>се договориха за следното:</w:t>
      </w:r>
    </w:p>
    <w:p w14:paraId="4F40BBF0" w14:textId="77777777" w:rsidR="00ED036F" w:rsidRPr="003810F2" w:rsidRDefault="00ED036F" w:rsidP="00787996">
      <w:pPr>
        <w:pStyle w:val="ListParagraph"/>
        <w:numPr>
          <w:ilvl w:val="0"/>
          <w:numId w:val="19"/>
        </w:numPr>
        <w:spacing w:before="120" w:after="120"/>
        <w:contextualSpacing w:val="0"/>
        <w:jc w:val="both"/>
        <w:rPr>
          <w:rFonts w:ascii="Verdana" w:hAnsi="Verdana"/>
          <w:sz w:val="20"/>
          <w:szCs w:val="20"/>
          <w:lang w:val="bg-BG"/>
        </w:rPr>
      </w:pPr>
      <w:r w:rsidRPr="003810F2">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4F40BBF1" w14:textId="370A825A" w:rsidR="00ED036F" w:rsidRPr="003810F2" w:rsidRDefault="00ED036F" w:rsidP="00787996">
      <w:pPr>
        <w:pStyle w:val="ListParagraph"/>
        <w:numPr>
          <w:ilvl w:val="0"/>
          <w:numId w:val="19"/>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Следните </w:t>
      </w:r>
      <w:r w:rsidR="00FE3DD8" w:rsidRPr="003810F2">
        <w:rPr>
          <w:rFonts w:ascii="Verdana" w:hAnsi="Verdana"/>
          <w:sz w:val="20"/>
          <w:szCs w:val="20"/>
          <w:lang w:val="bg-BG"/>
        </w:rPr>
        <w:t xml:space="preserve">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w:t>
      </w:r>
      <w:r w:rsidRPr="003810F2">
        <w:rPr>
          <w:rFonts w:ascii="Verdana" w:hAnsi="Verdana"/>
          <w:sz w:val="20"/>
          <w:szCs w:val="20"/>
          <w:lang w:val="bg-BG"/>
        </w:rPr>
        <w:t>ред:</w:t>
      </w:r>
    </w:p>
    <w:p w14:paraId="4F40BBF2" w14:textId="77777777" w:rsidR="00ED036F" w:rsidRPr="003810F2" w:rsidRDefault="00ED036F" w:rsidP="00787996">
      <w:pPr>
        <w:numPr>
          <w:ilvl w:val="1"/>
          <w:numId w:val="20"/>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Договор;</w:t>
      </w:r>
    </w:p>
    <w:p w14:paraId="4F40BBF3" w14:textId="77777777" w:rsidR="00ED036F" w:rsidRPr="003810F2" w:rsidRDefault="00ED036F" w:rsidP="00787996">
      <w:pPr>
        <w:numPr>
          <w:ilvl w:val="1"/>
          <w:numId w:val="20"/>
        </w:numPr>
        <w:tabs>
          <w:tab w:val="left" w:pos="993"/>
        </w:tabs>
        <w:spacing w:before="120" w:after="120"/>
        <w:ind w:left="993" w:hanging="709"/>
        <w:jc w:val="both"/>
        <w:rPr>
          <w:rFonts w:ascii="Verdana" w:hAnsi="Verdana"/>
          <w:sz w:val="20"/>
          <w:szCs w:val="20"/>
          <w:lang w:val="bg-BG"/>
        </w:rPr>
      </w:pPr>
      <w:r w:rsidRPr="003810F2">
        <w:rPr>
          <w:rFonts w:ascii="Verdana" w:hAnsi="Verdana"/>
          <w:sz w:val="20"/>
          <w:szCs w:val="20"/>
          <w:lang w:val="bg-BG"/>
        </w:rPr>
        <w:t>Раздел А: Техническо задание – предмет на договора и техническото предложение на изпълнителя;</w:t>
      </w:r>
    </w:p>
    <w:p w14:paraId="4F40BBF4" w14:textId="77777777" w:rsidR="00ED036F" w:rsidRPr="003810F2" w:rsidRDefault="00ED036F" w:rsidP="00787996">
      <w:pPr>
        <w:numPr>
          <w:ilvl w:val="1"/>
          <w:numId w:val="20"/>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Б: Цени и данни;</w:t>
      </w:r>
    </w:p>
    <w:p w14:paraId="4F40BBF5" w14:textId="77777777" w:rsidR="00ED036F" w:rsidRPr="003810F2" w:rsidRDefault="00ED036F" w:rsidP="00787996">
      <w:pPr>
        <w:numPr>
          <w:ilvl w:val="1"/>
          <w:numId w:val="20"/>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В: Специфични условия на договора;</w:t>
      </w:r>
    </w:p>
    <w:p w14:paraId="4F40BBF6" w14:textId="77777777" w:rsidR="00ED036F" w:rsidRPr="003810F2" w:rsidRDefault="00ED036F" w:rsidP="00787996">
      <w:pPr>
        <w:numPr>
          <w:ilvl w:val="1"/>
          <w:numId w:val="20"/>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Г: Общи условия на договора за доставка;</w:t>
      </w:r>
    </w:p>
    <w:p w14:paraId="4F40BBF7" w14:textId="77777777" w:rsidR="00ED036F" w:rsidRPr="003810F2" w:rsidRDefault="00ED036F" w:rsidP="00787996">
      <w:pPr>
        <w:pStyle w:val="ListParagraph"/>
        <w:numPr>
          <w:ilvl w:val="0"/>
          <w:numId w:val="19"/>
        </w:numPr>
        <w:spacing w:before="120" w:after="120"/>
        <w:contextualSpacing w:val="0"/>
        <w:jc w:val="both"/>
        <w:rPr>
          <w:rFonts w:ascii="Verdana" w:hAnsi="Verdana"/>
          <w:sz w:val="20"/>
          <w:szCs w:val="20"/>
          <w:lang w:val="bg-BG"/>
        </w:rPr>
      </w:pPr>
      <w:r w:rsidRPr="003810F2">
        <w:rPr>
          <w:rFonts w:ascii="Verdana" w:hAnsi="Verdana"/>
          <w:sz w:val="20"/>
          <w:szCs w:val="20"/>
          <w:lang w:val="bg-BG"/>
        </w:rPr>
        <w:t>Изпълнителят приема и се задължава да извършва доставките, предмет на настоящия договор, в съответствие с изискванията на договора.</w:t>
      </w:r>
    </w:p>
    <w:p w14:paraId="4F40BBF8" w14:textId="77777777" w:rsidR="00ED036F" w:rsidRPr="003810F2" w:rsidRDefault="00ED036F" w:rsidP="00787996">
      <w:pPr>
        <w:pStyle w:val="ListParagraph"/>
        <w:numPr>
          <w:ilvl w:val="0"/>
          <w:numId w:val="19"/>
        </w:numPr>
        <w:spacing w:before="120" w:after="120"/>
        <w:contextualSpacing w:val="0"/>
        <w:jc w:val="both"/>
        <w:rPr>
          <w:rFonts w:ascii="Verdana" w:hAnsi="Verdana"/>
          <w:sz w:val="20"/>
          <w:szCs w:val="20"/>
          <w:lang w:val="bg-BG"/>
        </w:rPr>
      </w:pPr>
      <w:r w:rsidRPr="003810F2">
        <w:rPr>
          <w:rFonts w:ascii="Verdana" w:hAnsi="Verdana"/>
          <w:sz w:val="20"/>
          <w:szCs w:val="20"/>
          <w:lang w:val="bg-BG"/>
        </w:rPr>
        <w:t>В съответствие с качеството на извършваните доставки, Възложителят се задължава да заплаща на изпълнителя съгласно единичните цени по Договора, вписани в ценовата таблица за обособената позиция към настоящия Договор, по времето и начина, посочени в Раздел Б: Цени и данни и в Раздел Г: Общи условия на договора.</w:t>
      </w:r>
    </w:p>
    <w:p w14:paraId="4F40BBF9" w14:textId="77777777" w:rsidR="00ED036F" w:rsidRPr="003810F2" w:rsidRDefault="00ED036F" w:rsidP="00787996">
      <w:pPr>
        <w:pStyle w:val="ListParagraph"/>
        <w:numPr>
          <w:ilvl w:val="0"/>
          <w:numId w:val="19"/>
        </w:numPr>
        <w:spacing w:before="120" w:after="120"/>
        <w:contextualSpacing w:val="0"/>
        <w:jc w:val="both"/>
        <w:rPr>
          <w:rFonts w:ascii="Verdana" w:hAnsi="Verdana"/>
          <w:sz w:val="20"/>
          <w:szCs w:val="20"/>
          <w:lang w:val="bg-BG"/>
        </w:rPr>
      </w:pPr>
      <w:r w:rsidRPr="003810F2">
        <w:rPr>
          <w:rFonts w:ascii="Verdana" w:hAnsi="Verdana"/>
          <w:sz w:val="20"/>
          <w:szCs w:val="20"/>
          <w:lang w:val="bg-BG"/>
        </w:rPr>
        <w:t>Договорът за съответните обособени позиции се сключва за срок от 2 (две) години, считано от датата на подписването му, от която дата влиза в сила.</w:t>
      </w:r>
    </w:p>
    <w:p w14:paraId="4F40BBFA" w14:textId="77777777" w:rsidR="00ED036F" w:rsidRPr="003810F2" w:rsidRDefault="00ED036F" w:rsidP="00787996">
      <w:pPr>
        <w:pStyle w:val="ListParagraph"/>
        <w:numPr>
          <w:ilvl w:val="0"/>
          <w:numId w:val="19"/>
        </w:numPr>
        <w:spacing w:before="120" w:after="120"/>
        <w:contextualSpacing w:val="0"/>
        <w:jc w:val="both"/>
        <w:rPr>
          <w:rFonts w:ascii="Verdana" w:hAnsi="Verdana"/>
          <w:sz w:val="20"/>
          <w:szCs w:val="20"/>
          <w:lang w:val="bg-BG"/>
        </w:rPr>
      </w:pPr>
      <w:r w:rsidRPr="003810F2">
        <w:rPr>
          <w:rFonts w:ascii="Verdana" w:hAnsi="Verdana"/>
          <w:sz w:val="20"/>
          <w:szCs w:val="20"/>
          <w:lang w:val="bg-BG"/>
        </w:rPr>
        <w:t>Задълженията на изпълнителя за гаранционен срок на стоките предмета на договора, запазват действието си до изтичане на уговорения гаранционен срок.</w:t>
      </w:r>
    </w:p>
    <w:p w14:paraId="4F40BBFB" w14:textId="77777777" w:rsidR="00ED036F" w:rsidRPr="003810F2" w:rsidRDefault="00ED036F" w:rsidP="00787996">
      <w:pPr>
        <w:pStyle w:val="ListParagraph"/>
        <w:numPr>
          <w:ilvl w:val="0"/>
          <w:numId w:val="19"/>
        </w:numPr>
        <w:spacing w:before="120" w:after="120"/>
        <w:contextualSpacing w:val="0"/>
        <w:jc w:val="both"/>
        <w:rPr>
          <w:rFonts w:ascii="Verdana" w:hAnsi="Verdana"/>
          <w:sz w:val="20"/>
          <w:szCs w:val="20"/>
          <w:lang w:val="bg-BG"/>
        </w:rPr>
      </w:pPr>
      <w:r w:rsidRPr="003810F2">
        <w:rPr>
          <w:rFonts w:ascii="Verdana" w:hAnsi="Verdana"/>
          <w:sz w:val="20"/>
          <w:szCs w:val="20"/>
          <w:lang w:val="bg-BG"/>
        </w:rPr>
        <w:lastRenderedPageBreak/>
        <w:t>Стойността на договора е в размер на обявената прогнозна стойност (без опции/изменения) за съответната обособена позиция:</w:t>
      </w:r>
    </w:p>
    <w:p w14:paraId="4F40BBFC" w14:textId="77777777" w:rsidR="00ED036F" w:rsidRPr="003810F2" w:rsidRDefault="00ED036F" w:rsidP="00787996">
      <w:pPr>
        <w:numPr>
          <w:ilvl w:val="1"/>
          <w:numId w:val="19"/>
        </w:numPr>
        <w:tabs>
          <w:tab w:val="num" w:pos="993"/>
        </w:tabs>
        <w:spacing w:before="120" w:after="120"/>
        <w:ind w:left="993" w:hanging="709"/>
        <w:jc w:val="both"/>
        <w:rPr>
          <w:rFonts w:ascii="Verdana" w:hAnsi="Verdana"/>
          <w:spacing w:val="-5"/>
          <w:sz w:val="20"/>
          <w:szCs w:val="20"/>
          <w:lang w:val="bg-BG"/>
        </w:rPr>
      </w:pPr>
      <w:r w:rsidRPr="003810F2">
        <w:rPr>
          <w:rFonts w:ascii="Verdana" w:hAnsi="Verdana"/>
          <w:spacing w:val="-5"/>
          <w:sz w:val="20"/>
          <w:szCs w:val="20"/>
          <w:lang w:val="bg-BG"/>
        </w:rPr>
        <w:t xml:space="preserve">Обособена позиция 1 – </w:t>
      </w:r>
      <w:r w:rsidRPr="003810F2">
        <w:rPr>
          <w:rFonts w:ascii="Verdana" w:hAnsi="Verdana"/>
          <w:bCs/>
          <w:sz w:val="20"/>
          <w:szCs w:val="20"/>
          <w:lang w:val="bg-BG" w:eastAsia="bg-BG"/>
        </w:rPr>
        <w:t>48 841</w:t>
      </w:r>
      <w:r w:rsidRPr="003810F2">
        <w:rPr>
          <w:rFonts w:ascii="Verdana" w:hAnsi="Verdana"/>
          <w:spacing w:val="-5"/>
          <w:sz w:val="20"/>
          <w:szCs w:val="20"/>
          <w:lang w:val="bg-BG"/>
        </w:rPr>
        <w:t>.00 лв. без ДДС.</w:t>
      </w:r>
    </w:p>
    <w:p w14:paraId="4F40BBFD" w14:textId="77777777" w:rsidR="00ED036F" w:rsidRPr="003810F2" w:rsidRDefault="00ED036F" w:rsidP="00787996">
      <w:pPr>
        <w:numPr>
          <w:ilvl w:val="1"/>
          <w:numId w:val="19"/>
        </w:numPr>
        <w:tabs>
          <w:tab w:val="num" w:pos="993"/>
        </w:tabs>
        <w:spacing w:before="120" w:after="120"/>
        <w:ind w:left="993" w:hanging="709"/>
        <w:jc w:val="both"/>
        <w:rPr>
          <w:rFonts w:ascii="Verdana" w:hAnsi="Verdana"/>
          <w:spacing w:val="-5"/>
          <w:sz w:val="20"/>
          <w:szCs w:val="20"/>
          <w:lang w:val="bg-BG"/>
        </w:rPr>
      </w:pPr>
      <w:r w:rsidRPr="003810F2">
        <w:rPr>
          <w:rFonts w:ascii="Verdana" w:hAnsi="Verdana"/>
          <w:spacing w:val="-5"/>
          <w:sz w:val="20"/>
          <w:szCs w:val="20"/>
          <w:lang w:val="bg-BG"/>
        </w:rPr>
        <w:t xml:space="preserve">Обособена позиция 2 – </w:t>
      </w:r>
      <w:r w:rsidRPr="003810F2">
        <w:rPr>
          <w:rFonts w:ascii="Verdana" w:hAnsi="Verdana"/>
          <w:bCs/>
          <w:sz w:val="20"/>
          <w:szCs w:val="20"/>
          <w:lang w:val="bg-BG" w:eastAsia="bg-BG"/>
        </w:rPr>
        <w:t>175 808</w:t>
      </w:r>
      <w:r w:rsidRPr="003810F2">
        <w:rPr>
          <w:rFonts w:ascii="Verdana" w:hAnsi="Verdana"/>
          <w:spacing w:val="-5"/>
          <w:sz w:val="20"/>
          <w:szCs w:val="20"/>
          <w:lang w:val="bg-BG"/>
        </w:rPr>
        <w:t>.00 лв. без ДДС.</w:t>
      </w:r>
    </w:p>
    <w:p w14:paraId="4F40BBFE" w14:textId="77777777" w:rsidR="00ED036F" w:rsidRPr="003810F2" w:rsidRDefault="00ED036F" w:rsidP="00787996">
      <w:pPr>
        <w:numPr>
          <w:ilvl w:val="1"/>
          <w:numId w:val="19"/>
        </w:numPr>
        <w:tabs>
          <w:tab w:val="num" w:pos="993"/>
        </w:tabs>
        <w:spacing w:before="120" w:after="120"/>
        <w:ind w:left="993" w:hanging="709"/>
        <w:jc w:val="both"/>
        <w:rPr>
          <w:rFonts w:ascii="Verdana" w:hAnsi="Verdana"/>
          <w:spacing w:val="-5"/>
          <w:sz w:val="20"/>
          <w:szCs w:val="20"/>
          <w:lang w:val="bg-BG"/>
        </w:rPr>
      </w:pPr>
      <w:r w:rsidRPr="003810F2">
        <w:rPr>
          <w:rFonts w:ascii="Verdana" w:hAnsi="Verdana"/>
          <w:spacing w:val="-5"/>
          <w:sz w:val="20"/>
          <w:szCs w:val="20"/>
          <w:lang w:val="bg-BG"/>
        </w:rPr>
        <w:t xml:space="preserve">Обособена позиция 3 – </w:t>
      </w:r>
      <w:r w:rsidRPr="003810F2">
        <w:rPr>
          <w:rFonts w:ascii="Verdana" w:hAnsi="Verdana"/>
          <w:bCs/>
          <w:sz w:val="20"/>
          <w:szCs w:val="20"/>
          <w:lang w:val="bg-BG" w:eastAsia="bg-BG"/>
        </w:rPr>
        <w:t>141 202</w:t>
      </w:r>
      <w:r w:rsidRPr="003810F2">
        <w:rPr>
          <w:rFonts w:ascii="Verdana" w:hAnsi="Verdana"/>
          <w:spacing w:val="-5"/>
          <w:sz w:val="20"/>
          <w:szCs w:val="20"/>
          <w:lang w:val="bg-BG"/>
        </w:rPr>
        <w:t>.00 лв. без ДДС.</w:t>
      </w:r>
    </w:p>
    <w:p w14:paraId="4F40BBFF" w14:textId="77777777" w:rsidR="00ED036F" w:rsidRPr="003810F2" w:rsidRDefault="00ED036F" w:rsidP="00787996">
      <w:pPr>
        <w:numPr>
          <w:ilvl w:val="1"/>
          <w:numId w:val="19"/>
        </w:numPr>
        <w:tabs>
          <w:tab w:val="num" w:pos="993"/>
        </w:tabs>
        <w:spacing w:before="120" w:after="120"/>
        <w:ind w:left="993" w:hanging="709"/>
        <w:jc w:val="both"/>
        <w:rPr>
          <w:rFonts w:ascii="Verdana" w:hAnsi="Verdana"/>
          <w:spacing w:val="-5"/>
          <w:sz w:val="20"/>
          <w:szCs w:val="20"/>
          <w:lang w:val="bg-BG"/>
        </w:rPr>
      </w:pPr>
      <w:r w:rsidRPr="003810F2">
        <w:rPr>
          <w:rFonts w:ascii="Verdana" w:hAnsi="Verdana"/>
          <w:spacing w:val="-5"/>
          <w:sz w:val="20"/>
          <w:szCs w:val="20"/>
          <w:lang w:val="bg-BG"/>
        </w:rPr>
        <w:t xml:space="preserve">Обособена позиция 4 – </w:t>
      </w:r>
      <w:r w:rsidRPr="003810F2">
        <w:rPr>
          <w:rFonts w:ascii="Verdana" w:hAnsi="Verdana"/>
          <w:bCs/>
          <w:sz w:val="20"/>
          <w:szCs w:val="20"/>
          <w:lang w:val="bg-BG" w:eastAsia="bg-BG"/>
        </w:rPr>
        <w:t>35 040</w:t>
      </w:r>
      <w:r w:rsidRPr="003810F2">
        <w:rPr>
          <w:rFonts w:ascii="Verdana" w:hAnsi="Verdana"/>
          <w:spacing w:val="-5"/>
          <w:sz w:val="20"/>
          <w:szCs w:val="20"/>
          <w:lang w:val="bg-BG"/>
        </w:rPr>
        <w:t>.00 лв. без ДДС.</w:t>
      </w:r>
    </w:p>
    <w:p w14:paraId="4F40BC00" w14:textId="77777777" w:rsidR="00ED036F" w:rsidRPr="003810F2" w:rsidRDefault="00ED036F" w:rsidP="00787996">
      <w:pPr>
        <w:numPr>
          <w:ilvl w:val="1"/>
          <w:numId w:val="19"/>
        </w:numPr>
        <w:tabs>
          <w:tab w:val="num" w:pos="993"/>
        </w:tabs>
        <w:spacing w:before="120" w:after="120"/>
        <w:ind w:left="993" w:hanging="709"/>
        <w:jc w:val="both"/>
        <w:rPr>
          <w:rFonts w:ascii="Verdana" w:hAnsi="Verdana"/>
          <w:spacing w:val="-5"/>
          <w:sz w:val="20"/>
          <w:szCs w:val="20"/>
          <w:lang w:val="bg-BG"/>
        </w:rPr>
      </w:pPr>
      <w:r w:rsidRPr="003810F2">
        <w:rPr>
          <w:rFonts w:ascii="Verdana" w:hAnsi="Verdana"/>
          <w:spacing w:val="-5"/>
          <w:sz w:val="20"/>
          <w:szCs w:val="20"/>
          <w:lang w:val="bg-BG"/>
        </w:rPr>
        <w:t xml:space="preserve">Обособена позиция 5 – </w:t>
      </w:r>
      <w:r w:rsidRPr="003810F2">
        <w:rPr>
          <w:rFonts w:ascii="Verdana" w:hAnsi="Verdana"/>
          <w:bCs/>
          <w:sz w:val="20"/>
          <w:szCs w:val="20"/>
          <w:lang w:val="bg-BG" w:eastAsia="bg-BG"/>
        </w:rPr>
        <w:t>9 840</w:t>
      </w:r>
      <w:r w:rsidRPr="003810F2">
        <w:rPr>
          <w:rFonts w:ascii="Verdana" w:hAnsi="Verdana"/>
          <w:spacing w:val="-5"/>
          <w:sz w:val="20"/>
          <w:szCs w:val="20"/>
          <w:lang w:val="bg-BG"/>
        </w:rPr>
        <w:t>.00 лв. без ДДС.</w:t>
      </w:r>
    </w:p>
    <w:p w14:paraId="4F40BC01" w14:textId="77777777" w:rsidR="00ED036F" w:rsidRPr="003810F2" w:rsidRDefault="00ED036F" w:rsidP="00787996">
      <w:pPr>
        <w:numPr>
          <w:ilvl w:val="1"/>
          <w:numId w:val="19"/>
        </w:numPr>
        <w:tabs>
          <w:tab w:val="num" w:pos="993"/>
        </w:tabs>
        <w:spacing w:before="120" w:after="120"/>
        <w:ind w:left="993" w:hanging="709"/>
        <w:jc w:val="both"/>
        <w:rPr>
          <w:rFonts w:ascii="Verdana" w:hAnsi="Verdana"/>
          <w:spacing w:val="-5"/>
          <w:sz w:val="20"/>
          <w:szCs w:val="20"/>
          <w:lang w:val="bg-BG"/>
        </w:rPr>
      </w:pPr>
      <w:r w:rsidRPr="003810F2">
        <w:rPr>
          <w:rFonts w:ascii="Verdana" w:hAnsi="Verdana"/>
          <w:spacing w:val="-5"/>
          <w:sz w:val="20"/>
          <w:szCs w:val="20"/>
          <w:lang w:val="bg-BG"/>
        </w:rPr>
        <w:t xml:space="preserve">Обособена позиция 6 – </w:t>
      </w:r>
      <w:r w:rsidRPr="003810F2">
        <w:rPr>
          <w:rFonts w:ascii="Verdana" w:hAnsi="Verdana"/>
          <w:bCs/>
          <w:sz w:val="20"/>
          <w:szCs w:val="20"/>
          <w:lang w:val="bg-BG" w:eastAsia="bg-BG"/>
        </w:rPr>
        <w:t>67 964</w:t>
      </w:r>
      <w:r w:rsidRPr="003810F2">
        <w:rPr>
          <w:rFonts w:ascii="Verdana" w:hAnsi="Verdana"/>
          <w:spacing w:val="-5"/>
          <w:sz w:val="20"/>
          <w:szCs w:val="20"/>
          <w:lang w:val="bg-BG"/>
        </w:rPr>
        <w:t>.00 лв. без ДДС.</w:t>
      </w:r>
    </w:p>
    <w:p w14:paraId="4F40BC02" w14:textId="77777777" w:rsidR="00ED036F" w:rsidRPr="003810F2" w:rsidRDefault="00ED036F" w:rsidP="00787996">
      <w:pPr>
        <w:numPr>
          <w:ilvl w:val="0"/>
          <w:numId w:val="19"/>
        </w:numPr>
        <w:tabs>
          <w:tab w:val="left" w:pos="426"/>
        </w:tabs>
        <w:spacing w:before="120" w:after="120"/>
        <w:jc w:val="both"/>
        <w:rPr>
          <w:rFonts w:ascii="Verdana" w:hAnsi="Verdana"/>
          <w:b/>
          <w:sz w:val="20"/>
          <w:szCs w:val="20"/>
          <w:lang w:val="bg-BG"/>
        </w:rPr>
      </w:pPr>
      <w:r w:rsidRPr="003810F2">
        <w:rPr>
          <w:rFonts w:ascii="Verdana" w:hAnsi="Verdana"/>
          <w:b/>
          <w:sz w:val="20"/>
          <w:szCs w:val="20"/>
          <w:lang w:val="bg-BG"/>
        </w:rPr>
        <w:t>Изменения, включително опции и подновявания на договора за съответната обособена позиция:</w:t>
      </w:r>
    </w:p>
    <w:p w14:paraId="4F40BC03" w14:textId="77777777" w:rsidR="00ED036F" w:rsidRPr="003810F2" w:rsidRDefault="00ED036F" w:rsidP="00787996">
      <w:pPr>
        <w:keepLines/>
        <w:numPr>
          <w:ilvl w:val="1"/>
          <w:numId w:val="19"/>
        </w:numPr>
        <w:spacing w:before="120" w:after="120"/>
        <w:ind w:left="993" w:hanging="709"/>
        <w:jc w:val="both"/>
        <w:rPr>
          <w:rFonts w:ascii="Verdana" w:hAnsi="Verdana"/>
          <w:sz w:val="20"/>
          <w:szCs w:val="20"/>
          <w:lang w:val="bg-BG"/>
        </w:rPr>
      </w:pPr>
      <w:r w:rsidRPr="003810F2">
        <w:rPr>
          <w:rFonts w:ascii="Verdana" w:hAnsi="Verdana"/>
          <w:sz w:val="20"/>
          <w:szCs w:val="20"/>
          <w:lang w:val="bg-BG"/>
        </w:rPr>
        <w:t>Договорът за съответната обособена позиция може да бъде изменян съобразно чл.116 от ЗОП.</w:t>
      </w:r>
    </w:p>
    <w:p w14:paraId="4F40BC04" w14:textId="03883DDB" w:rsidR="00ED036F" w:rsidRPr="003810F2" w:rsidRDefault="00ED036F" w:rsidP="00787996">
      <w:pPr>
        <w:keepLines/>
        <w:numPr>
          <w:ilvl w:val="1"/>
          <w:numId w:val="19"/>
        </w:numPr>
        <w:spacing w:before="120" w:after="120"/>
        <w:ind w:left="993" w:hanging="709"/>
        <w:jc w:val="both"/>
        <w:rPr>
          <w:rFonts w:ascii="Verdana" w:hAnsi="Verdana"/>
          <w:sz w:val="20"/>
          <w:szCs w:val="20"/>
          <w:lang w:val="bg-BG"/>
        </w:rPr>
      </w:pPr>
      <w:r w:rsidRPr="003810F2">
        <w:rPr>
          <w:rFonts w:ascii="Verdana" w:hAnsi="Verdana"/>
          <w:sz w:val="20"/>
          <w:szCs w:val="20"/>
          <w:lang w:val="bg-BG"/>
        </w:rPr>
        <w:t xml:space="preserve">Когато към момента на изтичане на срока на действие на настоящия договор възложителят не разполага с </w:t>
      </w:r>
      <w:r w:rsidR="009B5DD3" w:rsidRPr="003810F2">
        <w:rPr>
          <w:rFonts w:ascii="Verdana" w:hAnsi="Verdana"/>
          <w:sz w:val="20"/>
          <w:szCs w:val="20"/>
          <w:lang w:val="bg-BG"/>
        </w:rPr>
        <w:t xml:space="preserve">нов </w:t>
      </w:r>
      <w:r w:rsidRPr="003810F2">
        <w:rPr>
          <w:rFonts w:ascii="Verdana" w:hAnsi="Verdana"/>
          <w:sz w:val="20"/>
          <w:szCs w:val="20"/>
          <w:lang w:val="bg-BG"/>
        </w:rPr>
        <w:t>договор за възлагане на доставките, предмет на настоящия договор и при наличие на взаимно съгласие между страните, при условията на договора, срокът му може да бъде продължен до сключването на новия договор, но с не повече от 12 месеца.</w:t>
      </w:r>
    </w:p>
    <w:p w14:paraId="4F40BC05" w14:textId="77777777" w:rsidR="00ED036F" w:rsidRPr="003810F2" w:rsidRDefault="00ED036F" w:rsidP="00ED036F">
      <w:pPr>
        <w:keepLines/>
        <w:spacing w:before="120" w:after="120"/>
        <w:jc w:val="both"/>
        <w:rPr>
          <w:rFonts w:ascii="Verdana" w:hAnsi="Verdana"/>
          <w:sz w:val="20"/>
          <w:szCs w:val="20"/>
          <w:lang w:val="bg-BG"/>
        </w:rPr>
      </w:pPr>
      <w:r w:rsidRPr="003810F2">
        <w:rPr>
          <w:rFonts w:ascii="Verdana" w:hAnsi="Verdana"/>
          <w:sz w:val="20"/>
          <w:szCs w:val="20"/>
          <w:lang w:val="bg-BG"/>
        </w:rPr>
        <w:t>През периода на продължения срок на настоящия договор възложителят има право да възлага доставки по предмета на договора на стойност до:</w:t>
      </w:r>
    </w:p>
    <w:p w14:paraId="4F40BC06"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1:</w:t>
      </w:r>
      <w:r w:rsidRPr="003810F2">
        <w:rPr>
          <w:rFonts w:ascii="Verdana" w:hAnsi="Verdana"/>
          <w:sz w:val="20"/>
          <w:szCs w:val="20"/>
          <w:lang w:val="bg-BG"/>
        </w:rPr>
        <w:t xml:space="preserve"> </w:t>
      </w:r>
      <w:r w:rsidRPr="003810F2">
        <w:rPr>
          <w:rFonts w:ascii="Verdana" w:hAnsi="Verdana"/>
          <w:sz w:val="20"/>
          <w:szCs w:val="20"/>
          <w:lang w:val="bg-BG" w:eastAsia="bg-BG"/>
        </w:rPr>
        <w:t>9 768.00</w:t>
      </w:r>
      <w:r w:rsidRPr="003810F2">
        <w:rPr>
          <w:rFonts w:ascii="Verdana" w:hAnsi="Verdana"/>
          <w:sz w:val="20"/>
          <w:szCs w:val="20"/>
          <w:lang w:val="bg-BG"/>
        </w:rPr>
        <w:t xml:space="preserve"> лева без ДДС.</w:t>
      </w:r>
    </w:p>
    <w:p w14:paraId="4F40BC07"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2:</w:t>
      </w:r>
      <w:r w:rsidRPr="003810F2">
        <w:rPr>
          <w:rFonts w:ascii="Verdana" w:hAnsi="Verdana"/>
          <w:sz w:val="20"/>
          <w:szCs w:val="20"/>
          <w:lang w:val="bg-BG"/>
        </w:rPr>
        <w:t xml:space="preserve"> </w:t>
      </w:r>
      <w:r w:rsidRPr="003810F2">
        <w:rPr>
          <w:rFonts w:ascii="Verdana" w:hAnsi="Verdana"/>
          <w:sz w:val="20"/>
          <w:szCs w:val="20"/>
          <w:lang w:val="bg-BG" w:eastAsia="bg-BG"/>
        </w:rPr>
        <w:t>35 162.00</w:t>
      </w:r>
      <w:r w:rsidRPr="003810F2">
        <w:rPr>
          <w:rFonts w:ascii="Verdana" w:hAnsi="Verdana"/>
          <w:sz w:val="20"/>
          <w:szCs w:val="20"/>
          <w:lang w:val="bg-BG"/>
        </w:rPr>
        <w:t xml:space="preserve"> лева без ДДС.</w:t>
      </w:r>
    </w:p>
    <w:p w14:paraId="4F40BC08"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3:</w:t>
      </w:r>
      <w:r w:rsidRPr="003810F2">
        <w:rPr>
          <w:rFonts w:ascii="Verdana" w:hAnsi="Verdana"/>
          <w:sz w:val="20"/>
          <w:szCs w:val="20"/>
          <w:lang w:val="bg-BG"/>
        </w:rPr>
        <w:t xml:space="preserve"> 28 240.00 лева без ДДС.</w:t>
      </w:r>
    </w:p>
    <w:p w14:paraId="4F40BC09"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4:</w:t>
      </w:r>
      <w:r w:rsidRPr="003810F2">
        <w:rPr>
          <w:rFonts w:ascii="Verdana" w:hAnsi="Verdana"/>
          <w:sz w:val="20"/>
          <w:szCs w:val="20"/>
          <w:lang w:val="bg-BG"/>
        </w:rPr>
        <w:t xml:space="preserve"> 7 008.00 лева без ДДС.</w:t>
      </w:r>
    </w:p>
    <w:p w14:paraId="4F40BC0A"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5:</w:t>
      </w:r>
      <w:r w:rsidRPr="003810F2">
        <w:rPr>
          <w:rFonts w:ascii="Verdana" w:hAnsi="Verdana"/>
          <w:sz w:val="20"/>
          <w:szCs w:val="20"/>
          <w:lang w:val="bg-BG"/>
        </w:rPr>
        <w:t xml:space="preserve"> 1 968.00 лева без ДДС.</w:t>
      </w:r>
    </w:p>
    <w:p w14:paraId="4F40BC0B"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6:</w:t>
      </w:r>
      <w:r w:rsidRPr="003810F2">
        <w:rPr>
          <w:rFonts w:ascii="Verdana" w:hAnsi="Verdana"/>
          <w:sz w:val="20"/>
          <w:szCs w:val="20"/>
          <w:lang w:val="bg-BG"/>
        </w:rPr>
        <w:t xml:space="preserve"> 13 589.00 лева без ДДС.</w:t>
      </w:r>
    </w:p>
    <w:p w14:paraId="4F40BC0C" w14:textId="77777777" w:rsidR="00ED036F" w:rsidRPr="003810F2" w:rsidRDefault="00ED036F" w:rsidP="00787996">
      <w:pPr>
        <w:keepLines/>
        <w:numPr>
          <w:ilvl w:val="1"/>
          <w:numId w:val="19"/>
        </w:numPr>
        <w:spacing w:before="120" w:after="120"/>
        <w:ind w:left="993" w:hanging="709"/>
        <w:jc w:val="both"/>
        <w:rPr>
          <w:rFonts w:ascii="Verdana" w:hAnsi="Verdana"/>
          <w:sz w:val="20"/>
          <w:szCs w:val="20"/>
          <w:lang w:val="bg-BG"/>
        </w:rPr>
      </w:pPr>
      <w:r w:rsidRPr="003810F2">
        <w:rPr>
          <w:rFonts w:ascii="Verdana" w:hAnsi="Verdana"/>
          <w:sz w:val="20"/>
          <w:szCs w:val="20"/>
          <w:lang w:val="bg-BG" w:eastAsia="bg-BG"/>
        </w:rPr>
        <w:t>В случай на и</w:t>
      </w:r>
      <w:r w:rsidRPr="003810F2">
        <w:rPr>
          <w:rFonts w:ascii="Verdana" w:hAnsi="Verdana"/>
          <w:bCs/>
          <w:sz w:val="20"/>
          <w:szCs w:val="20"/>
          <w:lang w:val="bg-BG" w:eastAsia="bg-BG"/>
        </w:rPr>
        <w:t xml:space="preserve">зчерпване на прогнозната стойност на настоящия договор </w:t>
      </w:r>
      <w:r w:rsidRPr="003810F2">
        <w:rPr>
          <w:rFonts w:ascii="Verdana" w:hAnsi="Verdana"/>
          <w:sz w:val="20"/>
          <w:szCs w:val="20"/>
          <w:lang w:val="bg-BG" w:eastAsia="bg-BG"/>
        </w:rPr>
        <w:t>пр</w:t>
      </w:r>
      <w:r w:rsidRPr="003810F2">
        <w:rPr>
          <w:rFonts w:ascii="Verdana" w:hAnsi="Verdana"/>
          <w:bCs/>
          <w:sz w:val="20"/>
          <w:szCs w:val="20"/>
          <w:lang w:val="bg-BG" w:eastAsia="bg-BG"/>
        </w:rPr>
        <w:t>еди изтичане на срока</w:t>
      </w:r>
      <w:r w:rsidRPr="003810F2">
        <w:rPr>
          <w:rFonts w:ascii="Verdana" w:hAnsi="Verdana"/>
          <w:sz w:val="20"/>
          <w:szCs w:val="20"/>
          <w:lang w:val="bg-BG" w:eastAsia="bg-BG"/>
        </w:rPr>
        <w:t xml:space="preserve"> му и при наличие за възложителя на текущи нужди от доставки, предмет на договора, при взаимно съгласие между страните, възложителят има право да възлага при условията на договора нео</w:t>
      </w:r>
      <w:r w:rsidRPr="003810F2">
        <w:rPr>
          <w:rFonts w:ascii="Verdana" w:hAnsi="Verdana"/>
          <w:bCs/>
          <w:sz w:val="20"/>
          <w:szCs w:val="20"/>
          <w:lang w:val="bg-BG" w:eastAsia="bg-BG"/>
        </w:rPr>
        <w:t xml:space="preserve">бходимите му стоки </w:t>
      </w:r>
      <w:r w:rsidRPr="003810F2">
        <w:rPr>
          <w:rFonts w:ascii="Verdana" w:hAnsi="Verdana"/>
          <w:sz w:val="20"/>
          <w:szCs w:val="20"/>
          <w:lang w:val="bg-BG" w:eastAsia="bg-BG"/>
        </w:rPr>
        <w:t>на стойност до:</w:t>
      </w:r>
    </w:p>
    <w:p w14:paraId="4F40BC0D"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1:</w:t>
      </w:r>
      <w:r w:rsidRPr="003810F2">
        <w:rPr>
          <w:rFonts w:ascii="Verdana" w:hAnsi="Verdana"/>
          <w:sz w:val="20"/>
          <w:szCs w:val="20"/>
          <w:lang w:val="bg-BG"/>
        </w:rPr>
        <w:t xml:space="preserve"> 24 420.00 лева без ДДС.</w:t>
      </w:r>
    </w:p>
    <w:p w14:paraId="4F40BC0E"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2:</w:t>
      </w:r>
      <w:r w:rsidRPr="003810F2">
        <w:rPr>
          <w:rFonts w:ascii="Verdana" w:hAnsi="Verdana"/>
          <w:sz w:val="20"/>
          <w:szCs w:val="20"/>
          <w:lang w:val="bg-BG"/>
        </w:rPr>
        <w:t xml:space="preserve"> 74 044.00 лева без ДДС.</w:t>
      </w:r>
    </w:p>
    <w:p w14:paraId="4F40BC0F"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3:</w:t>
      </w:r>
      <w:r w:rsidRPr="003810F2">
        <w:rPr>
          <w:rFonts w:ascii="Verdana" w:hAnsi="Verdana"/>
          <w:sz w:val="20"/>
          <w:szCs w:val="20"/>
          <w:lang w:val="bg-BG"/>
        </w:rPr>
        <w:t xml:space="preserve"> 70 601.00 лева без ДДС.</w:t>
      </w:r>
    </w:p>
    <w:p w14:paraId="4F40BC10"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4:</w:t>
      </w:r>
      <w:r w:rsidRPr="003810F2">
        <w:rPr>
          <w:rFonts w:ascii="Verdana" w:hAnsi="Verdana"/>
          <w:sz w:val="20"/>
          <w:szCs w:val="20"/>
          <w:lang w:val="bg-BG"/>
        </w:rPr>
        <w:t xml:space="preserve"> 17 520.00 лева без ДДС.</w:t>
      </w:r>
    </w:p>
    <w:p w14:paraId="4F40BC11"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5:</w:t>
      </w:r>
      <w:r w:rsidRPr="003810F2">
        <w:rPr>
          <w:rFonts w:ascii="Verdana" w:hAnsi="Verdana"/>
          <w:sz w:val="20"/>
          <w:szCs w:val="20"/>
          <w:lang w:val="bg-BG"/>
        </w:rPr>
        <w:t xml:space="preserve"> 4 920.00 лева без ДДС.</w:t>
      </w:r>
    </w:p>
    <w:p w14:paraId="4F40BC12" w14:textId="77777777" w:rsidR="00ED036F" w:rsidRPr="003810F2" w:rsidRDefault="00ED036F" w:rsidP="00787996">
      <w:pPr>
        <w:keepLines/>
        <w:numPr>
          <w:ilvl w:val="2"/>
          <w:numId w:val="19"/>
        </w:numPr>
        <w:spacing w:before="120" w:after="120"/>
        <w:ind w:left="1560" w:hanging="851"/>
        <w:jc w:val="both"/>
        <w:rPr>
          <w:rFonts w:ascii="Verdana" w:hAnsi="Verdana"/>
          <w:sz w:val="20"/>
          <w:szCs w:val="20"/>
          <w:lang w:val="bg-BG"/>
        </w:rPr>
      </w:pPr>
      <w:r w:rsidRPr="003810F2">
        <w:rPr>
          <w:rFonts w:ascii="Verdana" w:hAnsi="Verdana"/>
          <w:b/>
          <w:sz w:val="20"/>
          <w:szCs w:val="20"/>
          <w:lang w:val="bg-BG"/>
        </w:rPr>
        <w:t>Обособена позиция 6:</w:t>
      </w:r>
      <w:r w:rsidRPr="003810F2">
        <w:rPr>
          <w:rFonts w:ascii="Verdana" w:hAnsi="Verdana"/>
          <w:sz w:val="20"/>
          <w:szCs w:val="20"/>
          <w:lang w:val="bg-BG"/>
        </w:rPr>
        <w:t xml:space="preserve"> 33 973.00 лева без ДДС.</w:t>
      </w:r>
    </w:p>
    <w:p w14:paraId="4F40BC13" w14:textId="0BB6FDE7" w:rsidR="00ED036F" w:rsidRPr="003810F2" w:rsidRDefault="00ED036F" w:rsidP="00787996">
      <w:pPr>
        <w:keepLines/>
        <w:numPr>
          <w:ilvl w:val="1"/>
          <w:numId w:val="19"/>
        </w:numPr>
        <w:spacing w:before="120" w:after="120"/>
        <w:ind w:left="993" w:hanging="709"/>
        <w:jc w:val="both"/>
        <w:rPr>
          <w:rFonts w:ascii="Verdana" w:hAnsi="Verdana"/>
          <w:sz w:val="20"/>
          <w:szCs w:val="20"/>
          <w:lang w:val="bg-BG"/>
        </w:rPr>
      </w:pPr>
      <w:r w:rsidRPr="003810F2">
        <w:rPr>
          <w:rFonts w:ascii="Verdana" w:hAnsi="Verdana"/>
          <w:sz w:val="20"/>
          <w:szCs w:val="20"/>
          <w:lang w:val="bg-BG"/>
        </w:rPr>
        <w:t xml:space="preserve">Възложителят си запазва правото в рамките на прогнозната стойност на договора, да възлага възникнали сходни стоки предмет на договора, невключени в </w:t>
      </w:r>
      <w:r w:rsidR="00447FAB" w:rsidRPr="003810F2">
        <w:rPr>
          <w:rFonts w:ascii="Verdana" w:hAnsi="Verdana"/>
          <w:sz w:val="20"/>
          <w:szCs w:val="20"/>
          <w:lang w:val="bg-BG"/>
        </w:rPr>
        <w:t xml:space="preserve">ценовата </w:t>
      </w:r>
      <w:r w:rsidRPr="003810F2">
        <w:rPr>
          <w:rFonts w:ascii="Verdana" w:hAnsi="Verdana"/>
          <w:sz w:val="20"/>
          <w:szCs w:val="20"/>
          <w:lang w:val="bg-BG"/>
        </w:rPr>
        <w:t xml:space="preserve">таблица, при което се прилагат същите или по-добри за възложителя условия на договора, съобразно с т.1 от </w:t>
      </w:r>
      <w:r w:rsidR="00DD7F85" w:rsidRPr="003810F2">
        <w:rPr>
          <w:rFonts w:ascii="Verdana" w:hAnsi="Verdana"/>
          <w:sz w:val="20"/>
          <w:szCs w:val="20"/>
          <w:lang w:val="en-US"/>
        </w:rPr>
        <w:t xml:space="preserve">IX </w:t>
      </w:r>
      <w:r w:rsidR="00DD7F85" w:rsidRPr="003810F2">
        <w:rPr>
          <w:rFonts w:ascii="Verdana" w:hAnsi="Verdana"/>
          <w:sz w:val="20"/>
          <w:szCs w:val="20"/>
          <w:lang w:val="bg-BG"/>
        </w:rPr>
        <w:t xml:space="preserve">от </w:t>
      </w:r>
      <w:r w:rsidRPr="003810F2">
        <w:rPr>
          <w:rFonts w:ascii="Verdana" w:hAnsi="Verdana"/>
          <w:sz w:val="20"/>
          <w:szCs w:val="20"/>
          <w:lang w:val="bg-BG"/>
        </w:rPr>
        <w:t xml:space="preserve">раздел А. Стойността на такива доставки на стоки няма да надвишава </w:t>
      </w:r>
      <w:proofErr w:type="spellStart"/>
      <w:r w:rsidRPr="003810F2">
        <w:rPr>
          <w:rFonts w:ascii="Verdana" w:hAnsi="Verdana"/>
          <w:sz w:val="20"/>
          <w:szCs w:val="20"/>
          <w:lang w:val="bg-BG"/>
        </w:rPr>
        <w:t>5%</w:t>
      </w:r>
      <w:proofErr w:type="spellEnd"/>
      <w:r w:rsidRPr="003810F2">
        <w:rPr>
          <w:rFonts w:ascii="Verdana" w:hAnsi="Verdana"/>
          <w:sz w:val="20"/>
          <w:szCs w:val="20"/>
          <w:lang w:val="bg-BG"/>
        </w:rPr>
        <w:t xml:space="preserve"> от прогнозната стойност на договора и не води до промяна в предмета му. За тези случаи възлагането се осъществява само при наличие на предварително писмено съгласие от страна на изпълнителя. </w:t>
      </w:r>
    </w:p>
    <w:p w14:paraId="4F40BC14" w14:textId="77777777" w:rsidR="00ED036F" w:rsidRPr="003810F2" w:rsidRDefault="00ED036F" w:rsidP="00787996">
      <w:pPr>
        <w:keepLines/>
        <w:numPr>
          <w:ilvl w:val="1"/>
          <w:numId w:val="19"/>
        </w:numPr>
        <w:spacing w:before="120" w:after="120"/>
        <w:ind w:left="993" w:hanging="709"/>
        <w:jc w:val="both"/>
        <w:rPr>
          <w:rFonts w:ascii="Verdana" w:hAnsi="Verdana"/>
          <w:sz w:val="20"/>
          <w:szCs w:val="20"/>
          <w:lang w:val="bg-BG"/>
        </w:rPr>
      </w:pPr>
      <w:r w:rsidRPr="003810F2">
        <w:rPr>
          <w:rFonts w:ascii="Verdana" w:hAnsi="Verdana"/>
          <w:sz w:val="20"/>
          <w:szCs w:val="20"/>
          <w:lang w:val="bg-BG"/>
        </w:rPr>
        <w:lastRenderedPageBreak/>
        <w:t>Изпълнителят има възможност да предлага на възложителя по-ниски цени от заложените в ценовата таблица. Изпълнителят изпраща писмено предложението си, което се разглежда от контролиращия служител по договора от страна на възложителя.</w:t>
      </w:r>
    </w:p>
    <w:p w14:paraId="4F40BC15" w14:textId="77777777" w:rsidR="00ED036F" w:rsidRPr="003810F2" w:rsidRDefault="00ED036F" w:rsidP="00787996">
      <w:pPr>
        <w:keepLines/>
        <w:numPr>
          <w:ilvl w:val="1"/>
          <w:numId w:val="19"/>
        </w:numPr>
        <w:spacing w:before="120" w:after="120"/>
        <w:ind w:left="993" w:hanging="709"/>
        <w:jc w:val="both"/>
        <w:rPr>
          <w:rFonts w:ascii="Verdana" w:hAnsi="Verdana"/>
          <w:sz w:val="20"/>
          <w:szCs w:val="20"/>
          <w:lang w:val="bg-BG"/>
        </w:rPr>
      </w:pPr>
      <w:r w:rsidRPr="003810F2">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4F40BC16" w14:textId="77777777" w:rsidR="00ED036F" w:rsidRPr="003810F2" w:rsidRDefault="00ED036F" w:rsidP="00787996">
      <w:pPr>
        <w:numPr>
          <w:ilvl w:val="0"/>
          <w:numId w:val="19"/>
        </w:numPr>
        <w:tabs>
          <w:tab w:val="left" w:pos="426"/>
        </w:tabs>
        <w:spacing w:before="120" w:after="120"/>
        <w:jc w:val="both"/>
        <w:rPr>
          <w:rFonts w:ascii="Verdana" w:hAnsi="Verdana"/>
          <w:sz w:val="20"/>
          <w:szCs w:val="20"/>
          <w:lang w:val="bg-BG"/>
        </w:rPr>
      </w:pPr>
      <w:r w:rsidRPr="003810F2">
        <w:rPr>
          <w:rFonts w:ascii="Verdana" w:hAnsi="Verdana"/>
          <w:sz w:val="20"/>
          <w:szCs w:val="20"/>
          <w:lang w:val="bg-BG"/>
        </w:rPr>
        <w:t xml:space="preserve">Изпълнителят е представил/внесъл гаранция за изпълнение на настоящия Договор съгласно чл.111 от ЗОП, в размер на </w:t>
      </w:r>
      <w:proofErr w:type="spellStart"/>
      <w:r w:rsidRPr="003810F2">
        <w:rPr>
          <w:rFonts w:ascii="Verdana" w:hAnsi="Verdana"/>
          <w:sz w:val="20"/>
          <w:szCs w:val="20"/>
          <w:lang w:val="bg-BG"/>
        </w:rPr>
        <w:t>2%</w:t>
      </w:r>
      <w:proofErr w:type="spellEnd"/>
      <w:r w:rsidRPr="003810F2">
        <w:rPr>
          <w:rFonts w:ascii="Verdana" w:hAnsi="Verdana"/>
          <w:sz w:val="20"/>
          <w:szCs w:val="20"/>
          <w:lang w:val="bg-BG"/>
        </w:rPr>
        <w:t xml:space="preserve"> от прогнозната стойност на договора за съответната обособена позиция по т.7 от договора, без опции/подновявания. Гаранцията за изпълнение на договора е с валидност, считано от датата, от която стартира срока на договора до</w:t>
      </w:r>
      <w:r w:rsidRPr="003810F2">
        <w:rPr>
          <w:rFonts w:ascii="Verdana" w:hAnsi="Verdana"/>
          <w:spacing w:val="-4"/>
          <w:sz w:val="20"/>
          <w:szCs w:val="20"/>
          <w:lang w:val="bg-BG"/>
        </w:rPr>
        <w:t xml:space="preserve"> изтичане му, без да включва срока за удължаване (опция)</w:t>
      </w:r>
      <w:r w:rsidRPr="003810F2">
        <w:rPr>
          <w:rFonts w:ascii="Verdana" w:hAnsi="Verdana"/>
          <w:sz w:val="20"/>
          <w:szCs w:val="20"/>
          <w:lang w:val="bg-BG"/>
        </w:rPr>
        <w:t>.</w:t>
      </w:r>
    </w:p>
    <w:p w14:paraId="4F40BC17" w14:textId="77777777" w:rsidR="00ED036F" w:rsidRPr="003810F2" w:rsidRDefault="00ED036F" w:rsidP="00787996">
      <w:pPr>
        <w:numPr>
          <w:ilvl w:val="0"/>
          <w:numId w:val="19"/>
        </w:numPr>
        <w:tabs>
          <w:tab w:val="left" w:pos="426"/>
        </w:tabs>
        <w:spacing w:before="120" w:after="120"/>
        <w:jc w:val="both"/>
        <w:rPr>
          <w:rFonts w:ascii="Verdana" w:hAnsi="Verdana"/>
          <w:sz w:val="20"/>
          <w:szCs w:val="20"/>
          <w:lang w:val="bg-BG"/>
        </w:rPr>
      </w:pPr>
      <w:r w:rsidRPr="003810F2">
        <w:rPr>
          <w:rFonts w:ascii="Verdana" w:hAnsi="Verdana" w:cs="Tahoma"/>
          <w:sz w:val="20"/>
          <w:szCs w:val="20"/>
          <w:lang w:val="bg-BG"/>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F40BC18" w14:textId="77777777" w:rsidR="00ED036F" w:rsidRPr="003810F2" w:rsidRDefault="00ED036F" w:rsidP="00787996">
      <w:pPr>
        <w:numPr>
          <w:ilvl w:val="0"/>
          <w:numId w:val="19"/>
        </w:numPr>
        <w:tabs>
          <w:tab w:val="left" w:pos="426"/>
        </w:tabs>
        <w:spacing w:before="120" w:after="120"/>
        <w:jc w:val="both"/>
        <w:rPr>
          <w:rFonts w:ascii="Verdana" w:hAnsi="Verdana"/>
          <w:sz w:val="20"/>
          <w:szCs w:val="20"/>
          <w:lang w:val="bg-BG"/>
        </w:rPr>
      </w:pPr>
      <w:r w:rsidRPr="003810F2">
        <w:rPr>
          <w:rFonts w:ascii="Verdana" w:hAnsi="Verdana"/>
          <w:sz w:val="20"/>
          <w:szCs w:val="20"/>
          <w:lang w:val="bg-BG"/>
        </w:rPr>
        <w:t xml:space="preserve">В случай че </w:t>
      </w:r>
      <w:r w:rsidRPr="003810F2">
        <w:rPr>
          <w:rFonts w:ascii="Verdana" w:hAnsi="Verdana" w:cs="Tahoma"/>
          <w:sz w:val="20"/>
          <w:szCs w:val="20"/>
          <w:lang w:val="bg-BG"/>
        </w:rPr>
        <w:t xml:space="preserve">изпълнителят </w:t>
      </w:r>
      <w:r w:rsidRPr="003810F2">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4F40BC19" w14:textId="77777777" w:rsidR="00ED036F" w:rsidRPr="003810F2" w:rsidRDefault="00ED036F" w:rsidP="00787996">
      <w:pPr>
        <w:numPr>
          <w:ilvl w:val="0"/>
          <w:numId w:val="19"/>
        </w:numPr>
        <w:tabs>
          <w:tab w:val="left" w:pos="426"/>
        </w:tabs>
        <w:spacing w:before="120" w:after="120"/>
        <w:jc w:val="both"/>
        <w:rPr>
          <w:rFonts w:ascii="Verdana" w:hAnsi="Verdana"/>
          <w:sz w:val="20"/>
          <w:szCs w:val="20"/>
          <w:lang w:val="bg-BG"/>
        </w:rPr>
      </w:pPr>
      <w:bookmarkStart w:id="4" w:name="_Ref534250586"/>
      <w:bookmarkStart w:id="5" w:name="_Ref534250083"/>
      <w:r w:rsidRPr="003810F2">
        <w:rPr>
          <w:rFonts w:ascii="Verdana" w:hAnsi="Verdana"/>
          <w:b/>
          <w:sz w:val="20"/>
          <w:szCs w:val="20"/>
          <w:lang w:val="bg-BG"/>
        </w:rPr>
        <w:t>*</w:t>
      </w:r>
      <w:r w:rsidRPr="003810F2">
        <w:rPr>
          <w:rFonts w:ascii="Verdana" w:hAnsi="Verdana"/>
          <w:sz w:val="20"/>
          <w:szCs w:val="20"/>
          <w:lang w:val="bg-BG"/>
        </w:rPr>
        <w:t xml:space="preserve"> Контролиращ служител по договора от страна на Възложителя: ...............................................................................................................</w:t>
      </w:r>
    </w:p>
    <w:p w14:paraId="4F40BC1A" w14:textId="77777777" w:rsidR="00ED036F" w:rsidRPr="003810F2" w:rsidRDefault="00ED036F" w:rsidP="00787996">
      <w:pPr>
        <w:numPr>
          <w:ilvl w:val="0"/>
          <w:numId w:val="19"/>
        </w:numPr>
        <w:tabs>
          <w:tab w:val="left" w:pos="426"/>
        </w:tabs>
        <w:spacing w:before="120" w:after="120"/>
        <w:jc w:val="both"/>
        <w:rPr>
          <w:rFonts w:ascii="Verdana" w:hAnsi="Verdana"/>
          <w:sz w:val="20"/>
          <w:szCs w:val="20"/>
          <w:lang w:val="bg-BG"/>
        </w:rPr>
      </w:pPr>
      <w:r w:rsidRPr="003810F2">
        <w:rPr>
          <w:rFonts w:ascii="Verdana" w:hAnsi="Verdana"/>
          <w:b/>
          <w:sz w:val="20"/>
          <w:szCs w:val="20"/>
          <w:lang w:val="bg-BG"/>
        </w:rPr>
        <w:t>*</w:t>
      </w:r>
      <w:r w:rsidRPr="003810F2">
        <w:rPr>
          <w:rFonts w:ascii="Verdana" w:hAnsi="Verdana"/>
          <w:sz w:val="20"/>
          <w:szCs w:val="20"/>
          <w:lang w:val="bg-BG"/>
        </w:rPr>
        <w:t xml:space="preserve"> Контролиращ служител по договора от страна на Изпълнител: ...............................................................................................................</w:t>
      </w:r>
    </w:p>
    <w:p w14:paraId="4F40BC1B" w14:textId="77777777" w:rsidR="00ED036F" w:rsidRPr="003810F2" w:rsidRDefault="00ED036F" w:rsidP="00ED036F">
      <w:pPr>
        <w:pStyle w:val="BodyTextIndent"/>
        <w:tabs>
          <w:tab w:val="left" w:pos="0"/>
        </w:tabs>
        <w:spacing w:before="120" w:after="120"/>
        <w:ind w:left="0" w:firstLine="0"/>
        <w:rPr>
          <w:color w:val="auto"/>
          <w:sz w:val="20"/>
          <w:lang w:val="bg-BG"/>
        </w:rPr>
      </w:pPr>
    </w:p>
    <w:p w14:paraId="4F40BC1C" w14:textId="77777777" w:rsidR="00ED036F" w:rsidRPr="003810F2" w:rsidRDefault="00ED036F" w:rsidP="00ED036F">
      <w:pPr>
        <w:pStyle w:val="BodyTextIndent"/>
        <w:tabs>
          <w:tab w:val="left" w:pos="0"/>
        </w:tabs>
        <w:spacing w:before="120" w:after="600"/>
        <w:ind w:left="0" w:firstLine="0"/>
        <w:rPr>
          <w:color w:val="auto"/>
          <w:sz w:val="20"/>
          <w:lang w:val="bg-BG"/>
        </w:rPr>
      </w:pPr>
      <w:r w:rsidRPr="003810F2">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4A0" w:firstRow="1" w:lastRow="0" w:firstColumn="1" w:lastColumn="0" w:noHBand="0" w:noVBand="1"/>
      </w:tblPr>
      <w:tblGrid>
        <w:gridCol w:w="4261"/>
        <w:gridCol w:w="4261"/>
      </w:tblGrid>
      <w:tr w:rsidR="00ED036F" w:rsidRPr="003810F2" w14:paraId="4F40BC27" w14:textId="77777777" w:rsidTr="00484296">
        <w:trPr>
          <w:jc w:val="right"/>
        </w:trPr>
        <w:tc>
          <w:tcPr>
            <w:tcW w:w="4261" w:type="dxa"/>
            <w:hideMark/>
          </w:tcPr>
          <w:p w14:paraId="4F40BC1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1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1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1" w14:textId="77777777" w:rsidR="00ED036F" w:rsidRPr="003810F2" w:rsidRDefault="00ED036F" w:rsidP="00484296">
            <w:pPr>
              <w:spacing w:line="276" w:lineRule="auto"/>
              <w:rPr>
                <w:rFonts w:ascii="Verdana" w:hAnsi="Verdana"/>
                <w:b/>
                <w:bCs/>
                <w:sz w:val="20"/>
                <w:szCs w:val="20"/>
                <w:lang w:val="bg-BG"/>
              </w:rPr>
            </w:pPr>
            <w:r w:rsidRPr="003810F2">
              <w:rPr>
                <w:rFonts w:ascii="Verdana" w:hAnsi="Verdana"/>
                <w:b/>
                <w:bCs/>
                <w:sz w:val="20"/>
                <w:szCs w:val="20"/>
                <w:lang w:val="bg-BG"/>
              </w:rPr>
              <w:t>Изпълнител</w:t>
            </w:r>
          </w:p>
        </w:tc>
        <w:tc>
          <w:tcPr>
            <w:tcW w:w="4261" w:type="dxa"/>
            <w:hideMark/>
          </w:tcPr>
          <w:p w14:paraId="4F40BC2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4" w14:textId="719364F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002D01F8" w:rsidRPr="003810F2">
              <w:rPr>
                <w:rFonts w:ascii="Verdana" w:hAnsi="Verdana"/>
                <w:sz w:val="20"/>
                <w:szCs w:val="20"/>
                <w:lang w:val="bg-BG"/>
              </w:rPr>
              <w:t>……….</w:t>
            </w:r>
            <w:r w:rsidRPr="003810F2">
              <w:rPr>
                <w:rFonts w:ascii="Verdana" w:hAnsi="Verdana"/>
                <w:sz w:val="20"/>
                <w:szCs w:val="20"/>
                <w:lang w:val="bg-BG"/>
              </w:rPr>
              <w:t>……………</w:t>
            </w:r>
          </w:p>
          <w:p w14:paraId="4F40BC2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“Софийска вода” АД</w:t>
            </w:r>
          </w:p>
          <w:p w14:paraId="4F40BC26"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bCs/>
                <w:sz w:val="20"/>
                <w:szCs w:val="20"/>
                <w:lang w:val="bg-BG"/>
              </w:rPr>
              <w:t>Възложител</w:t>
            </w:r>
          </w:p>
        </w:tc>
      </w:tr>
    </w:tbl>
    <w:p w14:paraId="4F40BC28" w14:textId="77777777" w:rsidR="00ED036F" w:rsidRPr="003810F2" w:rsidRDefault="00ED036F" w:rsidP="00ED036F">
      <w:pPr>
        <w:pStyle w:val="p50"/>
        <w:tabs>
          <w:tab w:val="left" w:pos="708"/>
        </w:tabs>
        <w:spacing w:after="240" w:line="240" w:lineRule="auto"/>
        <w:ind w:left="0" w:firstLine="0"/>
        <w:rPr>
          <w:rFonts w:ascii="Verdana" w:hAnsi="Verdana" w:cs="Arial"/>
          <w:b/>
          <w:color w:val="auto"/>
          <w:sz w:val="20"/>
          <w:szCs w:val="20"/>
          <w:lang w:val="bg-BG"/>
        </w:rPr>
      </w:pPr>
    </w:p>
    <w:p w14:paraId="4F40BC29" w14:textId="77777777" w:rsidR="00ED036F" w:rsidRPr="003810F2" w:rsidRDefault="00ED036F" w:rsidP="00ED036F">
      <w:pPr>
        <w:pStyle w:val="p50"/>
        <w:tabs>
          <w:tab w:val="left" w:pos="708"/>
        </w:tabs>
        <w:spacing w:after="240" w:line="240" w:lineRule="auto"/>
        <w:ind w:left="0" w:firstLine="0"/>
        <w:rPr>
          <w:rFonts w:ascii="Verdana" w:hAnsi="Verdana" w:cs="Arial"/>
          <w:color w:val="auto"/>
          <w:sz w:val="20"/>
          <w:szCs w:val="20"/>
          <w:lang w:val="bg-BG"/>
        </w:rPr>
      </w:pPr>
      <w:r w:rsidRPr="003810F2">
        <w:rPr>
          <w:rFonts w:ascii="Verdana" w:hAnsi="Verdana" w:cs="Arial"/>
          <w:b/>
          <w:color w:val="auto"/>
          <w:sz w:val="20"/>
          <w:szCs w:val="20"/>
          <w:lang w:val="bg-BG"/>
        </w:rPr>
        <w:t>*</w:t>
      </w:r>
      <w:r w:rsidRPr="003810F2">
        <w:rPr>
          <w:rFonts w:ascii="Verdana" w:hAnsi="Verdana" w:cs="Arial"/>
          <w:color w:val="auto"/>
          <w:sz w:val="20"/>
          <w:szCs w:val="20"/>
          <w:lang w:val="bg-BG"/>
        </w:rPr>
        <w:t xml:space="preserve"> Попълва се от Възложителя на етап подписване на договора.</w:t>
      </w:r>
    </w:p>
    <w:p w14:paraId="4F40BC2A" w14:textId="77777777" w:rsidR="00ED036F" w:rsidRPr="003810F2" w:rsidRDefault="00ED036F" w:rsidP="00ED036F">
      <w:pPr>
        <w:rPr>
          <w:rFonts w:ascii="Verdana" w:hAnsi="Verdana"/>
          <w:b/>
          <w:bCs/>
          <w:kern w:val="32"/>
          <w:sz w:val="20"/>
          <w:szCs w:val="20"/>
          <w:lang w:val="bg-BG"/>
        </w:rPr>
        <w:sectPr w:rsidR="00ED036F" w:rsidRPr="003810F2">
          <w:pgSz w:w="11906" w:h="16838"/>
          <w:pgMar w:top="1145" w:right="1440" w:bottom="1134" w:left="1440" w:header="426" w:footer="526" w:gutter="0"/>
          <w:cols w:space="708"/>
        </w:sectPr>
      </w:pPr>
    </w:p>
    <w:bookmarkEnd w:id="4"/>
    <w:bookmarkEnd w:id="5"/>
    <w:p w14:paraId="4F40BC2B" w14:textId="77777777" w:rsidR="00ED036F" w:rsidRPr="003810F2" w:rsidRDefault="00ED036F" w:rsidP="00ED036F">
      <w:pPr>
        <w:pStyle w:val="Heading1"/>
        <w:keepNext w:val="0"/>
        <w:jc w:val="center"/>
        <w:rPr>
          <w:rFonts w:ascii="Verdana" w:hAnsi="Verdana"/>
          <w:sz w:val="20"/>
          <w:szCs w:val="20"/>
          <w:lang w:val="bg-BG"/>
        </w:rPr>
      </w:pPr>
      <w:r w:rsidRPr="003810F2">
        <w:rPr>
          <w:rFonts w:ascii="Verdana" w:hAnsi="Verdana"/>
          <w:sz w:val="20"/>
          <w:szCs w:val="20"/>
          <w:lang w:val="bg-BG"/>
        </w:rPr>
        <w:lastRenderedPageBreak/>
        <w:t xml:space="preserve">РАЗДЕЛ А: ТЕХНИЧЕСКО ЗАДАНИЕ – ПРЕДМЕТ НА ДОГОВОРА </w:t>
      </w:r>
    </w:p>
    <w:p w14:paraId="4F40BC2C" w14:textId="77777777" w:rsidR="00ED036F" w:rsidRPr="003810F2" w:rsidRDefault="00ED036F" w:rsidP="00ED036F">
      <w:pPr>
        <w:rPr>
          <w:rFonts w:ascii="Verdana" w:hAnsi="Verdana"/>
          <w:b/>
          <w:bCs/>
          <w:kern w:val="32"/>
          <w:sz w:val="20"/>
          <w:szCs w:val="20"/>
          <w:lang w:val="bg-BG"/>
        </w:rPr>
        <w:sectPr w:rsidR="00ED036F" w:rsidRPr="003810F2">
          <w:pgSz w:w="11906" w:h="16838"/>
          <w:pgMar w:top="1440" w:right="1440" w:bottom="1440" w:left="1440" w:header="709" w:footer="303" w:gutter="0"/>
          <w:cols w:space="708"/>
          <w:vAlign w:val="center"/>
        </w:sectPr>
      </w:pPr>
    </w:p>
    <w:p w14:paraId="4F40BC2D" w14:textId="77777777" w:rsidR="00ED036F" w:rsidRPr="003810F2" w:rsidRDefault="00ED036F" w:rsidP="00787996">
      <w:pPr>
        <w:numPr>
          <w:ilvl w:val="0"/>
          <w:numId w:val="21"/>
        </w:numPr>
        <w:tabs>
          <w:tab w:val="num" w:pos="284"/>
        </w:tabs>
        <w:spacing w:before="120" w:after="120"/>
        <w:ind w:hanging="720"/>
        <w:jc w:val="both"/>
        <w:rPr>
          <w:rFonts w:ascii="Verdana" w:hAnsi="Verdana" w:cs="Verdana"/>
          <w:b/>
          <w:bCs/>
          <w:sz w:val="20"/>
          <w:szCs w:val="20"/>
          <w:lang w:val="bg-BG"/>
        </w:rPr>
      </w:pPr>
      <w:r w:rsidRPr="003810F2">
        <w:rPr>
          <w:rFonts w:ascii="Verdana" w:hAnsi="Verdana" w:cs="Verdana"/>
          <w:b/>
          <w:bCs/>
          <w:sz w:val="20"/>
          <w:szCs w:val="20"/>
          <w:lang w:val="bg-BG"/>
        </w:rPr>
        <w:lastRenderedPageBreak/>
        <w:t>ТЕХНИЧЕСКО ЗАДАНИЕ - ПРЕДМЕТ НА ДОГОВОРА</w:t>
      </w:r>
    </w:p>
    <w:p w14:paraId="4F40BC2E" w14:textId="7D75F211" w:rsidR="00ED036F" w:rsidRPr="003810F2" w:rsidRDefault="00ED036F" w:rsidP="00787996">
      <w:pPr>
        <w:pStyle w:val="p50"/>
        <w:numPr>
          <w:ilvl w:val="0"/>
          <w:numId w:val="22"/>
        </w:numPr>
        <w:tabs>
          <w:tab w:val="clear" w:pos="760"/>
          <w:tab w:val="left" w:pos="993"/>
        </w:tabs>
        <w:spacing w:before="120" w:after="120" w:line="240" w:lineRule="auto"/>
        <w:ind w:left="567" w:hanging="425"/>
        <w:rPr>
          <w:rFonts w:ascii="Verdana" w:hAnsi="Verdana" w:cs="Verdana"/>
          <w:color w:val="auto"/>
          <w:sz w:val="20"/>
          <w:szCs w:val="20"/>
          <w:lang w:val="bg-BG"/>
        </w:rPr>
      </w:pPr>
      <w:r w:rsidRPr="003810F2">
        <w:rPr>
          <w:rFonts w:ascii="Verdana" w:hAnsi="Verdana" w:cs="Verdana"/>
          <w:color w:val="auto"/>
          <w:sz w:val="20"/>
          <w:szCs w:val="20"/>
          <w:lang w:val="bg-BG"/>
        </w:rPr>
        <w:t xml:space="preserve">Предмет на договора е доставка на облекло и е разделен на </w:t>
      </w:r>
      <w:r w:rsidR="002D01F8" w:rsidRPr="003810F2">
        <w:rPr>
          <w:rFonts w:ascii="Verdana" w:hAnsi="Verdana" w:cs="Verdana"/>
          <w:color w:val="auto"/>
          <w:sz w:val="20"/>
          <w:szCs w:val="20"/>
          <w:lang w:val="bg-BG"/>
        </w:rPr>
        <w:t>следните</w:t>
      </w:r>
      <w:r w:rsidRPr="003810F2">
        <w:rPr>
          <w:rFonts w:ascii="Verdana" w:hAnsi="Verdana" w:cs="Verdana"/>
          <w:color w:val="auto"/>
          <w:sz w:val="20"/>
          <w:szCs w:val="20"/>
          <w:lang w:val="bg-BG"/>
        </w:rPr>
        <w:t xml:space="preserve"> обособени позиции:</w:t>
      </w:r>
    </w:p>
    <w:p w14:paraId="4F40BC2F" w14:textId="77777777" w:rsidR="00ED036F" w:rsidRPr="003810F2" w:rsidRDefault="00ED036F" w:rsidP="00787996">
      <w:pPr>
        <w:pStyle w:val="p50"/>
        <w:numPr>
          <w:ilvl w:val="1"/>
          <w:numId w:val="22"/>
        </w:numPr>
        <w:tabs>
          <w:tab w:val="clear" w:pos="760"/>
          <w:tab w:val="left" w:pos="993"/>
        </w:tabs>
        <w:spacing w:before="120" w:after="120" w:line="240" w:lineRule="auto"/>
        <w:ind w:left="993" w:hanging="633"/>
        <w:rPr>
          <w:rFonts w:ascii="Verdana" w:hAnsi="Verdana" w:cs="Verdana"/>
          <w:color w:val="auto"/>
          <w:sz w:val="20"/>
          <w:szCs w:val="20"/>
          <w:lang w:val="bg-BG"/>
        </w:rPr>
      </w:pPr>
      <w:r w:rsidRPr="003810F2">
        <w:rPr>
          <w:rFonts w:ascii="Verdana" w:hAnsi="Verdana" w:cs="Verdana"/>
          <w:color w:val="auto"/>
          <w:sz w:val="20"/>
          <w:szCs w:val="20"/>
          <w:lang w:val="bg-BG"/>
        </w:rPr>
        <w:t xml:space="preserve">Обособена позиция 1 – </w:t>
      </w:r>
      <w:proofErr w:type="spellStart"/>
      <w:r w:rsidRPr="003810F2">
        <w:rPr>
          <w:rFonts w:ascii="Verdana" w:hAnsi="Verdana" w:cs="Verdana"/>
          <w:color w:val="auto"/>
          <w:sz w:val="20"/>
          <w:szCs w:val="20"/>
          <w:lang w:val="bg-BG"/>
        </w:rPr>
        <w:t>Антистатични</w:t>
      </w:r>
      <w:proofErr w:type="spellEnd"/>
      <w:r w:rsidRPr="003810F2">
        <w:rPr>
          <w:rFonts w:ascii="Verdana" w:hAnsi="Verdana" w:cs="Verdana"/>
          <w:color w:val="auto"/>
          <w:sz w:val="20"/>
          <w:szCs w:val="20"/>
          <w:lang w:val="bg-BG"/>
        </w:rPr>
        <w:t xml:space="preserve"> облекла.</w:t>
      </w:r>
    </w:p>
    <w:p w14:paraId="4F40BC30" w14:textId="77777777" w:rsidR="00ED036F" w:rsidRPr="003810F2" w:rsidRDefault="00ED036F" w:rsidP="00787996">
      <w:pPr>
        <w:pStyle w:val="p50"/>
        <w:numPr>
          <w:ilvl w:val="1"/>
          <w:numId w:val="22"/>
        </w:numPr>
        <w:tabs>
          <w:tab w:val="clear" w:pos="760"/>
          <w:tab w:val="left" w:pos="993"/>
        </w:tabs>
        <w:spacing w:before="120" w:after="120" w:line="240" w:lineRule="auto"/>
        <w:ind w:left="993" w:hanging="633"/>
        <w:rPr>
          <w:rFonts w:ascii="Verdana" w:hAnsi="Verdana" w:cs="Verdana"/>
          <w:color w:val="auto"/>
          <w:sz w:val="20"/>
          <w:szCs w:val="20"/>
          <w:lang w:val="bg-BG"/>
        </w:rPr>
      </w:pPr>
      <w:r w:rsidRPr="003810F2">
        <w:rPr>
          <w:rFonts w:ascii="Verdana" w:hAnsi="Verdana" w:cs="Verdana"/>
          <w:color w:val="auto"/>
          <w:sz w:val="20"/>
          <w:szCs w:val="20"/>
          <w:lang w:val="bg-BG"/>
        </w:rPr>
        <w:t>Обособена позиция 2 – Защитни облекла за работа на открито при дъжд и студ.</w:t>
      </w:r>
    </w:p>
    <w:p w14:paraId="4F40BC31" w14:textId="77777777" w:rsidR="00ED036F" w:rsidRPr="003810F2" w:rsidRDefault="00ED036F" w:rsidP="00787996">
      <w:pPr>
        <w:pStyle w:val="p50"/>
        <w:numPr>
          <w:ilvl w:val="1"/>
          <w:numId w:val="22"/>
        </w:numPr>
        <w:tabs>
          <w:tab w:val="clear" w:pos="760"/>
          <w:tab w:val="left" w:pos="993"/>
        </w:tabs>
        <w:spacing w:before="120" w:after="120" w:line="240" w:lineRule="auto"/>
        <w:ind w:left="993" w:hanging="633"/>
        <w:rPr>
          <w:rFonts w:ascii="Verdana" w:hAnsi="Verdana" w:cs="Verdana"/>
          <w:color w:val="auto"/>
          <w:sz w:val="20"/>
          <w:szCs w:val="20"/>
          <w:lang w:val="bg-BG"/>
        </w:rPr>
      </w:pPr>
      <w:r w:rsidRPr="003810F2">
        <w:rPr>
          <w:rFonts w:ascii="Verdana" w:hAnsi="Verdana" w:cs="Verdana"/>
          <w:color w:val="auto"/>
          <w:sz w:val="20"/>
          <w:szCs w:val="20"/>
          <w:lang w:val="bg-BG"/>
        </w:rPr>
        <w:t>Обособена позиция 3 – Защитни облекла срещу механични въздействия и прах.</w:t>
      </w:r>
    </w:p>
    <w:p w14:paraId="4F40BC32" w14:textId="77777777" w:rsidR="00ED036F" w:rsidRPr="003810F2" w:rsidRDefault="00ED036F" w:rsidP="00787996">
      <w:pPr>
        <w:pStyle w:val="p50"/>
        <w:numPr>
          <w:ilvl w:val="1"/>
          <w:numId w:val="22"/>
        </w:numPr>
        <w:tabs>
          <w:tab w:val="clear" w:pos="760"/>
          <w:tab w:val="left" w:pos="993"/>
        </w:tabs>
        <w:spacing w:before="120" w:after="120" w:line="240" w:lineRule="auto"/>
        <w:ind w:left="993" w:hanging="633"/>
        <w:rPr>
          <w:rFonts w:ascii="Verdana" w:hAnsi="Verdana" w:cs="Verdana"/>
          <w:color w:val="auto"/>
          <w:sz w:val="20"/>
          <w:szCs w:val="20"/>
          <w:lang w:val="bg-BG"/>
        </w:rPr>
      </w:pPr>
      <w:r w:rsidRPr="003810F2">
        <w:rPr>
          <w:rFonts w:ascii="Verdana" w:hAnsi="Verdana" w:cs="Verdana"/>
          <w:color w:val="auto"/>
          <w:sz w:val="20"/>
          <w:szCs w:val="20"/>
          <w:lang w:val="bg-BG"/>
        </w:rPr>
        <w:t>Обособена позиция 4 – Официални облекла.</w:t>
      </w:r>
    </w:p>
    <w:p w14:paraId="4F40BC33" w14:textId="77777777" w:rsidR="00ED036F" w:rsidRPr="003810F2" w:rsidRDefault="00ED036F" w:rsidP="00787996">
      <w:pPr>
        <w:pStyle w:val="p50"/>
        <w:numPr>
          <w:ilvl w:val="1"/>
          <w:numId w:val="22"/>
        </w:numPr>
        <w:tabs>
          <w:tab w:val="clear" w:pos="760"/>
          <w:tab w:val="left" w:pos="993"/>
        </w:tabs>
        <w:spacing w:before="120" w:after="120" w:line="240" w:lineRule="auto"/>
        <w:ind w:left="993" w:hanging="633"/>
        <w:rPr>
          <w:rFonts w:ascii="Verdana" w:hAnsi="Verdana" w:cs="Verdana"/>
          <w:color w:val="auto"/>
          <w:sz w:val="20"/>
          <w:szCs w:val="20"/>
          <w:lang w:val="bg-BG"/>
        </w:rPr>
      </w:pPr>
      <w:r w:rsidRPr="003810F2">
        <w:rPr>
          <w:rFonts w:ascii="Verdana" w:hAnsi="Verdana" w:cs="Verdana"/>
          <w:color w:val="auto"/>
          <w:sz w:val="20"/>
          <w:szCs w:val="20"/>
          <w:lang w:val="bg-BG"/>
        </w:rPr>
        <w:t>Обособена позиция 5 – Пуловери (</w:t>
      </w:r>
      <w:proofErr w:type="spellStart"/>
      <w:r w:rsidRPr="003810F2">
        <w:rPr>
          <w:rFonts w:ascii="Verdana" w:hAnsi="Verdana" w:cs="Verdana"/>
          <w:color w:val="auto"/>
          <w:sz w:val="20"/>
          <w:szCs w:val="20"/>
          <w:lang w:val="bg-BG"/>
        </w:rPr>
        <w:t>суитчери</w:t>
      </w:r>
      <w:proofErr w:type="spellEnd"/>
      <w:r w:rsidRPr="003810F2">
        <w:rPr>
          <w:rFonts w:ascii="Verdana" w:hAnsi="Verdana" w:cs="Verdana"/>
          <w:color w:val="auto"/>
          <w:sz w:val="20"/>
          <w:szCs w:val="20"/>
          <w:lang w:val="bg-BG"/>
        </w:rPr>
        <w:t>).</w:t>
      </w:r>
    </w:p>
    <w:p w14:paraId="4F40BC34" w14:textId="77777777" w:rsidR="00ED036F" w:rsidRPr="003810F2" w:rsidRDefault="00ED036F" w:rsidP="00787996">
      <w:pPr>
        <w:pStyle w:val="p50"/>
        <w:numPr>
          <w:ilvl w:val="1"/>
          <w:numId w:val="22"/>
        </w:numPr>
        <w:tabs>
          <w:tab w:val="clear" w:pos="760"/>
          <w:tab w:val="left" w:pos="993"/>
        </w:tabs>
        <w:spacing w:before="120" w:after="120" w:line="240" w:lineRule="auto"/>
        <w:ind w:left="993" w:hanging="633"/>
        <w:rPr>
          <w:rFonts w:ascii="Verdana" w:hAnsi="Verdana" w:cs="Verdana"/>
          <w:color w:val="auto"/>
          <w:sz w:val="20"/>
          <w:szCs w:val="20"/>
          <w:lang w:val="bg-BG"/>
        </w:rPr>
      </w:pPr>
      <w:r w:rsidRPr="003810F2">
        <w:rPr>
          <w:rFonts w:ascii="Verdana" w:hAnsi="Verdana" w:cs="Verdana"/>
          <w:color w:val="auto"/>
          <w:sz w:val="20"/>
          <w:szCs w:val="20"/>
          <w:lang w:val="bg-BG"/>
        </w:rPr>
        <w:t>Обособена позиция 6 – Тениски.</w:t>
      </w:r>
    </w:p>
    <w:p w14:paraId="4F40BC35" w14:textId="77777777" w:rsidR="00ED036F" w:rsidRPr="003810F2" w:rsidRDefault="00ED036F" w:rsidP="00787996">
      <w:pPr>
        <w:pStyle w:val="p50"/>
        <w:numPr>
          <w:ilvl w:val="0"/>
          <w:numId w:val="22"/>
        </w:numPr>
        <w:tabs>
          <w:tab w:val="clear" w:pos="760"/>
          <w:tab w:val="left" w:pos="993"/>
        </w:tabs>
        <w:spacing w:before="120" w:after="120" w:line="240" w:lineRule="auto"/>
        <w:ind w:left="567" w:hanging="425"/>
        <w:rPr>
          <w:rFonts w:ascii="Verdana" w:hAnsi="Verdana"/>
          <w:color w:val="auto"/>
          <w:sz w:val="20"/>
          <w:szCs w:val="20"/>
          <w:lang w:val="bg-BG"/>
        </w:rPr>
      </w:pPr>
      <w:r w:rsidRPr="003810F2">
        <w:rPr>
          <w:rFonts w:ascii="Verdana" w:hAnsi="Verdana"/>
          <w:bCs/>
          <w:color w:val="auto"/>
          <w:sz w:val="20"/>
          <w:szCs w:val="20"/>
          <w:lang w:val="bg-BG"/>
        </w:rPr>
        <w:t xml:space="preserve">Обменът на информация между страните може да се извърши по </w:t>
      </w:r>
      <w:r w:rsidRPr="003810F2">
        <w:rPr>
          <w:rFonts w:ascii="Verdana" w:hAnsi="Verdana"/>
          <w:color w:val="auto"/>
          <w:sz w:val="20"/>
          <w:szCs w:val="20"/>
          <w:lang w:val="bg-BG"/>
        </w:rPr>
        <w:t>обикновена</w:t>
      </w:r>
      <w:r w:rsidRPr="003810F2">
        <w:rPr>
          <w:rFonts w:ascii="Verdana" w:hAnsi="Verdana"/>
          <w:bCs/>
          <w:color w:val="auto"/>
          <w:sz w:val="20"/>
          <w:szCs w:val="20"/>
          <w:lang w:val="bg-BG"/>
        </w:rPr>
        <w:t xml:space="preserve"> поща или по факс или по електронен път </w:t>
      </w:r>
      <w:r w:rsidRPr="003810F2">
        <w:rPr>
          <w:rFonts w:ascii="Verdana" w:hAnsi="Verdana"/>
          <w:color w:val="auto"/>
          <w:sz w:val="20"/>
          <w:szCs w:val="20"/>
          <w:lang w:val="bg-BG"/>
        </w:rPr>
        <w:t xml:space="preserve">при условията и по реда на Закона за електронния документ и електронния подпис или чрез комбинация от тези средства. </w:t>
      </w:r>
    </w:p>
    <w:p w14:paraId="4F40BC36" w14:textId="77777777" w:rsidR="00ED036F" w:rsidRPr="003810F2" w:rsidRDefault="00ED036F" w:rsidP="00787996">
      <w:pPr>
        <w:pStyle w:val="p50"/>
        <w:numPr>
          <w:ilvl w:val="0"/>
          <w:numId w:val="22"/>
        </w:numPr>
        <w:tabs>
          <w:tab w:val="clear" w:pos="760"/>
          <w:tab w:val="left" w:pos="993"/>
        </w:tabs>
        <w:spacing w:before="120" w:after="120" w:line="240" w:lineRule="auto"/>
        <w:ind w:left="567" w:hanging="425"/>
        <w:rPr>
          <w:rFonts w:ascii="Verdana" w:hAnsi="Verdana"/>
          <w:color w:val="auto"/>
          <w:sz w:val="20"/>
          <w:szCs w:val="20"/>
          <w:lang w:val="bg-BG"/>
        </w:rPr>
      </w:pPr>
      <w:r w:rsidRPr="003810F2">
        <w:rPr>
          <w:rFonts w:ascii="Verdana" w:hAnsi="Verdana"/>
          <w:color w:val="auto"/>
          <w:sz w:val="20"/>
          <w:szCs w:val="20"/>
          <w:lang w:val="bg-BG"/>
        </w:rPr>
        <w:t>На изпълнителя не са гарантирани количества на поръчваните стоки, предмет на договора и продължителност на дейностите.</w:t>
      </w:r>
    </w:p>
    <w:p w14:paraId="4F40BC37" w14:textId="77777777" w:rsidR="00ED036F" w:rsidRPr="003810F2" w:rsidRDefault="00ED036F" w:rsidP="00787996">
      <w:pPr>
        <w:pStyle w:val="p50"/>
        <w:numPr>
          <w:ilvl w:val="0"/>
          <w:numId w:val="22"/>
        </w:numPr>
        <w:tabs>
          <w:tab w:val="clear" w:pos="760"/>
          <w:tab w:val="left" w:pos="993"/>
        </w:tabs>
        <w:spacing w:before="120" w:after="120" w:line="240" w:lineRule="auto"/>
        <w:ind w:left="567" w:hanging="425"/>
        <w:rPr>
          <w:rFonts w:ascii="Verdana" w:hAnsi="Verdana"/>
          <w:color w:val="auto"/>
          <w:sz w:val="20"/>
          <w:szCs w:val="20"/>
          <w:lang w:val="bg-BG"/>
        </w:rPr>
      </w:pPr>
      <w:r w:rsidRPr="003810F2">
        <w:rPr>
          <w:rFonts w:ascii="Verdana" w:hAnsi="Verdana"/>
          <w:color w:val="auto"/>
          <w:sz w:val="20"/>
          <w:szCs w:val="20"/>
          <w:lang w:val="bg-BG"/>
        </w:rPr>
        <w:t>Част от договора е Приложение №1 за съответната обособена позиция представено от изпълнителя в хода на процедурата и прието от възложителя.</w:t>
      </w:r>
    </w:p>
    <w:p w14:paraId="4F40BC38" w14:textId="03807358" w:rsidR="00ED036F" w:rsidRPr="003810F2" w:rsidRDefault="00ED036F" w:rsidP="00787996">
      <w:pPr>
        <w:numPr>
          <w:ilvl w:val="0"/>
          <w:numId w:val="21"/>
        </w:numPr>
        <w:tabs>
          <w:tab w:val="clear" w:pos="720"/>
          <w:tab w:val="num" w:pos="284"/>
        </w:tabs>
        <w:spacing w:before="120" w:after="120"/>
        <w:ind w:left="284" w:hanging="284"/>
        <w:jc w:val="both"/>
        <w:rPr>
          <w:rFonts w:ascii="Verdana" w:hAnsi="Verdana"/>
          <w:b/>
          <w:sz w:val="20"/>
          <w:szCs w:val="20"/>
          <w:lang w:val="bg-BG"/>
        </w:rPr>
      </w:pPr>
      <w:r w:rsidRPr="003810F2">
        <w:rPr>
          <w:rFonts w:ascii="Verdana" w:hAnsi="Verdana"/>
          <w:b/>
          <w:sz w:val="20"/>
          <w:szCs w:val="20"/>
          <w:lang w:val="bg-BG"/>
        </w:rPr>
        <w:t>Техническа спецификация и изисквания към облеклата (стоките/артикулите)</w:t>
      </w:r>
      <w:r w:rsidR="00E301C4" w:rsidRPr="003810F2">
        <w:rPr>
          <w:rFonts w:ascii="Verdana" w:hAnsi="Verdana"/>
          <w:b/>
          <w:sz w:val="20"/>
          <w:szCs w:val="20"/>
          <w:lang w:val="bg-BG"/>
        </w:rPr>
        <w:t xml:space="preserve"> за съответните обособени позиции (ОП)</w:t>
      </w:r>
    </w:p>
    <w:p w14:paraId="4F40BC39" w14:textId="77777777" w:rsidR="00ED036F" w:rsidRPr="003810F2" w:rsidRDefault="00ED036F" w:rsidP="00787996">
      <w:pPr>
        <w:pStyle w:val="ListParagraph"/>
        <w:numPr>
          <w:ilvl w:val="0"/>
          <w:numId w:val="23"/>
        </w:numPr>
        <w:spacing w:before="120" w:after="120"/>
        <w:ind w:left="567" w:hanging="425"/>
        <w:contextualSpacing w:val="0"/>
        <w:jc w:val="both"/>
        <w:rPr>
          <w:rFonts w:ascii="Verdana" w:hAnsi="Verdana" w:cs="Tahoma"/>
          <w:sz w:val="20"/>
          <w:szCs w:val="20"/>
          <w:lang w:val="bg-BG"/>
        </w:rPr>
      </w:pPr>
      <w:r w:rsidRPr="003810F2">
        <w:rPr>
          <w:rFonts w:ascii="Verdana" w:hAnsi="Verdana"/>
          <w:b/>
          <w:sz w:val="20"/>
          <w:szCs w:val="20"/>
          <w:lang w:val="bg-BG"/>
        </w:rPr>
        <w:t xml:space="preserve">Спецификация </w:t>
      </w:r>
    </w:p>
    <w:p w14:paraId="4F40BC3A" w14:textId="6603FFF2"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sz w:val="20"/>
          <w:szCs w:val="20"/>
          <w:lang w:val="bg-BG"/>
        </w:rPr>
        <w:t>Защитните облекла (</w:t>
      </w:r>
      <w:r w:rsidR="00E301C4" w:rsidRPr="003810F2">
        <w:rPr>
          <w:rFonts w:ascii="Verdana" w:hAnsi="Verdana" w:cs="Tahoma"/>
          <w:sz w:val="20"/>
          <w:szCs w:val="20"/>
          <w:lang w:val="bg-BG"/>
        </w:rPr>
        <w:t xml:space="preserve">за </w:t>
      </w:r>
      <w:r w:rsidRPr="003810F2">
        <w:rPr>
          <w:rFonts w:ascii="Verdana" w:hAnsi="Verdana" w:cs="Tahoma"/>
          <w:sz w:val="20"/>
          <w:szCs w:val="20"/>
          <w:lang w:val="bg-BG"/>
        </w:rPr>
        <w:t>ОП</w:t>
      </w:r>
      <w:r w:rsidR="00E301C4" w:rsidRPr="003810F2">
        <w:rPr>
          <w:rFonts w:ascii="Verdana" w:hAnsi="Verdana" w:cs="Tahoma"/>
          <w:sz w:val="20"/>
          <w:szCs w:val="20"/>
          <w:lang w:val="bg-BG"/>
        </w:rPr>
        <w:t>-</w:t>
      </w:r>
      <w:r w:rsidRPr="003810F2">
        <w:rPr>
          <w:rFonts w:ascii="Verdana" w:hAnsi="Verdana" w:cs="Tahoma"/>
          <w:sz w:val="20"/>
          <w:szCs w:val="20"/>
          <w:lang w:val="bg-BG"/>
        </w:rPr>
        <w:t>1, ОП</w:t>
      </w:r>
      <w:r w:rsidR="00E301C4" w:rsidRPr="003810F2">
        <w:rPr>
          <w:rFonts w:ascii="Verdana" w:hAnsi="Verdana" w:cs="Tahoma"/>
          <w:sz w:val="20"/>
          <w:szCs w:val="20"/>
          <w:lang w:val="bg-BG"/>
        </w:rPr>
        <w:t>-</w:t>
      </w:r>
      <w:r w:rsidRPr="003810F2">
        <w:rPr>
          <w:rFonts w:ascii="Verdana" w:hAnsi="Verdana" w:cs="Tahoma"/>
          <w:sz w:val="20"/>
          <w:szCs w:val="20"/>
          <w:lang w:val="bg-BG"/>
        </w:rPr>
        <w:t>2 и ОП</w:t>
      </w:r>
      <w:r w:rsidR="00E301C4" w:rsidRPr="003810F2">
        <w:rPr>
          <w:rFonts w:ascii="Verdana" w:hAnsi="Verdana" w:cs="Tahoma"/>
          <w:sz w:val="20"/>
          <w:szCs w:val="20"/>
          <w:lang w:val="bg-BG"/>
        </w:rPr>
        <w:t>-</w:t>
      </w:r>
      <w:r w:rsidRPr="003810F2">
        <w:rPr>
          <w:rFonts w:ascii="Verdana" w:hAnsi="Verdana" w:cs="Tahoma"/>
          <w:sz w:val="20"/>
          <w:szCs w:val="20"/>
          <w:lang w:val="bg-BG"/>
        </w:rPr>
        <w:t>3) са за защита на тялото и са предназначени за дейности по водоснабдителни и канализационни системи.</w:t>
      </w:r>
    </w:p>
    <w:p w14:paraId="4F40BC3B"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Облеклото трябва да притежава достатъчна здравина, издръжливост и минимална свиваемост при многократно почистване по механичен или физикохимичен начин.</w:t>
      </w:r>
    </w:p>
    <w:p w14:paraId="4F40BC3C"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bidi="bg-BG"/>
        </w:rPr>
      </w:pPr>
      <w:r w:rsidRPr="003810F2">
        <w:rPr>
          <w:rFonts w:ascii="Verdana" w:hAnsi="Verdana" w:cs="Tahoma"/>
          <w:sz w:val="20"/>
          <w:szCs w:val="20"/>
          <w:lang w:val="bg-BG"/>
        </w:rPr>
        <w:t>Облеклата</w:t>
      </w:r>
      <w:r w:rsidRPr="003810F2">
        <w:rPr>
          <w:rFonts w:ascii="Verdana" w:hAnsi="Verdana" w:cs="Tahoma"/>
          <w:sz w:val="20"/>
          <w:szCs w:val="20"/>
          <w:lang w:val="bg-BG" w:bidi="bg-BG"/>
        </w:rPr>
        <w:t xml:space="preserve"> предмет на всички обособени позиции, да отговарят напълно на процесите за пране - 25 цикъла при температура при пране до 40°С. Да бъде възможно осъществяването на индустриално пране. Свиваемост при индустриално пране - не повече от </w:t>
      </w:r>
      <w:proofErr w:type="spellStart"/>
      <w:r w:rsidRPr="003810F2">
        <w:rPr>
          <w:rFonts w:ascii="Verdana" w:hAnsi="Verdana" w:cs="Tahoma"/>
          <w:sz w:val="20"/>
          <w:szCs w:val="20"/>
          <w:lang w:val="bg-BG" w:bidi="bg-BG"/>
        </w:rPr>
        <w:t>2%</w:t>
      </w:r>
      <w:proofErr w:type="spellEnd"/>
      <w:r w:rsidRPr="003810F2">
        <w:rPr>
          <w:rFonts w:ascii="Verdana" w:hAnsi="Verdana" w:cs="Tahoma"/>
          <w:sz w:val="20"/>
          <w:szCs w:val="20"/>
          <w:lang w:val="bg-BG" w:bidi="bg-BG"/>
        </w:rPr>
        <w:t xml:space="preserve"> при 60 °С в съответствие с БДС </w:t>
      </w:r>
      <w:proofErr w:type="spellStart"/>
      <w:r w:rsidRPr="003810F2">
        <w:rPr>
          <w:rFonts w:ascii="Verdana" w:hAnsi="Verdana" w:cs="Tahoma"/>
          <w:sz w:val="20"/>
          <w:szCs w:val="20"/>
          <w:lang w:val="bg-BG" w:bidi="en-US"/>
        </w:rPr>
        <w:t>EN</w:t>
      </w:r>
      <w:proofErr w:type="spellEnd"/>
      <w:r w:rsidRPr="003810F2">
        <w:rPr>
          <w:rFonts w:ascii="Verdana" w:hAnsi="Verdana" w:cs="Tahoma"/>
          <w:sz w:val="20"/>
          <w:szCs w:val="20"/>
          <w:lang w:val="bg-BG" w:bidi="en-US"/>
        </w:rPr>
        <w:t xml:space="preserve"> </w:t>
      </w:r>
      <w:proofErr w:type="spellStart"/>
      <w:r w:rsidRPr="003810F2">
        <w:rPr>
          <w:rFonts w:ascii="Verdana" w:hAnsi="Verdana" w:cs="Tahoma"/>
          <w:sz w:val="20"/>
          <w:szCs w:val="20"/>
          <w:lang w:val="bg-BG" w:bidi="en-US"/>
        </w:rPr>
        <w:t>ISO</w:t>
      </w:r>
      <w:proofErr w:type="spellEnd"/>
      <w:r w:rsidRPr="003810F2">
        <w:rPr>
          <w:rFonts w:ascii="Verdana" w:hAnsi="Verdana" w:cs="Tahoma"/>
          <w:sz w:val="20"/>
          <w:szCs w:val="20"/>
          <w:lang w:val="bg-BG" w:bidi="en-US"/>
        </w:rPr>
        <w:t xml:space="preserve"> </w:t>
      </w:r>
      <w:r w:rsidRPr="003810F2">
        <w:rPr>
          <w:rFonts w:ascii="Verdana" w:hAnsi="Verdana" w:cs="Tahoma"/>
          <w:sz w:val="20"/>
          <w:szCs w:val="20"/>
          <w:lang w:val="bg-BG" w:bidi="bg-BG"/>
        </w:rPr>
        <w:t xml:space="preserve">15797:2007 (или еквивалент). </w:t>
      </w:r>
    </w:p>
    <w:p w14:paraId="4F40BC3D" w14:textId="77777777" w:rsidR="00ED036F" w:rsidRPr="003810F2" w:rsidRDefault="00ED036F" w:rsidP="00ED036F">
      <w:pPr>
        <w:spacing w:before="120" w:after="120"/>
        <w:jc w:val="both"/>
        <w:rPr>
          <w:rFonts w:ascii="Verdana" w:hAnsi="Verdana" w:cs="Tahoma"/>
          <w:sz w:val="20"/>
          <w:szCs w:val="20"/>
          <w:lang w:val="bg-BG" w:bidi="bg-BG"/>
        </w:rPr>
      </w:pPr>
      <w:r w:rsidRPr="003810F2">
        <w:rPr>
          <w:rFonts w:ascii="Verdana" w:hAnsi="Verdana" w:cs="Tahoma"/>
          <w:sz w:val="20"/>
          <w:szCs w:val="20"/>
          <w:lang w:val="bg-BG" w:bidi="bg-BG"/>
        </w:rPr>
        <w:t xml:space="preserve">Материалите, закопчаването и шевовете да съответстват на срока на живот на облеклото. </w:t>
      </w:r>
    </w:p>
    <w:p w14:paraId="4F40BC3E" w14:textId="77777777" w:rsidR="00ED036F" w:rsidRPr="003810F2" w:rsidRDefault="00ED036F" w:rsidP="00ED036F">
      <w:pPr>
        <w:spacing w:before="120" w:after="120"/>
        <w:jc w:val="both"/>
        <w:rPr>
          <w:rFonts w:ascii="Verdana" w:hAnsi="Verdana" w:cs="Tahoma"/>
          <w:sz w:val="20"/>
          <w:szCs w:val="20"/>
          <w:lang w:val="bg-BG" w:bidi="bg-BG"/>
        </w:rPr>
      </w:pPr>
      <w:r w:rsidRPr="003810F2">
        <w:rPr>
          <w:rFonts w:ascii="Verdana" w:hAnsi="Verdana" w:cs="Tahoma"/>
          <w:sz w:val="20"/>
          <w:szCs w:val="20"/>
          <w:lang w:val="bg-BG" w:bidi="bg-BG"/>
        </w:rPr>
        <w:t xml:space="preserve">Светло </w:t>
      </w:r>
      <w:proofErr w:type="spellStart"/>
      <w:r w:rsidRPr="003810F2">
        <w:rPr>
          <w:rFonts w:ascii="Verdana" w:hAnsi="Verdana" w:cs="Tahoma"/>
          <w:sz w:val="20"/>
          <w:szCs w:val="20"/>
          <w:lang w:val="bg-BG" w:bidi="bg-BG"/>
        </w:rPr>
        <w:t>отразителният</w:t>
      </w:r>
      <w:proofErr w:type="spellEnd"/>
      <w:r w:rsidRPr="003810F2">
        <w:rPr>
          <w:rFonts w:ascii="Verdana" w:hAnsi="Verdana" w:cs="Tahoma"/>
          <w:sz w:val="20"/>
          <w:szCs w:val="20"/>
          <w:lang w:val="bg-BG" w:bidi="bg-BG"/>
        </w:rPr>
        <w:t xml:space="preserve"> материал да е устойчив при индустриално пране (25 изпирания при 60°С). Ластичните ленти да са устойчиви при индустриално пране. </w:t>
      </w:r>
    </w:p>
    <w:p w14:paraId="4F40BC3F"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cs="Tahoma"/>
          <w:sz w:val="20"/>
          <w:szCs w:val="20"/>
          <w:lang w:val="bg-BG" w:bidi="bg-BG"/>
        </w:rPr>
        <w:t xml:space="preserve">Копчетата да са устойчиви при индустриално пране. </w:t>
      </w:r>
    </w:p>
    <w:p w14:paraId="4F40BC40" w14:textId="77777777" w:rsidR="00ED036F" w:rsidRPr="003810F2" w:rsidRDefault="00ED036F" w:rsidP="00ED036F">
      <w:pPr>
        <w:spacing w:before="120" w:after="120"/>
        <w:jc w:val="both"/>
        <w:rPr>
          <w:rFonts w:ascii="Verdana" w:hAnsi="Verdana" w:cs="Tahoma"/>
          <w:sz w:val="20"/>
          <w:szCs w:val="20"/>
          <w:lang w:val="bg-BG" w:bidi="bg-BG"/>
        </w:rPr>
      </w:pPr>
      <w:r w:rsidRPr="003810F2">
        <w:rPr>
          <w:rFonts w:ascii="Verdana" w:hAnsi="Verdana" w:cs="Tahoma"/>
          <w:sz w:val="20"/>
          <w:szCs w:val="20"/>
          <w:lang w:val="bg-BG" w:bidi="bg-BG"/>
        </w:rPr>
        <w:t xml:space="preserve">Етикетите следва да са устойчиви при индустриално пране. </w:t>
      </w:r>
    </w:p>
    <w:p w14:paraId="4F40BC41" w14:textId="77777777" w:rsidR="00ED036F" w:rsidRPr="003810F2" w:rsidRDefault="00ED036F" w:rsidP="00ED036F">
      <w:pPr>
        <w:spacing w:before="120" w:after="120"/>
        <w:jc w:val="both"/>
        <w:rPr>
          <w:rFonts w:ascii="Verdana" w:hAnsi="Verdana" w:cs="Tahoma"/>
          <w:sz w:val="20"/>
          <w:szCs w:val="20"/>
          <w:lang w:val="bg-BG" w:bidi="bg-BG"/>
        </w:rPr>
      </w:pPr>
      <w:r w:rsidRPr="003810F2">
        <w:rPr>
          <w:rFonts w:ascii="Verdana" w:hAnsi="Verdana" w:cs="Tahoma"/>
          <w:sz w:val="20"/>
          <w:szCs w:val="20"/>
          <w:lang w:val="bg-BG" w:bidi="bg-BG"/>
        </w:rPr>
        <w:t xml:space="preserve">Надписът на етикетите трябва да бъде четлив след 25 изпирания при 40°С. </w:t>
      </w:r>
    </w:p>
    <w:p w14:paraId="4F40BC42" w14:textId="77777777" w:rsidR="00ED036F" w:rsidRPr="003810F2" w:rsidRDefault="00ED036F" w:rsidP="00ED036F">
      <w:pPr>
        <w:spacing w:before="120" w:after="120"/>
        <w:jc w:val="both"/>
        <w:rPr>
          <w:rFonts w:ascii="Verdana" w:hAnsi="Verdana" w:cs="Tahoma"/>
          <w:sz w:val="20"/>
          <w:szCs w:val="20"/>
          <w:lang w:val="bg-BG" w:bidi="bg-BG"/>
        </w:rPr>
      </w:pPr>
      <w:r w:rsidRPr="003810F2">
        <w:rPr>
          <w:rFonts w:ascii="Verdana" w:hAnsi="Verdana" w:cs="Tahoma"/>
          <w:sz w:val="20"/>
          <w:szCs w:val="20"/>
          <w:lang w:val="bg-BG" w:bidi="bg-BG"/>
        </w:rPr>
        <w:t xml:space="preserve">Информация върху етикета: Име или символ на производителя/изпълнителя. Номер на типа/модела. Стандарт за съответствие. Размер. Пиктограми за състав и указания за поддръжка (където е приложимо) </w:t>
      </w:r>
    </w:p>
    <w:p w14:paraId="4F40BC43"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cs="Tahoma"/>
          <w:sz w:val="20"/>
          <w:szCs w:val="20"/>
          <w:lang w:val="bg-BG" w:bidi="bg-BG"/>
        </w:rPr>
        <w:t xml:space="preserve">Циповете са в цвят както външния материал. </w:t>
      </w:r>
    </w:p>
    <w:p w14:paraId="4F40BC44"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cs="Tahoma"/>
          <w:sz w:val="20"/>
          <w:szCs w:val="20"/>
          <w:lang w:val="bg-BG" w:bidi="bg-BG"/>
        </w:rPr>
        <w:t>Лепящата лента тип „</w:t>
      </w:r>
      <w:proofErr w:type="spellStart"/>
      <w:r w:rsidRPr="003810F2">
        <w:rPr>
          <w:rFonts w:ascii="Verdana" w:hAnsi="Verdana" w:cs="Tahoma"/>
          <w:sz w:val="20"/>
          <w:szCs w:val="20"/>
          <w:lang w:val="bg-BG" w:bidi="bg-BG"/>
        </w:rPr>
        <w:t>велкро</w:t>
      </w:r>
      <w:proofErr w:type="spellEnd"/>
      <w:r w:rsidRPr="003810F2">
        <w:rPr>
          <w:rFonts w:ascii="Verdana" w:hAnsi="Verdana" w:cs="Tahoma"/>
          <w:sz w:val="20"/>
          <w:szCs w:val="20"/>
          <w:lang w:val="bg-BG" w:bidi="bg-BG"/>
        </w:rPr>
        <w:t>" се състои от една лента с бримки и една лента с куки, които си съответстват в максимална степен, в цвят както основния материал, към който е пришита;</w:t>
      </w:r>
      <w:r w:rsidRPr="003810F2">
        <w:rPr>
          <w:rFonts w:ascii="Verdana" w:hAnsi="Verdana"/>
          <w:sz w:val="20"/>
          <w:szCs w:val="20"/>
          <w:lang w:val="bg-BG"/>
        </w:rPr>
        <w:t xml:space="preserve"> </w:t>
      </w:r>
    </w:p>
    <w:p w14:paraId="4F40BC45" w14:textId="77777777" w:rsidR="00ED036F" w:rsidRPr="003810F2" w:rsidRDefault="00ED036F" w:rsidP="00ED036F">
      <w:pPr>
        <w:spacing w:before="120" w:after="120"/>
        <w:jc w:val="both"/>
        <w:rPr>
          <w:rFonts w:ascii="Verdana" w:hAnsi="Verdana" w:cs="Tahoma"/>
          <w:sz w:val="20"/>
          <w:szCs w:val="20"/>
          <w:lang w:val="bg-BG" w:bidi="bg-BG"/>
        </w:rPr>
      </w:pPr>
      <w:r w:rsidRPr="003810F2">
        <w:rPr>
          <w:rFonts w:ascii="Verdana" w:hAnsi="Verdana" w:cs="Tahoma"/>
          <w:sz w:val="20"/>
          <w:szCs w:val="20"/>
          <w:lang w:val="bg-BG" w:bidi="bg-BG"/>
        </w:rPr>
        <w:lastRenderedPageBreak/>
        <w:t xml:space="preserve">Конци - </w:t>
      </w:r>
      <w:proofErr w:type="spellStart"/>
      <w:r w:rsidRPr="003810F2">
        <w:rPr>
          <w:rFonts w:ascii="Verdana" w:hAnsi="Verdana" w:cs="Tahoma"/>
          <w:sz w:val="20"/>
          <w:szCs w:val="20"/>
          <w:lang w:val="bg-BG" w:bidi="bg-BG"/>
        </w:rPr>
        <w:t>полиестер</w:t>
      </w:r>
      <w:proofErr w:type="spellEnd"/>
      <w:r w:rsidRPr="003810F2">
        <w:rPr>
          <w:rFonts w:ascii="Verdana" w:hAnsi="Verdana" w:cs="Tahoma"/>
          <w:sz w:val="20"/>
          <w:szCs w:val="20"/>
          <w:lang w:val="bg-BG" w:bidi="bg-BG"/>
        </w:rPr>
        <w:t>, цвят- близък до цвета на основния плат.</w:t>
      </w:r>
    </w:p>
    <w:p w14:paraId="4F40BC46" w14:textId="67EC60FB" w:rsidR="00ED036F" w:rsidRPr="003810F2" w:rsidRDefault="00ED036F" w:rsidP="00787996">
      <w:pPr>
        <w:pStyle w:val="ListParagraph"/>
        <w:numPr>
          <w:ilvl w:val="0"/>
          <w:numId w:val="23"/>
        </w:numPr>
        <w:spacing w:before="120" w:after="120"/>
        <w:contextualSpacing w:val="0"/>
        <w:jc w:val="both"/>
        <w:rPr>
          <w:rFonts w:ascii="Verdana" w:hAnsi="Verdana" w:cs="Tahoma"/>
          <w:sz w:val="20"/>
          <w:szCs w:val="20"/>
          <w:lang w:val="bg-BG"/>
        </w:rPr>
      </w:pPr>
      <w:r w:rsidRPr="003810F2">
        <w:rPr>
          <w:rFonts w:ascii="Verdana" w:hAnsi="Verdana" w:cs="Tahoma"/>
          <w:b/>
          <w:sz w:val="20"/>
          <w:szCs w:val="20"/>
          <w:lang w:val="bg-BG"/>
        </w:rPr>
        <w:t>Цвят</w:t>
      </w:r>
      <w:r w:rsidR="009067C4" w:rsidRPr="003810F2">
        <w:rPr>
          <w:rFonts w:ascii="Verdana" w:hAnsi="Verdana" w:cs="Tahoma"/>
          <w:b/>
          <w:sz w:val="20"/>
          <w:szCs w:val="20"/>
          <w:lang w:val="bg-BG"/>
        </w:rPr>
        <w:t xml:space="preserve"> на облеклата</w:t>
      </w:r>
    </w:p>
    <w:p w14:paraId="4F40BC47"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b/>
          <w:sz w:val="20"/>
          <w:szCs w:val="20"/>
          <w:lang w:val="bg-BG"/>
        </w:rPr>
      </w:pPr>
      <w:r w:rsidRPr="003810F2">
        <w:rPr>
          <w:rFonts w:ascii="Verdana" w:hAnsi="Verdana" w:cs="Tahoma"/>
          <w:b/>
          <w:sz w:val="20"/>
          <w:szCs w:val="20"/>
          <w:lang w:val="bg-BG"/>
        </w:rPr>
        <w:t>За обособена позиция 1-</w:t>
      </w:r>
      <w:r w:rsidRPr="003810F2">
        <w:rPr>
          <w:rFonts w:ascii="Verdana" w:hAnsi="Verdana" w:cs="Tahoma"/>
          <w:sz w:val="20"/>
          <w:szCs w:val="20"/>
          <w:lang w:val="bg-BG"/>
        </w:rPr>
        <w:t>съобразно предложението на изпълнителя в хода на процедурата, което е прието от възложителя.</w:t>
      </w:r>
      <w:r w:rsidRPr="003810F2">
        <w:rPr>
          <w:rFonts w:ascii="Verdana" w:hAnsi="Verdana" w:cs="Tahoma"/>
          <w:b/>
          <w:sz w:val="20"/>
          <w:szCs w:val="20"/>
          <w:lang w:val="bg-BG"/>
        </w:rPr>
        <w:t xml:space="preserve"> </w:t>
      </w:r>
    </w:p>
    <w:p w14:paraId="4F40BC48"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 xml:space="preserve">За обособени позиции 2 и 3: </w:t>
      </w:r>
      <w:r w:rsidRPr="003810F2">
        <w:rPr>
          <w:rFonts w:ascii="Verdana" w:hAnsi="Verdana" w:cs="Tahoma"/>
          <w:sz w:val="20"/>
          <w:szCs w:val="20"/>
          <w:lang w:val="bg-BG"/>
        </w:rPr>
        <w:t>Основен цвят – син, допълнителен- сив или зелен-съобразно предложените цветове на мостри на платове в хода на процедурата, приети от възложителя.</w:t>
      </w:r>
    </w:p>
    <w:p w14:paraId="4F40BC49" w14:textId="5E1F363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За обособени позиции 4:</w:t>
      </w:r>
      <w:r w:rsidRPr="003810F2">
        <w:rPr>
          <w:rFonts w:ascii="Verdana" w:hAnsi="Verdana" w:cs="Tahoma"/>
          <w:sz w:val="20"/>
          <w:szCs w:val="20"/>
          <w:lang w:val="bg-BG"/>
        </w:rPr>
        <w:t xml:space="preserve"> ризи - светло синьо </w:t>
      </w:r>
      <w:r w:rsidR="002B5145" w:rsidRPr="003810F2">
        <w:rPr>
          <w:rFonts w:ascii="Verdana" w:hAnsi="Verdana" w:cs="Tahoma"/>
          <w:sz w:val="20"/>
          <w:szCs w:val="20"/>
          <w:lang w:val="bg-BG"/>
        </w:rPr>
        <w:t xml:space="preserve">с бяло райе </w:t>
      </w:r>
      <w:r w:rsidRPr="003810F2">
        <w:rPr>
          <w:rFonts w:ascii="Verdana" w:hAnsi="Verdana" w:cs="Tahoma"/>
          <w:sz w:val="20"/>
          <w:szCs w:val="20"/>
          <w:lang w:val="bg-BG"/>
        </w:rPr>
        <w:t>или светло сиво с бяло райе-съобразно предложените цветове на мостри на платове в хода на процедурата, приети от възложителя.</w:t>
      </w:r>
    </w:p>
    <w:p w14:paraId="4F40BC4A"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 xml:space="preserve">За обособена позиция 4 (без ризи): </w:t>
      </w:r>
      <w:r w:rsidRPr="003810F2">
        <w:rPr>
          <w:rFonts w:ascii="Verdana" w:hAnsi="Verdana"/>
          <w:sz w:val="20"/>
          <w:lang w:val="bg-BG"/>
        </w:rPr>
        <w:t>официален елек и зимно сако</w:t>
      </w:r>
      <w:r w:rsidRPr="003810F2">
        <w:rPr>
          <w:rFonts w:ascii="Verdana" w:hAnsi="Verdana" w:cs="Tahoma"/>
          <w:sz w:val="20"/>
          <w:szCs w:val="20"/>
          <w:lang w:val="bg-BG"/>
        </w:rPr>
        <w:t>-тъмно синьо-съобразно предложените цветове на мостри на платове в хода на процедурата, приети от възложителя.</w:t>
      </w:r>
    </w:p>
    <w:p w14:paraId="4F40BC4B"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 xml:space="preserve">За обособени позиции 5: </w:t>
      </w:r>
      <w:r w:rsidRPr="003810F2">
        <w:rPr>
          <w:rFonts w:ascii="Verdana" w:hAnsi="Verdana" w:cs="Tahoma"/>
          <w:sz w:val="20"/>
          <w:szCs w:val="20"/>
          <w:lang w:val="bg-BG"/>
        </w:rPr>
        <w:t>пуловери (</w:t>
      </w:r>
      <w:proofErr w:type="spellStart"/>
      <w:r w:rsidRPr="003810F2">
        <w:rPr>
          <w:rFonts w:ascii="Verdana" w:hAnsi="Verdana" w:cs="Tahoma"/>
          <w:sz w:val="20"/>
          <w:szCs w:val="20"/>
          <w:lang w:val="bg-BG"/>
        </w:rPr>
        <w:t>суитчери</w:t>
      </w:r>
      <w:proofErr w:type="spellEnd"/>
      <w:r w:rsidRPr="003810F2">
        <w:rPr>
          <w:rFonts w:ascii="Verdana" w:hAnsi="Verdana" w:cs="Tahoma"/>
          <w:sz w:val="20"/>
          <w:szCs w:val="20"/>
          <w:lang w:val="bg-BG"/>
        </w:rPr>
        <w:t>)-тъмно синьо-съобразно предложените цветове на мостри на платове в хода на процедурата, приети от възложителя.</w:t>
      </w:r>
    </w:p>
    <w:p w14:paraId="4F40BC4C"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За обособена позиция 6: тениски-</w:t>
      </w:r>
      <w:r w:rsidRPr="003810F2">
        <w:rPr>
          <w:rFonts w:ascii="Verdana" w:hAnsi="Verdana" w:cs="Tahoma"/>
          <w:sz w:val="20"/>
          <w:szCs w:val="20"/>
          <w:lang w:val="bg-BG"/>
        </w:rPr>
        <w:t xml:space="preserve"> бяло, светло сиво и светло синьо-съобразно предложените цветове на мостри на платове в хода на процедурата, приети от възложителя.</w:t>
      </w:r>
    </w:p>
    <w:p w14:paraId="4F40BC4D"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За</w:t>
      </w:r>
      <w:r w:rsidRPr="003810F2">
        <w:rPr>
          <w:rFonts w:ascii="Verdana" w:hAnsi="Verdana" w:cs="Tahoma"/>
          <w:sz w:val="20"/>
          <w:szCs w:val="20"/>
          <w:lang w:val="bg-BG"/>
        </w:rPr>
        <w:t xml:space="preserve"> </w:t>
      </w:r>
      <w:r w:rsidRPr="003810F2">
        <w:rPr>
          <w:rFonts w:ascii="Verdana" w:hAnsi="Verdana"/>
          <w:b/>
          <w:sz w:val="20"/>
          <w:szCs w:val="20"/>
          <w:lang w:val="bg-BG"/>
        </w:rPr>
        <w:t>обособени</w:t>
      </w:r>
      <w:r w:rsidRPr="003810F2">
        <w:rPr>
          <w:rFonts w:ascii="Verdana" w:hAnsi="Verdana"/>
          <w:sz w:val="20"/>
          <w:szCs w:val="20"/>
          <w:lang w:val="bg-BG"/>
        </w:rPr>
        <w:t xml:space="preserve"> </w:t>
      </w:r>
      <w:r w:rsidRPr="003810F2">
        <w:rPr>
          <w:rFonts w:ascii="Verdana" w:hAnsi="Verdana"/>
          <w:b/>
          <w:sz w:val="20"/>
          <w:szCs w:val="20"/>
          <w:lang w:val="bg-BG"/>
        </w:rPr>
        <w:t>позиции ОП-2, ОП-3, ОП-4, ОП-5, ОП-6</w:t>
      </w:r>
      <w:r w:rsidRPr="003810F2">
        <w:rPr>
          <w:rFonts w:ascii="Verdana" w:hAnsi="Verdana"/>
          <w:sz w:val="20"/>
          <w:szCs w:val="20"/>
          <w:lang w:val="bg-BG"/>
        </w:rPr>
        <w:t xml:space="preserve"> </w:t>
      </w:r>
      <w:r w:rsidRPr="003810F2">
        <w:rPr>
          <w:rFonts w:ascii="Verdana" w:hAnsi="Verdana" w:cs="Tahoma"/>
          <w:sz w:val="20"/>
          <w:szCs w:val="20"/>
          <w:lang w:val="bg-BG"/>
        </w:rPr>
        <w:t xml:space="preserve">(без ОП-1), в деня на сключване на договора, възложителят </w:t>
      </w:r>
      <w:r w:rsidRPr="003810F2">
        <w:rPr>
          <w:rFonts w:ascii="Verdana" w:hAnsi="Verdana"/>
          <w:bCs/>
          <w:sz w:val="20"/>
          <w:szCs w:val="20"/>
          <w:lang w:val="bg-BG"/>
        </w:rPr>
        <w:t>писмено информира изпълнителя за избрания цвят/цветова комбинация, от представените от изпълнителя в хода на процедура мостри на платове. Избраният цвят/цветова комбинация остават постоянни за срока на договора.</w:t>
      </w:r>
    </w:p>
    <w:p w14:paraId="4F40BC4E" w14:textId="3F08B182"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sz w:val="20"/>
          <w:szCs w:val="20"/>
          <w:lang w:val="bg-BG"/>
        </w:rPr>
        <w:t xml:space="preserve">В случай, че поради непредвидени обстоятелства, се налага промяна в </w:t>
      </w:r>
      <w:r w:rsidR="006B450D" w:rsidRPr="003810F2">
        <w:rPr>
          <w:rFonts w:ascii="Verdana" w:hAnsi="Verdana" w:cs="Tahoma"/>
          <w:sz w:val="20"/>
          <w:szCs w:val="20"/>
          <w:lang w:val="bg-BG"/>
        </w:rPr>
        <w:t>цвят/</w:t>
      </w:r>
      <w:r w:rsidRPr="003810F2">
        <w:rPr>
          <w:rFonts w:ascii="Verdana" w:hAnsi="Verdana" w:cs="Tahoma"/>
          <w:sz w:val="20"/>
          <w:szCs w:val="20"/>
          <w:lang w:val="bg-BG"/>
        </w:rPr>
        <w:t xml:space="preserve">цветовата комбинация, изпълнителят писмено уведомява за това обстоятелство възложителя. Възложителят избира друга комбинация от предложените в хода на процедурата платове, което се удостоверява с двустранно подписване на констативен протокол. Промяната не води до промяна в цената на облеклото. </w:t>
      </w:r>
    </w:p>
    <w:p w14:paraId="4F40BC4F" w14:textId="53FAD4F3" w:rsidR="00ED036F" w:rsidRPr="003810F2" w:rsidRDefault="00ED036F" w:rsidP="00787996">
      <w:pPr>
        <w:pStyle w:val="ListParagraph"/>
        <w:numPr>
          <w:ilvl w:val="0"/>
          <w:numId w:val="23"/>
        </w:numPr>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Модели</w:t>
      </w:r>
      <w:r w:rsidR="00B14982" w:rsidRPr="003810F2">
        <w:rPr>
          <w:rFonts w:ascii="Verdana" w:hAnsi="Verdana" w:cs="Tahoma"/>
          <w:b/>
          <w:sz w:val="20"/>
          <w:szCs w:val="20"/>
          <w:lang w:val="bg-BG"/>
        </w:rPr>
        <w:t xml:space="preserve"> на облеклата</w:t>
      </w:r>
    </w:p>
    <w:p w14:paraId="309F7C41" w14:textId="77777777" w:rsidR="00B14982" w:rsidRPr="003810F2" w:rsidRDefault="00ED036F" w:rsidP="00787996">
      <w:pPr>
        <w:pStyle w:val="ListParagraph"/>
        <w:numPr>
          <w:ilvl w:val="1"/>
          <w:numId w:val="23"/>
        </w:numPr>
        <w:spacing w:before="120" w:after="120"/>
        <w:ind w:left="993" w:hanging="633"/>
        <w:contextualSpacing w:val="0"/>
        <w:jc w:val="both"/>
        <w:rPr>
          <w:rFonts w:ascii="Verdana" w:hAnsi="Verdana" w:cs="Tahoma"/>
          <w:b/>
          <w:sz w:val="20"/>
          <w:szCs w:val="20"/>
          <w:lang w:val="bg-BG"/>
        </w:rPr>
      </w:pPr>
      <w:r w:rsidRPr="003810F2">
        <w:rPr>
          <w:rFonts w:ascii="Verdana" w:hAnsi="Verdana" w:cs="Verdana"/>
          <w:sz w:val="20"/>
          <w:szCs w:val="20"/>
          <w:lang w:val="bg-BG"/>
        </w:rPr>
        <w:t>Стоките</w:t>
      </w:r>
      <w:r w:rsidRPr="003810F2">
        <w:rPr>
          <w:rFonts w:ascii="Verdana" w:hAnsi="Verdana"/>
          <w:sz w:val="20"/>
          <w:szCs w:val="20"/>
          <w:lang w:val="bg-BG"/>
        </w:rPr>
        <w:t xml:space="preserve"> предмет на обособена позиция 4 са дамски и мъжки облекла. </w:t>
      </w:r>
    </w:p>
    <w:p w14:paraId="4F40BC50" w14:textId="0FDF10AA"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b/>
          <w:sz w:val="20"/>
          <w:szCs w:val="20"/>
          <w:lang w:val="bg-BG"/>
        </w:rPr>
      </w:pPr>
      <w:r w:rsidRPr="003810F2">
        <w:rPr>
          <w:rFonts w:ascii="Verdana" w:hAnsi="Verdana"/>
          <w:sz w:val="20"/>
          <w:szCs w:val="20"/>
          <w:lang w:val="bg-BG"/>
        </w:rPr>
        <w:t>Стоките предмет на останалите обособени позиции</w:t>
      </w:r>
      <w:r w:rsidR="0062438B" w:rsidRPr="003810F2">
        <w:rPr>
          <w:rFonts w:ascii="Verdana" w:hAnsi="Verdana"/>
          <w:sz w:val="20"/>
          <w:szCs w:val="20"/>
          <w:lang w:val="bg-BG"/>
        </w:rPr>
        <w:t xml:space="preserve"> (без ОП-4)</w:t>
      </w:r>
      <w:r w:rsidRPr="003810F2">
        <w:rPr>
          <w:rFonts w:ascii="Verdana" w:hAnsi="Verdana"/>
          <w:sz w:val="20"/>
          <w:szCs w:val="20"/>
          <w:lang w:val="bg-BG"/>
        </w:rPr>
        <w:t xml:space="preserve"> са </w:t>
      </w:r>
      <w:proofErr w:type="spellStart"/>
      <w:r w:rsidRPr="003810F2">
        <w:rPr>
          <w:rFonts w:ascii="Verdana" w:hAnsi="Verdana"/>
          <w:sz w:val="20"/>
          <w:szCs w:val="20"/>
          <w:lang w:val="bg-BG"/>
        </w:rPr>
        <w:t>унисекс</w:t>
      </w:r>
      <w:proofErr w:type="spellEnd"/>
      <w:r w:rsidRPr="003810F2">
        <w:rPr>
          <w:rFonts w:ascii="Verdana" w:hAnsi="Verdana"/>
          <w:sz w:val="20"/>
          <w:szCs w:val="20"/>
          <w:lang w:val="bg-BG"/>
        </w:rPr>
        <w:t>.</w:t>
      </w:r>
    </w:p>
    <w:p w14:paraId="4F40BC51" w14:textId="296E27B0" w:rsidR="00ED036F" w:rsidRPr="003810F2" w:rsidRDefault="00336D60" w:rsidP="00D23C01">
      <w:pPr>
        <w:pStyle w:val="p50"/>
        <w:tabs>
          <w:tab w:val="clear" w:pos="760"/>
          <w:tab w:val="left" w:pos="993"/>
        </w:tabs>
        <w:spacing w:before="120" w:after="120" w:line="240" w:lineRule="auto"/>
        <w:jc w:val="center"/>
        <w:rPr>
          <w:rFonts w:ascii="Verdana" w:hAnsi="Verdana" w:cs="Verdana"/>
          <w:b/>
          <w:color w:val="auto"/>
          <w:sz w:val="20"/>
          <w:szCs w:val="20"/>
          <w:lang w:val="bg-BG"/>
        </w:rPr>
      </w:pPr>
      <w:r w:rsidRPr="003810F2">
        <w:rPr>
          <w:rFonts w:ascii="Verdana" w:hAnsi="Verdana"/>
          <w:b/>
          <w:color w:val="auto"/>
          <w:sz w:val="20"/>
          <w:szCs w:val="20"/>
          <w:lang w:val="bg-BG"/>
        </w:rPr>
        <w:t>ЗА О</w:t>
      </w:r>
      <w:r w:rsidRPr="003810F2">
        <w:rPr>
          <w:rFonts w:ascii="Verdana" w:hAnsi="Verdana" w:cs="Verdana"/>
          <w:b/>
          <w:color w:val="auto"/>
          <w:sz w:val="20"/>
          <w:szCs w:val="20"/>
          <w:lang w:val="bg-BG"/>
        </w:rPr>
        <w:t xml:space="preserve">БОСОБЕНА ПОЗИЦИЯ 1 – </w:t>
      </w:r>
      <w:proofErr w:type="spellStart"/>
      <w:r w:rsidRPr="003810F2">
        <w:rPr>
          <w:rFonts w:ascii="Verdana" w:hAnsi="Verdana" w:cs="Verdana"/>
          <w:b/>
          <w:color w:val="auto"/>
          <w:sz w:val="20"/>
          <w:szCs w:val="20"/>
          <w:lang w:val="bg-BG"/>
        </w:rPr>
        <w:t>АНТИСТАТИЧНИ</w:t>
      </w:r>
      <w:proofErr w:type="spellEnd"/>
      <w:r w:rsidRPr="003810F2">
        <w:rPr>
          <w:rFonts w:ascii="Verdana" w:hAnsi="Verdana" w:cs="Verdana"/>
          <w:b/>
          <w:color w:val="auto"/>
          <w:sz w:val="20"/>
          <w:szCs w:val="20"/>
          <w:lang w:val="bg-BG"/>
        </w:rPr>
        <w:t xml:space="preserve"> ОБЛЕКЛА</w:t>
      </w:r>
    </w:p>
    <w:p w14:paraId="4F40BC52" w14:textId="1A3B8799"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b/>
          <w:sz w:val="20"/>
          <w:szCs w:val="20"/>
          <w:lang w:val="bg-BG"/>
        </w:rPr>
      </w:pPr>
      <w:r w:rsidRPr="003810F2">
        <w:rPr>
          <w:rFonts w:ascii="Verdana" w:hAnsi="Verdana" w:cs="Verdana"/>
          <w:sz w:val="20"/>
          <w:szCs w:val="20"/>
          <w:lang w:val="bg-BG"/>
        </w:rPr>
        <w:t xml:space="preserve">Моделът на облеклата </w:t>
      </w:r>
      <w:r w:rsidR="003A2BC4" w:rsidRPr="003810F2">
        <w:rPr>
          <w:rFonts w:ascii="Verdana" w:hAnsi="Verdana" w:cs="Verdana"/>
          <w:sz w:val="20"/>
          <w:szCs w:val="20"/>
          <w:lang w:val="bg-BG"/>
        </w:rPr>
        <w:t>е</w:t>
      </w:r>
      <w:r w:rsidRPr="003810F2">
        <w:rPr>
          <w:rFonts w:ascii="Verdana" w:hAnsi="Verdana" w:cs="Verdana"/>
          <w:sz w:val="20"/>
          <w:szCs w:val="20"/>
          <w:lang w:val="bg-BG"/>
        </w:rPr>
        <w:t xml:space="preserve"> съобразно моделите на мострите представени в хода на процедурата и приети от възложителя. Моделите имат джобове, чийто брой е съобразно офертата на изпълнителя.</w:t>
      </w:r>
    </w:p>
    <w:p w14:paraId="4F40BC53" w14:textId="77ED8CF8" w:rsidR="00ED036F" w:rsidRPr="003810F2" w:rsidRDefault="00336D60" w:rsidP="00D23C01">
      <w:pPr>
        <w:spacing w:before="120" w:after="120"/>
        <w:jc w:val="center"/>
        <w:rPr>
          <w:rFonts w:ascii="Verdana" w:hAnsi="Verdana" w:cs="Tahoma"/>
          <w:b/>
          <w:sz w:val="20"/>
          <w:szCs w:val="20"/>
          <w:lang w:val="bg-BG"/>
        </w:rPr>
      </w:pPr>
      <w:r w:rsidRPr="003810F2">
        <w:rPr>
          <w:rFonts w:ascii="Verdana" w:hAnsi="Verdana"/>
          <w:b/>
          <w:sz w:val="20"/>
          <w:szCs w:val="20"/>
          <w:lang w:val="bg-BG"/>
        </w:rPr>
        <w:t>ЗА ОБОСОБЕНА ПОЗИЦИЯ 2</w:t>
      </w:r>
      <w:r w:rsidRPr="003810F2">
        <w:rPr>
          <w:rFonts w:ascii="Verdana" w:hAnsi="Verdana" w:cs="Verdana"/>
          <w:b/>
          <w:sz w:val="20"/>
          <w:szCs w:val="20"/>
          <w:lang w:val="bg-BG"/>
        </w:rPr>
        <w:t>– ЗАЩИТНИ ОБЛЕКЛА ЗА РАБОТА НА ОТКРИТО ПРИ ДЪЖД И СТУД.</w:t>
      </w:r>
    </w:p>
    <w:p w14:paraId="4F40BC54" w14:textId="1CB9A7F8"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b/>
          <w:sz w:val="20"/>
          <w:szCs w:val="20"/>
          <w:lang w:val="bg-BG"/>
        </w:rPr>
      </w:pPr>
      <w:proofErr w:type="spellStart"/>
      <w:r w:rsidRPr="003810F2">
        <w:rPr>
          <w:rFonts w:ascii="Verdana" w:hAnsi="Verdana" w:cs="Tahoma"/>
          <w:b/>
          <w:sz w:val="20"/>
          <w:szCs w:val="20"/>
          <w:lang w:val="bg-BG"/>
        </w:rPr>
        <w:t>Студозащитен</w:t>
      </w:r>
      <w:proofErr w:type="spellEnd"/>
      <w:r w:rsidRPr="003810F2">
        <w:rPr>
          <w:rFonts w:ascii="Verdana" w:hAnsi="Verdana" w:cs="Tahoma"/>
          <w:sz w:val="20"/>
          <w:szCs w:val="20"/>
          <w:lang w:val="bg-BG"/>
        </w:rPr>
        <w:t xml:space="preserve"> </w:t>
      </w:r>
      <w:r w:rsidRPr="003810F2">
        <w:rPr>
          <w:rFonts w:ascii="Verdana" w:hAnsi="Verdana" w:cs="Tahoma"/>
          <w:b/>
          <w:sz w:val="20"/>
          <w:szCs w:val="20"/>
          <w:lang w:val="bg-BG"/>
        </w:rPr>
        <w:t>елек:</w:t>
      </w:r>
      <w:r w:rsidRPr="003810F2">
        <w:rPr>
          <w:rFonts w:ascii="Verdana" w:hAnsi="Verdana" w:cs="Tahoma"/>
          <w:sz w:val="20"/>
          <w:szCs w:val="20"/>
          <w:lang w:val="bg-BG"/>
        </w:rPr>
        <w:t xml:space="preserve"> </w:t>
      </w:r>
    </w:p>
    <w:p w14:paraId="4F40BC55" w14:textId="6261D7AF" w:rsidR="00ED036F" w:rsidRPr="003810F2" w:rsidRDefault="00ED036F" w:rsidP="00ED036F">
      <w:pPr>
        <w:spacing w:before="120" w:after="120"/>
        <w:jc w:val="both"/>
        <w:rPr>
          <w:rFonts w:ascii="Verdana" w:hAnsi="Verdana" w:cs="Tahoma"/>
          <w:b/>
          <w:sz w:val="20"/>
          <w:szCs w:val="20"/>
          <w:lang w:val="bg-BG"/>
        </w:rPr>
      </w:pPr>
      <w:r w:rsidRPr="003810F2">
        <w:rPr>
          <w:rFonts w:ascii="Verdana" w:hAnsi="Verdana" w:cs="Tahoma"/>
          <w:sz w:val="20"/>
          <w:szCs w:val="20"/>
          <w:lang w:val="bg-BG"/>
        </w:rPr>
        <w:t xml:space="preserve">Спортен дизайн, скрита качулка, </w:t>
      </w:r>
      <w:proofErr w:type="spellStart"/>
      <w:r w:rsidRPr="003810F2">
        <w:rPr>
          <w:rFonts w:ascii="Verdana" w:hAnsi="Verdana" w:cs="Tahoma"/>
          <w:sz w:val="20"/>
          <w:szCs w:val="20"/>
          <w:lang w:val="bg-BG"/>
        </w:rPr>
        <w:t>светлоотразителни</w:t>
      </w:r>
      <w:proofErr w:type="spellEnd"/>
      <w:r w:rsidRPr="003810F2">
        <w:rPr>
          <w:rFonts w:ascii="Verdana" w:hAnsi="Verdana" w:cs="Tahoma"/>
          <w:sz w:val="20"/>
          <w:szCs w:val="20"/>
          <w:lang w:val="bg-BG"/>
        </w:rPr>
        <w:t xml:space="preserve"> </w:t>
      </w:r>
      <w:r w:rsidR="00F422B2" w:rsidRPr="003810F2">
        <w:rPr>
          <w:rFonts w:ascii="Verdana" w:hAnsi="Verdana" w:cs="Tahoma"/>
          <w:sz w:val="20"/>
          <w:szCs w:val="20"/>
          <w:lang w:val="bg-BG"/>
        </w:rPr>
        <w:t xml:space="preserve">ленти и </w:t>
      </w:r>
      <w:r w:rsidRPr="003810F2">
        <w:rPr>
          <w:rFonts w:ascii="Verdana" w:hAnsi="Verdana" w:cs="Tahoma"/>
          <w:sz w:val="20"/>
          <w:szCs w:val="20"/>
          <w:lang w:val="bg-BG"/>
        </w:rPr>
        <w:t xml:space="preserve">кантове, два вътрешни джоба, четири външни - два предни горни и два странични, външно прикачени джобове със скрити ципове. Левият преден горен джоб да е разделен на две с шев (отделение за телефон – около 7 см на 15 см). </w:t>
      </w:r>
    </w:p>
    <w:p w14:paraId="4F40BC56" w14:textId="196D8B6B"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proofErr w:type="spellStart"/>
      <w:r w:rsidRPr="003810F2">
        <w:rPr>
          <w:rFonts w:ascii="Verdana" w:hAnsi="Verdana" w:cs="Tahoma"/>
          <w:b/>
          <w:sz w:val="20"/>
          <w:szCs w:val="20"/>
          <w:lang w:val="bg-BG"/>
        </w:rPr>
        <w:t>Студозащитно</w:t>
      </w:r>
      <w:proofErr w:type="spellEnd"/>
      <w:r w:rsidRPr="003810F2">
        <w:rPr>
          <w:rFonts w:ascii="Verdana" w:hAnsi="Verdana" w:cs="Tahoma"/>
          <w:b/>
          <w:sz w:val="20"/>
          <w:szCs w:val="20"/>
          <w:lang w:val="bg-BG"/>
        </w:rPr>
        <w:t xml:space="preserve"> яке: </w:t>
      </w:r>
    </w:p>
    <w:p w14:paraId="4F40BC57"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Моделът да позволява свободни движения, без опъване и притискане, с максимално затворена конструкция, защитаваща тялото от ниска температура на въздуха, вятър, влага, </w:t>
      </w:r>
      <w:proofErr w:type="spellStart"/>
      <w:r w:rsidRPr="003810F2">
        <w:rPr>
          <w:rFonts w:ascii="Verdana" w:hAnsi="Verdana" w:cs="Tahoma"/>
          <w:sz w:val="20"/>
          <w:szCs w:val="20"/>
          <w:lang w:val="bg-BG"/>
        </w:rPr>
        <w:t>пръски</w:t>
      </w:r>
      <w:proofErr w:type="spellEnd"/>
      <w:r w:rsidRPr="003810F2">
        <w:rPr>
          <w:rFonts w:ascii="Verdana" w:hAnsi="Verdana" w:cs="Tahoma"/>
          <w:sz w:val="20"/>
          <w:szCs w:val="20"/>
          <w:lang w:val="bg-BG"/>
        </w:rPr>
        <w:t xml:space="preserve"> вода и нетоксични замърсявания. Дължина под кръста. </w:t>
      </w:r>
    </w:p>
    <w:p w14:paraId="4F40BC58"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lastRenderedPageBreak/>
        <w:t xml:space="preserve">Закопчаване на якето чрез цип с лети зъби, покрит с пластрон, затварящ се с  ленти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или </w:t>
      </w:r>
      <w:proofErr w:type="spellStart"/>
      <w:r w:rsidRPr="003810F2">
        <w:rPr>
          <w:rFonts w:ascii="Verdana" w:hAnsi="Verdana" w:cs="Tahoma"/>
          <w:sz w:val="20"/>
          <w:szCs w:val="20"/>
          <w:lang w:val="bg-BG"/>
        </w:rPr>
        <w:t>тик-так</w:t>
      </w:r>
      <w:proofErr w:type="spellEnd"/>
      <w:r w:rsidRPr="003810F2">
        <w:rPr>
          <w:rFonts w:ascii="Verdana" w:hAnsi="Verdana" w:cs="Tahoma"/>
          <w:sz w:val="20"/>
          <w:szCs w:val="20"/>
          <w:lang w:val="bg-BG"/>
        </w:rPr>
        <w:t xml:space="preserve"> копчета. </w:t>
      </w:r>
    </w:p>
    <w:p w14:paraId="4F40BC59"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Прави ръкави, завършващи с ластичен маншет с плосък ластик, </w:t>
      </w:r>
      <w:proofErr w:type="spellStart"/>
      <w:r w:rsidRPr="003810F2">
        <w:rPr>
          <w:rFonts w:ascii="Verdana" w:hAnsi="Verdana" w:cs="Tahoma"/>
          <w:sz w:val="20"/>
          <w:szCs w:val="20"/>
          <w:lang w:val="bg-BG"/>
        </w:rPr>
        <w:t>тигелиран</w:t>
      </w:r>
      <w:proofErr w:type="spellEnd"/>
      <w:r w:rsidRPr="003810F2">
        <w:rPr>
          <w:rFonts w:ascii="Verdana" w:hAnsi="Verdana" w:cs="Tahoma"/>
          <w:sz w:val="20"/>
          <w:szCs w:val="20"/>
          <w:lang w:val="bg-BG"/>
        </w:rPr>
        <w:t xml:space="preserve"> с два </w:t>
      </w:r>
      <w:proofErr w:type="spellStart"/>
      <w:r w:rsidRPr="003810F2">
        <w:rPr>
          <w:rFonts w:ascii="Verdana" w:hAnsi="Verdana" w:cs="Tahoma"/>
          <w:sz w:val="20"/>
          <w:szCs w:val="20"/>
          <w:lang w:val="bg-BG"/>
        </w:rPr>
        <w:t>тигела</w:t>
      </w:r>
      <w:proofErr w:type="spellEnd"/>
      <w:r w:rsidRPr="003810F2">
        <w:rPr>
          <w:rFonts w:ascii="Verdana" w:hAnsi="Verdana" w:cs="Tahoma"/>
          <w:sz w:val="20"/>
          <w:szCs w:val="20"/>
          <w:lang w:val="bg-BG"/>
        </w:rPr>
        <w:t xml:space="preserve">. </w:t>
      </w:r>
    </w:p>
    <w:p w14:paraId="4F40BC5A"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Пристягане на якето в долния край с плосък ластик и ленти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от двете страни. </w:t>
      </w:r>
    </w:p>
    <w:p w14:paraId="4F40BC5B"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Лентите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да са зашити по обиколката и диагоналите. </w:t>
      </w:r>
    </w:p>
    <w:p w14:paraId="4F40BC5C"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Подплатата да е </w:t>
      </w:r>
      <w:proofErr w:type="spellStart"/>
      <w:r w:rsidRPr="003810F2">
        <w:rPr>
          <w:rFonts w:ascii="Verdana" w:hAnsi="Verdana" w:cs="Tahoma"/>
          <w:sz w:val="20"/>
          <w:szCs w:val="20"/>
          <w:lang w:val="bg-BG"/>
        </w:rPr>
        <w:t>капитонирана</w:t>
      </w:r>
      <w:proofErr w:type="spellEnd"/>
      <w:r w:rsidRPr="003810F2">
        <w:rPr>
          <w:rFonts w:ascii="Verdana" w:hAnsi="Verdana" w:cs="Tahoma"/>
          <w:sz w:val="20"/>
          <w:szCs w:val="20"/>
          <w:lang w:val="bg-BG"/>
        </w:rPr>
        <w:t xml:space="preserve">, зашита за хастара. </w:t>
      </w:r>
    </w:p>
    <w:p w14:paraId="4F40BC5D"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Джобове – минимални размери 15 на 15 см, укрепени с </w:t>
      </w:r>
      <w:proofErr w:type="spellStart"/>
      <w:r w:rsidRPr="003810F2">
        <w:rPr>
          <w:rFonts w:ascii="Verdana" w:hAnsi="Verdana" w:cs="Tahoma"/>
          <w:sz w:val="20"/>
          <w:szCs w:val="20"/>
          <w:lang w:val="bg-BG"/>
        </w:rPr>
        <w:t>понтериз</w:t>
      </w:r>
      <w:proofErr w:type="spellEnd"/>
      <w:r w:rsidRPr="003810F2">
        <w:rPr>
          <w:rFonts w:ascii="Verdana" w:hAnsi="Verdana" w:cs="Tahoma"/>
          <w:sz w:val="20"/>
          <w:szCs w:val="20"/>
          <w:lang w:val="bg-BG"/>
        </w:rPr>
        <w:t xml:space="preserve"> бод, разположени както следва: </w:t>
      </w:r>
    </w:p>
    <w:p w14:paraId="4F40BC5E" w14:textId="77777777" w:rsidR="00ED036F" w:rsidRPr="003810F2" w:rsidRDefault="00ED036F" w:rsidP="00787996">
      <w:pPr>
        <w:pStyle w:val="ListParagraph"/>
        <w:numPr>
          <w:ilvl w:val="0"/>
          <w:numId w:val="56"/>
        </w:numPr>
        <w:spacing w:before="120" w:after="120"/>
        <w:ind w:left="426" w:hanging="426"/>
        <w:contextualSpacing w:val="0"/>
        <w:jc w:val="both"/>
        <w:rPr>
          <w:rFonts w:ascii="Verdana" w:hAnsi="Verdana" w:cs="Tahoma"/>
          <w:sz w:val="20"/>
          <w:szCs w:val="20"/>
          <w:lang w:val="bg-BG"/>
        </w:rPr>
      </w:pPr>
      <w:r w:rsidRPr="003810F2">
        <w:rPr>
          <w:rFonts w:ascii="Verdana" w:hAnsi="Verdana" w:cs="Tahoma"/>
          <w:b/>
          <w:sz w:val="20"/>
          <w:szCs w:val="20"/>
          <w:lang w:val="bg-BG"/>
        </w:rPr>
        <w:t>вътрешни джобове:</w:t>
      </w:r>
      <w:r w:rsidRPr="003810F2">
        <w:rPr>
          <w:rFonts w:ascii="Verdana" w:hAnsi="Verdana" w:cs="Tahoma"/>
          <w:sz w:val="20"/>
          <w:szCs w:val="20"/>
          <w:lang w:val="bg-BG"/>
        </w:rPr>
        <w:t xml:space="preserve"> </w:t>
      </w:r>
    </w:p>
    <w:p w14:paraId="4F40BC5F" w14:textId="77777777" w:rsidR="00ED036F" w:rsidRPr="003810F2" w:rsidRDefault="00ED036F" w:rsidP="00787996">
      <w:pPr>
        <w:pStyle w:val="ListParagraph"/>
        <w:numPr>
          <w:ilvl w:val="1"/>
          <w:numId w:val="56"/>
        </w:numPr>
        <w:spacing w:before="120" w:after="120"/>
        <w:ind w:left="993"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с вертикални отвори, затварящи се с цип, с възможност за ползване от противоположна ръка (лявата ръка да отваря десен джоб) и </w:t>
      </w:r>
    </w:p>
    <w:p w14:paraId="4F40BC60" w14:textId="77777777" w:rsidR="00ED036F" w:rsidRPr="003810F2" w:rsidRDefault="00ED036F" w:rsidP="00787996">
      <w:pPr>
        <w:pStyle w:val="ListParagraph"/>
        <w:numPr>
          <w:ilvl w:val="1"/>
          <w:numId w:val="56"/>
        </w:numPr>
        <w:spacing w:before="120" w:after="120"/>
        <w:ind w:left="993"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с хоризонтални отвори, поне единият от тях да се затваря с цип. </w:t>
      </w:r>
    </w:p>
    <w:p w14:paraId="4F40BC61" w14:textId="77777777" w:rsidR="00ED036F" w:rsidRPr="003810F2" w:rsidRDefault="00ED036F" w:rsidP="00787996">
      <w:pPr>
        <w:pStyle w:val="ListParagraph"/>
        <w:numPr>
          <w:ilvl w:val="0"/>
          <w:numId w:val="56"/>
        </w:numPr>
        <w:spacing w:before="120" w:after="120"/>
        <w:ind w:left="426" w:hanging="426"/>
        <w:contextualSpacing w:val="0"/>
        <w:jc w:val="both"/>
        <w:rPr>
          <w:rFonts w:ascii="Verdana" w:hAnsi="Verdana" w:cs="Tahoma"/>
          <w:sz w:val="20"/>
          <w:szCs w:val="20"/>
          <w:lang w:val="bg-BG"/>
        </w:rPr>
      </w:pPr>
      <w:r w:rsidRPr="003810F2">
        <w:rPr>
          <w:rFonts w:ascii="Verdana" w:hAnsi="Verdana" w:cs="Tahoma"/>
          <w:b/>
          <w:sz w:val="20"/>
          <w:szCs w:val="20"/>
          <w:lang w:val="bg-BG"/>
        </w:rPr>
        <w:t>външни джобове</w:t>
      </w:r>
      <w:r w:rsidRPr="003810F2">
        <w:rPr>
          <w:rFonts w:ascii="Verdana" w:hAnsi="Verdana" w:cs="Tahoma"/>
          <w:sz w:val="20"/>
          <w:szCs w:val="20"/>
          <w:lang w:val="bg-BG"/>
        </w:rPr>
        <w:t xml:space="preserve">: </w:t>
      </w:r>
    </w:p>
    <w:p w14:paraId="4F40BC62" w14:textId="77777777" w:rsidR="00ED036F" w:rsidRPr="003810F2" w:rsidRDefault="00ED036F" w:rsidP="00787996">
      <w:pPr>
        <w:pStyle w:val="ListParagraph"/>
        <w:numPr>
          <w:ilvl w:val="1"/>
          <w:numId w:val="56"/>
        </w:numPr>
        <w:spacing w:before="120" w:after="120"/>
        <w:ind w:left="993"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горни с цип и с капаче (затварящо се с лента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единият да има отделение за мобилен телефон (8 см на 15 см) и </w:t>
      </w:r>
    </w:p>
    <w:p w14:paraId="4F40BC63" w14:textId="77777777" w:rsidR="00ED036F" w:rsidRPr="003810F2" w:rsidRDefault="00ED036F" w:rsidP="00787996">
      <w:pPr>
        <w:pStyle w:val="ListParagraph"/>
        <w:numPr>
          <w:ilvl w:val="1"/>
          <w:numId w:val="56"/>
        </w:numPr>
        <w:spacing w:before="120" w:after="120"/>
        <w:ind w:left="993"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двойни обемни джоба в долната част на якето. Обемните джобове са с два входа - един страничен (като отворът е частично затворен в долния край, срещу изпадане на предмети, фиксирано с </w:t>
      </w:r>
      <w:proofErr w:type="spellStart"/>
      <w:r w:rsidRPr="003810F2">
        <w:rPr>
          <w:rFonts w:ascii="Verdana" w:hAnsi="Verdana" w:cs="Tahoma"/>
          <w:sz w:val="20"/>
          <w:szCs w:val="20"/>
          <w:lang w:val="bg-BG"/>
        </w:rPr>
        <w:t>понтериз</w:t>
      </w:r>
      <w:proofErr w:type="spellEnd"/>
      <w:r w:rsidRPr="003810F2">
        <w:rPr>
          <w:rFonts w:ascii="Verdana" w:hAnsi="Verdana" w:cs="Tahoma"/>
          <w:sz w:val="20"/>
          <w:szCs w:val="20"/>
          <w:lang w:val="bg-BG"/>
        </w:rPr>
        <w:t>) и един горен с капак в горната си част, затваряне с лента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w:t>
      </w:r>
    </w:p>
    <w:p w14:paraId="4F40BC64"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Качулка отделна, закопчаване с копчета към якето, с удължена предна част, припокриваща се със закопчаване с лента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с възможност за регулиране на отвора на качулката чрез шнур със стопери. </w:t>
      </w:r>
    </w:p>
    <w:p w14:paraId="4F40BC65"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Платка на гърба в областта на раменете. </w:t>
      </w:r>
    </w:p>
    <w:p w14:paraId="4F40BC66" w14:textId="77777777" w:rsidR="00ED036F" w:rsidRPr="003810F2" w:rsidRDefault="00ED036F" w:rsidP="00ED036F">
      <w:pPr>
        <w:spacing w:before="120" w:after="120"/>
        <w:jc w:val="both"/>
        <w:rPr>
          <w:rFonts w:ascii="Verdana" w:hAnsi="Verdana" w:cs="Tahoma"/>
          <w:sz w:val="20"/>
          <w:szCs w:val="20"/>
          <w:lang w:val="bg-BG"/>
        </w:rPr>
      </w:pPr>
      <w:proofErr w:type="spellStart"/>
      <w:r w:rsidRPr="003810F2">
        <w:rPr>
          <w:rFonts w:ascii="Verdana" w:hAnsi="Verdana" w:cs="Tahoma"/>
          <w:sz w:val="20"/>
          <w:szCs w:val="20"/>
          <w:lang w:val="bg-BG"/>
        </w:rPr>
        <w:t>Светлоотразителна</w:t>
      </w:r>
      <w:proofErr w:type="spellEnd"/>
      <w:r w:rsidRPr="003810F2">
        <w:rPr>
          <w:rFonts w:ascii="Verdana" w:hAnsi="Verdana" w:cs="Tahoma"/>
          <w:sz w:val="20"/>
          <w:szCs w:val="20"/>
          <w:lang w:val="bg-BG"/>
        </w:rPr>
        <w:t xml:space="preserve"> лента с широчина - 5 см на гърба (на мястото за присъединяване на платката), на гърдите и ръкавите </w:t>
      </w:r>
    </w:p>
    <w:p w14:paraId="4F40BC67" w14:textId="1A8A55CD"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proofErr w:type="spellStart"/>
      <w:r w:rsidRPr="003810F2">
        <w:rPr>
          <w:rFonts w:ascii="Verdana" w:hAnsi="Verdana" w:cs="Tahoma"/>
          <w:b/>
          <w:sz w:val="20"/>
          <w:szCs w:val="20"/>
          <w:lang w:val="bg-BG"/>
        </w:rPr>
        <w:t>Студозащитен</w:t>
      </w:r>
      <w:proofErr w:type="spellEnd"/>
      <w:r w:rsidRPr="003810F2">
        <w:rPr>
          <w:rFonts w:ascii="Verdana" w:hAnsi="Verdana" w:cs="Tahoma"/>
          <w:b/>
          <w:sz w:val="20"/>
          <w:szCs w:val="20"/>
          <w:lang w:val="bg-BG"/>
        </w:rPr>
        <w:t xml:space="preserve"> </w:t>
      </w:r>
      <w:proofErr w:type="spellStart"/>
      <w:r w:rsidRPr="003810F2">
        <w:rPr>
          <w:rFonts w:ascii="Verdana" w:hAnsi="Verdana" w:cs="Tahoma"/>
          <w:b/>
          <w:sz w:val="20"/>
          <w:szCs w:val="20"/>
          <w:lang w:val="bg-BG"/>
        </w:rPr>
        <w:t>полугащеризон</w:t>
      </w:r>
      <w:proofErr w:type="spellEnd"/>
      <w:r w:rsidRPr="003810F2">
        <w:rPr>
          <w:rFonts w:ascii="Verdana" w:hAnsi="Verdana" w:cs="Tahoma"/>
          <w:sz w:val="20"/>
          <w:szCs w:val="20"/>
          <w:lang w:val="bg-BG"/>
        </w:rPr>
        <w:t xml:space="preserve">: </w:t>
      </w:r>
    </w:p>
    <w:p w14:paraId="4F40BC68"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За работа на открито. Прав модел, с удължен гръб и предна платка. </w:t>
      </w:r>
    </w:p>
    <w:p w14:paraId="4F40BC69"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Закопчаване отпред до горе с цип с лети зъби, покрит с пластрон,, затварящ се с ленти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Ципът слиза максимално до долу. Регулиращи се ластични презрамки с пластмасови закопчалки. </w:t>
      </w:r>
    </w:p>
    <w:p w14:paraId="4F40BC6A"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На долния край на крачолите - пришити две </w:t>
      </w:r>
      <w:proofErr w:type="spellStart"/>
      <w:r w:rsidRPr="003810F2">
        <w:rPr>
          <w:rFonts w:ascii="Verdana" w:hAnsi="Verdana" w:cs="Tahoma"/>
          <w:sz w:val="20"/>
          <w:szCs w:val="20"/>
          <w:lang w:val="bg-BG"/>
        </w:rPr>
        <w:t>светлоотразителни</w:t>
      </w:r>
      <w:proofErr w:type="spellEnd"/>
      <w:r w:rsidRPr="003810F2">
        <w:rPr>
          <w:rFonts w:ascii="Verdana" w:hAnsi="Verdana" w:cs="Tahoma"/>
          <w:sz w:val="20"/>
          <w:szCs w:val="20"/>
          <w:lang w:val="bg-BG"/>
        </w:rPr>
        <w:t xml:space="preserve"> ленти (5 см широки) </w:t>
      </w:r>
    </w:p>
    <w:p w14:paraId="4F40BC6B"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Джобове с минимални размери 15 на 15 см, укрепени с </w:t>
      </w:r>
      <w:proofErr w:type="spellStart"/>
      <w:r w:rsidRPr="003810F2">
        <w:rPr>
          <w:rFonts w:ascii="Verdana" w:hAnsi="Verdana" w:cs="Tahoma"/>
          <w:sz w:val="20"/>
          <w:szCs w:val="20"/>
          <w:lang w:val="bg-BG"/>
        </w:rPr>
        <w:t>понтериз</w:t>
      </w:r>
      <w:proofErr w:type="spellEnd"/>
      <w:r w:rsidRPr="003810F2">
        <w:rPr>
          <w:rFonts w:ascii="Verdana" w:hAnsi="Verdana" w:cs="Tahoma"/>
          <w:sz w:val="20"/>
          <w:szCs w:val="20"/>
          <w:lang w:val="bg-BG"/>
        </w:rPr>
        <w:t xml:space="preserve"> бод, както следва: </w:t>
      </w:r>
    </w:p>
    <w:p w14:paraId="4F40BC6C" w14:textId="2A253F6F"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Горен-</w:t>
      </w:r>
      <w:r w:rsidR="00F422B2" w:rsidRPr="003810F2">
        <w:rPr>
          <w:rFonts w:ascii="Verdana" w:hAnsi="Verdana" w:cs="Tahoma"/>
          <w:sz w:val="20"/>
          <w:szCs w:val="20"/>
          <w:lang w:val="bg-BG"/>
        </w:rPr>
        <w:t xml:space="preserve">среден </w:t>
      </w:r>
      <w:r w:rsidRPr="003810F2">
        <w:rPr>
          <w:rFonts w:ascii="Verdana" w:hAnsi="Verdana" w:cs="Tahoma"/>
          <w:sz w:val="20"/>
          <w:szCs w:val="20"/>
          <w:lang w:val="bg-BG"/>
        </w:rPr>
        <w:t xml:space="preserve">плосък с хоризонтално закопчаване с цип и капаче; </w:t>
      </w:r>
    </w:p>
    <w:p w14:paraId="4F40BC6D" w14:textId="77777777"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долни предни, външно прикачени с двойни шевове със свободен отвор; </w:t>
      </w:r>
    </w:p>
    <w:p w14:paraId="4F40BC6E" w14:textId="77777777"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На крачолите-обемни (за инструменти), затварящи се с цип и капаче с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w:t>
      </w:r>
    </w:p>
    <w:p w14:paraId="4F40BC6F"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Термоизолираща подплата, </w:t>
      </w:r>
      <w:proofErr w:type="spellStart"/>
      <w:r w:rsidRPr="003810F2">
        <w:rPr>
          <w:rFonts w:ascii="Verdana" w:hAnsi="Verdana" w:cs="Tahoma"/>
          <w:sz w:val="20"/>
          <w:szCs w:val="20"/>
          <w:lang w:val="bg-BG"/>
        </w:rPr>
        <w:t>капитонирана</w:t>
      </w:r>
      <w:proofErr w:type="spellEnd"/>
      <w:r w:rsidRPr="003810F2">
        <w:rPr>
          <w:rFonts w:ascii="Verdana" w:hAnsi="Verdana" w:cs="Tahoma"/>
          <w:sz w:val="20"/>
          <w:szCs w:val="20"/>
          <w:lang w:val="bg-BG"/>
        </w:rPr>
        <w:t xml:space="preserve"> вата, зашита за хастара. Допълнителни шевове по вътрешната страна на крачолите на бедрата и среден заден шев. Подсилващи платки на коленете.</w:t>
      </w:r>
      <w:r w:rsidRPr="003810F2">
        <w:rPr>
          <w:rFonts w:ascii="Verdana" w:hAnsi="Verdana"/>
          <w:sz w:val="20"/>
          <w:szCs w:val="20"/>
          <w:lang w:val="bg-BG"/>
        </w:rPr>
        <w:t xml:space="preserve"> </w:t>
      </w:r>
    </w:p>
    <w:p w14:paraId="4F40BC70"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Всички ленти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са допълнително укрепени с два диагонални шева.</w:t>
      </w:r>
    </w:p>
    <w:p w14:paraId="4F40BC71" w14:textId="480A495A"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proofErr w:type="spellStart"/>
      <w:r w:rsidRPr="003810F2">
        <w:rPr>
          <w:rFonts w:ascii="Verdana" w:hAnsi="Verdana" w:cs="Tahoma"/>
          <w:b/>
          <w:sz w:val="20"/>
          <w:szCs w:val="20"/>
          <w:lang w:val="bg-BG"/>
        </w:rPr>
        <w:t>Студозащитен</w:t>
      </w:r>
      <w:proofErr w:type="spellEnd"/>
      <w:r w:rsidRPr="003810F2">
        <w:rPr>
          <w:rFonts w:ascii="Verdana" w:hAnsi="Verdana" w:cs="Tahoma"/>
          <w:b/>
          <w:sz w:val="20"/>
          <w:szCs w:val="20"/>
          <w:lang w:val="bg-BG"/>
        </w:rPr>
        <w:t xml:space="preserve"> панталон: </w:t>
      </w:r>
    </w:p>
    <w:p w14:paraId="4F40BC72"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Прав модел, с пришит колан с гайки и ластик, с дълбока талия; Закопчаване предно, с копчета. Подсилващи платки на коленете. </w:t>
      </w:r>
    </w:p>
    <w:p w14:paraId="4F40BC73"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На долния край на крачолите пришити две </w:t>
      </w:r>
      <w:proofErr w:type="spellStart"/>
      <w:r w:rsidRPr="003810F2">
        <w:rPr>
          <w:rFonts w:ascii="Verdana" w:hAnsi="Verdana" w:cs="Tahoma"/>
          <w:sz w:val="20"/>
          <w:szCs w:val="20"/>
          <w:lang w:val="bg-BG"/>
        </w:rPr>
        <w:t>светлоотразителни</w:t>
      </w:r>
      <w:proofErr w:type="spellEnd"/>
      <w:r w:rsidRPr="003810F2">
        <w:rPr>
          <w:rFonts w:ascii="Verdana" w:hAnsi="Verdana" w:cs="Tahoma"/>
          <w:sz w:val="20"/>
          <w:szCs w:val="20"/>
          <w:lang w:val="bg-BG"/>
        </w:rPr>
        <w:t xml:space="preserve"> ленти (широки 5 см).</w:t>
      </w:r>
    </w:p>
    <w:p w14:paraId="4F40BC74"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lastRenderedPageBreak/>
        <w:t xml:space="preserve">Крачолите да се закопчават в долния край с копчета </w:t>
      </w:r>
      <w:proofErr w:type="spellStart"/>
      <w:r w:rsidRPr="003810F2">
        <w:rPr>
          <w:rFonts w:ascii="Verdana" w:hAnsi="Verdana" w:cs="Tahoma"/>
          <w:sz w:val="20"/>
          <w:szCs w:val="20"/>
          <w:lang w:val="bg-BG"/>
        </w:rPr>
        <w:t>тик-так</w:t>
      </w:r>
      <w:proofErr w:type="spellEnd"/>
      <w:r w:rsidRPr="003810F2">
        <w:rPr>
          <w:rFonts w:ascii="Verdana" w:hAnsi="Verdana" w:cs="Tahoma"/>
          <w:sz w:val="20"/>
          <w:szCs w:val="20"/>
          <w:lang w:val="bg-BG"/>
        </w:rPr>
        <w:t xml:space="preserve">. </w:t>
      </w:r>
    </w:p>
    <w:p w14:paraId="4F40BC75"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Джобовете са укрепени с </w:t>
      </w:r>
      <w:proofErr w:type="spellStart"/>
      <w:r w:rsidRPr="003810F2">
        <w:rPr>
          <w:rFonts w:ascii="Verdana" w:hAnsi="Verdana" w:cs="Tahoma"/>
          <w:sz w:val="20"/>
          <w:szCs w:val="20"/>
          <w:lang w:val="bg-BG"/>
        </w:rPr>
        <w:t>понтериз</w:t>
      </w:r>
      <w:proofErr w:type="spellEnd"/>
      <w:r w:rsidRPr="003810F2">
        <w:rPr>
          <w:rFonts w:ascii="Verdana" w:hAnsi="Verdana" w:cs="Tahoma"/>
          <w:sz w:val="20"/>
          <w:szCs w:val="20"/>
          <w:lang w:val="bg-BG"/>
        </w:rPr>
        <w:t xml:space="preserve"> бод и са разположени но следния начин:</w:t>
      </w:r>
    </w:p>
    <w:p w14:paraId="4F40BC76" w14:textId="77777777"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предни тип, външно прикачени с двойни шевове, </w:t>
      </w:r>
    </w:p>
    <w:p w14:paraId="4F40BC77" w14:textId="4DACDE28"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един заден, външно пришит джоб с двоен шев, покрит с капак, </w:t>
      </w:r>
    </w:p>
    <w:p w14:paraId="4F40BC78" w14:textId="20987626"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два странични о</w:t>
      </w:r>
      <w:r w:rsidR="00514765" w:rsidRPr="003810F2">
        <w:rPr>
          <w:rFonts w:ascii="Verdana" w:hAnsi="Verdana" w:cs="Tahoma"/>
          <w:sz w:val="20"/>
          <w:szCs w:val="20"/>
          <w:lang w:val="bg-BG"/>
        </w:rPr>
        <w:t>бемни на нивото на бедрото, затв</w:t>
      </w:r>
      <w:r w:rsidRPr="003810F2">
        <w:rPr>
          <w:rFonts w:ascii="Verdana" w:hAnsi="Verdana" w:cs="Tahoma"/>
          <w:sz w:val="20"/>
          <w:szCs w:val="20"/>
          <w:lang w:val="bg-BG"/>
        </w:rPr>
        <w:t>а</w:t>
      </w:r>
      <w:r w:rsidR="00514765" w:rsidRPr="003810F2">
        <w:rPr>
          <w:rFonts w:ascii="Verdana" w:hAnsi="Verdana" w:cs="Tahoma"/>
          <w:sz w:val="20"/>
          <w:szCs w:val="20"/>
          <w:lang w:val="bg-BG"/>
        </w:rPr>
        <w:t>р</w:t>
      </w:r>
      <w:r w:rsidRPr="003810F2">
        <w:rPr>
          <w:rFonts w:ascii="Verdana" w:hAnsi="Verdana" w:cs="Tahoma"/>
          <w:sz w:val="20"/>
          <w:szCs w:val="20"/>
          <w:lang w:val="bg-BG"/>
        </w:rPr>
        <w:t xml:space="preserve">ящи се с цип и капак с лента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w:t>
      </w:r>
    </w:p>
    <w:p w14:paraId="4F40BC79"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Термоизолираща подплата, </w:t>
      </w:r>
      <w:proofErr w:type="spellStart"/>
      <w:r w:rsidRPr="003810F2">
        <w:rPr>
          <w:rFonts w:ascii="Verdana" w:hAnsi="Verdana" w:cs="Tahoma"/>
          <w:sz w:val="20"/>
          <w:szCs w:val="20"/>
          <w:lang w:val="bg-BG"/>
        </w:rPr>
        <w:t>капитонирана</w:t>
      </w:r>
      <w:proofErr w:type="spellEnd"/>
      <w:r w:rsidRPr="003810F2">
        <w:rPr>
          <w:rFonts w:ascii="Verdana" w:hAnsi="Verdana" w:cs="Tahoma"/>
          <w:sz w:val="20"/>
          <w:szCs w:val="20"/>
          <w:lang w:val="bg-BG"/>
        </w:rPr>
        <w:t xml:space="preserve"> вата, зашита за хастара. Допълнителни шевове по вътрешната страна на крачолите на бедрата и среден заден шев. Подсилващи платки на коленете.</w:t>
      </w:r>
      <w:r w:rsidRPr="003810F2">
        <w:rPr>
          <w:rFonts w:ascii="Verdana" w:hAnsi="Verdana"/>
          <w:sz w:val="20"/>
          <w:szCs w:val="20"/>
          <w:lang w:val="bg-BG"/>
        </w:rPr>
        <w:t xml:space="preserve"> </w:t>
      </w:r>
    </w:p>
    <w:p w14:paraId="4F40BC7A"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Всички ленти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са допълнително укрепени с два диагонални шева.</w:t>
      </w:r>
    </w:p>
    <w:p w14:paraId="4F40BC7B" w14:textId="376A8460" w:rsidR="00ED036F" w:rsidRPr="003810F2" w:rsidRDefault="00EC4FA8"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proofErr w:type="spellStart"/>
      <w:r w:rsidRPr="003810F2">
        <w:rPr>
          <w:rFonts w:ascii="Verdana" w:hAnsi="Verdana" w:cs="Tahoma"/>
          <w:b/>
          <w:sz w:val="20"/>
          <w:szCs w:val="20"/>
          <w:lang w:val="bg-BG"/>
        </w:rPr>
        <w:t>Студозащитен</w:t>
      </w:r>
      <w:proofErr w:type="spellEnd"/>
      <w:r w:rsidRPr="003810F2">
        <w:rPr>
          <w:rFonts w:ascii="Verdana" w:hAnsi="Verdana" w:cs="Tahoma"/>
          <w:b/>
          <w:sz w:val="20"/>
          <w:szCs w:val="20"/>
          <w:lang w:val="bg-BG"/>
        </w:rPr>
        <w:t xml:space="preserve"> п</w:t>
      </w:r>
      <w:r w:rsidR="00ED036F" w:rsidRPr="003810F2">
        <w:rPr>
          <w:rFonts w:ascii="Verdana" w:hAnsi="Verdana" w:cs="Tahoma"/>
          <w:b/>
          <w:sz w:val="20"/>
          <w:szCs w:val="20"/>
          <w:lang w:val="bg-BG"/>
        </w:rPr>
        <w:t xml:space="preserve">редставителен панталон: </w:t>
      </w:r>
    </w:p>
    <w:p w14:paraId="4F40BC7C" w14:textId="26598CD6"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Спортно-елегантен модел. Ватиран. </w:t>
      </w:r>
      <w:proofErr w:type="spellStart"/>
      <w:r w:rsidRPr="003810F2">
        <w:rPr>
          <w:rFonts w:ascii="Verdana" w:hAnsi="Verdana" w:cs="Tahoma"/>
          <w:sz w:val="20"/>
          <w:szCs w:val="20"/>
          <w:lang w:val="bg-BG"/>
        </w:rPr>
        <w:t>Деним</w:t>
      </w:r>
      <w:proofErr w:type="spellEnd"/>
      <w:r w:rsidRPr="003810F2">
        <w:rPr>
          <w:rFonts w:ascii="Verdana" w:hAnsi="Verdana" w:cs="Tahoma"/>
          <w:sz w:val="20"/>
          <w:szCs w:val="20"/>
          <w:lang w:val="bg-BG"/>
        </w:rPr>
        <w:t xml:space="preserve"> </w:t>
      </w:r>
      <w:r w:rsidR="0093168E" w:rsidRPr="003810F2">
        <w:rPr>
          <w:rFonts w:ascii="Verdana" w:hAnsi="Verdana" w:cs="Tahoma"/>
          <w:sz w:val="20"/>
          <w:szCs w:val="20"/>
          <w:lang w:val="bg-BG"/>
        </w:rPr>
        <w:t>и/</w:t>
      </w:r>
      <w:r w:rsidRPr="003810F2">
        <w:rPr>
          <w:rFonts w:ascii="Verdana" w:hAnsi="Verdana" w:cs="Tahoma"/>
          <w:sz w:val="20"/>
          <w:szCs w:val="20"/>
          <w:lang w:val="bg-BG"/>
        </w:rPr>
        <w:t xml:space="preserve">или плътен плат. </w:t>
      </w:r>
    </w:p>
    <w:p w14:paraId="4F40BC7D" w14:textId="0C651A8A"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Джобове: два задни, два странични и на крачолите. Закопчаване – цип. </w:t>
      </w:r>
    </w:p>
    <w:p w14:paraId="4F40BC7E" w14:textId="0CCE6B29" w:rsidR="00ED036F" w:rsidRPr="003810F2" w:rsidRDefault="00EC4FA8"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proofErr w:type="spellStart"/>
      <w:r w:rsidRPr="003810F2">
        <w:rPr>
          <w:rFonts w:ascii="Verdana" w:hAnsi="Verdana" w:cs="Tahoma"/>
          <w:b/>
          <w:sz w:val="20"/>
          <w:szCs w:val="20"/>
          <w:lang w:val="bg-BG"/>
        </w:rPr>
        <w:t>Студозащитно</w:t>
      </w:r>
      <w:proofErr w:type="spellEnd"/>
      <w:r w:rsidRPr="003810F2">
        <w:rPr>
          <w:rFonts w:ascii="Verdana" w:hAnsi="Verdana" w:cs="Tahoma"/>
          <w:b/>
          <w:sz w:val="20"/>
          <w:szCs w:val="20"/>
          <w:lang w:val="bg-BG"/>
        </w:rPr>
        <w:t xml:space="preserve"> п</w:t>
      </w:r>
      <w:r w:rsidR="00ED036F" w:rsidRPr="003810F2">
        <w:rPr>
          <w:rFonts w:ascii="Verdana" w:hAnsi="Verdana" w:cs="Tahoma"/>
          <w:b/>
          <w:sz w:val="20"/>
          <w:szCs w:val="20"/>
          <w:lang w:val="bg-BG"/>
        </w:rPr>
        <w:t xml:space="preserve">редставително яке: </w:t>
      </w:r>
    </w:p>
    <w:p w14:paraId="4F40BC7F" w14:textId="03DB13A8"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Качулка, която да може да се маха. Подплата - </w:t>
      </w:r>
      <w:proofErr w:type="spellStart"/>
      <w:r w:rsidRPr="003810F2">
        <w:rPr>
          <w:rFonts w:ascii="Verdana" w:hAnsi="Verdana" w:cs="Tahoma"/>
          <w:sz w:val="20"/>
          <w:szCs w:val="20"/>
          <w:lang w:val="bg-BG"/>
        </w:rPr>
        <w:t>полар</w:t>
      </w:r>
      <w:proofErr w:type="spellEnd"/>
      <w:r w:rsidRPr="003810F2">
        <w:rPr>
          <w:rFonts w:ascii="Verdana" w:hAnsi="Verdana" w:cs="Tahoma"/>
          <w:sz w:val="20"/>
          <w:szCs w:val="20"/>
          <w:lang w:val="bg-BG"/>
        </w:rPr>
        <w:t xml:space="preserve">. </w:t>
      </w:r>
      <w:proofErr w:type="spellStart"/>
      <w:r w:rsidR="00153507" w:rsidRPr="003810F2">
        <w:rPr>
          <w:rFonts w:ascii="Verdana" w:hAnsi="Verdana" w:cs="Tahoma"/>
          <w:sz w:val="20"/>
          <w:szCs w:val="20"/>
          <w:lang w:val="bg-BG"/>
        </w:rPr>
        <w:t>Деним</w:t>
      </w:r>
      <w:proofErr w:type="spellEnd"/>
      <w:r w:rsidR="00153507" w:rsidRPr="003810F2">
        <w:rPr>
          <w:rFonts w:ascii="Verdana" w:hAnsi="Verdana" w:cs="Tahoma"/>
          <w:sz w:val="20"/>
          <w:szCs w:val="20"/>
          <w:lang w:val="bg-BG"/>
        </w:rPr>
        <w:t xml:space="preserve"> </w:t>
      </w:r>
      <w:r w:rsidR="0093168E" w:rsidRPr="003810F2">
        <w:rPr>
          <w:rFonts w:ascii="Verdana" w:hAnsi="Verdana" w:cs="Tahoma"/>
          <w:sz w:val="20"/>
          <w:szCs w:val="20"/>
          <w:lang w:val="bg-BG"/>
        </w:rPr>
        <w:t>и/</w:t>
      </w:r>
      <w:r w:rsidR="00153507" w:rsidRPr="003810F2">
        <w:rPr>
          <w:rFonts w:ascii="Verdana" w:hAnsi="Verdana" w:cs="Tahoma"/>
          <w:sz w:val="20"/>
          <w:szCs w:val="20"/>
          <w:lang w:val="bg-BG"/>
        </w:rPr>
        <w:t>или плътен плат.</w:t>
      </w:r>
    </w:p>
    <w:p w14:paraId="4F40BC80" w14:textId="65F1AFE0"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Минимум 4 големи, дълбоки джоба – 2 горни и 2 странични, закопчаващи се с цип. Закопчаване – цип. </w:t>
      </w:r>
    </w:p>
    <w:p w14:paraId="4F40BC81" w14:textId="272212E6" w:rsidR="00ED036F" w:rsidRPr="003810F2" w:rsidRDefault="00336D60" w:rsidP="00D23C01">
      <w:pPr>
        <w:spacing w:before="120" w:after="120"/>
        <w:jc w:val="center"/>
        <w:rPr>
          <w:rFonts w:ascii="Verdana" w:hAnsi="Verdana" w:cs="Tahoma"/>
          <w:b/>
          <w:sz w:val="20"/>
          <w:szCs w:val="20"/>
          <w:lang w:val="bg-BG"/>
        </w:rPr>
      </w:pPr>
      <w:r w:rsidRPr="003810F2">
        <w:rPr>
          <w:rFonts w:ascii="Verdana" w:hAnsi="Verdana" w:cs="Tahoma"/>
          <w:b/>
          <w:sz w:val="20"/>
          <w:szCs w:val="20"/>
          <w:lang w:val="bg-BG"/>
        </w:rPr>
        <w:t>ЗА ОБОСОБЕНА ПОЗИЦИЯ 3-</w:t>
      </w:r>
      <w:r w:rsidRPr="003810F2">
        <w:rPr>
          <w:rFonts w:ascii="Verdana" w:hAnsi="Verdana" w:cs="Verdana"/>
          <w:b/>
          <w:sz w:val="20"/>
          <w:szCs w:val="20"/>
          <w:lang w:val="bg-BG"/>
        </w:rPr>
        <w:t>– ЗАЩИТНИ ОБЛЕКЛА СРЕЩУ МЕХАНИЧНИ ВЪЗДЕЙСТВИЯ И ПРАХ</w:t>
      </w:r>
    </w:p>
    <w:p w14:paraId="4F40BC82" w14:textId="03F5161F"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 xml:space="preserve">Яке: </w:t>
      </w:r>
    </w:p>
    <w:p w14:paraId="4F40BC83"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Право, без хастар, завършващо с прав колан със странично пристягане чрез две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ленти. Закопчаващо се с цип, покрит с пластрон, затварящ се с ленти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или </w:t>
      </w:r>
      <w:proofErr w:type="spellStart"/>
      <w:r w:rsidRPr="003810F2">
        <w:rPr>
          <w:rFonts w:ascii="Verdana" w:hAnsi="Verdana" w:cs="Tahoma"/>
          <w:sz w:val="20"/>
          <w:szCs w:val="20"/>
          <w:lang w:val="bg-BG"/>
        </w:rPr>
        <w:t>тик-так</w:t>
      </w:r>
      <w:proofErr w:type="spellEnd"/>
      <w:r w:rsidRPr="003810F2">
        <w:rPr>
          <w:rFonts w:ascii="Verdana" w:hAnsi="Verdana" w:cs="Tahoma"/>
          <w:sz w:val="20"/>
          <w:szCs w:val="20"/>
          <w:lang w:val="bg-BG"/>
        </w:rPr>
        <w:t xml:space="preserve"> копчета</w:t>
      </w:r>
    </w:p>
    <w:p w14:paraId="4F40BC84"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cs="Tahoma"/>
          <w:sz w:val="20"/>
          <w:szCs w:val="20"/>
          <w:lang w:val="bg-BG"/>
        </w:rPr>
        <w:t xml:space="preserve">На ръкавите - пришита </w:t>
      </w:r>
      <w:proofErr w:type="spellStart"/>
      <w:r w:rsidRPr="003810F2">
        <w:rPr>
          <w:rFonts w:ascii="Verdana" w:hAnsi="Verdana" w:cs="Tahoma"/>
          <w:sz w:val="20"/>
          <w:szCs w:val="20"/>
          <w:lang w:val="bg-BG"/>
        </w:rPr>
        <w:t>светлоотразителна</w:t>
      </w:r>
      <w:proofErr w:type="spellEnd"/>
      <w:r w:rsidRPr="003810F2">
        <w:rPr>
          <w:rFonts w:ascii="Verdana" w:hAnsi="Verdana" w:cs="Tahoma"/>
          <w:sz w:val="20"/>
          <w:szCs w:val="20"/>
          <w:lang w:val="bg-BG"/>
        </w:rPr>
        <w:t xml:space="preserve"> лента с ширина 5 см.</w:t>
      </w:r>
      <w:r w:rsidRPr="003810F2">
        <w:rPr>
          <w:rFonts w:ascii="Verdana" w:hAnsi="Verdana"/>
          <w:sz w:val="20"/>
          <w:szCs w:val="20"/>
          <w:lang w:val="bg-BG"/>
        </w:rPr>
        <w:t xml:space="preserve"> </w:t>
      </w:r>
    </w:p>
    <w:p w14:paraId="4F40BC85"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Яката е </w:t>
      </w:r>
      <w:proofErr w:type="spellStart"/>
      <w:r w:rsidRPr="003810F2">
        <w:rPr>
          <w:rFonts w:ascii="Verdana" w:hAnsi="Verdana" w:cs="Tahoma"/>
          <w:sz w:val="20"/>
          <w:szCs w:val="20"/>
          <w:lang w:val="bg-BG"/>
        </w:rPr>
        <w:t>полулегнала</w:t>
      </w:r>
      <w:proofErr w:type="spellEnd"/>
      <w:r w:rsidRPr="003810F2">
        <w:rPr>
          <w:rFonts w:ascii="Verdana" w:hAnsi="Verdana" w:cs="Tahoma"/>
          <w:sz w:val="20"/>
          <w:szCs w:val="20"/>
          <w:lang w:val="bg-BG"/>
        </w:rPr>
        <w:t xml:space="preserve">. Гърбът е цял, с платка на раменете, с 2 бр. басти за допълнителна свобода при работа. </w:t>
      </w:r>
    </w:p>
    <w:p w14:paraId="4F40BC86"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Предните части се закопчават с делим цип (обхващащ и колана), покрит с пластрон, широк, който се затваря с лепенки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w:t>
      </w:r>
    </w:p>
    <w:p w14:paraId="4F40BC87"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Ръкавите са прикачени, </w:t>
      </w:r>
      <w:proofErr w:type="spellStart"/>
      <w:r w:rsidRPr="003810F2">
        <w:rPr>
          <w:rFonts w:ascii="Verdana" w:hAnsi="Verdana" w:cs="Tahoma"/>
          <w:sz w:val="20"/>
          <w:szCs w:val="20"/>
          <w:lang w:val="bg-BG"/>
        </w:rPr>
        <w:t>едношевни</w:t>
      </w:r>
      <w:proofErr w:type="spellEnd"/>
      <w:r w:rsidRPr="003810F2">
        <w:rPr>
          <w:rFonts w:ascii="Verdana" w:hAnsi="Verdana" w:cs="Tahoma"/>
          <w:sz w:val="20"/>
          <w:szCs w:val="20"/>
          <w:lang w:val="bg-BG"/>
        </w:rPr>
        <w:t xml:space="preserve">, с шлиц в долния край, завършващи с маншет, който е наддаден за закопчаване с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Меката лента на </w:t>
      </w:r>
      <w:proofErr w:type="spellStart"/>
      <w:r w:rsidRPr="003810F2">
        <w:rPr>
          <w:rFonts w:ascii="Verdana" w:hAnsi="Verdana" w:cs="Tahoma"/>
          <w:sz w:val="20"/>
          <w:szCs w:val="20"/>
          <w:lang w:val="bg-BG"/>
        </w:rPr>
        <w:t>велкрото</w:t>
      </w:r>
      <w:proofErr w:type="spellEnd"/>
      <w:r w:rsidRPr="003810F2">
        <w:rPr>
          <w:rFonts w:ascii="Verdana" w:hAnsi="Verdana" w:cs="Tahoma"/>
          <w:sz w:val="20"/>
          <w:szCs w:val="20"/>
          <w:lang w:val="bg-BG"/>
        </w:rPr>
        <w:t xml:space="preserve"> е поставена на наддадената част на маншета.</w:t>
      </w:r>
    </w:p>
    <w:p w14:paraId="4F40BC88"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Джобовете с размери поне 15 на 15 см, укрепени с </w:t>
      </w:r>
      <w:proofErr w:type="spellStart"/>
      <w:r w:rsidRPr="003810F2">
        <w:rPr>
          <w:rFonts w:ascii="Verdana" w:hAnsi="Verdana" w:cs="Tahoma"/>
          <w:sz w:val="20"/>
          <w:szCs w:val="20"/>
          <w:lang w:val="bg-BG"/>
        </w:rPr>
        <w:t>понтериз</w:t>
      </w:r>
      <w:proofErr w:type="spellEnd"/>
      <w:r w:rsidRPr="003810F2">
        <w:rPr>
          <w:rFonts w:ascii="Verdana" w:hAnsi="Verdana" w:cs="Tahoma"/>
          <w:sz w:val="20"/>
          <w:szCs w:val="20"/>
          <w:lang w:val="bg-BG"/>
        </w:rPr>
        <w:t xml:space="preserve"> бод, разположени по следния начин: </w:t>
      </w:r>
    </w:p>
    <w:p w14:paraId="4F40BC89" w14:textId="77777777" w:rsidR="00ED036F" w:rsidRPr="003810F2" w:rsidRDefault="00ED036F" w:rsidP="00787996">
      <w:pPr>
        <w:pStyle w:val="ListParagraph"/>
        <w:numPr>
          <w:ilvl w:val="0"/>
          <w:numId w:val="24"/>
        </w:numPr>
        <w:spacing w:before="120" w:after="120"/>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долни двойни външни джоба с мех в предната си част, с капак с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Страничният отвор да е частично затворен,</w:t>
      </w:r>
      <w:r w:rsidRPr="003810F2">
        <w:rPr>
          <w:lang w:val="bg-BG"/>
        </w:rPr>
        <w:t xml:space="preserve"> </w:t>
      </w:r>
      <w:r w:rsidRPr="003810F2">
        <w:rPr>
          <w:rFonts w:ascii="Verdana" w:hAnsi="Verdana" w:cs="Tahoma"/>
          <w:sz w:val="20"/>
          <w:szCs w:val="20"/>
          <w:lang w:val="bg-BG"/>
        </w:rPr>
        <w:t xml:space="preserve">фиксирано с </w:t>
      </w:r>
      <w:proofErr w:type="spellStart"/>
      <w:r w:rsidRPr="003810F2">
        <w:rPr>
          <w:rFonts w:ascii="Verdana" w:hAnsi="Verdana" w:cs="Tahoma"/>
          <w:sz w:val="20"/>
          <w:szCs w:val="20"/>
          <w:lang w:val="bg-BG"/>
        </w:rPr>
        <w:t>понтериз</w:t>
      </w:r>
      <w:proofErr w:type="spellEnd"/>
      <w:r w:rsidRPr="003810F2">
        <w:rPr>
          <w:rFonts w:ascii="Verdana" w:hAnsi="Verdana" w:cs="Tahoma"/>
          <w:sz w:val="20"/>
          <w:szCs w:val="20"/>
          <w:lang w:val="bg-BG"/>
        </w:rPr>
        <w:t>, в долния край срещу изпадане на предмети). Горният отвор да се затваря с цип и капак, затварящ се с лента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w:t>
      </w:r>
    </w:p>
    <w:p w14:paraId="4F40BC8A" w14:textId="77777777" w:rsidR="00ED036F" w:rsidRPr="003810F2" w:rsidRDefault="00ED036F" w:rsidP="00787996">
      <w:pPr>
        <w:pStyle w:val="ListParagraph"/>
        <w:numPr>
          <w:ilvl w:val="0"/>
          <w:numId w:val="24"/>
        </w:numPr>
        <w:spacing w:before="120" w:after="120"/>
        <w:ind w:left="709" w:hanging="425"/>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горни външни с цип и капак, закопчаващ се с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като десният е разделен на 2 части (отделение за телефон  с размери около 7 на 15 см)</w:t>
      </w:r>
    </w:p>
    <w:p w14:paraId="4F40BC8B" w14:textId="77777777" w:rsidR="00ED036F" w:rsidRPr="003810F2" w:rsidRDefault="00ED036F" w:rsidP="00787996">
      <w:pPr>
        <w:pStyle w:val="ListParagraph"/>
        <w:numPr>
          <w:ilvl w:val="0"/>
          <w:numId w:val="24"/>
        </w:numPr>
        <w:spacing w:before="120" w:after="120"/>
        <w:ind w:left="709" w:hanging="425"/>
        <w:contextualSpacing w:val="0"/>
        <w:jc w:val="both"/>
        <w:rPr>
          <w:rFonts w:ascii="Verdana" w:hAnsi="Verdana" w:cs="Tahoma"/>
          <w:sz w:val="20"/>
          <w:szCs w:val="20"/>
          <w:lang w:val="bg-BG"/>
        </w:rPr>
      </w:pPr>
      <w:r w:rsidRPr="003810F2">
        <w:rPr>
          <w:rFonts w:ascii="Verdana" w:hAnsi="Verdana" w:cs="Tahoma"/>
          <w:sz w:val="20"/>
          <w:szCs w:val="20"/>
          <w:lang w:val="bg-BG"/>
        </w:rPr>
        <w:t xml:space="preserve">поне един вътрешен, закопчаване с цип </w:t>
      </w:r>
    </w:p>
    <w:p w14:paraId="4F40BC8C" w14:textId="77777777" w:rsidR="00ED036F" w:rsidRPr="003810F2" w:rsidRDefault="00ED036F" w:rsidP="00ED036F">
      <w:pPr>
        <w:jc w:val="both"/>
        <w:rPr>
          <w:rFonts w:ascii="Verdana" w:hAnsi="Verdana" w:cs="Tahoma"/>
          <w:sz w:val="20"/>
          <w:szCs w:val="20"/>
          <w:lang w:val="bg-BG"/>
        </w:rPr>
      </w:pPr>
      <w:r w:rsidRPr="003810F2">
        <w:rPr>
          <w:rFonts w:ascii="Verdana" w:hAnsi="Verdana" w:cs="Tahoma"/>
          <w:sz w:val="20"/>
          <w:szCs w:val="20"/>
          <w:lang w:val="bg-BG"/>
        </w:rPr>
        <w:t>Всички ленти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са допълнително укрепени с два диагонални шева. </w:t>
      </w:r>
    </w:p>
    <w:p w14:paraId="4F40BC8D" w14:textId="77777777" w:rsidR="00ED036F" w:rsidRPr="003810F2" w:rsidRDefault="00ED036F" w:rsidP="00ED036F">
      <w:pPr>
        <w:jc w:val="both"/>
        <w:rPr>
          <w:rFonts w:ascii="Verdana" w:hAnsi="Verdana" w:cs="Tahoma"/>
          <w:sz w:val="20"/>
          <w:szCs w:val="20"/>
          <w:lang w:val="bg-BG"/>
        </w:rPr>
      </w:pPr>
      <w:r w:rsidRPr="003810F2">
        <w:rPr>
          <w:rFonts w:ascii="Verdana" w:hAnsi="Verdana" w:cs="Tahoma"/>
          <w:sz w:val="20"/>
          <w:szCs w:val="20"/>
          <w:lang w:val="bg-BG"/>
        </w:rPr>
        <w:t xml:space="preserve">Двойни лицеви раменни шевове и лицеви шевове по </w:t>
      </w:r>
      <w:proofErr w:type="spellStart"/>
      <w:r w:rsidRPr="003810F2">
        <w:rPr>
          <w:rFonts w:ascii="Verdana" w:hAnsi="Verdana" w:cs="Tahoma"/>
          <w:sz w:val="20"/>
          <w:szCs w:val="20"/>
          <w:lang w:val="bg-BG"/>
        </w:rPr>
        <w:t>ръкавните</w:t>
      </w:r>
      <w:proofErr w:type="spellEnd"/>
      <w:r w:rsidRPr="003810F2">
        <w:rPr>
          <w:rFonts w:ascii="Verdana" w:hAnsi="Verdana" w:cs="Tahoma"/>
          <w:sz w:val="20"/>
          <w:szCs w:val="20"/>
          <w:lang w:val="bg-BG"/>
        </w:rPr>
        <w:t xml:space="preserve"> извивки. </w:t>
      </w:r>
    </w:p>
    <w:p w14:paraId="4F40BC8E" w14:textId="6C5E4C65"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proofErr w:type="spellStart"/>
      <w:r w:rsidRPr="003810F2">
        <w:rPr>
          <w:rFonts w:ascii="Verdana" w:hAnsi="Verdana" w:cs="Tahoma"/>
          <w:b/>
          <w:sz w:val="20"/>
          <w:szCs w:val="20"/>
          <w:lang w:val="bg-BG"/>
        </w:rPr>
        <w:t>Полугащеризон</w:t>
      </w:r>
      <w:proofErr w:type="spellEnd"/>
      <w:r w:rsidRPr="003810F2">
        <w:rPr>
          <w:rFonts w:ascii="Verdana" w:hAnsi="Verdana" w:cs="Tahoma"/>
          <w:b/>
          <w:sz w:val="20"/>
          <w:szCs w:val="20"/>
          <w:lang w:val="bg-BG"/>
        </w:rPr>
        <w:t>:</w:t>
      </w:r>
      <w:r w:rsidRPr="003810F2">
        <w:rPr>
          <w:rFonts w:ascii="Verdana" w:eastAsia="Microsoft Sans Serif" w:hAnsi="Verdana" w:cs="Microsoft Sans Serif"/>
          <w:sz w:val="20"/>
          <w:szCs w:val="20"/>
          <w:lang w:val="bg-BG" w:eastAsia="bg-BG" w:bidi="bg-BG"/>
        </w:rPr>
        <w:t xml:space="preserve"> </w:t>
      </w:r>
    </w:p>
    <w:p w14:paraId="4F40BC8F" w14:textId="77777777" w:rsidR="00ED036F" w:rsidRPr="003810F2" w:rsidRDefault="00ED036F" w:rsidP="00ED036F">
      <w:pPr>
        <w:spacing w:before="120" w:after="120"/>
        <w:jc w:val="both"/>
        <w:rPr>
          <w:rFonts w:ascii="Verdana" w:hAnsi="Verdana" w:cs="Tahoma"/>
          <w:sz w:val="20"/>
          <w:szCs w:val="20"/>
          <w:lang w:val="bg-BG"/>
        </w:rPr>
      </w:pPr>
      <w:proofErr w:type="spellStart"/>
      <w:r w:rsidRPr="003810F2">
        <w:rPr>
          <w:rFonts w:ascii="Verdana" w:hAnsi="Verdana" w:cs="Tahoma"/>
          <w:sz w:val="20"/>
          <w:szCs w:val="20"/>
          <w:lang w:val="bg-BG"/>
        </w:rPr>
        <w:lastRenderedPageBreak/>
        <w:t>Полугащеризонът</w:t>
      </w:r>
      <w:proofErr w:type="spellEnd"/>
      <w:r w:rsidRPr="003810F2">
        <w:rPr>
          <w:rFonts w:ascii="Verdana" w:hAnsi="Verdana" w:cs="Tahoma"/>
          <w:sz w:val="20"/>
          <w:szCs w:val="20"/>
          <w:lang w:val="bg-BG"/>
        </w:rPr>
        <w:t xml:space="preserve"> е с конструкция, позволяваща свободни движения, рязан в талията, със странично закопчаване и закопчаване отпред с копчета, с удължен гръб и цяла предна платка. </w:t>
      </w:r>
    </w:p>
    <w:p w14:paraId="4F40BC90"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На колана има гайки - две в предната част и три на гърба. </w:t>
      </w:r>
    </w:p>
    <w:p w14:paraId="4F40BC91"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Има ластична лента на гърба по линия на талията. </w:t>
      </w:r>
    </w:p>
    <w:p w14:paraId="4F40BC92"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Презрамките са с частичен ластик, започващ от гърба, с дължина 15 см. Регулират се с катарами със стопери. Презрамките са фиксирани с </w:t>
      </w:r>
      <w:proofErr w:type="spellStart"/>
      <w:r w:rsidRPr="003810F2">
        <w:rPr>
          <w:rFonts w:ascii="Verdana" w:hAnsi="Verdana" w:cs="Tahoma"/>
          <w:sz w:val="20"/>
          <w:szCs w:val="20"/>
          <w:lang w:val="bg-BG"/>
        </w:rPr>
        <w:t>понтериз</w:t>
      </w:r>
      <w:proofErr w:type="spellEnd"/>
      <w:r w:rsidRPr="003810F2">
        <w:rPr>
          <w:rFonts w:ascii="Verdana" w:hAnsi="Verdana" w:cs="Tahoma"/>
          <w:sz w:val="20"/>
          <w:szCs w:val="20"/>
          <w:lang w:val="bg-BG"/>
        </w:rPr>
        <w:t xml:space="preserve"> бод, изработен върху гърба и предната част на гащеризона.</w:t>
      </w:r>
    </w:p>
    <w:p w14:paraId="4F40BC93"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Коляното е подсилено, като е предвидено конструктивно-декоративно срязване в предната част с цел по-добра ефективност на освободена зона срещу издуване при клякане. Външните лицеви шевове на подсилената зона са двойни. </w:t>
      </w:r>
    </w:p>
    <w:p w14:paraId="4F40BC94"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В долния край на крачолите са пришити две </w:t>
      </w:r>
      <w:proofErr w:type="spellStart"/>
      <w:r w:rsidRPr="003810F2">
        <w:rPr>
          <w:rFonts w:ascii="Verdana" w:hAnsi="Verdana" w:cs="Tahoma"/>
          <w:sz w:val="20"/>
          <w:szCs w:val="20"/>
          <w:lang w:val="bg-BG"/>
        </w:rPr>
        <w:t>светлоотразителни</w:t>
      </w:r>
      <w:proofErr w:type="spellEnd"/>
      <w:r w:rsidRPr="003810F2">
        <w:rPr>
          <w:rFonts w:ascii="Verdana" w:hAnsi="Verdana" w:cs="Tahoma"/>
          <w:sz w:val="20"/>
          <w:szCs w:val="20"/>
          <w:lang w:val="bg-BG"/>
        </w:rPr>
        <w:t xml:space="preserve"> ленти с ширина 5 см. Крачолите се закопчават долния край с копчета </w:t>
      </w:r>
      <w:proofErr w:type="spellStart"/>
      <w:r w:rsidRPr="003810F2">
        <w:rPr>
          <w:rFonts w:ascii="Verdana" w:hAnsi="Verdana" w:cs="Tahoma"/>
          <w:sz w:val="20"/>
          <w:szCs w:val="20"/>
          <w:lang w:val="bg-BG"/>
        </w:rPr>
        <w:t>тик-так</w:t>
      </w:r>
      <w:proofErr w:type="spellEnd"/>
      <w:r w:rsidRPr="003810F2">
        <w:rPr>
          <w:rFonts w:ascii="Verdana" w:hAnsi="Verdana" w:cs="Tahoma"/>
          <w:sz w:val="20"/>
          <w:szCs w:val="20"/>
          <w:lang w:val="bg-BG"/>
        </w:rPr>
        <w:t xml:space="preserve">. </w:t>
      </w:r>
    </w:p>
    <w:p w14:paraId="4F40BC95" w14:textId="77777777"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Джобове с минимални размери 15 на 15 см, укрепени с </w:t>
      </w:r>
      <w:proofErr w:type="spellStart"/>
      <w:r w:rsidRPr="003810F2">
        <w:rPr>
          <w:rFonts w:ascii="Verdana" w:hAnsi="Verdana" w:cs="Tahoma"/>
          <w:sz w:val="20"/>
          <w:szCs w:val="20"/>
          <w:lang w:val="bg-BG"/>
        </w:rPr>
        <w:t>понтериз</w:t>
      </w:r>
      <w:proofErr w:type="spellEnd"/>
      <w:r w:rsidRPr="003810F2">
        <w:rPr>
          <w:rFonts w:ascii="Verdana" w:hAnsi="Verdana" w:cs="Tahoma"/>
          <w:sz w:val="20"/>
          <w:szCs w:val="20"/>
          <w:lang w:val="bg-BG"/>
        </w:rPr>
        <w:t xml:space="preserve"> бод, както следва: </w:t>
      </w:r>
    </w:p>
    <w:p w14:paraId="4F40BC96" w14:textId="7BD6304B"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Горен-</w:t>
      </w:r>
      <w:r w:rsidR="00EC4FA8" w:rsidRPr="003810F2">
        <w:rPr>
          <w:rFonts w:ascii="Verdana" w:hAnsi="Verdana" w:cs="Tahoma"/>
          <w:sz w:val="20"/>
          <w:szCs w:val="20"/>
          <w:lang w:val="bg-BG"/>
        </w:rPr>
        <w:t xml:space="preserve">среден </w:t>
      </w:r>
      <w:r w:rsidRPr="003810F2">
        <w:rPr>
          <w:rFonts w:ascii="Verdana" w:hAnsi="Verdana" w:cs="Tahoma"/>
          <w:sz w:val="20"/>
          <w:szCs w:val="20"/>
          <w:lang w:val="bg-BG"/>
        </w:rPr>
        <w:t xml:space="preserve">плосък с хоризонтално закопчаване с цип и капаче; </w:t>
      </w:r>
    </w:p>
    <w:p w14:paraId="4F40BC97" w14:textId="77777777"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долни предни, външно прикачени с двойни шевове със свободен отвор; </w:t>
      </w:r>
    </w:p>
    <w:p w14:paraId="4F40BC98" w14:textId="77777777"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На крачолите-обемни (за инструменти), затварящи се с цип и капаче с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w:t>
      </w:r>
    </w:p>
    <w:p w14:paraId="4F40BC99" w14:textId="78A5B42D"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Панталон:</w:t>
      </w:r>
      <w:r w:rsidRPr="003810F2">
        <w:rPr>
          <w:rFonts w:ascii="Verdana" w:eastAsia="Microsoft Sans Serif" w:hAnsi="Verdana" w:cs="Microsoft Sans Serif"/>
          <w:sz w:val="20"/>
          <w:szCs w:val="20"/>
          <w:lang w:val="bg-BG" w:eastAsia="bg-BG" w:bidi="bg-BG"/>
        </w:rPr>
        <w:t xml:space="preserve"> </w:t>
      </w:r>
    </w:p>
    <w:p w14:paraId="4F40BC9A"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Панталонът е прав, с пришит колан с гайки и ластик на целия гръб, като ластикът е укрепен със среден шев. Закопчава се отпред с копчета. </w:t>
      </w:r>
    </w:p>
    <w:p w14:paraId="4F40BC9B"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Коляното е подсилено, като е предвидено конструктивно-декоративно срязване в предната част с цел по-добра ефективност на освободена зона срещу издуване при клякане. Външните лицеви шевове на подсилената зона са двойни. </w:t>
      </w:r>
    </w:p>
    <w:p w14:paraId="4F40BC9C"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На долния край на крачолите са пришити две </w:t>
      </w:r>
      <w:proofErr w:type="spellStart"/>
      <w:r w:rsidRPr="003810F2">
        <w:rPr>
          <w:rFonts w:ascii="Verdana" w:hAnsi="Verdana" w:cs="Tahoma"/>
          <w:sz w:val="20"/>
          <w:szCs w:val="20"/>
          <w:lang w:val="bg-BG"/>
        </w:rPr>
        <w:t>светлоотразителни</w:t>
      </w:r>
      <w:proofErr w:type="spellEnd"/>
      <w:r w:rsidRPr="003810F2">
        <w:rPr>
          <w:rFonts w:ascii="Verdana" w:hAnsi="Verdana" w:cs="Tahoma"/>
          <w:sz w:val="20"/>
          <w:szCs w:val="20"/>
          <w:lang w:val="bg-BG"/>
        </w:rPr>
        <w:t xml:space="preserve"> ленти с ширина 5 см. Крачолите се закопчават в долния край с копчета </w:t>
      </w:r>
      <w:proofErr w:type="spellStart"/>
      <w:r w:rsidRPr="003810F2">
        <w:rPr>
          <w:rFonts w:ascii="Verdana" w:hAnsi="Verdana" w:cs="Tahoma"/>
          <w:sz w:val="20"/>
          <w:szCs w:val="20"/>
          <w:lang w:val="bg-BG"/>
        </w:rPr>
        <w:t>тик-так</w:t>
      </w:r>
      <w:proofErr w:type="spellEnd"/>
      <w:r w:rsidRPr="003810F2">
        <w:rPr>
          <w:rFonts w:ascii="Verdana" w:hAnsi="Verdana" w:cs="Tahoma"/>
          <w:sz w:val="20"/>
          <w:szCs w:val="20"/>
          <w:lang w:val="bg-BG"/>
        </w:rPr>
        <w:t xml:space="preserve">. </w:t>
      </w:r>
    </w:p>
    <w:p w14:paraId="4F40BC9D"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Джобовете са с размери поне 15 на 15 см ,укрепени с </w:t>
      </w:r>
      <w:proofErr w:type="spellStart"/>
      <w:r w:rsidRPr="003810F2">
        <w:rPr>
          <w:rFonts w:ascii="Verdana" w:hAnsi="Verdana" w:cs="Tahoma"/>
          <w:sz w:val="20"/>
          <w:szCs w:val="20"/>
          <w:lang w:val="bg-BG"/>
        </w:rPr>
        <w:t>понтериз</w:t>
      </w:r>
      <w:proofErr w:type="spellEnd"/>
      <w:r w:rsidRPr="003810F2">
        <w:rPr>
          <w:rFonts w:ascii="Verdana" w:hAnsi="Verdana" w:cs="Tahoma"/>
          <w:sz w:val="20"/>
          <w:szCs w:val="20"/>
          <w:lang w:val="bg-BG"/>
        </w:rPr>
        <w:t xml:space="preserve"> бод, разположени но следния начин:</w:t>
      </w:r>
    </w:p>
    <w:p w14:paraId="4F40BC9E" w14:textId="77777777"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предни „обемни“, прикачени с двойни шевове; </w:t>
      </w:r>
    </w:p>
    <w:p w14:paraId="4F40BC9F" w14:textId="77777777"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един заден външно пришит джоб с двоен шев, покрит с капак, </w:t>
      </w:r>
    </w:p>
    <w:p w14:paraId="4F40BCA0" w14:textId="77777777" w:rsidR="00ED036F" w:rsidRPr="003810F2" w:rsidRDefault="00ED036F" w:rsidP="00787996">
      <w:pPr>
        <w:pStyle w:val="ListParagraph"/>
        <w:numPr>
          <w:ilvl w:val="0"/>
          <w:numId w:val="24"/>
        </w:numPr>
        <w:spacing w:before="120" w:after="120"/>
        <w:ind w:left="426" w:hanging="426"/>
        <w:contextualSpacing w:val="0"/>
        <w:jc w:val="both"/>
        <w:rPr>
          <w:rFonts w:ascii="Verdana" w:hAnsi="Verdana" w:cs="Tahoma"/>
          <w:sz w:val="20"/>
          <w:szCs w:val="20"/>
          <w:lang w:val="bg-BG"/>
        </w:rPr>
      </w:pPr>
      <w:r w:rsidRPr="003810F2">
        <w:rPr>
          <w:rFonts w:ascii="Verdana" w:hAnsi="Verdana" w:cs="Tahoma"/>
          <w:sz w:val="20"/>
          <w:szCs w:val="20"/>
          <w:lang w:val="bg-BG"/>
        </w:rPr>
        <w:t xml:space="preserve">два странични обемни на нивото на бедрото,,десният е разделен на 2 части с шев. Покрити са с капак, закопчаващ се с две ленти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xml:space="preserve">. </w:t>
      </w:r>
    </w:p>
    <w:p w14:paraId="00E810BB" w14:textId="77777777" w:rsidR="0093168E"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Всички ленти „</w:t>
      </w:r>
      <w:proofErr w:type="spellStart"/>
      <w:r w:rsidRPr="003810F2">
        <w:rPr>
          <w:rFonts w:ascii="Verdana" w:hAnsi="Verdana" w:cs="Tahoma"/>
          <w:sz w:val="20"/>
          <w:szCs w:val="20"/>
          <w:lang w:val="bg-BG"/>
        </w:rPr>
        <w:t>велкро</w:t>
      </w:r>
      <w:proofErr w:type="spellEnd"/>
      <w:r w:rsidRPr="003810F2">
        <w:rPr>
          <w:rFonts w:ascii="Verdana" w:hAnsi="Verdana" w:cs="Tahoma"/>
          <w:sz w:val="20"/>
          <w:szCs w:val="20"/>
          <w:lang w:val="bg-BG"/>
        </w:rPr>
        <w:t>" са допълнително укрепени с два диагонални шева.</w:t>
      </w:r>
    </w:p>
    <w:p w14:paraId="4F40BCA2" w14:textId="07FE1B5C"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Представителен панталон:</w:t>
      </w:r>
      <w:r w:rsidRPr="003810F2">
        <w:rPr>
          <w:rFonts w:ascii="Verdana" w:hAnsi="Verdana"/>
          <w:sz w:val="20"/>
          <w:szCs w:val="20"/>
          <w:lang w:val="bg-BG"/>
        </w:rPr>
        <w:t xml:space="preserve"> </w:t>
      </w:r>
    </w:p>
    <w:p w14:paraId="4F40BCA3" w14:textId="510166C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Модел спортно-елегантен модел. </w:t>
      </w:r>
      <w:proofErr w:type="spellStart"/>
      <w:r w:rsidRPr="003810F2">
        <w:rPr>
          <w:rFonts w:ascii="Verdana" w:hAnsi="Verdana" w:cs="Tahoma"/>
          <w:sz w:val="20"/>
          <w:szCs w:val="20"/>
          <w:lang w:val="bg-BG"/>
        </w:rPr>
        <w:t>Деним</w:t>
      </w:r>
      <w:proofErr w:type="spellEnd"/>
      <w:r w:rsidRPr="003810F2">
        <w:rPr>
          <w:rFonts w:ascii="Verdana" w:hAnsi="Verdana" w:cs="Tahoma"/>
          <w:sz w:val="20"/>
          <w:szCs w:val="20"/>
          <w:lang w:val="bg-BG"/>
        </w:rPr>
        <w:t xml:space="preserve"> </w:t>
      </w:r>
      <w:r w:rsidR="00EC4FA8" w:rsidRPr="003810F2">
        <w:rPr>
          <w:rFonts w:ascii="Verdana" w:hAnsi="Verdana" w:cs="Tahoma"/>
          <w:sz w:val="20"/>
          <w:szCs w:val="20"/>
          <w:lang w:val="bg-BG"/>
        </w:rPr>
        <w:t>и/</w:t>
      </w:r>
      <w:r w:rsidRPr="003810F2">
        <w:rPr>
          <w:rFonts w:ascii="Verdana" w:hAnsi="Verdana" w:cs="Tahoma"/>
          <w:sz w:val="20"/>
          <w:szCs w:val="20"/>
          <w:lang w:val="bg-BG"/>
        </w:rPr>
        <w:t xml:space="preserve">или </w:t>
      </w:r>
      <w:r w:rsidR="00EC4FA8" w:rsidRPr="003810F2">
        <w:rPr>
          <w:rFonts w:ascii="Verdana" w:hAnsi="Verdana" w:cs="Tahoma"/>
          <w:sz w:val="20"/>
          <w:szCs w:val="20"/>
          <w:lang w:val="bg-BG"/>
        </w:rPr>
        <w:t xml:space="preserve">подобен плътен </w:t>
      </w:r>
      <w:r w:rsidRPr="003810F2">
        <w:rPr>
          <w:rFonts w:ascii="Verdana" w:hAnsi="Verdana" w:cs="Tahoma"/>
          <w:sz w:val="20"/>
          <w:szCs w:val="20"/>
          <w:lang w:val="bg-BG"/>
        </w:rPr>
        <w:t xml:space="preserve">плат. Джобове минимум 4 бр. – два задни, два странични и допълнително странични. Закопчаване – цип. </w:t>
      </w:r>
    </w:p>
    <w:p w14:paraId="4F40BCA4" w14:textId="3DD0CB9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 xml:space="preserve">Представителен елек: </w:t>
      </w:r>
      <w:r w:rsidRPr="003810F2">
        <w:rPr>
          <w:rFonts w:ascii="Verdana" w:hAnsi="Verdana"/>
          <w:sz w:val="20"/>
          <w:szCs w:val="20"/>
          <w:lang w:val="bg-BG"/>
        </w:rPr>
        <w:t xml:space="preserve"> </w:t>
      </w:r>
    </w:p>
    <w:p w14:paraId="4F40BCA5" w14:textId="1F266D83"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Елек тип яке без ръкави от </w:t>
      </w:r>
      <w:proofErr w:type="spellStart"/>
      <w:r w:rsidRPr="003810F2">
        <w:rPr>
          <w:rFonts w:ascii="Verdana" w:hAnsi="Verdana" w:cs="Tahoma"/>
          <w:sz w:val="20"/>
          <w:szCs w:val="20"/>
          <w:lang w:val="bg-BG"/>
        </w:rPr>
        <w:t>промазан</w:t>
      </w:r>
      <w:proofErr w:type="spellEnd"/>
      <w:r w:rsidRPr="003810F2">
        <w:rPr>
          <w:rFonts w:ascii="Verdana" w:hAnsi="Verdana" w:cs="Tahoma"/>
          <w:sz w:val="20"/>
          <w:szCs w:val="20"/>
          <w:lang w:val="bg-BG"/>
        </w:rPr>
        <w:t xml:space="preserve"> плат. Минимум 4 дълбоки джоба – 2 горни и 2 странични, закопчаващи се. Закопчаване на якето – цип. </w:t>
      </w:r>
      <w:r w:rsidR="00634F5E" w:rsidRPr="003810F2">
        <w:rPr>
          <w:rFonts w:ascii="Verdana" w:hAnsi="Verdana"/>
          <w:sz w:val="20"/>
          <w:szCs w:val="20"/>
          <w:lang w:val="bg-BG" w:eastAsia="bg-BG"/>
        </w:rPr>
        <w:t xml:space="preserve">Плат </w:t>
      </w:r>
      <w:proofErr w:type="spellStart"/>
      <w:r w:rsidR="00634F5E" w:rsidRPr="003810F2">
        <w:rPr>
          <w:rFonts w:ascii="Verdana" w:hAnsi="Verdana"/>
          <w:sz w:val="20"/>
          <w:szCs w:val="20"/>
          <w:lang w:val="bg-BG" w:eastAsia="bg-BG"/>
        </w:rPr>
        <w:t>деним</w:t>
      </w:r>
      <w:proofErr w:type="spellEnd"/>
      <w:r w:rsidR="00634F5E" w:rsidRPr="003810F2">
        <w:rPr>
          <w:rFonts w:ascii="Verdana" w:hAnsi="Verdana"/>
          <w:sz w:val="20"/>
          <w:szCs w:val="20"/>
          <w:lang w:val="bg-BG" w:eastAsia="bg-BG"/>
        </w:rPr>
        <w:t xml:space="preserve"> и/или подобен плътен плат</w:t>
      </w:r>
      <w:r w:rsidR="00634F5E" w:rsidRPr="003810F2" w:rsidDel="00080108">
        <w:rPr>
          <w:rFonts w:ascii="Verdana" w:hAnsi="Verdana" w:cs="Tahoma"/>
          <w:sz w:val="20"/>
          <w:szCs w:val="20"/>
          <w:lang w:val="bg-BG"/>
        </w:rPr>
        <w:t xml:space="preserve"> </w:t>
      </w:r>
    </w:p>
    <w:p w14:paraId="4F40BCA6" w14:textId="496F936C" w:rsidR="00ED036F" w:rsidRPr="003810F2" w:rsidRDefault="00336D60" w:rsidP="00D23C01">
      <w:pPr>
        <w:spacing w:before="120" w:after="120"/>
        <w:jc w:val="center"/>
        <w:rPr>
          <w:rFonts w:ascii="Verdana" w:hAnsi="Verdana" w:cs="Tahoma"/>
          <w:b/>
          <w:sz w:val="20"/>
          <w:szCs w:val="20"/>
          <w:lang w:val="bg-BG"/>
        </w:rPr>
      </w:pPr>
      <w:r w:rsidRPr="003810F2">
        <w:rPr>
          <w:rFonts w:ascii="Verdana" w:hAnsi="Verdana" w:cs="Tahoma"/>
          <w:b/>
          <w:sz w:val="20"/>
          <w:szCs w:val="20"/>
          <w:lang w:val="bg-BG"/>
        </w:rPr>
        <w:t>ЗА ОБОСОБЕНА ПОЗИЦИЯ 4-</w:t>
      </w:r>
      <w:r w:rsidRPr="003810F2">
        <w:rPr>
          <w:rFonts w:ascii="Verdana" w:hAnsi="Verdana" w:cs="Verdana"/>
          <w:b/>
          <w:sz w:val="20"/>
          <w:szCs w:val="20"/>
          <w:lang w:val="bg-BG"/>
        </w:rPr>
        <w:t>– ОФИЦИАЛНИ ОБЛЕКЛА</w:t>
      </w:r>
    </w:p>
    <w:p w14:paraId="4F40BCA7" w14:textId="2043F76F"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Официален елек:</w:t>
      </w:r>
      <w:r w:rsidRPr="003810F2">
        <w:rPr>
          <w:rFonts w:ascii="Verdana" w:hAnsi="Verdana"/>
          <w:sz w:val="20"/>
          <w:szCs w:val="20"/>
          <w:lang w:val="bg-BG"/>
        </w:rPr>
        <w:t xml:space="preserve"> </w:t>
      </w:r>
    </w:p>
    <w:p w14:paraId="4F40BCA8"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Дамски елек без ръкави. Средна дължина (да покрива част от ханша). Леко </w:t>
      </w:r>
      <w:proofErr w:type="spellStart"/>
      <w:r w:rsidRPr="003810F2">
        <w:rPr>
          <w:rFonts w:ascii="Verdana" w:hAnsi="Verdana" w:cs="Tahoma"/>
          <w:sz w:val="20"/>
          <w:szCs w:val="20"/>
          <w:lang w:val="bg-BG"/>
        </w:rPr>
        <w:t>втален</w:t>
      </w:r>
      <w:proofErr w:type="spellEnd"/>
      <w:r w:rsidRPr="003810F2">
        <w:rPr>
          <w:rFonts w:ascii="Verdana" w:hAnsi="Verdana" w:cs="Tahoma"/>
          <w:sz w:val="20"/>
          <w:szCs w:val="20"/>
          <w:lang w:val="bg-BG"/>
        </w:rPr>
        <w:t xml:space="preserve"> в областта на талията (без </w:t>
      </w:r>
      <w:proofErr w:type="spellStart"/>
      <w:r w:rsidRPr="003810F2">
        <w:rPr>
          <w:rFonts w:ascii="Verdana" w:hAnsi="Verdana" w:cs="Tahoma"/>
          <w:sz w:val="20"/>
          <w:szCs w:val="20"/>
          <w:lang w:val="bg-BG"/>
        </w:rPr>
        <w:t>вталяване</w:t>
      </w:r>
      <w:proofErr w:type="spellEnd"/>
      <w:r w:rsidRPr="003810F2">
        <w:rPr>
          <w:rFonts w:ascii="Verdana" w:hAnsi="Verdana" w:cs="Tahoma"/>
          <w:sz w:val="20"/>
          <w:szCs w:val="20"/>
          <w:lang w:val="bg-BG"/>
        </w:rPr>
        <w:t xml:space="preserve"> за големите размери). Два странични джоба в областта на талията. Закопчаване - две копчета. </w:t>
      </w:r>
    </w:p>
    <w:p w14:paraId="337EF587" w14:textId="1A6E4036" w:rsidR="00FA6821" w:rsidRPr="003810F2" w:rsidRDefault="00FA6821"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lastRenderedPageBreak/>
        <w:t>Мъжки и дамски вариант.</w:t>
      </w:r>
    </w:p>
    <w:p w14:paraId="4F40BCA9" w14:textId="6A7823AE"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 xml:space="preserve">Лятна риза: </w:t>
      </w:r>
    </w:p>
    <w:p w14:paraId="3E19EBF0" w14:textId="77777777" w:rsidR="00FA6821"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Риза с къс ръкав. Средна дължина - да покрива част от ханша. При дамския вариант с </w:t>
      </w:r>
      <w:proofErr w:type="spellStart"/>
      <w:r w:rsidRPr="003810F2">
        <w:rPr>
          <w:rFonts w:ascii="Verdana" w:hAnsi="Verdana" w:cs="Tahoma"/>
          <w:sz w:val="20"/>
          <w:szCs w:val="20"/>
          <w:lang w:val="bg-BG"/>
        </w:rPr>
        <w:t>вталяване</w:t>
      </w:r>
      <w:proofErr w:type="spellEnd"/>
      <w:r w:rsidRPr="003810F2">
        <w:rPr>
          <w:rFonts w:ascii="Verdana" w:hAnsi="Verdana" w:cs="Tahoma"/>
          <w:sz w:val="20"/>
          <w:szCs w:val="20"/>
          <w:lang w:val="bg-BG"/>
        </w:rPr>
        <w:t xml:space="preserve"> на по-малките размери. Преден джоб – 2 бр., може и с капаче. Закопчаване - копчета. </w:t>
      </w:r>
    </w:p>
    <w:p w14:paraId="4F40BCAA" w14:textId="037D24DE"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Мъжки и дамски вариант.</w:t>
      </w:r>
    </w:p>
    <w:p w14:paraId="4F40BCAB" w14:textId="1DFDB98F"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 xml:space="preserve">Зимна риза: </w:t>
      </w:r>
    </w:p>
    <w:p w14:paraId="105CA163" w14:textId="77777777" w:rsidR="00FA6821"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Риза с дълъг ръкав. Спортно-елегантен модел. Средна дължина да покрива част от ханша (при дамския вариант с </w:t>
      </w:r>
      <w:proofErr w:type="spellStart"/>
      <w:r w:rsidRPr="003810F2">
        <w:rPr>
          <w:rFonts w:ascii="Verdana" w:hAnsi="Verdana" w:cs="Tahoma"/>
          <w:sz w:val="20"/>
          <w:szCs w:val="20"/>
          <w:lang w:val="bg-BG"/>
        </w:rPr>
        <w:t>вталяване</w:t>
      </w:r>
      <w:proofErr w:type="spellEnd"/>
      <w:r w:rsidRPr="003810F2">
        <w:rPr>
          <w:rFonts w:ascii="Verdana" w:hAnsi="Verdana" w:cs="Tahoma"/>
          <w:sz w:val="20"/>
          <w:szCs w:val="20"/>
          <w:lang w:val="bg-BG"/>
        </w:rPr>
        <w:t xml:space="preserve"> на по-малките размери). Преден джоб – 2 бр., може и с капаче. Закопчаване - копчета. </w:t>
      </w:r>
    </w:p>
    <w:p w14:paraId="4F40BCAC" w14:textId="4CA80F5B"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Мъжки и дамски вариант.</w:t>
      </w:r>
    </w:p>
    <w:p w14:paraId="4F40BCAD" w14:textId="29C45348"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b/>
          <w:sz w:val="20"/>
          <w:szCs w:val="20"/>
          <w:lang w:val="bg-BG"/>
        </w:rPr>
      </w:pPr>
      <w:r w:rsidRPr="003810F2">
        <w:rPr>
          <w:rFonts w:ascii="Verdana" w:hAnsi="Verdana" w:cs="Tahoma"/>
          <w:b/>
          <w:sz w:val="20"/>
          <w:szCs w:val="20"/>
          <w:lang w:val="bg-BG"/>
        </w:rPr>
        <w:t>Зимно сако:</w:t>
      </w:r>
      <w:r w:rsidRPr="003810F2">
        <w:rPr>
          <w:rFonts w:ascii="Verdana" w:hAnsi="Verdana"/>
          <w:sz w:val="20"/>
          <w:szCs w:val="20"/>
          <w:lang w:val="bg-BG"/>
        </w:rPr>
        <w:t xml:space="preserve"> </w:t>
      </w:r>
    </w:p>
    <w:p w14:paraId="4F40BCAE" w14:textId="77777777" w:rsidR="00ED036F" w:rsidRPr="003810F2" w:rsidRDefault="00ED036F" w:rsidP="00ED036F">
      <w:pPr>
        <w:spacing w:before="120" w:after="120"/>
        <w:jc w:val="both"/>
        <w:rPr>
          <w:rFonts w:ascii="Verdana" w:hAnsi="Verdana" w:cs="Tahoma"/>
          <w:b/>
          <w:sz w:val="20"/>
          <w:szCs w:val="20"/>
          <w:lang w:val="bg-BG"/>
        </w:rPr>
      </w:pPr>
      <w:r w:rsidRPr="003810F2">
        <w:rPr>
          <w:rFonts w:ascii="Verdana" w:hAnsi="Verdana" w:cs="Tahoma"/>
          <w:sz w:val="20"/>
          <w:szCs w:val="20"/>
          <w:lang w:val="bg-BG"/>
        </w:rPr>
        <w:t xml:space="preserve">При дамския вариант с леко </w:t>
      </w:r>
      <w:proofErr w:type="spellStart"/>
      <w:r w:rsidRPr="003810F2">
        <w:rPr>
          <w:rFonts w:ascii="Verdana" w:hAnsi="Verdana" w:cs="Tahoma"/>
          <w:sz w:val="20"/>
          <w:szCs w:val="20"/>
          <w:lang w:val="bg-BG"/>
        </w:rPr>
        <w:t>вталяване</w:t>
      </w:r>
      <w:proofErr w:type="spellEnd"/>
      <w:r w:rsidRPr="003810F2">
        <w:rPr>
          <w:rFonts w:ascii="Verdana" w:hAnsi="Verdana" w:cs="Tahoma"/>
          <w:sz w:val="20"/>
          <w:szCs w:val="20"/>
          <w:lang w:val="bg-BG"/>
        </w:rPr>
        <w:t xml:space="preserve"> в областта на талията, като дължината да покрива част от ханша. Два странични джоба в областта на талията плюс горен преден джоб. Закопчаване - копчета.</w:t>
      </w:r>
      <w:r w:rsidRPr="003810F2">
        <w:rPr>
          <w:rFonts w:ascii="Verdana" w:hAnsi="Verdana" w:cs="Tahoma"/>
          <w:b/>
          <w:sz w:val="20"/>
          <w:szCs w:val="20"/>
          <w:lang w:val="bg-BG"/>
        </w:rPr>
        <w:t xml:space="preserve"> </w:t>
      </w:r>
    </w:p>
    <w:p w14:paraId="12A20F5E" w14:textId="0A66ADBC" w:rsidR="00FA6821" w:rsidRPr="003810F2" w:rsidRDefault="00FA6821" w:rsidP="00ED036F">
      <w:pPr>
        <w:spacing w:before="120" w:after="120"/>
        <w:jc w:val="both"/>
        <w:rPr>
          <w:rFonts w:ascii="Verdana" w:hAnsi="Verdana" w:cs="Tahoma"/>
          <w:b/>
          <w:sz w:val="20"/>
          <w:szCs w:val="20"/>
          <w:lang w:val="bg-BG"/>
        </w:rPr>
      </w:pPr>
      <w:r w:rsidRPr="003810F2">
        <w:rPr>
          <w:rFonts w:ascii="Verdana" w:hAnsi="Verdana" w:cs="Tahoma"/>
          <w:sz w:val="20"/>
          <w:szCs w:val="20"/>
          <w:lang w:val="bg-BG"/>
        </w:rPr>
        <w:t>Мъжки и дамски вариант.</w:t>
      </w:r>
    </w:p>
    <w:p w14:paraId="4F40BCAF" w14:textId="031DAFC8" w:rsidR="00ED036F" w:rsidRPr="003810F2" w:rsidRDefault="009B67CD" w:rsidP="00D23C01">
      <w:pPr>
        <w:spacing w:before="120" w:after="120"/>
        <w:jc w:val="center"/>
        <w:rPr>
          <w:rFonts w:ascii="Verdana" w:hAnsi="Verdana" w:cs="Tahoma"/>
          <w:b/>
          <w:sz w:val="20"/>
          <w:szCs w:val="20"/>
          <w:lang w:val="bg-BG"/>
        </w:rPr>
      </w:pPr>
      <w:r w:rsidRPr="003810F2">
        <w:rPr>
          <w:rFonts w:ascii="Verdana" w:hAnsi="Verdana" w:cs="Tahoma"/>
          <w:b/>
          <w:sz w:val="20"/>
          <w:szCs w:val="20"/>
          <w:lang w:val="bg-BG"/>
        </w:rPr>
        <w:t>ЗА ОБОСОБЕНА ПОЗИЦИЯ 5-</w:t>
      </w:r>
      <w:r w:rsidRPr="003810F2">
        <w:rPr>
          <w:rFonts w:ascii="Verdana" w:hAnsi="Verdana" w:cs="Verdana"/>
          <w:b/>
          <w:sz w:val="20"/>
          <w:szCs w:val="20"/>
          <w:lang w:val="bg-BG"/>
        </w:rPr>
        <w:t>– ПУЛОВЕРИ (</w:t>
      </w:r>
      <w:proofErr w:type="spellStart"/>
      <w:r w:rsidRPr="003810F2">
        <w:rPr>
          <w:rFonts w:ascii="Verdana" w:hAnsi="Verdana" w:cs="Verdana"/>
          <w:b/>
          <w:sz w:val="20"/>
          <w:szCs w:val="20"/>
          <w:lang w:val="bg-BG"/>
        </w:rPr>
        <w:t>СУИТЧЕРИ</w:t>
      </w:r>
      <w:proofErr w:type="spellEnd"/>
      <w:r w:rsidRPr="003810F2">
        <w:rPr>
          <w:rFonts w:ascii="Verdana" w:hAnsi="Verdana" w:cs="Verdana"/>
          <w:b/>
          <w:sz w:val="20"/>
          <w:szCs w:val="20"/>
          <w:lang w:val="bg-BG"/>
        </w:rPr>
        <w:t>)</w:t>
      </w:r>
    </w:p>
    <w:p w14:paraId="4F40BCB0" w14:textId="6BBBAAB3"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b/>
          <w:sz w:val="20"/>
          <w:szCs w:val="20"/>
          <w:lang w:val="bg-BG"/>
        </w:rPr>
        <w:t>Пуловер (</w:t>
      </w:r>
      <w:proofErr w:type="spellStart"/>
      <w:r w:rsidRPr="003810F2">
        <w:rPr>
          <w:rFonts w:ascii="Verdana" w:hAnsi="Verdana" w:cs="Tahoma"/>
          <w:b/>
          <w:sz w:val="20"/>
          <w:szCs w:val="20"/>
          <w:lang w:val="bg-BG"/>
        </w:rPr>
        <w:t>суитчер</w:t>
      </w:r>
      <w:proofErr w:type="spellEnd"/>
      <w:r w:rsidRPr="003810F2">
        <w:rPr>
          <w:rFonts w:ascii="Verdana" w:hAnsi="Verdana" w:cs="Tahoma"/>
          <w:b/>
          <w:sz w:val="20"/>
          <w:szCs w:val="20"/>
          <w:lang w:val="bg-BG"/>
        </w:rPr>
        <w:t>):</w:t>
      </w:r>
      <w:r w:rsidRPr="003810F2">
        <w:rPr>
          <w:rFonts w:ascii="Verdana" w:hAnsi="Verdana"/>
          <w:sz w:val="20"/>
          <w:szCs w:val="20"/>
          <w:lang w:val="bg-BG"/>
        </w:rPr>
        <w:t xml:space="preserve"> </w:t>
      </w:r>
    </w:p>
    <w:p w14:paraId="4F40BCB1" w14:textId="77777777" w:rsidR="00ED036F" w:rsidRPr="003810F2" w:rsidRDefault="00ED036F" w:rsidP="00ED036F">
      <w:pPr>
        <w:spacing w:before="120" w:after="120"/>
        <w:jc w:val="both"/>
        <w:rPr>
          <w:rFonts w:ascii="Verdana" w:hAnsi="Verdana" w:cs="Tahoma"/>
          <w:sz w:val="20"/>
          <w:szCs w:val="20"/>
          <w:lang w:val="bg-BG"/>
        </w:rPr>
      </w:pPr>
      <w:proofErr w:type="spellStart"/>
      <w:r w:rsidRPr="003810F2">
        <w:rPr>
          <w:rFonts w:ascii="Verdana" w:hAnsi="Verdana" w:cs="Tahoma"/>
          <w:sz w:val="20"/>
          <w:szCs w:val="20"/>
          <w:lang w:val="bg-BG"/>
        </w:rPr>
        <w:t>Унисекс</w:t>
      </w:r>
      <w:proofErr w:type="spellEnd"/>
      <w:r w:rsidRPr="003810F2">
        <w:rPr>
          <w:rFonts w:ascii="Verdana" w:hAnsi="Verdana" w:cs="Tahoma"/>
          <w:sz w:val="20"/>
          <w:szCs w:val="20"/>
          <w:lang w:val="bg-BG"/>
        </w:rPr>
        <w:t xml:space="preserve"> със заоблено деколте. </w:t>
      </w:r>
    </w:p>
    <w:p w14:paraId="4F40BCB2" w14:textId="26FE2C66" w:rsidR="00ED036F" w:rsidRPr="003810F2" w:rsidRDefault="00B6507C" w:rsidP="00D23C01">
      <w:pPr>
        <w:spacing w:before="120" w:after="120"/>
        <w:jc w:val="center"/>
        <w:rPr>
          <w:rFonts w:ascii="Verdana" w:hAnsi="Verdana" w:cs="Tahoma"/>
          <w:b/>
          <w:sz w:val="20"/>
          <w:szCs w:val="20"/>
          <w:lang w:val="bg-BG"/>
        </w:rPr>
      </w:pPr>
      <w:r w:rsidRPr="003810F2">
        <w:rPr>
          <w:rFonts w:ascii="Verdana" w:hAnsi="Verdana" w:cs="Tahoma"/>
          <w:b/>
          <w:sz w:val="20"/>
          <w:szCs w:val="20"/>
          <w:lang w:val="bg-BG"/>
        </w:rPr>
        <w:t>ЗА ОБОСОБЕНА ПОЗИЦИЯ 6-</w:t>
      </w:r>
      <w:r w:rsidRPr="003810F2">
        <w:rPr>
          <w:rFonts w:ascii="Verdana" w:hAnsi="Verdana" w:cs="Verdana"/>
          <w:b/>
          <w:sz w:val="20"/>
          <w:szCs w:val="20"/>
          <w:lang w:val="bg-BG"/>
        </w:rPr>
        <w:t>– ТЕНИСКИ</w:t>
      </w:r>
      <w:r w:rsidRPr="003810F2" w:rsidDel="00B565C8">
        <w:rPr>
          <w:rFonts w:ascii="Verdana" w:hAnsi="Verdana" w:cs="Tahoma"/>
          <w:b/>
          <w:sz w:val="20"/>
          <w:szCs w:val="20"/>
          <w:lang w:val="bg-BG"/>
        </w:rPr>
        <w:t xml:space="preserve"> </w:t>
      </w:r>
    </w:p>
    <w:p w14:paraId="4F40BCB3" w14:textId="77777777" w:rsidR="00ED036F" w:rsidRPr="003810F2" w:rsidRDefault="00ED036F" w:rsidP="005C4C1F">
      <w:pPr>
        <w:pStyle w:val="ListParagraph"/>
        <w:numPr>
          <w:ilvl w:val="1"/>
          <w:numId w:val="23"/>
        </w:numPr>
        <w:ind w:left="993" w:hanging="709"/>
        <w:contextualSpacing w:val="0"/>
        <w:jc w:val="both"/>
        <w:rPr>
          <w:rFonts w:ascii="Verdana" w:hAnsi="Verdana" w:cs="Tahoma"/>
          <w:sz w:val="20"/>
          <w:szCs w:val="20"/>
          <w:lang w:val="bg-BG"/>
        </w:rPr>
      </w:pPr>
      <w:r w:rsidRPr="003810F2">
        <w:rPr>
          <w:rFonts w:ascii="Verdana" w:hAnsi="Verdana" w:cs="Tahoma"/>
          <w:b/>
          <w:sz w:val="20"/>
          <w:szCs w:val="20"/>
          <w:lang w:val="bg-BG"/>
        </w:rPr>
        <w:t xml:space="preserve">Зимна тениска: </w:t>
      </w:r>
      <w:r w:rsidRPr="003810F2">
        <w:rPr>
          <w:rFonts w:ascii="Verdana" w:hAnsi="Verdana" w:cs="Tahoma"/>
          <w:sz w:val="20"/>
          <w:szCs w:val="20"/>
          <w:lang w:val="bg-BG"/>
        </w:rPr>
        <w:t>по врата с дълги ръкави.</w:t>
      </w:r>
    </w:p>
    <w:p w14:paraId="4F40BCB4" w14:textId="21A0705C" w:rsidR="00ED036F" w:rsidRPr="003810F2" w:rsidRDefault="00ED036F" w:rsidP="005C4C1F">
      <w:pPr>
        <w:pStyle w:val="ListParagraph"/>
        <w:numPr>
          <w:ilvl w:val="1"/>
          <w:numId w:val="23"/>
        </w:numPr>
        <w:ind w:left="993" w:hanging="709"/>
        <w:contextualSpacing w:val="0"/>
        <w:jc w:val="both"/>
        <w:rPr>
          <w:rFonts w:ascii="Verdana" w:hAnsi="Verdana" w:cs="Tahoma"/>
          <w:sz w:val="20"/>
          <w:szCs w:val="20"/>
          <w:lang w:val="bg-BG"/>
        </w:rPr>
      </w:pPr>
      <w:r w:rsidRPr="003810F2">
        <w:rPr>
          <w:rFonts w:ascii="Verdana" w:hAnsi="Verdana" w:cs="Tahoma"/>
          <w:b/>
          <w:sz w:val="20"/>
          <w:szCs w:val="20"/>
          <w:lang w:val="bg-BG"/>
        </w:rPr>
        <w:t>Зимна „</w:t>
      </w:r>
      <w:proofErr w:type="spellStart"/>
      <w:r w:rsidRPr="003810F2">
        <w:rPr>
          <w:rFonts w:ascii="Verdana" w:hAnsi="Verdana" w:cs="Tahoma"/>
          <w:b/>
          <w:sz w:val="20"/>
          <w:szCs w:val="20"/>
          <w:lang w:val="bg-BG"/>
        </w:rPr>
        <w:t>Лакоста</w:t>
      </w:r>
      <w:proofErr w:type="spellEnd"/>
      <w:r w:rsidRPr="003810F2">
        <w:rPr>
          <w:rFonts w:ascii="Verdana" w:hAnsi="Verdana" w:cs="Tahoma"/>
          <w:b/>
          <w:sz w:val="20"/>
          <w:szCs w:val="20"/>
          <w:lang w:val="bg-BG"/>
        </w:rPr>
        <w:t xml:space="preserve">“: </w:t>
      </w:r>
      <w:r w:rsidR="00CF364D" w:rsidRPr="003810F2">
        <w:rPr>
          <w:rFonts w:ascii="Verdana" w:hAnsi="Verdana" w:cs="Tahoma"/>
          <w:sz w:val="20"/>
          <w:szCs w:val="20"/>
          <w:lang w:val="bg-BG"/>
        </w:rPr>
        <w:t>с</w:t>
      </w:r>
      <w:r w:rsidRPr="003810F2">
        <w:rPr>
          <w:rFonts w:ascii="Verdana" w:hAnsi="Verdana" w:cs="Tahoma"/>
          <w:sz w:val="20"/>
          <w:szCs w:val="20"/>
          <w:lang w:val="bg-BG"/>
        </w:rPr>
        <w:t xml:space="preserve"> якичка и три копчета</w:t>
      </w:r>
      <w:r w:rsidR="00F773DB" w:rsidRPr="003810F2">
        <w:rPr>
          <w:rFonts w:ascii="Verdana" w:hAnsi="Verdana"/>
          <w:bCs/>
          <w:sz w:val="20"/>
          <w:szCs w:val="20"/>
        </w:rPr>
        <w:t xml:space="preserve"> </w:t>
      </w:r>
      <w:proofErr w:type="spellStart"/>
      <w:r w:rsidR="00F773DB" w:rsidRPr="003810F2">
        <w:rPr>
          <w:rFonts w:ascii="Verdana" w:hAnsi="Verdana"/>
          <w:bCs/>
          <w:sz w:val="20"/>
          <w:szCs w:val="20"/>
        </w:rPr>
        <w:t>поло</w:t>
      </w:r>
      <w:proofErr w:type="spellEnd"/>
      <w:r w:rsidR="00F773DB" w:rsidRPr="003810F2">
        <w:rPr>
          <w:rFonts w:ascii="Verdana" w:hAnsi="Verdana"/>
          <w:bCs/>
          <w:sz w:val="20"/>
          <w:szCs w:val="20"/>
        </w:rPr>
        <w:t xml:space="preserve"> </w:t>
      </w:r>
      <w:proofErr w:type="spellStart"/>
      <w:r w:rsidR="00F773DB" w:rsidRPr="003810F2">
        <w:rPr>
          <w:rFonts w:ascii="Verdana" w:hAnsi="Verdana"/>
          <w:bCs/>
          <w:sz w:val="20"/>
          <w:szCs w:val="20"/>
        </w:rPr>
        <w:t>пике</w:t>
      </w:r>
      <w:proofErr w:type="spellEnd"/>
      <w:r w:rsidR="00F773DB" w:rsidRPr="003810F2">
        <w:rPr>
          <w:rFonts w:ascii="Verdana" w:hAnsi="Verdana"/>
          <w:bCs/>
          <w:sz w:val="20"/>
          <w:szCs w:val="20"/>
        </w:rPr>
        <w:t xml:space="preserve"> </w:t>
      </w:r>
      <w:proofErr w:type="spellStart"/>
      <w:r w:rsidR="00F773DB" w:rsidRPr="003810F2">
        <w:rPr>
          <w:rFonts w:ascii="Verdana" w:hAnsi="Verdana"/>
          <w:bCs/>
          <w:sz w:val="20"/>
          <w:szCs w:val="20"/>
        </w:rPr>
        <w:t>тип</w:t>
      </w:r>
      <w:proofErr w:type="spellEnd"/>
      <w:r w:rsidR="00F773DB" w:rsidRPr="003810F2">
        <w:rPr>
          <w:rFonts w:ascii="Verdana" w:hAnsi="Verdana"/>
          <w:bCs/>
          <w:sz w:val="20"/>
          <w:szCs w:val="20"/>
        </w:rPr>
        <w:t xml:space="preserve"> </w:t>
      </w:r>
      <w:proofErr w:type="spellStart"/>
      <w:r w:rsidR="00F773DB" w:rsidRPr="003810F2">
        <w:rPr>
          <w:rFonts w:ascii="Verdana" w:hAnsi="Verdana"/>
          <w:bCs/>
          <w:sz w:val="20"/>
          <w:szCs w:val="20"/>
        </w:rPr>
        <w:t>Лакоста</w:t>
      </w:r>
      <w:proofErr w:type="spellEnd"/>
      <w:r w:rsidR="00F773DB" w:rsidRPr="003810F2">
        <w:rPr>
          <w:rFonts w:ascii="Verdana" w:hAnsi="Verdana"/>
          <w:bCs/>
          <w:sz w:val="20"/>
          <w:szCs w:val="20"/>
        </w:rPr>
        <w:t xml:space="preserve"> </w:t>
      </w:r>
      <w:proofErr w:type="spellStart"/>
      <w:r w:rsidR="00F773DB" w:rsidRPr="003810F2">
        <w:rPr>
          <w:rFonts w:ascii="Verdana" w:hAnsi="Verdana"/>
          <w:bCs/>
          <w:sz w:val="20"/>
          <w:szCs w:val="20"/>
        </w:rPr>
        <w:t>или</w:t>
      </w:r>
      <w:proofErr w:type="spellEnd"/>
      <w:r w:rsidR="00F773DB" w:rsidRPr="003810F2">
        <w:rPr>
          <w:rFonts w:ascii="Verdana" w:hAnsi="Verdana"/>
          <w:bCs/>
          <w:sz w:val="20"/>
          <w:szCs w:val="20"/>
        </w:rPr>
        <w:t xml:space="preserve"> </w:t>
      </w:r>
      <w:proofErr w:type="spellStart"/>
      <w:r w:rsidR="00F773DB" w:rsidRPr="003810F2">
        <w:rPr>
          <w:rFonts w:ascii="Verdana" w:hAnsi="Verdana"/>
          <w:bCs/>
          <w:sz w:val="20"/>
          <w:szCs w:val="20"/>
        </w:rPr>
        <w:t>еквивалент</w:t>
      </w:r>
      <w:proofErr w:type="spellEnd"/>
      <w:r w:rsidRPr="003810F2">
        <w:rPr>
          <w:rFonts w:ascii="Verdana" w:hAnsi="Verdana" w:cs="Tahoma"/>
          <w:sz w:val="20"/>
          <w:szCs w:val="20"/>
          <w:lang w:val="bg-BG"/>
        </w:rPr>
        <w:t xml:space="preserve">. </w:t>
      </w:r>
      <w:r w:rsidR="00F773DB" w:rsidRPr="003810F2">
        <w:rPr>
          <w:rFonts w:ascii="Verdana" w:hAnsi="Verdana" w:cs="Tahoma"/>
          <w:sz w:val="20"/>
          <w:szCs w:val="20"/>
          <w:lang w:val="bg-BG"/>
        </w:rPr>
        <w:t>Дълъг ръкав.</w:t>
      </w:r>
    </w:p>
    <w:p w14:paraId="4F40BCB5" w14:textId="77777777" w:rsidR="00ED036F" w:rsidRPr="003810F2" w:rsidRDefault="00ED036F" w:rsidP="005C4C1F">
      <w:pPr>
        <w:pStyle w:val="ListParagraph"/>
        <w:numPr>
          <w:ilvl w:val="1"/>
          <w:numId w:val="23"/>
        </w:numPr>
        <w:ind w:left="993" w:hanging="709"/>
        <w:contextualSpacing w:val="0"/>
        <w:jc w:val="both"/>
        <w:rPr>
          <w:rFonts w:ascii="Verdana" w:hAnsi="Verdana" w:cs="Tahoma"/>
          <w:b/>
          <w:sz w:val="20"/>
          <w:szCs w:val="20"/>
          <w:lang w:val="bg-BG"/>
        </w:rPr>
      </w:pPr>
      <w:r w:rsidRPr="003810F2">
        <w:rPr>
          <w:rFonts w:ascii="Verdana" w:hAnsi="Verdana" w:cs="Tahoma"/>
          <w:b/>
          <w:sz w:val="20"/>
          <w:szCs w:val="20"/>
          <w:lang w:val="bg-BG"/>
        </w:rPr>
        <w:t xml:space="preserve">Лятна тениска: </w:t>
      </w:r>
      <w:r w:rsidRPr="003810F2">
        <w:rPr>
          <w:rFonts w:ascii="Verdana" w:hAnsi="Verdana" w:cs="Tahoma"/>
          <w:sz w:val="20"/>
          <w:szCs w:val="20"/>
          <w:lang w:val="bg-BG"/>
        </w:rPr>
        <w:t>по врата с къси ръкави.</w:t>
      </w:r>
    </w:p>
    <w:p w14:paraId="4F40BCB6" w14:textId="09C320BC" w:rsidR="00ED036F" w:rsidRPr="003810F2" w:rsidRDefault="00ED036F" w:rsidP="005C4C1F">
      <w:pPr>
        <w:pStyle w:val="ListParagraph"/>
        <w:numPr>
          <w:ilvl w:val="1"/>
          <w:numId w:val="23"/>
        </w:numPr>
        <w:ind w:left="993" w:hanging="709"/>
        <w:contextualSpacing w:val="0"/>
        <w:jc w:val="both"/>
        <w:rPr>
          <w:rFonts w:ascii="Verdana" w:hAnsi="Verdana" w:cs="Tahoma"/>
          <w:sz w:val="20"/>
          <w:szCs w:val="20"/>
          <w:lang w:val="bg-BG"/>
        </w:rPr>
      </w:pPr>
      <w:r w:rsidRPr="003810F2">
        <w:rPr>
          <w:rFonts w:ascii="Verdana" w:hAnsi="Verdana" w:cs="Tahoma"/>
          <w:b/>
          <w:sz w:val="20"/>
          <w:szCs w:val="20"/>
          <w:lang w:val="bg-BG"/>
        </w:rPr>
        <w:t>Лятна „</w:t>
      </w:r>
      <w:proofErr w:type="spellStart"/>
      <w:r w:rsidRPr="003810F2">
        <w:rPr>
          <w:rFonts w:ascii="Verdana" w:hAnsi="Verdana" w:cs="Tahoma"/>
          <w:b/>
          <w:sz w:val="20"/>
          <w:szCs w:val="20"/>
          <w:lang w:val="bg-BG"/>
        </w:rPr>
        <w:t>Лакоста</w:t>
      </w:r>
      <w:proofErr w:type="spellEnd"/>
      <w:r w:rsidRPr="003810F2">
        <w:rPr>
          <w:rFonts w:ascii="Verdana" w:hAnsi="Verdana" w:cs="Tahoma"/>
          <w:sz w:val="20"/>
          <w:szCs w:val="20"/>
          <w:lang w:val="bg-BG"/>
        </w:rPr>
        <w:t xml:space="preserve">“: </w:t>
      </w:r>
      <w:r w:rsidR="00CF364D" w:rsidRPr="003810F2">
        <w:rPr>
          <w:rFonts w:ascii="Verdana" w:hAnsi="Verdana" w:cs="Tahoma"/>
          <w:sz w:val="20"/>
          <w:szCs w:val="20"/>
          <w:lang w:val="bg-BG"/>
        </w:rPr>
        <w:t>с</w:t>
      </w:r>
      <w:r w:rsidRPr="003810F2">
        <w:rPr>
          <w:rFonts w:ascii="Verdana" w:hAnsi="Verdana" w:cs="Tahoma"/>
          <w:sz w:val="20"/>
          <w:szCs w:val="20"/>
          <w:lang w:val="bg-BG"/>
        </w:rPr>
        <w:t xml:space="preserve"> якичка и три копчета</w:t>
      </w:r>
      <w:r w:rsidR="005C4C1F" w:rsidRPr="003810F2">
        <w:rPr>
          <w:rFonts w:ascii="Verdana" w:hAnsi="Verdana"/>
          <w:bCs/>
          <w:sz w:val="20"/>
          <w:szCs w:val="20"/>
        </w:rPr>
        <w:t xml:space="preserve"> </w:t>
      </w:r>
      <w:proofErr w:type="spellStart"/>
      <w:r w:rsidR="005C4C1F" w:rsidRPr="003810F2">
        <w:rPr>
          <w:rFonts w:ascii="Verdana" w:hAnsi="Verdana"/>
          <w:bCs/>
          <w:sz w:val="20"/>
          <w:szCs w:val="20"/>
        </w:rPr>
        <w:t>поло</w:t>
      </w:r>
      <w:proofErr w:type="spellEnd"/>
      <w:r w:rsidR="005C4C1F" w:rsidRPr="003810F2">
        <w:rPr>
          <w:rFonts w:ascii="Verdana" w:hAnsi="Verdana"/>
          <w:bCs/>
          <w:sz w:val="20"/>
          <w:szCs w:val="20"/>
        </w:rPr>
        <w:t xml:space="preserve"> </w:t>
      </w:r>
      <w:proofErr w:type="spellStart"/>
      <w:r w:rsidR="005C4C1F" w:rsidRPr="003810F2">
        <w:rPr>
          <w:rFonts w:ascii="Verdana" w:hAnsi="Verdana"/>
          <w:bCs/>
          <w:sz w:val="20"/>
          <w:szCs w:val="20"/>
        </w:rPr>
        <w:t>пике</w:t>
      </w:r>
      <w:proofErr w:type="spellEnd"/>
      <w:r w:rsidR="005C4C1F" w:rsidRPr="003810F2">
        <w:rPr>
          <w:rFonts w:ascii="Verdana" w:hAnsi="Verdana"/>
          <w:bCs/>
          <w:sz w:val="20"/>
          <w:szCs w:val="20"/>
        </w:rPr>
        <w:t xml:space="preserve"> </w:t>
      </w:r>
      <w:proofErr w:type="spellStart"/>
      <w:r w:rsidR="005C4C1F" w:rsidRPr="003810F2">
        <w:rPr>
          <w:rFonts w:ascii="Verdana" w:hAnsi="Verdana"/>
          <w:bCs/>
          <w:sz w:val="20"/>
          <w:szCs w:val="20"/>
        </w:rPr>
        <w:t>тип</w:t>
      </w:r>
      <w:proofErr w:type="spellEnd"/>
      <w:r w:rsidR="005C4C1F" w:rsidRPr="003810F2">
        <w:rPr>
          <w:rFonts w:ascii="Verdana" w:hAnsi="Verdana"/>
          <w:bCs/>
          <w:sz w:val="20"/>
          <w:szCs w:val="20"/>
        </w:rPr>
        <w:t xml:space="preserve"> </w:t>
      </w:r>
      <w:proofErr w:type="spellStart"/>
      <w:r w:rsidR="005C4C1F" w:rsidRPr="003810F2">
        <w:rPr>
          <w:rFonts w:ascii="Verdana" w:hAnsi="Verdana"/>
          <w:bCs/>
          <w:sz w:val="20"/>
          <w:szCs w:val="20"/>
        </w:rPr>
        <w:t>Лакоста</w:t>
      </w:r>
      <w:proofErr w:type="spellEnd"/>
      <w:r w:rsidR="005C4C1F" w:rsidRPr="003810F2">
        <w:rPr>
          <w:rFonts w:ascii="Verdana" w:hAnsi="Verdana"/>
          <w:bCs/>
          <w:sz w:val="20"/>
          <w:szCs w:val="20"/>
        </w:rPr>
        <w:t xml:space="preserve"> </w:t>
      </w:r>
      <w:proofErr w:type="spellStart"/>
      <w:r w:rsidR="005C4C1F" w:rsidRPr="003810F2">
        <w:rPr>
          <w:rFonts w:ascii="Verdana" w:hAnsi="Verdana"/>
          <w:bCs/>
          <w:sz w:val="20"/>
          <w:szCs w:val="20"/>
        </w:rPr>
        <w:t>или</w:t>
      </w:r>
      <w:proofErr w:type="spellEnd"/>
      <w:r w:rsidR="005C4C1F" w:rsidRPr="003810F2">
        <w:rPr>
          <w:rFonts w:ascii="Verdana" w:hAnsi="Verdana"/>
          <w:bCs/>
          <w:sz w:val="20"/>
          <w:szCs w:val="20"/>
        </w:rPr>
        <w:t xml:space="preserve"> </w:t>
      </w:r>
      <w:proofErr w:type="spellStart"/>
      <w:r w:rsidR="005C4C1F" w:rsidRPr="003810F2">
        <w:rPr>
          <w:rFonts w:ascii="Verdana" w:hAnsi="Verdana"/>
          <w:bCs/>
          <w:sz w:val="20"/>
          <w:szCs w:val="20"/>
        </w:rPr>
        <w:t>еквивалент</w:t>
      </w:r>
      <w:proofErr w:type="spellEnd"/>
      <w:r w:rsidRPr="003810F2">
        <w:rPr>
          <w:rFonts w:ascii="Verdana" w:hAnsi="Verdana" w:cs="Tahoma"/>
          <w:sz w:val="20"/>
          <w:szCs w:val="20"/>
          <w:lang w:val="bg-BG"/>
        </w:rPr>
        <w:t>. Къс ръкав.</w:t>
      </w:r>
    </w:p>
    <w:p w14:paraId="4F40BCB7" w14:textId="0A4ABD2E" w:rsidR="00ED036F" w:rsidRPr="003810F2" w:rsidRDefault="00ED036F" w:rsidP="005C4C1F">
      <w:pPr>
        <w:pStyle w:val="ListParagraph"/>
        <w:numPr>
          <w:ilvl w:val="1"/>
          <w:numId w:val="23"/>
        </w:numPr>
        <w:spacing w:before="120" w:after="120"/>
        <w:ind w:left="993" w:hanging="709"/>
        <w:contextualSpacing w:val="0"/>
        <w:jc w:val="both"/>
        <w:rPr>
          <w:rFonts w:ascii="Verdana" w:hAnsi="Verdana" w:cs="Tahoma"/>
          <w:sz w:val="20"/>
          <w:szCs w:val="20"/>
          <w:lang w:val="bg-BG"/>
        </w:rPr>
      </w:pPr>
      <w:r w:rsidRPr="003810F2">
        <w:rPr>
          <w:rFonts w:ascii="Verdana" w:hAnsi="Verdana" w:cs="Tahoma"/>
          <w:b/>
          <w:sz w:val="20"/>
          <w:szCs w:val="20"/>
          <w:lang w:val="bg-BG"/>
        </w:rPr>
        <w:t>Кампанийни тениски-летни:</w:t>
      </w:r>
      <w:r w:rsidRPr="003810F2">
        <w:rPr>
          <w:rFonts w:ascii="Verdana" w:hAnsi="Verdana" w:cs="Tahoma"/>
          <w:sz w:val="20"/>
          <w:szCs w:val="20"/>
          <w:lang w:val="bg-BG"/>
        </w:rPr>
        <w:t xml:space="preserve"> </w:t>
      </w:r>
      <w:r w:rsidR="00D74D17" w:rsidRPr="003810F2">
        <w:rPr>
          <w:rFonts w:ascii="Verdana" w:hAnsi="Verdana" w:cs="Tahoma"/>
          <w:sz w:val="20"/>
          <w:szCs w:val="20"/>
          <w:lang w:val="bg-BG"/>
        </w:rPr>
        <w:t>с</w:t>
      </w:r>
      <w:r w:rsidRPr="003810F2">
        <w:rPr>
          <w:rFonts w:ascii="Verdana" w:hAnsi="Verdana" w:cs="Tahoma"/>
          <w:sz w:val="20"/>
          <w:szCs w:val="20"/>
          <w:lang w:val="bg-BG"/>
        </w:rPr>
        <w:t xml:space="preserve"> къс ръкав, по врата. </w:t>
      </w:r>
    </w:p>
    <w:p w14:paraId="4F40BCB8" w14:textId="77777777" w:rsidR="00ED036F" w:rsidRPr="003810F2" w:rsidRDefault="00ED036F" w:rsidP="00341D31">
      <w:pPr>
        <w:pStyle w:val="ListParagraph"/>
        <w:numPr>
          <w:ilvl w:val="0"/>
          <w:numId w:val="23"/>
        </w:numPr>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Лого- изисквания</w:t>
      </w:r>
      <w:r w:rsidRPr="003810F2">
        <w:rPr>
          <w:rFonts w:ascii="Verdana" w:eastAsia="TimesNewRomanPS-BoldMT" w:hAnsi="Verdana" w:cs="TimesNewRomanPS-BoldMT"/>
          <w:b/>
          <w:bCs/>
          <w:sz w:val="20"/>
          <w:szCs w:val="20"/>
          <w:lang w:val="bg-BG"/>
        </w:rPr>
        <w:t xml:space="preserve"> </w:t>
      </w:r>
    </w:p>
    <w:p w14:paraId="4F40BCB9" w14:textId="77777777" w:rsidR="00ED036F" w:rsidRPr="003810F2" w:rsidRDefault="00ED036F" w:rsidP="00341D31">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sz w:val="20"/>
          <w:szCs w:val="20"/>
          <w:lang w:val="bg-BG"/>
        </w:rPr>
        <w:t xml:space="preserve">Използват се две </w:t>
      </w:r>
      <w:proofErr w:type="spellStart"/>
      <w:r w:rsidRPr="003810F2">
        <w:rPr>
          <w:rFonts w:ascii="Verdana" w:hAnsi="Verdana" w:cs="Tahoma"/>
          <w:sz w:val="20"/>
          <w:szCs w:val="20"/>
          <w:lang w:val="bg-BG"/>
        </w:rPr>
        <w:t>лога</w:t>
      </w:r>
      <w:proofErr w:type="spellEnd"/>
      <w:r w:rsidRPr="003810F2">
        <w:rPr>
          <w:rFonts w:ascii="Verdana" w:hAnsi="Verdana" w:cs="Tahoma"/>
          <w:sz w:val="20"/>
          <w:szCs w:val="20"/>
          <w:lang w:val="bg-BG"/>
        </w:rPr>
        <w:t xml:space="preserve"> – на Софийска вода (</w:t>
      </w:r>
      <w:proofErr w:type="spellStart"/>
      <w:r w:rsidRPr="003810F2">
        <w:rPr>
          <w:rFonts w:ascii="Verdana" w:hAnsi="Verdana" w:cs="Tahoma"/>
          <w:sz w:val="20"/>
          <w:szCs w:val="20"/>
          <w:lang w:val="bg-BG"/>
        </w:rPr>
        <w:t>СВ</w:t>
      </w:r>
      <w:proofErr w:type="spellEnd"/>
      <w:r w:rsidRPr="003810F2">
        <w:rPr>
          <w:rFonts w:ascii="Verdana" w:hAnsi="Verdana" w:cs="Tahoma"/>
          <w:sz w:val="20"/>
          <w:szCs w:val="20"/>
          <w:lang w:val="bg-BG"/>
        </w:rPr>
        <w:t xml:space="preserve">) и на </w:t>
      </w:r>
      <w:proofErr w:type="spellStart"/>
      <w:r w:rsidRPr="003810F2">
        <w:rPr>
          <w:rFonts w:ascii="Verdana" w:hAnsi="Verdana" w:cs="Tahoma"/>
          <w:sz w:val="20"/>
          <w:szCs w:val="20"/>
          <w:lang w:val="bg-BG"/>
        </w:rPr>
        <w:t>Веолия</w:t>
      </w:r>
      <w:proofErr w:type="spellEnd"/>
      <w:r w:rsidRPr="003810F2">
        <w:rPr>
          <w:rFonts w:ascii="Verdana" w:hAnsi="Verdana" w:cs="Tahoma"/>
          <w:sz w:val="20"/>
          <w:szCs w:val="20"/>
          <w:lang w:val="bg-BG"/>
        </w:rPr>
        <w:t xml:space="preserve">. </w:t>
      </w:r>
    </w:p>
    <w:p w14:paraId="4F40BCBA" w14:textId="77777777" w:rsidR="00ED036F" w:rsidRPr="003810F2" w:rsidRDefault="00ED036F" w:rsidP="00341D31">
      <w:pPr>
        <w:pStyle w:val="ListParagraph"/>
        <w:numPr>
          <w:ilvl w:val="1"/>
          <w:numId w:val="23"/>
        </w:numPr>
        <w:spacing w:before="120" w:after="120"/>
        <w:ind w:left="993" w:hanging="633"/>
        <w:contextualSpacing w:val="0"/>
        <w:jc w:val="both"/>
        <w:rPr>
          <w:rFonts w:ascii="Verdana" w:hAnsi="Verdana"/>
          <w:sz w:val="20"/>
          <w:szCs w:val="20"/>
          <w:lang w:val="bg-BG"/>
        </w:rPr>
      </w:pPr>
      <w:r w:rsidRPr="003810F2">
        <w:rPr>
          <w:rFonts w:ascii="Verdana" w:hAnsi="Verdana" w:cs="Tahoma"/>
          <w:sz w:val="20"/>
          <w:szCs w:val="20"/>
          <w:lang w:val="bg-BG"/>
        </w:rPr>
        <w:t xml:space="preserve">Всяко лого е от две неделими части (текстова и графична). </w:t>
      </w:r>
    </w:p>
    <w:p w14:paraId="4F40BCBB" w14:textId="57D9EB49" w:rsidR="00ED036F" w:rsidRPr="003810F2" w:rsidRDefault="00ED036F" w:rsidP="00341D31">
      <w:pPr>
        <w:pStyle w:val="ListParagraph"/>
        <w:numPr>
          <w:ilvl w:val="1"/>
          <w:numId w:val="23"/>
        </w:numPr>
        <w:spacing w:before="120" w:after="120"/>
        <w:ind w:left="993" w:hanging="633"/>
        <w:contextualSpacing w:val="0"/>
        <w:jc w:val="both"/>
        <w:rPr>
          <w:rFonts w:ascii="Verdana" w:hAnsi="Verdana"/>
          <w:sz w:val="20"/>
          <w:szCs w:val="20"/>
          <w:lang w:val="bg-BG"/>
        </w:rPr>
      </w:pPr>
      <w:r w:rsidRPr="003810F2">
        <w:rPr>
          <w:rFonts w:ascii="Verdana" w:hAnsi="Verdana" w:cs="Tahoma"/>
          <w:sz w:val="20"/>
          <w:szCs w:val="20"/>
          <w:lang w:val="bg-BG"/>
        </w:rPr>
        <w:t xml:space="preserve">На </w:t>
      </w:r>
      <w:r w:rsidRPr="003810F2">
        <w:rPr>
          <w:rFonts w:ascii="Verdana" w:hAnsi="Verdana" w:cs="Tahoma"/>
          <w:b/>
          <w:sz w:val="20"/>
          <w:szCs w:val="20"/>
          <w:lang w:val="bg-BG"/>
        </w:rPr>
        <w:t>якета от ОП</w:t>
      </w:r>
      <w:r w:rsidR="00D74D17" w:rsidRPr="003810F2">
        <w:rPr>
          <w:rFonts w:ascii="Verdana" w:hAnsi="Verdana" w:cs="Tahoma"/>
          <w:b/>
          <w:sz w:val="20"/>
          <w:szCs w:val="20"/>
          <w:lang w:val="bg-BG"/>
        </w:rPr>
        <w:t>-</w:t>
      </w:r>
      <w:r w:rsidRPr="003810F2">
        <w:rPr>
          <w:rFonts w:ascii="Verdana" w:hAnsi="Verdana" w:cs="Tahoma"/>
          <w:b/>
          <w:sz w:val="20"/>
          <w:szCs w:val="20"/>
          <w:lang w:val="bg-BG"/>
        </w:rPr>
        <w:t>1, ОП</w:t>
      </w:r>
      <w:r w:rsidR="00D74D17" w:rsidRPr="003810F2">
        <w:rPr>
          <w:rFonts w:ascii="Verdana" w:hAnsi="Verdana" w:cs="Tahoma"/>
          <w:b/>
          <w:sz w:val="20"/>
          <w:szCs w:val="20"/>
          <w:lang w:val="bg-BG"/>
        </w:rPr>
        <w:t>-</w:t>
      </w:r>
      <w:r w:rsidRPr="003810F2">
        <w:rPr>
          <w:rFonts w:ascii="Verdana" w:hAnsi="Verdana" w:cs="Tahoma"/>
          <w:b/>
          <w:sz w:val="20"/>
          <w:szCs w:val="20"/>
          <w:lang w:val="bg-BG"/>
        </w:rPr>
        <w:t xml:space="preserve">3 и </w:t>
      </w:r>
      <w:r w:rsidR="00D74D17" w:rsidRPr="003810F2">
        <w:rPr>
          <w:rFonts w:ascii="Verdana" w:hAnsi="Verdana" w:cs="Tahoma"/>
          <w:b/>
          <w:sz w:val="20"/>
          <w:szCs w:val="20"/>
          <w:lang w:val="bg-BG"/>
        </w:rPr>
        <w:t>от ОП-2-</w:t>
      </w:r>
      <w:r w:rsidR="00CF6578" w:rsidRPr="003810F2">
        <w:rPr>
          <w:rFonts w:ascii="Verdana" w:hAnsi="Verdana" w:cs="Tahoma"/>
          <w:b/>
          <w:sz w:val="20"/>
          <w:szCs w:val="20"/>
          <w:lang w:val="bg-BG"/>
        </w:rPr>
        <w:t>артикул</w:t>
      </w:r>
      <w:r w:rsidR="00D74D17" w:rsidRPr="003810F2">
        <w:rPr>
          <w:rFonts w:ascii="Verdana" w:hAnsi="Verdana" w:cs="Tahoma"/>
          <w:b/>
          <w:sz w:val="20"/>
          <w:szCs w:val="20"/>
          <w:lang w:val="bg-BG"/>
        </w:rPr>
        <w:t xml:space="preserve"> </w:t>
      </w:r>
      <w:r w:rsidRPr="003810F2">
        <w:rPr>
          <w:rFonts w:ascii="Verdana" w:hAnsi="Verdana" w:cs="Tahoma"/>
          <w:b/>
          <w:sz w:val="20"/>
          <w:szCs w:val="20"/>
          <w:lang w:val="bg-BG"/>
        </w:rPr>
        <w:t>2</w:t>
      </w:r>
      <w:r w:rsidR="00CF6578" w:rsidRPr="003810F2">
        <w:rPr>
          <w:rFonts w:ascii="Verdana" w:hAnsi="Verdana" w:cs="Tahoma"/>
          <w:b/>
          <w:sz w:val="20"/>
          <w:szCs w:val="20"/>
          <w:lang w:val="bg-BG"/>
        </w:rPr>
        <w:t xml:space="preserve"> (</w:t>
      </w:r>
      <w:proofErr w:type="spellStart"/>
      <w:r w:rsidRPr="003810F2">
        <w:rPr>
          <w:rFonts w:ascii="Verdana" w:hAnsi="Verdana" w:cs="Tahoma"/>
          <w:b/>
          <w:sz w:val="20"/>
          <w:szCs w:val="20"/>
          <w:lang w:val="bg-BG"/>
        </w:rPr>
        <w:t>студозащитно</w:t>
      </w:r>
      <w:proofErr w:type="spellEnd"/>
      <w:r w:rsidRPr="003810F2">
        <w:rPr>
          <w:rFonts w:ascii="Verdana" w:hAnsi="Verdana" w:cs="Tahoma"/>
          <w:b/>
          <w:sz w:val="20"/>
          <w:szCs w:val="20"/>
          <w:lang w:val="bg-BG"/>
        </w:rPr>
        <w:t xml:space="preserve"> яке</w:t>
      </w:r>
      <w:r w:rsidR="00CF6578" w:rsidRPr="003810F2">
        <w:rPr>
          <w:rFonts w:ascii="Verdana" w:hAnsi="Verdana" w:cs="Tahoma"/>
          <w:b/>
          <w:sz w:val="20"/>
          <w:szCs w:val="20"/>
          <w:lang w:val="bg-BG"/>
        </w:rPr>
        <w:t>)</w:t>
      </w:r>
      <w:r w:rsidRPr="003810F2">
        <w:rPr>
          <w:rFonts w:ascii="Verdana" w:hAnsi="Verdana" w:cs="Tahoma"/>
          <w:b/>
          <w:sz w:val="20"/>
          <w:szCs w:val="20"/>
          <w:lang w:val="bg-BG"/>
        </w:rPr>
        <w:t xml:space="preserve"> </w:t>
      </w:r>
      <w:r w:rsidRPr="003810F2">
        <w:rPr>
          <w:rFonts w:ascii="Verdana" w:hAnsi="Verdana" w:cs="Tahoma"/>
          <w:sz w:val="20"/>
          <w:szCs w:val="20"/>
          <w:lang w:val="bg-BG"/>
        </w:rPr>
        <w:t xml:space="preserve">се поставят 3 </w:t>
      </w:r>
      <w:proofErr w:type="spellStart"/>
      <w:r w:rsidRPr="003810F2">
        <w:rPr>
          <w:rFonts w:ascii="Verdana" w:hAnsi="Verdana" w:cs="Tahoma"/>
          <w:sz w:val="20"/>
          <w:szCs w:val="20"/>
          <w:lang w:val="bg-BG"/>
        </w:rPr>
        <w:t>лога</w:t>
      </w:r>
      <w:proofErr w:type="spellEnd"/>
      <w:r w:rsidRPr="003810F2">
        <w:rPr>
          <w:rFonts w:ascii="Verdana" w:hAnsi="Verdana" w:cs="Tahoma"/>
          <w:sz w:val="20"/>
          <w:szCs w:val="20"/>
          <w:lang w:val="bg-BG"/>
        </w:rPr>
        <w:t xml:space="preserve"> (</w:t>
      </w:r>
      <w:proofErr w:type="spellStart"/>
      <w:r w:rsidRPr="003810F2">
        <w:rPr>
          <w:rFonts w:ascii="Verdana" w:hAnsi="Verdana" w:cs="Tahoma"/>
          <w:sz w:val="20"/>
          <w:szCs w:val="20"/>
          <w:lang w:val="bg-BG"/>
        </w:rPr>
        <w:t>ситопечат</w:t>
      </w:r>
      <w:proofErr w:type="spellEnd"/>
      <w:r w:rsidRPr="003810F2">
        <w:rPr>
          <w:rFonts w:ascii="Verdana" w:hAnsi="Verdana" w:cs="Tahoma"/>
          <w:sz w:val="20"/>
          <w:szCs w:val="20"/>
          <w:lang w:val="bg-BG"/>
        </w:rPr>
        <w:t xml:space="preserve">): </w:t>
      </w:r>
    </w:p>
    <w:p w14:paraId="4F40BCBC" w14:textId="77777777" w:rsidR="00ED036F" w:rsidRPr="003810F2" w:rsidRDefault="00ED036F" w:rsidP="00341D31">
      <w:pPr>
        <w:pStyle w:val="ListParagraph"/>
        <w:numPr>
          <w:ilvl w:val="2"/>
          <w:numId w:val="23"/>
        </w:numPr>
        <w:spacing w:before="120" w:after="120"/>
        <w:contextualSpacing w:val="0"/>
        <w:jc w:val="both"/>
        <w:rPr>
          <w:rFonts w:ascii="Verdana" w:hAnsi="Verdana" w:cs="Tahoma"/>
          <w:sz w:val="20"/>
          <w:szCs w:val="20"/>
          <w:lang w:val="bg-BG"/>
        </w:rPr>
      </w:pPr>
      <w:r w:rsidRPr="003810F2">
        <w:rPr>
          <w:rFonts w:ascii="Verdana" w:hAnsi="Verdana" w:cs="Tahoma"/>
          <w:sz w:val="20"/>
          <w:szCs w:val="20"/>
          <w:lang w:val="bg-BG"/>
        </w:rPr>
        <w:t xml:space="preserve">ляв ръкав- </w:t>
      </w:r>
      <w:proofErr w:type="spellStart"/>
      <w:r w:rsidRPr="003810F2">
        <w:rPr>
          <w:rFonts w:ascii="Verdana" w:hAnsi="Verdana" w:cs="Tahoma"/>
          <w:sz w:val="20"/>
          <w:szCs w:val="20"/>
          <w:lang w:val="bg-BG"/>
        </w:rPr>
        <w:t>Веолия</w:t>
      </w:r>
      <w:proofErr w:type="spellEnd"/>
      <w:r w:rsidRPr="003810F2">
        <w:rPr>
          <w:rFonts w:ascii="Verdana" w:hAnsi="Verdana" w:cs="Tahoma"/>
          <w:sz w:val="20"/>
          <w:szCs w:val="20"/>
          <w:lang w:val="bg-BG"/>
        </w:rPr>
        <w:t xml:space="preserve"> - 7 мм височина на буквите, </w:t>
      </w:r>
    </w:p>
    <w:p w14:paraId="4F40BCBD" w14:textId="77777777" w:rsidR="00ED036F" w:rsidRPr="003810F2" w:rsidRDefault="00ED036F" w:rsidP="00341D31">
      <w:pPr>
        <w:pStyle w:val="ListParagraph"/>
        <w:numPr>
          <w:ilvl w:val="2"/>
          <w:numId w:val="23"/>
        </w:numPr>
        <w:spacing w:before="120" w:after="120"/>
        <w:contextualSpacing w:val="0"/>
        <w:jc w:val="both"/>
        <w:rPr>
          <w:rFonts w:ascii="Verdana" w:hAnsi="Verdana" w:cs="Tahoma"/>
          <w:sz w:val="20"/>
          <w:szCs w:val="20"/>
          <w:lang w:val="bg-BG"/>
        </w:rPr>
      </w:pPr>
      <w:r w:rsidRPr="003810F2">
        <w:rPr>
          <w:rFonts w:ascii="Verdana" w:hAnsi="Verdana" w:cs="Tahoma"/>
          <w:sz w:val="20"/>
          <w:szCs w:val="20"/>
          <w:lang w:val="bg-BG"/>
        </w:rPr>
        <w:t xml:space="preserve">преден горен </w:t>
      </w:r>
      <w:proofErr w:type="spellStart"/>
      <w:r w:rsidRPr="003810F2">
        <w:rPr>
          <w:rFonts w:ascii="Verdana" w:hAnsi="Verdana" w:cs="Tahoma"/>
          <w:sz w:val="20"/>
          <w:szCs w:val="20"/>
          <w:lang w:val="bg-BG"/>
        </w:rPr>
        <w:t>джоб-СВ</w:t>
      </w:r>
      <w:proofErr w:type="spellEnd"/>
      <w:r w:rsidRPr="003810F2">
        <w:rPr>
          <w:rFonts w:ascii="Verdana" w:hAnsi="Verdana" w:cs="Tahoma"/>
          <w:sz w:val="20"/>
          <w:szCs w:val="20"/>
          <w:lang w:val="bg-BG"/>
        </w:rPr>
        <w:t xml:space="preserve"> - 7 мм височина на буквите, </w:t>
      </w:r>
    </w:p>
    <w:p w14:paraId="4F40BCBE" w14:textId="77777777" w:rsidR="00ED036F" w:rsidRPr="003810F2" w:rsidRDefault="00ED036F" w:rsidP="00341D31">
      <w:pPr>
        <w:pStyle w:val="ListParagraph"/>
        <w:numPr>
          <w:ilvl w:val="2"/>
          <w:numId w:val="23"/>
        </w:numPr>
        <w:spacing w:before="120" w:after="120"/>
        <w:contextualSpacing w:val="0"/>
        <w:jc w:val="both"/>
        <w:rPr>
          <w:rFonts w:ascii="Verdana" w:hAnsi="Verdana"/>
          <w:sz w:val="20"/>
          <w:szCs w:val="20"/>
          <w:lang w:val="bg-BG"/>
        </w:rPr>
      </w:pPr>
      <w:r w:rsidRPr="003810F2">
        <w:rPr>
          <w:rFonts w:ascii="Verdana" w:hAnsi="Verdana" w:cs="Tahoma"/>
          <w:sz w:val="20"/>
          <w:szCs w:val="20"/>
          <w:lang w:val="bg-BG"/>
        </w:rPr>
        <w:t xml:space="preserve">на гърба - </w:t>
      </w:r>
      <w:proofErr w:type="spellStart"/>
      <w:r w:rsidRPr="003810F2">
        <w:rPr>
          <w:rFonts w:ascii="Verdana" w:hAnsi="Verdana" w:cs="Tahoma"/>
          <w:sz w:val="20"/>
          <w:szCs w:val="20"/>
          <w:lang w:val="bg-BG"/>
        </w:rPr>
        <w:t>СВ</w:t>
      </w:r>
      <w:proofErr w:type="spellEnd"/>
      <w:r w:rsidRPr="003810F2">
        <w:rPr>
          <w:rFonts w:ascii="Verdana" w:hAnsi="Verdana" w:cs="Tahoma"/>
          <w:sz w:val="20"/>
          <w:szCs w:val="20"/>
          <w:lang w:val="bg-BG"/>
        </w:rPr>
        <w:t xml:space="preserve"> широчина 300 мм. </w:t>
      </w:r>
    </w:p>
    <w:p w14:paraId="4F40BCBF" w14:textId="5E24430F" w:rsidR="00ED036F" w:rsidRPr="003810F2" w:rsidRDefault="00ED036F" w:rsidP="00341D31">
      <w:pPr>
        <w:pStyle w:val="ListParagraph"/>
        <w:numPr>
          <w:ilvl w:val="1"/>
          <w:numId w:val="23"/>
        </w:numPr>
        <w:spacing w:before="120" w:after="120"/>
        <w:ind w:left="993" w:hanging="633"/>
        <w:contextualSpacing w:val="0"/>
        <w:jc w:val="both"/>
        <w:rPr>
          <w:rFonts w:ascii="Verdana" w:hAnsi="Verdana"/>
          <w:sz w:val="20"/>
          <w:szCs w:val="20"/>
          <w:lang w:val="bg-BG"/>
        </w:rPr>
      </w:pPr>
      <w:r w:rsidRPr="003810F2">
        <w:rPr>
          <w:rFonts w:ascii="Verdana" w:hAnsi="Verdana" w:cs="Tahoma"/>
          <w:b/>
          <w:sz w:val="20"/>
          <w:szCs w:val="20"/>
          <w:lang w:val="bg-BG"/>
        </w:rPr>
        <w:t xml:space="preserve">За </w:t>
      </w:r>
      <w:proofErr w:type="spellStart"/>
      <w:r w:rsidRPr="003810F2">
        <w:rPr>
          <w:rFonts w:ascii="Verdana" w:hAnsi="Verdana" w:cs="Tahoma"/>
          <w:b/>
          <w:sz w:val="20"/>
          <w:szCs w:val="20"/>
          <w:lang w:val="bg-BG"/>
        </w:rPr>
        <w:t>поз</w:t>
      </w:r>
      <w:proofErr w:type="spellEnd"/>
      <w:r w:rsidRPr="003810F2">
        <w:rPr>
          <w:rFonts w:ascii="Verdana" w:hAnsi="Verdana" w:cs="Tahoma"/>
          <w:b/>
          <w:sz w:val="20"/>
          <w:szCs w:val="20"/>
          <w:lang w:val="bg-BG"/>
        </w:rPr>
        <w:t>. 6</w:t>
      </w:r>
      <w:r w:rsidR="00CF6578" w:rsidRPr="003810F2">
        <w:rPr>
          <w:rFonts w:ascii="Verdana" w:hAnsi="Verdana" w:cs="Tahoma"/>
          <w:b/>
          <w:sz w:val="20"/>
          <w:szCs w:val="20"/>
          <w:lang w:val="bg-BG"/>
        </w:rPr>
        <w:t xml:space="preserve"> (</w:t>
      </w:r>
      <w:proofErr w:type="spellStart"/>
      <w:r w:rsidR="00CF6578" w:rsidRPr="003810F2">
        <w:rPr>
          <w:rFonts w:ascii="Verdana" w:hAnsi="Verdana" w:cs="Tahoma"/>
          <w:b/>
          <w:sz w:val="20"/>
          <w:szCs w:val="20"/>
          <w:lang w:val="bg-BG"/>
        </w:rPr>
        <w:t>студозащитни</w:t>
      </w:r>
      <w:proofErr w:type="spellEnd"/>
      <w:r w:rsidRPr="003810F2">
        <w:rPr>
          <w:rFonts w:ascii="Verdana" w:hAnsi="Verdana" w:cs="Tahoma"/>
          <w:sz w:val="20"/>
          <w:szCs w:val="20"/>
          <w:lang w:val="bg-BG"/>
        </w:rPr>
        <w:t xml:space="preserve"> </w:t>
      </w:r>
      <w:r w:rsidRPr="003810F2">
        <w:rPr>
          <w:rFonts w:ascii="Verdana" w:hAnsi="Verdana" w:cs="Tahoma"/>
          <w:b/>
          <w:sz w:val="20"/>
          <w:szCs w:val="20"/>
          <w:lang w:val="bg-BG"/>
        </w:rPr>
        <w:t>представителни</w:t>
      </w:r>
      <w:r w:rsidRPr="003810F2">
        <w:rPr>
          <w:rFonts w:ascii="Verdana" w:hAnsi="Verdana" w:cs="Tahoma"/>
          <w:sz w:val="20"/>
          <w:szCs w:val="20"/>
          <w:lang w:val="bg-BG"/>
        </w:rPr>
        <w:t xml:space="preserve"> </w:t>
      </w:r>
      <w:r w:rsidRPr="003810F2">
        <w:rPr>
          <w:rFonts w:ascii="Verdana" w:hAnsi="Verdana" w:cs="Tahoma"/>
          <w:b/>
          <w:sz w:val="20"/>
          <w:szCs w:val="20"/>
          <w:lang w:val="bg-BG"/>
        </w:rPr>
        <w:t>якета</w:t>
      </w:r>
      <w:r w:rsidR="00CF6578" w:rsidRPr="003810F2">
        <w:rPr>
          <w:rFonts w:ascii="Verdana" w:hAnsi="Verdana" w:cs="Tahoma"/>
          <w:b/>
          <w:sz w:val="20"/>
          <w:szCs w:val="20"/>
          <w:lang w:val="bg-BG"/>
        </w:rPr>
        <w:t>)</w:t>
      </w:r>
      <w:r w:rsidRPr="003810F2">
        <w:rPr>
          <w:rFonts w:ascii="Verdana" w:hAnsi="Verdana" w:cs="Tahoma"/>
          <w:b/>
          <w:sz w:val="20"/>
          <w:szCs w:val="20"/>
          <w:lang w:val="bg-BG"/>
        </w:rPr>
        <w:t xml:space="preserve"> от ОП</w:t>
      </w:r>
      <w:r w:rsidR="00C96AD0" w:rsidRPr="003810F2">
        <w:rPr>
          <w:rFonts w:ascii="Verdana" w:hAnsi="Verdana" w:cs="Tahoma"/>
          <w:b/>
          <w:sz w:val="20"/>
          <w:szCs w:val="20"/>
          <w:lang w:val="bg-BG"/>
        </w:rPr>
        <w:t>-</w:t>
      </w:r>
      <w:r w:rsidRPr="003810F2">
        <w:rPr>
          <w:rFonts w:ascii="Verdana" w:hAnsi="Verdana" w:cs="Tahoma"/>
          <w:b/>
          <w:sz w:val="20"/>
          <w:szCs w:val="20"/>
          <w:lang w:val="bg-BG"/>
        </w:rPr>
        <w:t>2</w:t>
      </w:r>
      <w:r w:rsidRPr="003810F2">
        <w:rPr>
          <w:rFonts w:ascii="Verdana" w:hAnsi="Verdana" w:cs="Tahoma"/>
          <w:sz w:val="20"/>
          <w:szCs w:val="20"/>
          <w:lang w:val="bg-BG"/>
        </w:rPr>
        <w:t xml:space="preserve"> се поставят 2 </w:t>
      </w:r>
      <w:proofErr w:type="spellStart"/>
      <w:r w:rsidRPr="003810F2">
        <w:rPr>
          <w:rFonts w:ascii="Verdana" w:hAnsi="Verdana" w:cs="Tahoma"/>
          <w:sz w:val="20"/>
          <w:szCs w:val="20"/>
          <w:lang w:val="bg-BG"/>
        </w:rPr>
        <w:t>лога</w:t>
      </w:r>
      <w:proofErr w:type="spellEnd"/>
      <w:r w:rsidRPr="003810F2">
        <w:rPr>
          <w:rFonts w:ascii="Verdana" w:hAnsi="Verdana" w:cs="Tahoma"/>
          <w:sz w:val="20"/>
          <w:szCs w:val="20"/>
          <w:lang w:val="bg-BG"/>
        </w:rPr>
        <w:t xml:space="preserve"> (</w:t>
      </w:r>
      <w:proofErr w:type="spellStart"/>
      <w:r w:rsidRPr="003810F2">
        <w:rPr>
          <w:rFonts w:ascii="Verdana" w:hAnsi="Verdana" w:cs="Tahoma"/>
          <w:sz w:val="20"/>
          <w:szCs w:val="20"/>
          <w:lang w:val="bg-BG"/>
        </w:rPr>
        <w:t>ситопечат</w:t>
      </w:r>
      <w:proofErr w:type="spellEnd"/>
      <w:r w:rsidRPr="003810F2">
        <w:rPr>
          <w:rFonts w:ascii="Verdana" w:hAnsi="Verdana" w:cs="Tahoma"/>
          <w:sz w:val="20"/>
          <w:szCs w:val="20"/>
          <w:lang w:val="bg-BG"/>
        </w:rPr>
        <w:t xml:space="preserve">): </w:t>
      </w:r>
    </w:p>
    <w:p w14:paraId="4F40BCC0" w14:textId="77777777" w:rsidR="00ED036F" w:rsidRPr="003810F2" w:rsidRDefault="00ED036F" w:rsidP="00341D31">
      <w:pPr>
        <w:pStyle w:val="ListParagraph"/>
        <w:numPr>
          <w:ilvl w:val="2"/>
          <w:numId w:val="23"/>
        </w:numPr>
        <w:spacing w:before="120" w:after="120"/>
        <w:contextualSpacing w:val="0"/>
        <w:jc w:val="both"/>
        <w:rPr>
          <w:rFonts w:ascii="Verdana" w:hAnsi="Verdana" w:cs="Tahoma"/>
          <w:sz w:val="20"/>
          <w:szCs w:val="20"/>
          <w:lang w:val="bg-BG"/>
        </w:rPr>
      </w:pPr>
      <w:r w:rsidRPr="003810F2">
        <w:rPr>
          <w:rFonts w:ascii="Verdana" w:hAnsi="Verdana" w:cs="Tahoma"/>
          <w:sz w:val="20"/>
          <w:szCs w:val="20"/>
          <w:lang w:val="bg-BG"/>
        </w:rPr>
        <w:t xml:space="preserve">ляв ръкав- </w:t>
      </w:r>
      <w:proofErr w:type="spellStart"/>
      <w:r w:rsidRPr="003810F2">
        <w:rPr>
          <w:rFonts w:ascii="Verdana" w:hAnsi="Verdana" w:cs="Tahoma"/>
          <w:sz w:val="20"/>
          <w:szCs w:val="20"/>
          <w:lang w:val="bg-BG"/>
        </w:rPr>
        <w:t>Веолия</w:t>
      </w:r>
      <w:proofErr w:type="spellEnd"/>
      <w:r w:rsidRPr="003810F2">
        <w:rPr>
          <w:rFonts w:ascii="Verdana" w:hAnsi="Verdana" w:cs="Tahoma"/>
          <w:sz w:val="20"/>
          <w:szCs w:val="20"/>
          <w:lang w:val="bg-BG"/>
        </w:rPr>
        <w:t xml:space="preserve"> - 7 мм височина на буквите, </w:t>
      </w:r>
    </w:p>
    <w:p w14:paraId="4F40BCC1" w14:textId="77777777" w:rsidR="00ED036F" w:rsidRPr="003810F2" w:rsidRDefault="00ED036F" w:rsidP="00341D31">
      <w:pPr>
        <w:pStyle w:val="ListParagraph"/>
        <w:numPr>
          <w:ilvl w:val="2"/>
          <w:numId w:val="23"/>
        </w:numPr>
        <w:spacing w:before="120" w:after="120"/>
        <w:contextualSpacing w:val="0"/>
        <w:jc w:val="both"/>
        <w:rPr>
          <w:rFonts w:ascii="Verdana" w:hAnsi="Verdana" w:cs="Tahoma"/>
          <w:sz w:val="20"/>
          <w:szCs w:val="20"/>
          <w:lang w:val="bg-BG"/>
        </w:rPr>
      </w:pPr>
      <w:r w:rsidRPr="003810F2">
        <w:rPr>
          <w:rFonts w:ascii="Verdana" w:hAnsi="Verdana" w:cs="Tahoma"/>
          <w:sz w:val="20"/>
          <w:szCs w:val="20"/>
          <w:lang w:val="bg-BG"/>
        </w:rPr>
        <w:t xml:space="preserve">преден горен </w:t>
      </w:r>
      <w:proofErr w:type="spellStart"/>
      <w:r w:rsidRPr="003810F2">
        <w:rPr>
          <w:rFonts w:ascii="Verdana" w:hAnsi="Verdana" w:cs="Tahoma"/>
          <w:sz w:val="20"/>
          <w:szCs w:val="20"/>
          <w:lang w:val="bg-BG"/>
        </w:rPr>
        <w:t>джоб-СВ</w:t>
      </w:r>
      <w:proofErr w:type="spellEnd"/>
      <w:r w:rsidRPr="003810F2">
        <w:rPr>
          <w:rFonts w:ascii="Verdana" w:hAnsi="Verdana" w:cs="Tahoma"/>
          <w:sz w:val="20"/>
          <w:szCs w:val="20"/>
          <w:lang w:val="bg-BG"/>
        </w:rPr>
        <w:t xml:space="preserve"> - 7 мм височина на буквите, </w:t>
      </w:r>
    </w:p>
    <w:p w14:paraId="4F40BCC2" w14:textId="5ABDD29B" w:rsidR="00ED036F" w:rsidRPr="003810F2" w:rsidRDefault="00ED036F" w:rsidP="00341D31">
      <w:pPr>
        <w:pStyle w:val="ListParagraph"/>
        <w:numPr>
          <w:ilvl w:val="1"/>
          <w:numId w:val="23"/>
        </w:numPr>
        <w:spacing w:before="120" w:after="120"/>
        <w:ind w:left="993" w:hanging="633"/>
        <w:contextualSpacing w:val="0"/>
        <w:jc w:val="both"/>
        <w:rPr>
          <w:rFonts w:ascii="Verdana" w:hAnsi="Verdana"/>
          <w:sz w:val="20"/>
          <w:szCs w:val="20"/>
          <w:lang w:val="bg-BG"/>
        </w:rPr>
      </w:pPr>
      <w:proofErr w:type="spellStart"/>
      <w:r w:rsidRPr="003810F2">
        <w:rPr>
          <w:rFonts w:ascii="Verdana" w:hAnsi="Verdana" w:cs="Tahoma"/>
          <w:b/>
          <w:sz w:val="20"/>
          <w:szCs w:val="20"/>
          <w:lang w:val="bg-BG"/>
        </w:rPr>
        <w:t>Полугащеризоните</w:t>
      </w:r>
      <w:proofErr w:type="spellEnd"/>
      <w:r w:rsidRPr="003810F2">
        <w:rPr>
          <w:rFonts w:ascii="Verdana" w:hAnsi="Verdana" w:cs="Tahoma"/>
          <w:sz w:val="20"/>
          <w:szCs w:val="20"/>
          <w:lang w:val="bg-BG"/>
        </w:rPr>
        <w:t xml:space="preserve"> са с едно лого (</w:t>
      </w:r>
      <w:proofErr w:type="spellStart"/>
      <w:r w:rsidRPr="003810F2">
        <w:rPr>
          <w:rFonts w:ascii="Verdana" w:hAnsi="Verdana" w:cs="Tahoma"/>
          <w:sz w:val="20"/>
          <w:szCs w:val="20"/>
          <w:lang w:val="bg-BG"/>
        </w:rPr>
        <w:t>ситопечат</w:t>
      </w:r>
      <w:proofErr w:type="spellEnd"/>
      <w:r w:rsidRPr="003810F2">
        <w:rPr>
          <w:rFonts w:ascii="Verdana" w:hAnsi="Verdana" w:cs="Tahoma"/>
          <w:sz w:val="20"/>
          <w:szCs w:val="20"/>
          <w:lang w:val="bg-BG"/>
        </w:rPr>
        <w:t xml:space="preserve">) на </w:t>
      </w:r>
      <w:proofErr w:type="spellStart"/>
      <w:r w:rsidRPr="003810F2">
        <w:rPr>
          <w:rFonts w:ascii="Verdana" w:hAnsi="Verdana" w:cs="Tahoma"/>
          <w:sz w:val="20"/>
          <w:szCs w:val="20"/>
          <w:lang w:val="bg-BG"/>
        </w:rPr>
        <w:t>СВ</w:t>
      </w:r>
      <w:proofErr w:type="spellEnd"/>
      <w:r w:rsidRPr="003810F2">
        <w:rPr>
          <w:rFonts w:ascii="Verdana" w:hAnsi="Verdana" w:cs="Tahoma"/>
          <w:sz w:val="20"/>
          <w:szCs w:val="20"/>
          <w:lang w:val="bg-BG"/>
        </w:rPr>
        <w:t xml:space="preserve"> на </w:t>
      </w:r>
      <w:r w:rsidR="00CF6578" w:rsidRPr="003810F2">
        <w:rPr>
          <w:rFonts w:ascii="Verdana" w:hAnsi="Verdana" w:cs="Tahoma"/>
          <w:sz w:val="20"/>
          <w:szCs w:val="20"/>
          <w:lang w:val="bg-BG"/>
        </w:rPr>
        <w:t xml:space="preserve">горен </w:t>
      </w:r>
      <w:r w:rsidRPr="003810F2">
        <w:rPr>
          <w:rFonts w:ascii="Verdana" w:hAnsi="Verdana" w:cs="Tahoma"/>
          <w:sz w:val="20"/>
          <w:szCs w:val="20"/>
          <w:lang w:val="bg-BG"/>
        </w:rPr>
        <w:t>сред</w:t>
      </w:r>
      <w:r w:rsidR="00CF6578" w:rsidRPr="003810F2">
        <w:rPr>
          <w:rFonts w:ascii="Verdana" w:hAnsi="Verdana" w:cs="Tahoma"/>
          <w:sz w:val="20"/>
          <w:szCs w:val="20"/>
          <w:lang w:val="bg-BG"/>
        </w:rPr>
        <w:t>е</w:t>
      </w:r>
      <w:r w:rsidRPr="003810F2">
        <w:rPr>
          <w:rFonts w:ascii="Verdana" w:hAnsi="Verdana" w:cs="Tahoma"/>
          <w:sz w:val="20"/>
          <w:szCs w:val="20"/>
          <w:lang w:val="bg-BG"/>
        </w:rPr>
        <w:t xml:space="preserve">н джоб. Ширината на логото е 100 мм. </w:t>
      </w:r>
    </w:p>
    <w:p w14:paraId="4F40BCC3" w14:textId="77777777" w:rsidR="00ED036F" w:rsidRPr="003810F2" w:rsidRDefault="00ED036F" w:rsidP="00341D31">
      <w:pPr>
        <w:pStyle w:val="ListParagraph"/>
        <w:numPr>
          <w:ilvl w:val="1"/>
          <w:numId w:val="23"/>
        </w:numPr>
        <w:spacing w:before="120" w:after="120"/>
        <w:ind w:left="993" w:hanging="633"/>
        <w:contextualSpacing w:val="0"/>
        <w:jc w:val="both"/>
        <w:rPr>
          <w:rFonts w:ascii="Verdana" w:hAnsi="Verdana"/>
          <w:sz w:val="20"/>
          <w:lang w:val="bg-BG"/>
        </w:rPr>
      </w:pPr>
      <w:r w:rsidRPr="003810F2">
        <w:rPr>
          <w:rFonts w:ascii="Verdana" w:hAnsi="Verdana" w:cs="Tahoma"/>
          <w:b/>
          <w:sz w:val="20"/>
          <w:szCs w:val="20"/>
          <w:lang w:val="bg-BG"/>
        </w:rPr>
        <w:t>Пуловерите</w:t>
      </w:r>
      <w:r w:rsidRPr="003810F2">
        <w:rPr>
          <w:rFonts w:ascii="Verdana" w:hAnsi="Verdana"/>
          <w:sz w:val="20"/>
          <w:lang w:val="bg-BG"/>
        </w:rPr>
        <w:t xml:space="preserve"> (</w:t>
      </w:r>
      <w:proofErr w:type="spellStart"/>
      <w:r w:rsidRPr="003810F2">
        <w:rPr>
          <w:rFonts w:ascii="Verdana" w:hAnsi="Verdana"/>
          <w:sz w:val="20"/>
          <w:lang w:val="bg-BG"/>
        </w:rPr>
        <w:t>суитчерите</w:t>
      </w:r>
      <w:proofErr w:type="spellEnd"/>
      <w:r w:rsidRPr="003810F2">
        <w:rPr>
          <w:rFonts w:ascii="Verdana" w:hAnsi="Verdana"/>
          <w:sz w:val="20"/>
          <w:lang w:val="bg-BG"/>
        </w:rPr>
        <w:t xml:space="preserve">) </w:t>
      </w:r>
      <w:r w:rsidRPr="003810F2">
        <w:rPr>
          <w:rFonts w:ascii="Verdana" w:hAnsi="Verdana" w:cs="Tahoma"/>
          <w:sz w:val="20"/>
          <w:szCs w:val="20"/>
          <w:lang w:val="bg-BG"/>
        </w:rPr>
        <w:t>–не се поставя лого</w:t>
      </w:r>
      <w:r w:rsidRPr="003810F2">
        <w:rPr>
          <w:rFonts w:ascii="Verdana" w:hAnsi="Verdana"/>
          <w:sz w:val="20"/>
          <w:lang w:val="bg-BG"/>
        </w:rPr>
        <w:t xml:space="preserve">. </w:t>
      </w:r>
    </w:p>
    <w:p w14:paraId="4F40BCC5" w14:textId="6B471D30" w:rsidR="00ED036F" w:rsidRPr="003810F2" w:rsidRDefault="00ED036F" w:rsidP="00341D31">
      <w:pPr>
        <w:pStyle w:val="ListParagraph"/>
        <w:numPr>
          <w:ilvl w:val="1"/>
          <w:numId w:val="23"/>
        </w:numPr>
        <w:spacing w:before="120" w:after="120"/>
        <w:ind w:left="993" w:hanging="633"/>
        <w:contextualSpacing w:val="0"/>
        <w:jc w:val="both"/>
        <w:rPr>
          <w:rFonts w:ascii="Verdana" w:hAnsi="Verdana"/>
          <w:sz w:val="20"/>
          <w:lang w:val="bg-BG"/>
        </w:rPr>
      </w:pPr>
      <w:r w:rsidRPr="003810F2">
        <w:rPr>
          <w:rFonts w:ascii="Verdana" w:hAnsi="Verdana" w:cs="Tahoma"/>
          <w:b/>
          <w:sz w:val="20"/>
          <w:szCs w:val="20"/>
          <w:lang w:val="bg-BG"/>
        </w:rPr>
        <w:t>Летни и зимни тениски</w:t>
      </w:r>
      <w:r w:rsidR="00891CAF" w:rsidRPr="003810F2">
        <w:rPr>
          <w:rFonts w:ascii="Verdana" w:hAnsi="Verdana" w:cs="Tahoma"/>
          <w:sz w:val="20"/>
          <w:szCs w:val="20"/>
          <w:lang w:val="bg-BG"/>
        </w:rPr>
        <w:t xml:space="preserve"> са с едно лого </w:t>
      </w:r>
      <w:proofErr w:type="spellStart"/>
      <w:r w:rsidR="00891CAF" w:rsidRPr="003810F2">
        <w:rPr>
          <w:rFonts w:ascii="Verdana" w:hAnsi="Verdana" w:cs="Tahoma"/>
          <w:sz w:val="20"/>
          <w:szCs w:val="20"/>
          <w:lang w:val="bg-BG"/>
        </w:rPr>
        <w:t>ситопечат</w:t>
      </w:r>
      <w:proofErr w:type="spellEnd"/>
      <w:r w:rsidR="00891CAF" w:rsidRPr="003810F2">
        <w:rPr>
          <w:rFonts w:ascii="Verdana" w:hAnsi="Verdana" w:cs="Tahoma"/>
          <w:sz w:val="20"/>
          <w:szCs w:val="20"/>
          <w:lang w:val="bg-BG"/>
        </w:rPr>
        <w:t>,</w:t>
      </w:r>
      <w:r w:rsidRPr="003810F2">
        <w:rPr>
          <w:rFonts w:ascii="Verdana" w:hAnsi="Verdana" w:cs="Tahoma"/>
          <w:sz w:val="20"/>
          <w:szCs w:val="20"/>
          <w:lang w:val="bg-BG"/>
        </w:rPr>
        <w:t xml:space="preserve"> </w:t>
      </w:r>
      <w:proofErr w:type="spellStart"/>
      <w:r w:rsidRPr="003810F2">
        <w:rPr>
          <w:rFonts w:ascii="Verdana" w:hAnsi="Verdana" w:cs="Tahoma"/>
          <w:sz w:val="20"/>
          <w:szCs w:val="20"/>
          <w:lang w:val="bg-BG"/>
        </w:rPr>
        <w:t>СВ</w:t>
      </w:r>
      <w:proofErr w:type="spellEnd"/>
      <w:r w:rsidR="00891CAF" w:rsidRPr="003810F2">
        <w:rPr>
          <w:rFonts w:ascii="Verdana" w:hAnsi="Verdana" w:cs="Tahoma"/>
          <w:sz w:val="20"/>
          <w:szCs w:val="20"/>
          <w:lang w:val="bg-BG"/>
        </w:rPr>
        <w:t>,</w:t>
      </w:r>
      <w:r w:rsidRPr="003810F2">
        <w:rPr>
          <w:rFonts w:ascii="Verdana" w:hAnsi="Verdana" w:cs="Tahoma"/>
          <w:sz w:val="20"/>
          <w:szCs w:val="20"/>
          <w:lang w:val="bg-BG"/>
        </w:rPr>
        <w:t xml:space="preserve"> едноцветно: отпред вляво. Височината на буквите в логото е 7 мм. </w:t>
      </w:r>
    </w:p>
    <w:p w14:paraId="4F40BCC6" w14:textId="3706FF16" w:rsidR="00ED036F" w:rsidRPr="003810F2" w:rsidRDefault="00ED036F" w:rsidP="00341D31">
      <w:pPr>
        <w:pStyle w:val="ListParagraph"/>
        <w:numPr>
          <w:ilvl w:val="1"/>
          <w:numId w:val="23"/>
        </w:numPr>
        <w:spacing w:before="120" w:after="120"/>
        <w:ind w:left="993" w:hanging="633"/>
        <w:contextualSpacing w:val="0"/>
        <w:jc w:val="both"/>
        <w:rPr>
          <w:rFonts w:ascii="Verdana" w:hAnsi="Verdana"/>
          <w:sz w:val="20"/>
          <w:szCs w:val="20"/>
          <w:lang w:val="bg-BG"/>
        </w:rPr>
      </w:pPr>
      <w:r w:rsidRPr="003810F2">
        <w:rPr>
          <w:rFonts w:ascii="Verdana" w:hAnsi="Verdana" w:cs="Tahoma"/>
          <w:b/>
          <w:sz w:val="20"/>
          <w:szCs w:val="20"/>
          <w:lang w:val="bg-BG"/>
        </w:rPr>
        <w:lastRenderedPageBreak/>
        <w:t xml:space="preserve">Летни и зимни </w:t>
      </w:r>
      <w:r w:rsidRPr="003810F2">
        <w:rPr>
          <w:rFonts w:ascii="Verdana" w:hAnsi="Verdana"/>
          <w:b/>
          <w:sz w:val="20"/>
          <w:lang w:val="bg-BG"/>
        </w:rPr>
        <w:t xml:space="preserve">тениски </w:t>
      </w:r>
      <w:r w:rsidRPr="003810F2">
        <w:rPr>
          <w:rFonts w:ascii="Verdana" w:hAnsi="Verdana" w:cs="Tahoma"/>
          <w:b/>
          <w:sz w:val="20"/>
          <w:szCs w:val="20"/>
          <w:lang w:val="bg-BG"/>
        </w:rPr>
        <w:t>„</w:t>
      </w:r>
      <w:proofErr w:type="spellStart"/>
      <w:r w:rsidRPr="003810F2">
        <w:rPr>
          <w:rFonts w:ascii="Verdana" w:hAnsi="Verdana" w:cs="Tahoma"/>
          <w:b/>
          <w:sz w:val="20"/>
          <w:szCs w:val="20"/>
          <w:lang w:val="bg-BG"/>
        </w:rPr>
        <w:t>Лакоста</w:t>
      </w:r>
      <w:proofErr w:type="spellEnd"/>
      <w:r w:rsidR="00B97C97" w:rsidRPr="003810F2">
        <w:rPr>
          <w:rFonts w:ascii="Verdana" w:hAnsi="Verdana" w:cs="Tahoma"/>
          <w:sz w:val="20"/>
          <w:szCs w:val="20"/>
          <w:lang w:val="bg-BG"/>
        </w:rPr>
        <w:t xml:space="preserve">“ </w:t>
      </w:r>
      <w:r w:rsidRPr="003810F2">
        <w:rPr>
          <w:rFonts w:ascii="Verdana" w:hAnsi="Verdana" w:cs="Tahoma"/>
          <w:sz w:val="20"/>
          <w:szCs w:val="20"/>
          <w:lang w:val="bg-BG"/>
        </w:rPr>
        <w:t>са с едно лого везано</w:t>
      </w:r>
      <w:r w:rsidR="00891CAF" w:rsidRPr="003810F2">
        <w:rPr>
          <w:rFonts w:ascii="Verdana" w:hAnsi="Verdana" w:cs="Tahoma"/>
          <w:sz w:val="20"/>
          <w:szCs w:val="20"/>
          <w:lang w:val="bg-BG"/>
        </w:rPr>
        <w:t>,</w:t>
      </w:r>
      <w:r w:rsidRPr="003810F2">
        <w:rPr>
          <w:rFonts w:ascii="Verdana" w:hAnsi="Verdana" w:cs="Tahoma"/>
          <w:sz w:val="20"/>
          <w:szCs w:val="20"/>
          <w:lang w:val="bg-BG"/>
        </w:rPr>
        <w:t xml:space="preserve"> </w:t>
      </w:r>
      <w:proofErr w:type="spellStart"/>
      <w:r w:rsidRPr="003810F2">
        <w:rPr>
          <w:rFonts w:ascii="Verdana" w:hAnsi="Verdana" w:cs="Tahoma"/>
          <w:sz w:val="20"/>
          <w:szCs w:val="20"/>
          <w:lang w:val="bg-BG"/>
        </w:rPr>
        <w:t>СВ</w:t>
      </w:r>
      <w:proofErr w:type="spellEnd"/>
      <w:r w:rsidR="00891CAF" w:rsidRPr="003810F2">
        <w:rPr>
          <w:rFonts w:ascii="Verdana" w:hAnsi="Verdana" w:cs="Tahoma"/>
          <w:sz w:val="20"/>
          <w:szCs w:val="20"/>
          <w:lang w:val="bg-BG"/>
        </w:rPr>
        <w:t>,</w:t>
      </w:r>
      <w:r w:rsidRPr="003810F2">
        <w:rPr>
          <w:rFonts w:ascii="Verdana" w:hAnsi="Verdana" w:cs="Tahoma"/>
          <w:sz w:val="20"/>
          <w:szCs w:val="20"/>
          <w:lang w:val="bg-BG"/>
        </w:rPr>
        <w:t xml:space="preserve"> едноцветно: отпред вляво. Височината на буквите в логото е 7 мм. </w:t>
      </w:r>
    </w:p>
    <w:p w14:paraId="4F40BCC7" w14:textId="77777777" w:rsidR="00ED036F" w:rsidRPr="003810F2" w:rsidRDefault="00ED036F" w:rsidP="00341D31">
      <w:pPr>
        <w:pStyle w:val="ListParagraph"/>
        <w:numPr>
          <w:ilvl w:val="1"/>
          <w:numId w:val="23"/>
        </w:numPr>
        <w:spacing w:before="120" w:after="120"/>
        <w:ind w:left="993" w:hanging="633"/>
        <w:contextualSpacing w:val="0"/>
        <w:jc w:val="both"/>
        <w:rPr>
          <w:rFonts w:ascii="Verdana" w:hAnsi="Verdana"/>
          <w:sz w:val="20"/>
          <w:szCs w:val="20"/>
          <w:lang w:val="bg-BG"/>
        </w:rPr>
      </w:pPr>
      <w:r w:rsidRPr="003810F2">
        <w:rPr>
          <w:rFonts w:ascii="Verdana" w:hAnsi="Verdana" w:cs="Tahoma"/>
          <w:sz w:val="20"/>
          <w:szCs w:val="20"/>
          <w:lang w:val="bg-BG"/>
        </w:rPr>
        <w:t>„</w:t>
      </w:r>
      <w:r w:rsidRPr="003810F2">
        <w:rPr>
          <w:rFonts w:ascii="Verdana" w:hAnsi="Verdana" w:cs="Tahoma"/>
          <w:b/>
          <w:sz w:val="20"/>
          <w:szCs w:val="20"/>
          <w:lang w:val="bg-BG"/>
        </w:rPr>
        <w:t>Кампанийните</w:t>
      </w:r>
      <w:r w:rsidRPr="003810F2">
        <w:rPr>
          <w:rFonts w:ascii="Verdana" w:hAnsi="Verdana" w:cs="Tahoma"/>
          <w:sz w:val="20"/>
          <w:szCs w:val="20"/>
          <w:lang w:val="bg-BG"/>
        </w:rPr>
        <w:t xml:space="preserve">“ </w:t>
      </w:r>
      <w:r w:rsidRPr="003810F2">
        <w:rPr>
          <w:rFonts w:ascii="Verdana" w:hAnsi="Verdana" w:cs="Tahoma"/>
          <w:b/>
          <w:sz w:val="20"/>
          <w:szCs w:val="20"/>
          <w:lang w:val="bg-BG"/>
        </w:rPr>
        <w:t>тениски</w:t>
      </w:r>
      <w:r w:rsidRPr="003810F2">
        <w:rPr>
          <w:rFonts w:ascii="Verdana" w:hAnsi="Verdana" w:cs="Tahoma"/>
          <w:sz w:val="20"/>
          <w:szCs w:val="20"/>
          <w:lang w:val="bg-BG"/>
        </w:rPr>
        <w:t xml:space="preserve"> едно трицветно лого с ширина 15 </w:t>
      </w:r>
      <w:proofErr w:type="spellStart"/>
      <w:r w:rsidRPr="003810F2">
        <w:rPr>
          <w:rFonts w:ascii="Verdana" w:hAnsi="Verdana" w:cs="Tahoma"/>
          <w:sz w:val="20"/>
          <w:szCs w:val="20"/>
          <w:lang w:val="bg-BG"/>
        </w:rPr>
        <w:t>мм-ситопечат</w:t>
      </w:r>
      <w:proofErr w:type="spellEnd"/>
      <w:r w:rsidRPr="003810F2">
        <w:rPr>
          <w:rFonts w:ascii="Verdana" w:hAnsi="Verdana" w:cs="Tahoma"/>
          <w:sz w:val="20"/>
          <w:szCs w:val="20"/>
          <w:lang w:val="bg-BG"/>
        </w:rPr>
        <w:t xml:space="preserve">. Цветовете на логото се определят за всяка кампания. </w:t>
      </w:r>
    </w:p>
    <w:p w14:paraId="4F40BCC8"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sz w:val="20"/>
          <w:szCs w:val="20"/>
          <w:lang w:val="bg-BG"/>
        </w:rPr>
      </w:pPr>
      <w:r w:rsidRPr="003810F2">
        <w:rPr>
          <w:rFonts w:ascii="Verdana" w:hAnsi="Verdana" w:cs="Tahoma"/>
          <w:b/>
          <w:sz w:val="20"/>
          <w:szCs w:val="20"/>
          <w:lang w:val="bg-BG"/>
        </w:rPr>
        <w:t xml:space="preserve">Ризите </w:t>
      </w:r>
      <w:r w:rsidRPr="003810F2">
        <w:rPr>
          <w:rFonts w:ascii="Verdana" w:hAnsi="Verdana" w:cs="Tahoma"/>
          <w:sz w:val="20"/>
          <w:szCs w:val="20"/>
          <w:lang w:val="bg-BG"/>
        </w:rPr>
        <w:t>са с едно едноцветно везано лого (отпред</w:t>
      </w:r>
      <w:r w:rsidRPr="003810F2">
        <w:rPr>
          <w:rFonts w:ascii="Verdana" w:hAnsi="Verdana"/>
          <w:sz w:val="20"/>
          <w:szCs w:val="20"/>
          <w:lang w:val="bg-BG"/>
        </w:rPr>
        <w:t xml:space="preserve"> </w:t>
      </w:r>
      <w:r w:rsidRPr="003810F2">
        <w:rPr>
          <w:rFonts w:ascii="Verdana" w:hAnsi="Verdana" w:cs="Tahoma"/>
          <w:sz w:val="20"/>
          <w:szCs w:val="20"/>
          <w:lang w:val="bg-BG"/>
        </w:rPr>
        <w:t>вляво).</w:t>
      </w:r>
    </w:p>
    <w:p w14:paraId="4F40BCCA" w14:textId="1616FE4C" w:rsidR="00ED036F" w:rsidRPr="003810F2" w:rsidRDefault="00ED036F" w:rsidP="00787996">
      <w:pPr>
        <w:pStyle w:val="ListParagraph"/>
        <w:numPr>
          <w:ilvl w:val="1"/>
          <w:numId w:val="23"/>
        </w:numPr>
        <w:spacing w:before="120" w:after="120"/>
        <w:ind w:left="993" w:hanging="633"/>
        <w:contextualSpacing w:val="0"/>
        <w:jc w:val="both"/>
        <w:rPr>
          <w:rFonts w:ascii="Verdana" w:hAnsi="Verdana"/>
          <w:sz w:val="20"/>
          <w:szCs w:val="20"/>
          <w:lang w:val="bg-BG"/>
        </w:rPr>
      </w:pPr>
      <w:proofErr w:type="spellStart"/>
      <w:r w:rsidRPr="003810F2">
        <w:rPr>
          <w:rFonts w:ascii="Verdana" w:hAnsi="Verdana"/>
          <w:b/>
          <w:sz w:val="20"/>
          <w:szCs w:val="20"/>
          <w:lang w:val="bg-BG"/>
        </w:rPr>
        <w:t>Студозащитен</w:t>
      </w:r>
      <w:proofErr w:type="spellEnd"/>
      <w:r w:rsidRPr="003810F2">
        <w:rPr>
          <w:rFonts w:ascii="Verdana" w:hAnsi="Verdana"/>
          <w:b/>
          <w:sz w:val="20"/>
          <w:szCs w:val="20"/>
          <w:lang w:val="bg-BG"/>
        </w:rPr>
        <w:t xml:space="preserve"> елек</w:t>
      </w:r>
      <w:r w:rsidRPr="003810F2">
        <w:rPr>
          <w:rFonts w:ascii="Verdana" w:hAnsi="Verdana"/>
          <w:sz w:val="20"/>
          <w:szCs w:val="20"/>
          <w:lang w:val="bg-BG"/>
        </w:rPr>
        <w:t xml:space="preserve"> от </w:t>
      </w:r>
      <w:r w:rsidR="00AD781C" w:rsidRPr="003810F2">
        <w:rPr>
          <w:rFonts w:ascii="Verdana" w:hAnsi="Verdana"/>
          <w:sz w:val="20"/>
          <w:szCs w:val="20"/>
          <w:lang w:val="bg-BG"/>
        </w:rPr>
        <w:t>ОП</w:t>
      </w:r>
      <w:r w:rsidR="00F317C5" w:rsidRPr="003810F2">
        <w:rPr>
          <w:rFonts w:ascii="Verdana" w:hAnsi="Verdana"/>
          <w:sz w:val="20"/>
          <w:szCs w:val="20"/>
          <w:lang w:val="bg-BG"/>
        </w:rPr>
        <w:t>-</w:t>
      </w:r>
      <w:r w:rsidR="00AD781C" w:rsidRPr="003810F2">
        <w:rPr>
          <w:rFonts w:ascii="Verdana" w:hAnsi="Verdana"/>
          <w:sz w:val="20"/>
          <w:szCs w:val="20"/>
          <w:lang w:val="bg-BG"/>
        </w:rPr>
        <w:t>2</w:t>
      </w:r>
      <w:r w:rsidRPr="003810F2">
        <w:rPr>
          <w:rFonts w:ascii="Verdana" w:hAnsi="Verdana"/>
          <w:sz w:val="20"/>
          <w:szCs w:val="20"/>
          <w:lang w:val="bg-BG"/>
        </w:rPr>
        <w:t xml:space="preserve">- </w:t>
      </w:r>
      <w:r w:rsidRPr="003810F2">
        <w:rPr>
          <w:rFonts w:ascii="Verdana" w:hAnsi="Verdana" w:cs="Tahoma"/>
          <w:sz w:val="20"/>
          <w:szCs w:val="20"/>
          <w:lang w:val="bg-BG"/>
        </w:rPr>
        <w:t xml:space="preserve">поставят 2 </w:t>
      </w:r>
      <w:proofErr w:type="spellStart"/>
      <w:r w:rsidRPr="003810F2">
        <w:rPr>
          <w:rFonts w:ascii="Verdana" w:hAnsi="Verdana" w:cs="Tahoma"/>
          <w:sz w:val="20"/>
          <w:szCs w:val="20"/>
          <w:lang w:val="bg-BG"/>
        </w:rPr>
        <w:t>лога</w:t>
      </w:r>
      <w:proofErr w:type="spellEnd"/>
      <w:r w:rsidRPr="003810F2">
        <w:rPr>
          <w:rFonts w:ascii="Verdana" w:hAnsi="Verdana" w:cs="Tahoma"/>
          <w:sz w:val="20"/>
          <w:szCs w:val="20"/>
          <w:lang w:val="bg-BG"/>
        </w:rPr>
        <w:t xml:space="preserve"> (</w:t>
      </w:r>
      <w:proofErr w:type="spellStart"/>
      <w:r w:rsidRPr="003810F2">
        <w:rPr>
          <w:rFonts w:ascii="Verdana" w:hAnsi="Verdana" w:cs="Tahoma"/>
          <w:sz w:val="20"/>
          <w:szCs w:val="20"/>
          <w:lang w:val="bg-BG"/>
        </w:rPr>
        <w:t>ситопечат</w:t>
      </w:r>
      <w:proofErr w:type="spellEnd"/>
      <w:r w:rsidRPr="003810F2">
        <w:rPr>
          <w:rFonts w:ascii="Verdana" w:hAnsi="Verdana" w:cs="Tahoma"/>
          <w:sz w:val="20"/>
          <w:szCs w:val="20"/>
          <w:lang w:val="bg-BG"/>
        </w:rPr>
        <w:t xml:space="preserve">): </w:t>
      </w:r>
    </w:p>
    <w:p w14:paraId="4F40BCCB" w14:textId="77777777" w:rsidR="00ED036F" w:rsidRPr="003810F2" w:rsidRDefault="00ED036F" w:rsidP="00787996">
      <w:pPr>
        <w:pStyle w:val="ListParagraph"/>
        <w:numPr>
          <w:ilvl w:val="2"/>
          <w:numId w:val="23"/>
        </w:numPr>
        <w:spacing w:before="120" w:after="120"/>
        <w:ind w:left="1701" w:hanging="981"/>
        <w:contextualSpacing w:val="0"/>
        <w:jc w:val="both"/>
        <w:rPr>
          <w:rFonts w:ascii="Verdana" w:hAnsi="Verdana" w:cs="Tahoma"/>
          <w:sz w:val="20"/>
          <w:szCs w:val="20"/>
          <w:lang w:val="bg-BG"/>
        </w:rPr>
      </w:pPr>
      <w:r w:rsidRPr="003810F2">
        <w:rPr>
          <w:rFonts w:ascii="Verdana" w:hAnsi="Verdana" w:cs="Tahoma"/>
          <w:sz w:val="20"/>
          <w:szCs w:val="20"/>
          <w:lang w:val="bg-BG"/>
        </w:rPr>
        <w:t xml:space="preserve">преден горен </w:t>
      </w:r>
      <w:proofErr w:type="spellStart"/>
      <w:r w:rsidRPr="003810F2">
        <w:rPr>
          <w:rFonts w:ascii="Verdana" w:hAnsi="Verdana" w:cs="Tahoma"/>
          <w:sz w:val="20"/>
          <w:szCs w:val="20"/>
          <w:lang w:val="bg-BG"/>
        </w:rPr>
        <w:t>джоб-СВ</w:t>
      </w:r>
      <w:proofErr w:type="spellEnd"/>
      <w:r w:rsidRPr="003810F2">
        <w:rPr>
          <w:rFonts w:ascii="Verdana" w:hAnsi="Verdana" w:cs="Tahoma"/>
          <w:sz w:val="20"/>
          <w:szCs w:val="20"/>
          <w:lang w:val="bg-BG"/>
        </w:rPr>
        <w:t xml:space="preserve"> - 7 мм височина на буквите, </w:t>
      </w:r>
    </w:p>
    <w:p w14:paraId="4F40BCCC" w14:textId="77777777" w:rsidR="00ED036F" w:rsidRPr="003810F2" w:rsidRDefault="00ED036F" w:rsidP="00787996">
      <w:pPr>
        <w:pStyle w:val="ListParagraph"/>
        <w:numPr>
          <w:ilvl w:val="2"/>
          <w:numId w:val="23"/>
        </w:numPr>
        <w:spacing w:before="120" w:after="120"/>
        <w:ind w:left="1701" w:hanging="981"/>
        <w:contextualSpacing w:val="0"/>
        <w:jc w:val="both"/>
        <w:rPr>
          <w:rFonts w:ascii="Verdana" w:hAnsi="Verdana"/>
          <w:sz w:val="20"/>
          <w:szCs w:val="20"/>
          <w:lang w:val="bg-BG"/>
        </w:rPr>
      </w:pPr>
      <w:r w:rsidRPr="003810F2">
        <w:rPr>
          <w:rFonts w:ascii="Verdana" w:hAnsi="Verdana" w:cs="Tahoma"/>
          <w:sz w:val="20"/>
          <w:szCs w:val="20"/>
          <w:lang w:val="bg-BG"/>
        </w:rPr>
        <w:t xml:space="preserve">на гърба - </w:t>
      </w:r>
      <w:proofErr w:type="spellStart"/>
      <w:r w:rsidRPr="003810F2">
        <w:rPr>
          <w:rFonts w:ascii="Verdana" w:hAnsi="Verdana" w:cs="Tahoma"/>
          <w:sz w:val="20"/>
          <w:szCs w:val="20"/>
          <w:lang w:val="bg-BG"/>
        </w:rPr>
        <w:t>СВ</w:t>
      </w:r>
      <w:proofErr w:type="spellEnd"/>
      <w:r w:rsidRPr="003810F2">
        <w:rPr>
          <w:rFonts w:ascii="Verdana" w:hAnsi="Verdana" w:cs="Tahoma"/>
          <w:sz w:val="20"/>
          <w:szCs w:val="20"/>
          <w:lang w:val="bg-BG"/>
        </w:rPr>
        <w:t xml:space="preserve"> широчина 300 мм. </w:t>
      </w:r>
    </w:p>
    <w:p w14:paraId="0B534260" w14:textId="77777777" w:rsidR="00F317C5" w:rsidRPr="003810F2" w:rsidRDefault="00F317C5" w:rsidP="00F317C5">
      <w:pPr>
        <w:pStyle w:val="ListParagraph"/>
        <w:numPr>
          <w:ilvl w:val="1"/>
          <w:numId w:val="23"/>
        </w:numPr>
        <w:spacing w:before="120" w:after="120"/>
        <w:ind w:left="993" w:hanging="633"/>
        <w:contextualSpacing w:val="0"/>
        <w:jc w:val="both"/>
        <w:rPr>
          <w:rFonts w:ascii="Verdana" w:hAnsi="Verdana"/>
          <w:sz w:val="20"/>
          <w:szCs w:val="20"/>
          <w:lang w:val="bg-BG"/>
        </w:rPr>
      </w:pPr>
      <w:r w:rsidRPr="003810F2">
        <w:rPr>
          <w:rFonts w:ascii="Verdana" w:hAnsi="Verdana" w:cs="Tahoma"/>
          <w:b/>
          <w:sz w:val="20"/>
          <w:szCs w:val="20"/>
          <w:lang w:val="bg-BG"/>
        </w:rPr>
        <w:t>Елеци</w:t>
      </w:r>
      <w:r w:rsidRPr="003810F2">
        <w:rPr>
          <w:rFonts w:ascii="Verdana" w:hAnsi="Verdana"/>
          <w:sz w:val="20"/>
          <w:szCs w:val="20"/>
          <w:lang w:val="bg-BG"/>
        </w:rPr>
        <w:t xml:space="preserve"> и </w:t>
      </w:r>
      <w:r w:rsidRPr="003810F2">
        <w:rPr>
          <w:rFonts w:ascii="Verdana" w:hAnsi="Verdana"/>
          <w:b/>
          <w:sz w:val="20"/>
          <w:szCs w:val="20"/>
          <w:lang w:val="bg-BG"/>
        </w:rPr>
        <w:t>сако</w:t>
      </w:r>
      <w:r w:rsidRPr="003810F2">
        <w:rPr>
          <w:rFonts w:ascii="Verdana" w:hAnsi="Verdana" w:cs="Tahoma"/>
          <w:sz w:val="20"/>
          <w:szCs w:val="20"/>
          <w:lang w:val="bg-BG"/>
        </w:rPr>
        <w:t xml:space="preserve"> </w:t>
      </w:r>
      <w:r w:rsidRPr="003810F2">
        <w:rPr>
          <w:rFonts w:ascii="Verdana" w:hAnsi="Verdana"/>
          <w:sz w:val="20"/>
          <w:szCs w:val="20"/>
          <w:lang w:val="bg-BG"/>
        </w:rPr>
        <w:t xml:space="preserve">от ОП-4 </w:t>
      </w:r>
      <w:r w:rsidRPr="003810F2">
        <w:rPr>
          <w:rFonts w:ascii="Verdana" w:hAnsi="Verdana" w:cs="Tahoma"/>
          <w:sz w:val="20"/>
          <w:szCs w:val="20"/>
          <w:lang w:val="bg-BG"/>
        </w:rPr>
        <w:t>-не се поставя лого</w:t>
      </w:r>
      <w:r w:rsidRPr="003810F2">
        <w:rPr>
          <w:rFonts w:ascii="Verdana" w:hAnsi="Verdana"/>
          <w:sz w:val="20"/>
          <w:lang w:val="bg-BG"/>
        </w:rPr>
        <w:t>.</w:t>
      </w:r>
    </w:p>
    <w:p w14:paraId="4F40BCCD" w14:textId="599E186F" w:rsidR="00ED036F" w:rsidRPr="003810F2" w:rsidRDefault="00AD781C" w:rsidP="00F317C5">
      <w:pPr>
        <w:pStyle w:val="ListParagraph"/>
        <w:numPr>
          <w:ilvl w:val="1"/>
          <w:numId w:val="23"/>
        </w:numPr>
        <w:spacing w:before="120" w:after="120"/>
        <w:ind w:left="993" w:hanging="633"/>
        <w:contextualSpacing w:val="0"/>
        <w:jc w:val="both"/>
        <w:rPr>
          <w:rFonts w:ascii="Verdana" w:hAnsi="Verdana"/>
          <w:sz w:val="20"/>
          <w:szCs w:val="20"/>
          <w:lang w:val="bg-BG"/>
        </w:rPr>
      </w:pPr>
      <w:r w:rsidRPr="003810F2">
        <w:rPr>
          <w:rFonts w:ascii="Verdana" w:hAnsi="Verdana"/>
          <w:b/>
          <w:sz w:val="20"/>
          <w:szCs w:val="20"/>
          <w:lang w:val="bg-BG"/>
        </w:rPr>
        <w:t>На п</w:t>
      </w:r>
      <w:r w:rsidR="00ED036F" w:rsidRPr="003810F2">
        <w:rPr>
          <w:rFonts w:ascii="Verdana" w:hAnsi="Verdana"/>
          <w:b/>
          <w:sz w:val="20"/>
          <w:szCs w:val="20"/>
          <w:lang w:val="bg-BG"/>
        </w:rPr>
        <w:t>анталон</w:t>
      </w:r>
      <w:r w:rsidRPr="003810F2">
        <w:rPr>
          <w:rFonts w:ascii="Verdana" w:hAnsi="Verdana"/>
          <w:b/>
          <w:sz w:val="20"/>
          <w:szCs w:val="20"/>
          <w:lang w:val="bg-BG"/>
        </w:rPr>
        <w:t xml:space="preserve">и </w:t>
      </w:r>
      <w:r w:rsidRPr="003810F2">
        <w:rPr>
          <w:rFonts w:ascii="Verdana" w:hAnsi="Verdana"/>
          <w:sz w:val="20"/>
          <w:szCs w:val="20"/>
          <w:lang w:val="bg-BG"/>
        </w:rPr>
        <w:t xml:space="preserve">(от всички обособени позиции) </w:t>
      </w:r>
      <w:r w:rsidR="00ED036F" w:rsidRPr="003810F2">
        <w:rPr>
          <w:rFonts w:ascii="Verdana" w:hAnsi="Verdana"/>
          <w:sz w:val="20"/>
          <w:szCs w:val="20"/>
          <w:lang w:val="bg-BG"/>
        </w:rPr>
        <w:t>-</w:t>
      </w:r>
      <w:r w:rsidR="00ED036F" w:rsidRPr="003810F2">
        <w:rPr>
          <w:rFonts w:ascii="Verdana" w:hAnsi="Verdana" w:cs="Tahoma"/>
          <w:sz w:val="20"/>
          <w:szCs w:val="20"/>
          <w:lang w:val="bg-BG"/>
        </w:rPr>
        <w:t>не се поставя лого</w:t>
      </w:r>
      <w:r w:rsidR="00ED036F" w:rsidRPr="003810F2">
        <w:rPr>
          <w:rFonts w:ascii="Verdana" w:hAnsi="Verdana"/>
          <w:sz w:val="20"/>
          <w:lang w:val="bg-BG"/>
        </w:rPr>
        <w:t>.</w:t>
      </w:r>
    </w:p>
    <w:p w14:paraId="4F40BCCE"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sz w:val="20"/>
          <w:szCs w:val="20"/>
          <w:lang w:val="bg-BG"/>
        </w:rPr>
      </w:pPr>
      <w:r w:rsidRPr="003810F2">
        <w:rPr>
          <w:rFonts w:ascii="Verdana" w:hAnsi="Verdana" w:cs="Tahoma"/>
          <w:sz w:val="20"/>
          <w:szCs w:val="20"/>
          <w:lang w:val="bg-BG"/>
        </w:rPr>
        <w:t>На</w:t>
      </w:r>
      <w:r w:rsidRPr="003810F2">
        <w:rPr>
          <w:rFonts w:ascii="Verdana" w:hAnsi="Verdana"/>
          <w:sz w:val="20"/>
          <w:szCs w:val="20"/>
          <w:lang w:val="bg-BG"/>
        </w:rPr>
        <w:t xml:space="preserve"> стоките предмет на ОП-1 се поставя лого, само ако това не нарушава </w:t>
      </w:r>
      <w:proofErr w:type="spellStart"/>
      <w:r w:rsidRPr="003810F2">
        <w:rPr>
          <w:rFonts w:ascii="Verdana" w:hAnsi="Verdana"/>
          <w:sz w:val="20"/>
          <w:szCs w:val="20"/>
          <w:lang w:val="bg-BG"/>
        </w:rPr>
        <w:t>антистатичните</w:t>
      </w:r>
      <w:proofErr w:type="spellEnd"/>
      <w:r w:rsidRPr="003810F2">
        <w:rPr>
          <w:rFonts w:ascii="Verdana" w:hAnsi="Verdana"/>
          <w:sz w:val="20"/>
          <w:szCs w:val="20"/>
          <w:lang w:val="bg-BG"/>
        </w:rPr>
        <w:t xml:space="preserve"> свойства на облеклото. Тази специфика се уточнява писмено между страните след сключване на договора, преди стартиране на поръчките към изпълнителя, като се удостоверява с двустранно подписан протокол. </w:t>
      </w:r>
    </w:p>
    <w:p w14:paraId="4F40BCCF"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sz w:val="20"/>
          <w:szCs w:val="20"/>
          <w:lang w:val="bg-BG"/>
        </w:rPr>
        <w:t xml:space="preserve">В </w:t>
      </w:r>
      <w:r w:rsidRPr="003810F2">
        <w:rPr>
          <w:rFonts w:ascii="Verdana" w:hAnsi="Verdana" w:cs="Tahoma"/>
          <w:sz w:val="20"/>
          <w:szCs w:val="20"/>
          <w:lang w:val="bg-BG"/>
        </w:rPr>
        <w:t xml:space="preserve">деня на сключване на договора, възложителят предоставя/изпраща по имейл или на електронен носител фирменото си логото на изпълнителя и цветовете на </w:t>
      </w:r>
      <w:proofErr w:type="spellStart"/>
      <w:r w:rsidRPr="003810F2">
        <w:rPr>
          <w:rFonts w:ascii="Verdana" w:hAnsi="Verdana" w:cs="Tahoma"/>
          <w:sz w:val="20"/>
          <w:szCs w:val="20"/>
          <w:lang w:val="bg-BG"/>
        </w:rPr>
        <w:t>логата</w:t>
      </w:r>
      <w:proofErr w:type="spellEnd"/>
      <w:r w:rsidRPr="003810F2">
        <w:rPr>
          <w:rFonts w:ascii="Verdana" w:hAnsi="Verdana" w:cs="Tahoma"/>
          <w:sz w:val="20"/>
          <w:szCs w:val="20"/>
          <w:lang w:val="bg-BG"/>
        </w:rPr>
        <w:t>.</w:t>
      </w:r>
    </w:p>
    <w:p w14:paraId="4F40BCD0" w14:textId="77777777" w:rsidR="00ED036F" w:rsidRPr="003810F2" w:rsidRDefault="00ED036F" w:rsidP="00787996">
      <w:pPr>
        <w:pStyle w:val="ListParagraph"/>
        <w:numPr>
          <w:ilvl w:val="1"/>
          <w:numId w:val="23"/>
        </w:numPr>
        <w:spacing w:before="120" w:after="120"/>
        <w:ind w:left="993" w:hanging="633"/>
        <w:contextualSpacing w:val="0"/>
        <w:jc w:val="both"/>
        <w:rPr>
          <w:rFonts w:ascii="Verdana" w:hAnsi="Verdana" w:cs="Tahoma"/>
          <w:sz w:val="20"/>
          <w:szCs w:val="20"/>
          <w:lang w:val="bg-BG"/>
        </w:rPr>
      </w:pPr>
      <w:r w:rsidRPr="003810F2">
        <w:rPr>
          <w:rFonts w:ascii="Verdana" w:hAnsi="Verdana" w:cs="Tahoma"/>
          <w:sz w:val="20"/>
          <w:szCs w:val="20"/>
          <w:lang w:val="bg-BG"/>
        </w:rPr>
        <w:t>Изпълнителят няма право да използва предоставеното му по предходната точка лого за други цели, освен заложените му по настоящия договор.</w:t>
      </w:r>
    </w:p>
    <w:p w14:paraId="4F40BCD1" w14:textId="63024748" w:rsidR="00ED036F" w:rsidRPr="003810F2" w:rsidRDefault="00ED036F" w:rsidP="00787996">
      <w:pPr>
        <w:numPr>
          <w:ilvl w:val="0"/>
          <w:numId w:val="21"/>
        </w:numPr>
        <w:tabs>
          <w:tab w:val="num" w:pos="284"/>
        </w:tabs>
        <w:spacing w:before="120" w:after="120"/>
        <w:ind w:hanging="720"/>
        <w:jc w:val="both"/>
        <w:rPr>
          <w:rFonts w:ascii="Verdana" w:hAnsi="Verdana"/>
          <w:b/>
          <w:sz w:val="20"/>
          <w:szCs w:val="20"/>
          <w:lang w:val="bg-BG"/>
        </w:rPr>
      </w:pPr>
      <w:r w:rsidRPr="003810F2">
        <w:rPr>
          <w:rFonts w:ascii="Verdana" w:hAnsi="Verdana"/>
          <w:b/>
          <w:sz w:val="20"/>
          <w:szCs w:val="20"/>
          <w:lang w:val="bg-BG"/>
        </w:rPr>
        <w:t>Мостри</w:t>
      </w:r>
      <w:r w:rsidR="00754FC4" w:rsidRPr="003810F2">
        <w:rPr>
          <w:rFonts w:ascii="Verdana" w:hAnsi="Verdana"/>
          <w:b/>
          <w:sz w:val="20"/>
          <w:szCs w:val="20"/>
          <w:lang w:val="bg-BG"/>
        </w:rPr>
        <w:t xml:space="preserve"> </w:t>
      </w:r>
    </w:p>
    <w:p w14:paraId="4F40BCD2" w14:textId="77777777" w:rsidR="00ED036F" w:rsidRPr="003810F2" w:rsidRDefault="00ED036F" w:rsidP="00787996">
      <w:pPr>
        <w:pStyle w:val="ListParagraph"/>
        <w:numPr>
          <w:ilvl w:val="0"/>
          <w:numId w:val="55"/>
        </w:numPr>
        <w:spacing w:before="120" w:after="120"/>
        <w:contextualSpacing w:val="0"/>
        <w:jc w:val="both"/>
        <w:outlineLvl w:val="0"/>
        <w:rPr>
          <w:rFonts w:ascii="Verdana" w:hAnsi="Verdana"/>
          <w:sz w:val="20"/>
          <w:szCs w:val="20"/>
          <w:lang w:val="bg-BG"/>
        </w:rPr>
      </w:pPr>
      <w:r w:rsidRPr="003810F2">
        <w:rPr>
          <w:rFonts w:ascii="Verdana" w:hAnsi="Verdana"/>
          <w:sz w:val="20"/>
          <w:szCs w:val="20"/>
          <w:lang w:val="bg-BG"/>
        </w:rPr>
        <w:t>Представяне на мостри за съответните обособени позиции</w:t>
      </w:r>
    </w:p>
    <w:p w14:paraId="4F40BCD3" w14:textId="0012D97C" w:rsidR="00ED036F" w:rsidRPr="003810F2" w:rsidRDefault="00ED036F" w:rsidP="00787996">
      <w:pPr>
        <w:pStyle w:val="ListParagraph"/>
        <w:numPr>
          <w:ilvl w:val="1"/>
          <w:numId w:val="55"/>
        </w:numPr>
        <w:spacing w:before="120" w:after="120"/>
        <w:ind w:left="851" w:hanging="567"/>
        <w:contextualSpacing w:val="0"/>
        <w:jc w:val="both"/>
        <w:outlineLvl w:val="0"/>
        <w:rPr>
          <w:rFonts w:ascii="Verdana" w:hAnsi="Verdana"/>
          <w:sz w:val="20"/>
          <w:szCs w:val="20"/>
          <w:lang w:val="bg-BG"/>
        </w:rPr>
      </w:pPr>
      <w:r w:rsidRPr="003810F2">
        <w:rPr>
          <w:rFonts w:ascii="Verdana" w:hAnsi="Verdana"/>
          <w:sz w:val="20"/>
          <w:szCs w:val="20"/>
          <w:lang w:val="bg-BG"/>
        </w:rPr>
        <w:t xml:space="preserve">За обособени позиции ОП-2, ОП-3, ОП-4, ОП-5, ОП-6 в срок от 10 (десет) работни дни от датата на изпълнение на задълженията на </w:t>
      </w:r>
      <w:r w:rsidR="00AA3A0E" w:rsidRPr="003810F2">
        <w:rPr>
          <w:rFonts w:ascii="Verdana" w:hAnsi="Verdana"/>
          <w:sz w:val="20"/>
          <w:szCs w:val="20"/>
          <w:lang w:val="bg-BG"/>
        </w:rPr>
        <w:t xml:space="preserve">възложителя </w:t>
      </w:r>
      <w:r w:rsidRPr="003810F2">
        <w:rPr>
          <w:rFonts w:ascii="Verdana" w:hAnsi="Verdana"/>
          <w:sz w:val="20"/>
          <w:szCs w:val="20"/>
          <w:lang w:val="bg-BG"/>
        </w:rPr>
        <w:t>по т.4.</w:t>
      </w:r>
      <w:r w:rsidR="00AA3A0E" w:rsidRPr="003810F2">
        <w:rPr>
          <w:rFonts w:ascii="Verdana" w:hAnsi="Verdana"/>
          <w:sz w:val="20"/>
          <w:szCs w:val="20"/>
          <w:lang w:val="bg-BG"/>
        </w:rPr>
        <w:t>14</w:t>
      </w:r>
      <w:r w:rsidRPr="003810F2">
        <w:rPr>
          <w:rFonts w:ascii="Verdana" w:hAnsi="Verdana"/>
          <w:sz w:val="20"/>
          <w:szCs w:val="20"/>
          <w:lang w:val="bg-BG"/>
        </w:rPr>
        <w:t>.</w:t>
      </w:r>
      <w:r w:rsidR="00331458" w:rsidRPr="003810F2">
        <w:rPr>
          <w:rFonts w:ascii="Verdana" w:hAnsi="Verdana"/>
          <w:sz w:val="20"/>
          <w:szCs w:val="20"/>
          <w:lang w:val="bg-BG"/>
        </w:rPr>
        <w:t xml:space="preserve"> </w:t>
      </w:r>
      <w:r w:rsidRPr="003810F2">
        <w:rPr>
          <w:rFonts w:ascii="Verdana" w:hAnsi="Verdana"/>
          <w:sz w:val="20"/>
          <w:szCs w:val="20"/>
          <w:lang w:val="bg-BG"/>
        </w:rPr>
        <w:t>„Лого“</w:t>
      </w:r>
      <w:r w:rsidR="0079116A" w:rsidRPr="003810F2">
        <w:rPr>
          <w:rFonts w:ascii="Verdana" w:hAnsi="Verdana"/>
          <w:sz w:val="20"/>
          <w:szCs w:val="20"/>
          <w:lang w:val="bg-BG"/>
        </w:rPr>
        <w:t xml:space="preserve"> от </w:t>
      </w:r>
      <w:r w:rsidR="0079116A" w:rsidRPr="003810F2">
        <w:rPr>
          <w:rFonts w:ascii="Verdana" w:hAnsi="Verdana"/>
          <w:sz w:val="20"/>
          <w:szCs w:val="20"/>
          <w:lang w:val="en-US"/>
        </w:rPr>
        <w:t>II</w:t>
      </w:r>
      <w:r w:rsidR="00331458" w:rsidRPr="003810F2">
        <w:rPr>
          <w:rFonts w:ascii="Verdana" w:hAnsi="Verdana"/>
          <w:sz w:val="20"/>
          <w:szCs w:val="20"/>
          <w:lang w:val="bg-BG"/>
        </w:rPr>
        <w:t xml:space="preserve"> </w:t>
      </w:r>
      <w:r w:rsidRPr="003810F2">
        <w:rPr>
          <w:rFonts w:ascii="Verdana" w:hAnsi="Verdana"/>
          <w:sz w:val="20"/>
          <w:szCs w:val="20"/>
          <w:lang w:val="bg-BG"/>
        </w:rPr>
        <w:t xml:space="preserve">от този раздел, изпълнителят изработва по един брой мостра от всички облекла </w:t>
      </w:r>
      <w:r w:rsidR="00331458" w:rsidRPr="003810F2">
        <w:rPr>
          <w:rFonts w:ascii="Verdana" w:hAnsi="Verdana"/>
          <w:sz w:val="20"/>
          <w:szCs w:val="20"/>
          <w:lang w:val="bg-BG"/>
        </w:rPr>
        <w:t>предмет на</w:t>
      </w:r>
      <w:r w:rsidRPr="003810F2">
        <w:rPr>
          <w:rFonts w:ascii="Verdana" w:hAnsi="Verdana"/>
          <w:sz w:val="20"/>
          <w:szCs w:val="20"/>
          <w:lang w:val="bg-BG"/>
        </w:rPr>
        <w:t xml:space="preserve"> обособената позиция. </w:t>
      </w:r>
    </w:p>
    <w:p w14:paraId="4F40BCD4"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sz w:val="20"/>
          <w:szCs w:val="20"/>
          <w:lang w:val="bg-BG"/>
        </w:rPr>
        <w:t xml:space="preserve">Мострите следва да са качествено изработени, да отговарят на всички заложени технически изисквания на договора, включително етикети, маркировки, цветове и лого. </w:t>
      </w:r>
    </w:p>
    <w:p w14:paraId="4F40BCD5" w14:textId="77777777" w:rsidR="00ED036F" w:rsidRPr="003810F2" w:rsidRDefault="00ED036F" w:rsidP="00ED036F">
      <w:pPr>
        <w:spacing w:before="120" w:after="120"/>
        <w:jc w:val="both"/>
        <w:rPr>
          <w:rFonts w:ascii="Verdana" w:hAnsi="Verdana"/>
          <w:bCs/>
          <w:sz w:val="20"/>
          <w:szCs w:val="20"/>
          <w:lang w:val="bg-BG"/>
        </w:rPr>
      </w:pPr>
      <w:r w:rsidRPr="003810F2">
        <w:rPr>
          <w:rFonts w:ascii="Verdana" w:hAnsi="Verdana"/>
          <w:bCs/>
          <w:sz w:val="20"/>
          <w:szCs w:val="20"/>
          <w:lang w:val="bg-BG"/>
        </w:rPr>
        <w:t xml:space="preserve">Размерът на мострите е по преценка на изпълнителя. </w:t>
      </w:r>
    </w:p>
    <w:p w14:paraId="4F40BCD6" w14:textId="77777777" w:rsidR="00ED036F" w:rsidRPr="003810F2" w:rsidRDefault="00ED036F" w:rsidP="00ED036F">
      <w:pPr>
        <w:spacing w:before="120" w:after="120"/>
        <w:jc w:val="both"/>
        <w:outlineLvl w:val="0"/>
        <w:rPr>
          <w:rFonts w:ascii="Verdana" w:hAnsi="Verdana"/>
          <w:sz w:val="20"/>
          <w:szCs w:val="20"/>
          <w:lang w:val="bg-BG"/>
        </w:rPr>
      </w:pPr>
      <w:r w:rsidRPr="003810F2">
        <w:rPr>
          <w:rFonts w:ascii="Verdana" w:hAnsi="Verdana"/>
          <w:sz w:val="20"/>
          <w:szCs w:val="20"/>
          <w:lang w:val="bg-BG"/>
        </w:rPr>
        <w:t>Преди доставката на мострите на облеклата, изпълнителят уточнява с контролиращия служител по договора от страна на възложителя деня, часа и мястото на доставката. При доставката в присъствие на представители на двете страни се извършва преглед на мострите за съответствие с изискванията по договора.</w:t>
      </w:r>
    </w:p>
    <w:p w14:paraId="4F40BCD7" w14:textId="6238D654" w:rsidR="00ED036F" w:rsidRPr="003810F2" w:rsidRDefault="00ED036F" w:rsidP="00ED036F">
      <w:pPr>
        <w:spacing w:before="120" w:after="120"/>
        <w:jc w:val="both"/>
        <w:outlineLvl w:val="0"/>
        <w:rPr>
          <w:rFonts w:ascii="Verdana" w:hAnsi="Verdana"/>
          <w:sz w:val="20"/>
          <w:szCs w:val="20"/>
          <w:lang w:val="bg-BG"/>
        </w:rPr>
      </w:pPr>
      <w:r w:rsidRPr="003810F2">
        <w:rPr>
          <w:rFonts w:ascii="Verdana" w:hAnsi="Verdana"/>
          <w:sz w:val="20"/>
          <w:szCs w:val="20"/>
          <w:lang w:val="bg-BG"/>
        </w:rPr>
        <w:t>В случай, че мостра на облекло не</w:t>
      </w:r>
      <w:r w:rsidR="00635DCA" w:rsidRPr="003810F2">
        <w:rPr>
          <w:rFonts w:ascii="Verdana" w:hAnsi="Verdana"/>
          <w:sz w:val="20"/>
          <w:szCs w:val="20"/>
          <w:lang w:val="bg-BG"/>
        </w:rPr>
        <w:t xml:space="preserve"> </w:t>
      </w:r>
      <w:r w:rsidRPr="003810F2">
        <w:rPr>
          <w:rFonts w:ascii="Verdana" w:hAnsi="Verdana"/>
          <w:sz w:val="20"/>
          <w:szCs w:val="20"/>
          <w:lang w:val="bg-BG"/>
        </w:rPr>
        <w:t>съответства на уговореното по договора, се съставя констативен протокол, подписан от страните, и възложителят връща мострата на изпълнителя. Изпълнителят трябва да я подмени, в срок определен от възложителя, за сметка на първия.</w:t>
      </w:r>
    </w:p>
    <w:p w14:paraId="4F40BCD8" w14:textId="687C64A5" w:rsidR="00ED036F" w:rsidRPr="003810F2" w:rsidDel="00DF16F7" w:rsidRDefault="00ED036F" w:rsidP="00787996">
      <w:pPr>
        <w:pStyle w:val="ListParagraph"/>
        <w:numPr>
          <w:ilvl w:val="1"/>
          <w:numId w:val="55"/>
        </w:numPr>
        <w:spacing w:before="120" w:after="120"/>
        <w:ind w:left="851" w:hanging="567"/>
        <w:contextualSpacing w:val="0"/>
        <w:jc w:val="both"/>
        <w:outlineLvl w:val="0"/>
        <w:rPr>
          <w:rFonts w:ascii="Verdana" w:hAnsi="Verdana"/>
          <w:sz w:val="20"/>
          <w:szCs w:val="20"/>
          <w:lang w:val="bg-BG"/>
        </w:rPr>
      </w:pPr>
      <w:r w:rsidRPr="003810F2">
        <w:rPr>
          <w:rFonts w:ascii="Verdana" w:hAnsi="Verdana"/>
          <w:sz w:val="20"/>
          <w:szCs w:val="20"/>
          <w:lang w:val="bg-BG"/>
        </w:rPr>
        <w:t>Мострите на артикулите от ОП</w:t>
      </w:r>
      <w:r w:rsidR="00331458" w:rsidRPr="003810F2">
        <w:rPr>
          <w:rFonts w:ascii="Verdana" w:hAnsi="Verdana"/>
          <w:sz w:val="20"/>
          <w:szCs w:val="20"/>
          <w:lang w:val="bg-BG"/>
        </w:rPr>
        <w:t>-</w:t>
      </w:r>
      <w:r w:rsidRPr="003810F2">
        <w:rPr>
          <w:rFonts w:ascii="Verdana" w:hAnsi="Verdana"/>
          <w:sz w:val="20"/>
          <w:szCs w:val="20"/>
          <w:lang w:val="bg-BG"/>
        </w:rPr>
        <w:t xml:space="preserve">1 са представените мостри с офертата на изпълнителя в хода на процедурата. </w:t>
      </w:r>
    </w:p>
    <w:p w14:paraId="4F40BCD9" w14:textId="77777777" w:rsidR="00ED036F" w:rsidRPr="003810F2" w:rsidRDefault="00ED036F" w:rsidP="00787996">
      <w:pPr>
        <w:pStyle w:val="ListParagraph"/>
        <w:numPr>
          <w:ilvl w:val="0"/>
          <w:numId w:val="55"/>
        </w:numPr>
        <w:spacing w:before="120" w:after="120"/>
        <w:contextualSpacing w:val="0"/>
        <w:jc w:val="both"/>
        <w:outlineLvl w:val="0"/>
        <w:rPr>
          <w:rFonts w:ascii="Verdana" w:hAnsi="Verdana"/>
          <w:b/>
          <w:sz w:val="20"/>
          <w:szCs w:val="20"/>
          <w:lang w:val="bg-BG"/>
        </w:rPr>
      </w:pPr>
      <w:r w:rsidRPr="003810F2">
        <w:rPr>
          <w:rFonts w:ascii="Verdana" w:hAnsi="Verdana"/>
          <w:b/>
          <w:sz w:val="20"/>
          <w:szCs w:val="20"/>
          <w:lang w:val="bg-BG"/>
        </w:rPr>
        <w:t>Връщане на мостри за съответните обособени позиции</w:t>
      </w:r>
    </w:p>
    <w:p w14:paraId="4F40BCDA" w14:textId="77777777" w:rsidR="00ED036F" w:rsidRPr="003810F2" w:rsidRDefault="00ED036F" w:rsidP="00635DCA">
      <w:pPr>
        <w:pStyle w:val="ListParagraph"/>
        <w:numPr>
          <w:ilvl w:val="1"/>
          <w:numId w:val="55"/>
        </w:numPr>
        <w:spacing w:before="120" w:after="120"/>
        <w:ind w:left="851" w:hanging="491"/>
        <w:contextualSpacing w:val="0"/>
        <w:jc w:val="both"/>
        <w:outlineLvl w:val="0"/>
        <w:rPr>
          <w:rStyle w:val="ala55"/>
          <w:rFonts w:ascii="Verdana" w:hAnsi="Verdana"/>
          <w:sz w:val="20"/>
          <w:szCs w:val="20"/>
          <w:lang w:val="bg-BG"/>
        </w:rPr>
      </w:pPr>
      <w:r w:rsidRPr="003810F2">
        <w:rPr>
          <w:rStyle w:val="ala55"/>
          <w:rFonts w:ascii="Verdana" w:hAnsi="Verdana"/>
          <w:sz w:val="20"/>
          <w:szCs w:val="20"/>
          <w:lang w:val="bg-BG"/>
        </w:rPr>
        <w:t>Възложителят задържа мострите (облекла и платове) на изпълнителя до приключване на договора.</w:t>
      </w:r>
    </w:p>
    <w:p w14:paraId="4F40BCDB" w14:textId="77777777" w:rsidR="00ED036F" w:rsidRPr="003810F2" w:rsidRDefault="00ED036F" w:rsidP="00635DCA">
      <w:pPr>
        <w:pStyle w:val="ListParagraph"/>
        <w:numPr>
          <w:ilvl w:val="1"/>
          <w:numId w:val="55"/>
        </w:numPr>
        <w:spacing w:before="120" w:after="120"/>
        <w:ind w:left="851" w:hanging="491"/>
        <w:contextualSpacing w:val="0"/>
        <w:jc w:val="both"/>
        <w:outlineLvl w:val="0"/>
        <w:rPr>
          <w:rFonts w:ascii="Verdana" w:hAnsi="Verdana"/>
          <w:sz w:val="20"/>
          <w:szCs w:val="20"/>
          <w:lang w:val="bg-BG"/>
        </w:rPr>
      </w:pPr>
      <w:r w:rsidRPr="003810F2">
        <w:rPr>
          <w:rStyle w:val="ala55"/>
          <w:rFonts w:ascii="Verdana" w:hAnsi="Verdana"/>
          <w:sz w:val="20"/>
          <w:szCs w:val="20"/>
          <w:lang w:val="bg-BG"/>
        </w:rPr>
        <w:t xml:space="preserve">В срок до 10 дни от датата на приключване на договора, възложителят връща на </w:t>
      </w:r>
      <w:r w:rsidRPr="003810F2">
        <w:rPr>
          <w:rFonts w:ascii="Verdana" w:hAnsi="Verdana"/>
          <w:sz w:val="20"/>
          <w:szCs w:val="20"/>
          <w:lang w:val="bg-BG"/>
        </w:rPr>
        <w:t>изпълнителя всички мостри, чиято цялост и търговски вид не са нарушени.</w:t>
      </w:r>
    </w:p>
    <w:p w14:paraId="4F40BCDC" w14:textId="5D120582" w:rsidR="00ED036F" w:rsidRPr="003810F2" w:rsidRDefault="00ED036F" w:rsidP="00635DCA">
      <w:pPr>
        <w:pStyle w:val="ListParagraph"/>
        <w:numPr>
          <w:ilvl w:val="1"/>
          <w:numId w:val="55"/>
        </w:numPr>
        <w:spacing w:before="120" w:after="120"/>
        <w:ind w:left="851" w:hanging="491"/>
        <w:contextualSpacing w:val="0"/>
        <w:jc w:val="both"/>
        <w:outlineLvl w:val="0"/>
        <w:rPr>
          <w:rFonts w:ascii="Verdana" w:hAnsi="Verdana"/>
          <w:sz w:val="20"/>
          <w:szCs w:val="20"/>
          <w:lang w:val="bg-BG"/>
        </w:rPr>
      </w:pPr>
      <w:r w:rsidRPr="003810F2">
        <w:rPr>
          <w:rFonts w:ascii="Verdana" w:hAnsi="Verdana"/>
          <w:sz w:val="20"/>
          <w:szCs w:val="20"/>
          <w:lang w:val="bg-BG"/>
        </w:rPr>
        <w:lastRenderedPageBreak/>
        <w:t>Невърнати мостри</w:t>
      </w:r>
      <w:r w:rsidR="00B919A5" w:rsidRPr="003810F2">
        <w:rPr>
          <w:rFonts w:ascii="Verdana" w:hAnsi="Verdana"/>
          <w:sz w:val="20"/>
          <w:szCs w:val="20"/>
          <w:lang w:val="bg-BG"/>
        </w:rPr>
        <w:t xml:space="preserve"> на облекла</w:t>
      </w:r>
      <w:r w:rsidRPr="003810F2">
        <w:rPr>
          <w:rFonts w:ascii="Verdana" w:hAnsi="Verdana"/>
          <w:sz w:val="20"/>
          <w:szCs w:val="20"/>
          <w:lang w:val="bg-BG"/>
        </w:rPr>
        <w:t xml:space="preserve"> подлежат на заплащане на изпълнителя съгласно тяхната стойност, съобразно ценовата таблица. </w:t>
      </w:r>
    </w:p>
    <w:p w14:paraId="4F40BCDD" w14:textId="77777777" w:rsidR="00ED036F" w:rsidRPr="003810F2" w:rsidRDefault="00ED036F" w:rsidP="00635DCA">
      <w:pPr>
        <w:pStyle w:val="ListParagraph"/>
        <w:numPr>
          <w:ilvl w:val="1"/>
          <w:numId w:val="55"/>
        </w:numPr>
        <w:spacing w:before="120" w:after="120"/>
        <w:ind w:left="851" w:hanging="491"/>
        <w:contextualSpacing w:val="0"/>
        <w:jc w:val="both"/>
        <w:outlineLvl w:val="0"/>
        <w:rPr>
          <w:rStyle w:val="ala55"/>
          <w:rFonts w:ascii="Verdana" w:hAnsi="Verdana" w:cs="Tahoma"/>
          <w:sz w:val="20"/>
          <w:szCs w:val="20"/>
          <w:lang w:val="bg-BG"/>
        </w:rPr>
      </w:pPr>
      <w:r w:rsidRPr="003810F2">
        <w:rPr>
          <w:rStyle w:val="ala55"/>
          <w:rFonts w:ascii="Verdana" w:hAnsi="Verdana" w:cs="Tahoma"/>
          <w:sz w:val="20"/>
          <w:szCs w:val="20"/>
          <w:lang w:val="bg-BG"/>
        </w:rPr>
        <w:t>Връщането на мострите се удостоверява с двустранно подписан протокол.</w:t>
      </w:r>
    </w:p>
    <w:p w14:paraId="4F40BCDE" w14:textId="77777777" w:rsidR="00ED036F" w:rsidRPr="003810F2" w:rsidRDefault="00ED036F" w:rsidP="00787996">
      <w:pPr>
        <w:numPr>
          <w:ilvl w:val="0"/>
          <w:numId w:val="21"/>
        </w:numPr>
        <w:tabs>
          <w:tab w:val="num" w:pos="284"/>
        </w:tabs>
        <w:spacing w:before="120" w:after="120"/>
        <w:ind w:hanging="720"/>
        <w:jc w:val="both"/>
        <w:rPr>
          <w:rFonts w:ascii="Verdana" w:hAnsi="Verdana" w:cs="Verdana"/>
          <w:b/>
          <w:bCs/>
          <w:sz w:val="20"/>
          <w:szCs w:val="20"/>
          <w:lang w:val="bg-BG"/>
        </w:rPr>
      </w:pPr>
      <w:r w:rsidRPr="003810F2">
        <w:rPr>
          <w:rFonts w:ascii="Verdana" w:hAnsi="Verdana" w:cs="Verdana"/>
          <w:b/>
          <w:bCs/>
          <w:sz w:val="20"/>
          <w:szCs w:val="20"/>
          <w:lang w:val="bg-BG"/>
        </w:rPr>
        <w:t>Извършване на проверка</w:t>
      </w:r>
    </w:p>
    <w:p w14:paraId="4F40BCDF" w14:textId="79DAC9EB" w:rsidR="00ED036F" w:rsidRPr="003810F2" w:rsidRDefault="00ED036F" w:rsidP="00787996">
      <w:pPr>
        <w:numPr>
          <w:ilvl w:val="1"/>
          <w:numId w:val="49"/>
        </w:numPr>
        <w:spacing w:before="120" w:after="120"/>
        <w:ind w:left="567" w:hanging="425"/>
        <w:jc w:val="both"/>
        <w:outlineLvl w:val="0"/>
        <w:rPr>
          <w:rFonts w:ascii="Verdana" w:hAnsi="Verdana"/>
          <w:sz w:val="20"/>
          <w:szCs w:val="20"/>
          <w:lang w:val="bg-BG"/>
        </w:rPr>
      </w:pPr>
      <w:r w:rsidRPr="003810F2">
        <w:rPr>
          <w:rFonts w:ascii="Verdana" w:hAnsi="Verdana"/>
          <w:sz w:val="20"/>
          <w:szCs w:val="20"/>
          <w:lang w:val="bg-BG"/>
        </w:rPr>
        <w:t xml:space="preserve">В случай, че възникне съмнение за несъответствие между представените мостри на облекла и/или платове по т.III от този раздел и доставени стоки, се прави </w:t>
      </w:r>
      <w:r w:rsidR="00AF43C2" w:rsidRPr="003810F2">
        <w:rPr>
          <w:rFonts w:ascii="Verdana" w:hAnsi="Verdana"/>
          <w:sz w:val="20"/>
          <w:szCs w:val="20"/>
          <w:lang w:val="bg-BG"/>
        </w:rPr>
        <w:t>съпоставка с мострите в присъствието на представители на изпълнителя и възложителя.</w:t>
      </w:r>
    </w:p>
    <w:p w14:paraId="4F40BCE0" w14:textId="77777777" w:rsidR="00ED036F" w:rsidRPr="003810F2" w:rsidRDefault="00ED036F" w:rsidP="00787996">
      <w:pPr>
        <w:numPr>
          <w:ilvl w:val="1"/>
          <w:numId w:val="49"/>
        </w:numPr>
        <w:spacing w:before="120" w:after="120"/>
        <w:ind w:left="567" w:hanging="425"/>
        <w:jc w:val="both"/>
        <w:outlineLvl w:val="0"/>
        <w:rPr>
          <w:rFonts w:ascii="Verdana" w:hAnsi="Verdana"/>
          <w:sz w:val="20"/>
          <w:szCs w:val="20"/>
          <w:lang w:val="bg-BG"/>
        </w:rPr>
      </w:pPr>
      <w:r w:rsidRPr="003810F2">
        <w:rPr>
          <w:rFonts w:ascii="Verdana" w:hAnsi="Verdana"/>
          <w:sz w:val="20"/>
          <w:szCs w:val="20"/>
          <w:lang w:val="bg-BG"/>
        </w:rPr>
        <w:t xml:space="preserve">Възложителят има право да извършва проверка на параметрите на доставените облекла и/или материалите (платове, прежди и др.) с посочените в договора изисквания в независима </w:t>
      </w:r>
      <w:proofErr w:type="spellStart"/>
      <w:r w:rsidRPr="003810F2">
        <w:rPr>
          <w:rFonts w:ascii="Verdana" w:hAnsi="Verdana"/>
          <w:sz w:val="20"/>
          <w:szCs w:val="20"/>
          <w:lang w:val="bg-BG"/>
        </w:rPr>
        <w:t>изпитвателна</w:t>
      </w:r>
      <w:proofErr w:type="spellEnd"/>
      <w:r w:rsidRPr="003810F2">
        <w:rPr>
          <w:rFonts w:ascii="Verdana" w:hAnsi="Verdana"/>
          <w:sz w:val="20"/>
          <w:szCs w:val="20"/>
          <w:lang w:val="bg-BG"/>
        </w:rPr>
        <w:t xml:space="preserve"> лаборатория акредитирана от ИА ”Българска служба за акредитация”. Разходите по проверката следва да се поемат: при доказано несъответствие- от изпълнителя и при доказано съответствие – от Възложителя.</w:t>
      </w:r>
    </w:p>
    <w:p w14:paraId="4F40BCE1" w14:textId="77777777" w:rsidR="00ED036F" w:rsidRPr="003810F2" w:rsidRDefault="00ED036F" w:rsidP="00787996">
      <w:pPr>
        <w:numPr>
          <w:ilvl w:val="0"/>
          <w:numId w:val="21"/>
        </w:numPr>
        <w:tabs>
          <w:tab w:val="num" w:pos="284"/>
        </w:tabs>
        <w:spacing w:before="120" w:after="120"/>
        <w:ind w:hanging="720"/>
        <w:jc w:val="both"/>
        <w:rPr>
          <w:rFonts w:ascii="Verdana" w:hAnsi="Verdana" w:cs="Verdana"/>
          <w:b/>
          <w:bCs/>
          <w:sz w:val="20"/>
          <w:szCs w:val="20"/>
          <w:lang w:val="bg-BG"/>
        </w:rPr>
      </w:pPr>
      <w:r w:rsidRPr="003810F2">
        <w:rPr>
          <w:rFonts w:ascii="Verdana" w:hAnsi="Verdana" w:cs="Verdana"/>
          <w:b/>
          <w:bCs/>
          <w:sz w:val="20"/>
          <w:szCs w:val="20"/>
          <w:lang w:val="bg-BG"/>
        </w:rPr>
        <w:t>Определяне на размери на облеклата за съответните обособени позиции</w:t>
      </w:r>
    </w:p>
    <w:p w14:paraId="4F40BCE2" w14:textId="77777777" w:rsidR="00ED036F" w:rsidRPr="003810F2" w:rsidRDefault="00ED036F" w:rsidP="00787996">
      <w:pPr>
        <w:pStyle w:val="ListParagraph"/>
        <w:numPr>
          <w:ilvl w:val="0"/>
          <w:numId w:val="50"/>
        </w:numPr>
        <w:spacing w:before="120" w:after="120"/>
        <w:ind w:left="567" w:hanging="425"/>
        <w:contextualSpacing w:val="0"/>
        <w:jc w:val="both"/>
        <w:rPr>
          <w:rFonts w:ascii="Verdana" w:hAnsi="Verdana"/>
          <w:b/>
          <w:bCs/>
          <w:i/>
          <w:sz w:val="20"/>
          <w:lang w:val="bg-BG"/>
        </w:rPr>
      </w:pPr>
      <w:r w:rsidRPr="003810F2">
        <w:rPr>
          <w:rFonts w:ascii="Verdana" w:hAnsi="Verdana"/>
          <w:sz w:val="20"/>
          <w:szCs w:val="20"/>
          <w:lang w:val="bg-BG"/>
        </w:rPr>
        <w:t>Размерите на поръчваните облекла са съобразно представената от изпълнителя в хода на процедурата оразмерителна таблица с номера и мерки, с размери на дамско и мъжко облекло</w:t>
      </w:r>
      <w:r w:rsidRPr="003810F2">
        <w:rPr>
          <w:rFonts w:ascii="Verdana" w:hAnsi="Verdana"/>
          <w:sz w:val="20"/>
          <w:lang w:val="bg-BG"/>
        </w:rPr>
        <w:t>, включително правила/инструкции към служителите на възложителя за определяне на точния размер на необходимото облекло при измерването на анатомичните данни</w:t>
      </w:r>
      <w:r w:rsidRPr="003810F2">
        <w:rPr>
          <w:rFonts w:ascii="Verdana" w:hAnsi="Verdana"/>
          <w:bCs/>
          <w:sz w:val="20"/>
          <w:lang w:val="bg-BG"/>
        </w:rPr>
        <w:t xml:space="preserve"> (ръст, вратна обиколка, рамена, талия, ханш, гръдна и </w:t>
      </w:r>
      <w:proofErr w:type="spellStart"/>
      <w:r w:rsidRPr="003810F2">
        <w:rPr>
          <w:rFonts w:ascii="Verdana" w:hAnsi="Verdana"/>
          <w:bCs/>
          <w:sz w:val="20"/>
          <w:lang w:val="bg-BG"/>
        </w:rPr>
        <w:t>подгръдна</w:t>
      </w:r>
      <w:proofErr w:type="spellEnd"/>
      <w:r w:rsidRPr="003810F2">
        <w:rPr>
          <w:rFonts w:ascii="Verdana" w:hAnsi="Verdana"/>
          <w:bCs/>
          <w:sz w:val="20"/>
          <w:lang w:val="bg-BG"/>
        </w:rPr>
        <w:t xml:space="preserve"> обиколка, </w:t>
      </w:r>
      <w:proofErr w:type="spellStart"/>
      <w:r w:rsidRPr="003810F2">
        <w:rPr>
          <w:rFonts w:ascii="Verdana" w:hAnsi="Verdana"/>
          <w:bCs/>
          <w:sz w:val="20"/>
          <w:lang w:val="bg-BG"/>
        </w:rPr>
        <w:t>обиколка</w:t>
      </w:r>
      <w:proofErr w:type="spellEnd"/>
      <w:r w:rsidRPr="003810F2">
        <w:rPr>
          <w:rFonts w:ascii="Verdana" w:hAnsi="Verdana"/>
          <w:bCs/>
          <w:sz w:val="20"/>
          <w:lang w:val="bg-BG"/>
        </w:rPr>
        <w:t xml:space="preserve"> на бедро, дължина на крак отвътре, дължина на ръка от рамо, ширина на гръб и/или др., съобразно типа облекло)</w:t>
      </w:r>
      <w:r w:rsidRPr="003810F2">
        <w:rPr>
          <w:rFonts w:ascii="Verdana" w:hAnsi="Verdana"/>
          <w:sz w:val="20"/>
          <w:lang w:val="bg-BG"/>
        </w:rPr>
        <w:t xml:space="preserve">. </w:t>
      </w:r>
    </w:p>
    <w:p w14:paraId="4F40BCE3" w14:textId="637EA65F" w:rsidR="00ED036F" w:rsidRPr="003810F2" w:rsidRDefault="00ED036F" w:rsidP="00787996">
      <w:pPr>
        <w:pStyle w:val="ListParagraph"/>
        <w:numPr>
          <w:ilvl w:val="0"/>
          <w:numId w:val="50"/>
        </w:numPr>
        <w:spacing w:before="120" w:after="120"/>
        <w:ind w:left="567" w:hanging="425"/>
        <w:contextualSpacing w:val="0"/>
        <w:jc w:val="both"/>
        <w:rPr>
          <w:rFonts w:ascii="Verdana" w:hAnsi="Verdana" w:cs="Arial"/>
          <w:sz w:val="20"/>
          <w:lang w:val="bg-BG"/>
        </w:rPr>
      </w:pPr>
      <w:r w:rsidRPr="003810F2">
        <w:rPr>
          <w:rFonts w:ascii="Verdana" w:hAnsi="Verdana"/>
          <w:sz w:val="20"/>
          <w:szCs w:val="20"/>
          <w:lang w:val="bg-BG"/>
        </w:rPr>
        <w:t xml:space="preserve">Възложителят има право да поръчва на изпълнителя облекла с </w:t>
      </w:r>
      <w:proofErr w:type="spellStart"/>
      <w:r w:rsidRPr="003810F2">
        <w:rPr>
          <w:rFonts w:ascii="Verdana" w:hAnsi="Verdana"/>
          <w:sz w:val="20"/>
          <w:szCs w:val="20"/>
          <w:lang w:val="bg-BG"/>
        </w:rPr>
        <w:t>извънстандартни</w:t>
      </w:r>
      <w:proofErr w:type="spellEnd"/>
      <w:r w:rsidRPr="003810F2">
        <w:rPr>
          <w:rFonts w:ascii="Verdana" w:hAnsi="Verdana"/>
          <w:sz w:val="20"/>
          <w:szCs w:val="20"/>
          <w:lang w:val="bg-BG"/>
        </w:rPr>
        <w:t xml:space="preserve"> размери (извън размерите от оразмерителната таблица на изпълнителя) за не повече от </w:t>
      </w:r>
      <w:r w:rsidR="00353414" w:rsidRPr="003810F2">
        <w:rPr>
          <w:rFonts w:ascii="Verdana" w:hAnsi="Verdana"/>
          <w:sz w:val="20"/>
          <w:szCs w:val="20"/>
          <w:lang w:val="en-US"/>
        </w:rPr>
        <w:t>3</w:t>
      </w:r>
      <w:r w:rsidR="00353414" w:rsidRPr="003810F2">
        <w:rPr>
          <w:rFonts w:ascii="Verdana" w:hAnsi="Verdana"/>
          <w:sz w:val="20"/>
          <w:szCs w:val="20"/>
          <w:lang w:val="bg-BG"/>
        </w:rPr>
        <w:t xml:space="preserve">0 </w:t>
      </w:r>
      <w:r w:rsidRPr="003810F2">
        <w:rPr>
          <w:rFonts w:ascii="Verdana" w:hAnsi="Verdana"/>
          <w:sz w:val="20"/>
          <w:szCs w:val="20"/>
          <w:lang w:val="bg-BG"/>
        </w:rPr>
        <w:t xml:space="preserve">служители, като описва в поръчката мерките на фигурата, съобразно представените правилата/инструкциите за взимане на размери, и друга необходима информация изискана от изпълнителя. </w:t>
      </w:r>
    </w:p>
    <w:p w14:paraId="4F40BCE4" w14:textId="77777777" w:rsidR="00ED036F" w:rsidRPr="003810F2" w:rsidRDefault="00ED036F" w:rsidP="00ED036F">
      <w:pPr>
        <w:spacing w:before="120" w:after="120"/>
        <w:jc w:val="both"/>
        <w:outlineLvl w:val="0"/>
        <w:rPr>
          <w:rFonts w:ascii="Verdana" w:hAnsi="Verdana" w:cs="Arial"/>
          <w:sz w:val="20"/>
          <w:lang w:val="bg-BG"/>
        </w:rPr>
      </w:pPr>
      <w:r w:rsidRPr="003810F2">
        <w:rPr>
          <w:rFonts w:ascii="Verdana" w:hAnsi="Verdana"/>
          <w:sz w:val="20"/>
          <w:szCs w:val="20"/>
          <w:lang w:val="bg-BG"/>
        </w:rPr>
        <w:t xml:space="preserve">Срокът за доставка на облекло с </w:t>
      </w:r>
      <w:proofErr w:type="spellStart"/>
      <w:r w:rsidRPr="003810F2">
        <w:rPr>
          <w:rFonts w:ascii="Verdana" w:hAnsi="Verdana"/>
          <w:sz w:val="20"/>
          <w:szCs w:val="20"/>
          <w:lang w:val="bg-BG"/>
        </w:rPr>
        <w:t>извънстандартен</w:t>
      </w:r>
      <w:proofErr w:type="spellEnd"/>
      <w:r w:rsidRPr="003810F2">
        <w:rPr>
          <w:rFonts w:ascii="Verdana" w:hAnsi="Verdana"/>
          <w:sz w:val="20"/>
          <w:szCs w:val="20"/>
          <w:lang w:val="bg-BG"/>
        </w:rPr>
        <w:t xml:space="preserve"> размер е съобразно Приложение №1 за конкретния артикул предмет на договора за съответната обособена позиция.</w:t>
      </w:r>
    </w:p>
    <w:p w14:paraId="4F40BCE5" w14:textId="77777777" w:rsidR="00ED036F" w:rsidRPr="003810F2" w:rsidRDefault="00ED036F" w:rsidP="00787996">
      <w:pPr>
        <w:numPr>
          <w:ilvl w:val="0"/>
          <w:numId w:val="21"/>
        </w:numPr>
        <w:tabs>
          <w:tab w:val="num" w:pos="284"/>
        </w:tabs>
        <w:spacing w:before="120" w:after="120"/>
        <w:ind w:hanging="720"/>
        <w:jc w:val="both"/>
        <w:rPr>
          <w:rFonts w:ascii="Verdana" w:hAnsi="Verdana" w:cs="Verdana"/>
          <w:b/>
          <w:bCs/>
          <w:sz w:val="20"/>
          <w:szCs w:val="20"/>
          <w:lang w:val="bg-BG"/>
        </w:rPr>
      </w:pPr>
      <w:r w:rsidRPr="003810F2">
        <w:rPr>
          <w:rFonts w:ascii="Verdana" w:hAnsi="Verdana" w:cs="Verdana"/>
          <w:b/>
          <w:bCs/>
          <w:sz w:val="20"/>
          <w:szCs w:val="20"/>
          <w:lang w:val="bg-BG"/>
        </w:rPr>
        <w:t>Срок за доставка</w:t>
      </w:r>
    </w:p>
    <w:p w14:paraId="4F40BCE6" w14:textId="77777777" w:rsidR="00ED036F" w:rsidRPr="003810F2" w:rsidRDefault="00ED036F" w:rsidP="00787996">
      <w:pPr>
        <w:numPr>
          <w:ilvl w:val="1"/>
          <w:numId w:val="48"/>
        </w:numPr>
        <w:tabs>
          <w:tab w:val="clear" w:pos="780"/>
          <w:tab w:val="num" w:pos="567"/>
        </w:tabs>
        <w:spacing w:before="120" w:after="120"/>
        <w:ind w:left="567" w:hanging="425"/>
        <w:jc w:val="both"/>
        <w:outlineLvl w:val="0"/>
        <w:rPr>
          <w:rFonts w:ascii="Verdana" w:hAnsi="Verdana"/>
          <w:sz w:val="20"/>
          <w:szCs w:val="20"/>
          <w:lang w:val="bg-BG"/>
        </w:rPr>
      </w:pPr>
      <w:r w:rsidRPr="003810F2">
        <w:rPr>
          <w:rFonts w:ascii="Verdana" w:hAnsi="Verdana"/>
          <w:sz w:val="20"/>
          <w:szCs w:val="20"/>
          <w:lang w:val="bg-BG"/>
        </w:rPr>
        <w:t xml:space="preserve">Сроковете за доставка на Стоките предмет на договора за съответните обособени позиции са сроковете предложени от изпълнителя в хода на процедурата в Приложение №1 от този раздел. </w:t>
      </w:r>
    </w:p>
    <w:p w14:paraId="4F40BCE7" w14:textId="77777777" w:rsidR="00ED036F" w:rsidRPr="003810F2" w:rsidRDefault="00ED036F" w:rsidP="00787996">
      <w:pPr>
        <w:numPr>
          <w:ilvl w:val="1"/>
          <w:numId w:val="48"/>
        </w:numPr>
        <w:tabs>
          <w:tab w:val="clear" w:pos="780"/>
          <w:tab w:val="num" w:pos="567"/>
        </w:tabs>
        <w:spacing w:before="120" w:after="120"/>
        <w:ind w:left="567" w:hanging="425"/>
        <w:jc w:val="both"/>
        <w:outlineLvl w:val="0"/>
        <w:rPr>
          <w:rFonts w:ascii="Verdana" w:hAnsi="Verdana"/>
          <w:sz w:val="20"/>
          <w:szCs w:val="20"/>
          <w:lang w:val="bg-BG"/>
        </w:rPr>
      </w:pPr>
      <w:r w:rsidRPr="003810F2">
        <w:rPr>
          <w:rFonts w:ascii="Verdana" w:hAnsi="Verdana"/>
          <w:sz w:val="20"/>
          <w:szCs w:val="20"/>
          <w:lang w:val="bg-BG"/>
        </w:rPr>
        <w:t>Срокът за доставка на стоките предмет на договора за съответните обособени позиции е в работни дни и стартира от датата на получаване на поръчката, изпратена от възложителя към изпълнителя.</w:t>
      </w:r>
    </w:p>
    <w:p w14:paraId="4F40BCE8" w14:textId="77777777" w:rsidR="00ED036F" w:rsidRPr="003810F2" w:rsidRDefault="00ED036F" w:rsidP="00787996">
      <w:pPr>
        <w:numPr>
          <w:ilvl w:val="0"/>
          <w:numId w:val="21"/>
        </w:numPr>
        <w:tabs>
          <w:tab w:val="num" w:pos="284"/>
        </w:tabs>
        <w:spacing w:before="120" w:after="120"/>
        <w:ind w:hanging="720"/>
        <w:jc w:val="both"/>
        <w:rPr>
          <w:rFonts w:ascii="Verdana" w:hAnsi="Verdana" w:cs="Verdana"/>
          <w:sz w:val="20"/>
          <w:szCs w:val="20"/>
          <w:lang w:val="bg-BG"/>
        </w:rPr>
      </w:pPr>
      <w:r w:rsidRPr="003810F2">
        <w:rPr>
          <w:rFonts w:ascii="Verdana" w:hAnsi="Verdana" w:cs="Verdana"/>
          <w:b/>
          <w:bCs/>
          <w:sz w:val="20"/>
          <w:szCs w:val="20"/>
          <w:lang w:val="bg-BG"/>
        </w:rPr>
        <w:t>Изисквания към доставката на стоките за съответните обособени позиции</w:t>
      </w:r>
    </w:p>
    <w:p w14:paraId="4F40BCE9" w14:textId="77777777" w:rsidR="00ED036F" w:rsidRPr="003810F2" w:rsidRDefault="00ED036F" w:rsidP="00787996">
      <w:pPr>
        <w:numPr>
          <w:ilvl w:val="1"/>
          <w:numId w:val="25"/>
        </w:numPr>
        <w:spacing w:before="120" w:after="120"/>
        <w:ind w:left="567" w:hanging="425"/>
        <w:jc w:val="both"/>
        <w:outlineLvl w:val="0"/>
        <w:rPr>
          <w:rFonts w:ascii="Verdana" w:hAnsi="Verdana"/>
          <w:sz w:val="20"/>
          <w:szCs w:val="20"/>
          <w:lang w:val="bg-BG"/>
        </w:rPr>
      </w:pPr>
      <w:r w:rsidRPr="003810F2">
        <w:rPr>
          <w:rFonts w:ascii="Verdana" w:hAnsi="Verdana"/>
          <w:sz w:val="20"/>
          <w:szCs w:val="20"/>
          <w:lang w:val="bg-BG"/>
        </w:rPr>
        <w:t>Възложителят изпраща писмена поръчка за доставка към изпълнителя. В поръчката са указани необходимото количество, размер, цена, място на доставка и друга необходима информация за извършване на доставката.</w:t>
      </w:r>
    </w:p>
    <w:p w14:paraId="4F40BCEA" w14:textId="77777777" w:rsidR="00ED036F" w:rsidRPr="003810F2" w:rsidRDefault="00ED036F" w:rsidP="00787996">
      <w:pPr>
        <w:numPr>
          <w:ilvl w:val="1"/>
          <w:numId w:val="25"/>
        </w:numPr>
        <w:spacing w:before="120" w:after="120"/>
        <w:ind w:left="567" w:hanging="425"/>
        <w:jc w:val="both"/>
        <w:outlineLvl w:val="0"/>
        <w:rPr>
          <w:rFonts w:ascii="Verdana" w:hAnsi="Verdana"/>
          <w:sz w:val="20"/>
          <w:szCs w:val="20"/>
          <w:lang w:val="bg-BG"/>
        </w:rPr>
      </w:pPr>
      <w:r w:rsidRPr="003810F2">
        <w:rPr>
          <w:rFonts w:ascii="Verdana" w:hAnsi="Verdana"/>
          <w:bCs/>
          <w:sz w:val="20"/>
          <w:szCs w:val="20"/>
          <w:lang w:val="bg-BG"/>
        </w:rPr>
        <w:t>Изпълнителят</w:t>
      </w:r>
      <w:r w:rsidRPr="003810F2">
        <w:rPr>
          <w:rFonts w:ascii="Verdana" w:hAnsi="Verdana"/>
          <w:sz w:val="20"/>
          <w:szCs w:val="20"/>
          <w:lang w:val="bg-BG"/>
        </w:rPr>
        <w:t xml:space="preserve"> трябва в деня, предхождащ деня на доставката на стоките, да се свърже с лицето за контакти, указано в поръчката и да уточни деня и часа на доставката.</w:t>
      </w:r>
    </w:p>
    <w:p w14:paraId="4F40BCEB" w14:textId="77777777" w:rsidR="00ED036F" w:rsidRPr="003810F2" w:rsidRDefault="00ED036F" w:rsidP="00787996">
      <w:pPr>
        <w:numPr>
          <w:ilvl w:val="1"/>
          <w:numId w:val="25"/>
        </w:numPr>
        <w:spacing w:before="120" w:after="120"/>
        <w:ind w:left="567" w:hanging="425"/>
        <w:jc w:val="both"/>
        <w:outlineLvl w:val="0"/>
        <w:rPr>
          <w:rFonts w:ascii="Verdana" w:hAnsi="Verdana"/>
          <w:sz w:val="20"/>
          <w:szCs w:val="20"/>
          <w:lang w:val="bg-BG"/>
        </w:rPr>
      </w:pPr>
      <w:r w:rsidRPr="003810F2">
        <w:rPr>
          <w:rFonts w:ascii="Verdana" w:hAnsi="Verdana"/>
          <w:sz w:val="20"/>
          <w:szCs w:val="20"/>
          <w:lang w:val="bg-BG"/>
        </w:rPr>
        <w:t xml:space="preserve">Изпълнителят доставя стоки, отговарящи на всички изисквания и условия, </w:t>
      </w:r>
      <w:r w:rsidRPr="003810F2">
        <w:rPr>
          <w:rFonts w:ascii="Verdana" w:hAnsi="Verdana"/>
          <w:bCs/>
          <w:sz w:val="20"/>
          <w:szCs w:val="20"/>
          <w:lang w:val="bg-BG"/>
        </w:rPr>
        <w:t>на</w:t>
      </w:r>
      <w:r w:rsidRPr="003810F2">
        <w:rPr>
          <w:rFonts w:ascii="Verdana" w:hAnsi="Verdana"/>
          <w:sz w:val="20"/>
          <w:szCs w:val="20"/>
          <w:lang w:val="bg-BG"/>
        </w:rPr>
        <w:t xml:space="preserve"> настоящия договор в срока за доставка, с маркировка, етикети, лого (където е приложимо) и във вид, качество и размери, съобразно представената в хода на процедурата оферта и приета от възложителя. </w:t>
      </w:r>
    </w:p>
    <w:p w14:paraId="4F40BCEC" w14:textId="77777777" w:rsidR="00ED036F" w:rsidRPr="003810F2" w:rsidRDefault="00ED036F" w:rsidP="00787996">
      <w:pPr>
        <w:numPr>
          <w:ilvl w:val="1"/>
          <w:numId w:val="25"/>
        </w:numPr>
        <w:spacing w:before="120" w:after="120"/>
        <w:ind w:left="567" w:hanging="425"/>
        <w:jc w:val="both"/>
        <w:outlineLvl w:val="0"/>
        <w:rPr>
          <w:rFonts w:ascii="Verdana" w:hAnsi="Verdana"/>
          <w:sz w:val="20"/>
          <w:szCs w:val="20"/>
          <w:lang w:val="bg-BG"/>
        </w:rPr>
      </w:pPr>
      <w:r w:rsidRPr="003810F2">
        <w:rPr>
          <w:rFonts w:ascii="Verdana" w:hAnsi="Verdana"/>
          <w:bCs/>
          <w:sz w:val="20"/>
          <w:szCs w:val="20"/>
          <w:lang w:val="bg-BG"/>
        </w:rPr>
        <w:t>Изпълнителят</w:t>
      </w:r>
      <w:r w:rsidRPr="003810F2">
        <w:rPr>
          <w:rFonts w:ascii="Verdana" w:hAnsi="Verdana"/>
          <w:sz w:val="20"/>
          <w:szCs w:val="20"/>
          <w:lang w:val="bg-BG"/>
        </w:rPr>
        <w:t xml:space="preserve"> доставя стоките предмет на договора в търговски вид и подходяща опаковка, непозволяваща повреждане и замърсяване.</w:t>
      </w:r>
    </w:p>
    <w:p w14:paraId="4F40BCED" w14:textId="77777777" w:rsidR="00ED036F" w:rsidRPr="003810F2" w:rsidRDefault="00ED036F" w:rsidP="00787996">
      <w:pPr>
        <w:numPr>
          <w:ilvl w:val="1"/>
          <w:numId w:val="25"/>
        </w:numPr>
        <w:spacing w:before="120" w:after="120"/>
        <w:ind w:left="567" w:hanging="425"/>
        <w:jc w:val="both"/>
        <w:outlineLvl w:val="0"/>
        <w:rPr>
          <w:rFonts w:ascii="Verdana" w:hAnsi="Verdana" w:cs="Tahoma"/>
          <w:sz w:val="20"/>
          <w:szCs w:val="20"/>
          <w:lang w:val="bg-BG"/>
        </w:rPr>
      </w:pPr>
      <w:r w:rsidRPr="003810F2">
        <w:rPr>
          <w:rFonts w:ascii="Verdana" w:hAnsi="Verdana" w:cs="Tahoma"/>
          <w:sz w:val="20"/>
          <w:szCs w:val="20"/>
          <w:lang w:val="bg-BG"/>
        </w:rPr>
        <w:lastRenderedPageBreak/>
        <w:t>Доставените стоки/облекла ще са сгънати по начин, осигуряващ видимост на етикета с размера</w:t>
      </w:r>
    </w:p>
    <w:p w14:paraId="4F40BCEE" w14:textId="77777777" w:rsidR="00ED036F" w:rsidRPr="003810F2" w:rsidRDefault="00ED036F" w:rsidP="00787996">
      <w:pPr>
        <w:numPr>
          <w:ilvl w:val="0"/>
          <w:numId w:val="21"/>
        </w:numPr>
        <w:tabs>
          <w:tab w:val="num" w:pos="284"/>
        </w:tabs>
        <w:spacing w:before="120" w:after="120"/>
        <w:ind w:hanging="720"/>
        <w:jc w:val="both"/>
        <w:rPr>
          <w:rFonts w:ascii="Verdana" w:hAnsi="Verdana" w:cs="Verdana"/>
          <w:b/>
          <w:bCs/>
          <w:sz w:val="20"/>
          <w:szCs w:val="20"/>
          <w:lang w:val="bg-BG"/>
        </w:rPr>
      </w:pPr>
      <w:r w:rsidRPr="003810F2">
        <w:rPr>
          <w:rFonts w:ascii="Verdana" w:hAnsi="Verdana"/>
          <w:b/>
          <w:bCs/>
          <w:sz w:val="20"/>
          <w:szCs w:val="20"/>
          <w:lang w:val="bg-BG"/>
        </w:rPr>
        <w:t>Гаранционен</w:t>
      </w:r>
      <w:r w:rsidRPr="003810F2">
        <w:rPr>
          <w:rFonts w:ascii="Verdana" w:hAnsi="Verdana" w:cs="Verdana"/>
          <w:b/>
          <w:bCs/>
          <w:sz w:val="20"/>
          <w:szCs w:val="20"/>
          <w:lang w:val="bg-BG"/>
        </w:rPr>
        <w:t xml:space="preserve"> срок на стоките предмет на договора</w:t>
      </w:r>
    </w:p>
    <w:p w14:paraId="4F40BCEF" w14:textId="77777777" w:rsidR="00ED036F" w:rsidRPr="003810F2" w:rsidRDefault="00ED036F" w:rsidP="00787996">
      <w:pPr>
        <w:numPr>
          <w:ilvl w:val="1"/>
          <w:numId w:val="51"/>
        </w:numPr>
        <w:tabs>
          <w:tab w:val="clear" w:pos="780"/>
          <w:tab w:val="num" w:pos="567"/>
        </w:tabs>
        <w:spacing w:before="120" w:after="120"/>
        <w:ind w:left="567" w:hanging="425"/>
        <w:jc w:val="both"/>
        <w:outlineLvl w:val="0"/>
        <w:rPr>
          <w:rFonts w:ascii="Verdana" w:hAnsi="Verdana"/>
          <w:bCs/>
          <w:sz w:val="20"/>
          <w:szCs w:val="20"/>
          <w:lang w:val="bg-BG"/>
        </w:rPr>
      </w:pPr>
      <w:r w:rsidRPr="003810F2">
        <w:rPr>
          <w:rFonts w:ascii="Verdana" w:hAnsi="Verdana"/>
          <w:bCs/>
          <w:sz w:val="20"/>
          <w:szCs w:val="20"/>
          <w:lang w:val="bg-BG"/>
        </w:rPr>
        <w:t>Гаранционният срок на стоките/облеклата от съответните обособени позиции е в месеци и стартира от датата на доставката им.</w:t>
      </w:r>
    </w:p>
    <w:p w14:paraId="4F40BCF0" w14:textId="77777777" w:rsidR="00ED036F" w:rsidRPr="003810F2" w:rsidRDefault="00ED036F" w:rsidP="00787996">
      <w:pPr>
        <w:numPr>
          <w:ilvl w:val="1"/>
          <w:numId w:val="51"/>
        </w:numPr>
        <w:tabs>
          <w:tab w:val="clear" w:pos="780"/>
          <w:tab w:val="num" w:pos="567"/>
        </w:tabs>
        <w:spacing w:before="120" w:after="120"/>
        <w:ind w:left="567" w:hanging="425"/>
        <w:jc w:val="both"/>
        <w:outlineLvl w:val="0"/>
        <w:rPr>
          <w:rFonts w:ascii="Verdana" w:hAnsi="Verdana"/>
          <w:sz w:val="20"/>
          <w:szCs w:val="20"/>
          <w:lang w:val="bg-BG"/>
        </w:rPr>
      </w:pPr>
      <w:r w:rsidRPr="003810F2">
        <w:rPr>
          <w:rFonts w:ascii="Verdana" w:hAnsi="Verdana"/>
          <w:bCs/>
          <w:sz w:val="20"/>
          <w:szCs w:val="20"/>
          <w:lang w:val="bg-BG"/>
        </w:rPr>
        <w:t>Гаранционният срок на облеклата за съответните обособени позиции е срокът предложен от изпълнителя в хода на процедурата, в Приложение №1 от този раздел</w:t>
      </w:r>
      <w:r w:rsidRPr="003810F2">
        <w:rPr>
          <w:rFonts w:ascii="Verdana" w:hAnsi="Verdana"/>
          <w:sz w:val="20"/>
          <w:szCs w:val="20"/>
          <w:lang w:val="bg-BG"/>
        </w:rPr>
        <w:t xml:space="preserve">. </w:t>
      </w:r>
    </w:p>
    <w:p w14:paraId="4F40BCF1" w14:textId="77777777" w:rsidR="00ED036F" w:rsidRPr="003810F2" w:rsidRDefault="00ED036F" w:rsidP="00787996">
      <w:pPr>
        <w:numPr>
          <w:ilvl w:val="1"/>
          <w:numId w:val="51"/>
        </w:numPr>
        <w:tabs>
          <w:tab w:val="clear" w:pos="780"/>
          <w:tab w:val="num" w:pos="567"/>
        </w:tabs>
        <w:spacing w:before="120" w:after="120"/>
        <w:ind w:left="567" w:hanging="425"/>
        <w:jc w:val="both"/>
        <w:outlineLvl w:val="0"/>
        <w:rPr>
          <w:rFonts w:ascii="Verdana" w:hAnsi="Verdana"/>
          <w:sz w:val="20"/>
          <w:szCs w:val="20"/>
          <w:lang w:val="bg-BG"/>
        </w:rPr>
      </w:pPr>
      <w:r w:rsidRPr="003810F2">
        <w:rPr>
          <w:rFonts w:ascii="Verdana" w:hAnsi="Verdana"/>
          <w:sz w:val="20"/>
          <w:szCs w:val="20"/>
          <w:lang w:val="bg-BG"/>
        </w:rPr>
        <w:t xml:space="preserve">Възложителят приема от изпълнителя, доставените стоки, отговарящи на изискванията на договора, като подписват без възражения приемо-предавателен протокол. </w:t>
      </w:r>
    </w:p>
    <w:p w14:paraId="4F40BCF2" w14:textId="77777777" w:rsidR="00ED036F" w:rsidRPr="003810F2" w:rsidRDefault="00ED036F" w:rsidP="00787996">
      <w:pPr>
        <w:numPr>
          <w:ilvl w:val="1"/>
          <w:numId w:val="51"/>
        </w:numPr>
        <w:tabs>
          <w:tab w:val="clear" w:pos="780"/>
          <w:tab w:val="num" w:pos="567"/>
        </w:tabs>
        <w:spacing w:before="120" w:after="120"/>
        <w:ind w:left="567" w:hanging="425"/>
        <w:jc w:val="both"/>
        <w:outlineLvl w:val="0"/>
        <w:rPr>
          <w:rFonts w:ascii="Verdana" w:hAnsi="Verdana"/>
          <w:sz w:val="20"/>
          <w:szCs w:val="20"/>
          <w:lang w:val="bg-BG"/>
        </w:rPr>
      </w:pPr>
      <w:r w:rsidRPr="003810F2">
        <w:rPr>
          <w:rFonts w:ascii="Verdana" w:hAnsi="Verdana"/>
          <w:sz w:val="20"/>
          <w:szCs w:val="20"/>
          <w:lang w:val="bg-BG"/>
        </w:rPr>
        <w:t>В случай, че при доставката на стока/облекло се установи, че не отговаря на изискванията на договора или за вече доставена стока се установи, че не отговаря на изискванията на договора и/или се констатира дефект, който не е по вина на възложителя - в случай, че стоката е в гаранция, чрез съставен констативен протокол, възложителят връща стоката на изпълнителя. изпълнителят трябва да я подмени, в срок определен от възложителя, за сметка на първия.</w:t>
      </w:r>
    </w:p>
    <w:p w14:paraId="4F40BCF3" w14:textId="77777777" w:rsidR="00ED036F" w:rsidRPr="003810F2" w:rsidRDefault="00ED036F" w:rsidP="00787996">
      <w:pPr>
        <w:numPr>
          <w:ilvl w:val="0"/>
          <w:numId w:val="21"/>
        </w:numPr>
        <w:tabs>
          <w:tab w:val="num" w:pos="284"/>
        </w:tabs>
        <w:spacing w:before="120" w:after="120"/>
        <w:ind w:hanging="720"/>
        <w:jc w:val="both"/>
        <w:rPr>
          <w:rFonts w:ascii="Verdana" w:hAnsi="Verdana"/>
          <w:b/>
          <w:sz w:val="20"/>
          <w:szCs w:val="20"/>
          <w:lang w:val="bg-BG"/>
        </w:rPr>
      </w:pPr>
      <w:r w:rsidRPr="003810F2">
        <w:rPr>
          <w:rFonts w:ascii="Verdana" w:hAnsi="Verdana"/>
          <w:b/>
          <w:sz w:val="20"/>
          <w:szCs w:val="20"/>
          <w:lang w:val="bg-BG"/>
        </w:rPr>
        <w:t>Допълнителни изисквания за съответната обособена позиция</w:t>
      </w:r>
    </w:p>
    <w:p w14:paraId="4F40BCF4" w14:textId="1DF92019" w:rsidR="00ED036F" w:rsidRPr="003810F2" w:rsidRDefault="00ED036F" w:rsidP="00A32DC4">
      <w:pPr>
        <w:pStyle w:val="ListParagraph"/>
        <w:numPr>
          <w:ilvl w:val="0"/>
          <w:numId w:val="57"/>
        </w:numPr>
        <w:spacing w:before="120" w:after="120"/>
        <w:ind w:left="567" w:hanging="567"/>
        <w:contextualSpacing w:val="0"/>
        <w:jc w:val="both"/>
        <w:outlineLvl w:val="0"/>
        <w:rPr>
          <w:rFonts w:ascii="Verdana" w:hAnsi="Verdana" w:cs="Tahoma"/>
          <w:sz w:val="20"/>
          <w:szCs w:val="20"/>
          <w:lang w:val="bg-BG"/>
        </w:rPr>
      </w:pPr>
      <w:r w:rsidRPr="003810F2">
        <w:rPr>
          <w:rFonts w:ascii="Verdana" w:hAnsi="Verdana" w:cs="Tahoma"/>
          <w:sz w:val="20"/>
          <w:szCs w:val="20"/>
          <w:lang w:val="bg-BG"/>
        </w:rPr>
        <w:t xml:space="preserve">При възникването на нужди от </w:t>
      </w:r>
      <w:r w:rsidRPr="003810F2">
        <w:rPr>
          <w:rFonts w:ascii="Verdana" w:hAnsi="Verdana"/>
          <w:iCs/>
          <w:sz w:val="20"/>
          <w:szCs w:val="20"/>
          <w:lang w:val="bg-BG"/>
        </w:rPr>
        <w:t>сходни</w:t>
      </w:r>
      <w:r w:rsidRPr="003810F2">
        <w:rPr>
          <w:rFonts w:ascii="Verdana" w:hAnsi="Verdana"/>
          <w:sz w:val="20"/>
          <w:szCs w:val="20"/>
          <w:lang w:val="bg-BG"/>
        </w:rPr>
        <w:t xml:space="preserve"> </w:t>
      </w:r>
      <w:r w:rsidRPr="003810F2">
        <w:rPr>
          <w:rFonts w:ascii="Verdana" w:hAnsi="Verdana"/>
          <w:iCs/>
          <w:sz w:val="20"/>
          <w:szCs w:val="20"/>
          <w:lang w:val="bg-BG"/>
        </w:rPr>
        <w:t>стоки</w:t>
      </w:r>
      <w:r w:rsidR="001338E5" w:rsidRPr="003810F2">
        <w:rPr>
          <w:rFonts w:ascii="Verdana" w:hAnsi="Verdana"/>
          <w:sz w:val="20"/>
          <w:szCs w:val="20"/>
          <w:lang w:val="bg-BG"/>
        </w:rPr>
        <w:t xml:space="preserve"> с</w:t>
      </w:r>
      <w:r w:rsidRPr="003810F2">
        <w:rPr>
          <w:rFonts w:ascii="Verdana" w:hAnsi="Verdana"/>
          <w:sz w:val="20"/>
          <w:szCs w:val="20"/>
          <w:lang w:val="bg-BG"/>
        </w:rPr>
        <w:t xml:space="preserve"> предмета на договора, </w:t>
      </w:r>
      <w:r w:rsidRPr="003810F2">
        <w:rPr>
          <w:rFonts w:ascii="Verdana" w:hAnsi="Verdana"/>
          <w:iCs/>
          <w:sz w:val="20"/>
          <w:szCs w:val="20"/>
          <w:lang w:val="bg-BG"/>
        </w:rPr>
        <w:t xml:space="preserve">невключени в ценовата таблица </w:t>
      </w:r>
      <w:r w:rsidR="00127062" w:rsidRPr="003810F2">
        <w:rPr>
          <w:rFonts w:ascii="Verdana" w:hAnsi="Verdana"/>
          <w:iCs/>
          <w:sz w:val="20"/>
          <w:szCs w:val="20"/>
          <w:lang w:val="bg-BG"/>
        </w:rPr>
        <w:t xml:space="preserve">от дадена обособена позиция, </w:t>
      </w:r>
      <w:r w:rsidRPr="003810F2">
        <w:rPr>
          <w:rFonts w:ascii="Verdana" w:hAnsi="Verdana"/>
          <w:sz w:val="20"/>
          <w:szCs w:val="20"/>
          <w:lang w:val="bg-BG"/>
        </w:rPr>
        <w:t xml:space="preserve">възложителят изисква от изпълнителя оферта, която се съгласува с контролиращия служител по договора от страна на възложителя. Офертата, при спазване условията на договора, следва да съдържа посочената по-долу информация и да е придружена със съответните документи: </w:t>
      </w:r>
    </w:p>
    <w:p w14:paraId="4F40BCF5" w14:textId="77777777" w:rsidR="00ED036F" w:rsidRPr="003810F2" w:rsidRDefault="00ED036F" w:rsidP="001338E5">
      <w:pPr>
        <w:pStyle w:val="ListParagraph"/>
        <w:numPr>
          <w:ilvl w:val="1"/>
          <w:numId w:val="57"/>
        </w:numPr>
        <w:spacing w:before="120" w:after="120"/>
        <w:ind w:left="993" w:hanging="633"/>
        <w:contextualSpacing w:val="0"/>
        <w:jc w:val="both"/>
        <w:outlineLvl w:val="0"/>
        <w:rPr>
          <w:rFonts w:ascii="Verdana" w:hAnsi="Verdana" w:cs="Tahoma"/>
          <w:sz w:val="20"/>
          <w:szCs w:val="20"/>
          <w:lang w:val="bg-BG"/>
        </w:rPr>
      </w:pPr>
      <w:r w:rsidRPr="003810F2">
        <w:rPr>
          <w:rFonts w:ascii="Verdana" w:hAnsi="Verdana" w:cs="Tahoma"/>
          <w:sz w:val="20"/>
          <w:szCs w:val="20"/>
          <w:lang w:val="bg-BG"/>
        </w:rPr>
        <w:t>производител</w:t>
      </w:r>
      <w:r w:rsidRPr="003810F2">
        <w:rPr>
          <w:rFonts w:ascii="Verdana" w:hAnsi="Verdana"/>
          <w:sz w:val="20"/>
          <w:szCs w:val="20"/>
          <w:lang w:val="bg-BG"/>
        </w:rPr>
        <w:t xml:space="preserve">, описание на техническите характеристики на стоките, срок за доставка в работни дни, гаранционен срок, </w:t>
      </w:r>
    </w:p>
    <w:p w14:paraId="72BFF23F" w14:textId="6886D596" w:rsidR="00D8512F" w:rsidRPr="003810F2" w:rsidRDefault="00ED036F" w:rsidP="001338E5">
      <w:pPr>
        <w:pStyle w:val="ListParagraph"/>
        <w:numPr>
          <w:ilvl w:val="1"/>
          <w:numId w:val="57"/>
        </w:numPr>
        <w:spacing w:before="120" w:after="120"/>
        <w:ind w:left="993" w:hanging="633"/>
        <w:contextualSpacing w:val="0"/>
        <w:jc w:val="both"/>
        <w:outlineLvl w:val="0"/>
        <w:rPr>
          <w:rFonts w:ascii="Verdana" w:hAnsi="Verdana" w:cs="Tahoma"/>
          <w:sz w:val="20"/>
          <w:szCs w:val="20"/>
          <w:lang w:val="bg-BG"/>
        </w:rPr>
      </w:pPr>
      <w:r w:rsidRPr="003810F2">
        <w:rPr>
          <w:rFonts w:ascii="Verdana" w:hAnsi="Verdana"/>
          <w:sz w:val="20"/>
          <w:szCs w:val="20"/>
          <w:lang w:val="bg-BG"/>
        </w:rPr>
        <w:t>декларация за съответствие с приложимият стандарт</w:t>
      </w:r>
      <w:r w:rsidR="008234D1" w:rsidRPr="003810F2">
        <w:rPr>
          <w:rFonts w:ascii="Verdana" w:hAnsi="Verdana"/>
          <w:sz w:val="20"/>
          <w:szCs w:val="20"/>
          <w:lang w:val="bg-BG"/>
        </w:rPr>
        <w:t xml:space="preserve"> (където е изискан стандарт)</w:t>
      </w:r>
      <w:r w:rsidRPr="003810F2">
        <w:rPr>
          <w:rFonts w:ascii="Verdana" w:hAnsi="Verdana"/>
          <w:sz w:val="20"/>
          <w:szCs w:val="20"/>
          <w:lang w:val="bg-BG"/>
        </w:rPr>
        <w:t>,</w:t>
      </w:r>
      <w:r w:rsidRPr="003810F2">
        <w:rPr>
          <w:rFonts w:ascii="Verdana" w:hAnsi="Verdana" w:cs="Verdana"/>
          <w:sz w:val="20"/>
          <w:szCs w:val="20"/>
          <w:lang w:val="bg-BG"/>
        </w:rPr>
        <w:t xml:space="preserve"> издадена от производител</w:t>
      </w:r>
      <w:r w:rsidR="00D8512F" w:rsidRPr="003810F2">
        <w:rPr>
          <w:rFonts w:ascii="Verdana" w:hAnsi="Verdana" w:cs="Verdana"/>
          <w:sz w:val="20"/>
          <w:szCs w:val="20"/>
          <w:lang w:val="bg-BG"/>
        </w:rPr>
        <w:t>я или упълномощено от него лице,</w:t>
      </w:r>
    </w:p>
    <w:p w14:paraId="7C9FF61D" w14:textId="70177385" w:rsidR="00D8512F" w:rsidRPr="003810F2" w:rsidRDefault="00ED036F" w:rsidP="001338E5">
      <w:pPr>
        <w:pStyle w:val="ListParagraph"/>
        <w:numPr>
          <w:ilvl w:val="1"/>
          <w:numId w:val="57"/>
        </w:numPr>
        <w:spacing w:before="120" w:after="120"/>
        <w:ind w:left="993" w:hanging="633"/>
        <w:contextualSpacing w:val="0"/>
        <w:jc w:val="both"/>
        <w:outlineLvl w:val="0"/>
        <w:rPr>
          <w:rFonts w:ascii="Verdana" w:hAnsi="Verdana" w:cs="Tahoma"/>
          <w:sz w:val="20"/>
          <w:szCs w:val="20"/>
          <w:lang w:val="bg-BG"/>
        </w:rPr>
      </w:pPr>
      <w:r w:rsidRPr="003810F2">
        <w:rPr>
          <w:rFonts w:ascii="Verdana" w:hAnsi="Verdana" w:cs="Verdana"/>
          <w:sz w:val="20"/>
          <w:szCs w:val="20"/>
          <w:lang w:val="bg-BG"/>
        </w:rPr>
        <w:t>п</w:t>
      </w:r>
      <w:r w:rsidRPr="003810F2">
        <w:rPr>
          <w:rFonts w:ascii="Verdana" w:hAnsi="Verdana" w:cs="Tahoma"/>
          <w:sz w:val="20"/>
          <w:szCs w:val="20"/>
          <w:lang w:val="bg-BG"/>
        </w:rPr>
        <w:t>ротокол от изпитване на изделието (за ОП-1) или за платовете</w:t>
      </w:r>
      <w:r w:rsidR="00C61EED" w:rsidRPr="003810F2">
        <w:rPr>
          <w:rFonts w:ascii="Verdana" w:hAnsi="Verdana" w:cs="Tahoma"/>
          <w:sz w:val="20"/>
          <w:szCs w:val="20"/>
          <w:lang w:val="bg-BG"/>
        </w:rPr>
        <w:t xml:space="preserve">, вкл. вата. хастар и </w:t>
      </w:r>
      <w:proofErr w:type="spellStart"/>
      <w:r w:rsidR="00C61EED" w:rsidRPr="003810F2">
        <w:rPr>
          <w:rFonts w:ascii="Verdana" w:hAnsi="Verdana" w:cs="Tahoma"/>
          <w:sz w:val="20"/>
          <w:szCs w:val="20"/>
          <w:lang w:val="bg-BG"/>
        </w:rPr>
        <w:t>светлоотразителни</w:t>
      </w:r>
      <w:proofErr w:type="spellEnd"/>
      <w:r w:rsidR="00C61EED" w:rsidRPr="003810F2">
        <w:rPr>
          <w:rFonts w:ascii="Verdana" w:hAnsi="Verdana" w:cs="Tahoma"/>
          <w:sz w:val="20"/>
          <w:szCs w:val="20"/>
          <w:lang w:val="bg-BG"/>
        </w:rPr>
        <w:t xml:space="preserve"> ленти при наличие на такива,</w:t>
      </w:r>
      <w:r w:rsidRPr="003810F2">
        <w:rPr>
          <w:rFonts w:ascii="Verdana" w:hAnsi="Verdana" w:cs="Tahoma"/>
          <w:sz w:val="20"/>
          <w:szCs w:val="20"/>
          <w:lang w:val="bg-BG"/>
        </w:rPr>
        <w:t xml:space="preserve"> (за ОП- 2, 3, 4, 5 и 6), издаден от акредитирана </w:t>
      </w:r>
      <w:proofErr w:type="spellStart"/>
      <w:r w:rsidRPr="003810F2">
        <w:rPr>
          <w:rFonts w:ascii="Verdana" w:hAnsi="Verdana" w:cs="Tahoma"/>
          <w:sz w:val="20"/>
          <w:szCs w:val="20"/>
          <w:lang w:val="bg-BG"/>
        </w:rPr>
        <w:t>изпитвателна</w:t>
      </w:r>
      <w:proofErr w:type="spellEnd"/>
      <w:r w:rsidRPr="003810F2">
        <w:rPr>
          <w:rFonts w:ascii="Verdana" w:hAnsi="Verdana" w:cs="Tahoma"/>
          <w:sz w:val="20"/>
          <w:szCs w:val="20"/>
          <w:lang w:val="bg-BG"/>
        </w:rPr>
        <w:t xml:space="preserve"> лаборатория, с отразени в него резултати, за всички оценени показатели, </w:t>
      </w:r>
    </w:p>
    <w:p w14:paraId="7CB42552" w14:textId="3EF7BCB3" w:rsidR="00D8512F" w:rsidRPr="003810F2" w:rsidRDefault="00D8512F" w:rsidP="001338E5">
      <w:pPr>
        <w:pStyle w:val="ListParagraph"/>
        <w:numPr>
          <w:ilvl w:val="1"/>
          <w:numId w:val="57"/>
        </w:numPr>
        <w:spacing w:before="120" w:after="120"/>
        <w:ind w:left="993" w:hanging="633"/>
        <w:contextualSpacing w:val="0"/>
        <w:jc w:val="both"/>
        <w:outlineLvl w:val="0"/>
        <w:rPr>
          <w:rFonts w:ascii="Verdana" w:hAnsi="Verdana" w:cs="Tahoma"/>
          <w:sz w:val="20"/>
          <w:szCs w:val="20"/>
          <w:lang w:val="bg-BG"/>
        </w:rPr>
      </w:pPr>
      <w:r w:rsidRPr="003810F2">
        <w:rPr>
          <w:rFonts w:ascii="Verdana" w:hAnsi="Verdana" w:cs="Tahoma"/>
          <w:sz w:val="20"/>
          <w:szCs w:val="20"/>
          <w:lang w:val="bg-BG"/>
        </w:rPr>
        <w:t>мостра на облеклото (за ОП-1),</w:t>
      </w:r>
      <w:r w:rsidR="00ED036F" w:rsidRPr="003810F2">
        <w:rPr>
          <w:rFonts w:ascii="Verdana" w:hAnsi="Verdana" w:cs="Tahoma"/>
          <w:sz w:val="20"/>
          <w:szCs w:val="20"/>
          <w:lang w:val="bg-BG"/>
        </w:rPr>
        <w:t xml:space="preserve"> </w:t>
      </w:r>
    </w:p>
    <w:p w14:paraId="4F40BCF6" w14:textId="731B5499" w:rsidR="00ED036F" w:rsidRPr="003810F2" w:rsidRDefault="00ED036F" w:rsidP="001338E5">
      <w:pPr>
        <w:pStyle w:val="ListParagraph"/>
        <w:numPr>
          <w:ilvl w:val="1"/>
          <w:numId w:val="57"/>
        </w:numPr>
        <w:spacing w:before="120" w:after="120"/>
        <w:ind w:left="993" w:hanging="633"/>
        <w:contextualSpacing w:val="0"/>
        <w:jc w:val="both"/>
        <w:outlineLvl w:val="0"/>
        <w:rPr>
          <w:rFonts w:ascii="Verdana" w:hAnsi="Verdana" w:cs="Tahoma"/>
          <w:sz w:val="20"/>
          <w:szCs w:val="20"/>
          <w:lang w:val="bg-BG"/>
        </w:rPr>
      </w:pPr>
      <w:r w:rsidRPr="003810F2">
        <w:rPr>
          <w:rFonts w:ascii="Verdana" w:hAnsi="Verdana" w:cs="Tahoma"/>
          <w:sz w:val="20"/>
          <w:szCs w:val="20"/>
          <w:lang w:val="bg-BG"/>
        </w:rPr>
        <w:t>скиц</w:t>
      </w:r>
      <w:r w:rsidR="00D8512F" w:rsidRPr="003810F2">
        <w:rPr>
          <w:rFonts w:ascii="Verdana" w:hAnsi="Verdana" w:cs="Tahoma"/>
          <w:sz w:val="20"/>
          <w:szCs w:val="20"/>
          <w:lang w:val="bg-BG"/>
        </w:rPr>
        <w:t>а</w:t>
      </w:r>
      <w:r w:rsidRPr="003810F2">
        <w:rPr>
          <w:rFonts w:ascii="Verdana" w:hAnsi="Verdana" w:cs="Tahoma"/>
          <w:sz w:val="20"/>
          <w:szCs w:val="20"/>
          <w:lang w:val="bg-BG"/>
        </w:rPr>
        <w:t>/схема на предлагания модел с мостра на платовете (за ОП- 2, 3, 4, 5 и 6).</w:t>
      </w:r>
    </w:p>
    <w:p w14:paraId="4F40BCF7" w14:textId="77777777" w:rsidR="00ED036F" w:rsidRPr="003810F2" w:rsidRDefault="00ED036F" w:rsidP="00A32DC4">
      <w:pPr>
        <w:pStyle w:val="ListParagraph"/>
        <w:numPr>
          <w:ilvl w:val="0"/>
          <w:numId w:val="57"/>
        </w:numPr>
        <w:spacing w:before="120" w:after="120"/>
        <w:ind w:left="567" w:hanging="567"/>
        <w:contextualSpacing w:val="0"/>
        <w:jc w:val="both"/>
        <w:outlineLvl w:val="0"/>
        <w:rPr>
          <w:rFonts w:ascii="Verdana" w:hAnsi="Verdana"/>
          <w:sz w:val="20"/>
          <w:szCs w:val="20"/>
          <w:lang w:val="bg-BG"/>
        </w:rPr>
      </w:pPr>
      <w:r w:rsidRPr="003810F2">
        <w:rPr>
          <w:rFonts w:ascii="Verdana" w:hAnsi="Verdana"/>
          <w:sz w:val="20"/>
          <w:szCs w:val="20"/>
          <w:lang w:val="bg-BG"/>
        </w:rPr>
        <w:t xml:space="preserve">Възложителят си запазва правото да променя несъществено моделите на </w:t>
      </w:r>
      <w:r w:rsidRPr="003810F2">
        <w:rPr>
          <w:rFonts w:ascii="Verdana" w:hAnsi="Verdana"/>
          <w:bCs/>
          <w:sz w:val="20"/>
          <w:szCs w:val="20"/>
          <w:lang w:val="bg-BG"/>
        </w:rPr>
        <w:t>облеклата предмет на договора</w:t>
      </w:r>
      <w:r w:rsidRPr="003810F2">
        <w:rPr>
          <w:rFonts w:ascii="Verdana" w:hAnsi="Verdana"/>
          <w:sz w:val="20"/>
          <w:szCs w:val="20"/>
          <w:lang w:val="bg-BG"/>
        </w:rPr>
        <w:t>, при запазване на останалите условия в договора при изрично съгласие от страна на изпълнителя. Промяната се осъществява чрез двустранно подписан протокол от страните.</w:t>
      </w:r>
    </w:p>
    <w:p w14:paraId="4F40BCF8" w14:textId="2DD3EBE3" w:rsidR="00ED036F" w:rsidRPr="003810F2" w:rsidRDefault="00ED036F" w:rsidP="00A32DC4">
      <w:pPr>
        <w:pStyle w:val="ListParagraph"/>
        <w:numPr>
          <w:ilvl w:val="0"/>
          <w:numId w:val="57"/>
        </w:numPr>
        <w:spacing w:before="120" w:after="120"/>
        <w:ind w:left="567" w:hanging="567"/>
        <w:contextualSpacing w:val="0"/>
        <w:jc w:val="both"/>
        <w:outlineLvl w:val="0"/>
        <w:rPr>
          <w:rFonts w:ascii="Verdana" w:hAnsi="Verdana"/>
          <w:sz w:val="20"/>
          <w:szCs w:val="20"/>
          <w:lang w:val="bg-BG"/>
        </w:rPr>
      </w:pPr>
      <w:r w:rsidRPr="003810F2">
        <w:rPr>
          <w:rFonts w:ascii="Verdana" w:hAnsi="Verdana" w:cs="Tahoma"/>
          <w:sz w:val="20"/>
          <w:szCs w:val="20"/>
          <w:lang w:val="bg-BG"/>
        </w:rPr>
        <w:t>В</w:t>
      </w:r>
      <w:r w:rsidRPr="003810F2">
        <w:rPr>
          <w:rFonts w:ascii="Verdana" w:hAnsi="Verdana"/>
          <w:sz w:val="20"/>
          <w:szCs w:val="20"/>
          <w:lang w:val="bg-BG"/>
        </w:rPr>
        <w:t xml:space="preserve"> случай, че в срока на договора бъде преустановено производството на стока </w:t>
      </w:r>
      <w:r w:rsidRPr="003810F2">
        <w:rPr>
          <w:rFonts w:ascii="Verdana" w:hAnsi="Verdana" w:cs="Tahoma"/>
          <w:sz w:val="20"/>
          <w:szCs w:val="20"/>
          <w:lang w:val="bg-BG"/>
        </w:rPr>
        <w:t>Приложение</w:t>
      </w:r>
      <w:r w:rsidRPr="003810F2">
        <w:rPr>
          <w:rFonts w:ascii="Verdana" w:hAnsi="Verdana"/>
          <w:sz w:val="20"/>
          <w:szCs w:val="20"/>
          <w:lang w:val="bg-BG"/>
        </w:rPr>
        <w:t xml:space="preserve"> №1/ценова таблица, предмет на договора</w:t>
      </w:r>
      <w:r w:rsidR="00D53B73" w:rsidRPr="003810F2">
        <w:rPr>
          <w:rFonts w:ascii="Verdana" w:hAnsi="Verdana"/>
          <w:sz w:val="20"/>
          <w:szCs w:val="20"/>
          <w:lang w:val="bg-BG"/>
        </w:rPr>
        <w:t xml:space="preserve"> за дадена обособена позиция</w:t>
      </w:r>
      <w:r w:rsidRPr="003810F2">
        <w:rPr>
          <w:rFonts w:ascii="Verdana" w:hAnsi="Verdana"/>
          <w:sz w:val="20"/>
          <w:szCs w:val="20"/>
          <w:lang w:val="bg-BG"/>
        </w:rPr>
        <w:t xml:space="preserve">,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4F40BCF9" w14:textId="5299542E" w:rsidR="00ED036F" w:rsidRPr="003810F2" w:rsidRDefault="0000104A" w:rsidP="00A32DC4">
      <w:pPr>
        <w:pStyle w:val="ListParagraph"/>
        <w:numPr>
          <w:ilvl w:val="0"/>
          <w:numId w:val="57"/>
        </w:numPr>
        <w:spacing w:before="120" w:after="120"/>
        <w:ind w:left="567" w:hanging="567"/>
        <w:contextualSpacing w:val="0"/>
        <w:jc w:val="both"/>
        <w:outlineLvl w:val="0"/>
        <w:rPr>
          <w:rFonts w:ascii="Verdana" w:hAnsi="Verdana"/>
          <w:sz w:val="20"/>
          <w:szCs w:val="20"/>
          <w:lang w:val="bg-BG"/>
        </w:rPr>
      </w:pPr>
      <w:r w:rsidRPr="003810F2">
        <w:rPr>
          <w:rFonts w:ascii="Verdana" w:hAnsi="Verdana"/>
          <w:sz w:val="20"/>
          <w:szCs w:val="20"/>
          <w:lang w:val="bg-BG"/>
        </w:rPr>
        <w:t>В случаите по предходната</w:t>
      </w:r>
      <w:r w:rsidR="00ED036F" w:rsidRPr="003810F2">
        <w:rPr>
          <w:rFonts w:ascii="Verdana" w:hAnsi="Verdana"/>
          <w:sz w:val="20"/>
          <w:szCs w:val="20"/>
          <w:lang w:val="bg-BG"/>
        </w:rPr>
        <w:t xml:space="preserve"> </w:t>
      </w:r>
      <w:r w:rsidRPr="003810F2">
        <w:rPr>
          <w:rFonts w:ascii="Verdana" w:hAnsi="Verdana"/>
          <w:sz w:val="20"/>
          <w:szCs w:val="20"/>
          <w:lang w:val="bg-BG"/>
        </w:rPr>
        <w:t>точка</w:t>
      </w:r>
      <w:r w:rsidR="00ED036F" w:rsidRPr="003810F2">
        <w:rPr>
          <w:rFonts w:ascii="Verdana" w:hAnsi="Verdana"/>
          <w:sz w:val="20"/>
          <w:szCs w:val="20"/>
          <w:lang w:val="bg-BG"/>
        </w:rPr>
        <w:t xml:space="preserve"> изпълнителят уведомява писмено контролиращия служител за отпадналата от производство и непредлагана на пазара стока, като прилага съответните писмени доказателства за това. Изпълнителят представя на </w:t>
      </w:r>
      <w:r w:rsidR="00ED036F" w:rsidRPr="003810F2">
        <w:rPr>
          <w:rFonts w:ascii="Verdana" w:hAnsi="Verdana" w:cs="Tahoma"/>
          <w:sz w:val="20"/>
          <w:szCs w:val="20"/>
          <w:lang w:val="bg-BG"/>
        </w:rPr>
        <w:t>контролиращия</w:t>
      </w:r>
      <w:r w:rsidR="00ED036F" w:rsidRPr="003810F2">
        <w:rPr>
          <w:rFonts w:ascii="Verdana" w:hAnsi="Verdana"/>
          <w:sz w:val="20"/>
          <w:szCs w:val="20"/>
          <w:lang w:val="bg-BG"/>
        </w:rPr>
        <w:t xml:space="preserve"> служител за одобрение писмено предложение за замяна на отпадналата стока със стока с еквивалентни или по-</w:t>
      </w:r>
      <w:r w:rsidR="00ED036F" w:rsidRPr="003810F2">
        <w:rPr>
          <w:rFonts w:ascii="Verdana" w:hAnsi="Verdana"/>
          <w:sz w:val="20"/>
          <w:szCs w:val="20"/>
          <w:lang w:val="bg-BG"/>
        </w:rPr>
        <w:lastRenderedPageBreak/>
        <w:t>добри характеристики, съгласно посоченото в предходната точка. Промяната се осъществява чрез двустранно подписан протокол от страните.</w:t>
      </w:r>
    </w:p>
    <w:p w14:paraId="4F40BCFA" w14:textId="1027E2FA" w:rsidR="00ED036F" w:rsidRPr="003810F2" w:rsidRDefault="00ED036F" w:rsidP="00ED036F">
      <w:pPr>
        <w:spacing w:before="120" w:after="120"/>
        <w:jc w:val="both"/>
        <w:outlineLvl w:val="0"/>
        <w:rPr>
          <w:rFonts w:ascii="Verdana" w:hAnsi="Verdana"/>
          <w:sz w:val="20"/>
          <w:szCs w:val="20"/>
          <w:lang w:val="bg-BG"/>
        </w:rPr>
      </w:pPr>
      <w:r w:rsidRPr="003810F2">
        <w:rPr>
          <w:rFonts w:ascii="Verdana" w:hAnsi="Verdana"/>
          <w:sz w:val="20"/>
          <w:szCs w:val="20"/>
          <w:lang w:val="bg-BG"/>
        </w:rPr>
        <w:t>За новата стока (когато е приложимо) изпълнителят прилага:</w:t>
      </w:r>
    </w:p>
    <w:p w14:paraId="4F40BCFB" w14:textId="77777777" w:rsidR="00ED036F" w:rsidRPr="003810F2" w:rsidRDefault="00ED036F" w:rsidP="00787996">
      <w:pPr>
        <w:pStyle w:val="ListParagraph"/>
        <w:numPr>
          <w:ilvl w:val="1"/>
          <w:numId w:val="57"/>
        </w:numPr>
        <w:spacing w:before="120" w:after="120"/>
        <w:ind w:left="851" w:hanging="491"/>
        <w:contextualSpacing w:val="0"/>
        <w:jc w:val="both"/>
        <w:outlineLvl w:val="0"/>
        <w:rPr>
          <w:rFonts w:ascii="Verdana" w:hAnsi="Verdana"/>
          <w:sz w:val="20"/>
          <w:szCs w:val="20"/>
          <w:lang w:val="bg-BG"/>
        </w:rPr>
      </w:pPr>
      <w:r w:rsidRPr="003810F2">
        <w:rPr>
          <w:rFonts w:ascii="Verdana" w:hAnsi="Verdana" w:cs="Tahoma"/>
          <w:sz w:val="20"/>
          <w:szCs w:val="20"/>
          <w:lang w:val="bg-BG"/>
        </w:rPr>
        <w:t>техниче</w:t>
      </w:r>
      <w:r w:rsidRPr="003810F2">
        <w:rPr>
          <w:rFonts w:ascii="Verdana" w:hAnsi="Verdana"/>
          <w:sz w:val="20"/>
          <w:lang w:val="bg-BG"/>
        </w:rPr>
        <w:t>ск</w:t>
      </w:r>
      <w:r w:rsidRPr="003810F2">
        <w:rPr>
          <w:rFonts w:ascii="Verdana" w:hAnsi="Verdana" w:cs="Tahoma"/>
          <w:sz w:val="20"/>
          <w:szCs w:val="20"/>
          <w:lang w:val="bg-BG"/>
        </w:rPr>
        <w:t>и</w:t>
      </w:r>
      <w:r w:rsidRPr="003810F2">
        <w:rPr>
          <w:rFonts w:ascii="Verdana" w:hAnsi="Verdana"/>
          <w:sz w:val="20"/>
          <w:szCs w:val="20"/>
          <w:lang w:val="bg-BG"/>
        </w:rPr>
        <w:t xml:space="preserve"> характеристики, </w:t>
      </w:r>
    </w:p>
    <w:p w14:paraId="4F40BCFC" w14:textId="5F5F198C" w:rsidR="00ED036F" w:rsidRPr="003810F2" w:rsidRDefault="00ED036F" w:rsidP="00787996">
      <w:pPr>
        <w:pStyle w:val="ListParagraph"/>
        <w:numPr>
          <w:ilvl w:val="1"/>
          <w:numId w:val="57"/>
        </w:numPr>
        <w:spacing w:before="120" w:after="120"/>
        <w:ind w:left="851" w:hanging="491"/>
        <w:contextualSpacing w:val="0"/>
        <w:jc w:val="both"/>
        <w:outlineLvl w:val="0"/>
        <w:rPr>
          <w:rFonts w:ascii="Verdana" w:hAnsi="Verdana"/>
          <w:sz w:val="20"/>
          <w:szCs w:val="20"/>
          <w:lang w:val="bg-BG"/>
        </w:rPr>
      </w:pPr>
      <w:r w:rsidRPr="003810F2">
        <w:rPr>
          <w:rFonts w:ascii="Verdana" w:hAnsi="Verdana"/>
          <w:sz w:val="20"/>
          <w:szCs w:val="20"/>
          <w:lang w:val="bg-BG"/>
        </w:rPr>
        <w:t>декларация за съответствие с приложимият стандарт</w:t>
      </w:r>
      <w:r w:rsidR="008234D1" w:rsidRPr="003810F2">
        <w:rPr>
          <w:rFonts w:ascii="Verdana" w:hAnsi="Verdana"/>
          <w:sz w:val="20"/>
          <w:szCs w:val="20"/>
          <w:lang w:val="en-US"/>
        </w:rPr>
        <w:t xml:space="preserve"> </w:t>
      </w:r>
      <w:r w:rsidR="008234D1" w:rsidRPr="003810F2">
        <w:rPr>
          <w:rFonts w:ascii="Verdana" w:hAnsi="Verdana"/>
          <w:sz w:val="20"/>
          <w:szCs w:val="20"/>
          <w:lang w:val="bg-BG"/>
        </w:rPr>
        <w:t>(където е изискан стандарт)</w:t>
      </w:r>
      <w:r w:rsidRPr="003810F2">
        <w:rPr>
          <w:rFonts w:ascii="Verdana" w:hAnsi="Verdana"/>
          <w:sz w:val="20"/>
          <w:szCs w:val="20"/>
          <w:lang w:val="bg-BG"/>
        </w:rPr>
        <w:t>,</w:t>
      </w:r>
      <w:r w:rsidRPr="003810F2">
        <w:rPr>
          <w:rFonts w:ascii="Verdana" w:hAnsi="Verdana" w:cs="Verdana"/>
          <w:sz w:val="20"/>
          <w:szCs w:val="20"/>
          <w:lang w:val="bg-BG"/>
        </w:rPr>
        <w:t xml:space="preserve"> издадена от производителя или упълномощено от него лице; </w:t>
      </w:r>
    </w:p>
    <w:p w14:paraId="4F40BCFD" w14:textId="22613462" w:rsidR="00ED036F" w:rsidRPr="003810F2" w:rsidRDefault="00ED036F" w:rsidP="00C61EED">
      <w:pPr>
        <w:pStyle w:val="ListParagraph"/>
        <w:numPr>
          <w:ilvl w:val="1"/>
          <w:numId w:val="57"/>
        </w:numPr>
        <w:spacing w:before="120" w:after="120"/>
        <w:contextualSpacing w:val="0"/>
        <w:jc w:val="both"/>
        <w:outlineLvl w:val="0"/>
        <w:rPr>
          <w:rFonts w:ascii="Verdana" w:hAnsi="Verdana"/>
          <w:sz w:val="20"/>
          <w:szCs w:val="20"/>
          <w:lang w:val="bg-BG"/>
        </w:rPr>
      </w:pPr>
      <w:r w:rsidRPr="003810F2">
        <w:rPr>
          <w:rFonts w:ascii="Verdana" w:hAnsi="Verdana" w:cs="Verdana"/>
          <w:sz w:val="20"/>
          <w:szCs w:val="20"/>
          <w:lang w:val="bg-BG"/>
        </w:rPr>
        <w:t>п</w:t>
      </w:r>
      <w:r w:rsidRPr="003810F2">
        <w:rPr>
          <w:rFonts w:ascii="Verdana" w:hAnsi="Verdana" w:cs="Tahoma"/>
          <w:sz w:val="20"/>
          <w:szCs w:val="20"/>
          <w:lang w:val="bg-BG"/>
        </w:rPr>
        <w:t>ротокол от изпитване на изделието (за ОП-1) или за платовете</w:t>
      </w:r>
      <w:r w:rsidR="00C61EED" w:rsidRPr="003810F2">
        <w:rPr>
          <w:rFonts w:ascii="Verdana" w:hAnsi="Verdana" w:cs="Tahoma"/>
          <w:sz w:val="20"/>
          <w:szCs w:val="20"/>
          <w:lang w:val="bg-BG"/>
        </w:rPr>
        <w:t>,</w:t>
      </w:r>
      <w:r w:rsidRPr="003810F2">
        <w:rPr>
          <w:rFonts w:ascii="Verdana" w:hAnsi="Verdana" w:cs="Tahoma"/>
          <w:sz w:val="20"/>
          <w:szCs w:val="20"/>
          <w:lang w:val="bg-BG"/>
        </w:rPr>
        <w:t xml:space="preserve"> </w:t>
      </w:r>
      <w:r w:rsidR="00C61EED" w:rsidRPr="003810F2">
        <w:rPr>
          <w:rFonts w:ascii="Verdana" w:hAnsi="Verdana" w:cs="Tahoma"/>
          <w:sz w:val="20"/>
          <w:szCs w:val="20"/>
          <w:lang w:val="bg-BG"/>
        </w:rPr>
        <w:t xml:space="preserve">вкл. вата. хастар и </w:t>
      </w:r>
      <w:proofErr w:type="spellStart"/>
      <w:r w:rsidR="00C61EED" w:rsidRPr="003810F2">
        <w:rPr>
          <w:rFonts w:ascii="Verdana" w:hAnsi="Verdana" w:cs="Tahoma"/>
          <w:sz w:val="20"/>
          <w:szCs w:val="20"/>
          <w:lang w:val="bg-BG"/>
        </w:rPr>
        <w:t>светлоотразителни</w:t>
      </w:r>
      <w:proofErr w:type="spellEnd"/>
      <w:r w:rsidR="00C61EED" w:rsidRPr="003810F2">
        <w:rPr>
          <w:rFonts w:ascii="Verdana" w:hAnsi="Verdana" w:cs="Tahoma"/>
          <w:sz w:val="20"/>
          <w:szCs w:val="20"/>
          <w:lang w:val="bg-BG"/>
        </w:rPr>
        <w:t xml:space="preserve"> ленти при наличие на такива, </w:t>
      </w:r>
      <w:r w:rsidRPr="003810F2">
        <w:rPr>
          <w:rFonts w:ascii="Verdana" w:hAnsi="Verdana" w:cs="Tahoma"/>
          <w:sz w:val="20"/>
          <w:szCs w:val="20"/>
          <w:lang w:val="bg-BG"/>
        </w:rPr>
        <w:t xml:space="preserve">(за ОП- 2, 3, 4, 5 и 6), издаден от акредитирана </w:t>
      </w:r>
      <w:proofErr w:type="spellStart"/>
      <w:r w:rsidRPr="003810F2">
        <w:rPr>
          <w:rFonts w:ascii="Verdana" w:hAnsi="Verdana" w:cs="Tahoma"/>
          <w:sz w:val="20"/>
          <w:szCs w:val="20"/>
          <w:lang w:val="bg-BG"/>
        </w:rPr>
        <w:t>изпитвателна</w:t>
      </w:r>
      <w:proofErr w:type="spellEnd"/>
      <w:r w:rsidRPr="003810F2">
        <w:rPr>
          <w:rFonts w:ascii="Verdana" w:hAnsi="Verdana" w:cs="Tahoma"/>
          <w:sz w:val="20"/>
          <w:szCs w:val="20"/>
          <w:lang w:val="bg-BG"/>
        </w:rPr>
        <w:t xml:space="preserve"> лаборатория, с отразени в него резултати, за всички оценени показатели; </w:t>
      </w:r>
    </w:p>
    <w:p w14:paraId="302D6CF6" w14:textId="42853BE0" w:rsidR="003A1707" w:rsidRPr="003810F2" w:rsidRDefault="00ED036F" w:rsidP="00787996">
      <w:pPr>
        <w:pStyle w:val="ListParagraph"/>
        <w:numPr>
          <w:ilvl w:val="1"/>
          <w:numId w:val="57"/>
        </w:numPr>
        <w:spacing w:before="120" w:after="120"/>
        <w:ind w:left="851" w:hanging="491"/>
        <w:contextualSpacing w:val="0"/>
        <w:jc w:val="both"/>
        <w:outlineLvl w:val="0"/>
        <w:rPr>
          <w:rFonts w:ascii="Verdana" w:hAnsi="Verdana"/>
          <w:sz w:val="20"/>
          <w:szCs w:val="20"/>
          <w:lang w:val="bg-BG"/>
        </w:rPr>
      </w:pPr>
      <w:r w:rsidRPr="003810F2">
        <w:rPr>
          <w:rFonts w:ascii="Verdana" w:hAnsi="Verdana" w:cs="Tahoma"/>
          <w:sz w:val="20"/>
          <w:szCs w:val="20"/>
          <w:lang w:val="bg-BG"/>
        </w:rPr>
        <w:t>мостра на облеклото (за ОП-1)</w:t>
      </w:r>
      <w:r w:rsidR="003A1707" w:rsidRPr="003810F2">
        <w:rPr>
          <w:rFonts w:ascii="Verdana" w:hAnsi="Verdana" w:cs="Tahoma"/>
          <w:sz w:val="20"/>
          <w:szCs w:val="20"/>
          <w:lang w:val="bg-BG"/>
        </w:rPr>
        <w:t>,</w:t>
      </w:r>
      <w:r w:rsidRPr="003810F2">
        <w:rPr>
          <w:rFonts w:ascii="Verdana" w:hAnsi="Verdana" w:cs="Tahoma"/>
          <w:sz w:val="20"/>
          <w:szCs w:val="20"/>
          <w:lang w:val="bg-BG"/>
        </w:rPr>
        <w:t xml:space="preserve"> </w:t>
      </w:r>
    </w:p>
    <w:p w14:paraId="4F40BCFE" w14:textId="59B9DE9A" w:rsidR="00ED036F" w:rsidRPr="003810F2" w:rsidRDefault="00ED036F" w:rsidP="00787996">
      <w:pPr>
        <w:pStyle w:val="ListParagraph"/>
        <w:numPr>
          <w:ilvl w:val="1"/>
          <w:numId w:val="57"/>
        </w:numPr>
        <w:spacing w:before="120" w:after="120"/>
        <w:ind w:left="851" w:hanging="491"/>
        <w:contextualSpacing w:val="0"/>
        <w:jc w:val="both"/>
        <w:outlineLvl w:val="0"/>
        <w:rPr>
          <w:rFonts w:ascii="Verdana" w:hAnsi="Verdana"/>
          <w:sz w:val="20"/>
          <w:szCs w:val="20"/>
          <w:lang w:val="bg-BG"/>
        </w:rPr>
      </w:pPr>
      <w:r w:rsidRPr="003810F2">
        <w:rPr>
          <w:rFonts w:ascii="Verdana" w:hAnsi="Verdana" w:cs="Tahoma"/>
          <w:sz w:val="20"/>
          <w:szCs w:val="20"/>
          <w:lang w:val="bg-BG"/>
        </w:rPr>
        <w:t>скици/схема на предлагания модел с мостра на платовете (за ОП- 2, 3, 4, 5 и 6).</w:t>
      </w:r>
    </w:p>
    <w:p w14:paraId="4F40BCFF" w14:textId="77777777" w:rsidR="00ED036F" w:rsidRPr="003810F2" w:rsidRDefault="00ED036F" w:rsidP="00787996">
      <w:pPr>
        <w:numPr>
          <w:ilvl w:val="0"/>
          <w:numId w:val="21"/>
        </w:numPr>
        <w:tabs>
          <w:tab w:val="num" w:pos="284"/>
        </w:tabs>
        <w:spacing w:before="120" w:after="120"/>
        <w:ind w:hanging="720"/>
        <w:jc w:val="both"/>
        <w:rPr>
          <w:rFonts w:ascii="Verdana" w:hAnsi="Verdana"/>
          <w:b/>
          <w:sz w:val="20"/>
          <w:szCs w:val="20"/>
          <w:lang w:val="bg-BG"/>
        </w:rPr>
      </w:pPr>
      <w:r w:rsidRPr="003810F2">
        <w:rPr>
          <w:rFonts w:ascii="Verdana" w:hAnsi="Verdana"/>
          <w:b/>
          <w:sz w:val="20"/>
          <w:szCs w:val="20"/>
          <w:lang w:val="bg-BG"/>
        </w:rPr>
        <w:t>ПОДИЗПЪЛНИТЕЛ</w:t>
      </w:r>
    </w:p>
    <w:p w14:paraId="4F40BD00" w14:textId="77777777" w:rsidR="00ED036F" w:rsidRPr="003810F2" w:rsidRDefault="00ED036F" w:rsidP="00A32DC4">
      <w:pPr>
        <w:pStyle w:val="ListParagraph"/>
        <w:numPr>
          <w:ilvl w:val="0"/>
          <w:numId w:val="60"/>
        </w:numPr>
        <w:spacing w:before="120" w:after="120"/>
        <w:ind w:left="567" w:hanging="567"/>
        <w:contextualSpacing w:val="0"/>
        <w:jc w:val="both"/>
        <w:outlineLvl w:val="0"/>
        <w:rPr>
          <w:rFonts w:ascii="Verdana" w:hAnsi="Verdana"/>
          <w:sz w:val="20"/>
          <w:szCs w:val="20"/>
          <w:lang w:val="bg-BG"/>
        </w:rPr>
      </w:pPr>
      <w:r w:rsidRPr="003810F2">
        <w:rPr>
          <w:rFonts w:ascii="Verdana" w:hAnsi="Verdana"/>
          <w:sz w:val="20"/>
          <w:szCs w:val="20"/>
          <w:lang w:val="bg-BG"/>
        </w:rPr>
        <w:t>Изпълнителят</w:t>
      </w:r>
      <w:r w:rsidRPr="003810F2">
        <w:rPr>
          <w:rFonts w:ascii="Verdana" w:hAnsi="Verdana"/>
          <w:sz w:val="20"/>
          <w:szCs w:val="20"/>
        </w:rPr>
        <w:t xml:space="preserve"> </w:t>
      </w:r>
      <w:proofErr w:type="spellStart"/>
      <w:r w:rsidRPr="003810F2">
        <w:rPr>
          <w:rFonts w:ascii="Verdana" w:hAnsi="Verdana"/>
          <w:sz w:val="20"/>
          <w:szCs w:val="20"/>
        </w:rPr>
        <w:t>сключва</w:t>
      </w:r>
      <w:proofErr w:type="spellEnd"/>
      <w:r w:rsidRPr="003810F2">
        <w:rPr>
          <w:rStyle w:val="ala54"/>
          <w:rFonts w:ascii="Verdana" w:hAnsi="Verdana" w:cs="Tahoma"/>
          <w:sz w:val="20"/>
          <w:szCs w:val="20"/>
          <w:lang w:val="bg-BG"/>
        </w:rPr>
        <w:t xml:space="preserve"> договор за подизпълнение с подизпълнителите, </w:t>
      </w:r>
      <w:r w:rsidRPr="003810F2">
        <w:rPr>
          <w:rFonts w:ascii="Verdana" w:hAnsi="Verdana"/>
          <w:sz w:val="20"/>
          <w:szCs w:val="20"/>
          <w:lang w:val="bg-BG"/>
        </w:rPr>
        <w:t xml:space="preserve">посочени в офертата при участие в процедурата. </w:t>
      </w:r>
    </w:p>
    <w:p w14:paraId="4F40BD01" w14:textId="77777777" w:rsidR="00ED036F" w:rsidRPr="003810F2" w:rsidRDefault="00ED036F" w:rsidP="00A32DC4">
      <w:pPr>
        <w:pStyle w:val="ListParagraph"/>
        <w:numPr>
          <w:ilvl w:val="0"/>
          <w:numId w:val="60"/>
        </w:numPr>
        <w:spacing w:before="120" w:after="120"/>
        <w:ind w:left="567" w:hanging="567"/>
        <w:contextualSpacing w:val="0"/>
        <w:jc w:val="both"/>
        <w:outlineLvl w:val="0"/>
        <w:rPr>
          <w:rFonts w:ascii="Verdana" w:hAnsi="Verdana"/>
          <w:sz w:val="20"/>
          <w:szCs w:val="20"/>
          <w:lang w:val="bg-BG"/>
        </w:rPr>
      </w:pPr>
      <w:r w:rsidRPr="003810F2">
        <w:rPr>
          <w:rFonts w:ascii="Verdana" w:hAnsi="Verdan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F40BD02" w14:textId="77777777" w:rsidR="00ED036F" w:rsidRPr="003810F2" w:rsidRDefault="00ED036F" w:rsidP="00A32DC4">
      <w:pPr>
        <w:pStyle w:val="ListParagraph"/>
        <w:numPr>
          <w:ilvl w:val="0"/>
          <w:numId w:val="60"/>
        </w:numPr>
        <w:spacing w:before="120" w:after="120"/>
        <w:ind w:left="567" w:hanging="567"/>
        <w:contextualSpacing w:val="0"/>
        <w:jc w:val="both"/>
        <w:outlineLvl w:val="0"/>
        <w:rPr>
          <w:rFonts w:ascii="Verdana" w:hAnsi="Verdana"/>
          <w:sz w:val="20"/>
          <w:szCs w:val="20"/>
          <w:lang w:val="bg-BG"/>
        </w:rPr>
      </w:pPr>
      <w:r w:rsidRPr="003810F2">
        <w:rPr>
          <w:rFonts w:ascii="Verdana" w:hAnsi="Verdana"/>
          <w:sz w:val="20"/>
          <w:szCs w:val="20"/>
          <w:lang w:val="bg-BG"/>
        </w:rPr>
        <w:t xml:space="preserve">Подизпълнителите нямат право да </w:t>
      </w:r>
      <w:proofErr w:type="spellStart"/>
      <w:r w:rsidRPr="003810F2">
        <w:rPr>
          <w:rFonts w:ascii="Verdana" w:hAnsi="Verdana"/>
          <w:sz w:val="20"/>
          <w:szCs w:val="20"/>
          <w:lang w:val="bg-BG"/>
        </w:rPr>
        <w:t>превъзлагат</w:t>
      </w:r>
      <w:proofErr w:type="spellEnd"/>
      <w:r w:rsidRPr="003810F2">
        <w:rPr>
          <w:rFonts w:ascii="Verdana" w:hAnsi="Verdana"/>
          <w:sz w:val="20"/>
          <w:szCs w:val="20"/>
          <w:lang w:val="bg-BG"/>
        </w:rPr>
        <w:t xml:space="preserve"> една или повече от дейностите, които са включени в предмета на договора за подизпълнение. </w:t>
      </w:r>
    </w:p>
    <w:p w14:paraId="4F40BD03" w14:textId="77777777" w:rsidR="00ED036F" w:rsidRPr="003810F2" w:rsidRDefault="00ED036F" w:rsidP="00A32DC4">
      <w:pPr>
        <w:pStyle w:val="ListParagraph"/>
        <w:numPr>
          <w:ilvl w:val="0"/>
          <w:numId w:val="60"/>
        </w:numPr>
        <w:spacing w:before="120" w:after="120"/>
        <w:ind w:left="567" w:hanging="567"/>
        <w:contextualSpacing w:val="0"/>
        <w:jc w:val="both"/>
        <w:outlineLvl w:val="0"/>
        <w:rPr>
          <w:rFonts w:ascii="Verdana" w:hAnsi="Verdana"/>
          <w:sz w:val="20"/>
          <w:szCs w:val="20"/>
          <w:lang w:val="bg-BG"/>
        </w:rPr>
      </w:pPr>
      <w:r w:rsidRPr="003810F2">
        <w:rPr>
          <w:rFonts w:ascii="Verdana" w:hAnsi="Verdan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4F40BD04" w14:textId="77777777" w:rsidR="00ED036F" w:rsidRPr="003810F2" w:rsidRDefault="00ED036F" w:rsidP="00A32DC4">
      <w:pPr>
        <w:pStyle w:val="ListParagraph"/>
        <w:numPr>
          <w:ilvl w:val="0"/>
          <w:numId w:val="60"/>
        </w:numPr>
        <w:spacing w:before="120" w:after="120"/>
        <w:ind w:left="567" w:hanging="567"/>
        <w:contextualSpacing w:val="0"/>
        <w:jc w:val="both"/>
        <w:outlineLvl w:val="0"/>
        <w:rPr>
          <w:rFonts w:ascii="Verdana" w:hAnsi="Verdana"/>
          <w:sz w:val="20"/>
          <w:szCs w:val="20"/>
          <w:lang w:val="bg-BG"/>
        </w:rPr>
      </w:pPr>
      <w:r w:rsidRPr="003810F2">
        <w:rPr>
          <w:rFonts w:ascii="Verdana" w:hAnsi="Verdan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F40BD05" w14:textId="77777777" w:rsidR="00ED036F" w:rsidRPr="003810F2" w:rsidRDefault="00ED036F" w:rsidP="00A32DC4">
      <w:pPr>
        <w:pStyle w:val="ListParagraph"/>
        <w:numPr>
          <w:ilvl w:val="0"/>
          <w:numId w:val="60"/>
        </w:numPr>
        <w:spacing w:before="120" w:after="120"/>
        <w:ind w:left="567" w:hanging="567"/>
        <w:contextualSpacing w:val="0"/>
        <w:jc w:val="both"/>
        <w:outlineLvl w:val="0"/>
        <w:rPr>
          <w:rFonts w:ascii="Verdana" w:hAnsi="Verdana"/>
          <w:sz w:val="20"/>
          <w:szCs w:val="20"/>
          <w:lang w:val="bg-BG"/>
        </w:rPr>
      </w:pPr>
      <w:r w:rsidRPr="003810F2">
        <w:rPr>
          <w:rFonts w:ascii="Verdana" w:hAnsi="Verdan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4F40BD06" w14:textId="77777777" w:rsidR="00ED036F" w:rsidRPr="003810F2" w:rsidRDefault="00ED036F" w:rsidP="00A32DC4">
      <w:pPr>
        <w:pStyle w:val="ListParagraph"/>
        <w:numPr>
          <w:ilvl w:val="0"/>
          <w:numId w:val="60"/>
        </w:numPr>
        <w:spacing w:before="120" w:after="120"/>
        <w:ind w:left="567" w:hanging="567"/>
        <w:contextualSpacing w:val="0"/>
        <w:jc w:val="both"/>
        <w:outlineLvl w:val="0"/>
        <w:rPr>
          <w:rFonts w:ascii="Verdana" w:hAnsi="Verdana"/>
          <w:sz w:val="20"/>
          <w:szCs w:val="20"/>
          <w:lang w:val="bg-BG"/>
        </w:rPr>
      </w:pPr>
      <w:r w:rsidRPr="003810F2">
        <w:rPr>
          <w:rFonts w:ascii="Verdana" w:hAnsi="Verdan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F40BD07" w14:textId="77777777" w:rsidR="00ED036F" w:rsidRPr="003810F2" w:rsidRDefault="00ED036F" w:rsidP="00A32DC4">
      <w:pPr>
        <w:pStyle w:val="ListParagraph"/>
        <w:numPr>
          <w:ilvl w:val="0"/>
          <w:numId w:val="60"/>
        </w:numPr>
        <w:spacing w:before="120" w:after="120"/>
        <w:ind w:left="567" w:hanging="567"/>
        <w:contextualSpacing w:val="0"/>
        <w:jc w:val="both"/>
        <w:outlineLvl w:val="0"/>
        <w:rPr>
          <w:rFonts w:ascii="Verdana" w:hAnsi="Verdana"/>
          <w:sz w:val="20"/>
          <w:szCs w:val="20"/>
          <w:lang w:val="bg-BG"/>
        </w:rPr>
      </w:pPr>
      <w:r w:rsidRPr="003810F2">
        <w:rPr>
          <w:rFonts w:ascii="Verdana" w:hAnsi="Verdan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F40BD08" w14:textId="77777777" w:rsidR="00ED036F" w:rsidRPr="003810F2" w:rsidRDefault="00ED036F" w:rsidP="00A32DC4">
      <w:pPr>
        <w:pStyle w:val="ListParagraph"/>
        <w:numPr>
          <w:ilvl w:val="0"/>
          <w:numId w:val="60"/>
        </w:numPr>
        <w:spacing w:before="120" w:after="120"/>
        <w:ind w:left="567" w:hanging="567"/>
        <w:contextualSpacing w:val="0"/>
        <w:jc w:val="both"/>
        <w:outlineLvl w:val="0"/>
        <w:rPr>
          <w:rStyle w:val="ala54"/>
          <w:rFonts w:ascii="Verdana" w:hAnsi="Verdana" w:cs="Tahoma"/>
          <w:sz w:val="20"/>
          <w:szCs w:val="20"/>
          <w:lang w:val="bg-BG"/>
        </w:rPr>
      </w:pPr>
      <w:r w:rsidRPr="003810F2">
        <w:rPr>
          <w:rFonts w:ascii="Verdana" w:hAnsi="Verdana"/>
          <w:sz w:val="20"/>
          <w:szCs w:val="20"/>
          <w:lang w:val="bg-BG"/>
        </w:rPr>
        <w:t>Независимо от възможността за използване на подизпълнители отговорността за изпълнение на договора</w:t>
      </w:r>
      <w:r w:rsidRPr="003810F2">
        <w:rPr>
          <w:rStyle w:val="ala54"/>
          <w:rFonts w:ascii="Verdana" w:hAnsi="Verdana" w:cs="Tahoma"/>
          <w:sz w:val="20"/>
          <w:szCs w:val="20"/>
          <w:lang w:val="bg-BG"/>
        </w:rPr>
        <w:t xml:space="preserve"> за обществена поръчка е на изпълнителя. </w:t>
      </w:r>
    </w:p>
    <w:p w14:paraId="4F40BD09" w14:textId="77777777" w:rsidR="00ED036F" w:rsidRPr="003810F2" w:rsidRDefault="00ED036F" w:rsidP="00A32DC4">
      <w:pPr>
        <w:pStyle w:val="ListParagraph"/>
        <w:numPr>
          <w:ilvl w:val="0"/>
          <w:numId w:val="60"/>
        </w:numPr>
        <w:spacing w:before="120" w:after="120"/>
        <w:ind w:left="567" w:hanging="567"/>
        <w:contextualSpacing w:val="0"/>
        <w:jc w:val="both"/>
        <w:outlineLvl w:val="0"/>
        <w:rPr>
          <w:rStyle w:val="ala54"/>
          <w:rFonts w:ascii="Verdana" w:hAnsi="Verdana" w:cs="Tahoma"/>
          <w:sz w:val="20"/>
          <w:szCs w:val="20"/>
          <w:lang w:val="bg-BG"/>
        </w:rPr>
      </w:pPr>
      <w:r w:rsidRPr="003810F2">
        <w:rPr>
          <w:rStyle w:val="ala54"/>
          <w:rFonts w:ascii="Verdana" w:hAnsi="Verdana" w:cs="Tahoma"/>
          <w:sz w:val="20"/>
          <w:szCs w:val="20"/>
          <w:lang w:val="bg-BG"/>
        </w:rPr>
        <w:t xml:space="preserve">Замяна или включване на </w:t>
      </w:r>
      <w:proofErr w:type="spellStart"/>
      <w:r w:rsidRPr="003810F2">
        <w:rPr>
          <w:rFonts w:ascii="Verdana" w:hAnsi="Verdana"/>
          <w:sz w:val="20"/>
          <w:szCs w:val="20"/>
        </w:rPr>
        <w:t>подизпълнител</w:t>
      </w:r>
      <w:proofErr w:type="spellEnd"/>
      <w:r w:rsidRPr="003810F2">
        <w:rPr>
          <w:rStyle w:val="ala54"/>
          <w:rFonts w:ascii="Verdana" w:hAnsi="Verdana" w:cs="Tahoma"/>
          <w:sz w:val="20"/>
          <w:szCs w:val="20"/>
          <w:lang w:val="bg-BG"/>
        </w:rPr>
        <w:t xml:space="preserve"> по време на изпълнението на </w:t>
      </w:r>
      <w:r w:rsidRPr="003810F2">
        <w:rPr>
          <w:rFonts w:ascii="Verdana" w:hAnsi="Verdana" w:cs="Tahoma"/>
          <w:sz w:val="20"/>
          <w:szCs w:val="20"/>
          <w:lang w:val="bg-BG"/>
        </w:rPr>
        <w:t>договора</w:t>
      </w:r>
      <w:r w:rsidRPr="003810F2">
        <w:rPr>
          <w:rStyle w:val="ala54"/>
          <w:rFonts w:ascii="Verdana" w:hAnsi="Verdana" w:cs="Tahoma"/>
          <w:sz w:val="20"/>
          <w:szCs w:val="20"/>
          <w:lang w:val="bg-BG"/>
        </w:rPr>
        <w:t xml:space="preserve"> се допуска по изключение, когато възникне необходимост, ако са изпълнени едновременно следните условия: </w:t>
      </w:r>
    </w:p>
    <w:p w14:paraId="4F40BD0A" w14:textId="77777777" w:rsidR="00ED036F" w:rsidRPr="003810F2" w:rsidRDefault="00ED036F" w:rsidP="00A32DC4">
      <w:pPr>
        <w:pStyle w:val="ListParagraph"/>
        <w:numPr>
          <w:ilvl w:val="1"/>
          <w:numId w:val="60"/>
        </w:numPr>
        <w:spacing w:before="120" w:after="120"/>
        <w:ind w:left="993" w:hanging="633"/>
        <w:contextualSpacing w:val="0"/>
        <w:jc w:val="both"/>
        <w:outlineLvl w:val="0"/>
        <w:rPr>
          <w:rFonts w:ascii="Verdana" w:hAnsi="Verdana" w:cs="Tahoma"/>
          <w:sz w:val="20"/>
          <w:szCs w:val="20"/>
          <w:lang w:val="bg-BG"/>
        </w:rPr>
      </w:pPr>
      <w:r w:rsidRPr="003810F2">
        <w:rPr>
          <w:rFonts w:ascii="Verdana" w:hAnsi="Verdana" w:cs="Tahoma"/>
          <w:sz w:val="20"/>
          <w:szCs w:val="20"/>
          <w:lang w:val="bg-BG"/>
        </w:rPr>
        <w:lastRenderedPageBreak/>
        <w:t xml:space="preserve">за новия подизпълнител не са налице основанията за отстраняване в процедурата; </w:t>
      </w:r>
    </w:p>
    <w:p w14:paraId="4F40BD0B" w14:textId="77777777" w:rsidR="00ED036F" w:rsidRPr="003810F2" w:rsidRDefault="00ED036F" w:rsidP="00A32DC4">
      <w:pPr>
        <w:pStyle w:val="ListParagraph"/>
        <w:numPr>
          <w:ilvl w:val="1"/>
          <w:numId w:val="60"/>
        </w:numPr>
        <w:spacing w:before="120" w:after="120"/>
        <w:ind w:left="993" w:hanging="633"/>
        <w:contextualSpacing w:val="0"/>
        <w:jc w:val="both"/>
        <w:outlineLvl w:val="0"/>
        <w:rPr>
          <w:rFonts w:ascii="Verdana" w:hAnsi="Verdana" w:cs="Tahoma"/>
          <w:sz w:val="20"/>
          <w:szCs w:val="20"/>
          <w:lang w:val="bg-BG"/>
        </w:rPr>
      </w:pPr>
      <w:r w:rsidRPr="003810F2">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F40BD0C" w14:textId="77777777" w:rsidR="00ED036F" w:rsidRPr="003810F2" w:rsidRDefault="00ED036F" w:rsidP="00A32DC4">
      <w:pPr>
        <w:pStyle w:val="ListParagraph"/>
        <w:numPr>
          <w:ilvl w:val="0"/>
          <w:numId w:val="60"/>
        </w:numPr>
        <w:spacing w:before="120" w:after="120"/>
        <w:ind w:left="567" w:hanging="567"/>
        <w:contextualSpacing w:val="0"/>
        <w:jc w:val="both"/>
        <w:outlineLvl w:val="0"/>
        <w:rPr>
          <w:rFonts w:ascii="Verdana" w:hAnsi="Verdana" w:cs="Tahoma"/>
          <w:sz w:val="20"/>
          <w:szCs w:val="20"/>
          <w:lang w:val="bg-BG"/>
        </w:rPr>
      </w:pPr>
      <w:r w:rsidRPr="003810F2">
        <w:rPr>
          <w:rFonts w:ascii="Verdana" w:hAnsi="Verdana" w:cs="Tahoma"/>
          <w:sz w:val="20"/>
          <w:szCs w:val="20"/>
          <w:lang w:val="bg-BG"/>
        </w:rPr>
        <w:t xml:space="preserve">При замяна или включване на подизпълнител изпълнителят представя на </w:t>
      </w:r>
      <w:r w:rsidRPr="003810F2">
        <w:rPr>
          <w:rFonts w:ascii="Verdana" w:hAnsi="Verdana"/>
          <w:sz w:val="20"/>
          <w:szCs w:val="20"/>
          <w:lang w:val="bg-BG"/>
        </w:rPr>
        <w:t>възложителя</w:t>
      </w:r>
      <w:r w:rsidRPr="003810F2">
        <w:rPr>
          <w:rFonts w:ascii="Verdana" w:hAnsi="Verdana" w:cs="Tahoma"/>
          <w:sz w:val="20"/>
          <w:szCs w:val="20"/>
          <w:lang w:val="bg-BG"/>
        </w:rPr>
        <w:t xml:space="preserve"> </w:t>
      </w:r>
      <w:r w:rsidRPr="003810F2">
        <w:rPr>
          <w:rFonts w:ascii="Verdana" w:hAnsi="Verdana"/>
          <w:sz w:val="20"/>
          <w:szCs w:val="20"/>
          <w:lang w:val="bg-BG"/>
        </w:rPr>
        <w:t>всички</w:t>
      </w:r>
      <w:r w:rsidRPr="003810F2">
        <w:rPr>
          <w:rFonts w:ascii="Verdana" w:hAnsi="Verdana" w:cs="Tahoma"/>
          <w:sz w:val="20"/>
          <w:szCs w:val="20"/>
          <w:lang w:val="bg-BG"/>
        </w:rPr>
        <w:t xml:space="preserve"> документи, които доказват изпълнението на условията по предходната точка. </w:t>
      </w:r>
    </w:p>
    <w:p w14:paraId="4F40BD0D" w14:textId="77777777" w:rsidR="00ED036F" w:rsidRPr="003810F2" w:rsidRDefault="00ED036F" w:rsidP="00787996">
      <w:pPr>
        <w:numPr>
          <w:ilvl w:val="0"/>
          <w:numId w:val="21"/>
        </w:numPr>
        <w:tabs>
          <w:tab w:val="num" w:pos="284"/>
        </w:tabs>
        <w:spacing w:before="120" w:after="120"/>
        <w:ind w:hanging="720"/>
        <w:jc w:val="both"/>
        <w:rPr>
          <w:rFonts w:ascii="Verdana" w:hAnsi="Verdana"/>
          <w:b/>
          <w:sz w:val="20"/>
          <w:szCs w:val="20"/>
          <w:lang w:val="bg-BG"/>
        </w:rPr>
      </w:pPr>
      <w:r w:rsidRPr="003810F2">
        <w:rPr>
          <w:rFonts w:ascii="Verdana" w:hAnsi="Verdana"/>
          <w:b/>
          <w:sz w:val="20"/>
          <w:szCs w:val="20"/>
          <w:lang w:val="bg-BG"/>
        </w:rPr>
        <w:t>Приложими</w:t>
      </w:r>
      <w:r w:rsidRPr="003810F2">
        <w:rPr>
          <w:rFonts w:ascii="Verdana" w:hAnsi="Verdana" w:cs="Tahoma"/>
          <w:b/>
          <w:sz w:val="20"/>
          <w:szCs w:val="20"/>
          <w:lang w:val="bg-BG"/>
        </w:rPr>
        <w:t xml:space="preserve"> </w:t>
      </w:r>
      <w:r w:rsidRPr="003810F2">
        <w:rPr>
          <w:rFonts w:ascii="Verdana" w:hAnsi="Verdana"/>
          <w:b/>
          <w:sz w:val="20"/>
          <w:szCs w:val="20"/>
          <w:lang w:val="bg-BG"/>
        </w:rPr>
        <w:t>наредби и стандарти</w:t>
      </w:r>
    </w:p>
    <w:p w14:paraId="4F40BD0E" w14:textId="4EAFFE15" w:rsidR="00ED036F" w:rsidRPr="003810F2" w:rsidRDefault="00ED036F" w:rsidP="00970474">
      <w:pPr>
        <w:numPr>
          <w:ilvl w:val="1"/>
          <w:numId w:val="52"/>
        </w:numPr>
        <w:tabs>
          <w:tab w:val="clear" w:pos="780"/>
          <w:tab w:val="num" w:pos="567"/>
        </w:tabs>
        <w:spacing w:before="120" w:after="120"/>
        <w:ind w:left="567" w:hanging="425"/>
        <w:jc w:val="both"/>
        <w:outlineLvl w:val="0"/>
        <w:rPr>
          <w:rFonts w:ascii="Verdana" w:hAnsi="Verdana" w:cs="Tahoma"/>
          <w:sz w:val="20"/>
          <w:szCs w:val="20"/>
          <w:lang w:val="bg-BG"/>
        </w:rPr>
      </w:pPr>
      <w:r w:rsidRPr="003810F2">
        <w:rPr>
          <w:rFonts w:ascii="Verdana" w:hAnsi="Verdana" w:cs="Tahoma"/>
          <w:sz w:val="20"/>
          <w:szCs w:val="20"/>
          <w:lang w:val="bg-BG"/>
        </w:rPr>
        <w:t>Приложимите стандарти и еквиваленти са дадени в Приложение 1</w:t>
      </w:r>
      <w:r w:rsidR="00785D32" w:rsidRPr="003810F2">
        <w:rPr>
          <w:rFonts w:ascii="Verdana" w:hAnsi="Verdana" w:cs="Tahoma"/>
          <w:sz w:val="20"/>
          <w:szCs w:val="20"/>
          <w:lang w:val="bg-BG"/>
        </w:rPr>
        <w:t>.</w:t>
      </w:r>
      <w:r w:rsidRPr="003810F2">
        <w:rPr>
          <w:rFonts w:ascii="Verdana" w:hAnsi="Verdana" w:cs="Tahoma"/>
          <w:sz w:val="20"/>
          <w:szCs w:val="20"/>
          <w:lang w:val="bg-BG"/>
        </w:rPr>
        <w:t xml:space="preserve"> </w:t>
      </w:r>
    </w:p>
    <w:p w14:paraId="4F40BD0F" w14:textId="1E2BA5AB" w:rsidR="00ED036F" w:rsidRPr="003810F2" w:rsidRDefault="00ED036F" w:rsidP="00970474">
      <w:pPr>
        <w:numPr>
          <w:ilvl w:val="1"/>
          <w:numId w:val="52"/>
        </w:numPr>
        <w:tabs>
          <w:tab w:val="clear" w:pos="780"/>
          <w:tab w:val="num" w:pos="567"/>
        </w:tabs>
        <w:spacing w:before="120" w:after="120"/>
        <w:ind w:left="567" w:hanging="425"/>
        <w:jc w:val="both"/>
        <w:outlineLvl w:val="0"/>
        <w:rPr>
          <w:rFonts w:ascii="Verdana" w:hAnsi="Verdana" w:cs="Tahoma"/>
          <w:sz w:val="20"/>
          <w:szCs w:val="20"/>
          <w:lang w:val="bg-BG"/>
        </w:rPr>
      </w:pPr>
      <w:r w:rsidRPr="003810F2">
        <w:rPr>
          <w:rFonts w:ascii="Verdana" w:hAnsi="Verdana" w:cs="Tahoma"/>
          <w:sz w:val="20"/>
          <w:szCs w:val="20"/>
          <w:lang w:val="bg-BG"/>
        </w:rPr>
        <w:t>Закон за здравословни и безопасни условия на труд</w:t>
      </w:r>
      <w:r w:rsidR="00785D32" w:rsidRPr="003810F2">
        <w:rPr>
          <w:rFonts w:ascii="Verdana" w:hAnsi="Verdana" w:cs="Tahoma"/>
          <w:sz w:val="20"/>
          <w:szCs w:val="20"/>
          <w:lang w:val="bg-BG"/>
        </w:rPr>
        <w:t>.</w:t>
      </w:r>
      <w:r w:rsidRPr="003810F2">
        <w:rPr>
          <w:rFonts w:ascii="Verdana" w:hAnsi="Verdana" w:cs="Tahoma"/>
          <w:sz w:val="20"/>
          <w:szCs w:val="20"/>
          <w:lang w:val="bg-BG"/>
        </w:rPr>
        <w:t xml:space="preserve"> </w:t>
      </w:r>
    </w:p>
    <w:p w14:paraId="4F40BD10" w14:textId="114474C3" w:rsidR="00ED036F" w:rsidRPr="003810F2" w:rsidRDefault="00ED036F" w:rsidP="00970474">
      <w:pPr>
        <w:numPr>
          <w:ilvl w:val="1"/>
          <w:numId w:val="52"/>
        </w:numPr>
        <w:tabs>
          <w:tab w:val="clear" w:pos="780"/>
          <w:tab w:val="num" w:pos="567"/>
        </w:tabs>
        <w:spacing w:before="120" w:after="120"/>
        <w:ind w:left="567" w:hanging="425"/>
        <w:jc w:val="both"/>
        <w:outlineLvl w:val="0"/>
        <w:rPr>
          <w:rFonts w:ascii="Verdana" w:hAnsi="Verdana" w:cs="Tahoma"/>
          <w:sz w:val="20"/>
          <w:szCs w:val="20"/>
          <w:lang w:val="bg-BG"/>
        </w:rPr>
      </w:pPr>
      <w:r w:rsidRPr="003810F2">
        <w:rPr>
          <w:rFonts w:ascii="Verdana" w:hAnsi="Verdana" w:cs="Tahoma"/>
          <w:sz w:val="20"/>
          <w:szCs w:val="20"/>
          <w:lang w:val="bg-BG"/>
        </w:rPr>
        <w:t>Наредба за съществените изисквания и оценяване съответствието на личните предпазни средства</w:t>
      </w:r>
      <w:r w:rsidR="00970474" w:rsidRPr="003810F2">
        <w:rPr>
          <w:rFonts w:ascii="Verdana" w:hAnsi="Verdana" w:cs="Tahoma"/>
          <w:sz w:val="20"/>
          <w:szCs w:val="20"/>
          <w:lang w:val="bg-BG"/>
        </w:rPr>
        <w:t>.</w:t>
      </w:r>
      <w:r w:rsidRPr="003810F2">
        <w:rPr>
          <w:rFonts w:ascii="Verdana" w:hAnsi="Verdana" w:cs="Tahoma"/>
          <w:sz w:val="20"/>
          <w:szCs w:val="20"/>
          <w:lang w:val="bg-BG"/>
        </w:rPr>
        <w:t xml:space="preserve"> </w:t>
      </w:r>
    </w:p>
    <w:p w14:paraId="4F40BD11" w14:textId="6DB54568" w:rsidR="00ED036F" w:rsidRPr="003810F2" w:rsidRDefault="00ED036F" w:rsidP="00970474">
      <w:pPr>
        <w:numPr>
          <w:ilvl w:val="1"/>
          <w:numId w:val="52"/>
        </w:numPr>
        <w:tabs>
          <w:tab w:val="clear" w:pos="780"/>
          <w:tab w:val="num" w:pos="567"/>
        </w:tabs>
        <w:spacing w:before="120" w:after="120"/>
        <w:ind w:left="567" w:hanging="425"/>
        <w:jc w:val="both"/>
        <w:outlineLvl w:val="0"/>
        <w:rPr>
          <w:rFonts w:ascii="Verdana" w:hAnsi="Verdana" w:cs="Tahoma"/>
          <w:sz w:val="20"/>
          <w:szCs w:val="20"/>
          <w:lang w:val="bg-BG"/>
        </w:rPr>
      </w:pPr>
      <w:r w:rsidRPr="003810F2">
        <w:rPr>
          <w:rFonts w:ascii="Verdana" w:hAnsi="Verdana" w:cs="Tahoma"/>
          <w:sz w:val="20"/>
          <w:szCs w:val="20"/>
          <w:lang w:val="bg-BG"/>
        </w:rPr>
        <w:t>Наредба №3 от 19.04.2001 г. за минималните изисквания за безопасност и опазване на здравето на работещите при използване на лични предпазни средства на работното място</w:t>
      </w:r>
      <w:r w:rsidR="00970474" w:rsidRPr="003810F2">
        <w:rPr>
          <w:rFonts w:ascii="Verdana" w:hAnsi="Verdana" w:cs="Tahoma"/>
          <w:sz w:val="20"/>
          <w:szCs w:val="20"/>
          <w:lang w:val="bg-BG"/>
        </w:rPr>
        <w:t>.</w:t>
      </w:r>
      <w:r w:rsidRPr="003810F2">
        <w:rPr>
          <w:rFonts w:ascii="Verdana" w:hAnsi="Verdana" w:cs="Tahoma"/>
          <w:sz w:val="20"/>
          <w:szCs w:val="20"/>
          <w:lang w:val="bg-BG"/>
        </w:rPr>
        <w:t xml:space="preserve"> </w:t>
      </w:r>
    </w:p>
    <w:p w14:paraId="4F40BD12" w14:textId="20361075" w:rsidR="00ED036F" w:rsidRPr="003810F2" w:rsidRDefault="00ED036F" w:rsidP="00970474">
      <w:pPr>
        <w:numPr>
          <w:ilvl w:val="1"/>
          <w:numId w:val="52"/>
        </w:numPr>
        <w:tabs>
          <w:tab w:val="clear" w:pos="780"/>
          <w:tab w:val="num" w:pos="567"/>
        </w:tabs>
        <w:spacing w:before="120" w:after="120"/>
        <w:ind w:left="567" w:hanging="425"/>
        <w:jc w:val="both"/>
        <w:outlineLvl w:val="0"/>
        <w:rPr>
          <w:rFonts w:ascii="Verdana" w:hAnsi="Verdana" w:cs="Tahoma"/>
          <w:sz w:val="20"/>
          <w:szCs w:val="20"/>
          <w:lang w:val="bg-BG"/>
        </w:rPr>
      </w:pPr>
      <w:r w:rsidRPr="003810F2">
        <w:rPr>
          <w:rFonts w:ascii="Verdana" w:hAnsi="Verdana" w:cs="Tahoma"/>
          <w:sz w:val="20"/>
          <w:szCs w:val="20"/>
          <w:lang w:val="bg-BG"/>
        </w:rPr>
        <w:t>Наредба за маркировката за съответствие</w:t>
      </w:r>
      <w:r w:rsidR="00785D32" w:rsidRPr="003810F2">
        <w:rPr>
          <w:rFonts w:ascii="Verdana" w:hAnsi="Verdana" w:cs="Tahoma"/>
          <w:sz w:val="20"/>
          <w:szCs w:val="20"/>
          <w:lang w:val="bg-BG"/>
        </w:rPr>
        <w:t>.</w:t>
      </w:r>
      <w:r w:rsidRPr="003810F2">
        <w:rPr>
          <w:rFonts w:ascii="Verdana" w:hAnsi="Verdana" w:cs="Tahoma"/>
          <w:sz w:val="20"/>
          <w:szCs w:val="20"/>
          <w:lang w:val="bg-BG"/>
        </w:rPr>
        <w:t xml:space="preserve"> </w:t>
      </w:r>
    </w:p>
    <w:p w14:paraId="4F40BD13" w14:textId="77777777" w:rsidR="00ED036F" w:rsidRPr="003810F2" w:rsidRDefault="00ED036F" w:rsidP="00787996">
      <w:pPr>
        <w:numPr>
          <w:ilvl w:val="0"/>
          <w:numId w:val="21"/>
        </w:numPr>
        <w:tabs>
          <w:tab w:val="num" w:pos="284"/>
        </w:tabs>
        <w:spacing w:before="120" w:after="120"/>
        <w:ind w:hanging="720"/>
        <w:jc w:val="both"/>
        <w:rPr>
          <w:rFonts w:ascii="Verdana" w:hAnsi="Verdana" w:cs="Verdana"/>
          <w:b/>
          <w:bCs/>
          <w:sz w:val="20"/>
          <w:szCs w:val="20"/>
          <w:lang w:val="bg-BG"/>
        </w:rPr>
      </w:pPr>
      <w:r w:rsidRPr="003810F2">
        <w:rPr>
          <w:rFonts w:ascii="Verdana" w:hAnsi="Verdana" w:cs="Verdana"/>
          <w:b/>
          <w:bCs/>
          <w:sz w:val="20"/>
          <w:szCs w:val="20"/>
          <w:lang w:val="bg-BG"/>
        </w:rPr>
        <w:t>Приложение №1 за съответните обособени позиции</w:t>
      </w:r>
    </w:p>
    <w:p w14:paraId="4F40BD14" w14:textId="77777777" w:rsidR="00ED036F" w:rsidRPr="003810F2" w:rsidRDefault="00ED036F" w:rsidP="00ED036F">
      <w:pPr>
        <w:spacing w:before="120" w:after="120"/>
        <w:jc w:val="both"/>
        <w:rPr>
          <w:rFonts w:ascii="Verdana" w:hAnsi="Verdana" w:cs="Tahoma"/>
          <w:sz w:val="20"/>
          <w:szCs w:val="20"/>
          <w:lang w:val="bg-BG"/>
        </w:rPr>
      </w:pPr>
    </w:p>
    <w:p w14:paraId="4F40BD15" w14:textId="77777777" w:rsidR="00ED036F" w:rsidRPr="003810F2" w:rsidRDefault="00ED036F" w:rsidP="00ED036F">
      <w:pPr>
        <w:spacing w:line="276" w:lineRule="auto"/>
        <w:rPr>
          <w:rFonts w:ascii="Verdana" w:hAnsi="Verdana"/>
          <w:b/>
          <w:sz w:val="20"/>
          <w:szCs w:val="20"/>
          <w:lang w:val="bg-BG"/>
        </w:rPr>
        <w:sectPr w:rsidR="00ED036F" w:rsidRPr="003810F2" w:rsidSect="00484296">
          <w:pgSz w:w="11906" w:h="16838"/>
          <w:pgMar w:top="1276" w:right="1440" w:bottom="1276" w:left="1440" w:header="709" w:footer="318" w:gutter="0"/>
          <w:cols w:space="708"/>
        </w:sectPr>
      </w:pPr>
    </w:p>
    <w:tbl>
      <w:tblPr>
        <w:tblW w:w="1433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1"/>
        <w:gridCol w:w="1984"/>
        <w:gridCol w:w="2835"/>
        <w:gridCol w:w="3544"/>
        <w:gridCol w:w="1870"/>
        <w:gridCol w:w="1418"/>
        <w:gridCol w:w="1115"/>
        <w:gridCol w:w="1134"/>
      </w:tblGrid>
      <w:tr w:rsidR="003810F2" w:rsidRPr="003810F2" w14:paraId="4F40BD18" w14:textId="77777777" w:rsidTr="00145166">
        <w:trPr>
          <w:trHeight w:val="437"/>
          <w:tblHeader/>
        </w:trPr>
        <w:tc>
          <w:tcPr>
            <w:tcW w:w="14331" w:type="dxa"/>
            <w:gridSpan w:val="8"/>
            <w:tcBorders>
              <w:top w:val="single" w:sz="4" w:space="0" w:color="auto"/>
              <w:left w:val="single" w:sz="4" w:space="0" w:color="auto"/>
              <w:bottom w:val="single" w:sz="4" w:space="0" w:color="auto"/>
              <w:right w:val="single" w:sz="4" w:space="0" w:color="auto"/>
            </w:tcBorders>
            <w:vAlign w:val="center"/>
            <w:hideMark/>
          </w:tcPr>
          <w:p w14:paraId="4F40BD16" w14:textId="77777777" w:rsidR="00ED036F" w:rsidRPr="003810F2" w:rsidRDefault="00ED036F" w:rsidP="003141F2">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lastRenderedPageBreak/>
              <w:t>ПРИЛОЖЕНИЕ №1</w:t>
            </w:r>
          </w:p>
          <w:p w14:paraId="4F40BD17" w14:textId="77777777" w:rsidR="00ED036F" w:rsidRPr="003810F2" w:rsidRDefault="00ED036F" w:rsidP="003141F2">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 xml:space="preserve">За Обособена позиция 1: </w:t>
            </w:r>
            <w:proofErr w:type="spellStart"/>
            <w:r w:rsidRPr="003810F2">
              <w:rPr>
                <w:rFonts w:ascii="Verdana" w:hAnsi="Verdana"/>
                <w:b/>
                <w:bCs/>
                <w:sz w:val="20"/>
                <w:szCs w:val="20"/>
                <w:lang w:val="bg-BG" w:eastAsia="bg-BG"/>
              </w:rPr>
              <w:t>Антистатични</w:t>
            </w:r>
            <w:proofErr w:type="spellEnd"/>
            <w:r w:rsidRPr="003810F2">
              <w:rPr>
                <w:rFonts w:ascii="Verdana" w:hAnsi="Verdana"/>
                <w:b/>
                <w:bCs/>
                <w:sz w:val="20"/>
                <w:szCs w:val="20"/>
                <w:lang w:val="bg-BG" w:eastAsia="bg-BG"/>
              </w:rPr>
              <w:t xml:space="preserve"> облекла</w:t>
            </w:r>
          </w:p>
        </w:tc>
      </w:tr>
      <w:tr w:rsidR="003810F2" w:rsidRPr="003810F2" w14:paraId="4F40BD1D" w14:textId="77777777" w:rsidTr="00145166">
        <w:trPr>
          <w:trHeight w:val="437"/>
          <w:tblHeader/>
        </w:trPr>
        <w:tc>
          <w:tcPr>
            <w:tcW w:w="431" w:type="dxa"/>
            <w:vMerge w:val="restart"/>
            <w:tcBorders>
              <w:top w:val="single" w:sz="4" w:space="0" w:color="auto"/>
              <w:left w:val="single" w:sz="4" w:space="0" w:color="auto"/>
              <w:bottom w:val="single" w:sz="4" w:space="0" w:color="auto"/>
              <w:right w:val="single" w:sz="4" w:space="0" w:color="auto"/>
            </w:tcBorders>
            <w:vAlign w:val="center"/>
            <w:hideMark/>
          </w:tcPr>
          <w:p w14:paraId="4F40BD19" w14:textId="77777777" w:rsidR="00ED036F" w:rsidRPr="003810F2" w:rsidRDefault="00ED036F" w:rsidP="003141F2">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4F40BD1A" w14:textId="77777777" w:rsidR="00ED036F" w:rsidRPr="003810F2" w:rsidRDefault="00ED036F" w:rsidP="003141F2">
            <w:pPr>
              <w:spacing w:line="276" w:lineRule="auto"/>
              <w:jc w:val="center"/>
              <w:rPr>
                <w:rFonts w:ascii="Verdana" w:hAnsi="Verdana"/>
                <w:b/>
                <w:sz w:val="20"/>
                <w:szCs w:val="20"/>
                <w:lang w:val="bg-BG" w:eastAsia="bg-BG"/>
              </w:rPr>
            </w:pPr>
            <w:r w:rsidRPr="003810F2">
              <w:rPr>
                <w:rFonts w:ascii="Verdana" w:hAnsi="Verdana"/>
                <w:b/>
                <w:sz w:val="20"/>
                <w:szCs w:val="20"/>
                <w:lang w:val="bg-BG" w:eastAsia="bg-BG"/>
              </w:rPr>
              <w:t>Артикул</w:t>
            </w:r>
          </w:p>
        </w:tc>
        <w:tc>
          <w:tcPr>
            <w:tcW w:w="63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40BD1B" w14:textId="77777777" w:rsidR="00ED036F" w:rsidRPr="003810F2" w:rsidRDefault="00ED036F" w:rsidP="003141F2">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Изисквания на възложителя</w:t>
            </w:r>
          </w:p>
        </w:tc>
        <w:tc>
          <w:tcPr>
            <w:tcW w:w="5537" w:type="dxa"/>
            <w:gridSpan w:val="4"/>
            <w:tcBorders>
              <w:top w:val="single" w:sz="4" w:space="0" w:color="auto"/>
              <w:left w:val="single" w:sz="4" w:space="0" w:color="auto"/>
              <w:bottom w:val="single" w:sz="4" w:space="0" w:color="auto"/>
              <w:right w:val="single" w:sz="4" w:space="0" w:color="auto"/>
            </w:tcBorders>
            <w:vAlign w:val="center"/>
            <w:hideMark/>
          </w:tcPr>
          <w:p w14:paraId="4F40BD1C" w14:textId="77777777" w:rsidR="00ED036F" w:rsidRPr="003810F2" w:rsidRDefault="00ED036F" w:rsidP="003141F2">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Предложение на участника</w:t>
            </w:r>
          </w:p>
        </w:tc>
      </w:tr>
      <w:tr w:rsidR="003810F2" w:rsidRPr="003810F2" w14:paraId="4F40BD24" w14:textId="77777777" w:rsidTr="00145166">
        <w:trPr>
          <w:trHeight w:val="317"/>
          <w:tblHeader/>
        </w:trPr>
        <w:tc>
          <w:tcPr>
            <w:tcW w:w="431" w:type="dxa"/>
            <w:vMerge/>
            <w:tcBorders>
              <w:top w:val="single" w:sz="4" w:space="0" w:color="auto"/>
              <w:left w:val="single" w:sz="4" w:space="0" w:color="auto"/>
              <w:bottom w:val="single" w:sz="4" w:space="0" w:color="auto"/>
              <w:right w:val="single" w:sz="4" w:space="0" w:color="auto"/>
            </w:tcBorders>
            <w:vAlign w:val="center"/>
            <w:hideMark/>
          </w:tcPr>
          <w:p w14:paraId="4F40BD1E" w14:textId="77777777" w:rsidR="00ED036F" w:rsidRPr="003810F2" w:rsidRDefault="00ED036F" w:rsidP="003141F2">
            <w:pPr>
              <w:rPr>
                <w:rFonts w:ascii="Verdana" w:hAnsi="Verdana"/>
                <w:b/>
                <w:bCs/>
                <w:sz w:val="20"/>
                <w:szCs w:val="20"/>
                <w:lang w:val="bg-BG" w:eastAsia="bg-BG"/>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BD1F" w14:textId="77777777" w:rsidR="00ED036F" w:rsidRPr="003810F2" w:rsidRDefault="00ED036F" w:rsidP="003141F2">
            <w:pPr>
              <w:rPr>
                <w:rFonts w:ascii="Verdana" w:hAnsi="Verdana"/>
                <w:b/>
                <w:sz w:val="20"/>
                <w:szCs w:val="20"/>
                <w:lang w:val="bg-BG" w:eastAsia="bg-BG"/>
              </w:rPr>
            </w:pPr>
          </w:p>
        </w:tc>
        <w:tc>
          <w:tcPr>
            <w:tcW w:w="6379" w:type="dxa"/>
            <w:gridSpan w:val="2"/>
            <w:vMerge/>
            <w:tcBorders>
              <w:top w:val="single" w:sz="4" w:space="0" w:color="auto"/>
              <w:left w:val="single" w:sz="4" w:space="0" w:color="auto"/>
              <w:bottom w:val="single" w:sz="4" w:space="0" w:color="auto"/>
              <w:right w:val="single" w:sz="4" w:space="0" w:color="auto"/>
            </w:tcBorders>
            <w:vAlign w:val="center"/>
            <w:hideMark/>
          </w:tcPr>
          <w:p w14:paraId="4F40BD20" w14:textId="77777777" w:rsidR="00ED036F" w:rsidRPr="003810F2" w:rsidRDefault="00ED036F" w:rsidP="003141F2">
            <w:pPr>
              <w:rPr>
                <w:rFonts w:ascii="Verdana" w:hAnsi="Verdana"/>
                <w:b/>
                <w:bCs/>
                <w:sz w:val="20"/>
                <w:szCs w:val="20"/>
                <w:lang w:val="bg-BG" w:eastAsia="bg-BG"/>
              </w:rPr>
            </w:pP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4F40BD21" w14:textId="77777777" w:rsidR="00ED036F" w:rsidRPr="003810F2" w:rsidRDefault="00ED036F" w:rsidP="003141F2">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Технически характеристики, производител и стандарти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D22" w14:textId="77777777" w:rsidR="00ED036F" w:rsidRPr="003810F2" w:rsidRDefault="00ED036F" w:rsidP="003141F2">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Гаранционен срок (в месеци)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0BD23" w14:textId="77777777" w:rsidR="00ED036F" w:rsidRPr="003810F2" w:rsidRDefault="00ED036F" w:rsidP="003141F2">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Срок за доставка в работни дни</w:t>
            </w:r>
          </w:p>
        </w:tc>
      </w:tr>
      <w:tr w:rsidR="003810F2" w:rsidRPr="003810F2" w14:paraId="4F40BD2D" w14:textId="77777777" w:rsidTr="00145166">
        <w:trPr>
          <w:trHeight w:val="594"/>
          <w:tblHeader/>
        </w:trPr>
        <w:tc>
          <w:tcPr>
            <w:tcW w:w="431" w:type="dxa"/>
            <w:vMerge/>
            <w:tcBorders>
              <w:top w:val="single" w:sz="4" w:space="0" w:color="auto"/>
              <w:left w:val="single" w:sz="4" w:space="0" w:color="auto"/>
              <w:bottom w:val="single" w:sz="4" w:space="0" w:color="auto"/>
              <w:right w:val="single" w:sz="4" w:space="0" w:color="auto"/>
            </w:tcBorders>
            <w:vAlign w:val="center"/>
            <w:hideMark/>
          </w:tcPr>
          <w:p w14:paraId="4F40BD25" w14:textId="77777777" w:rsidR="00ED036F" w:rsidRPr="003810F2" w:rsidRDefault="00ED036F" w:rsidP="003141F2">
            <w:pPr>
              <w:rPr>
                <w:rFonts w:ascii="Verdana" w:hAnsi="Verdana"/>
                <w:b/>
                <w:bCs/>
                <w:sz w:val="20"/>
                <w:szCs w:val="20"/>
                <w:lang w:val="bg-BG" w:eastAsia="bg-BG"/>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BD26" w14:textId="77777777" w:rsidR="00ED036F" w:rsidRPr="003810F2" w:rsidRDefault="00ED036F" w:rsidP="003141F2">
            <w:pPr>
              <w:rPr>
                <w:rFonts w:ascii="Verdana" w:hAnsi="Verdana"/>
                <w:b/>
                <w:sz w:val="20"/>
                <w:szCs w:val="20"/>
                <w:lang w:val="bg-BG" w:eastAsia="bg-BG"/>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F40BD27" w14:textId="77777777" w:rsidR="00ED036F" w:rsidRPr="003810F2" w:rsidRDefault="00ED036F" w:rsidP="003141F2">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приложими стандарти</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F40BD28" w14:textId="23AECD20" w:rsidR="00ED036F" w:rsidRPr="003810F2" w:rsidRDefault="00C61EED" w:rsidP="003141F2">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 xml:space="preserve">минимални </w:t>
            </w:r>
            <w:r w:rsidR="00ED036F" w:rsidRPr="003810F2">
              <w:rPr>
                <w:rFonts w:ascii="Verdana" w:hAnsi="Verdana"/>
                <w:b/>
                <w:bCs/>
                <w:sz w:val="20"/>
                <w:szCs w:val="20"/>
                <w:lang w:val="bg-BG" w:eastAsia="bg-BG"/>
              </w:rPr>
              <w:t>технически характеристики</w:t>
            </w: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F40BD29" w14:textId="77777777" w:rsidR="00ED036F" w:rsidRPr="003810F2" w:rsidRDefault="00ED036F" w:rsidP="003141F2">
            <w:pPr>
              <w:rPr>
                <w:rFonts w:ascii="Verdana" w:hAnsi="Verdana"/>
                <w:bCs/>
                <w:sz w:val="20"/>
                <w:szCs w:val="20"/>
                <w:lang w:val="bg-BG" w:eastAsia="bg-BG"/>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2A" w14:textId="77777777" w:rsidR="00ED036F" w:rsidRPr="003810F2" w:rsidRDefault="00ED036F" w:rsidP="003141F2">
            <w:pPr>
              <w:rPr>
                <w:rFonts w:ascii="Verdana" w:hAnsi="Verdana"/>
                <w:bCs/>
                <w:sz w:val="20"/>
                <w:szCs w:val="20"/>
                <w:lang w:val="bg-BG" w:eastAsia="bg-BG"/>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2B" w14:textId="77777777" w:rsidR="00ED036F" w:rsidRPr="003810F2" w:rsidRDefault="00ED036F" w:rsidP="003141F2">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до 50 броя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2C" w14:textId="68A29280" w:rsidR="00ED036F" w:rsidRPr="003810F2" w:rsidRDefault="002456C6" w:rsidP="003141F2">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 xml:space="preserve">над </w:t>
            </w:r>
            <w:r w:rsidR="00ED036F" w:rsidRPr="003810F2">
              <w:rPr>
                <w:rFonts w:ascii="Verdana" w:hAnsi="Verdana"/>
                <w:bCs/>
                <w:sz w:val="20"/>
                <w:szCs w:val="20"/>
                <w:lang w:val="bg-BG" w:eastAsia="bg-BG"/>
              </w:rPr>
              <w:t>50 броя</w:t>
            </w:r>
          </w:p>
        </w:tc>
      </w:tr>
      <w:tr w:rsidR="003810F2" w:rsidRPr="003810F2" w14:paraId="4F40BD38" w14:textId="77777777" w:rsidTr="0022299A">
        <w:trPr>
          <w:trHeight w:val="563"/>
        </w:trPr>
        <w:tc>
          <w:tcPr>
            <w:tcW w:w="431" w:type="dxa"/>
            <w:tcBorders>
              <w:top w:val="single" w:sz="4" w:space="0" w:color="auto"/>
              <w:left w:val="single" w:sz="4" w:space="0" w:color="auto"/>
              <w:bottom w:val="single" w:sz="4" w:space="0" w:color="auto"/>
              <w:right w:val="single" w:sz="4" w:space="0" w:color="auto"/>
            </w:tcBorders>
            <w:vAlign w:val="center"/>
            <w:hideMark/>
          </w:tcPr>
          <w:p w14:paraId="4F40BD2E" w14:textId="77777777" w:rsidR="00ED036F" w:rsidRPr="003810F2" w:rsidRDefault="00ED036F" w:rsidP="003141F2">
            <w:pPr>
              <w:pStyle w:val="ListParagraph"/>
              <w:numPr>
                <w:ilvl w:val="0"/>
                <w:numId w:val="43"/>
              </w:numPr>
              <w:spacing w:line="276" w:lineRule="auto"/>
              <w:contextualSpacing w:val="0"/>
              <w:rPr>
                <w:rFonts w:ascii="Verdana" w:hAnsi="Verdana"/>
                <w:b/>
                <w:bCs/>
                <w:sz w:val="20"/>
                <w:szCs w:val="20"/>
                <w:lang w:val="bg-BG" w:eastAsia="bg-BG"/>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F40BD2F" w14:textId="77777777" w:rsidR="00ED036F" w:rsidRPr="003810F2" w:rsidRDefault="00ED036F" w:rsidP="003141F2">
            <w:pPr>
              <w:spacing w:line="276" w:lineRule="auto"/>
              <w:rPr>
                <w:rFonts w:ascii="Verdana" w:hAnsi="Verdana"/>
                <w:b/>
                <w:sz w:val="20"/>
                <w:szCs w:val="20"/>
                <w:lang w:val="bg-BG" w:eastAsia="bg-BG"/>
              </w:rPr>
            </w:pPr>
            <w:proofErr w:type="spellStart"/>
            <w:r w:rsidRPr="003810F2">
              <w:rPr>
                <w:rFonts w:ascii="Verdana" w:hAnsi="Verdana"/>
                <w:b/>
                <w:sz w:val="20"/>
                <w:szCs w:val="20"/>
                <w:lang w:val="bg-BG" w:eastAsia="bg-BG"/>
              </w:rPr>
              <w:t>Струдозащитно</w:t>
            </w:r>
            <w:proofErr w:type="spellEnd"/>
            <w:r w:rsidRPr="003810F2">
              <w:rPr>
                <w:rFonts w:ascii="Verdana" w:hAnsi="Verdana"/>
                <w:b/>
                <w:sz w:val="20"/>
                <w:szCs w:val="20"/>
                <w:lang w:val="bg-BG" w:eastAsia="bg-BG"/>
              </w:rPr>
              <w:t xml:space="preserve"> яке</w:t>
            </w:r>
          </w:p>
        </w:tc>
        <w:tc>
          <w:tcPr>
            <w:tcW w:w="2835" w:type="dxa"/>
            <w:vMerge w:val="restart"/>
            <w:tcBorders>
              <w:top w:val="single" w:sz="4" w:space="0" w:color="auto"/>
              <w:left w:val="single" w:sz="4" w:space="0" w:color="auto"/>
              <w:right w:val="single" w:sz="4" w:space="0" w:color="auto"/>
            </w:tcBorders>
            <w:vAlign w:val="center"/>
            <w:hideMark/>
          </w:tcPr>
          <w:p w14:paraId="4F40BD30" w14:textId="77777777" w:rsidR="00ED036F" w:rsidRPr="003810F2" w:rsidRDefault="00ED036F" w:rsidP="003141F2">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13688:2013 или еквивалент</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1149-5:2008 или еквивалент</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20471:2013 или еквивалент (за лентата)</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15025:2003 или еквивалент </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6941:2006 или еквивалент</w:t>
            </w:r>
          </w:p>
          <w:p w14:paraId="4F40BD32" w14:textId="160CE794" w:rsidR="00ED036F" w:rsidRPr="003810F2" w:rsidRDefault="00ED036F" w:rsidP="003141F2">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342:2005 или еквивалент</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F40BD33" w14:textId="748F4735" w:rsidR="00ED036F" w:rsidRPr="003810F2" w:rsidRDefault="00ED036F" w:rsidP="007E2833">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ПЕ</w:t>
            </w:r>
            <w:proofErr w:type="spellEnd"/>
            <w:r w:rsidRPr="003810F2">
              <w:rPr>
                <w:rFonts w:ascii="Verdana" w:hAnsi="Verdana"/>
                <w:sz w:val="20"/>
                <w:szCs w:val="20"/>
                <w:lang w:val="bg-BG" w:eastAsia="bg-BG"/>
              </w:rPr>
              <w:t>/П/</w:t>
            </w:r>
            <w:proofErr w:type="spellStart"/>
            <w:r w:rsidRPr="003810F2">
              <w:rPr>
                <w:rFonts w:ascii="Verdana" w:hAnsi="Verdana"/>
                <w:sz w:val="20"/>
                <w:szCs w:val="20"/>
                <w:lang w:val="bg-BG" w:eastAsia="bg-BG"/>
              </w:rPr>
              <w:t>Антистатик</w:t>
            </w:r>
            <w:proofErr w:type="spellEnd"/>
            <w:r w:rsidRPr="003810F2">
              <w:rPr>
                <w:rFonts w:ascii="Verdana" w:hAnsi="Verdana"/>
                <w:sz w:val="20"/>
                <w:szCs w:val="20"/>
                <w:lang w:val="bg-BG" w:eastAsia="bg-BG"/>
              </w:rPr>
              <w:t xml:space="preserve"> - памук над </w:t>
            </w:r>
            <w:proofErr w:type="spellStart"/>
            <w:r w:rsidRPr="003810F2">
              <w:rPr>
                <w:rFonts w:ascii="Verdana" w:hAnsi="Verdana"/>
                <w:sz w:val="20"/>
                <w:szCs w:val="20"/>
                <w:lang w:val="bg-BG" w:eastAsia="bg-BG"/>
              </w:rPr>
              <w:t>60%</w:t>
            </w:r>
            <w:proofErr w:type="spellEnd"/>
            <w:r w:rsidRPr="003810F2">
              <w:rPr>
                <w:rFonts w:ascii="Verdana" w:hAnsi="Verdana"/>
                <w:sz w:val="20"/>
                <w:szCs w:val="20"/>
                <w:lang w:val="bg-BG" w:eastAsia="bg-BG"/>
              </w:rPr>
              <w:br/>
            </w:r>
            <w:r w:rsidR="007E2833" w:rsidRPr="003810F2">
              <w:rPr>
                <w:rFonts w:ascii="Verdana" w:hAnsi="Verdana"/>
                <w:sz w:val="20"/>
                <w:szCs w:val="20"/>
                <w:lang w:val="bg-BG" w:eastAsia="bg-BG"/>
              </w:rPr>
              <w:t xml:space="preserve">минимум </w:t>
            </w:r>
            <w:r w:rsidRPr="003810F2">
              <w:rPr>
                <w:rFonts w:ascii="Verdana" w:hAnsi="Verdana"/>
                <w:sz w:val="20"/>
                <w:szCs w:val="20"/>
                <w:lang w:val="bg-BG" w:eastAsia="bg-BG"/>
              </w:rPr>
              <w:t>230</w:t>
            </w:r>
            <w:r w:rsidR="001102A5" w:rsidRPr="003810F2">
              <w:rPr>
                <w:rFonts w:ascii="Verdana" w:hAnsi="Verdana"/>
                <w:sz w:val="20"/>
                <w:szCs w:val="20"/>
                <w:lang w:val="bg-BG" w:eastAsia="bg-BG"/>
              </w:rPr>
              <w:t xml:space="preserve"> </w:t>
            </w:r>
            <w:r w:rsidRPr="003810F2">
              <w:rPr>
                <w:rFonts w:ascii="Verdana" w:hAnsi="Verdana"/>
                <w:sz w:val="20"/>
                <w:szCs w:val="20"/>
                <w:lang w:val="bg-BG" w:eastAsia="bg-BG"/>
              </w:rPr>
              <w:t>г/</w:t>
            </w:r>
            <w:proofErr w:type="spellStart"/>
            <w:r w:rsidRPr="003810F2">
              <w:rPr>
                <w:rFonts w:ascii="Verdana" w:hAnsi="Verdana"/>
                <w:sz w:val="20"/>
                <w:szCs w:val="20"/>
                <w:lang w:val="bg-BG" w:eastAsia="bg-BG"/>
              </w:rPr>
              <w:t>м2</w:t>
            </w:r>
            <w:proofErr w:type="spellEnd"/>
            <w:r w:rsidRPr="003810F2">
              <w:rPr>
                <w:rFonts w:ascii="Verdana" w:hAnsi="Verdana"/>
                <w:sz w:val="20"/>
                <w:szCs w:val="20"/>
                <w:lang w:val="bg-BG" w:eastAsia="bg-BG"/>
              </w:rPr>
              <w:t xml:space="preserve"> , ограничена горимост </w:t>
            </w:r>
            <w:proofErr w:type="spellStart"/>
            <w:r w:rsidRPr="003810F2">
              <w:rPr>
                <w:rFonts w:ascii="Verdana" w:hAnsi="Verdana"/>
                <w:sz w:val="20"/>
                <w:szCs w:val="20"/>
                <w:lang w:val="bg-BG" w:eastAsia="bg-BG"/>
              </w:rPr>
              <w:t>A1B1C1F1</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капитонирана</w:t>
            </w:r>
            <w:proofErr w:type="spellEnd"/>
            <w:r w:rsidRPr="003810F2">
              <w:rPr>
                <w:rFonts w:ascii="Verdana" w:hAnsi="Verdana"/>
                <w:sz w:val="20"/>
                <w:szCs w:val="20"/>
                <w:lang w:val="bg-BG" w:eastAsia="bg-BG"/>
              </w:rPr>
              <w:t xml:space="preserve"> вата, зашита за хастара - 150 г/</w:t>
            </w:r>
            <w:proofErr w:type="spellStart"/>
            <w:r w:rsidRPr="003810F2">
              <w:rPr>
                <w:rFonts w:ascii="Verdana" w:hAnsi="Verdana"/>
                <w:sz w:val="20"/>
                <w:szCs w:val="20"/>
                <w:lang w:val="bg-BG" w:eastAsia="bg-BG"/>
              </w:rPr>
              <w:t>м</w:t>
            </w:r>
            <w:r w:rsidRPr="003810F2">
              <w:rPr>
                <w:rFonts w:ascii="Verdana" w:hAnsi="Verdana"/>
                <w:sz w:val="20"/>
                <w:szCs w:val="20"/>
                <w:vertAlign w:val="superscript"/>
                <w:lang w:val="bg-BG" w:eastAsia="bg-BG"/>
              </w:rPr>
              <w:t>2</w:t>
            </w:r>
            <w:proofErr w:type="spellEnd"/>
            <w:r w:rsidRPr="003810F2">
              <w:rPr>
                <w:rFonts w:ascii="Verdana" w:hAnsi="Verdana"/>
                <w:sz w:val="20"/>
                <w:szCs w:val="20"/>
                <w:vertAlign w:val="superscript"/>
                <w:lang w:val="bg-BG" w:eastAsia="bg-BG"/>
              </w:rPr>
              <w:t xml:space="preserve"> </w:t>
            </w:r>
            <w:r w:rsidRPr="003810F2">
              <w:rPr>
                <w:rFonts w:ascii="Verdana" w:hAnsi="Verdana"/>
                <w:sz w:val="20"/>
                <w:szCs w:val="20"/>
                <w:lang w:val="bg-BG" w:eastAsia="bg-BG"/>
              </w:rPr>
              <w:t>гръб и предни части и 120 г/</w:t>
            </w:r>
            <w:proofErr w:type="spellStart"/>
            <w:r w:rsidRPr="003810F2">
              <w:rPr>
                <w:rFonts w:ascii="Verdana" w:hAnsi="Verdana"/>
                <w:sz w:val="20"/>
                <w:szCs w:val="20"/>
                <w:lang w:val="bg-BG" w:eastAsia="bg-BG"/>
              </w:rPr>
              <w:t>м</w:t>
            </w:r>
            <w:r w:rsidRPr="003810F2">
              <w:rPr>
                <w:rFonts w:ascii="Verdana" w:hAnsi="Verdana"/>
                <w:sz w:val="20"/>
                <w:szCs w:val="20"/>
                <w:vertAlign w:val="superscript"/>
                <w:lang w:val="bg-BG" w:eastAsia="bg-BG"/>
              </w:rPr>
              <w:t>2</w:t>
            </w:r>
            <w:proofErr w:type="spellEnd"/>
            <w:r w:rsidRPr="003810F2">
              <w:rPr>
                <w:rFonts w:ascii="Verdana" w:hAnsi="Verdana"/>
                <w:sz w:val="20"/>
                <w:szCs w:val="20"/>
                <w:lang w:val="bg-BG" w:eastAsia="bg-BG"/>
              </w:rPr>
              <w:t xml:space="preserve"> ръкави и </w:t>
            </w:r>
            <w:proofErr w:type="spellStart"/>
            <w:r w:rsidRPr="003810F2">
              <w:rPr>
                <w:rFonts w:ascii="Verdana" w:hAnsi="Verdana"/>
                <w:sz w:val="20"/>
                <w:szCs w:val="20"/>
                <w:lang w:val="bg-BG" w:eastAsia="bg-BG"/>
              </w:rPr>
              <w:t>полугащеризон</w:t>
            </w:r>
            <w:proofErr w:type="spellEnd"/>
            <w:r w:rsidRPr="003810F2">
              <w:rPr>
                <w:rFonts w:ascii="Verdana" w:hAnsi="Verdana"/>
                <w:sz w:val="20"/>
                <w:szCs w:val="20"/>
                <w:lang w:val="bg-BG" w:eastAsia="bg-BG"/>
              </w:rPr>
              <w:t xml:space="preserve">, хастар за якето </w:t>
            </w:r>
            <w:proofErr w:type="spellStart"/>
            <w:r w:rsidRPr="003810F2">
              <w:rPr>
                <w:rFonts w:ascii="Verdana" w:hAnsi="Verdana"/>
                <w:sz w:val="20"/>
                <w:szCs w:val="20"/>
                <w:lang w:val="bg-BG" w:eastAsia="bg-BG"/>
              </w:rPr>
              <w:t>100%</w:t>
            </w:r>
            <w:proofErr w:type="spellEnd"/>
            <w:r w:rsidRPr="003810F2">
              <w:rPr>
                <w:rFonts w:ascii="Verdana" w:hAnsi="Verdana"/>
                <w:sz w:val="20"/>
                <w:szCs w:val="20"/>
                <w:lang w:val="bg-BG" w:eastAsia="bg-BG"/>
              </w:rPr>
              <w:t xml:space="preserve"> памук</w:t>
            </w:r>
            <w:r w:rsidRPr="003810F2">
              <w:rPr>
                <w:rFonts w:ascii="Verdana" w:hAnsi="Verdana"/>
                <w:sz w:val="20"/>
                <w:szCs w:val="20"/>
                <w:lang w:val="bg-BG" w:eastAsia="bg-BG"/>
              </w:rPr>
              <w:br/>
            </w:r>
            <w:proofErr w:type="spellStart"/>
            <w:r w:rsidRPr="003810F2">
              <w:rPr>
                <w:rFonts w:ascii="Verdana" w:hAnsi="Verdana"/>
                <w:sz w:val="20"/>
                <w:szCs w:val="20"/>
                <w:lang w:val="bg-BG" w:eastAsia="bg-BG"/>
              </w:rPr>
              <w:t>светлоотразителни</w:t>
            </w:r>
            <w:proofErr w:type="spellEnd"/>
            <w:r w:rsidRPr="003810F2">
              <w:rPr>
                <w:rFonts w:ascii="Verdana" w:hAnsi="Verdana"/>
                <w:sz w:val="20"/>
                <w:szCs w:val="20"/>
                <w:lang w:val="bg-BG" w:eastAsia="bg-BG"/>
              </w:rPr>
              <w:t xml:space="preserve"> ленти, широки 5 см, от материал, устойчив при индустриално пране (25 изпирания при 60°С)</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4F40BD34" w14:textId="77777777" w:rsidR="00ED036F" w:rsidRPr="003810F2" w:rsidRDefault="00ED036F" w:rsidP="003141F2">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35" w14:textId="77777777" w:rsidR="00ED036F" w:rsidRPr="003810F2" w:rsidRDefault="00ED036F" w:rsidP="003141F2">
            <w:pPr>
              <w:spacing w:line="276" w:lineRule="auto"/>
              <w:jc w:val="center"/>
              <w:rPr>
                <w:rFonts w:ascii="Verdana" w:hAnsi="Verdana"/>
                <w:sz w:val="20"/>
                <w:szCs w:val="20"/>
                <w:lang w:val="bg-BG" w:eastAsia="bg-BG"/>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F40BD36" w14:textId="77777777" w:rsidR="00ED036F" w:rsidRPr="003810F2" w:rsidRDefault="00ED036F" w:rsidP="003141F2">
            <w:pPr>
              <w:spacing w:line="276" w:lineRule="auto"/>
              <w:jc w:val="center"/>
              <w:rPr>
                <w:rFonts w:ascii="Verdana" w:hAnsi="Verdana"/>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0BD37" w14:textId="77777777" w:rsidR="00ED036F" w:rsidRPr="003810F2" w:rsidRDefault="00ED036F" w:rsidP="003141F2">
            <w:pPr>
              <w:spacing w:line="276" w:lineRule="auto"/>
              <w:jc w:val="center"/>
              <w:rPr>
                <w:rFonts w:ascii="Verdana" w:hAnsi="Verdana"/>
                <w:sz w:val="20"/>
                <w:szCs w:val="20"/>
                <w:lang w:val="bg-BG" w:eastAsia="bg-BG"/>
              </w:rPr>
            </w:pPr>
          </w:p>
        </w:tc>
      </w:tr>
      <w:tr w:rsidR="003810F2" w:rsidRPr="003810F2" w14:paraId="4F40BD41" w14:textId="77777777" w:rsidTr="0022299A">
        <w:trPr>
          <w:trHeight w:val="415"/>
        </w:trPr>
        <w:tc>
          <w:tcPr>
            <w:tcW w:w="431" w:type="dxa"/>
            <w:tcBorders>
              <w:top w:val="single" w:sz="4" w:space="0" w:color="auto"/>
              <w:left w:val="single" w:sz="4" w:space="0" w:color="auto"/>
              <w:bottom w:val="single" w:sz="4" w:space="0" w:color="auto"/>
              <w:right w:val="single" w:sz="4" w:space="0" w:color="auto"/>
            </w:tcBorders>
            <w:vAlign w:val="center"/>
            <w:hideMark/>
          </w:tcPr>
          <w:p w14:paraId="4F40BD39" w14:textId="77777777" w:rsidR="00ED036F" w:rsidRPr="003810F2" w:rsidRDefault="00ED036F" w:rsidP="003141F2">
            <w:pPr>
              <w:pStyle w:val="ListParagraph"/>
              <w:numPr>
                <w:ilvl w:val="0"/>
                <w:numId w:val="43"/>
              </w:numPr>
              <w:contextualSpacing w:val="0"/>
              <w:rPr>
                <w:rFonts w:ascii="Verdana" w:hAnsi="Verdana"/>
                <w:b/>
                <w:bCs/>
                <w:sz w:val="20"/>
                <w:szCs w:val="20"/>
                <w:lang w:val="bg-BG" w:eastAsia="bg-BG"/>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F40BD3A" w14:textId="77777777" w:rsidR="00ED036F" w:rsidRPr="003810F2" w:rsidRDefault="00ED036F" w:rsidP="003141F2">
            <w:pPr>
              <w:spacing w:line="276" w:lineRule="auto"/>
              <w:rPr>
                <w:rFonts w:ascii="Verdana" w:hAnsi="Verdana"/>
                <w:b/>
                <w:sz w:val="20"/>
                <w:szCs w:val="20"/>
                <w:lang w:val="bg-BG" w:eastAsia="bg-BG"/>
              </w:rPr>
            </w:pPr>
            <w:proofErr w:type="spellStart"/>
            <w:r w:rsidRPr="003810F2">
              <w:rPr>
                <w:rFonts w:ascii="Verdana" w:hAnsi="Verdana"/>
                <w:b/>
                <w:sz w:val="20"/>
                <w:szCs w:val="20"/>
                <w:lang w:val="bg-BG" w:eastAsia="bg-BG"/>
              </w:rPr>
              <w:t>Студозащитен</w:t>
            </w:r>
            <w:proofErr w:type="spellEnd"/>
            <w:r w:rsidRPr="003810F2">
              <w:rPr>
                <w:rFonts w:ascii="Verdana" w:hAnsi="Verdana"/>
                <w:b/>
                <w:sz w:val="20"/>
                <w:szCs w:val="20"/>
                <w:lang w:val="bg-BG" w:eastAsia="bg-BG"/>
              </w:rPr>
              <w:t xml:space="preserve"> </w:t>
            </w:r>
            <w:proofErr w:type="spellStart"/>
            <w:r w:rsidRPr="003810F2">
              <w:rPr>
                <w:rFonts w:ascii="Verdana" w:hAnsi="Verdana"/>
                <w:b/>
                <w:sz w:val="20"/>
                <w:szCs w:val="20"/>
                <w:lang w:val="bg-BG" w:eastAsia="bg-BG"/>
              </w:rPr>
              <w:t>полугащеризон</w:t>
            </w:r>
            <w:proofErr w:type="spellEnd"/>
          </w:p>
        </w:tc>
        <w:tc>
          <w:tcPr>
            <w:tcW w:w="2835" w:type="dxa"/>
            <w:vMerge/>
            <w:tcBorders>
              <w:left w:val="single" w:sz="4" w:space="0" w:color="auto"/>
              <w:right w:val="single" w:sz="4" w:space="0" w:color="auto"/>
            </w:tcBorders>
            <w:vAlign w:val="center"/>
            <w:hideMark/>
          </w:tcPr>
          <w:p w14:paraId="4F40BD3B" w14:textId="77777777" w:rsidR="00ED036F" w:rsidRPr="003810F2" w:rsidRDefault="00ED036F" w:rsidP="003141F2">
            <w:pPr>
              <w:spacing w:line="276" w:lineRule="auto"/>
              <w:rPr>
                <w:rFonts w:ascii="Verdana" w:hAnsi="Verdana"/>
                <w:sz w:val="20"/>
                <w:szCs w:val="20"/>
                <w:lang w:val="bg-BG" w:eastAsia="bg-BG"/>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F40BD3C" w14:textId="77777777" w:rsidR="00ED036F" w:rsidRPr="003810F2" w:rsidRDefault="00ED036F" w:rsidP="003141F2">
            <w:pPr>
              <w:rPr>
                <w:rFonts w:ascii="Verdana" w:hAnsi="Verdana"/>
                <w:sz w:val="20"/>
                <w:szCs w:val="20"/>
                <w:lang w:val="bg-BG" w:eastAsia="bg-BG"/>
              </w:rPr>
            </w:pP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4F40BD3D" w14:textId="77777777" w:rsidR="00ED036F" w:rsidRPr="003810F2" w:rsidRDefault="00ED036F" w:rsidP="003141F2">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3E" w14:textId="77777777" w:rsidR="00ED036F" w:rsidRPr="003810F2" w:rsidRDefault="00ED036F" w:rsidP="003141F2">
            <w:pPr>
              <w:spacing w:line="276" w:lineRule="auto"/>
              <w:jc w:val="center"/>
              <w:rPr>
                <w:rFonts w:ascii="Verdana" w:hAnsi="Verdana"/>
                <w:sz w:val="20"/>
                <w:szCs w:val="20"/>
                <w:lang w:val="bg-BG" w:eastAsia="bg-BG"/>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F40BD3F" w14:textId="77777777" w:rsidR="00ED036F" w:rsidRPr="003810F2" w:rsidRDefault="00ED036F" w:rsidP="003141F2">
            <w:pPr>
              <w:spacing w:line="276" w:lineRule="auto"/>
              <w:jc w:val="center"/>
              <w:rPr>
                <w:rFonts w:ascii="Verdana" w:hAnsi="Verdana"/>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0BD40" w14:textId="77777777" w:rsidR="00ED036F" w:rsidRPr="003810F2" w:rsidRDefault="00ED036F" w:rsidP="003141F2">
            <w:pPr>
              <w:spacing w:line="276" w:lineRule="auto"/>
              <w:jc w:val="center"/>
              <w:rPr>
                <w:rFonts w:ascii="Verdana" w:hAnsi="Verdana"/>
                <w:sz w:val="20"/>
                <w:szCs w:val="20"/>
                <w:lang w:val="bg-BG" w:eastAsia="bg-BG"/>
              </w:rPr>
            </w:pPr>
          </w:p>
        </w:tc>
      </w:tr>
      <w:tr w:rsidR="003810F2" w:rsidRPr="003810F2" w14:paraId="4F40BD4A" w14:textId="77777777" w:rsidTr="0022299A">
        <w:trPr>
          <w:trHeight w:val="2528"/>
        </w:trPr>
        <w:tc>
          <w:tcPr>
            <w:tcW w:w="431" w:type="dxa"/>
            <w:tcBorders>
              <w:top w:val="single" w:sz="4" w:space="0" w:color="auto"/>
              <w:left w:val="single" w:sz="4" w:space="0" w:color="auto"/>
              <w:bottom w:val="single" w:sz="4" w:space="0" w:color="auto"/>
              <w:right w:val="single" w:sz="4" w:space="0" w:color="auto"/>
            </w:tcBorders>
            <w:vAlign w:val="center"/>
            <w:hideMark/>
          </w:tcPr>
          <w:p w14:paraId="4F40BD42" w14:textId="77777777" w:rsidR="00ED036F" w:rsidRPr="003810F2" w:rsidRDefault="00ED036F" w:rsidP="003141F2">
            <w:pPr>
              <w:pStyle w:val="ListParagraph"/>
              <w:numPr>
                <w:ilvl w:val="0"/>
                <w:numId w:val="43"/>
              </w:numPr>
              <w:contextualSpacing w:val="0"/>
              <w:rPr>
                <w:rFonts w:ascii="Verdana" w:hAnsi="Verdana"/>
                <w:b/>
                <w:bCs/>
                <w:sz w:val="20"/>
                <w:szCs w:val="20"/>
                <w:lang w:val="bg-BG" w:eastAsia="bg-BG"/>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F40BD43" w14:textId="77777777" w:rsidR="00ED036F" w:rsidRPr="003810F2" w:rsidRDefault="00ED036F" w:rsidP="003141F2">
            <w:pPr>
              <w:spacing w:line="276" w:lineRule="auto"/>
              <w:rPr>
                <w:rFonts w:ascii="Verdana" w:hAnsi="Verdana"/>
                <w:b/>
                <w:sz w:val="20"/>
                <w:szCs w:val="20"/>
                <w:lang w:val="bg-BG" w:eastAsia="bg-BG"/>
              </w:rPr>
            </w:pPr>
            <w:proofErr w:type="spellStart"/>
            <w:r w:rsidRPr="003810F2">
              <w:rPr>
                <w:rFonts w:ascii="Verdana" w:hAnsi="Verdana"/>
                <w:b/>
                <w:sz w:val="20"/>
                <w:szCs w:val="20"/>
                <w:lang w:val="bg-BG" w:eastAsia="bg-BG"/>
              </w:rPr>
              <w:t>Студозащитен</w:t>
            </w:r>
            <w:proofErr w:type="spellEnd"/>
            <w:r w:rsidRPr="003810F2">
              <w:rPr>
                <w:rFonts w:ascii="Verdana" w:hAnsi="Verdana"/>
                <w:b/>
                <w:sz w:val="20"/>
                <w:szCs w:val="20"/>
                <w:lang w:val="bg-BG" w:eastAsia="bg-BG"/>
              </w:rPr>
              <w:t xml:space="preserve"> панталон</w:t>
            </w:r>
          </w:p>
        </w:tc>
        <w:tc>
          <w:tcPr>
            <w:tcW w:w="2835" w:type="dxa"/>
            <w:vMerge/>
            <w:tcBorders>
              <w:left w:val="single" w:sz="4" w:space="0" w:color="auto"/>
              <w:bottom w:val="single" w:sz="4" w:space="0" w:color="auto"/>
              <w:right w:val="single" w:sz="4" w:space="0" w:color="auto"/>
            </w:tcBorders>
            <w:vAlign w:val="center"/>
            <w:hideMark/>
          </w:tcPr>
          <w:p w14:paraId="4F40BD44" w14:textId="77777777" w:rsidR="00ED036F" w:rsidRPr="003810F2" w:rsidRDefault="00ED036F" w:rsidP="003141F2">
            <w:pPr>
              <w:spacing w:line="276" w:lineRule="auto"/>
              <w:rPr>
                <w:rFonts w:ascii="Verdana" w:hAnsi="Verdana"/>
                <w:sz w:val="20"/>
                <w:szCs w:val="20"/>
                <w:lang w:val="bg-BG" w:eastAsia="bg-BG"/>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F40BD45" w14:textId="77777777" w:rsidR="00ED036F" w:rsidRPr="003810F2" w:rsidRDefault="00ED036F" w:rsidP="003141F2">
            <w:pPr>
              <w:rPr>
                <w:rFonts w:ascii="Verdana" w:hAnsi="Verdana"/>
                <w:sz w:val="20"/>
                <w:szCs w:val="20"/>
                <w:lang w:val="bg-BG" w:eastAsia="bg-BG"/>
              </w:rPr>
            </w:pP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4F40BD46" w14:textId="77777777" w:rsidR="00ED036F" w:rsidRPr="003810F2" w:rsidRDefault="00ED036F" w:rsidP="003141F2">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47" w14:textId="77777777" w:rsidR="00ED036F" w:rsidRPr="003810F2" w:rsidRDefault="00ED036F" w:rsidP="003141F2">
            <w:pPr>
              <w:spacing w:line="276" w:lineRule="auto"/>
              <w:jc w:val="center"/>
              <w:rPr>
                <w:rFonts w:ascii="Verdana" w:hAnsi="Verdana"/>
                <w:sz w:val="20"/>
                <w:szCs w:val="20"/>
                <w:lang w:val="bg-BG" w:eastAsia="bg-BG"/>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F40BD48" w14:textId="77777777" w:rsidR="00ED036F" w:rsidRPr="003810F2" w:rsidRDefault="00ED036F" w:rsidP="003141F2">
            <w:pPr>
              <w:spacing w:line="276" w:lineRule="auto"/>
              <w:jc w:val="center"/>
              <w:rPr>
                <w:rFonts w:ascii="Verdana" w:hAnsi="Verdana"/>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0BD49" w14:textId="77777777" w:rsidR="00ED036F" w:rsidRPr="003810F2" w:rsidRDefault="00ED036F" w:rsidP="003141F2">
            <w:pPr>
              <w:spacing w:line="276" w:lineRule="auto"/>
              <w:jc w:val="center"/>
              <w:rPr>
                <w:rFonts w:ascii="Verdana" w:hAnsi="Verdana"/>
                <w:sz w:val="20"/>
                <w:szCs w:val="20"/>
                <w:lang w:val="bg-BG" w:eastAsia="bg-BG"/>
              </w:rPr>
            </w:pPr>
          </w:p>
        </w:tc>
      </w:tr>
      <w:tr w:rsidR="003810F2" w:rsidRPr="003810F2" w14:paraId="4F40BD54" w14:textId="77777777" w:rsidTr="0022299A">
        <w:trPr>
          <w:trHeight w:val="300"/>
        </w:trPr>
        <w:tc>
          <w:tcPr>
            <w:tcW w:w="431" w:type="dxa"/>
            <w:tcBorders>
              <w:top w:val="single" w:sz="4" w:space="0" w:color="auto"/>
              <w:left w:val="single" w:sz="4" w:space="0" w:color="auto"/>
              <w:bottom w:val="single" w:sz="4" w:space="0" w:color="auto"/>
              <w:right w:val="single" w:sz="4" w:space="0" w:color="auto"/>
            </w:tcBorders>
            <w:vAlign w:val="center"/>
            <w:hideMark/>
          </w:tcPr>
          <w:p w14:paraId="4F40BD4B" w14:textId="77777777" w:rsidR="00ED036F" w:rsidRPr="003810F2" w:rsidRDefault="00ED036F" w:rsidP="003141F2">
            <w:pPr>
              <w:pStyle w:val="ListParagraph"/>
              <w:numPr>
                <w:ilvl w:val="0"/>
                <w:numId w:val="43"/>
              </w:numPr>
              <w:contextualSpacing w:val="0"/>
              <w:rPr>
                <w:rFonts w:ascii="Verdana" w:hAnsi="Verdana"/>
                <w:b/>
                <w:bCs/>
                <w:sz w:val="20"/>
                <w:szCs w:val="20"/>
                <w:lang w:val="bg-BG" w:eastAsia="bg-BG"/>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F40BD4C" w14:textId="77777777" w:rsidR="00ED036F" w:rsidRPr="003810F2" w:rsidRDefault="00ED036F" w:rsidP="003141F2">
            <w:pPr>
              <w:spacing w:line="276" w:lineRule="auto"/>
              <w:rPr>
                <w:rFonts w:ascii="Verdana" w:hAnsi="Verdana"/>
                <w:b/>
                <w:sz w:val="20"/>
                <w:szCs w:val="20"/>
                <w:lang w:val="bg-BG" w:eastAsia="bg-BG"/>
              </w:rPr>
            </w:pPr>
            <w:r w:rsidRPr="003810F2">
              <w:rPr>
                <w:rFonts w:ascii="Verdana" w:hAnsi="Verdana"/>
                <w:b/>
                <w:sz w:val="20"/>
                <w:szCs w:val="20"/>
                <w:lang w:val="bg-BG" w:eastAsia="bg-BG"/>
              </w:rPr>
              <w:t>Лятно яке</w:t>
            </w:r>
          </w:p>
        </w:tc>
        <w:tc>
          <w:tcPr>
            <w:tcW w:w="2835" w:type="dxa"/>
            <w:vMerge w:val="restart"/>
            <w:tcBorders>
              <w:top w:val="single" w:sz="4" w:space="0" w:color="auto"/>
              <w:left w:val="single" w:sz="4" w:space="0" w:color="auto"/>
              <w:right w:val="single" w:sz="4" w:space="0" w:color="auto"/>
            </w:tcBorders>
            <w:vAlign w:val="center"/>
            <w:hideMark/>
          </w:tcPr>
          <w:p w14:paraId="4F40BD4E" w14:textId="5B33921D" w:rsidR="00ED036F" w:rsidRPr="003810F2" w:rsidRDefault="00ED036F" w:rsidP="005F3D11">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13688:2013 или еквивалент</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1149-5:2008 или еквивалент</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20471:2013 или еквивалент (за лентата)</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15025:2003 или еквивалент </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6941:2006 или еквивалент</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F40BD4F" w14:textId="4F224C03" w:rsidR="00ED036F" w:rsidRPr="003810F2" w:rsidRDefault="007E2833" w:rsidP="001102A5">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минимум </w:t>
            </w:r>
            <w:r w:rsidR="00ED036F" w:rsidRPr="003810F2">
              <w:rPr>
                <w:rFonts w:ascii="Verdana" w:hAnsi="Verdana"/>
                <w:sz w:val="20"/>
                <w:szCs w:val="20"/>
                <w:lang w:val="bg-BG" w:eastAsia="bg-BG"/>
              </w:rPr>
              <w:t>230</w:t>
            </w:r>
            <w:r w:rsidR="001102A5" w:rsidRPr="003810F2">
              <w:rPr>
                <w:rFonts w:ascii="Verdana" w:hAnsi="Verdana"/>
                <w:sz w:val="20"/>
                <w:szCs w:val="20"/>
                <w:lang w:val="bg-BG" w:eastAsia="bg-BG"/>
              </w:rPr>
              <w:t xml:space="preserve"> </w:t>
            </w:r>
            <w:r w:rsidR="00ED036F" w:rsidRPr="003810F2">
              <w:rPr>
                <w:rFonts w:ascii="Verdana" w:hAnsi="Verdana"/>
                <w:sz w:val="20"/>
                <w:szCs w:val="20"/>
                <w:lang w:val="bg-BG" w:eastAsia="bg-BG"/>
              </w:rPr>
              <w:t>г/</w:t>
            </w:r>
            <w:proofErr w:type="spellStart"/>
            <w:r w:rsidR="00ED036F" w:rsidRPr="003810F2">
              <w:rPr>
                <w:rFonts w:ascii="Verdana" w:hAnsi="Verdana"/>
                <w:sz w:val="20"/>
                <w:szCs w:val="20"/>
                <w:lang w:val="bg-BG" w:eastAsia="bg-BG"/>
              </w:rPr>
              <w:t>м</w:t>
            </w:r>
            <w:r w:rsidR="00ED036F" w:rsidRPr="003810F2">
              <w:rPr>
                <w:rFonts w:ascii="Verdana" w:hAnsi="Verdana"/>
                <w:sz w:val="20"/>
                <w:szCs w:val="20"/>
                <w:vertAlign w:val="superscript"/>
                <w:lang w:val="bg-BG" w:eastAsia="bg-BG"/>
              </w:rPr>
              <w:t>2</w:t>
            </w:r>
            <w:proofErr w:type="spellEnd"/>
            <w:r w:rsidR="00ED036F" w:rsidRPr="003810F2">
              <w:rPr>
                <w:rFonts w:ascii="Verdana" w:hAnsi="Verdana"/>
                <w:sz w:val="20"/>
                <w:szCs w:val="20"/>
                <w:lang w:val="bg-BG" w:eastAsia="bg-BG"/>
              </w:rPr>
              <w:t xml:space="preserve"> </w:t>
            </w:r>
            <w:proofErr w:type="spellStart"/>
            <w:r w:rsidR="00ED036F" w:rsidRPr="003810F2">
              <w:rPr>
                <w:rFonts w:ascii="Verdana" w:hAnsi="Verdana"/>
                <w:sz w:val="20"/>
                <w:szCs w:val="20"/>
                <w:lang w:val="bg-BG" w:eastAsia="bg-BG"/>
              </w:rPr>
              <w:t>ПЕ</w:t>
            </w:r>
            <w:proofErr w:type="spellEnd"/>
            <w:r w:rsidR="00ED036F" w:rsidRPr="003810F2">
              <w:rPr>
                <w:rFonts w:ascii="Verdana" w:hAnsi="Verdana"/>
                <w:sz w:val="20"/>
                <w:szCs w:val="20"/>
                <w:lang w:val="bg-BG" w:eastAsia="bg-BG"/>
              </w:rPr>
              <w:t>/П/</w:t>
            </w:r>
            <w:proofErr w:type="spellStart"/>
            <w:r w:rsidR="00ED036F" w:rsidRPr="003810F2">
              <w:rPr>
                <w:rFonts w:ascii="Verdana" w:hAnsi="Verdana"/>
                <w:sz w:val="20"/>
                <w:szCs w:val="20"/>
                <w:lang w:val="bg-BG" w:eastAsia="bg-BG"/>
              </w:rPr>
              <w:t>Антистатик</w:t>
            </w:r>
            <w:proofErr w:type="spellEnd"/>
            <w:r w:rsidR="00ED036F" w:rsidRPr="003810F2">
              <w:rPr>
                <w:rFonts w:ascii="Verdana" w:hAnsi="Verdana"/>
                <w:sz w:val="20"/>
                <w:szCs w:val="20"/>
                <w:lang w:val="bg-BG" w:eastAsia="bg-BG"/>
              </w:rPr>
              <w:t xml:space="preserve"> - памук над </w:t>
            </w:r>
            <w:proofErr w:type="spellStart"/>
            <w:r w:rsidR="00ED036F" w:rsidRPr="003810F2">
              <w:rPr>
                <w:rFonts w:ascii="Verdana" w:hAnsi="Verdana"/>
                <w:sz w:val="20"/>
                <w:szCs w:val="20"/>
                <w:lang w:val="bg-BG" w:eastAsia="bg-BG"/>
              </w:rPr>
              <w:t>60%</w:t>
            </w:r>
            <w:proofErr w:type="spellEnd"/>
            <w:r w:rsidR="00ED036F" w:rsidRPr="003810F2">
              <w:rPr>
                <w:rFonts w:ascii="Verdana" w:hAnsi="Verdana"/>
                <w:sz w:val="20"/>
                <w:szCs w:val="20"/>
                <w:lang w:val="bg-BG" w:eastAsia="bg-BG"/>
              </w:rPr>
              <w:br/>
            </w:r>
            <w:proofErr w:type="spellStart"/>
            <w:r w:rsidR="00ED036F" w:rsidRPr="003810F2">
              <w:rPr>
                <w:rFonts w:ascii="Verdana" w:hAnsi="Verdana"/>
                <w:sz w:val="20"/>
                <w:szCs w:val="20"/>
                <w:lang w:val="bg-BG" w:eastAsia="bg-BG"/>
              </w:rPr>
              <w:t>светлоотразителни</w:t>
            </w:r>
            <w:proofErr w:type="spellEnd"/>
            <w:r w:rsidR="00ED036F" w:rsidRPr="003810F2">
              <w:rPr>
                <w:rFonts w:ascii="Verdana" w:hAnsi="Verdana"/>
                <w:sz w:val="20"/>
                <w:szCs w:val="20"/>
                <w:lang w:val="bg-BG" w:eastAsia="bg-BG"/>
              </w:rPr>
              <w:t xml:space="preserve"> ленти, 5 см, от материал, устойчив при индустриално пране (25 изпирания при 60°С).</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4F40BD50" w14:textId="77777777" w:rsidR="00ED036F" w:rsidRPr="003810F2" w:rsidRDefault="00ED036F" w:rsidP="003141F2">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51" w14:textId="77777777" w:rsidR="00ED036F" w:rsidRPr="003810F2" w:rsidRDefault="00ED036F" w:rsidP="003141F2">
            <w:pPr>
              <w:spacing w:line="276" w:lineRule="auto"/>
              <w:jc w:val="center"/>
              <w:rPr>
                <w:rFonts w:ascii="Verdana" w:hAnsi="Verdana"/>
                <w:sz w:val="20"/>
                <w:szCs w:val="20"/>
                <w:lang w:val="bg-BG" w:eastAsia="bg-BG"/>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F40BD52" w14:textId="77777777" w:rsidR="00ED036F" w:rsidRPr="003810F2" w:rsidRDefault="00ED036F" w:rsidP="003141F2">
            <w:pPr>
              <w:spacing w:line="276" w:lineRule="auto"/>
              <w:jc w:val="center"/>
              <w:rPr>
                <w:rFonts w:ascii="Verdana" w:hAnsi="Verdana"/>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0BD53" w14:textId="77777777" w:rsidR="00ED036F" w:rsidRPr="003810F2" w:rsidRDefault="00ED036F" w:rsidP="003141F2">
            <w:pPr>
              <w:spacing w:line="276" w:lineRule="auto"/>
              <w:jc w:val="center"/>
              <w:rPr>
                <w:rFonts w:ascii="Verdana" w:hAnsi="Verdana"/>
                <w:sz w:val="20"/>
                <w:szCs w:val="20"/>
                <w:lang w:val="bg-BG" w:eastAsia="bg-BG"/>
              </w:rPr>
            </w:pPr>
          </w:p>
        </w:tc>
      </w:tr>
      <w:tr w:rsidR="003810F2" w:rsidRPr="003810F2" w14:paraId="4F40BD5D" w14:textId="77777777" w:rsidTr="0022299A">
        <w:trPr>
          <w:trHeight w:val="360"/>
        </w:trPr>
        <w:tc>
          <w:tcPr>
            <w:tcW w:w="431" w:type="dxa"/>
            <w:tcBorders>
              <w:top w:val="single" w:sz="4" w:space="0" w:color="auto"/>
              <w:left w:val="single" w:sz="4" w:space="0" w:color="auto"/>
              <w:bottom w:val="single" w:sz="4" w:space="0" w:color="auto"/>
              <w:right w:val="single" w:sz="4" w:space="0" w:color="auto"/>
            </w:tcBorders>
            <w:vAlign w:val="center"/>
            <w:hideMark/>
          </w:tcPr>
          <w:p w14:paraId="4F40BD55" w14:textId="77777777" w:rsidR="00ED036F" w:rsidRPr="003810F2" w:rsidRDefault="00ED036F" w:rsidP="003141F2">
            <w:pPr>
              <w:pStyle w:val="ListParagraph"/>
              <w:numPr>
                <w:ilvl w:val="0"/>
                <w:numId w:val="43"/>
              </w:numPr>
              <w:contextualSpacing w:val="0"/>
              <w:rPr>
                <w:rFonts w:ascii="Verdana" w:hAnsi="Verdana"/>
                <w:b/>
                <w:bCs/>
                <w:sz w:val="20"/>
                <w:szCs w:val="20"/>
                <w:lang w:val="bg-BG" w:eastAsia="bg-BG"/>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F40BD56" w14:textId="77777777" w:rsidR="00ED036F" w:rsidRPr="003810F2" w:rsidRDefault="00ED036F" w:rsidP="003141F2">
            <w:pPr>
              <w:spacing w:line="276" w:lineRule="auto"/>
              <w:rPr>
                <w:rFonts w:ascii="Verdana" w:hAnsi="Verdana"/>
                <w:b/>
                <w:sz w:val="20"/>
                <w:szCs w:val="20"/>
                <w:lang w:val="bg-BG" w:eastAsia="bg-BG"/>
              </w:rPr>
            </w:pPr>
            <w:r w:rsidRPr="003810F2">
              <w:rPr>
                <w:rFonts w:ascii="Verdana" w:hAnsi="Verdana"/>
                <w:b/>
                <w:sz w:val="20"/>
                <w:szCs w:val="20"/>
                <w:lang w:val="bg-BG" w:eastAsia="bg-BG"/>
              </w:rPr>
              <w:t xml:space="preserve">Летен </w:t>
            </w:r>
            <w:proofErr w:type="spellStart"/>
            <w:r w:rsidRPr="003810F2">
              <w:rPr>
                <w:rFonts w:ascii="Verdana" w:hAnsi="Verdana"/>
                <w:b/>
                <w:sz w:val="20"/>
                <w:szCs w:val="20"/>
                <w:lang w:val="bg-BG" w:eastAsia="bg-BG"/>
              </w:rPr>
              <w:t>полугащеризон</w:t>
            </w:r>
            <w:proofErr w:type="spellEnd"/>
          </w:p>
        </w:tc>
        <w:tc>
          <w:tcPr>
            <w:tcW w:w="2835" w:type="dxa"/>
            <w:vMerge/>
            <w:tcBorders>
              <w:left w:val="single" w:sz="4" w:space="0" w:color="auto"/>
              <w:right w:val="single" w:sz="4" w:space="0" w:color="auto"/>
            </w:tcBorders>
            <w:vAlign w:val="center"/>
            <w:hideMark/>
          </w:tcPr>
          <w:p w14:paraId="4F40BD57" w14:textId="77777777" w:rsidR="00ED036F" w:rsidRPr="003810F2" w:rsidRDefault="00ED036F" w:rsidP="003141F2">
            <w:pPr>
              <w:spacing w:line="276" w:lineRule="auto"/>
              <w:rPr>
                <w:rFonts w:ascii="Verdana" w:hAnsi="Verdana"/>
                <w:sz w:val="20"/>
                <w:szCs w:val="20"/>
                <w:lang w:val="bg-BG" w:eastAsia="bg-BG"/>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F40BD58" w14:textId="77777777" w:rsidR="00ED036F" w:rsidRPr="003810F2" w:rsidRDefault="00ED036F" w:rsidP="003141F2">
            <w:pPr>
              <w:rPr>
                <w:rFonts w:ascii="Verdana" w:hAnsi="Verdana"/>
                <w:sz w:val="20"/>
                <w:szCs w:val="20"/>
                <w:lang w:val="bg-BG" w:eastAsia="bg-BG"/>
              </w:rPr>
            </w:pP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4F40BD59" w14:textId="77777777" w:rsidR="00ED036F" w:rsidRPr="003810F2" w:rsidRDefault="00ED036F" w:rsidP="003141F2">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5A" w14:textId="77777777" w:rsidR="00ED036F" w:rsidRPr="003810F2" w:rsidRDefault="00ED036F" w:rsidP="003141F2">
            <w:pPr>
              <w:spacing w:line="276" w:lineRule="auto"/>
              <w:jc w:val="center"/>
              <w:rPr>
                <w:rFonts w:ascii="Verdana" w:hAnsi="Verdana"/>
                <w:sz w:val="20"/>
                <w:szCs w:val="20"/>
                <w:lang w:val="bg-BG" w:eastAsia="bg-BG"/>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F40BD5B" w14:textId="77777777" w:rsidR="00ED036F" w:rsidRPr="003810F2" w:rsidRDefault="00ED036F" w:rsidP="003141F2">
            <w:pPr>
              <w:spacing w:line="276" w:lineRule="auto"/>
              <w:jc w:val="center"/>
              <w:rPr>
                <w:rFonts w:ascii="Verdana" w:hAnsi="Verdana"/>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0BD5C" w14:textId="77777777" w:rsidR="00ED036F" w:rsidRPr="003810F2" w:rsidRDefault="00ED036F" w:rsidP="003141F2">
            <w:pPr>
              <w:spacing w:line="276" w:lineRule="auto"/>
              <w:jc w:val="center"/>
              <w:rPr>
                <w:rFonts w:ascii="Verdana" w:hAnsi="Verdana"/>
                <w:sz w:val="20"/>
                <w:szCs w:val="20"/>
                <w:lang w:val="bg-BG" w:eastAsia="bg-BG"/>
              </w:rPr>
            </w:pPr>
          </w:p>
        </w:tc>
      </w:tr>
      <w:tr w:rsidR="00ED036F" w:rsidRPr="003810F2" w14:paraId="4F40BD66" w14:textId="77777777" w:rsidTr="0022299A">
        <w:trPr>
          <w:trHeight w:val="1245"/>
        </w:trPr>
        <w:tc>
          <w:tcPr>
            <w:tcW w:w="431" w:type="dxa"/>
            <w:tcBorders>
              <w:top w:val="single" w:sz="4" w:space="0" w:color="auto"/>
              <w:left w:val="single" w:sz="4" w:space="0" w:color="auto"/>
              <w:bottom w:val="single" w:sz="4" w:space="0" w:color="auto"/>
              <w:right w:val="single" w:sz="4" w:space="0" w:color="auto"/>
            </w:tcBorders>
            <w:vAlign w:val="center"/>
            <w:hideMark/>
          </w:tcPr>
          <w:p w14:paraId="4F40BD5E" w14:textId="77777777" w:rsidR="00ED036F" w:rsidRPr="003810F2" w:rsidRDefault="00ED036F" w:rsidP="003141F2">
            <w:pPr>
              <w:pStyle w:val="ListParagraph"/>
              <w:numPr>
                <w:ilvl w:val="0"/>
                <w:numId w:val="43"/>
              </w:numPr>
              <w:contextualSpacing w:val="0"/>
              <w:rPr>
                <w:rFonts w:ascii="Verdana" w:hAnsi="Verdana"/>
                <w:b/>
                <w:bCs/>
                <w:sz w:val="20"/>
                <w:szCs w:val="20"/>
                <w:lang w:val="bg-BG" w:eastAsia="bg-BG"/>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F40BD5F" w14:textId="77777777" w:rsidR="00ED036F" w:rsidRPr="003810F2" w:rsidRDefault="00ED036F" w:rsidP="003141F2">
            <w:pPr>
              <w:spacing w:line="276" w:lineRule="auto"/>
              <w:rPr>
                <w:rFonts w:ascii="Verdana" w:hAnsi="Verdana"/>
                <w:b/>
                <w:sz w:val="20"/>
                <w:szCs w:val="20"/>
                <w:lang w:val="bg-BG" w:eastAsia="bg-BG"/>
              </w:rPr>
            </w:pPr>
            <w:r w:rsidRPr="003810F2">
              <w:rPr>
                <w:rFonts w:ascii="Verdana" w:hAnsi="Verdana"/>
                <w:b/>
                <w:sz w:val="20"/>
                <w:szCs w:val="20"/>
                <w:lang w:val="bg-BG" w:eastAsia="bg-BG"/>
              </w:rPr>
              <w:t>Летен панталон</w:t>
            </w:r>
          </w:p>
        </w:tc>
        <w:tc>
          <w:tcPr>
            <w:tcW w:w="2835" w:type="dxa"/>
            <w:vMerge/>
            <w:tcBorders>
              <w:left w:val="single" w:sz="4" w:space="0" w:color="auto"/>
              <w:bottom w:val="single" w:sz="4" w:space="0" w:color="auto"/>
              <w:right w:val="single" w:sz="4" w:space="0" w:color="auto"/>
            </w:tcBorders>
            <w:vAlign w:val="center"/>
            <w:hideMark/>
          </w:tcPr>
          <w:p w14:paraId="4F40BD60" w14:textId="77777777" w:rsidR="00ED036F" w:rsidRPr="003810F2" w:rsidRDefault="00ED036F" w:rsidP="003141F2">
            <w:pPr>
              <w:spacing w:line="276" w:lineRule="auto"/>
              <w:rPr>
                <w:rFonts w:ascii="Verdana" w:hAnsi="Verdana"/>
                <w:sz w:val="20"/>
                <w:szCs w:val="20"/>
                <w:lang w:val="bg-BG" w:eastAsia="bg-BG"/>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F40BD61" w14:textId="77777777" w:rsidR="00ED036F" w:rsidRPr="003810F2" w:rsidRDefault="00ED036F" w:rsidP="003141F2">
            <w:pPr>
              <w:rPr>
                <w:rFonts w:ascii="Verdana" w:hAnsi="Verdana"/>
                <w:sz w:val="20"/>
                <w:szCs w:val="20"/>
                <w:lang w:val="bg-BG" w:eastAsia="bg-BG"/>
              </w:rPr>
            </w:pP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4F40BD62" w14:textId="77777777" w:rsidR="00ED036F" w:rsidRPr="003810F2" w:rsidRDefault="00ED036F" w:rsidP="003141F2">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63" w14:textId="77777777" w:rsidR="00ED036F" w:rsidRPr="003810F2" w:rsidRDefault="00ED036F" w:rsidP="003141F2">
            <w:pPr>
              <w:spacing w:line="276" w:lineRule="auto"/>
              <w:jc w:val="center"/>
              <w:rPr>
                <w:rFonts w:ascii="Verdana" w:hAnsi="Verdana"/>
                <w:sz w:val="20"/>
                <w:szCs w:val="20"/>
                <w:lang w:val="bg-BG" w:eastAsia="bg-BG"/>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F40BD64" w14:textId="77777777" w:rsidR="00ED036F" w:rsidRPr="003810F2" w:rsidRDefault="00ED036F" w:rsidP="003141F2">
            <w:pPr>
              <w:spacing w:line="276" w:lineRule="auto"/>
              <w:jc w:val="center"/>
              <w:rPr>
                <w:rFonts w:ascii="Verdana" w:hAnsi="Verdana"/>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0BD65" w14:textId="77777777" w:rsidR="00ED036F" w:rsidRPr="003810F2" w:rsidRDefault="00ED036F" w:rsidP="003141F2">
            <w:pPr>
              <w:spacing w:line="276" w:lineRule="auto"/>
              <w:jc w:val="center"/>
              <w:rPr>
                <w:rFonts w:ascii="Verdana" w:hAnsi="Verdana"/>
                <w:sz w:val="20"/>
                <w:szCs w:val="20"/>
                <w:lang w:val="bg-BG" w:eastAsia="bg-BG"/>
              </w:rPr>
            </w:pPr>
          </w:p>
        </w:tc>
      </w:tr>
    </w:tbl>
    <w:p w14:paraId="4F40BD67" w14:textId="77777777" w:rsidR="00ED036F" w:rsidRPr="003810F2" w:rsidRDefault="00ED036F" w:rsidP="00ED036F">
      <w:pPr>
        <w:rPr>
          <w:rFonts w:ascii="Verdana" w:hAnsi="Verdana"/>
          <w:sz w:val="20"/>
          <w:szCs w:val="20"/>
          <w:lang w:val="bg-BG"/>
        </w:rPr>
      </w:pPr>
    </w:p>
    <w:p w14:paraId="4F40BD68" w14:textId="68CE6ADB" w:rsidR="00ED036F" w:rsidRPr="003810F2" w:rsidRDefault="00ED036F" w:rsidP="00ED036F">
      <w:pPr>
        <w:spacing w:after="200" w:line="276" w:lineRule="auto"/>
        <w:rPr>
          <w:rFonts w:ascii="Verdana" w:hAnsi="Verdana"/>
          <w:b/>
          <w:sz w:val="20"/>
          <w:szCs w:val="20"/>
          <w:lang w:val="bg-BG"/>
        </w:rPr>
      </w:pPr>
      <w:r w:rsidRPr="003810F2">
        <w:rPr>
          <w:rFonts w:ascii="Verdana" w:hAnsi="Verdana"/>
          <w:b/>
          <w:sz w:val="20"/>
          <w:szCs w:val="20"/>
          <w:lang w:val="bg-BG"/>
        </w:rPr>
        <w:t>Подпис и печат на участника: ………………………..</w:t>
      </w:r>
      <w:r w:rsidRPr="003810F2">
        <w:rPr>
          <w:rFonts w:ascii="Verdana" w:hAnsi="Verdana"/>
          <w:b/>
          <w:sz w:val="20"/>
          <w:szCs w:val="20"/>
          <w:lang w:val="bg-BG"/>
        </w:rPr>
        <w:br w:type="page"/>
      </w:r>
    </w:p>
    <w:tbl>
      <w:tblPr>
        <w:tblW w:w="1406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1843"/>
        <w:gridCol w:w="2268"/>
        <w:gridCol w:w="3260"/>
        <w:gridCol w:w="2145"/>
        <w:gridCol w:w="1418"/>
        <w:gridCol w:w="1269"/>
        <w:gridCol w:w="1287"/>
      </w:tblGrid>
      <w:tr w:rsidR="003810F2" w:rsidRPr="003810F2" w14:paraId="4F40BD6B" w14:textId="77777777" w:rsidTr="005D6659">
        <w:trPr>
          <w:trHeight w:val="437"/>
          <w:tblHeader/>
        </w:trPr>
        <w:tc>
          <w:tcPr>
            <w:tcW w:w="1406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F40BD69"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lastRenderedPageBreak/>
              <w:t xml:space="preserve">ПРИЛОЖЕНИЕ №1 </w:t>
            </w:r>
          </w:p>
          <w:p w14:paraId="4F40BD6A"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За Обособена позиция 2: Защитни облекла за работа на открито при дъжд и студ</w:t>
            </w:r>
          </w:p>
        </w:tc>
      </w:tr>
      <w:tr w:rsidR="003810F2" w:rsidRPr="003810F2" w14:paraId="4F40BD70" w14:textId="77777777" w:rsidTr="005D6659">
        <w:trPr>
          <w:trHeight w:val="267"/>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D6C"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6D" w14:textId="77777777" w:rsidR="00ED036F" w:rsidRPr="003810F2" w:rsidRDefault="00ED036F" w:rsidP="00484296">
            <w:pPr>
              <w:spacing w:line="276" w:lineRule="auto"/>
              <w:jc w:val="center"/>
              <w:rPr>
                <w:rFonts w:ascii="Verdana" w:hAnsi="Verdana"/>
                <w:b/>
                <w:sz w:val="20"/>
                <w:szCs w:val="20"/>
                <w:lang w:val="bg-BG" w:eastAsia="bg-BG"/>
              </w:rPr>
            </w:pPr>
            <w:r w:rsidRPr="003810F2">
              <w:rPr>
                <w:rFonts w:ascii="Verdana" w:hAnsi="Verdana"/>
                <w:b/>
                <w:sz w:val="20"/>
                <w:szCs w:val="20"/>
                <w:lang w:val="bg-BG" w:eastAsia="bg-BG"/>
              </w:rPr>
              <w:t>Артикул</w:t>
            </w:r>
          </w:p>
        </w:tc>
        <w:tc>
          <w:tcPr>
            <w:tcW w:w="55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D6E"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Изисквания на възложителя</w:t>
            </w:r>
          </w:p>
        </w:tc>
        <w:tc>
          <w:tcPr>
            <w:tcW w:w="6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40BD6F"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Предложение на участника</w:t>
            </w:r>
          </w:p>
        </w:tc>
      </w:tr>
      <w:tr w:rsidR="003810F2" w:rsidRPr="003810F2" w14:paraId="4F40BD77" w14:textId="77777777" w:rsidTr="005D6659">
        <w:trPr>
          <w:trHeight w:val="270"/>
          <w:tblHeader/>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71" w14:textId="77777777" w:rsidR="00ED036F" w:rsidRPr="003810F2" w:rsidRDefault="00ED036F" w:rsidP="00484296">
            <w:pPr>
              <w:rPr>
                <w:rFonts w:ascii="Verdana" w:hAnsi="Verdana"/>
                <w:b/>
                <w:bCs/>
                <w:sz w:val="20"/>
                <w:szCs w:val="20"/>
                <w:lang w:val="bg-BG" w:eastAsia="bg-BG"/>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72" w14:textId="77777777" w:rsidR="00ED036F" w:rsidRPr="003810F2" w:rsidRDefault="00ED036F" w:rsidP="00484296">
            <w:pPr>
              <w:rPr>
                <w:rFonts w:ascii="Verdana" w:hAnsi="Verdana"/>
                <w:b/>
                <w:sz w:val="20"/>
                <w:szCs w:val="20"/>
                <w:lang w:val="bg-BG" w:eastAsia="bg-BG"/>
              </w:rPr>
            </w:pPr>
          </w:p>
        </w:tc>
        <w:tc>
          <w:tcPr>
            <w:tcW w:w="552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73" w14:textId="77777777" w:rsidR="00ED036F" w:rsidRPr="003810F2" w:rsidRDefault="00ED036F" w:rsidP="00484296">
            <w:pPr>
              <w:rPr>
                <w:rFonts w:ascii="Verdana" w:hAnsi="Verdana"/>
                <w:b/>
                <w:bCs/>
                <w:sz w:val="20"/>
                <w:szCs w:val="20"/>
                <w:lang w:val="bg-BG" w:eastAsia="bg-BG"/>
              </w:rPr>
            </w:pP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D74"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 xml:space="preserve">Технически характеристики, производител и стандарти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D75"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Гаранционен срок (в месеци)</w:t>
            </w:r>
          </w:p>
        </w:tc>
        <w:tc>
          <w:tcPr>
            <w:tcW w:w="25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0BD76"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Срок за доставка в работни дни</w:t>
            </w:r>
          </w:p>
        </w:tc>
      </w:tr>
      <w:tr w:rsidR="003810F2" w:rsidRPr="003810F2" w14:paraId="4F40BD80" w14:textId="77777777" w:rsidTr="005D6659">
        <w:trPr>
          <w:trHeight w:val="547"/>
          <w:tblHeader/>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78" w14:textId="77777777" w:rsidR="00ED036F" w:rsidRPr="003810F2" w:rsidRDefault="00ED036F" w:rsidP="00484296">
            <w:pPr>
              <w:rPr>
                <w:rFonts w:ascii="Verdana" w:hAnsi="Verdana"/>
                <w:b/>
                <w:bCs/>
                <w:sz w:val="20"/>
                <w:szCs w:val="20"/>
                <w:lang w:val="bg-BG" w:eastAsia="bg-BG"/>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79" w14:textId="77777777" w:rsidR="00ED036F" w:rsidRPr="003810F2" w:rsidRDefault="00ED036F" w:rsidP="00484296">
            <w:pPr>
              <w:rPr>
                <w:rFonts w:ascii="Verdana" w:hAnsi="Verdana"/>
                <w:b/>
                <w:sz w:val="20"/>
                <w:szCs w:val="20"/>
                <w:lang w:val="bg-BG" w:eastAsia="bg-BG"/>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7A"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приложими стандарти</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7B" w14:textId="688E7FB1" w:rsidR="00ED036F" w:rsidRPr="003810F2" w:rsidRDefault="00C61EED"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 xml:space="preserve">минимални </w:t>
            </w:r>
            <w:r w:rsidR="00ED036F" w:rsidRPr="003810F2">
              <w:rPr>
                <w:rFonts w:ascii="Verdana" w:hAnsi="Verdana"/>
                <w:b/>
                <w:bCs/>
                <w:sz w:val="20"/>
                <w:szCs w:val="20"/>
                <w:lang w:val="bg-BG" w:eastAsia="bg-BG"/>
              </w:rPr>
              <w:t>технически характеристики</w:t>
            </w:r>
          </w:p>
        </w:tc>
        <w:tc>
          <w:tcPr>
            <w:tcW w:w="21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7C" w14:textId="77777777" w:rsidR="00ED036F" w:rsidRPr="003810F2" w:rsidRDefault="00ED036F" w:rsidP="00484296">
            <w:pPr>
              <w:rPr>
                <w:rFonts w:ascii="Verdana" w:hAnsi="Verdana"/>
                <w:bCs/>
                <w:sz w:val="20"/>
                <w:szCs w:val="20"/>
                <w:lang w:val="bg-BG" w:eastAsia="bg-BG"/>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7D" w14:textId="77777777" w:rsidR="00ED036F" w:rsidRPr="003810F2" w:rsidRDefault="00ED036F" w:rsidP="00484296">
            <w:pPr>
              <w:rPr>
                <w:rFonts w:ascii="Verdana" w:hAnsi="Verdana"/>
                <w:bCs/>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7E"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до 50 броя</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7F" w14:textId="29F8123D" w:rsidR="00ED036F" w:rsidRPr="003810F2" w:rsidRDefault="005829B4"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 xml:space="preserve">над </w:t>
            </w:r>
            <w:r w:rsidR="00ED036F" w:rsidRPr="003810F2">
              <w:rPr>
                <w:rFonts w:ascii="Verdana" w:hAnsi="Verdana"/>
                <w:bCs/>
                <w:sz w:val="20"/>
                <w:szCs w:val="20"/>
                <w:lang w:val="bg-BG" w:eastAsia="bg-BG"/>
              </w:rPr>
              <w:t>50 броя</w:t>
            </w:r>
          </w:p>
        </w:tc>
      </w:tr>
      <w:tr w:rsidR="003810F2" w:rsidRPr="003810F2" w14:paraId="4F40BD8F" w14:textId="77777777" w:rsidTr="0022299A">
        <w:trPr>
          <w:trHeight w:val="645"/>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4F40BD81" w14:textId="77777777" w:rsidR="006C59BD" w:rsidRPr="003810F2" w:rsidRDefault="006C59BD" w:rsidP="00787996">
            <w:pPr>
              <w:pStyle w:val="ListParagraph"/>
              <w:numPr>
                <w:ilvl w:val="0"/>
                <w:numId w:val="44"/>
              </w:numPr>
              <w:spacing w:line="276" w:lineRule="auto"/>
              <w:rPr>
                <w:rFonts w:ascii="Verdana" w:hAnsi="Verdana"/>
                <w:b/>
                <w:bCs/>
                <w:sz w:val="20"/>
                <w:szCs w:val="20"/>
                <w:lang w:val="bg-B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82" w14:textId="77777777" w:rsidR="006C59BD" w:rsidRPr="003810F2" w:rsidRDefault="006C59BD" w:rsidP="006C59BD">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Студозащитен</w:t>
            </w:r>
            <w:proofErr w:type="spellEnd"/>
            <w:r w:rsidRPr="003810F2">
              <w:rPr>
                <w:rFonts w:ascii="Verdana" w:hAnsi="Verdana"/>
                <w:sz w:val="20"/>
                <w:szCs w:val="20"/>
                <w:lang w:val="bg-BG" w:eastAsia="bg-BG"/>
              </w:rPr>
              <w:t xml:space="preserve"> елек</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14:paraId="5B09120C" w14:textId="77777777" w:rsidR="006C59BD" w:rsidRPr="003810F2" w:rsidRDefault="006C59BD" w:rsidP="006C59BD">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13688:2013 или еквивалент</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20471:2013 или еквивалент (за лентата)</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20811:1996 или еквивалент</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13934-1:2013 или еквивалент</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12945-1:2004 или еквивалент</w:t>
            </w:r>
          </w:p>
          <w:p w14:paraId="06064E66" w14:textId="77777777" w:rsidR="006C59BD" w:rsidRPr="003810F2" w:rsidRDefault="006C59BD" w:rsidP="006C59BD">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5077:2008 или еквивалент</w:t>
            </w:r>
          </w:p>
          <w:p w14:paraId="4F40BD86" w14:textId="191F4650" w:rsidR="006C59BD" w:rsidRPr="003810F2" w:rsidRDefault="006C59BD" w:rsidP="006C59BD">
            <w:pPr>
              <w:spacing w:line="276" w:lineRule="auto"/>
              <w:rPr>
                <w:rFonts w:ascii="Verdana" w:hAnsi="Verdana"/>
                <w:b/>
                <w:bCs/>
                <w:sz w:val="20"/>
                <w:szCs w:val="20"/>
                <w:lang w:val="bg-BG" w:eastAsia="bg-BG"/>
              </w:rPr>
            </w:pPr>
            <w:r w:rsidRPr="003810F2">
              <w:rPr>
                <w:rFonts w:ascii="Verdana" w:hAnsi="Verdana"/>
                <w:sz w:val="20"/>
                <w:szCs w:val="20"/>
                <w:lang w:val="bg-BG" w:eastAsia="bg-BG"/>
              </w:rP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342:2005 или еквивалент</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40BD87" w14:textId="2D046E3E" w:rsidR="006C59BD" w:rsidRPr="003810F2" w:rsidRDefault="006C59BD" w:rsidP="00484296">
            <w:pPr>
              <w:spacing w:line="276" w:lineRule="auto"/>
              <w:rPr>
                <w:rFonts w:ascii="Verdana" w:hAnsi="Verdana"/>
                <w:sz w:val="20"/>
                <w:szCs w:val="20"/>
                <w:lang w:val="bg-BG" w:eastAsia="bg-BG"/>
              </w:rPr>
            </w:pPr>
            <w:r w:rsidRPr="003810F2">
              <w:rPr>
                <w:rFonts w:ascii="Verdana" w:hAnsi="Verdana"/>
                <w:b/>
                <w:bCs/>
                <w:sz w:val="20"/>
                <w:szCs w:val="20"/>
                <w:lang w:val="bg-BG" w:eastAsia="bg-BG"/>
              </w:rPr>
              <w:t>отвън</w:t>
            </w:r>
            <w:r w:rsidRPr="003810F2">
              <w:rPr>
                <w:rFonts w:ascii="Verdana" w:hAnsi="Verdana"/>
                <w:sz w:val="20"/>
                <w:szCs w:val="20"/>
                <w:lang w:val="bg-BG" w:eastAsia="bg-BG"/>
              </w:rPr>
              <w:t xml:space="preserve"> </w:t>
            </w:r>
            <w:r w:rsidR="001102A5" w:rsidRPr="003810F2">
              <w:rPr>
                <w:rFonts w:ascii="Verdana" w:hAnsi="Verdana"/>
                <w:sz w:val="20"/>
                <w:szCs w:val="20"/>
                <w:lang w:val="bg-BG" w:eastAsia="bg-BG"/>
              </w:rPr>
              <w:t>–</w:t>
            </w:r>
            <w:r w:rsidRPr="003810F2">
              <w:rPr>
                <w:rFonts w:ascii="Verdana" w:hAnsi="Verdana"/>
                <w:sz w:val="20"/>
                <w:szCs w:val="20"/>
                <w:lang w:val="bg-BG" w:eastAsia="bg-BG"/>
              </w:rPr>
              <w:t xml:space="preserve"> </w:t>
            </w:r>
            <w:r w:rsidR="007E2833" w:rsidRPr="003810F2">
              <w:rPr>
                <w:rFonts w:ascii="Verdana" w:hAnsi="Verdana"/>
                <w:sz w:val="20"/>
                <w:szCs w:val="20"/>
                <w:lang w:val="bg-BG" w:eastAsia="bg-BG"/>
              </w:rPr>
              <w:t xml:space="preserve">минимум </w:t>
            </w:r>
            <w:r w:rsidRPr="003810F2">
              <w:rPr>
                <w:rFonts w:ascii="Verdana" w:hAnsi="Verdana"/>
                <w:sz w:val="20"/>
                <w:szCs w:val="20"/>
                <w:lang w:val="bg-BG" w:eastAsia="bg-BG"/>
              </w:rPr>
              <w:t>200</w:t>
            </w:r>
            <w:r w:rsidR="001102A5" w:rsidRPr="003810F2">
              <w:rPr>
                <w:rFonts w:ascii="Verdana" w:hAnsi="Verdana"/>
                <w:sz w:val="20"/>
                <w:szCs w:val="20"/>
                <w:lang w:val="bg-BG" w:eastAsia="bg-BG"/>
              </w:rPr>
              <w:t xml:space="preserve"> </w:t>
            </w:r>
            <w:r w:rsidRPr="003810F2">
              <w:rPr>
                <w:rFonts w:ascii="Verdana" w:hAnsi="Verdana"/>
                <w:sz w:val="20"/>
                <w:szCs w:val="20"/>
                <w:lang w:val="bg-BG" w:eastAsia="bg-BG"/>
              </w:rPr>
              <w:t>г/</w:t>
            </w:r>
            <w:proofErr w:type="spellStart"/>
            <w:r w:rsidRPr="003810F2">
              <w:rPr>
                <w:rFonts w:ascii="Verdana" w:hAnsi="Verdana"/>
                <w:sz w:val="20"/>
                <w:szCs w:val="20"/>
                <w:lang w:val="bg-BG" w:eastAsia="bg-BG"/>
              </w:rPr>
              <w:t>м</w:t>
            </w:r>
            <w:r w:rsidRPr="003810F2">
              <w:rPr>
                <w:rFonts w:ascii="Verdana" w:hAnsi="Verdana"/>
                <w:sz w:val="20"/>
                <w:szCs w:val="20"/>
                <w:vertAlign w:val="superscript"/>
                <w:lang w:val="bg-BG" w:eastAsia="bg-BG"/>
              </w:rPr>
              <w:t>2</w:t>
            </w:r>
            <w:proofErr w:type="spellEnd"/>
            <w:r w:rsidRPr="003810F2">
              <w:rPr>
                <w:rFonts w:ascii="Verdana" w:hAnsi="Verdana"/>
                <w:sz w:val="20"/>
                <w:szCs w:val="20"/>
                <w:vertAlign w:val="superscript"/>
                <w:lang w:val="bg-BG" w:eastAsia="bg-BG"/>
              </w:rPr>
              <w:t xml:space="preserve"> </w:t>
            </w:r>
            <w:proofErr w:type="spellStart"/>
            <w:r w:rsidRPr="003810F2">
              <w:rPr>
                <w:rFonts w:ascii="Verdana" w:hAnsi="Verdana"/>
                <w:sz w:val="20"/>
                <w:szCs w:val="20"/>
                <w:lang w:val="bg-BG" w:eastAsia="bg-BG"/>
              </w:rPr>
              <w:t>100%</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Полиестер</w:t>
            </w:r>
            <w:proofErr w:type="spellEnd"/>
            <w:r w:rsidRPr="003810F2">
              <w:rPr>
                <w:rFonts w:ascii="Verdana" w:hAnsi="Verdana"/>
                <w:sz w:val="20"/>
                <w:szCs w:val="20"/>
                <w:lang w:val="bg-BG" w:eastAsia="bg-BG"/>
              </w:rPr>
              <w:t xml:space="preserve"> с </w:t>
            </w:r>
            <w:proofErr w:type="spellStart"/>
            <w:r w:rsidRPr="003810F2">
              <w:rPr>
                <w:rFonts w:ascii="Verdana" w:hAnsi="Verdana"/>
                <w:sz w:val="20"/>
                <w:szCs w:val="20"/>
                <w:lang w:val="bg-BG" w:eastAsia="bg-BG"/>
              </w:rPr>
              <w:t>хидрофобирана</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полиуретанова</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промазка</w:t>
            </w:r>
            <w:proofErr w:type="spellEnd"/>
            <w:r w:rsidRPr="003810F2">
              <w:rPr>
                <w:rFonts w:ascii="Verdana" w:hAnsi="Verdana"/>
                <w:sz w:val="20"/>
                <w:szCs w:val="20"/>
                <w:lang w:val="bg-BG" w:eastAsia="bg-BG"/>
              </w:rPr>
              <w:t xml:space="preserve"> с устойчивост на проникване на вода поне 500</w:t>
            </w:r>
            <w:r w:rsidR="001102A5" w:rsidRPr="003810F2">
              <w:rPr>
                <w:rFonts w:ascii="Verdana" w:hAnsi="Verdana"/>
                <w:sz w:val="20"/>
                <w:szCs w:val="20"/>
                <w:lang w:val="bg-BG" w:eastAsia="bg-BG"/>
              </w:rPr>
              <w:t>0</w:t>
            </w:r>
            <w:r w:rsidRPr="003810F2">
              <w:rPr>
                <w:rFonts w:ascii="Verdana" w:hAnsi="Verdana"/>
                <w:sz w:val="20"/>
                <w:szCs w:val="20"/>
                <w:lang w:val="bg-BG" w:eastAsia="bg-BG"/>
              </w:rPr>
              <w:t xml:space="preserve"> мм</w:t>
            </w:r>
            <w:r w:rsidR="0022299A" w:rsidRPr="003810F2">
              <w:rPr>
                <w:rFonts w:ascii="Verdana" w:hAnsi="Verdana"/>
                <w:sz w:val="20"/>
                <w:szCs w:val="20"/>
                <w:lang w:val="bg-BG" w:eastAsia="bg-BG"/>
              </w:rPr>
              <w:t xml:space="preserve"> воден стълб, сила до скъсване </w:t>
            </w:r>
            <w:r w:rsidRPr="003810F2">
              <w:rPr>
                <w:rFonts w:ascii="Verdana" w:hAnsi="Verdana"/>
                <w:sz w:val="20"/>
                <w:szCs w:val="20"/>
                <w:lang w:val="bg-BG" w:eastAsia="bg-BG"/>
              </w:rPr>
              <w:t xml:space="preserve">по основа поне 140 </w:t>
            </w:r>
            <w:proofErr w:type="spellStart"/>
            <w:r w:rsidRPr="003810F2">
              <w:rPr>
                <w:rFonts w:ascii="Verdana" w:hAnsi="Verdana"/>
                <w:sz w:val="20"/>
                <w:szCs w:val="20"/>
                <w:lang w:val="bg-BG" w:eastAsia="bg-BG"/>
              </w:rPr>
              <w:t>daN</w:t>
            </w:r>
            <w:proofErr w:type="spellEnd"/>
            <w:r w:rsidRPr="003810F2">
              <w:rPr>
                <w:rFonts w:ascii="Verdana" w:hAnsi="Verdana"/>
                <w:sz w:val="20"/>
                <w:szCs w:val="20"/>
                <w:lang w:val="bg-BG" w:eastAsia="bg-BG"/>
              </w:rPr>
              <w:t xml:space="preserve"> по вътък поне 90 </w:t>
            </w:r>
            <w:proofErr w:type="spellStart"/>
            <w:r w:rsidRPr="003810F2">
              <w:rPr>
                <w:rFonts w:ascii="Verdana" w:hAnsi="Verdana"/>
                <w:sz w:val="20"/>
                <w:szCs w:val="20"/>
                <w:lang w:val="bg-BG" w:eastAsia="bg-BG"/>
              </w:rPr>
              <w:t>daN</w:t>
            </w:r>
            <w:proofErr w:type="spellEnd"/>
            <w:r w:rsidRPr="003810F2">
              <w:rPr>
                <w:rFonts w:ascii="Verdana" w:hAnsi="Verdana"/>
                <w:sz w:val="20"/>
                <w:szCs w:val="20"/>
                <w:lang w:val="bg-BG" w:eastAsia="bg-BG"/>
              </w:rPr>
              <w:t>, устойчивост на обагряне при пране при 40 °С- поне 5, усто</w:t>
            </w:r>
            <w:r w:rsidR="005607B1" w:rsidRPr="003810F2">
              <w:rPr>
                <w:rFonts w:ascii="Verdana" w:hAnsi="Verdana"/>
                <w:sz w:val="20"/>
                <w:szCs w:val="20"/>
                <w:lang w:val="bg-BG" w:eastAsia="bg-BG"/>
              </w:rPr>
              <w:t>й</w:t>
            </w:r>
            <w:r w:rsidRPr="003810F2">
              <w:rPr>
                <w:rFonts w:ascii="Verdana" w:hAnsi="Verdana"/>
                <w:sz w:val="20"/>
                <w:szCs w:val="20"/>
                <w:lang w:val="bg-BG" w:eastAsia="bg-BG"/>
              </w:rPr>
              <w:t xml:space="preserve">чивост на обагряне на триене поне 4, </w:t>
            </w:r>
          </w:p>
          <w:p w14:paraId="4F40BD88" w14:textId="4444BFE1" w:rsidR="006C59BD" w:rsidRPr="003810F2" w:rsidRDefault="006C59BD" w:rsidP="00484296">
            <w:pPr>
              <w:spacing w:line="276" w:lineRule="auto"/>
              <w:rPr>
                <w:rFonts w:ascii="Verdana" w:hAnsi="Verdana"/>
                <w:sz w:val="20"/>
                <w:szCs w:val="20"/>
                <w:vertAlign w:val="superscript"/>
                <w:lang w:val="bg-BG" w:eastAsia="bg-BG"/>
              </w:rPr>
            </w:pPr>
            <w:r w:rsidRPr="003810F2">
              <w:rPr>
                <w:rFonts w:ascii="Verdana" w:hAnsi="Verdana"/>
                <w:b/>
                <w:bCs/>
                <w:sz w:val="20"/>
                <w:szCs w:val="20"/>
                <w:lang w:val="bg-BG" w:eastAsia="bg-BG"/>
              </w:rPr>
              <w:t>по средата</w:t>
            </w:r>
            <w:r w:rsidRPr="003810F2">
              <w:rPr>
                <w:rFonts w:ascii="Verdana" w:hAnsi="Verdana"/>
                <w:sz w:val="20"/>
                <w:szCs w:val="20"/>
                <w:lang w:val="bg-BG" w:eastAsia="bg-BG"/>
              </w:rPr>
              <w:t xml:space="preserve"> - </w:t>
            </w:r>
            <w:proofErr w:type="spellStart"/>
            <w:r w:rsidRPr="003810F2">
              <w:rPr>
                <w:rFonts w:ascii="Verdana" w:hAnsi="Verdana"/>
                <w:sz w:val="20"/>
                <w:szCs w:val="20"/>
                <w:lang w:val="bg-BG" w:eastAsia="bg-BG"/>
              </w:rPr>
              <w:t>капитонирана</w:t>
            </w:r>
            <w:proofErr w:type="spellEnd"/>
            <w:r w:rsidRPr="003810F2">
              <w:rPr>
                <w:rFonts w:ascii="Verdana" w:hAnsi="Verdana"/>
                <w:sz w:val="20"/>
                <w:szCs w:val="20"/>
                <w:lang w:val="bg-BG" w:eastAsia="bg-BG"/>
              </w:rPr>
              <w:t xml:space="preserve"> вата </w:t>
            </w:r>
            <w:r w:rsidR="001D3A57" w:rsidRPr="003810F2">
              <w:rPr>
                <w:rFonts w:ascii="Verdana" w:hAnsi="Verdana"/>
                <w:sz w:val="20"/>
                <w:szCs w:val="20"/>
                <w:lang w:val="bg-BG" w:eastAsia="bg-BG"/>
              </w:rPr>
              <w:t xml:space="preserve">180 </w:t>
            </w:r>
            <w:r w:rsidRPr="003810F2">
              <w:rPr>
                <w:rFonts w:ascii="Verdana" w:hAnsi="Verdana"/>
                <w:sz w:val="20"/>
                <w:szCs w:val="20"/>
                <w:lang w:val="bg-BG" w:eastAsia="bg-BG"/>
              </w:rPr>
              <w:t>г/</w:t>
            </w:r>
            <w:proofErr w:type="spellStart"/>
            <w:r w:rsidRPr="003810F2">
              <w:rPr>
                <w:rFonts w:ascii="Verdana" w:hAnsi="Verdana"/>
                <w:sz w:val="20"/>
                <w:szCs w:val="20"/>
                <w:lang w:val="bg-BG" w:eastAsia="bg-BG"/>
              </w:rPr>
              <w:t>м</w:t>
            </w:r>
            <w:r w:rsidRPr="003810F2">
              <w:rPr>
                <w:rFonts w:ascii="Verdana" w:hAnsi="Verdana"/>
                <w:sz w:val="20"/>
                <w:szCs w:val="20"/>
                <w:vertAlign w:val="superscript"/>
                <w:lang w:val="bg-BG" w:eastAsia="bg-BG"/>
              </w:rPr>
              <w:t>2</w:t>
            </w:r>
            <w:proofErr w:type="spellEnd"/>
            <w:r w:rsidRPr="003810F2">
              <w:rPr>
                <w:rFonts w:ascii="Verdana" w:hAnsi="Verdana"/>
                <w:sz w:val="20"/>
                <w:szCs w:val="20"/>
                <w:vertAlign w:val="superscript"/>
                <w:lang w:val="bg-BG" w:eastAsia="bg-BG"/>
              </w:rPr>
              <w:t>,</w:t>
            </w:r>
            <w:r w:rsidRPr="003810F2">
              <w:rPr>
                <w:rFonts w:ascii="Verdana" w:hAnsi="Verdana"/>
                <w:sz w:val="20"/>
                <w:szCs w:val="20"/>
                <w:lang w:val="bg-BG" w:eastAsia="bg-BG"/>
              </w:rPr>
              <w:t xml:space="preserve"> зашита за хастара, </w:t>
            </w:r>
            <w:r w:rsidRPr="003810F2">
              <w:rPr>
                <w:rFonts w:ascii="Verdana" w:hAnsi="Verdana"/>
                <w:sz w:val="20"/>
                <w:szCs w:val="20"/>
                <w:vertAlign w:val="superscript"/>
                <w:lang w:val="bg-BG" w:eastAsia="bg-BG"/>
              </w:rPr>
              <w:t xml:space="preserve"> </w:t>
            </w:r>
          </w:p>
          <w:p w14:paraId="4F40BD89" w14:textId="0F766956" w:rsidR="006C59BD" w:rsidRPr="003810F2" w:rsidRDefault="006C59BD" w:rsidP="00484296">
            <w:pPr>
              <w:spacing w:line="276" w:lineRule="auto"/>
              <w:rPr>
                <w:rFonts w:ascii="Verdana" w:hAnsi="Verdana"/>
                <w:sz w:val="20"/>
                <w:szCs w:val="20"/>
                <w:lang w:val="bg-BG" w:eastAsia="bg-BG"/>
              </w:rPr>
            </w:pPr>
            <w:r w:rsidRPr="003810F2">
              <w:rPr>
                <w:rFonts w:ascii="Verdana" w:hAnsi="Verdana"/>
                <w:b/>
                <w:bCs/>
                <w:sz w:val="20"/>
                <w:szCs w:val="20"/>
                <w:lang w:val="bg-BG" w:eastAsia="bg-BG"/>
              </w:rPr>
              <w:t>хастар</w:t>
            </w:r>
            <w:r w:rsidRPr="003810F2">
              <w:rPr>
                <w:rFonts w:ascii="Verdana" w:hAnsi="Verdana"/>
                <w:sz w:val="20"/>
                <w:szCs w:val="20"/>
                <w:lang w:val="bg-BG" w:eastAsia="bg-BG"/>
              </w:rPr>
              <w:t xml:space="preserve"> - 100 % </w:t>
            </w:r>
            <w:proofErr w:type="spellStart"/>
            <w:r w:rsidRPr="003810F2">
              <w:rPr>
                <w:rFonts w:ascii="Verdana" w:hAnsi="Verdana"/>
                <w:sz w:val="20"/>
                <w:szCs w:val="20"/>
                <w:lang w:val="bg-BG" w:eastAsia="bg-BG"/>
              </w:rPr>
              <w:t>полиестер</w:t>
            </w:r>
            <w:proofErr w:type="spellEnd"/>
            <w:r w:rsidRPr="003810F2">
              <w:rPr>
                <w:rFonts w:ascii="Verdana" w:hAnsi="Verdana"/>
                <w:sz w:val="20"/>
                <w:szCs w:val="20"/>
                <w:lang w:val="bg-BG" w:eastAsia="bg-BG"/>
              </w:rPr>
              <w:t xml:space="preserve"> </w:t>
            </w:r>
            <w:r w:rsidR="007E2833" w:rsidRPr="003810F2">
              <w:rPr>
                <w:rFonts w:ascii="Verdana" w:hAnsi="Verdana"/>
                <w:sz w:val="20"/>
                <w:szCs w:val="20"/>
                <w:lang w:val="bg-BG" w:eastAsia="bg-BG"/>
              </w:rPr>
              <w:t xml:space="preserve">минимум </w:t>
            </w:r>
            <w:r w:rsidRPr="003810F2">
              <w:rPr>
                <w:rFonts w:ascii="Verdana" w:hAnsi="Verdana"/>
                <w:sz w:val="20"/>
                <w:szCs w:val="20"/>
                <w:lang w:val="bg-BG" w:eastAsia="bg-BG"/>
              </w:rPr>
              <w:t>60 г/</w:t>
            </w:r>
            <w:proofErr w:type="spellStart"/>
            <w:r w:rsidRPr="003810F2">
              <w:rPr>
                <w:rFonts w:ascii="Verdana" w:hAnsi="Verdana"/>
                <w:sz w:val="20"/>
                <w:szCs w:val="20"/>
                <w:lang w:val="bg-BG" w:eastAsia="bg-BG"/>
              </w:rPr>
              <w:t>м</w:t>
            </w:r>
            <w:r w:rsidRPr="003810F2">
              <w:rPr>
                <w:rFonts w:ascii="Verdana" w:hAnsi="Verdana"/>
                <w:sz w:val="20"/>
                <w:szCs w:val="20"/>
                <w:vertAlign w:val="superscript"/>
                <w:lang w:val="bg-BG" w:eastAsia="bg-BG"/>
              </w:rPr>
              <w:t>2</w:t>
            </w:r>
            <w:proofErr w:type="spellEnd"/>
            <w:r w:rsidR="001D3A57" w:rsidRPr="003810F2">
              <w:rPr>
                <w:rFonts w:ascii="Verdana" w:hAnsi="Verdana"/>
                <w:sz w:val="20"/>
                <w:szCs w:val="20"/>
                <w:vertAlign w:val="superscript"/>
                <w:lang w:val="bg-BG" w:eastAsia="bg-BG"/>
              </w:rPr>
              <w:t>,</w:t>
            </w:r>
            <w:r w:rsidRPr="003810F2">
              <w:rPr>
                <w:rFonts w:ascii="Verdana" w:hAnsi="Verdana"/>
                <w:sz w:val="20"/>
                <w:szCs w:val="20"/>
                <w:lang w:val="bg-BG" w:eastAsia="bg-BG"/>
              </w:rPr>
              <w:t xml:space="preserve">, сила на </w:t>
            </w:r>
            <w:proofErr w:type="spellStart"/>
            <w:r w:rsidRPr="003810F2">
              <w:rPr>
                <w:rFonts w:ascii="Verdana" w:hAnsi="Verdana"/>
                <w:sz w:val="20"/>
                <w:szCs w:val="20"/>
                <w:lang w:val="bg-BG" w:eastAsia="bg-BG"/>
              </w:rPr>
              <w:t>опън</w:t>
            </w:r>
            <w:proofErr w:type="spellEnd"/>
            <w:r w:rsidRPr="003810F2">
              <w:rPr>
                <w:rFonts w:ascii="Verdana" w:hAnsi="Verdana"/>
                <w:sz w:val="20"/>
                <w:szCs w:val="20"/>
                <w:lang w:val="bg-BG" w:eastAsia="bg-BG"/>
              </w:rPr>
              <w:t xml:space="preserve"> до скъсване по основа – не по-малко от 45 </w:t>
            </w:r>
            <w:proofErr w:type="spellStart"/>
            <w:r w:rsidRPr="003810F2">
              <w:rPr>
                <w:rFonts w:ascii="Verdana" w:hAnsi="Verdana"/>
                <w:sz w:val="20"/>
                <w:szCs w:val="20"/>
                <w:lang w:val="bg-BG" w:eastAsia="bg-BG"/>
              </w:rPr>
              <w:t>daN</w:t>
            </w:r>
            <w:proofErr w:type="spellEnd"/>
            <w:r w:rsidRPr="003810F2">
              <w:rPr>
                <w:rFonts w:ascii="Verdana" w:hAnsi="Verdana"/>
                <w:sz w:val="20"/>
                <w:szCs w:val="20"/>
                <w:lang w:val="bg-BG" w:eastAsia="bg-BG"/>
              </w:rPr>
              <w:t xml:space="preserve">, по вътък не по-малко от 40 </w:t>
            </w:r>
            <w:proofErr w:type="spellStart"/>
            <w:r w:rsidRPr="003810F2">
              <w:rPr>
                <w:rFonts w:ascii="Verdana" w:hAnsi="Verdana"/>
                <w:sz w:val="20"/>
                <w:szCs w:val="20"/>
                <w:lang w:val="bg-BG" w:eastAsia="bg-BG"/>
              </w:rPr>
              <w:t>daN</w:t>
            </w:r>
            <w:proofErr w:type="spellEnd"/>
            <w:r w:rsidRPr="003810F2">
              <w:rPr>
                <w:rFonts w:ascii="Verdana" w:hAnsi="Verdana"/>
                <w:sz w:val="20"/>
                <w:szCs w:val="20"/>
                <w:lang w:val="bg-BG" w:eastAsia="bg-BG"/>
              </w:rPr>
              <w:t xml:space="preserve">, устойчивост на </w:t>
            </w:r>
            <w:proofErr w:type="spellStart"/>
            <w:r w:rsidRPr="003810F2">
              <w:rPr>
                <w:rFonts w:ascii="Verdana" w:hAnsi="Verdana"/>
                <w:sz w:val="20"/>
                <w:szCs w:val="20"/>
                <w:lang w:val="bg-BG" w:eastAsia="bg-BG"/>
              </w:rPr>
              <w:t>пилингообразуване</w:t>
            </w:r>
            <w:proofErr w:type="spellEnd"/>
            <w:r w:rsidRPr="003810F2">
              <w:rPr>
                <w:rFonts w:ascii="Verdana" w:hAnsi="Verdana"/>
                <w:sz w:val="20"/>
                <w:szCs w:val="20"/>
                <w:lang w:val="bg-BG" w:eastAsia="bg-BG"/>
              </w:rPr>
              <w:t xml:space="preserve"> и/или </w:t>
            </w:r>
            <w:proofErr w:type="spellStart"/>
            <w:r w:rsidRPr="003810F2">
              <w:rPr>
                <w:rFonts w:ascii="Verdana" w:hAnsi="Verdana"/>
                <w:sz w:val="20"/>
                <w:szCs w:val="20"/>
                <w:lang w:val="bg-BG" w:eastAsia="bg-BG"/>
              </w:rPr>
              <w:t>завласяване–</w:t>
            </w:r>
            <w:proofErr w:type="spellEnd"/>
            <w:r w:rsidRPr="003810F2">
              <w:rPr>
                <w:rFonts w:ascii="Verdana" w:hAnsi="Verdana"/>
                <w:sz w:val="20"/>
                <w:szCs w:val="20"/>
                <w:lang w:val="bg-BG" w:eastAsia="bg-BG"/>
              </w:rPr>
              <w:t xml:space="preserve"> не по-малко от 5</w:t>
            </w:r>
            <w:r w:rsidRPr="003810F2">
              <w:rPr>
                <w:rFonts w:ascii="Verdana" w:hAnsi="Verdana"/>
                <w:sz w:val="20"/>
                <w:szCs w:val="20"/>
                <w:vertAlign w:val="superscript"/>
                <w:lang w:val="bg-BG" w:eastAsia="bg-BG"/>
              </w:rPr>
              <w:br/>
            </w:r>
            <w:proofErr w:type="spellStart"/>
            <w:r w:rsidRPr="003810F2">
              <w:rPr>
                <w:rFonts w:ascii="Verdana" w:hAnsi="Verdana"/>
                <w:sz w:val="20"/>
                <w:szCs w:val="20"/>
                <w:lang w:val="bg-BG" w:eastAsia="bg-BG"/>
              </w:rPr>
              <w:t>светлоотразителни</w:t>
            </w:r>
            <w:proofErr w:type="spellEnd"/>
            <w:r w:rsidRPr="003810F2">
              <w:rPr>
                <w:rFonts w:ascii="Verdana" w:hAnsi="Verdana"/>
                <w:sz w:val="20"/>
                <w:szCs w:val="20"/>
                <w:lang w:val="bg-BG" w:eastAsia="bg-BG"/>
              </w:rPr>
              <w:t xml:space="preserve"> ленти по 5 см от материал, устойчив </w:t>
            </w:r>
            <w:r w:rsidRPr="003810F2">
              <w:rPr>
                <w:rFonts w:ascii="Verdana" w:hAnsi="Verdana"/>
                <w:sz w:val="20"/>
                <w:szCs w:val="20"/>
                <w:lang w:val="bg-BG" w:eastAsia="bg-BG"/>
              </w:rPr>
              <w:lastRenderedPageBreak/>
              <w:t>при индустриално пране (25 изпирания при 60°С)</w:t>
            </w:r>
            <w:r w:rsidRPr="003810F2">
              <w:rPr>
                <w:rFonts w:ascii="Verdana" w:hAnsi="Verdana"/>
                <w:sz w:val="20"/>
                <w:szCs w:val="20"/>
                <w:lang w:val="bg-BG" w:eastAsia="bg-BG"/>
              </w:rPr>
              <w:br/>
              <w:t xml:space="preserve">Устойчивостта на </w:t>
            </w:r>
            <w:proofErr w:type="spellStart"/>
            <w:r w:rsidRPr="003810F2">
              <w:rPr>
                <w:rFonts w:ascii="Verdana" w:hAnsi="Verdana"/>
                <w:sz w:val="20"/>
                <w:szCs w:val="20"/>
                <w:lang w:val="bg-BG" w:eastAsia="bg-BG"/>
              </w:rPr>
              <w:t>промазката</w:t>
            </w:r>
            <w:proofErr w:type="spellEnd"/>
            <w:r w:rsidRPr="003810F2">
              <w:rPr>
                <w:rFonts w:ascii="Verdana" w:hAnsi="Verdana"/>
                <w:sz w:val="20"/>
                <w:szCs w:val="20"/>
                <w:lang w:val="bg-BG" w:eastAsia="bg-BG"/>
              </w:rPr>
              <w:t xml:space="preserve"> срещу вода да се запазва и след минимум 25 пранета </w:t>
            </w:r>
          </w:p>
          <w:p w14:paraId="4F40BD8A" w14:textId="77777777" w:rsidR="006C59BD" w:rsidRPr="003810F2" w:rsidRDefault="006C59BD" w:rsidP="00484296">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Изменение на размерите при пране 60°С по основа и вътък - максимум </w:t>
            </w:r>
            <w:proofErr w:type="spellStart"/>
            <w:r w:rsidRPr="003810F2">
              <w:rPr>
                <w:rFonts w:ascii="Verdana" w:hAnsi="Verdana"/>
                <w:sz w:val="20"/>
                <w:szCs w:val="20"/>
                <w:lang w:val="bg-BG" w:eastAsia="bg-BG"/>
              </w:rPr>
              <w:t>2%</w:t>
            </w:r>
            <w:proofErr w:type="spellEnd"/>
            <w:r w:rsidRPr="003810F2">
              <w:rPr>
                <w:rFonts w:ascii="Verdana" w:hAnsi="Verdana"/>
                <w:sz w:val="20"/>
                <w:szCs w:val="20"/>
                <w:lang w:val="bg-BG" w:eastAsia="bg-BG"/>
              </w:rPr>
              <w:t>.</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8B" w14:textId="77777777" w:rsidR="006C59BD" w:rsidRPr="003810F2" w:rsidRDefault="006C59BD"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8C" w14:textId="77777777" w:rsidR="006C59BD" w:rsidRPr="003810F2" w:rsidRDefault="006C59BD"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D8D" w14:textId="77777777" w:rsidR="006C59BD" w:rsidRPr="003810F2" w:rsidRDefault="006C59BD"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D8E" w14:textId="77777777" w:rsidR="006C59BD" w:rsidRPr="003810F2" w:rsidRDefault="006C59BD" w:rsidP="00484296">
            <w:pPr>
              <w:spacing w:line="276" w:lineRule="auto"/>
              <w:jc w:val="center"/>
              <w:rPr>
                <w:rFonts w:ascii="Verdana" w:hAnsi="Verdana"/>
                <w:sz w:val="20"/>
                <w:szCs w:val="20"/>
                <w:lang w:val="bg-BG" w:eastAsia="bg-BG"/>
              </w:rPr>
            </w:pPr>
          </w:p>
        </w:tc>
      </w:tr>
      <w:tr w:rsidR="003810F2" w:rsidRPr="003810F2" w14:paraId="4F40BD99" w14:textId="77777777" w:rsidTr="0022299A">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90" w14:textId="77777777" w:rsidR="006C59BD" w:rsidRPr="003810F2" w:rsidRDefault="006C59BD" w:rsidP="00787996">
            <w:pPr>
              <w:pStyle w:val="ListParagraph"/>
              <w:numPr>
                <w:ilvl w:val="0"/>
                <w:numId w:val="44"/>
              </w:numPr>
              <w:rPr>
                <w:rFonts w:ascii="Verdana" w:hAnsi="Verdana"/>
                <w:b/>
                <w:bCs/>
                <w:sz w:val="20"/>
                <w:szCs w:val="20"/>
                <w:lang w:val="bg-B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91" w14:textId="77777777" w:rsidR="006C59BD" w:rsidRPr="003810F2" w:rsidRDefault="006C59BD" w:rsidP="006C59BD">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Студозащитно</w:t>
            </w:r>
            <w:proofErr w:type="spellEnd"/>
            <w:r w:rsidRPr="003810F2">
              <w:rPr>
                <w:rFonts w:ascii="Verdana" w:hAnsi="Verdana"/>
                <w:sz w:val="20"/>
                <w:szCs w:val="20"/>
                <w:lang w:val="bg-BG" w:eastAsia="bg-BG"/>
              </w:rPr>
              <w:t xml:space="preserve"> яке</w:t>
            </w:r>
          </w:p>
        </w:tc>
        <w:tc>
          <w:tcPr>
            <w:tcW w:w="2268" w:type="dxa"/>
            <w:vMerge/>
            <w:tcBorders>
              <w:left w:val="single" w:sz="4" w:space="0" w:color="auto"/>
              <w:right w:val="single" w:sz="4" w:space="0" w:color="auto"/>
            </w:tcBorders>
            <w:shd w:val="clear" w:color="auto" w:fill="auto"/>
            <w:vAlign w:val="center"/>
            <w:hideMark/>
          </w:tcPr>
          <w:p w14:paraId="4F40BD93" w14:textId="77777777" w:rsidR="006C59BD" w:rsidRPr="003810F2" w:rsidRDefault="006C59BD" w:rsidP="00484296">
            <w:pPr>
              <w:spacing w:line="276" w:lineRule="auto"/>
              <w:rPr>
                <w:rFonts w:ascii="Verdana" w:hAnsi="Verdana"/>
                <w:sz w:val="20"/>
                <w:szCs w:val="20"/>
                <w:lang w:val="bg-BG" w:eastAsia="bg-BG"/>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94" w14:textId="77777777" w:rsidR="006C59BD" w:rsidRPr="003810F2" w:rsidRDefault="006C59BD" w:rsidP="0048429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95" w14:textId="77777777" w:rsidR="006C59BD" w:rsidRPr="003810F2" w:rsidRDefault="006C59BD"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96" w14:textId="77777777" w:rsidR="006C59BD" w:rsidRPr="003810F2" w:rsidRDefault="006C59BD"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D97" w14:textId="77777777" w:rsidR="006C59BD" w:rsidRPr="003810F2" w:rsidRDefault="006C59BD"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D98" w14:textId="77777777" w:rsidR="006C59BD" w:rsidRPr="003810F2" w:rsidRDefault="006C59BD" w:rsidP="00484296">
            <w:pPr>
              <w:spacing w:line="276" w:lineRule="auto"/>
              <w:jc w:val="center"/>
              <w:rPr>
                <w:rFonts w:ascii="Verdana" w:hAnsi="Verdana"/>
                <w:sz w:val="20"/>
                <w:szCs w:val="20"/>
                <w:lang w:val="bg-BG" w:eastAsia="bg-BG"/>
              </w:rPr>
            </w:pPr>
          </w:p>
        </w:tc>
      </w:tr>
      <w:tr w:rsidR="003810F2" w:rsidRPr="003810F2" w14:paraId="4F40BDA3" w14:textId="77777777" w:rsidTr="0022299A">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9A" w14:textId="77777777" w:rsidR="006C59BD" w:rsidRPr="003810F2" w:rsidRDefault="006C59BD" w:rsidP="00787996">
            <w:pPr>
              <w:pStyle w:val="ListParagraph"/>
              <w:numPr>
                <w:ilvl w:val="0"/>
                <w:numId w:val="44"/>
              </w:numPr>
              <w:rPr>
                <w:rFonts w:ascii="Verdana" w:hAnsi="Verdana"/>
                <w:b/>
                <w:bCs/>
                <w:sz w:val="20"/>
                <w:szCs w:val="20"/>
                <w:lang w:val="bg-B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9B" w14:textId="77777777" w:rsidR="006C59BD" w:rsidRPr="003810F2" w:rsidRDefault="006C59BD" w:rsidP="006C59BD">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Студозащитен</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полугащеризон</w:t>
            </w:r>
            <w:proofErr w:type="spellEnd"/>
          </w:p>
        </w:tc>
        <w:tc>
          <w:tcPr>
            <w:tcW w:w="2268" w:type="dxa"/>
            <w:vMerge/>
            <w:tcBorders>
              <w:left w:val="single" w:sz="4" w:space="0" w:color="auto"/>
              <w:right w:val="single" w:sz="4" w:space="0" w:color="auto"/>
            </w:tcBorders>
            <w:shd w:val="clear" w:color="auto" w:fill="auto"/>
            <w:vAlign w:val="center"/>
            <w:hideMark/>
          </w:tcPr>
          <w:p w14:paraId="4F40BD9D" w14:textId="77777777" w:rsidR="006C59BD" w:rsidRPr="003810F2" w:rsidRDefault="006C59BD" w:rsidP="00484296">
            <w:pPr>
              <w:spacing w:line="276" w:lineRule="auto"/>
              <w:rPr>
                <w:rFonts w:ascii="Verdana" w:hAnsi="Verdana"/>
                <w:sz w:val="20"/>
                <w:szCs w:val="20"/>
                <w:lang w:val="bg-BG" w:eastAsia="bg-BG"/>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9E" w14:textId="77777777" w:rsidR="006C59BD" w:rsidRPr="003810F2" w:rsidRDefault="006C59BD" w:rsidP="0048429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9F" w14:textId="77777777" w:rsidR="006C59BD" w:rsidRPr="003810F2" w:rsidRDefault="006C59BD"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A0" w14:textId="77777777" w:rsidR="006C59BD" w:rsidRPr="003810F2" w:rsidRDefault="006C59BD"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DA1" w14:textId="77777777" w:rsidR="006C59BD" w:rsidRPr="003810F2" w:rsidRDefault="006C59BD"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DA2" w14:textId="77777777" w:rsidR="006C59BD" w:rsidRPr="003810F2" w:rsidRDefault="006C59BD" w:rsidP="00484296">
            <w:pPr>
              <w:spacing w:line="276" w:lineRule="auto"/>
              <w:jc w:val="center"/>
              <w:rPr>
                <w:rFonts w:ascii="Verdana" w:hAnsi="Verdana"/>
                <w:sz w:val="20"/>
                <w:szCs w:val="20"/>
                <w:lang w:val="bg-BG" w:eastAsia="bg-BG"/>
              </w:rPr>
            </w:pPr>
          </w:p>
        </w:tc>
      </w:tr>
      <w:tr w:rsidR="003810F2" w:rsidRPr="003810F2" w14:paraId="4F40BDAD" w14:textId="77777777" w:rsidTr="0022299A">
        <w:trPr>
          <w:trHeight w:val="238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A4" w14:textId="77777777" w:rsidR="006C59BD" w:rsidRPr="003810F2" w:rsidRDefault="006C59BD" w:rsidP="00787996">
            <w:pPr>
              <w:pStyle w:val="ListParagraph"/>
              <w:numPr>
                <w:ilvl w:val="0"/>
                <w:numId w:val="44"/>
              </w:numPr>
              <w:rPr>
                <w:rFonts w:ascii="Verdana" w:hAnsi="Verdana"/>
                <w:b/>
                <w:bCs/>
                <w:sz w:val="20"/>
                <w:szCs w:val="20"/>
                <w:lang w:val="bg-B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A5" w14:textId="77777777" w:rsidR="006C59BD" w:rsidRPr="003810F2" w:rsidRDefault="006C59BD" w:rsidP="006C59BD">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Студозащитен</w:t>
            </w:r>
            <w:proofErr w:type="spellEnd"/>
            <w:r w:rsidRPr="003810F2">
              <w:rPr>
                <w:rFonts w:ascii="Verdana" w:hAnsi="Verdana"/>
                <w:sz w:val="20"/>
                <w:szCs w:val="20"/>
                <w:lang w:val="bg-BG" w:eastAsia="bg-BG"/>
              </w:rPr>
              <w:t xml:space="preserve"> панталон</w:t>
            </w:r>
          </w:p>
        </w:tc>
        <w:tc>
          <w:tcPr>
            <w:tcW w:w="2268" w:type="dxa"/>
            <w:vMerge/>
            <w:tcBorders>
              <w:left w:val="single" w:sz="4" w:space="0" w:color="auto"/>
              <w:right w:val="single" w:sz="4" w:space="0" w:color="auto"/>
            </w:tcBorders>
            <w:shd w:val="clear" w:color="auto" w:fill="auto"/>
            <w:vAlign w:val="center"/>
            <w:hideMark/>
          </w:tcPr>
          <w:p w14:paraId="4F40BDA7" w14:textId="77777777" w:rsidR="006C59BD" w:rsidRPr="003810F2" w:rsidRDefault="006C59BD" w:rsidP="00484296">
            <w:pPr>
              <w:spacing w:line="276" w:lineRule="auto"/>
              <w:rPr>
                <w:rFonts w:ascii="Verdana" w:hAnsi="Verdana"/>
                <w:sz w:val="20"/>
                <w:szCs w:val="20"/>
                <w:lang w:val="bg-BG" w:eastAsia="bg-BG"/>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A8" w14:textId="77777777" w:rsidR="006C59BD" w:rsidRPr="003810F2" w:rsidRDefault="006C59BD" w:rsidP="0048429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A9" w14:textId="77777777" w:rsidR="006C59BD" w:rsidRPr="003810F2" w:rsidRDefault="006C59BD"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AA" w14:textId="77777777" w:rsidR="006C59BD" w:rsidRPr="003810F2" w:rsidRDefault="006C59BD"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DAB" w14:textId="77777777" w:rsidR="006C59BD" w:rsidRPr="003810F2" w:rsidRDefault="006C59BD"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DAC" w14:textId="77777777" w:rsidR="006C59BD" w:rsidRPr="003810F2" w:rsidRDefault="006C59BD" w:rsidP="00484296">
            <w:pPr>
              <w:spacing w:line="276" w:lineRule="auto"/>
              <w:jc w:val="center"/>
              <w:rPr>
                <w:rFonts w:ascii="Verdana" w:hAnsi="Verdana"/>
                <w:sz w:val="20"/>
                <w:szCs w:val="20"/>
                <w:lang w:val="bg-BG" w:eastAsia="bg-BG"/>
              </w:rPr>
            </w:pPr>
          </w:p>
        </w:tc>
      </w:tr>
      <w:tr w:rsidR="003810F2" w:rsidRPr="003810F2" w14:paraId="4F40BDB7" w14:textId="77777777" w:rsidTr="0022299A">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AE" w14:textId="77777777" w:rsidR="006C59BD" w:rsidRPr="003810F2" w:rsidRDefault="006C59BD" w:rsidP="00787996">
            <w:pPr>
              <w:pStyle w:val="ListParagraph"/>
              <w:numPr>
                <w:ilvl w:val="0"/>
                <w:numId w:val="44"/>
              </w:numPr>
              <w:rPr>
                <w:rFonts w:ascii="Verdana" w:hAnsi="Verdana"/>
                <w:b/>
                <w:bCs/>
                <w:sz w:val="20"/>
                <w:szCs w:val="20"/>
                <w:lang w:val="bg-B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AF" w14:textId="4CB3BFB0" w:rsidR="006C59BD" w:rsidRPr="003810F2" w:rsidRDefault="00CF6578" w:rsidP="00CF6578">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Студозащитен</w:t>
            </w:r>
            <w:proofErr w:type="spellEnd"/>
            <w:r w:rsidRPr="003810F2">
              <w:rPr>
                <w:rFonts w:ascii="Verdana" w:hAnsi="Verdana"/>
                <w:sz w:val="20"/>
                <w:szCs w:val="20"/>
                <w:lang w:val="bg-BG" w:eastAsia="bg-BG"/>
              </w:rPr>
              <w:t xml:space="preserve"> п</w:t>
            </w:r>
            <w:r w:rsidR="006C59BD" w:rsidRPr="003810F2">
              <w:rPr>
                <w:rFonts w:ascii="Verdana" w:hAnsi="Verdana"/>
                <w:sz w:val="20"/>
                <w:szCs w:val="20"/>
                <w:lang w:val="bg-BG" w:eastAsia="bg-BG"/>
              </w:rPr>
              <w:t>редставителен панталон</w:t>
            </w:r>
          </w:p>
        </w:tc>
        <w:tc>
          <w:tcPr>
            <w:tcW w:w="2268" w:type="dxa"/>
            <w:vMerge/>
            <w:tcBorders>
              <w:left w:val="single" w:sz="4" w:space="0" w:color="auto"/>
              <w:right w:val="single" w:sz="4" w:space="0" w:color="auto"/>
            </w:tcBorders>
            <w:shd w:val="clear" w:color="auto" w:fill="auto"/>
            <w:vAlign w:val="center"/>
            <w:hideMark/>
          </w:tcPr>
          <w:p w14:paraId="4F40BDB1" w14:textId="77777777" w:rsidR="006C59BD" w:rsidRPr="003810F2" w:rsidRDefault="006C59BD" w:rsidP="00484296">
            <w:pPr>
              <w:spacing w:line="276" w:lineRule="auto"/>
              <w:rPr>
                <w:rFonts w:ascii="Verdana" w:hAnsi="Verdana"/>
                <w:sz w:val="20"/>
                <w:szCs w:val="20"/>
                <w:lang w:val="bg-BG" w:eastAsia="bg-BG"/>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F40BDB2" w14:textId="711B5339" w:rsidR="006C59BD" w:rsidRPr="003810F2" w:rsidRDefault="006C59BD" w:rsidP="00017201">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плат </w:t>
            </w:r>
            <w:proofErr w:type="spellStart"/>
            <w:r w:rsidRPr="003810F2">
              <w:rPr>
                <w:rFonts w:ascii="Verdana" w:hAnsi="Verdana"/>
                <w:sz w:val="20"/>
                <w:szCs w:val="20"/>
                <w:lang w:val="bg-BG" w:eastAsia="bg-BG"/>
              </w:rPr>
              <w:t>деним</w:t>
            </w:r>
            <w:proofErr w:type="spellEnd"/>
            <w:r w:rsidRPr="003810F2">
              <w:rPr>
                <w:rFonts w:ascii="Verdana" w:hAnsi="Verdana"/>
                <w:sz w:val="20"/>
                <w:szCs w:val="20"/>
                <w:lang w:val="bg-BG" w:eastAsia="bg-BG"/>
              </w:rPr>
              <w:t xml:space="preserve"> и/или подобен плътен плат, </w:t>
            </w:r>
            <w:proofErr w:type="spellStart"/>
            <w:r w:rsidRPr="003810F2">
              <w:rPr>
                <w:rFonts w:ascii="Verdana" w:hAnsi="Verdana"/>
                <w:sz w:val="20"/>
                <w:szCs w:val="20"/>
                <w:lang w:val="bg-BG" w:eastAsia="bg-BG"/>
              </w:rPr>
              <w:t>ходрофобиран</w:t>
            </w:r>
            <w:proofErr w:type="spellEnd"/>
            <w:r w:rsidRPr="003810F2">
              <w:rPr>
                <w:rFonts w:ascii="Verdana" w:hAnsi="Verdana"/>
                <w:sz w:val="20"/>
                <w:szCs w:val="20"/>
                <w:lang w:val="bg-BG" w:eastAsia="bg-BG"/>
              </w:rPr>
              <w:t xml:space="preserve">, </w:t>
            </w:r>
            <w:r w:rsidR="00D27202" w:rsidRPr="003810F2">
              <w:rPr>
                <w:rFonts w:ascii="Verdana" w:hAnsi="Verdana"/>
                <w:sz w:val="20"/>
                <w:szCs w:val="20"/>
                <w:lang w:val="bg-BG" w:eastAsia="bg-BG"/>
              </w:rPr>
              <w:t xml:space="preserve">ватиран, </w:t>
            </w:r>
            <w:proofErr w:type="spellStart"/>
            <w:r w:rsidRPr="003810F2">
              <w:rPr>
                <w:rFonts w:ascii="Verdana" w:hAnsi="Verdana"/>
                <w:sz w:val="20"/>
                <w:szCs w:val="20"/>
                <w:lang w:val="bg-BG" w:eastAsia="bg-BG"/>
              </w:rPr>
              <w:t>светлоотразителни</w:t>
            </w:r>
            <w:proofErr w:type="spellEnd"/>
            <w:r w:rsidRPr="003810F2">
              <w:rPr>
                <w:rFonts w:ascii="Verdana" w:hAnsi="Verdana"/>
                <w:sz w:val="20"/>
                <w:szCs w:val="20"/>
                <w:lang w:val="bg-BG" w:eastAsia="bg-BG"/>
              </w:rPr>
              <w:t xml:space="preserve"> кантове вместо ленти</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B3" w14:textId="77777777" w:rsidR="006C59BD" w:rsidRPr="003810F2" w:rsidRDefault="006C59BD"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B4" w14:textId="77777777" w:rsidR="006C59BD" w:rsidRPr="003810F2" w:rsidRDefault="006C59BD"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DB5" w14:textId="77777777" w:rsidR="006C59BD" w:rsidRPr="003810F2" w:rsidRDefault="006C59BD"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DB6" w14:textId="77777777" w:rsidR="006C59BD" w:rsidRPr="003810F2" w:rsidRDefault="006C59BD" w:rsidP="00484296">
            <w:pPr>
              <w:spacing w:line="276" w:lineRule="auto"/>
              <w:jc w:val="center"/>
              <w:rPr>
                <w:rFonts w:ascii="Verdana" w:hAnsi="Verdana"/>
                <w:sz w:val="20"/>
                <w:szCs w:val="20"/>
                <w:lang w:val="bg-BG" w:eastAsia="bg-BG"/>
              </w:rPr>
            </w:pPr>
          </w:p>
        </w:tc>
      </w:tr>
      <w:tr w:rsidR="006C59BD" w:rsidRPr="003810F2" w14:paraId="4F40BDC1" w14:textId="77777777" w:rsidTr="0022299A">
        <w:trPr>
          <w:trHeight w:val="147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B8" w14:textId="77777777" w:rsidR="006C59BD" w:rsidRPr="003810F2" w:rsidRDefault="006C59BD" w:rsidP="00787996">
            <w:pPr>
              <w:pStyle w:val="ListParagraph"/>
              <w:numPr>
                <w:ilvl w:val="0"/>
                <w:numId w:val="44"/>
              </w:numPr>
              <w:rPr>
                <w:rFonts w:ascii="Verdana" w:hAnsi="Verdana"/>
                <w:b/>
                <w:bCs/>
                <w:sz w:val="20"/>
                <w:szCs w:val="20"/>
                <w:lang w:val="bg-B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B9" w14:textId="1ED11E0E" w:rsidR="006C59BD" w:rsidRPr="003810F2" w:rsidRDefault="00CF6578" w:rsidP="006C59BD">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Студозащитно</w:t>
            </w:r>
            <w:proofErr w:type="spellEnd"/>
            <w:r w:rsidRPr="003810F2">
              <w:rPr>
                <w:rFonts w:ascii="Verdana" w:hAnsi="Verdana"/>
                <w:sz w:val="20"/>
                <w:szCs w:val="20"/>
                <w:lang w:val="bg-BG" w:eastAsia="bg-BG"/>
              </w:rPr>
              <w:t xml:space="preserve"> </w:t>
            </w:r>
            <w:r w:rsidR="006C59BD" w:rsidRPr="003810F2">
              <w:rPr>
                <w:rFonts w:ascii="Verdana" w:hAnsi="Verdana"/>
                <w:sz w:val="20"/>
                <w:szCs w:val="20"/>
                <w:lang w:val="bg-BG" w:eastAsia="bg-BG"/>
              </w:rPr>
              <w:t>Представително яке</w:t>
            </w:r>
          </w:p>
        </w:tc>
        <w:tc>
          <w:tcPr>
            <w:tcW w:w="2268" w:type="dxa"/>
            <w:vMerge/>
            <w:tcBorders>
              <w:left w:val="single" w:sz="4" w:space="0" w:color="auto"/>
              <w:bottom w:val="single" w:sz="4" w:space="0" w:color="auto"/>
              <w:right w:val="single" w:sz="4" w:space="0" w:color="auto"/>
            </w:tcBorders>
            <w:shd w:val="clear" w:color="auto" w:fill="auto"/>
            <w:vAlign w:val="center"/>
            <w:hideMark/>
          </w:tcPr>
          <w:p w14:paraId="4F40BDBB" w14:textId="77777777" w:rsidR="006C59BD" w:rsidRPr="003810F2" w:rsidRDefault="006C59BD" w:rsidP="00484296">
            <w:pPr>
              <w:spacing w:line="276" w:lineRule="auto"/>
              <w:rPr>
                <w:rFonts w:ascii="Verdana" w:hAnsi="Verdana"/>
                <w:sz w:val="20"/>
                <w:szCs w:val="20"/>
                <w:lang w:val="bg-BG" w:eastAsia="bg-BG"/>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F40BDBC" w14:textId="3B65B48C" w:rsidR="006C59BD" w:rsidRPr="003810F2" w:rsidRDefault="006C59BD" w:rsidP="006D66A9">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плат </w:t>
            </w:r>
            <w:proofErr w:type="spellStart"/>
            <w:r w:rsidRPr="003810F2">
              <w:rPr>
                <w:rFonts w:ascii="Verdana" w:hAnsi="Verdana"/>
                <w:sz w:val="20"/>
                <w:szCs w:val="20"/>
                <w:lang w:val="bg-BG" w:eastAsia="bg-BG"/>
              </w:rPr>
              <w:t>деним</w:t>
            </w:r>
            <w:proofErr w:type="spellEnd"/>
            <w:r w:rsidRPr="003810F2">
              <w:rPr>
                <w:rFonts w:ascii="Verdana" w:hAnsi="Verdana"/>
                <w:sz w:val="20"/>
                <w:szCs w:val="20"/>
                <w:lang w:val="bg-BG" w:eastAsia="bg-BG"/>
              </w:rPr>
              <w:t xml:space="preserve"> и/или подобен плътен, </w:t>
            </w:r>
            <w:proofErr w:type="spellStart"/>
            <w:r w:rsidRPr="003810F2">
              <w:rPr>
                <w:rFonts w:ascii="Verdana" w:hAnsi="Verdana"/>
                <w:sz w:val="20"/>
                <w:szCs w:val="20"/>
                <w:lang w:val="bg-BG" w:eastAsia="bg-BG"/>
              </w:rPr>
              <w:t>хидрофобиран</w:t>
            </w:r>
            <w:proofErr w:type="spellEnd"/>
            <w:r w:rsidRPr="003810F2">
              <w:rPr>
                <w:rFonts w:ascii="Verdana" w:hAnsi="Verdana"/>
                <w:sz w:val="20"/>
                <w:szCs w:val="20"/>
                <w:lang w:val="bg-BG" w:eastAsia="bg-BG"/>
              </w:rPr>
              <w:t xml:space="preserve">, средна част – </w:t>
            </w:r>
            <w:proofErr w:type="spellStart"/>
            <w:r w:rsidRPr="003810F2">
              <w:rPr>
                <w:rFonts w:ascii="Verdana" w:hAnsi="Verdana"/>
                <w:sz w:val="20"/>
                <w:szCs w:val="20"/>
                <w:lang w:val="bg-BG" w:eastAsia="bg-BG"/>
              </w:rPr>
              <w:t>полар</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светлоотразителни</w:t>
            </w:r>
            <w:proofErr w:type="spellEnd"/>
            <w:r w:rsidRPr="003810F2">
              <w:rPr>
                <w:rFonts w:ascii="Verdana" w:hAnsi="Verdana"/>
                <w:sz w:val="20"/>
                <w:szCs w:val="20"/>
                <w:lang w:val="bg-BG" w:eastAsia="bg-BG"/>
              </w:rPr>
              <w:t xml:space="preserve"> кантове </w:t>
            </w:r>
            <w:r w:rsidR="00D27202" w:rsidRPr="003810F2">
              <w:rPr>
                <w:rFonts w:ascii="Verdana" w:hAnsi="Verdana"/>
                <w:sz w:val="20"/>
                <w:szCs w:val="20"/>
                <w:lang w:val="bg-BG" w:eastAsia="bg-BG"/>
              </w:rPr>
              <w:t xml:space="preserve">и </w:t>
            </w:r>
            <w:r w:rsidRPr="003810F2">
              <w:rPr>
                <w:rFonts w:ascii="Verdana" w:hAnsi="Verdana"/>
                <w:sz w:val="20"/>
                <w:szCs w:val="20"/>
                <w:lang w:val="bg-BG" w:eastAsia="bg-BG"/>
              </w:rPr>
              <w:t>ленти</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BD" w14:textId="77777777" w:rsidR="006C59BD" w:rsidRPr="003810F2" w:rsidRDefault="006C59BD"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BE" w14:textId="77777777" w:rsidR="006C59BD" w:rsidRPr="003810F2" w:rsidRDefault="006C59BD"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DBF" w14:textId="77777777" w:rsidR="006C59BD" w:rsidRPr="003810F2" w:rsidRDefault="006C59BD"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DC0" w14:textId="77777777" w:rsidR="006C59BD" w:rsidRPr="003810F2" w:rsidRDefault="006C59BD" w:rsidP="00484296">
            <w:pPr>
              <w:spacing w:line="276" w:lineRule="auto"/>
              <w:jc w:val="center"/>
              <w:rPr>
                <w:rFonts w:ascii="Verdana" w:hAnsi="Verdana"/>
                <w:sz w:val="20"/>
                <w:szCs w:val="20"/>
                <w:lang w:val="bg-BG" w:eastAsia="bg-BG"/>
              </w:rPr>
            </w:pPr>
          </w:p>
        </w:tc>
      </w:tr>
    </w:tbl>
    <w:p w14:paraId="4F40BDC2" w14:textId="77777777" w:rsidR="00ED036F" w:rsidRPr="003810F2" w:rsidRDefault="00ED036F" w:rsidP="00ED036F">
      <w:pPr>
        <w:rPr>
          <w:rFonts w:ascii="Verdana" w:hAnsi="Verdana"/>
          <w:sz w:val="20"/>
          <w:szCs w:val="20"/>
          <w:lang w:val="bg-BG"/>
        </w:rPr>
      </w:pPr>
    </w:p>
    <w:p w14:paraId="1E06078F" w14:textId="77777777" w:rsidR="0022299A" w:rsidRPr="003810F2" w:rsidRDefault="0022299A" w:rsidP="00ED036F">
      <w:pPr>
        <w:spacing w:after="200" w:line="276" w:lineRule="auto"/>
        <w:rPr>
          <w:rFonts w:ascii="Verdana" w:hAnsi="Verdana"/>
          <w:b/>
          <w:sz w:val="20"/>
          <w:szCs w:val="20"/>
          <w:lang w:val="bg-BG"/>
        </w:rPr>
      </w:pPr>
    </w:p>
    <w:p w14:paraId="4F40BDC3" w14:textId="77777777" w:rsidR="00ED036F" w:rsidRPr="003810F2" w:rsidRDefault="00ED036F" w:rsidP="00ED036F">
      <w:pPr>
        <w:spacing w:after="200" w:line="276" w:lineRule="auto"/>
        <w:rPr>
          <w:rFonts w:ascii="Verdana" w:hAnsi="Verdana"/>
          <w:b/>
          <w:sz w:val="20"/>
          <w:szCs w:val="20"/>
          <w:lang w:val="bg-BG"/>
        </w:rPr>
      </w:pPr>
      <w:r w:rsidRPr="003810F2">
        <w:rPr>
          <w:rFonts w:ascii="Verdana" w:hAnsi="Verdana"/>
          <w:b/>
          <w:sz w:val="20"/>
          <w:szCs w:val="20"/>
          <w:lang w:val="bg-BG"/>
        </w:rPr>
        <w:t>Подпис и печат на участника: ………………………..</w:t>
      </w:r>
      <w:r w:rsidRPr="003810F2">
        <w:rPr>
          <w:rFonts w:ascii="Verdana" w:hAnsi="Verdana"/>
          <w:b/>
          <w:sz w:val="20"/>
          <w:szCs w:val="20"/>
          <w:lang w:val="bg-BG"/>
        </w:rPr>
        <w:br w:type="page"/>
      </w:r>
    </w:p>
    <w:tbl>
      <w:tblPr>
        <w:tblW w:w="1448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1843"/>
        <w:gridCol w:w="2693"/>
        <w:gridCol w:w="3261"/>
        <w:gridCol w:w="2145"/>
        <w:gridCol w:w="1418"/>
        <w:gridCol w:w="1269"/>
        <w:gridCol w:w="1287"/>
      </w:tblGrid>
      <w:tr w:rsidR="003810F2" w:rsidRPr="003810F2" w14:paraId="4F40BDC6" w14:textId="77777777" w:rsidTr="00145166">
        <w:trPr>
          <w:trHeight w:val="437"/>
          <w:tblHeader/>
        </w:trPr>
        <w:tc>
          <w:tcPr>
            <w:tcW w:w="1448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F40BDC4"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lastRenderedPageBreak/>
              <w:t xml:space="preserve">ПРИЛОЖЕНИЕ №1 </w:t>
            </w:r>
          </w:p>
          <w:p w14:paraId="4F40BDC5"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За обособена позиция 3: Защитни облекла срещу механични въздействия и прах</w:t>
            </w:r>
          </w:p>
        </w:tc>
      </w:tr>
      <w:tr w:rsidR="003810F2" w:rsidRPr="003810F2" w14:paraId="4F40BDCB" w14:textId="77777777" w:rsidTr="00145166">
        <w:trPr>
          <w:trHeight w:val="437"/>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DC7"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C8" w14:textId="77777777" w:rsidR="00ED036F" w:rsidRPr="003810F2" w:rsidRDefault="00ED036F" w:rsidP="00484296">
            <w:pPr>
              <w:spacing w:line="276" w:lineRule="auto"/>
              <w:jc w:val="center"/>
              <w:rPr>
                <w:rFonts w:ascii="Verdana" w:hAnsi="Verdana"/>
                <w:b/>
                <w:sz w:val="20"/>
                <w:szCs w:val="20"/>
                <w:lang w:val="bg-BG" w:eastAsia="bg-BG"/>
              </w:rPr>
            </w:pPr>
            <w:r w:rsidRPr="003810F2">
              <w:rPr>
                <w:rFonts w:ascii="Verdana" w:hAnsi="Verdana"/>
                <w:b/>
                <w:sz w:val="20"/>
                <w:szCs w:val="20"/>
                <w:lang w:val="bg-BG" w:eastAsia="bg-BG"/>
              </w:rPr>
              <w:t>Артикул</w:t>
            </w:r>
          </w:p>
        </w:tc>
        <w:tc>
          <w:tcPr>
            <w:tcW w:w="59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DC9"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Изисквания на възложителя</w:t>
            </w:r>
          </w:p>
        </w:tc>
        <w:tc>
          <w:tcPr>
            <w:tcW w:w="6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40BDCA"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Предложение на участника</w:t>
            </w:r>
          </w:p>
        </w:tc>
      </w:tr>
      <w:tr w:rsidR="003810F2" w:rsidRPr="003810F2" w14:paraId="4F40BDD2" w14:textId="77777777" w:rsidTr="00145166">
        <w:trPr>
          <w:trHeight w:val="225"/>
          <w:tblHeader/>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CC" w14:textId="77777777" w:rsidR="00ED036F" w:rsidRPr="003810F2" w:rsidRDefault="00ED036F" w:rsidP="00484296">
            <w:pPr>
              <w:rPr>
                <w:rFonts w:ascii="Verdana" w:hAnsi="Verdana"/>
                <w:b/>
                <w:bCs/>
                <w:sz w:val="20"/>
                <w:szCs w:val="20"/>
                <w:lang w:val="bg-BG" w:eastAsia="bg-BG"/>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CD" w14:textId="77777777" w:rsidR="00ED036F" w:rsidRPr="003810F2" w:rsidRDefault="00ED036F" w:rsidP="00484296">
            <w:pPr>
              <w:rPr>
                <w:rFonts w:ascii="Verdana" w:hAnsi="Verdana"/>
                <w:b/>
                <w:sz w:val="20"/>
                <w:szCs w:val="20"/>
                <w:lang w:val="bg-BG" w:eastAsia="bg-BG"/>
              </w:rPr>
            </w:pPr>
          </w:p>
        </w:tc>
        <w:tc>
          <w:tcPr>
            <w:tcW w:w="59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CE" w14:textId="77777777" w:rsidR="00ED036F" w:rsidRPr="003810F2" w:rsidRDefault="00ED036F" w:rsidP="00484296">
            <w:pPr>
              <w:rPr>
                <w:rFonts w:ascii="Verdana" w:hAnsi="Verdana"/>
                <w:b/>
                <w:bCs/>
                <w:sz w:val="20"/>
                <w:szCs w:val="20"/>
                <w:lang w:val="bg-BG" w:eastAsia="bg-BG"/>
              </w:rPr>
            </w:pP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DCF"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Технически характеристики, производител и стандарти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DD0"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Гаранционен срок (в месеци)</w:t>
            </w:r>
          </w:p>
        </w:tc>
        <w:tc>
          <w:tcPr>
            <w:tcW w:w="25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0BDD1"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Срок за доставка в работни дни</w:t>
            </w:r>
          </w:p>
        </w:tc>
      </w:tr>
      <w:tr w:rsidR="003810F2" w:rsidRPr="003810F2" w14:paraId="4F40BDDB" w14:textId="77777777" w:rsidTr="00145166">
        <w:trPr>
          <w:trHeight w:val="676"/>
          <w:tblHeader/>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D3" w14:textId="77777777" w:rsidR="00ED036F" w:rsidRPr="003810F2" w:rsidRDefault="00ED036F" w:rsidP="00484296">
            <w:pPr>
              <w:rPr>
                <w:rFonts w:ascii="Verdana" w:hAnsi="Verdana"/>
                <w:b/>
                <w:bCs/>
                <w:sz w:val="20"/>
                <w:szCs w:val="20"/>
                <w:lang w:val="bg-BG" w:eastAsia="bg-BG"/>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D4" w14:textId="77777777" w:rsidR="00ED036F" w:rsidRPr="003810F2" w:rsidRDefault="00ED036F" w:rsidP="00484296">
            <w:pPr>
              <w:rPr>
                <w:rFonts w:ascii="Verdana" w:hAnsi="Verdana"/>
                <w:b/>
                <w:sz w:val="20"/>
                <w:szCs w:val="20"/>
                <w:lang w:val="bg-BG" w:eastAsia="bg-BG"/>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D5"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приложими стандарти</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D6" w14:textId="54929373" w:rsidR="00ED036F" w:rsidRPr="003810F2" w:rsidRDefault="00C61EED"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 xml:space="preserve">минимални </w:t>
            </w:r>
            <w:r w:rsidR="00ED036F" w:rsidRPr="003810F2">
              <w:rPr>
                <w:rFonts w:ascii="Verdana" w:hAnsi="Verdana"/>
                <w:b/>
                <w:bCs/>
                <w:sz w:val="20"/>
                <w:szCs w:val="20"/>
                <w:lang w:val="bg-BG" w:eastAsia="bg-BG"/>
              </w:rPr>
              <w:t>технически характеристики</w:t>
            </w:r>
          </w:p>
        </w:tc>
        <w:tc>
          <w:tcPr>
            <w:tcW w:w="21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D7" w14:textId="77777777" w:rsidR="00ED036F" w:rsidRPr="003810F2" w:rsidRDefault="00ED036F" w:rsidP="00484296">
            <w:pPr>
              <w:rPr>
                <w:rFonts w:ascii="Verdana" w:hAnsi="Verdana"/>
                <w:bCs/>
                <w:sz w:val="20"/>
                <w:szCs w:val="20"/>
                <w:lang w:val="bg-BG" w:eastAsia="bg-BG"/>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D8" w14:textId="77777777" w:rsidR="00ED036F" w:rsidRPr="003810F2" w:rsidRDefault="00ED036F" w:rsidP="00484296">
            <w:pPr>
              <w:rPr>
                <w:rFonts w:ascii="Verdana" w:hAnsi="Verdana"/>
                <w:bCs/>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D9"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до 50 броя</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DA"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Над 50 броя</w:t>
            </w:r>
          </w:p>
        </w:tc>
      </w:tr>
      <w:tr w:rsidR="003810F2" w:rsidRPr="003810F2" w14:paraId="4F40BDEC" w14:textId="77777777" w:rsidTr="0014516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DC" w14:textId="77777777" w:rsidR="00ED036F" w:rsidRPr="003810F2" w:rsidRDefault="00ED036F" w:rsidP="00787996">
            <w:pPr>
              <w:pStyle w:val="ListParagraph"/>
              <w:numPr>
                <w:ilvl w:val="0"/>
                <w:numId w:val="45"/>
              </w:numPr>
              <w:spacing w:line="276" w:lineRule="auto"/>
              <w:rPr>
                <w:rFonts w:ascii="Verdana" w:hAnsi="Verdana"/>
                <w:b/>
                <w:bCs/>
                <w:sz w:val="20"/>
                <w:szCs w:val="20"/>
                <w:lang w:val="bg-B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DD" w14:textId="77777777" w:rsidR="00ED036F" w:rsidRPr="003810F2" w:rsidRDefault="00ED036F" w:rsidP="00153507">
            <w:pPr>
              <w:spacing w:line="276" w:lineRule="auto"/>
              <w:rPr>
                <w:rFonts w:ascii="Verdana" w:hAnsi="Verdana"/>
                <w:sz w:val="20"/>
                <w:szCs w:val="20"/>
                <w:lang w:val="bg-BG" w:eastAsia="bg-BG"/>
              </w:rPr>
            </w:pPr>
            <w:r w:rsidRPr="003810F2">
              <w:rPr>
                <w:rFonts w:ascii="Verdana" w:hAnsi="Verdana"/>
                <w:sz w:val="20"/>
                <w:szCs w:val="20"/>
                <w:lang w:val="bg-BG" w:eastAsia="bg-BG"/>
              </w:rPr>
              <w:t>Яке</w:t>
            </w:r>
          </w:p>
        </w:tc>
        <w:tc>
          <w:tcPr>
            <w:tcW w:w="2693" w:type="dxa"/>
            <w:vMerge w:val="restart"/>
            <w:tcBorders>
              <w:top w:val="single" w:sz="4" w:space="0" w:color="auto"/>
              <w:left w:val="single" w:sz="4" w:space="0" w:color="auto"/>
              <w:right w:val="single" w:sz="4" w:space="0" w:color="auto"/>
            </w:tcBorders>
            <w:shd w:val="clear" w:color="auto" w:fill="auto"/>
            <w:vAlign w:val="center"/>
            <w:hideMark/>
          </w:tcPr>
          <w:p w14:paraId="4F40BDDE" w14:textId="77777777" w:rsidR="00ED036F" w:rsidRPr="003810F2" w:rsidRDefault="00ED036F" w:rsidP="00153507">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ЕN</w:t>
            </w:r>
            <w:proofErr w:type="spellEnd"/>
            <w:r w:rsidRPr="003810F2">
              <w:rPr>
                <w:rFonts w:ascii="Verdana" w:hAnsi="Verdana"/>
                <w:sz w:val="20"/>
                <w:szCs w:val="20"/>
                <w:lang w:val="bg-BG" w:eastAsia="bg-BG"/>
              </w:rPr>
              <w:t xml:space="preserve"> 13688:2013 или еквивалент </w:t>
            </w:r>
            <w:r w:rsidRPr="003810F2">
              <w:rPr>
                <w:rFonts w:ascii="Verdana" w:hAnsi="Verdana"/>
                <w:sz w:val="20"/>
                <w:szCs w:val="20"/>
                <w:lang w:val="bg-BG" w:eastAsia="bg-BG"/>
              </w:rPr>
              <w:br w:type="page"/>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20471:2013 или еквивалент (за лентата)</w:t>
            </w:r>
          </w:p>
          <w:p w14:paraId="4F40BDDF" w14:textId="77777777" w:rsidR="00ED036F" w:rsidRPr="003810F2" w:rsidRDefault="00ED036F" w:rsidP="00153507">
            <w:pPr>
              <w:spacing w:line="276" w:lineRule="auto"/>
              <w:rPr>
                <w:rFonts w:ascii="Verdana" w:hAnsi="Verdana"/>
                <w:sz w:val="20"/>
                <w:szCs w:val="20"/>
                <w:lang w:val="bg-BG" w:eastAsia="bg-BG"/>
              </w:rPr>
            </w:pPr>
            <w:r w:rsidRPr="003810F2">
              <w:rPr>
                <w:rFonts w:ascii="Verdana" w:hAnsi="Verdana"/>
                <w:sz w:val="20"/>
                <w:szCs w:val="20"/>
                <w:lang w:val="bg-BG" w:eastAsia="bg-BG"/>
              </w:rPr>
              <w:br w:type="page"/>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13934-1:2013 или еквивалент</w:t>
            </w:r>
          </w:p>
          <w:p w14:paraId="4F40BDE0" w14:textId="77777777" w:rsidR="00ED036F" w:rsidRPr="003810F2" w:rsidRDefault="00ED036F" w:rsidP="00153507">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5077:2008 или еквивалент</w:t>
            </w:r>
          </w:p>
          <w:p w14:paraId="4F40BDE1" w14:textId="77777777" w:rsidR="00ED036F" w:rsidRPr="003810F2" w:rsidRDefault="00ED036F" w:rsidP="00153507">
            <w:pPr>
              <w:spacing w:line="276" w:lineRule="auto"/>
              <w:rPr>
                <w:rFonts w:ascii="Verdana" w:hAnsi="Verdana"/>
                <w:sz w:val="20"/>
                <w:szCs w:val="20"/>
                <w:lang w:val="bg-BG" w:eastAsia="bg-BG"/>
              </w:rPr>
            </w:pPr>
            <w:r w:rsidRPr="003810F2">
              <w:rPr>
                <w:rFonts w:ascii="Verdana" w:hAnsi="Verdana"/>
                <w:sz w:val="20"/>
                <w:szCs w:val="20"/>
                <w:lang w:val="bg-BG" w:eastAsia="bg-BG"/>
              </w:rPr>
              <w:t>БДС 13935-1:2014 или еквивалент</w:t>
            </w:r>
          </w:p>
          <w:p w14:paraId="4F40BDE2" w14:textId="77777777" w:rsidR="00ED036F" w:rsidRPr="003810F2" w:rsidRDefault="00ED036F" w:rsidP="00153507">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9237:1999 или еквивалент</w:t>
            </w:r>
          </w:p>
          <w:p w14:paraId="4F40BDE5" w14:textId="6903FCFA" w:rsidR="00ED036F" w:rsidRPr="003810F2" w:rsidRDefault="00ED036F" w:rsidP="00153507">
            <w:pPr>
              <w:spacing w:line="276" w:lineRule="auto"/>
              <w:rPr>
                <w:rFonts w:ascii="Verdana" w:hAnsi="Verdana"/>
                <w:sz w:val="20"/>
                <w:szCs w:val="20"/>
                <w:lang w:val="bg-BG" w:eastAsia="bg-BG"/>
              </w:rPr>
            </w:pPr>
            <w:r w:rsidRPr="003810F2">
              <w:rPr>
                <w:rFonts w:ascii="Verdana" w:hAnsi="Verdana"/>
                <w:sz w:val="20"/>
                <w:szCs w:val="20"/>
                <w:lang w:val="bg-BG" w:eastAsia="bg-BG"/>
              </w:rPr>
              <w:t>БДС 12006:1974 или еквивалент</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40BDE6" w14:textId="01E42E7A" w:rsidR="00ED036F" w:rsidRPr="003810F2" w:rsidRDefault="007E2833" w:rsidP="00484296">
            <w:pPr>
              <w:spacing w:line="276" w:lineRule="auto"/>
              <w:rPr>
                <w:rFonts w:ascii="Verdana" w:hAnsi="Verdana"/>
                <w:sz w:val="20"/>
                <w:szCs w:val="20"/>
                <w:vertAlign w:val="superscript"/>
                <w:lang w:val="bg-BG" w:eastAsia="bg-BG"/>
              </w:rPr>
            </w:pPr>
            <w:r w:rsidRPr="003810F2">
              <w:rPr>
                <w:rFonts w:ascii="Verdana" w:hAnsi="Verdana"/>
                <w:sz w:val="20"/>
                <w:szCs w:val="20"/>
                <w:lang w:val="bg-BG" w:eastAsia="bg-BG"/>
              </w:rPr>
              <w:t xml:space="preserve">минимум </w:t>
            </w:r>
            <w:r w:rsidR="00ED036F" w:rsidRPr="003810F2">
              <w:rPr>
                <w:rFonts w:ascii="Verdana" w:hAnsi="Verdana"/>
                <w:sz w:val="20"/>
                <w:szCs w:val="20"/>
                <w:lang w:val="bg-BG" w:eastAsia="bg-BG"/>
              </w:rPr>
              <w:t>230 г/</w:t>
            </w:r>
            <w:proofErr w:type="spellStart"/>
            <w:r w:rsidR="00ED036F" w:rsidRPr="003810F2">
              <w:rPr>
                <w:rFonts w:ascii="Verdana" w:hAnsi="Verdana"/>
                <w:sz w:val="20"/>
                <w:szCs w:val="20"/>
                <w:lang w:val="bg-BG" w:eastAsia="bg-BG"/>
              </w:rPr>
              <w:t>м</w:t>
            </w:r>
            <w:r w:rsidR="00ED036F" w:rsidRPr="003810F2">
              <w:rPr>
                <w:rFonts w:ascii="Verdana" w:hAnsi="Verdana"/>
                <w:sz w:val="20"/>
                <w:szCs w:val="20"/>
                <w:vertAlign w:val="superscript"/>
                <w:lang w:val="bg-BG" w:eastAsia="bg-BG"/>
              </w:rPr>
              <w:t>2</w:t>
            </w:r>
            <w:proofErr w:type="spellEnd"/>
            <w:r w:rsidR="00ED036F" w:rsidRPr="003810F2">
              <w:rPr>
                <w:rFonts w:ascii="Verdana" w:hAnsi="Verdana"/>
                <w:sz w:val="20"/>
                <w:szCs w:val="20"/>
                <w:vertAlign w:val="superscript"/>
                <w:lang w:val="bg-BG" w:eastAsia="bg-BG"/>
              </w:rPr>
              <w:br w:type="page"/>
            </w:r>
          </w:p>
          <w:p w14:paraId="4F40BDE7" w14:textId="29D7B864" w:rsidR="00ED036F" w:rsidRPr="003810F2" w:rsidRDefault="00ED036F" w:rsidP="00861BB9">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100%</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санфоризиран</w:t>
            </w:r>
            <w:proofErr w:type="spellEnd"/>
            <w:r w:rsidRPr="003810F2">
              <w:rPr>
                <w:rFonts w:ascii="Verdana" w:hAnsi="Verdana"/>
                <w:sz w:val="20"/>
                <w:szCs w:val="20"/>
                <w:lang w:val="bg-BG" w:eastAsia="bg-BG"/>
              </w:rPr>
              <w:t xml:space="preserve"> памук, сплитка </w:t>
            </w:r>
            <w:proofErr w:type="spellStart"/>
            <w:r w:rsidRPr="003810F2">
              <w:rPr>
                <w:rFonts w:ascii="Verdana" w:hAnsi="Verdana"/>
                <w:sz w:val="20"/>
                <w:szCs w:val="20"/>
                <w:lang w:val="bg-BG" w:eastAsia="bg-BG"/>
              </w:rPr>
              <w:t>кепър</w:t>
            </w:r>
            <w:proofErr w:type="spellEnd"/>
            <w:r w:rsidRPr="003810F2">
              <w:rPr>
                <w:rFonts w:ascii="Verdana" w:hAnsi="Verdana"/>
                <w:sz w:val="20"/>
                <w:szCs w:val="20"/>
                <w:lang w:val="bg-BG" w:eastAsia="bg-BG"/>
              </w:rPr>
              <w:t xml:space="preserve"> Здравина до скъсване: по основа - мин. 60 </w:t>
            </w:r>
            <w:proofErr w:type="spellStart"/>
            <w:r w:rsidRPr="003810F2">
              <w:rPr>
                <w:rFonts w:ascii="Verdana" w:hAnsi="Verdana"/>
                <w:sz w:val="20"/>
                <w:szCs w:val="20"/>
                <w:lang w:val="bg-BG" w:eastAsia="bg-BG"/>
              </w:rPr>
              <w:t>daN</w:t>
            </w:r>
            <w:proofErr w:type="spellEnd"/>
            <w:r w:rsidRPr="003810F2">
              <w:rPr>
                <w:rFonts w:ascii="Verdana" w:hAnsi="Verdana"/>
                <w:sz w:val="20"/>
                <w:szCs w:val="20"/>
                <w:lang w:val="bg-BG" w:eastAsia="bg-BG"/>
              </w:rPr>
              <w:t xml:space="preserve">, по вътък - мин. 35 </w:t>
            </w:r>
            <w:proofErr w:type="spellStart"/>
            <w:r w:rsidRPr="003810F2">
              <w:rPr>
                <w:rFonts w:ascii="Verdana" w:hAnsi="Verdana"/>
                <w:sz w:val="20"/>
                <w:szCs w:val="20"/>
                <w:lang w:val="bg-BG" w:eastAsia="bg-BG"/>
              </w:rPr>
              <w:t>daN</w:t>
            </w:r>
            <w:proofErr w:type="spellEnd"/>
            <w:r w:rsidRPr="003810F2">
              <w:rPr>
                <w:rFonts w:ascii="Verdana" w:hAnsi="Verdana"/>
                <w:sz w:val="20"/>
                <w:szCs w:val="20"/>
                <w:lang w:val="bg-BG" w:eastAsia="bg-BG"/>
              </w:rPr>
              <w:t xml:space="preserve">. Изменение на размерите при пране 60°С по основа и вътък - максимум </w:t>
            </w:r>
            <w:proofErr w:type="spellStart"/>
            <w:r w:rsidRPr="003810F2">
              <w:rPr>
                <w:rFonts w:ascii="Verdana" w:hAnsi="Verdana"/>
                <w:sz w:val="20"/>
                <w:szCs w:val="20"/>
                <w:lang w:val="bg-BG" w:eastAsia="bg-BG"/>
              </w:rPr>
              <w:t>2%</w:t>
            </w:r>
            <w:proofErr w:type="spellEnd"/>
            <w:r w:rsidRPr="003810F2">
              <w:rPr>
                <w:rFonts w:ascii="Verdana" w:hAnsi="Verdana"/>
                <w:sz w:val="20"/>
                <w:szCs w:val="20"/>
                <w:lang w:val="bg-BG" w:eastAsia="bg-BG"/>
              </w:rPr>
              <w:t xml:space="preserve">. Здравина на шева на готовото изделие - минимум 24 </w:t>
            </w:r>
            <w:proofErr w:type="spellStart"/>
            <w:r w:rsidRPr="003810F2">
              <w:rPr>
                <w:rFonts w:ascii="Verdana" w:hAnsi="Verdana"/>
                <w:sz w:val="20"/>
                <w:szCs w:val="20"/>
                <w:lang w:val="bg-BG" w:eastAsia="bg-BG"/>
              </w:rPr>
              <w:t>daN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Въздухопропускливост</w:t>
            </w:r>
            <w:proofErr w:type="spellEnd"/>
            <w:r w:rsidRPr="003810F2">
              <w:rPr>
                <w:rFonts w:ascii="Verdana" w:hAnsi="Verdana"/>
                <w:sz w:val="20"/>
                <w:szCs w:val="20"/>
                <w:lang w:val="bg-BG" w:eastAsia="bg-BG"/>
              </w:rPr>
              <w:t xml:space="preserve"> - минимум 0.05 </w:t>
            </w:r>
            <w:proofErr w:type="spellStart"/>
            <w:r w:rsidRPr="003810F2">
              <w:rPr>
                <w:rFonts w:ascii="Verdana" w:hAnsi="Verdana"/>
                <w:sz w:val="20"/>
                <w:szCs w:val="20"/>
                <w:lang w:val="bg-BG" w:eastAsia="bg-BG"/>
              </w:rPr>
              <w:t>mJ</w:t>
            </w:r>
            <w:proofErr w:type="spellEnd"/>
            <w:r w:rsidRPr="003810F2">
              <w:rPr>
                <w:rFonts w:ascii="Verdana" w:hAnsi="Verdana"/>
                <w:sz w:val="20"/>
                <w:szCs w:val="20"/>
                <w:lang w:val="bg-BG" w:eastAsia="bg-BG"/>
              </w:rPr>
              <w:t>/</w:t>
            </w:r>
            <w:proofErr w:type="spellStart"/>
            <w:r w:rsidRPr="003810F2">
              <w:rPr>
                <w:rFonts w:ascii="Verdana" w:hAnsi="Verdana"/>
                <w:sz w:val="20"/>
                <w:szCs w:val="20"/>
                <w:lang w:val="bg-BG" w:eastAsia="bg-BG"/>
              </w:rPr>
              <w:t>пТ</w:t>
            </w:r>
            <w:proofErr w:type="spellEnd"/>
            <w:r w:rsidRPr="003810F2">
              <w:rPr>
                <w:rFonts w:ascii="Verdana" w:hAnsi="Verdana"/>
                <w:sz w:val="20"/>
                <w:szCs w:val="20"/>
                <w:lang w:val="bg-BG" w:eastAsia="bg-BG"/>
              </w:rPr>
              <w:t xml:space="preserve">. s Хигроскопичност-минимум </w:t>
            </w:r>
            <w:proofErr w:type="spellStart"/>
            <w:r w:rsidRPr="003810F2">
              <w:rPr>
                <w:rFonts w:ascii="Verdana" w:hAnsi="Verdana"/>
                <w:sz w:val="20"/>
                <w:szCs w:val="20"/>
                <w:lang w:val="bg-BG" w:eastAsia="bg-BG"/>
              </w:rPr>
              <w:t>10%</w:t>
            </w:r>
            <w:proofErr w:type="spellEnd"/>
            <w:r w:rsidRPr="003810F2">
              <w:rPr>
                <w:rFonts w:ascii="Verdana" w:hAnsi="Verdana"/>
                <w:sz w:val="20"/>
                <w:szCs w:val="20"/>
                <w:lang w:val="bg-BG" w:eastAsia="bg-BG"/>
              </w:rPr>
              <w:t xml:space="preserve"> </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E8" w14:textId="77777777" w:rsidR="00ED036F" w:rsidRPr="003810F2" w:rsidRDefault="00ED036F"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E9" w14:textId="77777777" w:rsidR="00ED036F" w:rsidRPr="003810F2" w:rsidRDefault="00ED036F"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DEA" w14:textId="77777777" w:rsidR="00ED036F" w:rsidRPr="003810F2" w:rsidRDefault="00ED036F"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DEB" w14:textId="77777777" w:rsidR="00ED036F" w:rsidRPr="003810F2" w:rsidRDefault="00ED036F" w:rsidP="00484296">
            <w:pPr>
              <w:spacing w:line="276" w:lineRule="auto"/>
              <w:jc w:val="center"/>
              <w:rPr>
                <w:rFonts w:ascii="Verdana" w:hAnsi="Verdana"/>
                <w:sz w:val="20"/>
                <w:szCs w:val="20"/>
                <w:lang w:val="bg-BG" w:eastAsia="bg-BG"/>
              </w:rPr>
            </w:pPr>
          </w:p>
        </w:tc>
      </w:tr>
      <w:tr w:rsidR="003810F2" w:rsidRPr="003810F2" w14:paraId="4F40BDF5" w14:textId="77777777" w:rsidTr="0014516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DED" w14:textId="77777777" w:rsidR="00ED036F" w:rsidRPr="003810F2" w:rsidRDefault="00ED036F" w:rsidP="00787996">
            <w:pPr>
              <w:pStyle w:val="ListParagraph"/>
              <w:numPr>
                <w:ilvl w:val="0"/>
                <w:numId w:val="45"/>
              </w:numPr>
              <w:rPr>
                <w:rFonts w:ascii="Verdana" w:hAnsi="Verdana"/>
                <w:b/>
                <w:bCs/>
                <w:sz w:val="20"/>
                <w:szCs w:val="20"/>
                <w:lang w:val="bg-B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EE" w14:textId="77777777" w:rsidR="00ED036F" w:rsidRPr="003810F2" w:rsidRDefault="00ED036F" w:rsidP="00153507">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Полугащеризон</w:t>
            </w:r>
            <w:proofErr w:type="spellEnd"/>
          </w:p>
        </w:tc>
        <w:tc>
          <w:tcPr>
            <w:tcW w:w="2693" w:type="dxa"/>
            <w:vMerge/>
            <w:tcBorders>
              <w:left w:val="single" w:sz="4" w:space="0" w:color="auto"/>
              <w:right w:val="single" w:sz="4" w:space="0" w:color="auto"/>
            </w:tcBorders>
            <w:shd w:val="clear" w:color="auto" w:fill="auto"/>
            <w:vAlign w:val="center"/>
            <w:hideMark/>
          </w:tcPr>
          <w:p w14:paraId="4F40BDEF" w14:textId="77777777" w:rsidR="00ED036F" w:rsidRPr="003810F2" w:rsidRDefault="00ED036F" w:rsidP="00484296">
            <w:pPr>
              <w:spacing w:line="276" w:lineRule="auto"/>
              <w:rPr>
                <w:rFonts w:ascii="Verdana" w:hAnsi="Verdana"/>
                <w:sz w:val="20"/>
                <w:szCs w:val="20"/>
                <w:lang w:val="bg-BG" w:eastAsia="bg-BG"/>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F0" w14:textId="77777777" w:rsidR="00ED036F" w:rsidRPr="003810F2" w:rsidRDefault="00ED036F" w:rsidP="0048429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F1" w14:textId="77777777" w:rsidR="00ED036F" w:rsidRPr="003810F2" w:rsidRDefault="00ED036F"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F2" w14:textId="77777777" w:rsidR="00ED036F" w:rsidRPr="003810F2" w:rsidRDefault="00ED036F"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DF3" w14:textId="77777777" w:rsidR="00ED036F" w:rsidRPr="003810F2" w:rsidRDefault="00ED036F"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DF4" w14:textId="77777777" w:rsidR="00ED036F" w:rsidRPr="003810F2" w:rsidRDefault="00ED036F" w:rsidP="00484296">
            <w:pPr>
              <w:spacing w:line="276" w:lineRule="auto"/>
              <w:jc w:val="center"/>
              <w:rPr>
                <w:rFonts w:ascii="Verdana" w:hAnsi="Verdana"/>
                <w:sz w:val="20"/>
                <w:szCs w:val="20"/>
                <w:lang w:val="bg-BG" w:eastAsia="bg-BG"/>
              </w:rPr>
            </w:pPr>
          </w:p>
        </w:tc>
      </w:tr>
      <w:tr w:rsidR="003810F2" w:rsidRPr="003810F2" w14:paraId="4F40BDFE" w14:textId="77777777" w:rsidTr="00145166">
        <w:trPr>
          <w:trHeight w:val="300"/>
        </w:trPr>
        <w:tc>
          <w:tcPr>
            <w:tcW w:w="572" w:type="dxa"/>
            <w:vMerge w:val="restart"/>
            <w:tcBorders>
              <w:top w:val="single" w:sz="4" w:space="0" w:color="auto"/>
              <w:left w:val="single" w:sz="4" w:space="0" w:color="auto"/>
              <w:right w:val="single" w:sz="4" w:space="0" w:color="auto"/>
            </w:tcBorders>
            <w:shd w:val="clear" w:color="auto" w:fill="auto"/>
            <w:vAlign w:val="center"/>
            <w:hideMark/>
          </w:tcPr>
          <w:p w14:paraId="4F40BDF6" w14:textId="77777777" w:rsidR="00ED036F" w:rsidRPr="003810F2" w:rsidRDefault="00ED036F" w:rsidP="00787996">
            <w:pPr>
              <w:pStyle w:val="ListParagraph"/>
              <w:numPr>
                <w:ilvl w:val="0"/>
                <w:numId w:val="45"/>
              </w:numPr>
              <w:rPr>
                <w:rFonts w:ascii="Verdana" w:hAnsi="Verdana"/>
                <w:b/>
                <w:bCs/>
                <w:sz w:val="20"/>
                <w:szCs w:val="20"/>
                <w:lang w:val="bg-BG" w:eastAsia="bg-BG"/>
              </w:rPr>
            </w:pPr>
          </w:p>
        </w:tc>
        <w:tc>
          <w:tcPr>
            <w:tcW w:w="1843" w:type="dxa"/>
            <w:vMerge w:val="restart"/>
            <w:tcBorders>
              <w:top w:val="single" w:sz="4" w:space="0" w:color="auto"/>
              <w:left w:val="single" w:sz="4" w:space="0" w:color="auto"/>
              <w:right w:val="single" w:sz="4" w:space="0" w:color="auto"/>
            </w:tcBorders>
            <w:shd w:val="clear" w:color="auto" w:fill="auto"/>
            <w:noWrap/>
            <w:vAlign w:val="center"/>
            <w:hideMark/>
          </w:tcPr>
          <w:p w14:paraId="4F40BDF7" w14:textId="77777777" w:rsidR="00ED036F" w:rsidRPr="003810F2" w:rsidRDefault="00ED036F" w:rsidP="00153507">
            <w:pPr>
              <w:spacing w:line="276" w:lineRule="auto"/>
              <w:rPr>
                <w:rFonts w:ascii="Verdana" w:hAnsi="Verdana"/>
                <w:sz w:val="20"/>
                <w:szCs w:val="20"/>
                <w:lang w:val="bg-BG" w:eastAsia="bg-BG"/>
              </w:rPr>
            </w:pPr>
            <w:r w:rsidRPr="003810F2">
              <w:rPr>
                <w:rFonts w:ascii="Verdana" w:hAnsi="Verdana"/>
                <w:sz w:val="20"/>
                <w:szCs w:val="20"/>
                <w:lang w:val="bg-BG" w:eastAsia="bg-BG"/>
              </w:rPr>
              <w:t>Панталон</w:t>
            </w:r>
          </w:p>
        </w:tc>
        <w:tc>
          <w:tcPr>
            <w:tcW w:w="2693" w:type="dxa"/>
            <w:vMerge/>
            <w:tcBorders>
              <w:left w:val="single" w:sz="4" w:space="0" w:color="auto"/>
              <w:right w:val="single" w:sz="4" w:space="0" w:color="auto"/>
            </w:tcBorders>
            <w:shd w:val="clear" w:color="auto" w:fill="auto"/>
            <w:vAlign w:val="center"/>
            <w:hideMark/>
          </w:tcPr>
          <w:p w14:paraId="4F40BDF8" w14:textId="77777777" w:rsidR="00ED036F" w:rsidRPr="003810F2" w:rsidRDefault="00ED036F" w:rsidP="00484296">
            <w:pPr>
              <w:spacing w:line="276" w:lineRule="auto"/>
              <w:rPr>
                <w:rFonts w:ascii="Verdana" w:hAnsi="Verdana"/>
                <w:sz w:val="20"/>
                <w:szCs w:val="20"/>
                <w:lang w:val="bg-BG" w:eastAsia="bg-BG"/>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DF9" w14:textId="77777777" w:rsidR="00ED036F" w:rsidRPr="003810F2" w:rsidRDefault="00ED036F" w:rsidP="0048429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DFA" w14:textId="77777777" w:rsidR="00ED036F" w:rsidRPr="003810F2" w:rsidRDefault="00ED036F"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DFB" w14:textId="77777777" w:rsidR="00ED036F" w:rsidRPr="003810F2" w:rsidRDefault="00ED036F"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DFC" w14:textId="77777777" w:rsidR="00ED036F" w:rsidRPr="003810F2" w:rsidRDefault="00ED036F"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DFD" w14:textId="77777777" w:rsidR="00ED036F" w:rsidRPr="003810F2" w:rsidRDefault="00ED036F" w:rsidP="00484296">
            <w:pPr>
              <w:spacing w:line="276" w:lineRule="auto"/>
              <w:jc w:val="center"/>
              <w:rPr>
                <w:rFonts w:ascii="Verdana" w:hAnsi="Verdana"/>
                <w:sz w:val="20"/>
                <w:szCs w:val="20"/>
                <w:lang w:val="bg-BG" w:eastAsia="bg-BG"/>
              </w:rPr>
            </w:pPr>
          </w:p>
        </w:tc>
      </w:tr>
      <w:tr w:rsidR="003810F2" w:rsidRPr="003810F2" w14:paraId="4F40BE07" w14:textId="77777777" w:rsidTr="00145166">
        <w:trPr>
          <w:trHeight w:val="300"/>
        </w:trPr>
        <w:tc>
          <w:tcPr>
            <w:tcW w:w="572" w:type="dxa"/>
            <w:vMerge/>
            <w:tcBorders>
              <w:left w:val="single" w:sz="4" w:space="0" w:color="auto"/>
              <w:right w:val="single" w:sz="4" w:space="0" w:color="auto"/>
            </w:tcBorders>
            <w:shd w:val="clear" w:color="auto" w:fill="auto"/>
            <w:vAlign w:val="center"/>
            <w:hideMark/>
          </w:tcPr>
          <w:p w14:paraId="4F40BDFF" w14:textId="77777777" w:rsidR="00ED036F" w:rsidRPr="003810F2" w:rsidRDefault="00ED036F" w:rsidP="00484296">
            <w:pPr>
              <w:pStyle w:val="ListParagraph"/>
              <w:ind w:left="360"/>
              <w:rPr>
                <w:rFonts w:ascii="Verdana" w:hAnsi="Verdana"/>
                <w:b/>
                <w:bCs/>
                <w:sz w:val="20"/>
                <w:szCs w:val="20"/>
                <w:lang w:val="bg-BG" w:eastAsia="bg-BG"/>
              </w:rPr>
            </w:pPr>
          </w:p>
        </w:tc>
        <w:tc>
          <w:tcPr>
            <w:tcW w:w="1843" w:type="dxa"/>
            <w:vMerge/>
            <w:tcBorders>
              <w:left w:val="single" w:sz="4" w:space="0" w:color="auto"/>
              <w:right w:val="single" w:sz="4" w:space="0" w:color="auto"/>
            </w:tcBorders>
            <w:shd w:val="clear" w:color="auto" w:fill="auto"/>
            <w:noWrap/>
            <w:vAlign w:val="center"/>
            <w:hideMark/>
          </w:tcPr>
          <w:p w14:paraId="4F40BE00" w14:textId="77777777" w:rsidR="00ED036F" w:rsidRPr="003810F2" w:rsidRDefault="00ED036F" w:rsidP="00153507">
            <w:pPr>
              <w:spacing w:line="276" w:lineRule="auto"/>
              <w:rPr>
                <w:rFonts w:ascii="Verdana" w:hAnsi="Verdana"/>
                <w:sz w:val="20"/>
                <w:szCs w:val="20"/>
                <w:lang w:val="bg-BG" w:eastAsia="bg-BG"/>
              </w:rPr>
            </w:pPr>
          </w:p>
        </w:tc>
        <w:tc>
          <w:tcPr>
            <w:tcW w:w="2693" w:type="dxa"/>
            <w:vMerge/>
            <w:tcBorders>
              <w:left w:val="single" w:sz="4" w:space="0" w:color="auto"/>
              <w:right w:val="single" w:sz="4" w:space="0" w:color="auto"/>
            </w:tcBorders>
            <w:shd w:val="clear" w:color="auto" w:fill="auto"/>
            <w:vAlign w:val="center"/>
            <w:hideMark/>
          </w:tcPr>
          <w:p w14:paraId="4F40BE01" w14:textId="77777777" w:rsidR="00ED036F" w:rsidRPr="003810F2" w:rsidRDefault="00ED036F" w:rsidP="00484296">
            <w:pPr>
              <w:spacing w:line="276" w:lineRule="auto"/>
              <w:rPr>
                <w:rFonts w:ascii="Verdana" w:hAnsi="Verdana"/>
                <w:sz w:val="20"/>
                <w:szCs w:val="20"/>
                <w:lang w:val="bg-BG" w:eastAsia="bg-BG"/>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02" w14:textId="77777777" w:rsidR="00ED036F" w:rsidRPr="003810F2" w:rsidRDefault="00ED036F" w:rsidP="0048429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03" w14:textId="77777777" w:rsidR="00ED036F" w:rsidRPr="003810F2" w:rsidRDefault="00ED036F"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04" w14:textId="77777777" w:rsidR="00ED036F" w:rsidRPr="003810F2" w:rsidRDefault="00ED036F"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05" w14:textId="77777777" w:rsidR="00ED036F" w:rsidRPr="003810F2" w:rsidRDefault="00ED036F"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06" w14:textId="77777777" w:rsidR="00ED036F" w:rsidRPr="003810F2" w:rsidRDefault="00ED036F" w:rsidP="00484296">
            <w:pPr>
              <w:spacing w:line="276" w:lineRule="auto"/>
              <w:jc w:val="center"/>
              <w:rPr>
                <w:rFonts w:ascii="Verdana" w:hAnsi="Verdana"/>
                <w:sz w:val="20"/>
                <w:szCs w:val="20"/>
                <w:lang w:val="bg-BG" w:eastAsia="bg-BG"/>
              </w:rPr>
            </w:pPr>
          </w:p>
        </w:tc>
      </w:tr>
      <w:tr w:rsidR="003810F2" w:rsidRPr="003810F2" w14:paraId="4F40BE10" w14:textId="77777777" w:rsidTr="00145166">
        <w:trPr>
          <w:trHeight w:val="1995"/>
        </w:trPr>
        <w:tc>
          <w:tcPr>
            <w:tcW w:w="572" w:type="dxa"/>
            <w:vMerge/>
            <w:tcBorders>
              <w:left w:val="single" w:sz="4" w:space="0" w:color="auto"/>
              <w:bottom w:val="single" w:sz="4" w:space="0" w:color="auto"/>
              <w:right w:val="single" w:sz="4" w:space="0" w:color="auto"/>
            </w:tcBorders>
            <w:shd w:val="clear" w:color="auto" w:fill="auto"/>
            <w:vAlign w:val="center"/>
            <w:hideMark/>
          </w:tcPr>
          <w:p w14:paraId="4F40BE08" w14:textId="77777777" w:rsidR="00ED036F" w:rsidRPr="003810F2" w:rsidRDefault="00ED036F" w:rsidP="00484296">
            <w:pPr>
              <w:pStyle w:val="ListParagraph"/>
              <w:ind w:left="360"/>
              <w:rPr>
                <w:rFonts w:ascii="Verdana" w:hAnsi="Verdana"/>
                <w:b/>
                <w:bCs/>
                <w:sz w:val="20"/>
                <w:szCs w:val="20"/>
                <w:lang w:val="bg-BG" w:eastAsia="bg-BG"/>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14:paraId="4F40BE09" w14:textId="77777777" w:rsidR="00ED036F" w:rsidRPr="003810F2" w:rsidRDefault="00ED036F" w:rsidP="00153507">
            <w:pPr>
              <w:spacing w:line="276" w:lineRule="auto"/>
              <w:rPr>
                <w:rFonts w:ascii="Verdana" w:hAnsi="Verdana"/>
                <w:sz w:val="20"/>
                <w:szCs w:val="20"/>
                <w:lang w:val="bg-BG" w:eastAsia="bg-BG"/>
              </w:rPr>
            </w:pPr>
          </w:p>
        </w:tc>
        <w:tc>
          <w:tcPr>
            <w:tcW w:w="2693" w:type="dxa"/>
            <w:vMerge/>
            <w:tcBorders>
              <w:left w:val="single" w:sz="4" w:space="0" w:color="auto"/>
              <w:bottom w:val="single" w:sz="4" w:space="0" w:color="auto"/>
              <w:right w:val="single" w:sz="4" w:space="0" w:color="auto"/>
            </w:tcBorders>
            <w:shd w:val="clear" w:color="auto" w:fill="auto"/>
            <w:vAlign w:val="center"/>
            <w:hideMark/>
          </w:tcPr>
          <w:p w14:paraId="4F40BE0A" w14:textId="77777777" w:rsidR="00ED036F" w:rsidRPr="003810F2" w:rsidRDefault="00ED036F" w:rsidP="00484296">
            <w:pPr>
              <w:spacing w:line="276" w:lineRule="auto"/>
              <w:rPr>
                <w:rFonts w:ascii="Verdana" w:hAnsi="Verdana"/>
                <w:sz w:val="20"/>
                <w:szCs w:val="20"/>
                <w:lang w:val="bg-BG" w:eastAsia="bg-BG"/>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0B" w14:textId="77777777" w:rsidR="00ED036F" w:rsidRPr="003810F2" w:rsidRDefault="00ED036F" w:rsidP="0048429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0C" w14:textId="77777777" w:rsidR="00ED036F" w:rsidRPr="003810F2" w:rsidRDefault="00ED036F"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0D" w14:textId="77777777" w:rsidR="00ED036F" w:rsidRPr="003810F2" w:rsidRDefault="00ED036F"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0E" w14:textId="77777777" w:rsidR="00ED036F" w:rsidRPr="003810F2" w:rsidRDefault="00ED036F"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0F" w14:textId="77777777" w:rsidR="00ED036F" w:rsidRPr="003810F2" w:rsidRDefault="00ED036F" w:rsidP="00484296">
            <w:pPr>
              <w:spacing w:line="276" w:lineRule="auto"/>
              <w:jc w:val="center"/>
              <w:rPr>
                <w:rFonts w:ascii="Verdana" w:hAnsi="Verdana"/>
                <w:sz w:val="20"/>
                <w:szCs w:val="20"/>
                <w:lang w:val="bg-BG" w:eastAsia="bg-BG"/>
              </w:rPr>
            </w:pPr>
          </w:p>
        </w:tc>
      </w:tr>
      <w:tr w:rsidR="003810F2" w:rsidRPr="003810F2" w14:paraId="4F40BE19" w14:textId="77777777" w:rsidTr="00145166">
        <w:trPr>
          <w:trHeight w:val="88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F40BE11" w14:textId="77777777" w:rsidR="00ED036F" w:rsidRPr="003810F2" w:rsidRDefault="00ED036F" w:rsidP="00787996">
            <w:pPr>
              <w:pStyle w:val="ListParagraph"/>
              <w:numPr>
                <w:ilvl w:val="0"/>
                <w:numId w:val="45"/>
              </w:numPr>
              <w:rPr>
                <w:rFonts w:ascii="Verdana" w:hAnsi="Verdana"/>
                <w:b/>
                <w:bCs/>
                <w:sz w:val="20"/>
                <w:szCs w:val="20"/>
                <w:lang w:val="bg-B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12" w14:textId="77777777" w:rsidR="00ED036F" w:rsidRPr="003810F2" w:rsidRDefault="00ED036F" w:rsidP="00153507">
            <w:pPr>
              <w:spacing w:line="276" w:lineRule="auto"/>
              <w:rPr>
                <w:rFonts w:ascii="Verdana" w:hAnsi="Verdana"/>
                <w:sz w:val="20"/>
                <w:szCs w:val="20"/>
                <w:lang w:val="bg-BG" w:eastAsia="bg-BG"/>
              </w:rPr>
            </w:pPr>
            <w:r w:rsidRPr="003810F2">
              <w:rPr>
                <w:rFonts w:ascii="Verdana" w:hAnsi="Verdana"/>
                <w:sz w:val="20"/>
                <w:szCs w:val="20"/>
                <w:lang w:val="bg-BG" w:eastAsia="bg-BG"/>
              </w:rPr>
              <w:t>Представителен панталон</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F40BE13" w14:textId="77777777" w:rsidR="00ED036F" w:rsidRPr="003810F2" w:rsidRDefault="00ED036F" w:rsidP="00484296">
            <w:pPr>
              <w:spacing w:line="276" w:lineRule="auto"/>
              <w:rPr>
                <w:rFonts w:ascii="Verdana" w:hAnsi="Verdana"/>
                <w:sz w:val="20"/>
                <w:szCs w:val="20"/>
                <w:lang w:val="bg-BG" w:eastAsia="bg-BG"/>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F40BE14" w14:textId="77777777" w:rsidR="00ED036F" w:rsidRPr="003810F2" w:rsidRDefault="00ED036F" w:rsidP="00484296">
            <w:pPr>
              <w:rPr>
                <w:rFonts w:ascii="Verdana" w:hAnsi="Verdana"/>
                <w:sz w:val="20"/>
                <w:szCs w:val="20"/>
                <w:lang w:val="bg-BG" w:eastAsia="bg-BG"/>
              </w:rPr>
            </w:pPr>
            <w:r w:rsidRPr="003810F2">
              <w:rPr>
                <w:rFonts w:ascii="Verdana" w:hAnsi="Verdana"/>
                <w:sz w:val="20"/>
                <w:szCs w:val="20"/>
                <w:lang w:val="bg-BG" w:eastAsia="bg-BG"/>
              </w:rPr>
              <w:t xml:space="preserve">плат </w:t>
            </w:r>
            <w:proofErr w:type="spellStart"/>
            <w:r w:rsidRPr="003810F2">
              <w:rPr>
                <w:rFonts w:ascii="Verdana" w:hAnsi="Verdana"/>
                <w:sz w:val="20"/>
                <w:szCs w:val="20"/>
                <w:lang w:val="bg-BG" w:eastAsia="bg-BG"/>
              </w:rPr>
              <w:t>деним</w:t>
            </w:r>
            <w:proofErr w:type="spellEnd"/>
            <w:r w:rsidRPr="003810F2">
              <w:rPr>
                <w:rFonts w:ascii="Verdana" w:hAnsi="Verdana"/>
                <w:sz w:val="20"/>
                <w:szCs w:val="20"/>
                <w:lang w:val="bg-BG" w:eastAsia="bg-BG"/>
              </w:rPr>
              <w:t xml:space="preserve"> и/или подобен плътен плат, </w:t>
            </w:r>
            <w:proofErr w:type="spellStart"/>
            <w:r w:rsidRPr="003810F2">
              <w:rPr>
                <w:rFonts w:ascii="Verdana" w:hAnsi="Verdana"/>
                <w:sz w:val="20"/>
                <w:szCs w:val="20"/>
                <w:lang w:val="bg-BG" w:eastAsia="bg-BG"/>
              </w:rPr>
              <w:t>светлоотразителни</w:t>
            </w:r>
            <w:proofErr w:type="spellEnd"/>
            <w:r w:rsidRPr="003810F2">
              <w:rPr>
                <w:rFonts w:ascii="Verdana" w:hAnsi="Verdana"/>
                <w:sz w:val="20"/>
                <w:szCs w:val="20"/>
                <w:lang w:val="bg-BG" w:eastAsia="bg-BG"/>
              </w:rPr>
              <w:t xml:space="preserve"> кантове вместо ленти</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15" w14:textId="77777777" w:rsidR="00ED036F" w:rsidRPr="003810F2" w:rsidRDefault="00ED036F"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16" w14:textId="77777777" w:rsidR="00ED036F" w:rsidRPr="003810F2" w:rsidRDefault="00ED036F"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17" w14:textId="77777777" w:rsidR="00ED036F" w:rsidRPr="003810F2" w:rsidRDefault="00ED036F"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18" w14:textId="77777777" w:rsidR="00ED036F" w:rsidRPr="003810F2" w:rsidRDefault="00ED036F" w:rsidP="00484296">
            <w:pPr>
              <w:spacing w:line="276" w:lineRule="auto"/>
              <w:jc w:val="center"/>
              <w:rPr>
                <w:rFonts w:ascii="Verdana" w:hAnsi="Verdana"/>
                <w:sz w:val="20"/>
                <w:szCs w:val="20"/>
                <w:lang w:val="bg-BG" w:eastAsia="bg-BG"/>
              </w:rPr>
            </w:pPr>
          </w:p>
        </w:tc>
      </w:tr>
      <w:tr w:rsidR="00ED036F" w:rsidRPr="003810F2" w14:paraId="4F40BE22" w14:textId="77777777" w:rsidTr="00145166">
        <w:trPr>
          <w:trHeight w:val="1046"/>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F40BE1A" w14:textId="77777777" w:rsidR="00ED036F" w:rsidRPr="003810F2" w:rsidRDefault="00ED036F" w:rsidP="00787996">
            <w:pPr>
              <w:pStyle w:val="ListParagraph"/>
              <w:numPr>
                <w:ilvl w:val="0"/>
                <w:numId w:val="45"/>
              </w:numPr>
              <w:rPr>
                <w:rFonts w:ascii="Verdana" w:hAnsi="Verdana"/>
                <w:b/>
                <w:bCs/>
                <w:sz w:val="20"/>
                <w:szCs w:val="20"/>
                <w:lang w:val="bg-B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1B" w14:textId="77777777" w:rsidR="00ED036F" w:rsidRPr="003810F2" w:rsidRDefault="00ED036F" w:rsidP="00153507">
            <w:pPr>
              <w:spacing w:line="276" w:lineRule="auto"/>
              <w:rPr>
                <w:rFonts w:ascii="Verdana" w:hAnsi="Verdana"/>
                <w:sz w:val="20"/>
                <w:szCs w:val="20"/>
                <w:lang w:val="bg-BG" w:eastAsia="bg-BG"/>
              </w:rPr>
            </w:pPr>
            <w:r w:rsidRPr="003810F2">
              <w:rPr>
                <w:rFonts w:ascii="Verdana" w:hAnsi="Verdana"/>
                <w:sz w:val="20"/>
                <w:szCs w:val="20"/>
                <w:lang w:val="bg-BG" w:eastAsia="bg-BG"/>
              </w:rPr>
              <w:t>Представителен елек</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F40BE1C" w14:textId="77777777" w:rsidR="00ED036F" w:rsidRPr="003810F2" w:rsidRDefault="00ED036F" w:rsidP="00484296">
            <w:pPr>
              <w:spacing w:line="276" w:lineRule="auto"/>
              <w:jc w:val="both"/>
              <w:rPr>
                <w:rFonts w:ascii="Verdana" w:hAnsi="Verdana"/>
                <w:sz w:val="20"/>
                <w:szCs w:val="20"/>
                <w:lang w:val="bg-BG" w:eastAsia="bg-BG"/>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F40BE1D" w14:textId="77777777" w:rsidR="00ED036F" w:rsidRPr="003810F2" w:rsidRDefault="00ED036F" w:rsidP="00484296">
            <w:pPr>
              <w:rPr>
                <w:rFonts w:ascii="Verdana" w:hAnsi="Verdana"/>
                <w:sz w:val="20"/>
                <w:szCs w:val="20"/>
                <w:lang w:val="bg-BG" w:eastAsia="bg-BG"/>
              </w:rPr>
            </w:pPr>
            <w:r w:rsidRPr="003810F2">
              <w:rPr>
                <w:rFonts w:ascii="Verdana" w:hAnsi="Verdana"/>
                <w:sz w:val="20"/>
                <w:szCs w:val="20"/>
                <w:lang w:val="bg-BG" w:eastAsia="bg-BG"/>
              </w:rPr>
              <w:t xml:space="preserve">плат </w:t>
            </w:r>
            <w:proofErr w:type="spellStart"/>
            <w:r w:rsidRPr="003810F2">
              <w:rPr>
                <w:rFonts w:ascii="Verdana" w:hAnsi="Verdana"/>
                <w:sz w:val="20"/>
                <w:szCs w:val="20"/>
                <w:lang w:val="bg-BG" w:eastAsia="bg-BG"/>
              </w:rPr>
              <w:t>деним</w:t>
            </w:r>
            <w:proofErr w:type="spellEnd"/>
            <w:r w:rsidRPr="003810F2">
              <w:rPr>
                <w:rFonts w:ascii="Verdana" w:hAnsi="Verdana"/>
                <w:sz w:val="20"/>
                <w:szCs w:val="20"/>
                <w:lang w:val="bg-BG" w:eastAsia="bg-BG"/>
              </w:rPr>
              <w:t xml:space="preserve"> и/или подобен плътен плат, </w:t>
            </w:r>
            <w:proofErr w:type="spellStart"/>
            <w:r w:rsidRPr="003810F2">
              <w:rPr>
                <w:rFonts w:ascii="Verdana" w:hAnsi="Verdana"/>
                <w:sz w:val="20"/>
                <w:szCs w:val="20"/>
                <w:lang w:val="bg-BG" w:eastAsia="bg-BG"/>
              </w:rPr>
              <w:t>светлоотразителни</w:t>
            </w:r>
            <w:proofErr w:type="spellEnd"/>
            <w:r w:rsidRPr="003810F2">
              <w:rPr>
                <w:rFonts w:ascii="Verdana" w:hAnsi="Verdana"/>
                <w:sz w:val="20"/>
                <w:szCs w:val="20"/>
                <w:lang w:val="bg-BG" w:eastAsia="bg-BG"/>
              </w:rPr>
              <w:t xml:space="preserve"> кантове вместо ленти</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1E" w14:textId="77777777" w:rsidR="00ED036F" w:rsidRPr="003810F2" w:rsidRDefault="00ED036F"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1F" w14:textId="77777777" w:rsidR="00ED036F" w:rsidRPr="003810F2" w:rsidRDefault="00ED036F"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20" w14:textId="77777777" w:rsidR="00ED036F" w:rsidRPr="003810F2" w:rsidRDefault="00ED036F"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21" w14:textId="77777777" w:rsidR="00ED036F" w:rsidRPr="003810F2" w:rsidRDefault="00ED036F" w:rsidP="00484296">
            <w:pPr>
              <w:spacing w:line="276" w:lineRule="auto"/>
              <w:jc w:val="center"/>
              <w:rPr>
                <w:rFonts w:ascii="Verdana" w:hAnsi="Verdana"/>
                <w:sz w:val="20"/>
                <w:szCs w:val="20"/>
                <w:lang w:val="bg-BG" w:eastAsia="bg-BG"/>
              </w:rPr>
            </w:pPr>
          </w:p>
        </w:tc>
      </w:tr>
    </w:tbl>
    <w:p w14:paraId="4F40BE23" w14:textId="77777777" w:rsidR="00ED036F" w:rsidRPr="003810F2" w:rsidRDefault="00ED036F" w:rsidP="00ED036F">
      <w:pPr>
        <w:rPr>
          <w:rFonts w:ascii="Verdana" w:hAnsi="Verdana"/>
          <w:sz w:val="20"/>
          <w:szCs w:val="20"/>
          <w:lang w:val="bg-BG"/>
        </w:rPr>
      </w:pPr>
    </w:p>
    <w:p w14:paraId="4F40BE24" w14:textId="77777777" w:rsidR="00ED036F" w:rsidRPr="003810F2" w:rsidRDefault="00ED036F" w:rsidP="00ED036F">
      <w:pPr>
        <w:spacing w:after="200" w:line="276" w:lineRule="auto"/>
        <w:rPr>
          <w:rFonts w:ascii="Verdana" w:hAnsi="Verdana"/>
          <w:b/>
          <w:sz w:val="20"/>
          <w:szCs w:val="20"/>
          <w:lang w:val="bg-BG"/>
        </w:rPr>
      </w:pPr>
      <w:r w:rsidRPr="003810F2">
        <w:rPr>
          <w:rFonts w:ascii="Verdana" w:hAnsi="Verdana"/>
          <w:b/>
          <w:sz w:val="20"/>
          <w:szCs w:val="20"/>
          <w:lang w:val="bg-BG"/>
        </w:rPr>
        <w:t>Подпис и печат на участника: ………………………..</w:t>
      </w:r>
      <w:r w:rsidRPr="003810F2">
        <w:rPr>
          <w:rFonts w:ascii="Verdana" w:hAnsi="Verdana"/>
          <w:b/>
          <w:sz w:val="20"/>
          <w:szCs w:val="20"/>
          <w:lang w:val="bg-BG"/>
        </w:rPr>
        <w:br w:type="page"/>
      </w:r>
    </w:p>
    <w:tbl>
      <w:tblPr>
        <w:tblW w:w="142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1727"/>
        <w:gridCol w:w="2809"/>
        <w:gridCol w:w="2977"/>
        <w:gridCol w:w="2145"/>
        <w:gridCol w:w="1418"/>
        <w:gridCol w:w="1269"/>
        <w:gridCol w:w="1287"/>
      </w:tblGrid>
      <w:tr w:rsidR="003810F2" w:rsidRPr="003810F2" w14:paraId="4F40BE27" w14:textId="77777777" w:rsidTr="00E34CF8">
        <w:trPr>
          <w:trHeight w:val="437"/>
          <w:tblHeader/>
        </w:trPr>
        <w:tc>
          <w:tcPr>
            <w:tcW w:w="142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F40BE25" w14:textId="77777777" w:rsidR="00ED036F" w:rsidRPr="003810F2" w:rsidRDefault="00ED036F" w:rsidP="0014516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lastRenderedPageBreak/>
              <w:t xml:space="preserve">ПРИЛОЖЕНИЕ №1 </w:t>
            </w:r>
          </w:p>
          <w:p w14:paraId="4F40BE26" w14:textId="77777777" w:rsidR="00ED036F" w:rsidRPr="003810F2" w:rsidRDefault="00ED036F" w:rsidP="0014516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за Обособена позиция 4: Официални облекла</w:t>
            </w:r>
          </w:p>
        </w:tc>
      </w:tr>
      <w:tr w:rsidR="003810F2" w:rsidRPr="003810F2" w14:paraId="4F40BE2C" w14:textId="77777777" w:rsidTr="00E34CF8">
        <w:trPr>
          <w:trHeight w:val="437"/>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28" w14:textId="77777777" w:rsidR="00ED036F" w:rsidRPr="003810F2" w:rsidRDefault="00ED036F" w:rsidP="0014516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1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29" w14:textId="77777777" w:rsidR="00ED036F" w:rsidRPr="003810F2" w:rsidRDefault="00ED036F" w:rsidP="00145166">
            <w:pPr>
              <w:spacing w:line="276" w:lineRule="auto"/>
              <w:jc w:val="center"/>
              <w:rPr>
                <w:rFonts w:ascii="Verdana" w:hAnsi="Verdana"/>
                <w:b/>
                <w:sz w:val="20"/>
                <w:szCs w:val="20"/>
                <w:lang w:val="bg-BG" w:eastAsia="bg-BG"/>
              </w:rPr>
            </w:pPr>
            <w:r w:rsidRPr="003810F2">
              <w:rPr>
                <w:rFonts w:ascii="Verdana" w:hAnsi="Verdana"/>
                <w:b/>
                <w:sz w:val="20"/>
                <w:szCs w:val="20"/>
                <w:lang w:val="bg-BG" w:eastAsia="bg-BG"/>
              </w:rPr>
              <w:t>Артикул</w:t>
            </w:r>
          </w:p>
        </w:tc>
        <w:tc>
          <w:tcPr>
            <w:tcW w:w="57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2A" w14:textId="77777777" w:rsidR="00ED036F" w:rsidRPr="003810F2" w:rsidRDefault="00ED036F" w:rsidP="0014516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Изисквания на възложителя</w:t>
            </w:r>
          </w:p>
        </w:tc>
        <w:tc>
          <w:tcPr>
            <w:tcW w:w="6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40BE2B" w14:textId="77777777" w:rsidR="00ED036F" w:rsidRPr="003810F2" w:rsidRDefault="00ED036F" w:rsidP="0014516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Предложение на участника</w:t>
            </w:r>
          </w:p>
        </w:tc>
      </w:tr>
      <w:tr w:rsidR="003810F2" w:rsidRPr="003810F2" w14:paraId="4F40BE33" w14:textId="77777777" w:rsidTr="00E34CF8">
        <w:trPr>
          <w:trHeight w:val="105"/>
          <w:tblHeader/>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2D" w14:textId="77777777" w:rsidR="00ED036F" w:rsidRPr="003810F2" w:rsidRDefault="00ED036F" w:rsidP="00145166">
            <w:pPr>
              <w:rPr>
                <w:rFonts w:ascii="Verdana" w:hAnsi="Verdana"/>
                <w:b/>
                <w:bCs/>
                <w:sz w:val="20"/>
                <w:szCs w:val="20"/>
                <w:lang w:val="bg-BG" w:eastAsia="bg-BG"/>
              </w:rPr>
            </w:pPr>
          </w:p>
        </w:tc>
        <w:tc>
          <w:tcPr>
            <w:tcW w:w="17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2E" w14:textId="77777777" w:rsidR="00ED036F" w:rsidRPr="003810F2" w:rsidRDefault="00ED036F" w:rsidP="00145166">
            <w:pPr>
              <w:rPr>
                <w:rFonts w:ascii="Verdana" w:hAnsi="Verdana"/>
                <w:b/>
                <w:sz w:val="20"/>
                <w:szCs w:val="20"/>
                <w:lang w:val="bg-BG" w:eastAsia="bg-BG"/>
              </w:rPr>
            </w:pPr>
          </w:p>
        </w:tc>
        <w:tc>
          <w:tcPr>
            <w:tcW w:w="57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2F" w14:textId="77777777" w:rsidR="00ED036F" w:rsidRPr="003810F2" w:rsidRDefault="00ED036F" w:rsidP="00145166">
            <w:pPr>
              <w:rPr>
                <w:rFonts w:ascii="Verdana" w:hAnsi="Verdana"/>
                <w:b/>
                <w:bCs/>
                <w:sz w:val="20"/>
                <w:szCs w:val="20"/>
                <w:lang w:val="bg-BG" w:eastAsia="bg-BG"/>
              </w:rPr>
            </w:pP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30" w14:textId="77777777" w:rsidR="00ED036F" w:rsidRPr="003810F2" w:rsidRDefault="00ED036F" w:rsidP="0014516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Технически характеристики, производител и стандарти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31" w14:textId="77777777" w:rsidR="00ED036F" w:rsidRPr="003810F2" w:rsidRDefault="00ED036F" w:rsidP="0014516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Гаранционен срок (в месеци)</w:t>
            </w:r>
          </w:p>
        </w:tc>
        <w:tc>
          <w:tcPr>
            <w:tcW w:w="25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0BE32" w14:textId="77777777" w:rsidR="00ED036F" w:rsidRPr="003810F2" w:rsidRDefault="00ED036F" w:rsidP="0014516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Срок за доставка в работни дни</w:t>
            </w:r>
          </w:p>
        </w:tc>
      </w:tr>
      <w:tr w:rsidR="003810F2" w:rsidRPr="003810F2" w14:paraId="4F40BE3C" w14:textId="77777777" w:rsidTr="00E34CF8">
        <w:trPr>
          <w:trHeight w:val="667"/>
          <w:tblHeader/>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34" w14:textId="77777777" w:rsidR="00ED036F" w:rsidRPr="003810F2" w:rsidRDefault="00ED036F" w:rsidP="00145166">
            <w:pPr>
              <w:rPr>
                <w:rFonts w:ascii="Verdana" w:hAnsi="Verdana"/>
                <w:b/>
                <w:bCs/>
                <w:sz w:val="20"/>
                <w:szCs w:val="20"/>
                <w:lang w:val="bg-BG" w:eastAsia="bg-BG"/>
              </w:rPr>
            </w:pPr>
          </w:p>
        </w:tc>
        <w:tc>
          <w:tcPr>
            <w:tcW w:w="17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35" w14:textId="77777777" w:rsidR="00ED036F" w:rsidRPr="003810F2" w:rsidRDefault="00ED036F" w:rsidP="00145166">
            <w:pPr>
              <w:rPr>
                <w:rFonts w:ascii="Verdana" w:hAnsi="Verdana"/>
                <w:b/>
                <w:sz w:val="20"/>
                <w:szCs w:val="20"/>
                <w:lang w:val="bg-BG" w:eastAsia="bg-BG"/>
              </w:rPr>
            </w:pPr>
          </w:p>
        </w:tc>
        <w:tc>
          <w:tcPr>
            <w:tcW w:w="2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36" w14:textId="77777777" w:rsidR="00ED036F" w:rsidRPr="003810F2" w:rsidRDefault="00ED036F" w:rsidP="0014516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приложими стандарти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37" w14:textId="2A73A222" w:rsidR="00ED036F" w:rsidRPr="003810F2" w:rsidRDefault="00C61EED" w:rsidP="0014516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 xml:space="preserve">минимални </w:t>
            </w:r>
            <w:r w:rsidR="00ED036F" w:rsidRPr="003810F2">
              <w:rPr>
                <w:rFonts w:ascii="Verdana" w:hAnsi="Verdana"/>
                <w:b/>
                <w:bCs/>
                <w:sz w:val="20"/>
                <w:szCs w:val="20"/>
                <w:lang w:val="bg-BG" w:eastAsia="bg-BG"/>
              </w:rPr>
              <w:t>технически характеристики</w:t>
            </w:r>
          </w:p>
        </w:tc>
        <w:tc>
          <w:tcPr>
            <w:tcW w:w="21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38" w14:textId="77777777" w:rsidR="00ED036F" w:rsidRPr="003810F2" w:rsidRDefault="00ED036F" w:rsidP="00145166">
            <w:pPr>
              <w:rPr>
                <w:rFonts w:ascii="Verdana" w:hAnsi="Verdana"/>
                <w:bCs/>
                <w:sz w:val="20"/>
                <w:szCs w:val="20"/>
                <w:lang w:val="bg-BG" w:eastAsia="bg-BG"/>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39" w14:textId="77777777" w:rsidR="00ED036F" w:rsidRPr="003810F2" w:rsidRDefault="00ED036F" w:rsidP="00145166">
            <w:pPr>
              <w:rPr>
                <w:rFonts w:ascii="Verdana" w:hAnsi="Verdana"/>
                <w:bCs/>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3A" w14:textId="77777777" w:rsidR="00ED036F" w:rsidRPr="003810F2" w:rsidRDefault="00ED036F" w:rsidP="0014516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до 50 броя</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3B" w14:textId="33BD1099" w:rsidR="00ED036F" w:rsidRPr="003810F2" w:rsidRDefault="00B76C8A" w:rsidP="0014516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 xml:space="preserve">над </w:t>
            </w:r>
            <w:r w:rsidR="00ED036F" w:rsidRPr="003810F2">
              <w:rPr>
                <w:rFonts w:ascii="Verdana" w:hAnsi="Verdana"/>
                <w:bCs/>
                <w:sz w:val="20"/>
                <w:szCs w:val="20"/>
                <w:lang w:val="bg-BG" w:eastAsia="bg-BG"/>
              </w:rPr>
              <w:t>50 броя</w:t>
            </w:r>
          </w:p>
        </w:tc>
      </w:tr>
      <w:tr w:rsidR="003810F2" w:rsidRPr="003810F2" w14:paraId="4F40BE48" w14:textId="77777777" w:rsidTr="0014516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3D" w14:textId="77777777" w:rsidR="00ED036F" w:rsidRPr="003810F2" w:rsidRDefault="00ED036F" w:rsidP="00145166">
            <w:pPr>
              <w:pStyle w:val="ListParagraph"/>
              <w:numPr>
                <w:ilvl w:val="0"/>
                <w:numId w:val="46"/>
              </w:numPr>
              <w:spacing w:line="276" w:lineRule="auto"/>
              <w:contextualSpacing w:val="0"/>
              <w:rPr>
                <w:rFonts w:ascii="Verdana" w:hAnsi="Verdana"/>
                <w:b/>
                <w:bCs/>
                <w:sz w:val="20"/>
                <w:szCs w:val="20"/>
                <w:lang w:val="bg-BG" w:eastAsia="bg-BG"/>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3E" w14:textId="77777777" w:rsidR="00ED036F" w:rsidRPr="003810F2" w:rsidRDefault="00ED036F" w:rsidP="00145166">
            <w:pPr>
              <w:spacing w:line="276" w:lineRule="auto"/>
              <w:rPr>
                <w:rFonts w:ascii="Verdana" w:hAnsi="Verdana"/>
                <w:sz w:val="20"/>
                <w:szCs w:val="20"/>
                <w:lang w:val="bg-BG" w:eastAsia="bg-BG"/>
              </w:rPr>
            </w:pPr>
            <w:r w:rsidRPr="003810F2">
              <w:rPr>
                <w:rFonts w:ascii="Verdana" w:hAnsi="Verdana"/>
                <w:sz w:val="20"/>
                <w:szCs w:val="20"/>
                <w:lang w:val="bg-BG" w:eastAsia="bg-BG"/>
              </w:rPr>
              <w:t>Официален елек-дамско</w:t>
            </w:r>
          </w:p>
        </w:tc>
        <w:tc>
          <w:tcPr>
            <w:tcW w:w="2809" w:type="dxa"/>
            <w:vMerge w:val="restart"/>
            <w:tcBorders>
              <w:top w:val="single" w:sz="4" w:space="0" w:color="auto"/>
              <w:left w:val="single" w:sz="4" w:space="0" w:color="auto"/>
              <w:right w:val="single" w:sz="4" w:space="0" w:color="auto"/>
            </w:tcBorders>
            <w:shd w:val="clear" w:color="auto" w:fill="auto"/>
            <w:vAlign w:val="center"/>
            <w:hideMark/>
          </w:tcPr>
          <w:p w14:paraId="4F40BE3F" w14:textId="77777777" w:rsidR="00ED036F" w:rsidRPr="003810F2" w:rsidRDefault="00ED036F" w:rsidP="00145166">
            <w:pPr>
              <w:spacing w:line="276" w:lineRule="auto"/>
              <w:jc w:val="center"/>
              <w:rPr>
                <w:rFonts w:ascii="Verdana" w:hAnsi="Verdana"/>
                <w:sz w:val="20"/>
                <w:szCs w:val="20"/>
                <w:lang w:val="bg-BG" w:eastAsia="bg-BG"/>
              </w:rPr>
            </w:pP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13688:2013 или еквивалент</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13934-1:2013 или еквивалент</w:t>
            </w:r>
          </w:p>
          <w:p w14:paraId="4F40BE42" w14:textId="147BA758" w:rsidR="00ED036F" w:rsidRPr="003810F2" w:rsidRDefault="00ED036F" w:rsidP="00145166">
            <w:pPr>
              <w:spacing w:line="276" w:lineRule="auto"/>
              <w:jc w:val="center"/>
              <w:rPr>
                <w:rFonts w:ascii="Verdana" w:hAnsi="Verdana"/>
                <w:sz w:val="20"/>
                <w:szCs w:val="20"/>
                <w:lang w:val="bg-BG" w:eastAsia="bg-BG"/>
              </w:rPr>
            </w:pPr>
            <w:r w:rsidRPr="003810F2">
              <w:rPr>
                <w:rFonts w:ascii="Verdana" w:hAnsi="Verdana"/>
                <w:sz w:val="20"/>
                <w:szCs w:val="20"/>
                <w:lang w:val="bg-BG" w:eastAsia="bg-BG"/>
              </w:rP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5077:2008 или еквивалент</w:t>
            </w:r>
          </w:p>
        </w:tc>
        <w:tc>
          <w:tcPr>
            <w:tcW w:w="2977" w:type="dxa"/>
            <w:vMerge w:val="restart"/>
            <w:tcBorders>
              <w:top w:val="single" w:sz="4" w:space="0" w:color="auto"/>
              <w:left w:val="single" w:sz="4" w:space="0" w:color="auto"/>
              <w:right w:val="single" w:sz="4" w:space="0" w:color="auto"/>
            </w:tcBorders>
            <w:shd w:val="clear" w:color="auto" w:fill="auto"/>
            <w:vAlign w:val="center"/>
          </w:tcPr>
          <w:p w14:paraId="06209C19" w14:textId="77777777" w:rsidR="00E34CF8" w:rsidRPr="003810F2" w:rsidRDefault="00ED036F" w:rsidP="00145166">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За </w:t>
            </w:r>
            <w:r w:rsidRPr="003810F2">
              <w:rPr>
                <w:rFonts w:ascii="Verdana" w:hAnsi="Verdana"/>
                <w:b/>
                <w:sz w:val="20"/>
                <w:szCs w:val="20"/>
                <w:lang w:val="bg-BG" w:eastAsia="bg-BG"/>
              </w:rPr>
              <w:t>елека и сакото</w:t>
            </w:r>
            <w:r w:rsidRPr="003810F2">
              <w:rPr>
                <w:rFonts w:ascii="Verdana" w:hAnsi="Verdana"/>
                <w:sz w:val="20"/>
                <w:szCs w:val="20"/>
                <w:lang w:val="bg-BG" w:eastAsia="bg-BG"/>
              </w:rPr>
              <w:t xml:space="preserve">: над </w:t>
            </w:r>
            <w:proofErr w:type="spellStart"/>
            <w:r w:rsidRPr="003810F2">
              <w:rPr>
                <w:rFonts w:ascii="Verdana" w:hAnsi="Verdana"/>
                <w:sz w:val="20"/>
                <w:szCs w:val="20"/>
                <w:lang w:val="bg-BG" w:eastAsia="bg-BG"/>
              </w:rPr>
              <w:t>50%</w:t>
            </w:r>
            <w:proofErr w:type="spellEnd"/>
            <w:r w:rsidRPr="003810F2">
              <w:rPr>
                <w:rFonts w:ascii="Verdana" w:hAnsi="Verdana"/>
                <w:sz w:val="20"/>
                <w:szCs w:val="20"/>
                <w:lang w:val="bg-BG" w:eastAsia="bg-BG"/>
              </w:rPr>
              <w:t xml:space="preserve"> естествен състав на плата, подплата – </w:t>
            </w:r>
            <w:proofErr w:type="spellStart"/>
            <w:r w:rsidRPr="003810F2">
              <w:rPr>
                <w:rFonts w:ascii="Verdana" w:hAnsi="Verdana"/>
                <w:sz w:val="20"/>
                <w:szCs w:val="20"/>
                <w:lang w:val="bg-BG" w:eastAsia="bg-BG"/>
              </w:rPr>
              <w:t>100%</w:t>
            </w:r>
            <w:proofErr w:type="spellEnd"/>
            <w:r w:rsidRPr="003810F2">
              <w:rPr>
                <w:rFonts w:ascii="Verdana" w:hAnsi="Verdana"/>
                <w:sz w:val="20"/>
                <w:szCs w:val="20"/>
                <w:lang w:val="bg-BG" w:eastAsia="bg-BG"/>
              </w:rPr>
              <w:t xml:space="preserve"> естествен състав (памук). Здравина до скъсване: по основа - мин. 60 </w:t>
            </w:r>
            <w:proofErr w:type="spellStart"/>
            <w:r w:rsidRPr="003810F2">
              <w:rPr>
                <w:rFonts w:ascii="Verdana" w:hAnsi="Verdana"/>
                <w:sz w:val="20"/>
                <w:szCs w:val="20"/>
                <w:lang w:val="bg-BG" w:eastAsia="bg-BG"/>
              </w:rPr>
              <w:t>daN</w:t>
            </w:r>
            <w:proofErr w:type="spellEnd"/>
            <w:r w:rsidRPr="003810F2">
              <w:rPr>
                <w:rFonts w:ascii="Verdana" w:hAnsi="Verdana"/>
                <w:sz w:val="20"/>
                <w:szCs w:val="20"/>
                <w:lang w:val="bg-BG" w:eastAsia="bg-BG"/>
              </w:rPr>
              <w:t xml:space="preserve">, по вътък - мин. 35 </w:t>
            </w:r>
            <w:proofErr w:type="spellStart"/>
            <w:r w:rsidRPr="003810F2">
              <w:rPr>
                <w:rFonts w:ascii="Verdana" w:hAnsi="Verdana"/>
                <w:sz w:val="20"/>
                <w:szCs w:val="20"/>
                <w:lang w:val="bg-BG" w:eastAsia="bg-BG"/>
              </w:rPr>
              <w:t>daN</w:t>
            </w:r>
            <w:proofErr w:type="spellEnd"/>
            <w:r w:rsidRPr="003810F2">
              <w:rPr>
                <w:rFonts w:ascii="Verdana" w:hAnsi="Verdana"/>
                <w:sz w:val="20"/>
                <w:szCs w:val="20"/>
                <w:lang w:val="bg-BG" w:eastAsia="bg-BG"/>
              </w:rPr>
              <w:t>. Изменение на размерите при пране 60°С : по основа и вътък - максимум 2.</w:t>
            </w:r>
            <w:proofErr w:type="spellStart"/>
            <w:r w:rsidRPr="003810F2">
              <w:rPr>
                <w:rFonts w:ascii="Verdana" w:hAnsi="Verdana"/>
                <w:sz w:val="20"/>
                <w:szCs w:val="20"/>
                <w:lang w:val="bg-BG" w:eastAsia="bg-BG"/>
              </w:rPr>
              <w:t>0%</w:t>
            </w:r>
            <w:proofErr w:type="spellEnd"/>
            <w:r w:rsidRPr="003810F2">
              <w:rPr>
                <w:rFonts w:ascii="Verdana" w:hAnsi="Verdana"/>
                <w:sz w:val="20"/>
                <w:szCs w:val="20"/>
                <w:lang w:val="bg-BG" w:eastAsia="bg-BG"/>
              </w:rPr>
              <w:t xml:space="preserve">. Здравина на шева на готовото изделие - минимум 24 </w:t>
            </w:r>
            <w:proofErr w:type="spellStart"/>
            <w:r w:rsidRPr="003810F2">
              <w:rPr>
                <w:rFonts w:ascii="Verdana" w:hAnsi="Verdana"/>
                <w:sz w:val="20"/>
                <w:szCs w:val="20"/>
                <w:lang w:val="bg-BG" w:eastAsia="bg-BG"/>
              </w:rPr>
              <w:t>daN</w:t>
            </w:r>
            <w:proofErr w:type="spellEnd"/>
            <w:r w:rsidRPr="003810F2">
              <w:rPr>
                <w:rFonts w:ascii="Verdana" w:hAnsi="Verdana"/>
                <w:sz w:val="20"/>
                <w:szCs w:val="20"/>
                <w:lang w:val="bg-BG" w:eastAsia="bg-BG"/>
              </w:rPr>
              <w:t xml:space="preserve">. </w:t>
            </w:r>
            <w:r w:rsidRPr="003810F2">
              <w:rPr>
                <w:rFonts w:ascii="Verdana" w:hAnsi="Verdana"/>
                <w:sz w:val="20"/>
                <w:szCs w:val="20"/>
                <w:lang w:val="bg-BG" w:eastAsia="bg-BG"/>
              </w:rPr>
              <w:br/>
            </w:r>
          </w:p>
          <w:p w14:paraId="4F40BE43" w14:textId="2C111019" w:rsidR="00ED036F" w:rsidRPr="003810F2" w:rsidRDefault="00ED036F" w:rsidP="00145166">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За </w:t>
            </w:r>
            <w:r w:rsidRPr="003810F2">
              <w:rPr>
                <w:rFonts w:ascii="Verdana" w:hAnsi="Verdana"/>
                <w:b/>
                <w:sz w:val="20"/>
                <w:szCs w:val="20"/>
                <w:lang w:val="bg-BG" w:eastAsia="bg-BG"/>
              </w:rPr>
              <w:t>ризите</w:t>
            </w:r>
            <w:r w:rsidRPr="003810F2">
              <w:rPr>
                <w:rFonts w:ascii="Verdana" w:hAnsi="Verdana"/>
                <w:sz w:val="20"/>
                <w:szCs w:val="20"/>
                <w:lang w:val="bg-BG" w:eastAsia="bg-BG"/>
              </w:rPr>
              <w:t xml:space="preserve">: памук над </w:t>
            </w:r>
            <w:proofErr w:type="spellStart"/>
            <w:r w:rsidRPr="003810F2">
              <w:rPr>
                <w:rFonts w:ascii="Verdana" w:hAnsi="Verdana"/>
                <w:sz w:val="20"/>
                <w:szCs w:val="20"/>
                <w:lang w:val="bg-BG" w:eastAsia="bg-BG"/>
              </w:rPr>
              <w:t>75%</w:t>
            </w:r>
            <w:proofErr w:type="spellEnd"/>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44" w14:textId="77777777" w:rsidR="00ED036F" w:rsidRPr="003810F2" w:rsidRDefault="00ED036F" w:rsidP="0014516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45" w14:textId="77777777" w:rsidR="00ED036F" w:rsidRPr="003810F2" w:rsidRDefault="00ED036F" w:rsidP="0014516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46" w14:textId="77777777" w:rsidR="00ED036F" w:rsidRPr="003810F2" w:rsidRDefault="00ED036F" w:rsidP="0014516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47" w14:textId="77777777" w:rsidR="00ED036F" w:rsidRPr="003810F2" w:rsidRDefault="00ED036F" w:rsidP="00145166">
            <w:pPr>
              <w:spacing w:line="276" w:lineRule="auto"/>
              <w:jc w:val="center"/>
              <w:rPr>
                <w:rFonts w:ascii="Verdana" w:hAnsi="Verdana"/>
                <w:sz w:val="20"/>
                <w:szCs w:val="20"/>
                <w:lang w:val="bg-BG" w:eastAsia="bg-BG"/>
              </w:rPr>
            </w:pPr>
          </w:p>
        </w:tc>
      </w:tr>
      <w:tr w:rsidR="003810F2" w:rsidRPr="003810F2" w14:paraId="4F40BE51" w14:textId="77777777" w:rsidTr="0014516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F40BE49" w14:textId="77777777" w:rsidR="00ED036F" w:rsidRPr="003810F2" w:rsidRDefault="00ED036F" w:rsidP="00145166">
            <w:pPr>
              <w:pStyle w:val="ListParagraph"/>
              <w:numPr>
                <w:ilvl w:val="0"/>
                <w:numId w:val="46"/>
              </w:numPr>
              <w:contextualSpacing w:val="0"/>
              <w:rPr>
                <w:rFonts w:ascii="Verdana" w:hAnsi="Verdana"/>
                <w:b/>
                <w:bCs/>
                <w:sz w:val="20"/>
                <w:szCs w:val="20"/>
                <w:lang w:val="bg-BG" w:eastAsia="bg-BG"/>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4A" w14:textId="77777777" w:rsidR="00ED036F" w:rsidRPr="003810F2" w:rsidRDefault="00ED036F" w:rsidP="00145166">
            <w:pPr>
              <w:spacing w:line="276" w:lineRule="auto"/>
              <w:rPr>
                <w:rFonts w:ascii="Verdana" w:hAnsi="Verdana"/>
                <w:sz w:val="20"/>
                <w:szCs w:val="20"/>
                <w:lang w:val="bg-BG" w:eastAsia="bg-BG"/>
              </w:rPr>
            </w:pPr>
            <w:r w:rsidRPr="003810F2">
              <w:rPr>
                <w:rFonts w:ascii="Verdana" w:hAnsi="Verdana"/>
                <w:sz w:val="20"/>
                <w:szCs w:val="20"/>
                <w:lang w:val="bg-BG" w:eastAsia="bg-BG"/>
              </w:rPr>
              <w:t>Официален елек-мъжко</w:t>
            </w:r>
          </w:p>
        </w:tc>
        <w:tc>
          <w:tcPr>
            <w:tcW w:w="2809" w:type="dxa"/>
            <w:vMerge/>
            <w:tcBorders>
              <w:left w:val="single" w:sz="4" w:space="0" w:color="auto"/>
              <w:right w:val="single" w:sz="4" w:space="0" w:color="auto"/>
            </w:tcBorders>
            <w:shd w:val="clear" w:color="auto" w:fill="auto"/>
            <w:vAlign w:val="center"/>
          </w:tcPr>
          <w:p w14:paraId="4F40BE4B" w14:textId="77777777" w:rsidR="00ED036F" w:rsidRPr="003810F2" w:rsidRDefault="00ED036F" w:rsidP="00145166">
            <w:pPr>
              <w:spacing w:line="276" w:lineRule="auto"/>
              <w:rPr>
                <w:rFonts w:ascii="Verdana" w:hAnsi="Verdana"/>
                <w:sz w:val="20"/>
                <w:szCs w:val="20"/>
                <w:lang w:val="bg-BG" w:eastAsia="bg-BG"/>
              </w:rPr>
            </w:pPr>
          </w:p>
        </w:tc>
        <w:tc>
          <w:tcPr>
            <w:tcW w:w="2977" w:type="dxa"/>
            <w:vMerge/>
            <w:tcBorders>
              <w:left w:val="single" w:sz="4" w:space="0" w:color="auto"/>
              <w:right w:val="single" w:sz="4" w:space="0" w:color="auto"/>
            </w:tcBorders>
            <w:shd w:val="clear" w:color="auto" w:fill="auto"/>
            <w:vAlign w:val="center"/>
          </w:tcPr>
          <w:p w14:paraId="4F40BE4C" w14:textId="77777777" w:rsidR="00ED036F" w:rsidRPr="003810F2" w:rsidRDefault="00ED036F" w:rsidP="0014516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4D" w14:textId="77777777" w:rsidR="00ED036F" w:rsidRPr="003810F2" w:rsidRDefault="00ED036F" w:rsidP="0014516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4E" w14:textId="77777777" w:rsidR="00ED036F" w:rsidRPr="003810F2" w:rsidRDefault="00ED036F" w:rsidP="0014516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4F" w14:textId="77777777" w:rsidR="00ED036F" w:rsidRPr="003810F2" w:rsidRDefault="00ED036F" w:rsidP="0014516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50" w14:textId="77777777" w:rsidR="00ED036F" w:rsidRPr="003810F2" w:rsidRDefault="00ED036F" w:rsidP="00145166">
            <w:pPr>
              <w:spacing w:line="276" w:lineRule="auto"/>
              <w:jc w:val="center"/>
              <w:rPr>
                <w:rFonts w:ascii="Verdana" w:hAnsi="Verdana"/>
                <w:sz w:val="20"/>
                <w:szCs w:val="20"/>
                <w:lang w:val="bg-BG" w:eastAsia="bg-BG"/>
              </w:rPr>
            </w:pPr>
          </w:p>
        </w:tc>
      </w:tr>
      <w:tr w:rsidR="003810F2" w:rsidRPr="003810F2" w14:paraId="4F40BE5A" w14:textId="77777777" w:rsidTr="0014516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52" w14:textId="77777777" w:rsidR="00ED036F" w:rsidRPr="003810F2" w:rsidRDefault="00ED036F" w:rsidP="00145166">
            <w:pPr>
              <w:pStyle w:val="ListParagraph"/>
              <w:numPr>
                <w:ilvl w:val="0"/>
                <w:numId w:val="46"/>
              </w:numPr>
              <w:contextualSpacing w:val="0"/>
              <w:rPr>
                <w:rFonts w:ascii="Verdana" w:hAnsi="Verdana"/>
                <w:b/>
                <w:bCs/>
                <w:sz w:val="20"/>
                <w:szCs w:val="20"/>
                <w:lang w:val="bg-BG" w:eastAsia="bg-BG"/>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53" w14:textId="77777777" w:rsidR="00ED036F" w:rsidRPr="003810F2" w:rsidRDefault="00ED036F" w:rsidP="00145166">
            <w:pPr>
              <w:spacing w:line="276" w:lineRule="auto"/>
              <w:rPr>
                <w:rFonts w:ascii="Verdana" w:hAnsi="Verdana"/>
                <w:sz w:val="20"/>
                <w:szCs w:val="20"/>
                <w:lang w:val="bg-BG" w:eastAsia="bg-BG"/>
              </w:rPr>
            </w:pPr>
            <w:r w:rsidRPr="003810F2">
              <w:rPr>
                <w:rFonts w:ascii="Verdana" w:hAnsi="Verdana"/>
                <w:sz w:val="20"/>
                <w:szCs w:val="20"/>
                <w:lang w:val="bg-BG" w:eastAsia="bg-BG"/>
              </w:rPr>
              <w:t>Лятна риза-дамско</w:t>
            </w:r>
          </w:p>
        </w:tc>
        <w:tc>
          <w:tcPr>
            <w:tcW w:w="2809" w:type="dxa"/>
            <w:vMerge/>
            <w:tcBorders>
              <w:left w:val="single" w:sz="4" w:space="0" w:color="auto"/>
              <w:right w:val="single" w:sz="4" w:space="0" w:color="auto"/>
            </w:tcBorders>
            <w:shd w:val="clear" w:color="auto" w:fill="auto"/>
            <w:vAlign w:val="center"/>
            <w:hideMark/>
          </w:tcPr>
          <w:p w14:paraId="4F40BE54" w14:textId="77777777" w:rsidR="00ED036F" w:rsidRPr="003810F2" w:rsidRDefault="00ED036F" w:rsidP="00145166">
            <w:pPr>
              <w:spacing w:line="276" w:lineRule="auto"/>
              <w:rPr>
                <w:rFonts w:ascii="Verdana" w:hAnsi="Verdana"/>
                <w:sz w:val="20"/>
                <w:szCs w:val="20"/>
                <w:lang w:val="bg-BG" w:eastAsia="bg-BG"/>
              </w:rPr>
            </w:pPr>
          </w:p>
        </w:tc>
        <w:tc>
          <w:tcPr>
            <w:tcW w:w="2977" w:type="dxa"/>
            <w:vMerge/>
            <w:tcBorders>
              <w:left w:val="single" w:sz="4" w:space="0" w:color="auto"/>
              <w:right w:val="single" w:sz="4" w:space="0" w:color="auto"/>
            </w:tcBorders>
            <w:shd w:val="clear" w:color="auto" w:fill="auto"/>
            <w:vAlign w:val="center"/>
            <w:hideMark/>
          </w:tcPr>
          <w:p w14:paraId="4F40BE55" w14:textId="77777777" w:rsidR="00ED036F" w:rsidRPr="003810F2" w:rsidRDefault="00ED036F" w:rsidP="0014516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56" w14:textId="77777777" w:rsidR="00ED036F" w:rsidRPr="003810F2" w:rsidRDefault="00ED036F" w:rsidP="0014516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57" w14:textId="77777777" w:rsidR="00ED036F" w:rsidRPr="003810F2" w:rsidRDefault="00ED036F" w:rsidP="0014516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58" w14:textId="77777777" w:rsidR="00ED036F" w:rsidRPr="003810F2" w:rsidRDefault="00ED036F" w:rsidP="0014516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59" w14:textId="77777777" w:rsidR="00ED036F" w:rsidRPr="003810F2" w:rsidRDefault="00ED036F" w:rsidP="00145166">
            <w:pPr>
              <w:spacing w:line="276" w:lineRule="auto"/>
              <w:jc w:val="center"/>
              <w:rPr>
                <w:rFonts w:ascii="Verdana" w:hAnsi="Verdana"/>
                <w:sz w:val="20"/>
                <w:szCs w:val="20"/>
                <w:lang w:val="bg-BG" w:eastAsia="bg-BG"/>
              </w:rPr>
            </w:pPr>
          </w:p>
        </w:tc>
      </w:tr>
      <w:tr w:rsidR="003810F2" w:rsidRPr="003810F2" w14:paraId="4F40BE63" w14:textId="77777777" w:rsidTr="0014516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F40BE5B" w14:textId="77777777" w:rsidR="00ED036F" w:rsidRPr="003810F2" w:rsidRDefault="00ED036F" w:rsidP="00145166">
            <w:pPr>
              <w:pStyle w:val="ListParagraph"/>
              <w:numPr>
                <w:ilvl w:val="0"/>
                <w:numId w:val="46"/>
              </w:numPr>
              <w:contextualSpacing w:val="0"/>
              <w:rPr>
                <w:rFonts w:ascii="Verdana" w:hAnsi="Verdana"/>
                <w:b/>
                <w:bCs/>
                <w:sz w:val="20"/>
                <w:szCs w:val="20"/>
                <w:lang w:val="bg-BG" w:eastAsia="bg-BG"/>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5C" w14:textId="77777777" w:rsidR="00ED036F" w:rsidRPr="003810F2" w:rsidRDefault="00ED036F" w:rsidP="00145166">
            <w:pPr>
              <w:spacing w:line="276" w:lineRule="auto"/>
              <w:rPr>
                <w:rFonts w:ascii="Verdana" w:hAnsi="Verdana"/>
                <w:sz w:val="20"/>
                <w:szCs w:val="20"/>
                <w:lang w:val="bg-BG" w:eastAsia="bg-BG"/>
              </w:rPr>
            </w:pPr>
            <w:r w:rsidRPr="003810F2">
              <w:rPr>
                <w:rFonts w:ascii="Verdana" w:hAnsi="Verdana"/>
                <w:sz w:val="20"/>
                <w:szCs w:val="20"/>
                <w:lang w:val="bg-BG" w:eastAsia="bg-BG"/>
              </w:rPr>
              <w:t>Лятна риза-мъжко</w:t>
            </w:r>
          </w:p>
        </w:tc>
        <w:tc>
          <w:tcPr>
            <w:tcW w:w="2809" w:type="dxa"/>
            <w:vMerge/>
            <w:tcBorders>
              <w:left w:val="single" w:sz="4" w:space="0" w:color="auto"/>
              <w:right w:val="single" w:sz="4" w:space="0" w:color="auto"/>
            </w:tcBorders>
            <w:shd w:val="clear" w:color="auto" w:fill="auto"/>
            <w:vAlign w:val="center"/>
          </w:tcPr>
          <w:p w14:paraId="4F40BE5D" w14:textId="77777777" w:rsidR="00ED036F" w:rsidRPr="003810F2" w:rsidRDefault="00ED036F" w:rsidP="00145166">
            <w:pPr>
              <w:spacing w:line="276" w:lineRule="auto"/>
              <w:rPr>
                <w:rFonts w:ascii="Verdana" w:hAnsi="Verdana"/>
                <w:sz w:val="20"/>
                <w:szCs w:val="20"/>
                <w:lang w:val="bg-BG" w:eastAsia="bg-BG"/>
              </w:rPr>
            </w:pPr>
          </w:p>
        </w:tc>
        <w:tc>
          <w:tcPr>
            <w:tcW w:w="2977" w:type="dxa"/>
            <w:vMerge/>
            <w:tcBorders>
              <w:left w:val="single" w:sz="4" w:space="0" w:color="auto"/>
              <w:right w:val="single" w:sz="4" w:space="0" w:color="auto"/>
            </w:tcBorders>
            <w:shd w:val="clear" w:color="auto" w:fill="auto"/>
            <w:vAlign w:val="center"/>
          </w:tcPr>
          <w:p w14:paraId="4F40BE5E" w14:textId="77777777" w:rsidR="00ED036F" w:rsidRPr="003810F2" w:rsidRDefault="00ED036F" w:rsidP="0014516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5F" w14:textId="77777777" w:rsidR="00ED036F" w:rsidRPr="003810F2" w:rsidRDefault="00ED036F" w:rsidP="0014516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60" w14:textId="77777777" w:rsidR="00ED036F" w:rsidRPr="003810F2" w:rsidRDefault="00ED036F" w:rsidP="0014516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61" w14:textId="77777777" w:rsidR="00ED036F" w:rsidRPr="003810F2" w:rsidRDefault="00ED036F" w:rsidP="0014516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62" w14:textId="77777777" w:rsidR="00ED036F" w:rsidRPr="003810F2" w:rsidRDefault="00ED036F" w:rsidP="00145166">
            <w:pPr>
              <w:spacing w:line="276" w:lineRule="auto"/>
              <w:jc w:val="center"/>
              <w:rPr>
                <w:rFonts w:ascii="Verdana" w:hAnsi="Verdana"/>
                <w:sz w:val="20"/>
                <w:szCs w:val="20"/>
                <w:lang w:val="bg-BG" w:eastAsia="bg-BG"/>
              </w:rPr>
            </w:pPr>
          </w:p>
        </w:tc>
      </w:tr>
      <w:tr w:rsidR="003810F2" w:rsidRPr="003810F2" w14:paraId="4F40BE6C" w14:textId="77777777" w:rsidTr="0014516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64" w14:textId="77777777" w:rsidR="00ED036F" w:rsidRPr="003810F2" w:rsidRDefault="00ED036F" w:rsidP="00145166">
            <w:pPr>
              <w:pStyle w:val="ListParagraph"/>
              <w:numPr>
                <w:ilvl w:val="0"/>
                <w:numId w:val="46"/>
              </w:numPr>
              <w:contextualSpacing w:val="0"/>
              <w:rPr>
                <w:rFonts w:ascii="Verdana" w:hAnsi="Verdana"/>
                <w:b/>
                <w:bCs/>
                <w:sz w:val="20"/>
                <w:szCs w:val="20"/>
                <w:lang w:val="bg-BG" w:eastAsia="bg-BG"/>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65" w14:textId="77777777" w:rsidR="00ED036F" w:rsidRPr="003810F2" w:rsidRDefault="00ED036F" w:rsidP="00145166">
            <w:pPr>
              <w:spacing w:line="276" w:lineRule="auto"/>
              <w:rPr>
                <w:rFonts w:ascii="Verdana" w:hAnsi="Verdana"/>
                <w:sz w:val="20"/>
                <w:szCs w:val="20"/>
                <w:lang w:val="bg-BG" w:eastAsia="bg-BG"/>
              </w:rPr>
            </w:pPr>
            <w:r w:rsidRPr="003810F2">
              <w:rPr>
                <w:rFonts w:ascii="Verdana" w:hAnsi="Verdana"/>
                <w:sz w:val="20"/>
                <w:szCs w:val="20"/>
                <w:lang w:val="bg-BG" w:eastAsia="bg-BG"/>
              </w:rPr>
              <w:t>Зимна риза-дамско</w:t>
            </w:r>
          </w:p>
        </w:tc>
        <w:tc>
          <w:tcPr>
            <w:tcW w:w="2809" w:type="dxa"/>
            <w:vMerge/>
            <w:tcBorders>
              <w:left w:val="single" w:sz="4" w:space="0" w:color="auto"/>
              <w:right w:val="single" w:sz="4" w:space="0" w:color="auto"/>
            </w:tcBorders>
            <w:shd w:val="clear" w:color="auto" w:fill="auto"/>
            <w:vAlign w:val="center"/>
            <w:hideMark/>
          </w:tcPr>
          <w:p w14:paraId="4F40BE66" w14:textId="77777777" w:rsidR="00ED036F" w:rsidRPr="003810F2" w:rsidRDefault="00ED036F" w:rsidP="00145166">
            <w:pPr>
              <w:spacing w:line="276" w:lineRule="auto"/>
              <w:rPr>
                <w:rFonts w:ascii="Verdana" w:hAnsi="Verdana"/>
                <w:sz w:val="20"/>
                <w:szCs w:val="20"/>
                <w:lang w:val="bg-BG" w:eastAsia="bg-BG"/>
              </w:rPr>
            </w:pPr>
          </w:p>
        </w:tc>
        <w:tc>
          <w:tcPr>
            <w:tcW w:w="2977" w:type="dxa"/>
            <w:vMerge/>
            <w:tcBorders>
              <w:left w:val="single" w:sz="4" w:space="0" w:color="auto"/>
              <w:right w:val="single" w:sz="4" w:space="0" w:color="auto"/>
            </w:tcBorders>
            <w:shd w:val="clear" w:color="auto" w:fill="auto"/>
            <w:vAlign w:val="center"/>
            <w:hideMark/>
          </w:tcPr>
          <w:p w14:paraId="4F40BE67" w14:textId="77777777" w:rsidR="00ED036F" w:rsidRPr="003810F2" w:rsidRDefault="00ED036F" w:rsidP="0014516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68" w14:textId="77777777" w:rsidR="00ED036F" w:rsidRPr="003810F2" w:rsidRDefault="00ED036F" w:rsidP="0014516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69" w14:textId="77777777" w:rsidR="00ED036F" w:rsidRPr="003810F2" w:rsidRDefault="00ED036F" w:rsidP="0014516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6A" w14:textId="77777777" w:rsidR="00ED036F" w:rsidRPr="003810F2" w:rsidRDefault="00ED036F" w:rsidP="0014516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6B" w14:textId="77777777" w:rsidR="00ED036F" w:rsidRPr="003810F2" w:rsidRDefault="00ED036F" w:rsidP="00145166">
            <w:pPr>
              <w:spacing w:line="276" w:lineRule="auto"/>
              <w:jc w:val="center"/>
              <w:rPr>
                <w:rFonts w:ascii="Verdana" w:hAnsi="Verdana"/>
                <w:sz w:val="20"/>
                <w:szCs w:val="20"/>
                <w:lang w:val="bg-BG" w:eastAsia="bg-BG"/>
              </w:rPr>
            </w:pPr>
          </w:p>
        </w:tc>
      </w:tr>
      <w:tr w:rsidR="003810F2" w:rsidRPr="003810F2" w14:paraId="4F40BE75" w14:textId="77777777" w:rsidTr="00145166">
        <w:trPr>
          <w:trHeight w:val="13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F40BE6D" w14:textId="77777777" w:rsidR="00ED036F" w:rsidRPr="003810F2" w:rsidRDefault="00ED036F" w:rsidP="00145166">
            <w:pPr>
              <w:pStyle w:val="ListParagraph"/>
              <w:numPr>
                <w:ilvl w:val="0"/>
                <w:numId w:val="46"/>
              </w:numPr>
              <w:contextualSpacing w:val="0"/>
              <w:rPr>
                <w:rFonts w:ascii="Verdana" w:hAnsi="Verdana"/>
                <w:b/>
                <w:bCs/>
                <w:sz w:val="20"/>
                <w:szCs w:val="20"/>
                <w:lang w:val="bg-BG" w:eastAsia="bg-BG"/>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6E" w14:textId="77777777" w:rsidR="00ED036F" w:rsidRPr="003810F2" w:rsidRDefault="00ED036F" w:rsidP="00145166">
            <w:pPr>
              <w:spacing w:line="276" w:lineRule="auto"/>
              <w:rPr>
                <w:rFonts w:ascii="Verdana" w:hAnsi="Verdana"/>
                <w:sz w:val="20"/>
                <w:szCs w:val="20"/>
                <w:lang w:val="bg-BG" w:eastAsia="bg-BG"/>
              </w:rPr>
            </w:pPr>
            <w:r w:rsidRPr="003810F2">
              <w:rPr>
                <w:rFonts w:ascii="Verdana" w:hAnsi="Verdana"/>
                <w:sz w:val="20"/>
                <w:szCs w:val="20"/>
                <w:lang w:val="bg-BG" w:eastAsia="bg-BG"/>
              </w:rPr>
              <w:t>Зимна риза-мъжко</w:t>
            </w:r>
          </w:p>
        </w:tc>
        <w:tc>
          <w:tcPr>
            <w:tcW w:w="2809" w:type="dxa"/>
            <w:vMerge/>
            <w:tcBorders>
              <w:left w:val="single" w:sz="4" w:space="0" w:color="auto"/>
              <w:right w:val="single" w:sz="4" w:space="0" w:color="auto"/>
            </w:tcBorders>
            <w:shd w:val="clear" w:color="auto" w:fill="auto"/>
            <w:vAlign w:val="center"/>
          </w:tcPr>
          <w:p w14:paraId="4F40BE6F" w14:textId="77777777" w:rsidR="00ED036F" w:rsidRPr="003810F2" w:rsidRDefault="00ED036F" w:rsidP="00145166">
            <w:pPr>
              <w:spacing w:line="276" w:lineRule="auto"/>
              <w:rPr>
                <w:rFonts w:ascii="Verdana" w:hAnsi="Verdana"/>
                <w:sz w:val="20"/>
                <w:szCs w:val="20"/>
                <w:lang w:val="bg-BG" w:eastAsia="bg-BG"/>
              </w:rPr>
            </w:pPr>
          </w:p>
        </w:tc>
        <w:tc>
          <w:tcPr>
            <w:tcW w:w="2977" w:type="dxa"/>
            <w:vMerge/>
            <w:tcBorders>
              <w:left w:val="single" w:sz="4" w:space="0" w:color="auto"/>
              <w:right w:val="single" w:sz="4" w:space="0" w:color="auto"/>
            </w:tcBorders>
            <w:shd w:val="clear" w:color="auto" w:fill="auto"/>
            <w:vAlign w:val="center"/>
          </w:tcPr>
          <w:p w14:paraId="4F40BE70" w14:textId="77777777" w:rsidR="00ED036F" w:rsidRPr="003810F2" w:rsidRDefault="00ED036F" w:rsidP="0014516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71" w14:textId="77777777" w:rsidR="00ED036F" w:rsidRPr="003810F2" w:rsidRDefault="00ED036F" w:rsidP="0014516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72" w14:textId="77777777" w:rsidR="00ED036F" w:rsidRPr="003810F2" w:rsidRDefault="00ED036F" w:rsidP="0014516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73" w14:textId="77777777" w:rsidR="00ED036F" w:rsidRPr="003810F2" w:rsidRDefault="00ED036F" w:rsidP="0014516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74" w14:textId="77777777" w:rsidR="00ED036F" w:rsidRPr="003810F2" w:rsidRDefault="00ED036F" w:rsidP="00145166">
            <w:pPr>
              <w:spacing w:line="276" w:lineRule="auto"/>
              <w:jc w:val="center"/>
              <w:rPr>
                <w:rFonts w:ascii="Verdana" w:hAnsi="Verdana"/>
                <w:sz w:val="20"/>
                <w:szCs w:val="20"/>
                <w:lang w:val="bg-BG" w:eastAsia="bg-BG"/>
              </w:rPr>
            </w:pPr>
          </w:p>
        </w:tc>
      </w:tr>
      <w:tr w:rsidR="003810F2" w:rsidRPr="003810F2" w14:paraId="4F40BE7E" w14:textId="77777777" w:rsidTr="00145166">
        <w:trPr>
          <w:trHeight w:val="13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76" w14:textId="77777777" w:rsidR="00ED036F" w:rsidRPr="003810F2" w:rsidRDefault="00ED036F" w:rsidP="00145166">
            <w:pPr>
              <w:pStyle w:val="ListParagraph"/>
              <w:numPr>
                <w:ilvl w:val="0"/>
                <w:numId w:val="46"/>
              </w:numPr>
              <w:contextualSpacing w:val="0"/>
              <w:rPr>
                <w:rFonts w:ascii="Verdana" w:hAnsi="Verdana"/>
                <w:b/>
                <w:bCs/>
                <w:sz w:val="20"/>
                <w:szCs w:val="20"/>
                <w:lang w:val="bg-BG" w:eastAsia="bg-BG"/>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77" w14:textId="77777777" w:rsidR="00ED036F" w:rsidRPr="003810F2" w:rsidRDefault="00ED036F" w:rsidP="00145166">
            <w:pPr>
              <w:spacing w:line="276" w:lineRule="auto"/>
              <w:rPr>
                <w:rFonts w:ascii="Verdana" w:hAnsi="Verdana"/>
                <w:sz w:val="20"/>
                <w:szCs w:val="20"/>
                <w:lang w:val="bg-BG" w:eastAsia="bg-BG"/>
              </w:rPr>
            </w:pPr>
            <w:r w:rsidRPr="003810F2">
              <w:rPr>
                <w:rFonts w:ascii="Verdana" w:hAnsi="Verdana"/>
                <w:sz w:val="20"/>
                <w:szCs w:val="20"/>
                <w:lang w:val="bg-BG" w:eastAsia="bg-BG"/>
              </w:rPr>
              <w:t>Зимно сако-дамско</w:t>
            </w:r>
          </w:p>
        </w:tc>
        <w:tc>
          <w:tcPr>
            <w:tcW w:w="2809" w:type="dxa"/>
            <w:vMerge/>
            <w:tcBorders>
              <w:left w:val="single" w:sz="4" w:space="0" w:color="auto"/>
              <w:right w:val="single" w:sz="4" w:space="0" w:color="auto"/>
            </w:tcBorders>
            <w:shd w:val="clear" w:color="auto" w:fill="auto"/>
            <w:vAlign w:val="center"/>
            <w:hideMark/>
          </w:tcPr>
          <w:p w14:paraId="4F40BE78" w14:textId="77777777" w:rsidR="00ED036F" w:rsidRPr="003810F2" w:rsidRDefault="00ED036F" w:rsidP="00145166">
            <w:pPr>
              <w:spacing w:line="276" w:lineRule="auto"/>
              <w:rPr>
                <w:rFonts w:ascii="Verdana" w:hAnsi="Verdana"/>
                <w:sz w:val="20"/>
                <w:szCs w:val="20"/>
                <w:lang w:val="bg-BG" w:eastAsia="bg-BG"/>
              </w:rPr>
            </w:pPr>
          </w:p>
        </w:tc>
        <w:tc>
          <w:tcPr>
            <w:tcW w:w="2977" w:type="dxa"/>
            <w:vMerge/>
            <w:tcBorders>
              <w:left w:val="single" w:sz="4" w:space="0" w:color="auto"/>
              <w:right w:val="single" w:sz="4" w:space="0" w:color="auto"/>
            </w:tcBorders>
            <w:shd w:val="clear" w:color="auto" w:fill="auto"/>
            <w:vAlign w:val="center"/>
            <w:hideMark/>
          </w:tcPr>
          <w:p w14:paraId="4F40BE79" w14:textId="77777777" w:rsidR="00ED036F" w:rsidRPr="003810F2" w:rsidRDefault="00ED036F" w:rsidP="0014516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7A" w14:textId="77777777" w:rsidR="00ED036F" w:rsidRPr="003810F2" w:rsidRDefault="00ED036F" w:rsidP="0014516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7B" w14:textId="77777777" w:rsidR="00ED036F" w:rsidRPr="003810F2" w:rsidRDefault="00ED036F" w:rsidP="0014516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7C" w14:textId="77777777" w:rsidR="00ED036F" w:rsidRPr="003810F2" w:rsidRDefault="00ED036F" w:rsidP="0014516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7D" w14:textId="77777777" w:rsidR="00ED036F" w:rsidRPr="003810F2" w:rsidRDefault="00ED036F" w:rsidP="00145166">
            <w:pPr>
              <w:spacing w:line="276" w:lineRule="auto"/>
              <w:jc w:val="center"/>
              <w:rPr>
                <w:rFonts w:ascii="Verdana" w:hAnsi="Verdana"/>
                <w:sz w:val="20"/>
                <w:szCs w:val="20"/>
                <w:lang w:val="bg-BG" w:eastAsia="bg-BG"/>
              </w:rPr>
            </w:pPr>
          </w:p>
        </w:tc>
      </w:tr>
      <w:tr w:rsidR="00D23C01" w:rsidRPr="003810F2" w14:paraId="4F40BE87" w14:textId="77777777" w:rsidTr="00145166">
        <w:trPr>
          <w:trHeight w:val="13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F40BE7F" w14:textId="77777777" w:rsidR="00ED036F" w:rsidRPr="003810F2" w:rsidRDefault="00ED036F" w:rsidP="00145166">
            <w:pPr>
              <w:pStyle w:val="ListParagraph"/>
              <w:numPr>
                <w:ilvl w:val="0"/>
                <w:numId w:val="46"/>
              </w:numPr>
              <w:contextualSpacing w:val="0"/>
              <w:rPr>
                <w:rFonts w:ascii="Verdana" w:hAnsi="Verdana"/>
                <w:b/>
                <w:bCs/>
                <w:sz w:val="20"/>
                <w:szCs w:val="20"/>
                <w:lang w:val="bg-BG" w:eastAsia="bg-BG"/>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80" w14:textId="77777777" w:rsidR="00ED036F" w:rsidRPr="003810F2" w:rsidRDefault="00ED036F" w:rsidP="00145166">
            <w:pPr>
              <w:spacing w:line="276" w:lineRule="auto"/>
              <w:rPr>
                <w:rFonts w:ascii="Verdana" w:hAnsi="Verdana"/>
                <w:sz w:val="20"/>
                <w:szCs w:val="20"/>
                <w:lang w:val="bg-BG" w:eastAsia="bg-BG"/>
              </w:rPr>
            </w:pPr>
            <w:r w:rsidRPr="003810F2">
              <w:rPr>
                <w:rFonts w:ascii="Verdana" w:hAnsi="Verdana"/>
                <w:sz w:val="20"/>
                <w:szCs w:val="20"/>
                <w:lang w:val="bg-BG" w:eastAsia="bg-BG"/>
              </w:rPr>
              <w:t>Зимно сако-мъжко</w:t>
            </w:r>
          </w:p>
        </w:tc>
        <w:tc>
          <w:tcPr>
            <w:tcW w:w="2809" w:type="dxa"/>
            <w:vMerge/>
            <w:tcBorders>
              <w:left w:val="single" w:sz="4" w:space="0" w:color="auto"/>
              <w:bottom w:val="single" w:sz="4" w:space="0" w:color="auto"/>
              <w:right w:val="single" w:sz="4" w:space="0" w:color="auto"/>
            </w:tcBorders>
            <w:shd w:val="clear" w:color="auto" w:fill="auto"/>
            <w:vAlign w:val="center"/>
          </w:tcPr>
          <w:p w14:paraId="4F40BE81" w14:textId="77777777" w:rsidR="00ED036F" w:rsidRPr="003810F2" w:rsidRDefault="00ED036F" w:rsidP="00145166">
            <w:pPr>
              <w:spacing w:line="276" w:lineRule="auto"/>
              <w:rPr>
                <w:rFonts w:ascii="Verdana" w:hAnsi="Verdana"/>
                <w:sz w:val="20"/>
                <w:szCs w:val="20"/>
                <w:lang w:val="bg-BG" w:eastAsia="bg-BG"/>
              </w:rPr>
            </w:pPr>
          </w:p>
        </w:tc>
        <w:tc>
          <w:tcPr>
            <w:tcW w:w="2977" w:type="dxa"/>
            <w:vMerge/>
            <w:tcBorders>
              <w:left w:val="single" w:sz="4" w:space="0" w:color="auto"/>
              <w:bottom w:val="single" w:sz="4" w:space="0" w:color="auto"/>
              <w:right w:val="single" w:sz="4" w:space="0" w:color="auto"/>
            </w:tcBorders>
            <w:shd w:val="clear" w:color="auto" w:fill="auto"/>
            <w:vAlign w:val="center"/>
          </w:tcPr>
          <w:p w14:paraId="4F40BE82" w14:textId="77777777" w:rsidR="00ED036F" w:rsidRPr="003810F2" w:rsidRDefault="00ED036F" w:rsidP="00145166">
            <w:pPr>
              <w:rPr>
                <w:rFonts w:ascii="Verdana" w:hAnsi="Verdana"/>
                <w:sz w:val="20"/>
                <w:szCs w:val="20"/>
                <w:lang w:val="bg-BG" w:eastAsia="bg-BG"/>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BE83" w14:textId="77777777" w:rsidR="00ED036F" w:rsidRPr="003810F2" w:rsidRDefault="00ED036F" w:rsidP="0014516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84" w14:textId="77777777" w:rsidR="00ED036F" w:rsidRPr="003810F2" w:rsidRDefault="00ED036F" w:rsidP="0014516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85" w14:textId="77777777" w:rsidR="00ED036F" w:rsidRPr="003810F2" w:rsidRDefault="00ED036F" w:rsidP="0014516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86" w14:textId="77777777" w:rsidR="00ED036F" w:rsidRPr="003810F2" w:rsidRDefault="00ED036F" w:rsidP="00145166">
            <w:pPr>
              <w:spacing w:line="276" w:lineRule="auto"/>
              <w:jc w:val="center"/>
              <w:rPr>
                <w:rFonts w:ascii="Verdana" w:hAnsi="Verdana"/>
                <w:sz w:val="20"/>
                <w:szCs w:val="20"/>
                <w:lang w:val="bg-BG" w:eastAsia="bg-BG"/>
              </w:rPr>
            </w:pPr>
          </w:p>
        </w:tc>
      </w:tr>
    </w:tbl>
    <w:p w14:paraId="4F40BE88" w14:textId="77777777" w:rsidR="00ED036F" w:rsidRPr="003810F2" w:rsidRDefault="00ED036F" w:rsidP="00ED036F">
      <w:pPr>
        <w:rPr>
          <w:rFonts w:ascii="Verdana" w:hAnsi="Verdana"/>
          <w:sz w:val="20"/>
          <w:szCs w:val="20"/>
          <w:lang w:val="bg-BG"/>
        </w:rPr>
      </w:pPr>
    </w:p>
    <w:p w14:paraId="4F40BE89" w14:textId="77777777" w:rsidR="00ED036F" w:rsidRPr="003810F2" w:rsidRDefault="00ED036F" w:rsidP="00ED036F">
      <w:pPr>
        <w:spacing w:after="200" w:line="276" w:lineRule="auto"/>
        <w:rPr>
          <w:rFonts w:ascii="Verdana" w:hAnsi="Verdana"/>
          <w:b/>
          <w:sz w:val="20"/>
          <w:szCs w:val="20"/>
          <w:lang w:val="bg-BG"/>
        </w:rPr>
      </w:pPr>
      <w:r w:rsidRPr="003810F2">
        <w:rPr>
          <w:rFonts w:ascii="Verdana" w:hAnsi="Verdana"/>
          <w:b/>
          <w:sz w:val="20"/>
          <w:szCs w:val="20"/>
          <w:lang w:val="bg-BG"/>
        </w:rPr>
        <w:t>Подпис и печат на участника: ………………………..</w:t>
      </w:r>
      <w:r w:rsidRPr="003810F2">
        <w:rPr>
          <w:rFonts w:ascii="Verdana" w:hAnsi="Verdana"/>
          <w:b/>
          <w:sz w:val="20"/>
          <w:szCs w:val="20"/>
          <w:lang w:val="bg-BG"/>
        </w:rPr>
        <w:br w:type="page"/>
      </w:r>
    </w:p>
    <w:p w14:paraId="4F40BE8A" w14:textId="77777777" w:rsidR="00ED036F" w:rsidRPr="003810F2" w:rsidRDefault="00ED036F" w:rsidP="00ED036F">
      <w:pPr>
        <w:spacing w:after="200" w:line="276" w:lineRule="auto"/>
        <w:rPr>
          <w:rFonts w:ascii="Verdana" w:hAnsi="Verdana"/>
          <w:sz w:val="20"/>
          <w:szCs w:val="20"/>
          <w:lang w:val="bg-BG"/>
        </w:rPr>
      </w:pPr>
    </w:p>
    <w:tbl>
      <w:tblPr>
        <w:tblW w:w="142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4"/>
        <w:gridCol w:w="1727"/>
        <w:gridCol w:w="3103"/>
        <w:gridCol w:w="2541"/>
        <w:gridCol w:w="2145"/>
        <w:gridCol w:w="1418"/>
        <w:gridCol w:w="1269"/>
        <w:gridCol w:w="1287"/>
      </w:tblGrid>
      <w:tr w:rsidR="003810F2" w:rsidRPr="003810F2" w14:paraId="4F40BE8D" w14:textId="77777777" w:rsidTr="00E34CF8">
        <w:trPr>
          <w:trHeight w:val="437"/>
          <w:tblHeader/>
        </w:trPr>
        <w:tc>
          <w:tcPr>
            <w:tcW w:w="142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F40BE8B"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 xml:space="preserve">ПРИЛОЖЕНИЕ №1 </w:t>
            </w:r>
          </w:p>
          <w:p w14:paraId="4F40BE8C"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за Обособена позиция 5: Пуловери (</w:t>
            </w:r>
            <w:proofErr w:type="spellStart"/>
            <w:r w:rsidRPr="003810F2">
              <w:rPr>
                <w:rFonts w:ascii="Verdana" w:hAnsi="Verdana"/>
                <w:b/>
                <w:bCs/>
                <w:sz w:val="20"/>
                <w:szCs w:val="20"/>
                <w:lang w:val="bg-BG" w:eastAsia="bg-BG"/>
              </w:rPr>
              <w:t>суитчери</w:t>
            </w:r>
            <w:proofErr w:type="spellEnd"/>
            <w:r w:rsidRPr="003810F2">
              <w:rPr>
                <w:rFonts w:ascii="Verdana" w:hAnsi="Verdana"/>
                <w:b/>
                <w:bCs/>
                <w:sz w:val="20"/>
                <w:szCs w:val="20"/>
                <w:lang w:val="bg-BG" w:eastAsia="bg-BG"/>
              </w:rPr>
              <w:t>)</w:t>
            </w:r>
          </w:p>
        </w:tc>
      </w:tr>
      <w:tr w:rsidR="003810F2" w:rsidRPr="003810F2" w14:paraId="4F40BE92" w14:textId="77777777" w:rsidTr="00E34CF8">
        <w:trPr>
          <w:trHeight w:val="437"/>
          <w:tblHeader/>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8E"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1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8F" w14:textId="77777777" w:rsidR="00ED036F" w:rsidRPr="003810F2" w:rsidRDefault="00ED036F" w:rsidP="00484296">
            <w:pPr>
              <w:spacing w:line="276" w:lineRule="auto"/>
              <w:jc w:val="center"/>
              <w:rPr>
                <w:rFonts w:ascii="Verdana" w:hAnsi="Verdana"/>
                <w:b/>
                <w:sz w:val="20"/>
                <w:szCs w:val="20"/>
                <w:lang w:val="bg-BG" w:eastAsia="bg-BG"/>
              </w:rPr>
            </w:pPr>
            <w:r w:rsidRPr="003810F2">
              <w:rPr>
                <w:rFonts w:ascii="Verdana" w:hAnsi="Verdana"/>
                <w:b/>
                <w:sz w:val="20"/>
                <w:szCs w:val="20"/>
                <w:lang w:val="bg-BG" w:eastAsia="bg-BG"/>
              </w:rPr>
              <w:t>Артикул</w:t>
            </w:r>
          </w:p>
        </w:tc>
        <w:tc>
          <w:tcPr>
            <w:tcW w:w="56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90"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Изисквания на възложителя</w:t>
            </w:r>
          </w:p>
        </w:tc>
        <w:tc>
          <w:tcPr>
            <w:tcW w:w="6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40BE91"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Предложение на участника</w:t>
            </w:r>
          </w:p>
        </w:tc>
      </w:tr>
      <w:tr w:rsidR="003810F2" w:rsidRPr="003810F2" w14:paraId="4F40BE99" w14:textId="77777777" w:rsidTr="00E34CF8">
        <w:trPr>
          <w:trHeight w:val="225"/>
          <w:tblHead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93" w14:textId="77777777" w:rsidR="00ED036F" w:rsidRPr="003810F2" w:rsidRDefault="00ED036F" w:rsidP="00484296">
            <w:pPr>
              <w:rPr>
                <w:rFonts w:ascii="Verdana" w:hAnsi="Verdana"/>
                <w:b/>
                <w:bCs/>
                <w:sz w:val="20"/>
                <w:szCs w:val="20"/>
                <w:lang w:val="bg-BG" w:eastAsia="bg-BG"/>
              </w:rPr>
            </w:pPr>
          </w:p>
        </w:tc>
        <w:tc>
          <w:tcPr>
            <w:tcW w:w="17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94" w14:textId="77777777" w:rsidR="00ED036F" w:rsidRPr="003810F2" w:rsidRDefault="00ED036F" w:rsidP="00484296">
            <w:pPr>
              <w:rPr>
                <w:rFonts w:ascii="Verdana" w:hAnsi="Verdana"/>
                <w:b/>
                <w:sz w:val="20"/>
                <w:szCs w:val="20"/>
                <w:lang w:val="bg-BG" w:eastAsia="bg-BG"/>
              </w:rPr>
            </w:pPr>
          </w:p>
        </w:tc>
        <w:tc>
          <w:tcPr>
            <w:tcW w:w="564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95" w14:textId="77777777" w:rsidR="00ED036F" w:rsidRPr="003810F2" w:rsidRDefault="00ED036F" w:rsidP="00484296">
            <w:pPr>
              <w:rPr>
                <w:rFonts w:ascii="Verdana" w:hAnsi="Verdana"/>
                <w:b/>
                <w:bCs/>
                <w:sz w:val="20"/>
                <w:szCs w:val="20"/>
                <w:lang w:val="bg-BG" w:eastAsia="bg-BG"/>
              </w:rPr>
            </w:pP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96"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Технически характеристики, производител и стандарти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97"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Гаранционен срок (в месеци)</w:t>
            </w:r>
          </w:p>
        </w:tc>
        <w:tc>
          <w:tcPr>
            <w:tcW w:w="25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0BE98"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Срок за доставка в работни дни</w:t>
            </w:r>
          </w:p>
        </w:tc>
      </w:tr>
      <w:tr w:rsidR="003810F2" w:rsidRPr="003810F2" w14:paraId="4F40BEA2" w14:textId="77777777" w:rsidTr="00E34CF8">
        <w:trPr>
          <w:trHeight w:val="769"/>
          <w:tblHead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9A" w14:textId="77777777" w:rsidR="00ED036F" w:rsidRPr="003810F2" w:rsidRDefault="00ED036F" w:rsidP="00484296">
            <w:pPr>
              <w:rPr>
                <w:rFonts w:ascii="Verdana" w:hAnsi="Verdana"/>
                <w:b/>
                <w:bCs/>
                <w:sz w:val="20"/>
                <w:szCs w:val="20"/>
                <w:lang w:val="bg-BG" w:eastAsia="bg-BG"/>
              </w:rPr>
            </w:pPr>
          </w:p>
        </w:tc>
        <w:tc>
          <w:tcPr>
            <w:tcW w:w="17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9B" w14:textId="77777777" w:rsidR="00ED036F" w:rsidRPr="003810F2" w:rsidRDefault="00ED036F" w:rsidP="00484296">
            <w:pPr>
              <w:rPr>
                <w:rFonts w:ascii="Verdana" w:hAnsi="Verdana"/>
                <w:b/>
                <w:sz w:val="20"/>
                <w:szCs w:val="20"/>
                <w:lang w:val="bg-BG" w:eastAsia="bg-BG"/>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9C"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приложими стандарти</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9D" w14:textId="53C9A567" w:rsidR="00ED036F" w:rsidRPr="003810F2" w:rsidRDefault="00C61EED"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минимални т</w:t>
            </w:r>
            <w:r w:rsidR="00ED036F" w:rsidRPr="003810F2">
              <w:rPr>
                <w:rFonts w:ascii="Verdana" w:hAnsi="Verdana"/>
                <w:b/>
                <w:bCs/>
                <w:sz w:val="20"/>
                <w:szCs w:val="20"/>
                <w:lang w:val="bg-BG" w:eastAsia="bg-BG"/>
              </w:rPr>
              <w:t>ехнически характеристики</w:t>
            </w:r>
          </w:p>
        </w:tc>
        <w:tc>
          <w:tcPr>
            <w:tcW w:w="21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9E" w14:textId="77777777" w:rsidR="00ED036F" w:rsidRPr="003810F2" w:rsidRDefault="00ED036F" w:rsidP="00484296">
            <w:pPr>
              <w:rPr>
                <w:rFonts w:ascii="Verdana" w:hAnsi="Verdana"/>
                <w:bCs/>
                <w:sz w:val="20"/>
                <w:szCs w:val="20"/>
                <w:lang w:val="bg-BG" w:eastAsia="bg-BG"/>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9F" w14:textId="77777777" w:rsidR="00ED036F" w:rsidRPr="003810F2" w:rsidRDefault="00ED036F" w:rsidP="00484296">
            <w:pPr>
              <w:rPr>
                <w:rFonts w:ascii="Verdana" w:hAnsi="Verdana"/>
                <w:bCs/>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A0" w14:textId="77777777" w:rsidR="00ED036F" w:rsidRPr="003810F2" w:rsidRDefault="00ED036F"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до 50 броя</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A1" w14:textId="359A2EBE" w:rsidR="00ED036F" w:rsidRPr="003810F2" w:rsidRDefault="002C103B" w:rsidP="0048429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 xml:space="preserve">над </w:t>
            </w:r>
            <w:r w:rsidR="00ED036F" w:rsidRPr="003810F2">
              <w:rPr>
                <w:rFonts w:ascii="Verdana" w:hAnsi="Verdana"/>
                <w:bCs/>
                <w:sz w:val="20"/>
                <w:szCs w:val="20"/>
                <w:lang w:val="bg-BG" w:eastAsia="bg-BG"/>
              </w:rPr>
              <w:t>50 броя</w:t>
            </w:r>
          </w:p>
        </w:tc>
      </w:tr>
      <w:tr w:rsidR="00ED036F" w:rsidRPr="003810F2" w14:paraId="4F40BEAC" w14:textId="77777777" w:rsidTr="002C103B">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A3" w14:textId="77777777" w:rsidR="00ED036F" w:rsidRPr="003810F2" w:rsidRDefault="00ED036F" w:rsidP="002C103B">
            <w:pPr>
              <w:pStyle w:val="ListParagraph"/>
              <w:numPr>
                <w:ilvl w:val="0"/>
                <w:numId w:val="47"/>
              </w:numPr>
              <w:spacing w:line="276" w:lineRule="auto"/>
              <w:jc w:val="center"/>
              <w:rPr>
                <w:rFonts w:ascii="Verdana" w:hAnsi="Verdana"/>
                <w:b/>
                <w:bCs/>
                <w:sz w:val="20"/>
                <w:szCs w:val="20"/>
                <w:lang w:val="bg-BG" w:eastAsia="bg-BG"/>
              </w:rPr>
            </w:pP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A4" w14:textId="77777777" w:rsidR="00ED036F" w:rsidRPr="003810F2" w:rsidRDefault="00ED036F" w:rsidP="002C103B">
            <w:pPr>
              <w:spacing w:line="276" w:lineRule="auto"/>
              <w:rPr>
                <w:rFonts w:ascii="Verdana" w:hAnsi="Verdana"/>
                <w:sz w:val="20"/>
                <w:szCs w:val="20"/>
                <w:lang w:val="bg-BG" w:eastAsia="bg-BG"/>
              </w:rPr>
            </w:pPr>
            <w:r w:rsidRPr="003810F2">
              <w:rPr>
                <w:rFonts w:ascii="Verdana" w:hAnsi="Verdana"/>
                <w:sz w:val="20"/>
                <w:szCs w:val="20"/>
                <w:lang w:val="bg-BG" w:eastAsia="bg-BG"/>
              </w:rPr>
              <w:t>Пуловер (</w:t>
            </w:r>
            <w:proofErr w:type="spellStart"/>
            <w:r w:rsidRPr="003810F2">
              <w:rPr>
                <w:rFonts w:ascii="Verdana" w:hAnsi="Verdana"/>
                <w:sz w:val="20"/>
                <w:szCs w:val="20"/>
                <w:lang w:val="bg-BG" w:eastAsia="bg-BG"/>
              </w:rPr>
              <w:t>суитчер</w:t>
            </w:r>
            <w:proofErr w:type="spellEnd"/>
            <w:r w:rsidRPr="003810F2">
              <w:rPr>
                <w:rFonts w:ascii="Verdana" w:hAnsi="Verdana"/>
                <w:sz w:val="20"/>
                <w:szCs w:val="20"/>
                <w:lang w:val="bg-BG" w:eastAsia="bg-BG"/>
              </w:rPr>
              <w:t>)</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A5" w14:textId="77777777" w:rsidR="00ED036F" w:rsidRPr="003810F2" w:rsidRDefault="00ED036F" w:rsidP="0048429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13688:2013 или еквивалент</w:t>
            </w:r>
          </w:p>
        </w:tc>
        <w:tc>
          <w:tcPr>
            <w:tcW w:w="2541" w:type="dxa"/>
            <w:tcBorders>
              <w:top w:val="single" w:sz="4" w:space="0" w:color="auto"/>
              <w:left w:val="single" w:sz="4" w:space="0" w:color="auto"/>
              <w:bottom w:val="single" w:sz="4" w:space="0" w:color="auto"/>
              <w:right w:val="single" w:sz="4" w:space="0" w:color="auto"/>
            </w:tcBorders>
            <w:shd w:val="clear" w:color="auto" w:fill="auto"/>
            <w:hideMark/>
          </w:tcPr>
          <w:p w14:paraId="4F40BEA6" w14:textId="77777777" w:rsidR="00ED036F" w:rsidRPr="003810F2" w:rsidRDefault="00ED036F" w:rsidP="0048429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полар</w:t>
            </w:r>
            <w:proofErr w:type="spellEnd"/>
            <w:r w:rsidRPr="003810F2">
              <w:rPr>
                <w:rFonts w:ascii="Verdana" w:hAnsi="Verdana"/>
                <w:sz w:val="20"/>
                <w:szCs w:val="20"/>
                <w:lang w:val="bg-BG" w:eastAsia="bg-BG"/>
              </w:rPr>
              <w:t xml:space="preserve"> минимум 290 г/</w:t>
            </w:r>
            <w:proofErr w:type="spellStart"/>
            <w:r w:rsidRPr="003810F2">
              <w:rPr>
                <w:rFonts w:ascii="Verdana" w:hAnsi="Verdana"/>
                <w:sz w:val="20"/>
                <w:szCs w:val="20"/>
                <w:lang w:val="bg-BG" w:eastAsia="bg-BG"/>
              </w:rPr>
              <w:t>м2</w:t>
            </w:r>
            <w:proofErr w:type="spellEnd"/>
            <w:r w:rsidRPr="003810F2">
              <w:rPr>
                <w:rFonts w:ascii="Verdana" w:hAnsi="Verdana"/>
                <w:sz w:val="20"/>
                <w:szCs w:val="20"/>
                <w:lang w:val="bg-BG" w:eastAsia="bg-BG"/>
              </w:rPr>
              <w:t xml:space="preserve"> </w:t>
            </w:r>
          </w:p>
          <w:p w14:paraId="4F40BEA7" w14:textId="77777777" w:rsidR="00ED036F" w:rsidRPr="003810F2" w:rsidRDefault="00ED036F" w:rsidP="00484296">
            <w:pPr>
              <w:spacing w:line="276" w:lineRule="auto"/>
              <w:rPr>
                <w:rFonts w:ascii="Verdana" w:hAnsi="Verdana"/>
                <w:i/>
                <w:iCs/>
                <w:sz w:val="20"/>
                <w:szCs w:val="20"/>
                <w:lang w:val="bg-BG"/>
              </w:rPr>
            </w:pPr>
            <w:r w:rsidRPr="003810F2">
              <w:rPr>
                <w:rFonts w:ascii="Verdana" w:hAnsi="Verdana"/>
                <w:sz w:val="20"/>
                <w:szCs w:val="20"/>
                <w:lang w:val="bg-BG" w:eastAsia="bg-BG"/>
              </w:rPr>
              <w:t xml:space="preserve">Изменение на размерите при пране 60°С по основа и вътък - максимум </w:t>
            </w:r>
            <w:proofErr w:type="spellStart"/>
            <w:r w:rsidRPr="003810F2">
              <w:rPr>
                <w:rFonts w:ascii="Verdana" w:hAnsi="Verdana"/>
                <w:sz w:val="20"/>
                <w:szCs w:val="20"/>
                <w:lang w:val="bg-BG" w:eastAsia="bg-BG"/>
              </w:rPr>
              <w:t>2%</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антипилинг</w:t>
            </w:r>
            <w:proofErr w:type="spellEnd"/>
            <w:r w:rsidRPr="003810F2">
              <w:rPr>
                <w:rFonts w:ascii="Verdana" w:hAnsi="Verdana"/>
                <w:sz w:val="20"/>
                <w:szCs w:val="20"/>
                <w:lang w:val="bg-BG" w:eastAsia="bg-BG"/>
              </w:rPr>
              <w:t xml:space="preserve"> обработка</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A8" w14:textId="77777777" w:rsidR="00ED036F" w:rsidRPr="003810F2" w:rsidRDefault="00ED036F" w:rsidP="0048429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A9" w14:textId="77777777" w:rsidR="00ED036F" w:rsidRPr="003810F2" w:rsidRDefault="00ED036F" w:rsidP="0048429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AA" w14:textId="77777777" w:rsidR="00ED036F" w:rsidRPr="003810F2" w:rsidRDefault="00ED036F" w:rsidP="0048429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AB" w14:textId="77777777" w:rsidR="00ED036F" w:rsidRPr="003810F2" w:rsidRDefault="00ED036F" w:rsidP="00484296">
            <w:pPr>
              <w:spacing w:line="276" w:lineRule="auto"/>
              <w:jc w:val="center"/>
              <w:rPr>
                <w:rFonts w:ascii="Verdana" w:hAnsi="Verdana"/>
                <w:sz w:val="20"/>
                <w:szCs w:val="20"/>
                <w:lang w:val="bg-BG" w:eastAsia="bg-BG"/>
              </w:rPr>
            </w:pPr>
          </w:p>
        </w:tc>
      </w:tr>
    </w:tbl>
    <w:p w14:paraId="4F40BEAD" w14:textId="77777777" w:rsidR="00ED036F" w:rsidRPr="003810F2" w:rsidRDefault="00ED036F" w:rsidP="00ED036F">
      <w:pPr>
        <w:rPr>
          <w:rFonts w:ascii="Verdana" w:hAnsi="Verdana"/>
          <w:sz w:val="20"/>
          <w:szCs w:val="20"/>
          <w:lang w:val="bg-BG"/>
        </w:rPr>
      </w:pPr>
    </w:p>
    <w:p w14:paraId="4F40BEAE" w14:textId="77777777" w:rsidR="00ED036F" w:rsidRPr="003810F2" w:rsidRDefault="00ED036F" w:rsidP="00ED036F">
      <w:pPr>
        <w:spacing w:after="200" w:line="276" w:lineRule="auto"/>
        <w:rPr>
          <w:rFonts w:ascii="Verdana" w:hAnsi="Verdana"/>
          <w:b/>
          <w:sz w:val="20"/>
          <w:szCs w:val="20"/>
          <w:lang w:val="bg-BG"/>
        </w:rPr>
      </w:pPr>
      <w:r w:rsidRPr="003810F2">
        <w:rPr>
          <w:rFonts w:ascii="Verdana" w:hAnsi="Verdana"/>
          <w:b/>
          <w:sz w:val="20"/>
          <w:szCs w:val="20"/>
          <w:lang w:val="bg-BG"/>
        </w:rPr>
        <w:t>Подпис и печат на участника: ………………………..</w:t>
      </w:r>
      <w:r w:rsidRPr="003810F2">
        <w:rPr>
          <w:rFonts w:ascii="Verdana" w:hAnsi="Verdana"/>
          <w:b/>
          <w:sz w:val="20"/>
          <w:szCs w:val="20"/>
          <w:lang w:val="bg-BG"/>
        </w:rPr>
        <w:br w:type="page"/>
      </w:r>
    </w:p>
    <w:tbl>
      <w:tblPr>
        <w:tblW w:w="1432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4"/>
        <w:gridCol w:w="1276"/>
        <w:gridCol w:w="2835"/>
        <w:gridCol w:w="2977"/>
        <w:gridCol w:w="2551"/>
        <w:gridCol w:w="1418"/>
        <w:gridCol w:w="1269"/>
        <w:gridCol w:w="1287"/>
      </w:tblGrid>
      <w:tr w:rsidR="003810F2" w:rsidRPr="003810F2" w14:paraId="4F40BEB1" w14:textId="77777777" w:rsidTr="00E34CF8">
        <w:trPr>
          <w:trHeight w:val="437"/>
          <w:tblHeader/>
        </w:trPr>
        <w:tc>
          <w:tcPr>
            <w:tcW w:w="1432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F40BEAF" w14:textId="77777777" w:rsidR="00ED036F" w:rsidRPr="003810F2" w:rsidRDefault="00ED036F" w:rsidP="009856B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lastRenderedPageBreak/>
              <w:t xml:space="preserve">ПРИЛОЖЕНИЕ №1 </w:t>
            </w:r>
          </w:p>
          <w:p w14:paraId="4F40BEB0" w14:textId="77777777" w:rsidR="00ED036F" w:rsidRPr="003810F2" w:rsidRDefault="00ED036F" w:rsidP="009856B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за Обособена позиция 6: Тениски</w:t>
            </w:r>
          </w:p>
        </w:tc>
      </w:tr>
      <w:tr w:rsidR="003810F2" w:rsidRPr="003810F2" w14:paraId="4F40BEB6" w14:textId="77777777" w:rsidTr="00E34CF8">
        <w:trPr>
          <w:trHeight w:val="340"/>
          <w:tblHeader/>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B2" w14:textId="77777777" w:rsidR="00ED036F" w:rsidRPr="003810F2" w:rsidRDefault="00ED036F" w:rsidP="009856B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B3" w14:textId="77777777" w:rsidR="00ED036F" w:rsidRPr="003810F2" w:rsidRDefault="00ED036F" w:rsidP="009856B6">
            <w:pPr>
              <w:spacing w:line="276" w:lineRule="auto"/>
              <w:jc w:val="center"/>
              <w:rPr>
                <w:rFonts w:ascii="Verdana" w:hAnsi="Verdana"/>
                <w:b/>
                <w:sz w:val="20"/>
                <w:szCs w:val="20"/>
                <w:lang w:val="bg-BG" w:eastAsia="bg-BG"/>
              </w:rPr>
            </w:pPr>
            <w:r w:rsidRPr="003810F2">
              <w:rPr>
                <w:rFonts w:ascii="Verdana" w:hAnsi="Verdana"/>
                <w:b/>
                <w:sz w:val="20"/>
                <w:szCs w:val="20"/>
                <w:lang w:val="bg-BG" w:eastAsia="bg-BG"/>
              </w:rPr>
              <w:t>Артикул</w:t>
            </w:r>
          </w:p>
        </w:tc>
        <w:tc>
          <w:tcPr>
            <w:tcW w:w="58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B4" w14:textId="77777777" w:rsidR="00ED036F" w:rsidRPr="003810F2" w:rsidRDefault="00ED036F" w:rsidP="009856B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Изисквания на възложителя</w:t>
            </w:r>
          </w:p>
        </w:tc>
        <w:tc>
          <w:tcPr>
            <w:tcW w:w="65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40BEB5" w14:textId="77777777" w:rsidR="00ED036F" w:rsidRPr="003810F2" w:rsidRDefault="00ED036F" w:rsidP="009856B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Предложение на участника</w:t>
            </w:r>
          </w:p>
        </w:tc>
      </w:tr>
      <w:tr w:rsidR="003810F2" w:rsidRPr="003810F2" w14:paraId="4F40BEBD" w14:textId="77777777" w:rsidTr="00E34CF8">
        <w:trPr>
          <w:trHeight w:val="225"/>
          <w:tblHead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B7" w14:textId="77777777" w:rsidR="00ED036F" w:rsidRPr="003810F2" w:rsidRDefault="00ED036F" w:rsidP="009856B6">
            <w:pPr>
              <w:rPr>
                <w:rFonts w:ascii="Verdana" w:hAnsi="Verdana"/>
                <w:b/>
                <w:bCs/>
                <w:sz w:val="20"/>
                <w:szCs w:val="20"/>
                <w:lang w:val="bg-BG" w:eastAsia="bg-BG"/>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B8" w14:textId="77777777" w:rsidR="00ED036F" w:rsidRPr="003810F2" w:rsidRDefault="00ED036F" w:rsidP="009856B6">
            <w:pPr>
              <w:rPr>
                <w:rFonts w:ascii="Verdana" w:hAnsi="Verdana"/>
                <w:b/>
                <w:sz w:val="20"/>
                <w:szCs w:val="20"/>
                <w:lang w:val="bg-BG" w:eastAsia="bg-BG"/>
              </w:rPr>
            </w:pPr>
          </w:p>
        </w:tc>
        <w:tc>
          <w:tcPr>
            <w:tcW w:w="58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B9" w14:textId="77777777" w:rsidR="00ED036F" w:rsidRPr="003810F2" w:rsidRDefault="00ED036F" w:rsidP="009856B6">
            <w:pPr>
              <w:rPr>
                <w:rFonts w:ascii="Verdana" w:hAnsi="Verdana"/>
                <w:b/>
                <w:bCs/>
                <w:sz w:val="20"/>
                <w:szCs w:val="20"/>
                <w:lang w:val="bg-BG" w:eastAsia="bg-BG"/>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BA" w14:textId="77777777" w:rsidR="00ED036F" w:rsidRPr="003810F2" w:rsidRDefault="00ED036F" w:rsidP="009856B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Технически характеристики, производител, стандарти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BEBB" w14:textId="77777777" w:rsidR="00ED036F" w:rsidRPr="003810F2" w:rsidRDefault="00ED036F" w:rsidP="009856B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Гаранционен срок (в месеци)</w:t>
            </w:r>
          </w:p>
        </w:tc>
        <w:tc>
          <w:tcPr>
            <w:tcW w:w="25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0BEBC" w14:textId="77777777" w:rsidR="00ED036F" w:rsidRPr="003810F2" w:rsidRDefault="00ED036F" w:rsidP="009856B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Срок за доставка в работни дни</w:t>
            </w:r>
          </w:p>
        </w:tc>
      </w:tr>
      <w:tr w:rsidR="003810F2" w:rsidRPr="003810F2" w14:paraId="4F40BEC6" w14:textId="77777777" w:rsidTr="00E34CF8">
        <w:trPr>
          <w:trHeight w:val="594"/>
          <w:tblHead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BE" w14:textId="77777777" w:rsidR="00ED036F" w:rsidRPr="003810F2" w:rsidRDefault="00ED036F" w:rsidP="009856B6">
            <w:pPr>
              <w:rPr>
                <w:rFonts w:ascii="Verdana" w:hAnsi="Verdana"/>
                <w:b/>
                <w:bCs/>
                <w:sz w:val="20"/>
                <w:szCs w:val="20"/>
                <w:lang w:val="bg-BG" w:eastAsia="bg-BG"/>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BF" w14:textId="77777777" w:rsidR="00ED036F" w:rsidRPr="003810F2" w:rsidRDefault="00ED036F" w:rsidP="009856B6">
            <w:pPr>
              <w:rPr>
                <w:rFonts w:ascii="Verdana" w:hAnsi="Verdana"/>
                <w:b/>
                <w:sz w:val="20"/>
                <w:szCs w:val="20"/>
                <w:lang w:val="bg-BG" w:eastAsia="bg-BG"/>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C0" w14:textId="77777777" w:rsidR="00ED036F" w:rsidRPr="003810F2" w:rsidRDefault="00ED036F" w:rsidP="009856B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приложими стандарти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C1" w14:textId="25572A4C" w:rsidR="00ED036F" w:rsidRPr="003810F2" w:rsidRDefault="00C61EED" w:rsidP="009856B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 xml:space="preserve">минимални </w:t>
            </w:r>
            <w:r w:rsidR="00ED036F" w:rsidRPr="003810F2">
              <w:rPr>
                <w:rFonts w:ascii="Verdana" w:hAnsi="Verdana"/>
                <w:b/>
                <w:bCs/>
                <w:sz w:val="20"/>
                <w:szCs w:val="20"/>
                <w:lang w:val="bg-BG" w:eastAsia="bg-BG"/>
              </w:rPr>
              <w:t>технически характеристики</w:t>
            </w: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C2" w14:textId="77777777" w:rsidR="00ED036F" w:rsidRPr="003810F2" w:rsidRDefault="00ED036F" w:rsidP="009856B6">
            <w:pPr>
              <w:rPr>
                <w:rFonts w:ascii="Verdana" w:hAnsi="Verdana"/>
                <w:bCs/>
                <w:sz w:val="20"/>
                <w:szCs w:val="20"/>
                <w:lang w:val="bg-BG" w:eastAsia="bg-BG"/>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C3" w14:textId="77777777" w:rsidR="00ED036F" w:rsidRPr="003810F2" w:rsidRDefault="00ED036F" w:rsidP="009856B6">
            <w:pPr>
              <w:rPr>
                <w:rFonts w:ascii="Verdana" w:hAnsi="Verdana"/>
                <w:bCs/>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C4" w14:textId="77777777" w:rsidR="00ED036F" w:rsidRPr="003810F2" w:rsidRDefault="00ED036F" w:rsidP="009856B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до 50 броя</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C5" w14:textId="5277EDB3" w:rsidR="00ED036F" w:rsidRPr="003810F2" w:rsidRDefault="002C103B" w:rsidP="009856B6">
            <w:pPr>
              <w:spacing w:line="276" w:lineRule="auto"/>
              <w:jc w:val="center"/>
              <w:rPr>
                <w:rFonts w:ascii="Verdana" w:hAnsi="Verdana"/>
                <w:bCs/>
                <w:sz w:val="20"/>
                <w:szCs w:val="20"/>
                <w:lang w:val="bg-BG" w:eastAsia="bg-BG"/>
              </w:rPr>
            </w:pPr>
            <w:r w:rsidRPr="003810F2">
              <w:rPr>
                <w:rFonts w:ascii="Verdana" w:hAnsi="Verdana"/>
                <w:bCs/>
                <w:sz w:val="20"/>
                <w:szCs w:val="20"/>
                <w:lang w:val="bg-BG" w:eastAsia="bg-BG"/>
              </w:rPr>
              <w:t xml:space="preserve">над </w:t>
            </w:r>
            <w:r w:rsidR="00ED036F" w:rsidRPr="003810F2">
              <w:rPr>
                <w:rFonts w:ascii="Verdana" w:hAnsi="Verdana"/>
                <w:bCs/>
                <w:sz w:val="20"/>
                <w:szCs w:val="20"/>
                <w:lang w:val="bg-BG" w:eastAsia="bg-BG"/>
              </w:rPr>
              <w:t>50 броя</w:t>
            </w:r>
          </w:p>
        </w:tc>
      </w:tr>
      <w:tr w:rsidR="003810F2" w:rsidRPr="003810F2" w14:paraId="4F40BED2" w14:textId="77777777" w:rsidTr="00E34CF8">
        <w:trPr>
          <w:trHeight w:val="34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C7" w14:textId="77777777" w:rsidR="00ED036F" w:rsidRPr="003810F2" w:rsidRDefault="00ED036F" w:rsidP="009856B6">
            <w:pPr>
              <w:pStyle w:val="ListParagraph"/>
              <w:numPr>
                <w:ilvl w:val="0"/>
                <w:numId w:val="42"/>
              </w:numPr>
              <w:spacing w:line="276" w:lineRule="auto"/>
              <w:contextualSpacing w:val="0"/>
              <w:rPr>
                <w:rFonts w:ascii="Verdana" w:hAnsi="Verdana"/>
                <w:b/>
                <w:bCs/>
                <w:sz w:val="20"/>
                <w:szCs w:val="20"/>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C8" w14:textId="77777777" w:rsidR="00ED036F" w:rsidRPr="003810F2" w:rsidRDefault="00ED036F" w:rsidP="009856B6">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зимна </w:t>
            </w:r>
          </w:p>
        </w:tc>
        <w:tc>
          <w:tcPr>
            <w:tcW w:w="2835" w:type="dxa"/>
            <w:vMerge w:val="restart"/>
            <w:tcBorders>
              <w:top w:val="single" w:sz="4" w:space="0" w:color="auto"/>
              <w:left w:val="single" w:sz="4" w:space="0" w:color="auto"/>
              <w:right w:val="single" w:sz="4" w:space="0" w:color="auto"/>
            </w:tcBorders>
            <w:shd w:val="clear" w:color="auto" w:fill="auto"/>
            <w:vAlign w:val="center"/>
            <w:hideMark/>
          </w:tcPr>
          <w:p w14:paraId="4F40BEC9" w14:textId="77777777" w:rsidR="00ED036F" w:rsidRPr="003810F2" w:rsidRDefault="00ED036F" w:rsidP="009856B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13688:2013 или еквивалент</w:t>
            </w:r>
          </w:p>
          <w:p w14:paraId="4F40BECB" w14:textId="754CAA02" w:rsidR="00ED036F" w:rsidRPr="003810F2" w:rsidRDefault="00ED036F" w:rsidP="009856B6">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5077:2008 или еквивалент</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40BECC" w14:textId="6B1D1EB9" w:rsidR="00ED036F" w:rsidRPr="003810F2" w:rsidRDefault="00ED036F" w:rsidP="009856B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двуконечна</w:t>
            </w:r>
            <w:proofErr w:type="spellEnd"/>
            <w:r w:rsidRPr="003810F2">
              <w:rPr>
                <w:rFonts w:ascii="Verdana" w:hAnsi="Verdana"/>
                <w:sz w:val="20"/>
                <w:szCs w:val="20"/>
                <w:lang w:val="bg-BG" w:eastAsia="bg-BG"/>
              </w:rPr>
              <w:t xml:space="preserve"> вата </w:t>
            </w:r>
            <w:proofErr w:type="spellStart"/>
            <w:r w:rsidRPr="003810F2">
              <w:rPr>
                <w:rFonts w:ascii="Verdana" w:hAnsi="Verdana"/>
                <w:sz w:val="20"/>
                <w:szCs w:val="20"/>
                <w:lang w:val="bg-BG" w:eastAsia="bg-BG"/>
              </w:rPr>
              <w:t>100%</w:t>
            </w:r>
            <w:proofErr w:type="spellEnd"/>
            <w:r w:rsidRPr="003810F2">
              <w:rPr>
                <w:rFonts w:ascii="Verdana" w:hAnsi="Verdana"/>
                <w:sz w:val="20"/>
                <w:szCs w:val="20"/>
                <w:lang w:val="bg-BG" w:eastAsia="bg-BG"/>
              </w:rPr>
              <w:t xml:space="preserve"> памук, </w:t>
            </w:r>
            <w:r w:rsidR="007E2833" w:rsidRPr="003810F2">
              <w:rPr>
                <w:rFonts w:ascii="Verdana" w:hAnsi="Verdana"/>
                <w:sz w:val="20"/>
                <w:szCs w:val="20"/>
                <w:lang w:val="bg-BG" w:eastAsia="bg-BG"/>
              </w:rPr>
              <w:t xml:space="preserve">минимум </w:t>
            </w:r>
            <w:r w:rsidR="001D3A57" w:rsidRPr="003810F2">
              <w:rPr>
                <w:rFonts w:ascii="Verdana" w:hAnsi="Verdana"/>
                <w:sz w:val="20"/>
                <w:szCs w:val="20"/>
                <w:lang w:val="bg-BG" w:eastAsia="bg-BG"/>
              </w:rPr>
              <w:t xml:space="preserve">250 </w:t>
            </w:r>
            <w:proofErr w:type="spellStart"/>
            <w:r w:rsidRPr="003810F2">
              <w:rPr>
                <w:rFonts w:ascii="Verdana" w:hAnsi="Verdana"/>
                <w:sz w:val="20"/>
                <w:szCs w:val="20"/>
                <w:lang w:val="bg-BG" w:eastAsia="bg-BG"/>
              </w:rPr>
              <w:t>гр</w:t>
            </w:r>
            <w:proofErr w:type="spellEnd"/>
            <w:r w:rsidRPr="003810F2">
              <w:rPr>
                <w:rFonts w:ascii="Verdana" w:hAnsi="Verdana"/>
                <w:sz w:val="20"/>
                <w:szCs w:val="20"/>
                <w:lang w:val="bg-BG" w:eastAsia="bg-BG"/>
              </w:rPr>
              <w:t>/</w:t>
            </w:r>
            <w:proofErr w:type="spellStart"/>
            <w:r w:rsidRPr="003810F2">
              <w:rPr>
                <w:rFonts w:ascii="Verdana" w:hAnsi="Verdana"/>
                <w:sz w:val="20"/>
                <w:szCs w:val="20"/>
                <w:lang w:val="bg-BG" w:eastAsia="bg-BG"/>
              </w:rPr>
              <w:t>м</w:t>
            </w:r>
            <w:r w:rsidRPr="003810F2">
              <w:rPr>
                <w:rFonts w:ascii="Verdana" w:hAnsi="Verdana"/>
                <w:sz w:val="20"/>
                <w:szCs w:val="20"/>
                <w:vertAlign w:val="superscript"/>
                <w:lang w:val="bg-BG" w:eastAsia="bg-BG"/>
              </w:rPr>
              <w:t>2</w:t>
            </w:r>
            <w:proofErr w:type="spellEnd"/>
            <w:r w:rsidRPr="003810F2">
              <w:rPr>
                <w:rFonts w:ascii="Verdana" w:hAnsi="Verdana"/>
                <w:sz w:val="20"/>
                <w:szCs w:val="20"/>
                <w:lang w:val="bg-BG" w:eastAsia="bg-BG"/>
              </w:rPr>
              <w:t xml:space="preserve">, </w:t>
            </w:r>
          </w:p>
          <w:p w14:paraId="4F40BECD" w14:textId="77777777" w:rsidR="00ED036F" w:rsidRPr="003810F2" w:rsidRDefault="00ED036F" w:rsidP="009856B6">
            <w:pPr>
              <w:spacing w:line="276" w:lineRule="auto"/>
              <w:rPr>
                <w:rFonts w:ascii="Verdana" w:hAnsi="Verdana"/>
                <w:sz w:val="20"/>
                <w:szCs w:val="20"/>
                <w:lang w:val="bg-BG" w:eastAsia="bg-BG"/>
              </w:rPr>
            </w:pPr>
            <w:r w:rsidRPr="003810F2">
              <w:rPr>
                <w:rFonts w:ascii="Verdana" w:hAnsi="Verdana"/>
                <w:sz w:val="20"/>
                <w:szCs w:val="20"/>
                <w:lang w:val="bg-BG" w:eastAsia="bg-BG"/>
              </w:rPr>
              <w:t>Изменение на размерите при пране 60°С: по основа и вътък - максимум 2.</w:t>
            </w:r>
            <w:proofErr w:type="spellStart"/>
            <w:r w:rsidRPr="003810F2">
              <w:rPr>
                <w:rFonts w:ascii="Verdana" w:hAnsi="Verdana"/>
                <w:sz w:val="20"/>
                <w:szCs w:val="20"/>
                <w:lang w:val="bg-BG" w:eastAsia="bg-BG"/>
              </w:rPr>
              <w:t>0%</w:t>
            </w:r>
            <w:proofErr w:type="spellEnd"/>
            <w:r w:rsidRPr="003810F2">
              <w:rPr>
                <w:rFonts w:ascii="Verdana" w:hAnsi="Verdana"/>
                <w:sz w:val="20"/>
                <w:szCs w:val="20"/>
                <w:lang w:val="bg-BG" w:eastAsia="bg-BG"/>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CE" w14:textId="77777777" w:rsidR="00ED036F" w:rsidRPr="003810F2" w:rsidRDefault="00ED036F" w:rsidP="009856B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CF" w14:textId="77777777" w:rsidR="00ED036F" w:rsidRPr="003810F2" w:rsidRDefault="00ED036F" w:rsidP="009856B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D0" w14:textId="77777777" w:rsidR="00ED036F" w:rsidRPr="003810F2" w:rsidRDefault="00ED036F" w:rsidP="009856B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D1" w14:textId="77777777" w:rsidR="00ED036F" w:rsidRPr="003810F2" w:rsidRDefault="00ED036F" w:rsidP="009856B6">
            <w:pPr>
              <w:spacing w:line="276" w:lineRule="auto"/>
              <w:jc w:val="center"/>
              <w:rPr>
                <w:rFonts w:ascii="Verdana" w:hAnsi="Verdana"/>
                <w:sz w:val="20"/>
                <w:szCs w:val="20"/>
                <w:lang w:val="bg-BG" w:eastAsia="bg-BG"/>
              </w:rPr>
            </w:pPr>
          </w:p>
        </w:tc>
      </w:tr>
      <w:tr w:rsidR="003810F2" w:rsidRPr="003810F2" w14:paraId="4F40BEDB" w14:textId="77777777" w:rsidTr="00E34CF8">
        <w:trPr>
          <w:trHeight w:val="82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D3" w14:textId="77777777" w:rsidR="00ED036F" w:rsidRPr="003810F2" w:rsidRDefault="00ED036F" w:rsidP="009856B6">
            <w:pPr>
              <w:pStyle w:val="ListParagraph"/>
              <w:numPr>
                <w:ilvl w:val="0"/>
                <w:numId w:val="42"/>
              </w:numPr>
              <w:contextualSpacing w:val="0"/>
              <w:rPr>
                <w:rFonts w:ascii="Verdana" w:hAnsi="Verdana"/>
                <w:b/>
                <w:bCs/>
                <w:sz w:val="20"/>
                <w:szCs w:val="20"/>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D4" w14:textId="77777777" w:rsidR="00ED036F" w:rsidRPr="003810F2" w:rsidRDefault="00ED036F" w:rsidP="009856B6">
            <w:pPr>
              <w:spacing w:line="276" w:lineRule="auto"/>
              <w:rPr>
                <w:rFonts w:ascii="Verdana" w:hAnsi="Verdana"/>
                <w:sz w:val="20"/>
                <w:szCs w:val="20"/>
                <w:lang w:val="bg-BG" w:eastAsia="bg-BG"/>
              </w:rPr>
            </w:pPr>
            <w:r w:rsidRPr="003810F2">
              <w:rPr>
                <w:rFonts w:ascii="Verdana" w:hAnsi="Verdana"/>
                <w:sz w:val="20"/>
                <w:szCs w:val="20"/>
                <w:lang w:val="bg-BG" w:eastAsia="bg-BG"/>
              </w:rPr>
              <w:t>зимна „</w:t>
            </w:r>
            <w:proofErr w:type="spellStart"/>
            <w:r w:rsidRPr="003810F2">
              <w:rPr>
                <w:rFonts w:ascii="Verdana" w:hAnsi="Verdana"/>
                <w:sz w:val="20"/>
                <w:szCs w:val="20"/>
                <w:lang w:val="bg-BG" w:eastAsia="bg-BG"/>
              </w:rPr>
              <w:t>Лакоста</w:t>
            </w:r>
            <w:proofErr w:type="spellEnd"/>
            <w:r w:rsidRPr="003810F2">
              <w:rPr>
                <w:rFonts w:ascii="Verdana" w:hAnsi="Verdana"/>
                <w:sz w:val="20"/>
                <w:szCs w:val="20"/>
                <w:lang w:val="bg-BG" w:eastAsia="bg-BG"/>
              </w:rPr>
              <w:t>“</w:t>
            </w:r>
          </w:p>
        </w:tc>
        <w:tc>
          <w:tcPr>
            <w:tcW w:w="2835" w:type="dxa"/>
            <w:vMerge/>
            <w:tcBorders>
              <w:left w:val="single" w:sz="4" w:space="0" w:color="auto"/>
              <w:bottom w:val="single" w:sz="4" w:space="0" w:color="auto"/>
              <w:right w:val="single" w:sz="4" w:space="0" w:color="auto"/>
            </w:tcBorders>
            <w:shd w:val="clear" w:color="auto" w:fill="auto"/>
            <w:vAlign w:val="center"/>
            <w:hideMark/>
          </w:tcPr>
          <w:p w14:paraId="4F40BED5" w14:textId="77777777" w:rsidR="00ED036F" w:rsidRPr="003810F2" w:rsidRDefault="00ED036F" w:rsidP="009856B6">
            <w:pPr>
              <w:spacing w:line="276" w:lineRule="auto"/>
              <w:jc w:val="center"/>
              <w:rPr>
                <w:rFonts w:ascii="Verdana" w:hAnsi="Verdana"/>
                <w:sz w:val="20"/>
                <w:szCs w:val="20"/>
                <w:lang w:val="bg-BG" w:eastAsia="bg-BG"/>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D6" w14:textId="77777777" w:rsidR="00ED036F" w:rsidRPr="003810F2" w:rsidRDefault="00ED036F" w:rsidP="009856B6">
            <w:pPr>
              <w:rPr>
                <w:rFonts w:ascii="Verdana" w:hAnsi="Verdana"/>
                <w:sz w:val="20"/>
                <w:szCs w:val="20"/>
                <w:lang w:val="bg-BG" w:eastAsia="bg-BG"/>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D7" w14:textId="77777777" w:rsidR="00ED036F" w:rsidRPr="003810F2" w:rsidRDefault="00ED036F" w:rsidP="009856B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D8" w14:textId="77777777" w:rsidR="00ED036F" w:rsidRPr="003810F2" w:rsidRDefault="00ED036F" w:rsidP="009856B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D9" w14:textId="77777777" w:rsidR="00ED036F" w:rsidRPr="003810F2" w:rsidRDefault="00ED036F" w:rsidP="009856B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DA" w14:textId="77777777" w:rsidR="00ED036F" w:rsidRPr="003810F2" w:rsidRDefault="00ED036F" w:rsidP="009856B6">
            <w:pPr>
              <w:spacing w:line="276" w:lineRule="auto"/>
              <w:jc w:val="center"/>
              <w:rPr>
                <w:rFonts w:ascii="Verdana" w:hAnsi="Verdana"/>
                <w:sz w:val="20"/>
                <w:szCs w:val="20"/>
                <w:lang w:val="bg-BG" w:eastAsia="bg-BG"/>
              </w:rPr>
            </w:pPr>
          </w:p>
        </w:tc>
      </w:tr>
      <w:tr w:rsidR="003810F2" w:rsidRPr="003810F2" w14:paraId="4F40BEE5" w14:textId="77777777" w:rsidTr="00E34CF8">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DC" w14:textId="77777777" w:rsidR="00ED036F" w:rsidRPr="003810F2" w:rsidRDefault="00ED036F" w:rsidP="009856B6">
            <w:pPr>
              <w:pStyle w:val="ListParagraph"/>
              <w:numPr>
                <w:ilvl w:val="0"/>
                <w:numId w:val="42"/>
              </w:numPr>
              <w:contextualSpacing w:val="0"/>
              <w:rPr>
                <w:rFonts w:ascii="Verdana" w:hAnsi="Verdana"/>
                <w:b/>
                <w:bCs/>
                <w:sz w:val="20"/>
                <w:szCs w:val="20"/>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DD" w14:textId="77777777" w:rsidR="00ED036F" w:rsidRPr="003810F2" w:rsidRDefault="00ED036F" w:rsidP="009856B6">
            <w:pPr>
              <w:spacing w:line="276" w:lineRule="auto"/>
              <w:rPr>
                <w:rFonts w:ascii="Verdana" w:hAnsi="Verdana"/>
                <w:sz w:val="20"/>
                <w:szCs w:val="20"/>
                <w:lang w:val="bg-BG" w:eastAsia="bg-BG"/>
              </w:rPr>
            </w:pPr>
            <w:r w:rsidRPr="003810F2">
              <w:rPr>
                <w:rFonts w:ascii="Verdana" w:hAnsi="Verdana"/>
                <w:sz w:val="20"/>
                <w:szCs w:val="20"/>
                <w:lang w:val="bg-BG" w:eastAsia="bg-BG"/>
              </w:rPr>
              <w:t>лятна</w:t>
            </w:r>
          </w:p>
        </w:tc>
        <w:tc>
          <w:tcPr>
            <w:tcW w:w="2835" w:type="dxa"/>
            <w:vMerge w:val="restart"/>
            <w:tcBorders>
              <w:top w:val="single" w:sz="4" w:space="0" w:color="auto"/>
              <w:left w:val="single" w:sz="4" w:space="0" w:color="auto"/>
              <w:right w:val="single" w:sz="4" w:space="0" w:color="auto"/>
            </w:tcBorders>
            <w:shd w:val="clear" w:color="auto" w:fill="auto"/>
            <w:vAlign w:val="center"/>
            <w:hideMark/>
          </w:tcPr>
          <w:p w14:paraId="4F40BEDF" w14:textId="1FFA1ADF" w:rsidR="00ED036F" w:rsidRPr="003810F2" w:rsidRDefault="00ED036F" w:rsidP="009856B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13688:2013 или еквивалент</w:t>
            </w:r>
            <w:r w:rsidRPr="003810F2">
              <w:rPr>
                <w:rFonts w:ascii="Verdana" w:hAnsi="Verdana"/>
                <w:sz w:val="20"/>
                <w:szCs w:val="20"/>
                <w:lang w:val="bg-BG" w:eastAsia="bg-BG"/>
              </w:rPr>
              <w:br/>
              <w:t xml:space="preserve">БДС </w:t>
            </w:r>
            <w:proofErr w:type="spellStart"/>
            <w:r w:rsidRPr="003810F2">
              <w:rPr>
                <w:rFonts w:ascii="Verdana" w:hAnsi="Verdana"/>
                <w:sz w:val="20"/>
                <w:szCs w:val="20"/>
                <w:lang w:val="bg-BG" w:eastAsia="bg-BG"/>
              </w:rPr>
              <w:t>EN</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ISO</w:t>
            </w:r>
            <w:proofErr w:type="spellEnd"/>
            <w:r w:rsidRPr="003810F2">
              <w:rPr>
                <w:rFonts w:ascii="Verdana" w:hAnsi="Verdana"/>
                <w:sz w:val="20"/>
                <w:szCs w:val="20"/>
                <w:lang w:val="bg-BG" w:eastAsia="bg-BG"/>
              </w:rPr>
              <w:t xml:space="preserve"> 5077:2008 или еквивалент</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14:paraId="4F40BEE0" w14:textId="57308F39" w:rsidR="00ED036F" w:rsidRPr="003810F2" w:rsidRDefault="00ED036F" w:rsidP="009856B6">
            <w:pPr>
              <w:rPr>
                <w:rFonts w:ascii="Verdana" w:hAnsi="Verdana"/>
                <w:sz w:val="20"/>
                <w:szCs w:val="20"/>
                <w:lang w:val="bg-BG"/>
              </w:rPr>
            </w:pPr>
            <w:r w:rsidRPr="003810F2">
              <w:rPr>
                <w:rFonts w:ascii="Verdana" w:hAnsi="Verdana"/>
                <w:sz w:val="20"/>
                <w:szCs w:val="20"/>
                <w:lang w:val="bg-BG" w:eastAsia="bg-BG"/>
              </w:rPr>
              <w:t xml:space="preserve">плат трико </w:t>
            </w:r>
            <w:proofErr w:type="spellStart"/>
            <w:r w:rsidRPr="003810F2">
              <w:rPr>
                <w:rFonts w:ascii="Verdana" w:hAnsi="Verdana"/>
                <w:sz w:val="20"/>
                <w:szCs w:val="20"/>
                <w:lang w:val="bg-BG" w:eastAsia="bg-BG"/>
              </w:rPr>
              <w:t>100%</w:t>
            </w:r>
            <w:proofErr w:type="spellEnd"/>
            <w:r w:rsidRPr="003810F2">
              <w:rPr>
                <w:rFonts w:ascii="Verdana" w:hAnsi="Verdana"/>
                <w:sz w:val="20"/>
                <w:szCs w:val="20"/>
                <w:lang w:val="bg-BG" w:eastAsia="bg-BG"/>
              </w:rPr>
              <w:t xml:space="preserve"> памук </w:t>
            </w:r>
            <w:r w:rsidR="007E2833" w:rsidRPr="003810F2">
              <w:rPr>
                <w:rFonts w:ascii="Verdana" w:hAnsi="Verdana"/>
                <w:sz w:val="20"/>
                <w:szCs w:val="20"/>
                <w:lang w:val="bg-BG" w:eastAsia="bg-BG"/>
              </w:rPr>
              <w:t xml:space="preserve">минимум </w:t>
            </w:r>
            <w:r w:rsidRPr="003810F2">
              <w:rPr>
                <w:rFonts w:ascii="Verdana" w:hAnsi="Verdana"/>
                <w:sz w:val="20"/>
                <w:szCs w:val="20"/>
                <w:lang w:val="bg-BG" w:eastAsia="bg-BG"/>
              </w:rPr>
              <w:t>200 г/</w:t>
            </w:r>
            <w:proofErr w:type="spellStart"/>
            <w:r w:rsidRPr="003810F2">
              <w:rPr>
                <w:rFonts w:ascii="Verdana" w:hAnsi="Verdana"/>
                <w:sz w:val="20"/>
                <w:szCs w:val="20"/>
                <w:lang w:val="bg-BG" w:eastAsia="bg-BG"/>
              </w:rPr>
              <w:t>м</w:t>
            </w:r>
            <w:r w:rsidRPr="003810F2">
              <w:rPr>
                <w:rFonts w:ascii="Verdana" w:hAnsi="Verdana"/>
                <w:sz w:val="20"/>
                <w:szCs w:val="20"/>
                <w:vertAlign w:val="superscript"/>
                <w:lang w:val="bg-BG" w:eastAsia="bg-BG"/>
              </w:rPr>
              <w:t>2</w:t>
            </w:r>
            <w:proofErr w:type="spellEnd"/>
            <w:r w:rsidRPr="003810F2">
              <w:rPr>
                <w:rFonts w:ascii="Verdana" w:hAnsi="Verdana"/>
                <w:sz w:val="20"/>
                <w:szCs w:val="20"/>
                <w:lang w:val="bg-BG" w:eastAsia="bg-BG"/>
              </w:rPr>
              <w:t xml:space="preserve"> , изменение на размерите при пране 60°С по основа и вътък - максимум 2.</w:t>
            </w:r>
            <w:proofErr w:type="spellStart"/>
            <w:r w:rsidRPr="003810F2">
              <w:rPr>
                <w:rFonts w:ascii="Verdana" w:hAnsi="Verdana"/>
                <w:sz w:val="20"/>
                <w:szCs w:val="20"/>
                <w:lang w:val="bg-BG" w:eastAsia="bg-BG"/>
              </w:rPr>
              <w:t>0%</w:t>
            </w:r>
            <w:proofErr w:type="spellEnd"/>
            <w:r w:rsidRPr="003810F2">
              <w:rPr>
                <w:rFonts w:ascii="Verdana" w:hAnsi="Verdana"/>
                <w:sz w:val="20"/>
                <w:szCs w:val="20"/>
                <w:lang w:val="bg-BG" w:eastAsia="bg-BG"/>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E1" w14:textId="77777777" w:rsidR="00ED036F" w:rsidRPr="003810F2" w:rsidRDefault="00ED036F" w:rsidP="009856B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E2" w14:textId="77777777" w:rsidR="00ED036F" w:rsidRPr="003810F2" w:rsidRDefault="00ED036F" w:rsidP="009856B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E3" w14:textId="77777777" w:rsidR="00ED036F" w:rsidRPr="003810F2" w:rsidRDefault="00ED036F" w:rsidP="009856B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E4" w14:textId="77777777" w:rsidR="00ED036F" w:rsidRPr="003810F2" w:rsidRDefault="00ED036F" w:rsidP="009856B6">
            <w:pPr>
              <w:spacing w:line="276" w:lineRule="auto"/>
              <w:jc w:val="center"/>
              <w:rPr>
                <w:rFonts w:ascii="Verdana" w:hAnsi="Verdana"/>
                <w:sz w:val="20"/>
                <w:szCs w:val="20"/>
                <w:lang w:val="bg-BG" w:eastAsia="bg-BG"/>
              </w:rPr>
            </w:pPr>
          </w:p>
        </w:tc>
      </w:tr>
      <w:tr w:rsidR="003810F2" w:rsidRPr="003810F2" w14:paraId="4F40BEEE" w14:textId="77777777" w:rsidTr="00E34CF8">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E6" w14:textId="77777777" w:rsidR="00ED036F" w:rsidRPr="003810F2" w:rsidRDefault="00ED036F" w:rsidP="009856B6">
            <w:pPr>
              <w:pStyle w:val="ListParagraph"/>
              <w:numPr>
                <w:ilvl w:val="0"/>
                <w:numId w:val="42"/>
              </w:numPr>
              <w:contextualSpacing w:val="0"/>
              <w:rPr>
                <w:rFonts w:ascii="Verdana" w:hAnsi="Verdana"/>
                <w:b/>
                <w:bCs/>
                <w:sz w:val="20"/>
                <w:szCs w:val="20"/>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E7" w14:textId="77777777" w:rsidR="00ED036F" w:rsidRPr="003810F2" w:rsidRDefault="00ED036F" w:rsidP="009856B6">
            <w:pPr>
              <w:spacing w:line="276" w:lineRule="auto"/>
              <w:rPr>
                <w:rFonts w:ascii="Verdana" w:hAnsi="Verdana"/>
                <w:sz w:val="20"/>
                <w:szCs w:val="20"/>
                <w:lang w:val="bg-BG" w:eastAsia="bg-BG"/>
              </w:rPr>
            </w:pPr>
            <w:r w:rsidRPr="003810F2">
              <w:rPr>
                <w:rFonts w:ascii="Verdana" w:hAnsi="Verdana"/>
                <w:sz w:val="20"/>
                <w:szCs w:val="20"/>
                <w:lang w:val="bg-BG" w:eastAsia="bg-BG"/>
              </w:rPr>
              <w:t>лятна „</w:t>
            </w:r>
            <w:proofErr w:type="spellStart"/>
            <w:r w:rsidRPr="003810F2">
              <w:rPr>
                <w:rFonts w:ascii="Verdana" w:hAnsi="Verdana"/>
                <w:sz w:val="20"/>
                <w:szCs w:val="20"/>
                <w:lang w:val="bg-BG" w:eastAsia="bg-BG"/>
              </w:rPr>
              <w:t>Лакоста</w:t>
            </w:r>
            <w:proofErr w:type="spellEnd"/>
            <w:r w:rsidRPr="003810F2">
              <w:rPr>
                <w:rFonts w:ascii="Verdana" w:hAnsi="Verdana"/>
                <w:sz w:val="20"/>
                <w:szCs w:val="20"/>
                <w:lang w:val="bg-BG" w:eastAsia="bg-BG"/>
              </w:rPr>
              <w:t>“</w:t>
            </w:r>
          </w:p>
        </w:tc>
        <w:tc>
          <w:tcPr>
            <w:tcW w:w="2835" w:type="dxa"/>
            <w:vMerge/>
            <w:tcBorders>
              <w:left w:val="single" w:sz="4" w:space="0" w:color="auto"/>
              <w:right w:val="single" w:sz="4" w:space="0" w:color="auto"/>
            </w:tcBorders>
            <w:shd w:val="clear" w:color="auto" w:fill="auto"/>
            <w:vAlign w:val="center"/>
            <w:hideMark/>
          </w:tcPr>
          <w:p w14:paraId="4F40BEE8" w14:textId="77777777" w:rsidR="00ED036F" w:rsidRPr="003810F2" w:rsidRDefault="00ED036F" w:rsidP="009856B6">
            <w:pPr>
              <w:spacing w:line="276" w:lineRule="auto"/>
              <w:jc w:val="center"/>
              <w:rPr>
                <w:rFonts w:ascii="Verdana" w:hAnsi="Verdana"/>
                <w:sz w:val="20"/>
                <w:szCs w:val="20"/>
                <w:lang w:val="bg-BG" w:eastAsia="bg-BG"/>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E9" w14:textId="77777777" w:rsidR="00ED036F" w:rsidRPr="003810F2" w:rsidRDefault="00ED036F" w:rsidP="009856B6">
            <w:pPr>
              <w:rPr>
                <w:rFonts w:ascii="Verdana" w:hAnsi="Verdana"/>
                <w:sz w:val="20"/>
                <w:szCs w:val="20"/>
                <w:lang w:val="bg-BG"/>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EA" w14:textId="77777777" w:rsidR="00ED036F" w:rsidRPr="003810F2" w:rsidRDefault="00ED036F" w:rsidP="009856B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EB" w14:textId="77777777" w:rsidR="00ED036F" w:rsidRPr="003810F2" w:rsidRDefault="00ED036F" w:rsidP="009856B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EC" w14:textId="77777777" w:rsidR="00ED036F" w:rsidRPr="003810F2" w:rsidRDefault="00ED036F" w:rsidP="009856B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ED" w14:textId="77777777" w:rsidR="00ED036F" w:rsidRPr="003810F2" w:rsidRDefault="00ED036F" w:rsidP="009856B6">
            <w:pPr>
              <w:spacing w:line="276" w:lineRule="auto"/>
              <w:jc w:val="center"/>
              <w:rPr>
                <w:rFonts w:ascii="Verdana" w:hAnsi="Verdana"/>
                <w:sz w:val="20"/>
                <w:szCs w:val="20"/>
                <w:lang w:val="bg-BG" w:eastAsia="bg-BG"/>
              </w:rPr>
            </w:pPr>
          </w:p>
        </w:tc>
      </w:tr>
      <w:tr w:rsidR="00ED036F" w:rsidRPr="003810F2" w14:paraId="4F40BEF7" w14:textId="77777777" w:rsidTr="00E34CF8">
        <w:trPr>
          <w:trHeight w:val="55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BEEF" w14:textId="77777777" w:rsidR="00ED036F" w:rsidRPr="003810F2" w:rsidRDefault="00ED036F" w:rsidP="009856B6">
            <w:pPr>
              <w:pStyle w:val="ListParagraph"/>
              <w:numPr>
                <w:ilvl w:val="0"/>
                <w:numId w:val="42"/>
              </w:numPr>
              <w:contextualSpacing w:val="0"/>
              <w:rPr>
                <w:rFonts w:ascii="Verdana" w:hAnsi="Verdana"/>
                <w:b/>
                <w:bCs/>
                <w:sz w:val="20"/>
                <w:szCs w:val="20"/>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F0" w14:textId="77777777" w:rsidR="00ED036F" w:rsidRPr="003810F2" w:rsidRDefault="00ED036F" w:rsidP="009856B6">
            <w:pPr>
              <w:spacing w:line="276" w:lineRule="auto"/>
              <w:rPr>
                <w:rFonts w:ascii="Verdana" w:hAnsi="Verdana"/>
                <w:sz w:val="20"/>
                <w:szCs w:val="20"/>
                <w:lang w:val="bg-BG" w:eastAsia="bg-BG"/>
              </w:rPr>
            </w:pPr>
            <w:r w:rsidRPr="003810F2">
              <w:rPr>
                <w:rFonts w:ascii="Verdana" w:hAnsi="Verdana"/>
                <w:sz w:val="20"/>
                <w:szCs w:val="20"/>
                <w:lang w:val="bg-BG" w:eastAsia="bg-BG"/>
              </w:rPr>
              <w:t>Кампанийна-лятна</w:t>
            </w:r>
          </w:p>
        </w:tc>
        <w:tc>
          <w:tcPr>
            <w:tcW w:w="2835" w:type="dxa"/>
            <w:vMerge/>
            <w:tcBorders>
              <w:left w:val="single" w:sz="4" w:space="0" w:color="auto"/>
              <w:bottom w:val="single" w:sz="4" w:space="0" w:color="auto"/>
              <w:right w:val="single" w:sz="4" w:space="0" w:color="auto"/>
            </w:tcBorders>
            <w:shd w:val="clear" w:color="auto" w:fill="auto"/>
            <w:vAlign w:val="center"/>
            <w:hideMark/>
          </w:tcPr>
          <w:p w14:paraId="4F40BEF1" w14:textId="77777777" w:rsidR="00ED036F" w:rsidRPr="003810F2" w:rsidRDefault="00ED036F" w:rsidP="009856B6">
            <w:pPr>
              <w:spacing w:line="276" w:lineRule="auto"/>
              <w:jc w:val="center"/>
              <w:rPr>
                <w:rFonts w:ascii="Verdana" w:hAnsi="Verdana"/>
                <w:sz w:val="20"/>
                <w:szCs w:val="20"/>
                <w:lang w:val="bg-BG" w:eastAsia="bg-BG"/>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0BEF2" w14:textId="77777777" w:rsidR="00ED036F" w:rsidRPr="003810F2" w:rsidRDefault="00ED036F" w:rsidP="009856B6">
            <w:pPr>
              <w:rPr>
                <w:rFonts w:ascii="Verdana" w:hAnsi="Verdana"/>
                <w:sz w:val="20"/>
                <w:szCs w:val="20"/>
                <w:lang w:val="bg-BG"/>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F3" w14:textId="77777777" w:rsidR="00ED036F" w:rsidRPr="003810F2" w:rsidRDefault="00ED036F" w:rsidP="009856B6">
            <w:pPr>
              <w:spacing w:line="276" w:lineRule="auto"/>
              <w:jc w:val="center"/>
              <w:rPr>
                <w:rFonts w:ascii="Verdana" w:hAnsi="Verdana"/>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0BEF4" w14:textId="77777777" w:rsidR="00ED036F" w:rsidRPr="003810F2" w:rsidRDefault="00ED036F" w:rsidP="009856B6">
            <w:pPr>
              <w:spacing w:line="276" w:lineRule="auto"/>
              <w:jc w:val="center"/>
              <w:rPr>
                <w:rFonts w:ascii="Verdana" w:hAnsi="Verdana"/>
                <w:sz w:val="20"/>
                <w:szCs w:val="20"/>
                <w:lang w:val="bg-BG" w:eastAsia="bg-BG"/>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0BEF5" w14:textId="77777777" w:rsidR="00ED036F" w:rsidRPr="003810F2" w:rsidRDefault="00ED036F" w:rsidP="009856B6">
            <w:pPr>
              <w:spacing w:line="276" w:lineRule="auto"/>
              <w:jc w:val="center"/>
              <w:rPr>
                <w:rFonts w:ascii="Verdana" w:hAnsi="Verdana"/>
                <w:sz w:val="20"/>
                <w:szCs w:val="20"/>
                <w:lang w:val="bg-BG" w:eastAsia="bg-BG"/>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F40BEF6" w14:textId="77777777" w:rsidR="00ED036F" w:rsidRPr="003810F2" w:rsidRDefault="00ED036F" w:rsidP="009856B6">
            <w:pPr>
              <w:spacing w:line="276" w:lineRule="auto"/>
              <w:jc w:val="center"/>
              <w:rPr>
                <w:rFonts w:ascii="Verdana" w:hAnsi="Verdana"/>
                <w:sz w:val="20"/>
                <w:szCs w:val="20"/>
                <w:lang w:val="bg-BG" w:eastAsia="bg-BG"/>
              </w:rPr>
            </w:pPr>
          </w:p>
        </w:tc>
      </w:tr>
    </w:tbl>
    <w:p w14:paraId="4F40BEF8" w14:textId="77777777" w:rsidR="00ED036F" w:rsidRPr="003810F2" w:rsidRDefault="00ED036F" w:rsidP="00ED036F">
      <w:pPr>
        <w:rPr>
          <w:rFonts w:ascii="Verdana" w:hAnsi="Verdana"/>
          <w:sz w:val="20"/>
          <w:szCs w:val="20"/>
          <w:lang w:val="bg-BG"/>
        </w:rPr>
      </w:pPr>
    </w:p>
    <w:p w14:paraId="25A35E95" w14:textId="77777777" w:rsidR="00E34CF8" w:rsidRPr="003810F2" w:rsidRDefault="00E34CF8" w:rsidP="00ED036F">
      <w:pPr>
        <w:spacing w:after="200" w:line="276" w:lineRule="auto"/>
        <w:rPr>
          <w:rFonts w:ascii="Verdana" w:hAnsi="Verdana"/>
          <w:b/>
          <w:sz w:val="20"/>
          <w:szCs w:val="20"/>
          <w:lang w:val="bg-BG"/>
        </w:rPr>
      </w:pPr>
    </w:p>
    <w:p w14:paraId="4F40BEF9" w14:textId="77777777" w:rsidR="00ED036F" w:rsidRPr="003810F2" w:rsidRDefault="00ED036F" w:rsidP="00ED036F">
      <w:pPr>
        <w:spacing w:after="200" w:line="276" w:lineRule="auto"/>
        <w:rPr>
          <w:rFonts w:ascii="Verdana" w:hAnsi="Verdana"/>
          <w:b/>
          <w:sz w:val="20"/>
          <w:szCs w:val="20"/>
          <w:lang w:val="bg-BG"/>
        </w:rPr>
      </w:pPr>
      <w:r w:rsidRPr="003810F2">
        <w:rPr>
          <w:rFonts w:ascii="Verdana" w:hAnsi="Verdana"/>
          <w:b/>
          <w:sz w:val="20"/>
          <w:szCs w:val="20"/>
          <w:lang w:val="bg-BG"/>
        </w:rPr>
        <w:t>Подпис и печат на участника: ………………………..</w:t>
      </w:r>
    </w:p>
    <w:p w14:paraId="4F40BEFA" w14:textId="77777777" w:rsidR="00ED036F" w:rsidRPr="003810F2" w:rsidRDefault="00ED036F" w:rsidP="00ED036F">
      <w:pPr>
        <w:spacing w:after="200" w:line="276" w:lineRule="auto"/>
        <w:rPr>
          <w:rFonts w:ascii="Verdana" w:hAnsi="Verdana"/>
          <w:b/>
          <w:sz w:val="20"/>
          <w:szCs w:val="20"/>
          <w:lang w:val="bg-BG"/>
        </w:rPr>
      </w:pPr>
    </w:p>
    <w:p w14:paraId="4451B419" w14:textId="77777777" w:rsidR="009856B6" w:rsidRPr="003810F2" w:rsidRDefault="00ED036F" w:rsidP="00ED036F">
      <w:pPr>
        <w:spacing w:line="276" w:lineRule="auto"/>
        <w:rPr>
          <w:rFonts w:ascii="Verdana" w:hAnsi="Verdana"/>
          <w:b/>
          <w:sz w:val="20"/>
          <w:szCs w:val="20"/>
          <w:lang w:val="bg-BG"/>
        </w:rPr>
        <w:sectPr w:rsidR="009856B6" w:rsidRPr="003810F2" w:rsidSect="005F3D11">
          <w:pgSz w:w="16838" w:h="11906" w:orient="landscape"/>
          <w:pgMar w:top="851" w:right="851" w:bottom="1440" w:left="1559" w:header="709" w:footer="318" w:gutter="0"/>
          <w:cols w:space="708"/>
        </w:sectPr>
      </w:pPr>
      <w:r w:rsidRPr="003810F2">
        <w:rPr>
          <w:rFonts w:ascii="Verdana" w:hAnsi="Verdana"/>
          <w:b/>
          <w:sz w:val="20"/>
          <w:szCs w:val="20"/>
          <w:lang w:val="bg-BG"/>
        </w:rPr>
        <w:br w:type="page"/>
      </w:r>
    </w:p>
    <w:p w14:paraId="4F40BF0F" w14:textId="77777777" w:rsidR="00ED036F" w:rsidRPr="003810F2" w:rsidRDefault="00ED036F" w:rsidP="00ED036F">
      <w:pPr>
        <w:spacing w:before="120" w:after="120"/>
        <w:jc w:val="center"/>
        <w:rPr>
          <w:rFonts w:ascii="Verdana" w:hAnsi="Verdana"/>
          <w:sz w:val="20"/>
          <w:szCs w:val="20"/>
          <w:lang w:val="bg-BG"/>
        </w:rPr>
      </w:pPr>
      <w:r w:rsidRPr="003810F2">
        <w:rPr>
          <w:rFonts w:ascii="Verdana" w:hAnsi="Verdana"/>
          <w:b/>
          <w:sz w:val="20"/>
          <w:szCs w:val="20"/>
          <w:lang w:val="bg-BG"/>
        </w:rPr>
        <w:lastRenderedPageBreak/>
        <w:t>РАЗДЕЛ Б: ЦЕНИ И ДАННИ</w:t>
      </w:r>
    </w:p>
    <w:p w14:paraId="4F40BF10" w14:textId="77777777" w:rsidR="00ED036F" w:rsidRPr="003810F2" w:rsidRDefault="00ED036F" w:rsidP="00ED036F">
      <w:pPr>
        <w:rPr>
          <w:rFonts w:ascii="Verdana" w:hAnsi="Verdana"/>
          <w:sz w:val="20"/>
          <w:szCs w:val="20"/>
          <w:lang w:val="bg-BG"/>
        </w:rPr>
      </w:pPr>
    </w:p>
    <w:p w14:paraId="2B2AC46F" w14:textId="77777777" w:rsidR="009856B6" w:rsidRPr="003810F2" w:rsidRDefault="009856B6" w:rsidP="00ED036F">
      <w:pPr>
        <w:rPr>
          <w:rFonts w:ascii="Verdana" w:hAnsi="Verdana"/>
          <w:sz w:val="20"/>
          <w:szCs w:val="20"/>
          <w:lang w:val="bg-BG"/>
        </w:rPr>
        <w:sectPr w:rsidR="009856B6" w:rsidRPr="003810F2" w:rsidSect="009856B6">
          <w:pgSz w:w="11906" w:h="16838" w:code="9"/>
          <w:pgMar w:top="851" w:right="1440" w:bottom="1559" w:left="1134" w:header="709" w:footer="318" w:gutter="0"/>
          <w:cols w:space="708"/>
          <w:vAlign w:val="center"/>
        </w:sectPr>
      </w:pPr>
    </w:p>
    <w:p w14:paraId="4F40BF11" w14:textId="77777777" w:rsidR="00ED036F" w:rsidRPr="003810F2" w:rsidRDefault="00ED036F" w:rsidP="00ED036F">
      <w:pPr>
        <w:pStyle w:val="Heading2"/>
        <w:keepNext w:val="0"/>
        <w:spacing w:after="240"/>
        <w:rPr>
          <w:rFonts w:ascii="Verdana" w:hAnsi="Verdana"/>
          <w:b/>
          <w:bCs/>
          <w:color w:val="auto"/>
          <w:sz w:val="20"/>
          <w:szCs w:val="20"/>
          <w:lang w:val="bg-BG"/>
        </w:rPr>
      </w:pPr>
      <w:bookmarkStart w:id="6" w:name="_Ref21230702"/>
      <w:bookmarkStart w:id="7" w:name="_Ref64275411"/>
      <w:r w:rsidRPr="003810F2">
        <w:rPr>
          <w:rFonts w:ascii="Verdana" w:hAnsi="Verdana"/>
          <w:b/>
          <w:bCs/>
          <w:color w:val="auto"/>
          <w:sz w:val="20"/>
          <w:szCs w:val="20"/>
          <w:lang w:val="bg-BG"/>
        </w:rPr>
        <w:lastRenderedPageBreak/>
        <w:t>ЦЕНОВИ ДОКУМЕНТ</w:t>
      </w:r>
      <w:bookmarkEnd w:id="6"/>
    </w:p>
    <w:p w14:paraId="4F40BF12" w14:textId="77777777" w:rsidR="00ED036F" w:rsidRPr="003810F2" w:rsidRDefault="00ED036F" w:rsidP="00787996">
      <w:pPr>
        <w:numPr>
          <w:ilvl w:val="0"/>
          <w:numId w:val="26"/>
        </w:numPr>
        <w:tabs>
          <w:tab w:val="clear" w:pos="720"/>
          <w:tab w:val="num" w:pos="360"/>
          <w:tab w:val="left" w:leader="dot" w:pos="12960"/>
        </w:tabs>
        <w:spacing w:before="120" w:after="120"/>
        <w:jc w:val="both"/>
        <w:rPr>
          <w:rFonts w:ascii="Verdana" w:hAnsi="Verdana"/>
          <w:b/>
          <w:spacing w:val="-10"/>
          <w:sz w:val="20"/>
          <w:szCs w:val="20"/>
          <w:lang w:val="bg-BG"/>
        </w:rPr>
      </w:pPr>
      <w:r w:rsidRPr="003810F2">
        <w:rPr>
          <w:rFonts w:ascii="Verdana" w:hAnsi="Verdana"/>
          <w:b/>
          <w:spacing w:val="-10"/>
          <w:sz w:val="20"/>
          <w:szCs w:val="20"/>
          <w:lang w:val="bg-BG"/>
        </w:rPr>
        <w:t>ОБЩИ ПОЛОЖЕНИЯ</w:t>
      </w:r>
    </w:p>
    <w:p w14:paraId="4F40BF13" w14:textId="77777777" w:rsidR="00ED036F" w:rsidRPr="003810F2" w:rsidRDefault="00ED036F" w:rsidP="00787996">
      <w:pPr>
        <w:numPr>
          <w:ilvl w:val="1"/>
          <w:numId w:val="26"/>
        </w:numPr>
        <w:tabs>
          <w:tab w:val="clear" w:pos="720"/>
          <w:tab w:val="num" w:pos="851"/>
          <w:tab w:val="left" w:pos="1620"/>
          <w:tab w:val="left" w:leader="dot" w:pos="12960"/>
        </w:tabs>
        <w:spacing w:before="120" w:after="120"/>
        <w:ind w:left="851" w:hanging="567"/>
        <w:jc w:val="both"/>
        <w:rPr>
          <w:rFonts w:ascii="Verdana" w:hAnsi="Verdana" w:cs="Verdana"/>
          <w:sz w:val="20"/>
          <w:szCs w:val="20"/>
          <w:lang w:val="bg-BG"/>
        </w:rPr>
      </w:pPr>
      <w:r w:rsidRPr="003810F2">
        <w:rPr>
          <w:rFonts w:ascii="Verdana" w:hAnsi="Verdana" w:cs="Verdana"/>
          <w:sz w:val="20"/>
          <w:szCs w:val="20"/>
          <w:lang w:val="bg-BG"/>
        </w:rPr>
        <w:t>Цените по договора оферирани от изпълнителя в хода на процедурата са в български лева, без ДДС и до втория знак след десетичната запетая.</w:t>
      </w:r>
    </w:p>
    <w:p w14:paraId="4F40BF14" w14:textId="77777777" w:rsidR="00ED036F" w:rsidRPr="003810F2" w:rsidRDefault="00ED036F" w:rsidP="00787996">
      <w:pPr>
        <w:numPr>
          <w:ilvl w:val="1"/>
          <w:numId w:val="26"/>
        </w:numPr>
        <w:tabs>
          <w:tab w:val="clear" w:pos="720"/>
          <w:tab w:val="num" w:pos="851"/>
          <w:tab w:val="left" w:pos="1620"/>
          <w:tab w:val="left" w:leader="dot" w:pos="12960"/>
        </w:tabs>
        <w:spacing w:before="120" w:after="120"/>
        <w:ind w:left="851" w:hanging="567"/>
        <w:jc w:val="both"/>
        <w:rPr>
          <w:rFonts w:ascii="Verdana" w:hAnsi="Verdana" w:cs="Verdana"/>
          <w:sz w:val="20"/>
          <w:szCs w:val="20"/>
          <w:lang w:val="bg-BG"/>
        </w:rPr>
      </w:pPr>
      <w:r w:rsidRPr="003810F2">
        <w:rPr>
          <w:rFonts w:ascii="Verdana" w:hAnsi="Verdana" w:cs="Verdana"/>
          <w:sz w:val="20"/>
          <w:szCs w:val="20"/>
          <w:lang w:val="bg-BG"/>
        </w:rPr>
        <w:t>Единичните цени по договора включват всички договорни задължения на изпълнителя, било подразбиращи се или изрично упоменати, включително транспортните разходи до обектите на доставка.</w:t>
      </w:r>
    </w:p>
    <w:p w14:paraId="4F40BF15" w14:textId="77777777" w:rsidR="00ED036F" w:rsidRPr="003810F2" w:rsidRDefault="00ED036F" w:rsidP="00787996">
      <w:pPr>
        <w:numPr>
          <w:ilvl w:val="1"/>
          <w:numId w:val="26"/>
        </w:numPr>
        <w:tabs>
          <w:tab w:val="clear" w:pos="720"/>
          <w:tab w:val="num" w:pos="851"/>
          <w:tab w:val="left" w:pos="1620"/>
          <w:tab w:val="left" w:leader="dot" w:pos="12960"/>
        </w:tabs>
        <w:spacing w:before="120" w:after="120"/>
        <w:ind w:left="851" w:hanging="567"/>
        <w:jc w:val="both"/>
        <w:rPr>
          <w:rFonts w:ascii="Verdana" w:hAnsi="Verdana" w:cs="Verdana"/>
          <w:sz w:val="20"/>
          <w:szCs w:val="20"/>
          <w:lang w:val="bg-BG"/>
        </w:rPr>
      </w:pPr>
      <w:r w:rsidRPr="003810F2">
        <w:rPr>
          <w:rFonts w:ascii="Verdana" w:hAnsi="Verdana" w:cs="Verdana"/>
          <w:sz w:val="20"/>
          <w:szCs w:val="20"/>
          <w:lang w:val="bg-BG"/>
        </w:rPr>
        <w:t>Цените на стоките са постоянни за срока на договора, считано от датата на влизане на договора в сила</w:t>
      </w:r>
      <w:r w:rsidRPr="003810F2">
        <w:rPr>
          <w:rFonts w:ascii="Verdana" w:hAnsi="Verdana"/>
          <w:sz w:val="20"/>
          <w:szCs w:val="20"/>
          <w:lang w:val="bg-BG"/>
        </w:rPr>
        <w:t>, освен в посочените в договора случаи</w:t>
      </w:r>
      <w:r w:rsidRPr="003810F2">
        <w:rPr>
          <w:rFonts w:ascii="Verdana" w:hAnsi="Verdana" w:cs="Verdana"/>
          <w:sz w:val="20"/>
          <w:szCs w:val="20"/>
          <w:lang w:val="bg-BG"/>
        </w:rPr>
        <w:t>.</w:t>
      </w:r>
    </w:p>
    <w:p w14:paraId="4F40BF16" w14:textId="77777777" w:rsidR="00ED036F" w:rsidRPr="003810F2" w:rsidRDefault="00ED036F" w:rsidP="00787996">
      <w:pPr>
        <w:keepNext/>
        <w:numPr>
          <w:ilvl w:val="0"/>
          <w:numId w:val="26"/>
        </w:numPr>
        <w:tabs>
          <w:tab w:val="clear" w:pos="720"/>
          <w:tab w:val="num" w:pos="360"/>
          <w:tab w:val="left" w:leader="dot" w:pos="12960"/>
        </w:tabs>
        <w:spacing w:before="120" w:after="120"/>
        <w:jc w:val="both"/>
        <w:rPr>
          <w:rFonts w:ascii="Verdana" w:hAnsi="Verdana"/>
          <w:b/>
          <w:sz w:val="20"/>
          <w:szCs w:val="20"/>
          <w:lang w:val="bg-BG"/>
        </w:rPr>
      </w:pPr>
      <w:r w:rsidRPr="003810F2">
        <w:rPr>
          <w:rFonts w:ascii="Verdana" w:hAnsi="Verdana"/>
          <w:b/>
          <w:sz w:val="20"/>
          <w:szCs w:val="20"/>
          <w:lang w:val="bg-BG"/>
        </w:rPr>
        <w:t>НАЧИН НА ПЛАЩАНЕ</w:t>
      </w:r>
    </w:p>
    <w:bookmarkEnd w:id="7"/>
    <w:p w14:paraId="4F40BF17" w14:textId="77777777" w:rsidR="00ED036F" w:rsidRPr="003810F2" w:rsidRDefault="00ED036F" w:rsidP="00787996">
      <w:pPr>
        <w:numPr>
          <w:ilvl w:val="1"/>
          <w:numId w:val="26"/>
        </w:numPr>
        <w:tabs>
          <w:tab w:val="clear" w:pos="720"/>
          <w:tab w:val="num" w:pos="851"/>
          <w:tab w:val="left" w:leader="dot" w:pos="12960"/>
        </w:tabs>
        <w:spacing w:before="120" w:after="120"/>
        <w:ind w:left="851" w:hanging="567"/>
        <w:jc w:val="both"/>
        <w:rPr>
          <w:rFonts w:ascii="Verdana" w:hAnsi="Verdana" w:cs="Verdana"/>
          <w:sz w:val="20"/>
          <w:szCs w:val="20"/>
          <w:lang w:val="bg-BG"/>
        </w:rPr>
      </w:pPr>
      <w:r w:rsidRPr="003810F2">
        <w:rPr>
          <w:rFonts w:ascii="Verdana" w:hAnsi="Verdana" w:cs="Verdana"/>
          <w:sz w:val="20"/>
          <w:szCs w:val="20"/>
          <w:lang w:val="bg-BG"/>
        </w:rPr>
        <w:t xml:space="preserve">След всяка доставка на Стоките предмет на договора, изпълнителят и Възложителят подписват приемо-предавателен протокол. </w:t>
      </w:r>
    </w:p>
    <w:p w14:paraId="4F40BF18" w14:textId="77777777" w:rsidR="00ED036F" w:rsidRPr="003810F2" w:rsidRDefault="00ED036F" w:rsidP="00787996">
      <w:pPr>
        <w:numPr>
          <w:ilvl w:val="1"/>
          <w:numId w:val="26"/>
        </w:numPr>
        <w:tabs>
          <w:tab w:val="clear" w:pos="720"/>
          <w:tab w:val="num" w:pos="851"/>
          <w:tab w:val="left" w:leader="dot" w:pos="12960"/>
        </w:tabs>
        <w:spacing w:before="120" w:after="120"/>
        <w:ind w:left="851" w:hanging="567"/>
        <w:jc w:val="both"/>
        <w:rPr>
          <w:rFonts w:ascii="Verdana" w:hAnsi="Verdana" w:cs="Verdana"/>
          <w:sz w:val="20"/>
          <w:szCs w:val="20"/>
          <w:lang w:val="bg-BG"/>
        </w:rPr>
      </w:pPr>
      <w:r w:rsidRPr="003810F2">
        <w:rPr>
          <w:rFonts w:ascii="Verdana" w:hAnsi="Verdana" w:cs="Verdana"/>
          <w:sz w:val="20"/>
          <w:szCs w:val="20"/>
          <w:lang w:val="bg-BG"/>
        </w:rPr>
        <w:t>Изпълнителят издава коректно попълнена фактура въз основа на подписания без възражения от страна на Възложителя приемо-предавателен протокол.</w:t>
      </w:r>
    </w:p>
    <w:p w14:paraId="4F40BF19" w14:textId="77777777" w:rsidR="00ED036F" w:rsidRPr="003810F2" w:rsidRDefault="00ED036F" w:rsidP="00787996">
      <w:pPr>
        <w:numPr>
          <w:ilvl w:val="1"/>
          <w:numId w:val="26"/>
        </w:numPr>
        <w:tabs>
          <w:tab w:val="clear" w:pos="720"/>
          <w:tab w:val="num" w:pos="851"/>
          <w:tab w:val="left" w:leader="dot" w:pos="12960"/>
        </w:tabs>
        <w:spacing w:before="120" w:after="120"/>
        <w:ind w:left="851" w:hanging="567"/>
        <w:jc w:val="both"/>
        <w:rPr>
          <w:rFonts w:ascii="Verdana" w:hAnsi="Verdana"/>
          <w:sz w:val="20"/>
          <w:szCs w:val="20"/>
          <w:lang w:val="bg-BG"/>
        </w:rPr>
      </w:pPr>
      <w:r w:rsidRPr="003810F2">
        <w:rPr>
          <w:rFonts w:ascii="Verdana" w:hAnsi="Verdana"/>
          <w:sz w:val="20"/>
          <w:szCs w:val="20"/>
          <w:lang w:val="bg-BG"/>
        </w:rPr>
        <w:t>В случай, че Изпълнителят е обединение, представените от Изпълнителя фактури за плащане на изпълнени дейности по договора трябва да бъдат издадени от името на Обединението.</w:t>
      </w:r>
    </w:p>
    <w:p w14:paraId="4F40BF1A" w14:textId="77777777" w:rsidR="00ED036F" w:rsidRPr="003810F2" w:rsidRDefault="00ED036F" w:rsidP="00787996">
      <w:pPr>
        <w:numPr>
          <w:ilvl w:val="1"/>
          <w:numId w:val="26"/>
        </w:numPr>
        <w:tabs>
          <w:tab w:val="clear" w:pos="720"/>
          <w:tab w:val="num" w:pos="851"/>
          <w:tab w:val="left" w:leader="dot" w:pos="12960"/>
        </w:tabs>
        <w:spacing w:before="120" w:after="120"/>
        <w:ind w:left="851" w:hanging="567"/>
        <w:jc w:val="both"/>
        <w:rPr>
          <w:rFonts w:ascii="Verdana" w:hAnsi="Verdana"/>
          <w:sz w:val="20"/>
          <w:szCs w:val="20"/>
          <w:lang w:val="bg-BG"/>
        </w:rPr>
      </w:pPr>
      <w:r w:rsidRPr="003810F2">
        <w:rPr>
          <w:rFonts w:ascii="Verdana" w:hAnsi="Verdana"/>
          <w:sz w:val="20"/>
          <w:szCs w:val="20"/>
          <w:lang w:val="bg-BG"/>
        </w:rPr>
        <w:t>Фактурите следва да се предоставят на контролиращия служител от страна на Възложителя.</w:t>
      </w:r>
    </w:p>
    <w:p w14:paraId="4F40BF1B" w14:textId="77777777" w:rsidR="00ED036F" w:rsidRPr="003810F2" w:rsidRDefault="00ED036F" w:rsidP="00787996">
      <w:pPr>
        <w:numPr>
          <w:ilvl w:val="1"/>
          <w:numId w:val="26"/>
        </w:numPr>
        <w:tabs>
          <w:tab w:val="clear" w:pos="720"/>
          <w:tab w:val="num" w:pos="851"/>
          <w:tab w:val="left" w:leader="dot" w:pos="12960"/>
        </w:tabs>
        <w:spacing w:before="120" w:after="120"/>
        <w:ind w:left="851" w:hanging="567"/>
        <w:jc w:val="both"/>
        <w:rPr>
          <w:rFonts w:ascii="Verdana" w:hAnsi="Verdana"/>
          <w:sz w:val="20"/>
          <w:szCs w:val="20"/>
          <w:lang w:val="bg-BG"/>
        </w:rPr>
      </w:pPr>
      <w:r w:rsidRPr="003810F2">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4F40BF1C" w14:textId="77777777" w:rsidR="00ED036F" w:rsidRPr="003810F2" w:rsidRDefault="00ED036F" w:rsidP="00787996">
      <w:pPr>
        <w:keepNext/>
        <w:keepLines/>
        <w:numPr>
          <w:ilvl w:val="0"/>
          <w:numId w:val="26"/>
        </w:numPr>
        <w:tabs>
          <w:tab w:val="clear" w:pos="720"/>
          <w:tab w:val="num" w:pos="360"/>
          <w:tab w:val="left" w:leader="dot" w:pos="12960"/>
        </w:tabs>
        <w:spacing w:before="120" w:after="120"/>
        <w:ind w:left="426" w:hanging="426"/>
        <w:jc w:val="both"/>
        <w:rPr>
          <w:rFonts w:ascii="Verdana" w:hAnsi="Verdana"/>
          <w:sz w:val="20"/>
          <w:szCs w:val="20"/>
          <w:lang w:val="bg-BG"/>
        </w:rPr>
      </w:pPr>
      <w:r w:rsidRPr="003810F2">
        <w:rPr>
          <w:rFonts w:ascii="Verdana" w:hAnsi="Verdana"/>
          <w:sz w:val="20"/>
          <w:szCs w:val="20"/>
          <w:lang w:val="bg-BG"/>
        </w:rPr>
        <w:t>Банкови реквизити на изпълнителя (подават се от избрания изпълнител преди сключване на договора):</w:t>
      </w:r>
    </w:p>
    <w:p w14:paraId="4F40BF1D" w14:textId="77777777" w:rsidR="00ED036F" w:rsidRPr="003810F2" w:rsidRDefault="00ED036F" w:rsidP="00ED036F">
      <w:pPr>
        <w:keepNext/>
        <w:tabs>
          <w:tab w:val="left" w:leader="dot" w:pos="12960"/>
        </w:tabs>
        <w:spacing w:before="120" w:after="120"/>
        <w:ind w:left="720"/>
        <w:jc w:val="both"/>
        <w:rPr>
          <w:rFonts w:ascii="Verdana" w:hAnsi="Verdana"/>
          <w:sz w:val="20"/>
          <w:szCs w:val="20"/>
          <w:lang w:val="bg-BG"/>
        </w:rPr>
      </w:pPr>
      <w:r w:rsidRPr="003810F2">
        <w:rPr>
          <w:rFonts w:ascii="Verdana" w:hAnsi="Verdana"/>
          <w:sz w:val="20"/>
          <w:szCs w:val="20"/>
          <w:lang w:val="bg-BG"/>
        </w:rPr>
        <w:t>Банка: …………………….</w:t>
      </w:r>
    </w:p>
    <w:p w14:paraId="4F40BF1E" w14:textId="77777777" w:rsidR="00ED036F" w:rsidRPr="003810F2" w:rsidRDefault="00ED036F" w:rsidP="00ED036F">
      <w:pPr>
        <w:keepNext/>
        <w:tabs>
          <w:tab w:val="left" w:leader="dot" w:pos="12960"/>
        </w:tabs>
        <w:spacing w:before="120" w:after="120"/>
        <w:ind w:left="720"/>
        <w:jc w:val="both"/>
        <w:rPr>
          <w:rFonts w:ascii="Verdana" w:hAnsi="Verdana"/>
          <w:sz w:val="20"/>
          <w:szCs w:val="20"/>
          <w:lang w:val="bg-BG"/>
        </w:rPr>
      </w:pPr>
      <w:proofErr w:type="spellStart"/>
      <w:r w:rsidRPr="003810F2">
        <w:rPr>
          <w:rFonts w:ascii="Verdana" w:hAnsi="Verdana"/>
          <w:sz w:val="20"/>
          <w:szCs w:val="20"/>
          <w:lang w:val="bg-BG"/>
        </w:rPr>
        <w:t>BIC</w:t>
      </w:r>
      <w:proofErr w:type="spellEnd"/>
      <w:r w:rsidRPr="003810F2">
        <w:rPr>
          <w:rFonts w:ascii="Verdana" w:hAnsi="Verdana"/>
          <w:sz w:val="20"/>
          <w:szCs w:val="20"/>
          <w:lang w:val="bg-BG"/>
        </w:rPr>
        <w:t>: ………………</w:t>
      </w:r>
    </w:p>
    <w:p w14:paraId="4F40BF1F" w14:textId="77777777" w:rsidR="00ED036F" w:rsidRPr="003810F2" w:rsidRDefault="00ED036F" w:rsidP="00ED036F">
      <w:pPr>
        <w:keepNext/>
        <w:tabs>
          <w:tab w:val="left" w:leader="dot" w:pos="12960"/>
        </w:tabs>
        <w:spacing w:before="120" w:after="120"/>
        <w:ind w:left="720"/>
        <w:jc w:val="both"/>
        <w:rPr>
          <w:rFonts w:ascii="Verdana" w:hAnsi="Verdana"/>
          <w:sz w:val="20"/>
          <w:szCs w:val="20"/>
          <w:lang w:val="bg-BG"/>
        </w:rPr>
      </w:pPr>
      <w:proofErr w:type="spellStart"/>
      <w:r w:rsidRPr="003810F2">
        <w:rPr>
          <w:rFonts w:ascii="Verdana" w:hAnsi="Verdana"/>
          <w:sz w:val="20"/>
          <w:szCs w:val="20"/>
          <w:lang w:val="bg-BG"/>
        </w:rPr>
        <w:t>IBAN</w:t>
      </w:r>
      <w:proofErr w:type="spellEnd"/>
      <w:r w:rsidRPr="003810F2">
        <w:rPr>
          <w:rFonts w:ascii="Verdana" w:hAnsi="Verdana"/>
          <w:sz w:val="20"/>
          <w:szCs w:val="20"/>
          <w:lang w:val="bg-BG"/>
        </w:rPr>
        <w:t>: …………………</w:t>
      </w:r>
    </w:p>
    <w:p w14:paraId="4F40BF20" w14:textId="3AB5A1BF" w:rsidR="00ED036F" w:rsidRPr="003810F2" w:rsidRDefault="00FF6CCC" w:rsidP="00787996">
      <w:pPr>
        <w:numPr>
          <w:ilvl w:val="0"/>
          <w:numId w:val="26"/>
        </w:numPr>
        <w:tabs>
          <w:tab w:val="clear" w:pos="720"/>
          <w:tab w:val="num" w:pos="360"/>
          <w:tab w:val="left" w:leader="dot" w:pos="12960"/>
        </w:tabs>
        <w:spacing w:after="240"/>
        <w:jc w:val="both"/>
        <w:rPr>
          <w:rFonts w:ascii="Verdana" w:hAnsi="Verdana"/>
          <w:b/>
          <w:sz w:val="20"/>
          <w:szCs w:val="20"/>
          <w:lang w:val="bg-BG"/>
        </w:rPr>
      </w:pPr>
      <w:r w:rsidRPr="003810F2">
        <w:rPr>
          <w:rFonts w:ascii="Verdana" w:hAnsi="Verdana"/>
          <w:b/>
          <w:sz w:val="20"/>
          <w:szCs w:val="20"/>
          <w:lang w:val="bg-BG"/>
        </w:rPr>
        <w:t>ЦЕНОВА ТАБЛИЦА ЗА СЪОТВЕТНАТА ОБОСОБЕНА ПОЗИЦИЯ</w:t>
      </w:r>
    </w:p>
    <w:p w14:paraId="7F64C6C1" w14:textId="77777777" w:rsidR="00FF6CCC" w:rsidRPr="003810F2" w:rsidRDefault="00FF6CCC" w:rsidP="00ED036F">
      <w:pPr>
        <w:spacing w:after="200" w:line="276" w:lineRule="auto"/>
        <w:rPr>
          <w:rFonts w:ascii="Verdana" w:hAnsi="Verdana"/>
          <w:b/>
          <w:sz w:val="20"/>
          <w:szCs w:val="20"/>
          <w:lang w:val="bg-BG"/>
        </w:rPr>
        <w:sectPr w:rsidR="00FF6CCC" w:rsidRPr="003810F2" w:rsidSect="009856B6">
          <w:pgSz w:w="11906" w:h="16838" w:code="9"/>
          <w:pgMar w:top="851" w:right="1440" w:bottom="1559" w:left="1134" w:header="709" w:footer="266" w:gutter="0"/>
          <w:cols w:space="708"/>
        </w:sectPr>
      </w:pPr>
    </w:p>
    <w:tbl>
      <w:tblPr>
        <w:tblW w:w="8662" w:type="dxa"/>
        <w:tblInd w:w="55" w:type="dxa"/>
        <w:tblCellMar>
          <w:left w:w="70" w:type="dxa"/>
          <w:right w:w="70" w:type="dxa"/>
        </w:tblCellMar>
        <w:tblLook w:val="04A0" w:firstRow="1" w:lastRow="0" w:firstColumn="1" w:lastColumn="0" w:noHBand="0" w:noVBand="1"/>
      </w:tblPr>
      <w:tblGrid>
        <w:gridCol w:w="760"/>
        <w:gridCol w:w="3791"/>
        <w:gridCol w:w="1800"/>
        <w:gridCol w:w="2311"/>
      </w:tblGrid>
      <w:tr w:rsidR="003810F2" w:rsidRPr="003810F2" w14:paraId="4F40BF23"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22"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lastRenderedPageBreak/>
              <w:t>ЦЕНОВА ТАБЛИЦА</w:t>
            </w:r>
          </w:p>
        </w:tc>
      </w:tr>
      <w:tr w:rsidR="003810F2" w:rsidRPr="003810F2" w14:paraId="4F40BF25"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24" w14:textId="61D61A41"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ОБОСОБЕНА ПОЗИЦИЯ 1</w:t>
            </w:r>
            <w:r w:rsidR="00BA4A85" w:rsidRPr="003810F2">
              <w:rPr>
                <w:rFonts w:ascii="Verdana" w:hAnsi="Verdana" w:cs="Verdana"/>
                <w:sz w:val="20"/>
                <w:szCs w:val="20"/>
                <w:lang w:val="bg-BG"/>
              </w:rPr>
              <w:t xml:space="preserve">– </w:t>
            </w:r>
            <w:proofErr w:type="spellStart"/>
            <w:r w:rsidR="00BA4A85" w:rsidRPr="003810F2">
              <w:rPr>
                <w:rFonts w:ascii="Verdana" w:hAnsi="Verdana" w:cs="Verdana"/>
                <w:sz w:val="20"/>
                <w:szCs w:val="20"/>
                <w:lang w:val="bg-BG"/>
              </w:rPr>
              <w:t>Антистатични</w:t>
            </w:r>
            <w:proofErr w:type="spellEnd"/>
            <w:r w:rsidR="00BA4A85" w:rsidRPr="003810F2">
              <w:rPr>
                <w:rFonts w:ascii="Verdana" w:hAnsi="Verdana" w:cs="Verdana"/>
                <w:sz w:val="20"/>
                <w:szCs w:val="20"/>
                <w:lang w:val="bg-BG"/>
              </w:rPr>
              <w:t xml:space="preserve"> облекла</w:t>
            </w:r>
          </w:p>
        </w:tc>
      </w:tr>
      <w:tr w:rsidR="003810F2" w:rsidRPr="003810F2" w14:paraId="4F40BF2A" w14:textId="77777777" w:rsidTr="00484296">
        <w:trPr>
          <w:trHeight w:val="690"/>
        </w:trPr>
        <w:tc>
          <w:tcPr>
            <w:tcW w:w="760" w:type="dxa"/>
            <w:tcBorders>
              <w:top w:val="nil"/>
              <w:left w:val="single" w:sz="4" w:space="0" w:color="auto"/>
              <w:bottom w:val="single" w:sz="4" w:space="0" w:color="auto"/>
              <w:right w:val="single" w:sz="4" w:space="0" w:color="auto"/>
            </w:tcBorders>
            <w:vAlign w:val="center"/>
            <w:hideMark/>
          </w:tcPr>
          <w:p w14:paraId="4F40BF26"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3791" w:type="dxa"/>
            <w:tcBorders>
              <w:top w:val="nil"/>
              <w:left w:val="nil"/>
              <w:bottom w:val="single" w:sz="4" w:space="0" w:color="auto"/>
              <w:right w:val="single" w:sz="4" w:space="0" w:color="auto"/>
            </w:tcBorders>
            <w:vAlign w:val="center"/>
            <w:hideMark/>
          </w:tcPr>
          <w:p w14:paraId="4F40BF27"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Артикул</w:t>
            </w:r>
          </w:p>
        </w:tc>
        <w:tc>
          <w:tcPr>
            <w:tcW w:w="1800" w:type="dxa"/>
            <w:tcBorders>
              <w:top w:val="nil"/>
              <w:left w:val="nil"/>
              <w:bottom w:val="single" w:sz="4" w:space="0" w:color="auto"/>
              <w:right w:val="single" w:sz="4" w:space="0" w:color="auto"/>
            </w:tcBorders>
            <w:vAlign w:val="center"/>
            <w:hideMark/>
          </w:tcPr>
          <w:p w14:paraId="4F40BF28"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Мерна единица</w:t>
            </w:r>
          </w:p>
        </w:tc>
        <w:tc>
          <w:tcPr>
            <w:tcW w:w="2311" w:type="dxa"/>
            <w:tcBorders>
              <w:top w:val="nil"/>
              <w:left w:val="nil"/>
              <w:bottom w:val="single" w:sz="4" w:space="0" w:color="auto"/>
              <w:right w:val="single" w:sz="4" w:space="0" w:color="auto"/>
            </w:tcBorders>
            <w:vAlign w:val="center"/>
            <w:hideMark/>
          </w:tcPr>
          <w:p w14:paraId="4F40BF29"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Единична цена в лева без ДДС</w:t>
            </w:r>
          </w:p>
        </w:tc>
      </w:tr>
      <w:tr w:rsidR="003810F2" w:rsidRPr="003810F2" w14:paraId="4F40BF2F"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2B" w14:textId="77777777" w:rsidR="00ED036F" w:rsidRPr="003810F2" w:rsidRDefault="00ED036F" w:rsidP="00787996">
            <w:pPr>
              <w:pStyle w:val="ListParagraph"/>
              <w:numPr>
                <w:ilvl w:val="0"/>
                <w:numId w:val="27"/>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2C" w14:textId="77777777" w:rsidR="00ED036F" w:rsidRPr="003810F2" w:rsidRDefault="00ED036F" w:rsidP="0048429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Струдозащитно</w:t>
            </w:r>
            <w:proofErr w:type="spellEnd"/>
            <w:r w:rsidRPr="003810F2">
              <w:rPr>
                <w:rFonts w:ascii="Verdana" w:hAnsi="Verdana"/>
                <w:sz w:val="20"/>
                <w:szCs w:val="20"/>
                <w:lang w:val="bg-BG" w:eastAsia="bg-BG"/>
              </w:rPr>
              <w:t xml:space="preserve"> яке</w:t>
            </w:r>
          </w:p>
        </w:tc>
        <w:tc>
          <w:tcPr>
            <w:tcW w:w="1800" w:type="dxa"/>
            <w:tcBorders>
              <w:top w:val="nil"/>
              <w:left w:val="nil"/>
              <w:bottom w:val="single" w:sz="4" w:space="0" w:color="auto"/>
              <w:right w:val="single" w:sz="4" w:space="0" w:color="auto"/>
            </w:tcBorders>
            <w:shd w:val="clear" w:color="auto" w:fill="FFFFFF"/>
            <w:vAlign w:val="center"/>
            <w:hideMark/>
          </w:tcPr>
          <w:p w14:paraId="4F40BF2D"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2E"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34"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30" w14:textId="77777777" w:rsidR="00ED036F" w:rsidRPr="003810F2" w:rsidRDefault="00ED036F" w:rsidP="00787996">
            <w:pPr>
              <w:pStyle w:val="ListParagraph"/>
              <w:numPr>
                <w:ilvl w:val="0"/>
                <w:numId w:val="27"/>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31" w14:textId="77777777" w:rsidR="00ED036F" w:rsidRPr="003810F2" w:rsidRDefault="00ED036F" w:rsidP="0048429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Студозащитен</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полугащеризон</w:t>
            </w:r>
            <w:proofErr w:type="spellEnd"/>
          </w:p>
        </w:tc>
        <w:tc>
          <w:tcPr>
            <w:tcW w:w="1800" w:type="dxa"/>
            <w:tcBorders>
              <w:top w:val="nil"/>
              <w:left w:val="nil"/>
              <w:bottom w:val="single" w:sz="4" w:space="0" w:color="auto"/>
              <w:right w:val="single" w:sz="4" w:space="0" w:color="auto"/>
            </w:tcBorders>
            <w:shd w:val="clear" w:color="auto" w:fill="FFFFFF"/>
            <w:vAlign w:val="center"/>
            <w:hideMark/>
          </w:tcPr>
          <w:p w14:paraId="4F40BF32"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33"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39"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35" w14:textId="77777777" w:rsidR="00ED036F" w:rsidRPr="003810F2" w:rsidRDefault="00ED036F" w:rsidP="00787996">
            <w:pPr>
              <w:pStyle w:val="ListParagraph"/>
              <w:numPr>
                <w:ilvl w:val="0"/>
                <w:numId w:val="27"/>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36" w14:textId="77777777" w:rsidR="00ED036F" w:rsidRPr="003810F2" w:rsidRDefault="00ED036F" w:rsidP="0048429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Студозащитен</w:t>
            </w:r>
            <w:proofErr w:type="spellEnd"/>
            <w:r w:rsidRPr="003810F2">
              <w:rPr>
                <w:rFonts w:ascii="Verdana" w:hAnsi="Verdana"/>
                <w:sz w:val="20"/>
                <w:szCs w:val="20"/>
                <w:lang w:val="bg-BG" w:eastAsia="bg-BG"/>
              </w:rPr>
              <w:t xml:space="preserve"> панталон</w:t>
            </w:r>
          </w:p>
        </w:tc>
        <w:tc>
          <w:tcPr>
            <w:tcW w:w="1800" w:type="dxa"/>
            <w:tcBorders>
              <w:top w:val="nil"/>
              <w:left w:val="nil"/>
              <w:bottom w:val="single" w:sz="4" w:space="0" w:color="auto"/>
              <w:right w:val="single" w:sz="4" w:space="0" w:color="auto"/>
            </w:tcBorders>
            <w:shd w:val="clear" w:color="auto" w:fill="FFFFFF"/>
            <w:vAlign w:val="center"/>
            <w:hideMark/>
          </w:tcPr>
          <w:p w14:paraId="4F40BF37"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38"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3E"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3A" w14:textId="77777777" w:rsidR="00ED036F" w:rsidRPr="003810F2" w:rsidRDefault="00ED036F" w:rsidP="00787996">
            <w:pPr>
              <w:pStyle w:val="ListParagraph"/>
              <w:numPr>
                <w:ilvl w:val="0"/>
                <w:numId w:val="27"/>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3B"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Лятно яке</w:t>
            </w:r>
          </w:p>
        </w:tc>
        <w:tc>
          <w:tcPr>
            <w:tcW w:w="1800" w:type="dxa"/>
            <w:tcBorders>
              <w:top w:val="nil"/>
              <w:left w:val="nil"/>
              <w:bottom w:val="single" w:sz="4" w:space="0" w:color="auto"/>
              <w:right w:val="single" w:sz="4" w:space="0" w:color="auto"/>
            </w:tcBorders>
            <w:shd w:val="clear" w:color="auto" w:fill="FFFFFF"/>
            <w:vAlign w:val="center"/>
            <w:hideMark/>
          </w:tcPr>
          <w:p w14:paraId="4F40BF3C"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3D"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43"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3F" w14:textId="77777777" w:rsidR="00ED036F" w:rsidRPr="003810F2" w:rsidRDefault="00ED036F" w:rsidP="00787996">
            <w:pPr>
              <w:pStyle w:val="ListParagraph"/>
              <w:numPr>
                <w:ilvl w:val="0"/>
                <w:numId w:val="27"/>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40"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xml:space="preserve">Летен </w:t>
            </w:r>
            <w:proofErr w:type="spellStart"/>
            <w:r w:rsidRPr="003810F2">
              <w:rPr>
                <w:rFonts w:ascii="Verdana" w:hAnsi="Verdana"/>
                <w:sz w:val="20"/>
                <w:szCs w:val="20"/>
                <w:lang w:val="bg-BG" w:eastAsia="bg-BG"/>
              </w:rPr>
              <w:t>полугащеризон</w:t>
            </w:r>
            <w:proofErr w:type="spellEnd"/>
          </w:p>
        </w:tc>
        <w:tc>
          <w:tcPr>
            <w:tcW w:w="1800" w:type="dxa"/>
            <w:tcBorders>
              <w:top w:val="nil"/>
              <w:left w:val="nil"/>
              <w:bottom w:val="single" w:sz="4" w:space="0" w:color="auto"/>
              <w:right w:val="single" w:sz="4" w:space="0" w:color="auto"/>
            </w:tcBorders>
            <w:shd w:val="clear" w:color="auto" w:fill="FFFFFF"/>
            <w:vAlign w:val="center"/>
            <w:hideMark/>
          </w:tcPr>
          <w:p w14:paraId="4F40BF41"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42"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48"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44" w14:textId="77777777" w:rsidR="00ED036F" w:rsidRPr="003810F2" w:rsidRDefault="00ED036F" w:rsidP="00787996">
            <w:pPr>
              <w:pStyle w:val="ListParagraph"/>
              <w:numPr>
                <w:ilvl w:val="0"/>
                <w:numId w:val="27"/>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45"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Летен панталон</w:t>
            </w:r>
          </w:p>
        </w:tc>
        <w:tc>
          <w:tcPr>
            <w:tcW w:w="1800" w:type="dxa"/>
            <w:tcBorders>
              <w:top w:val="nil"/>
              <w:left w:val="nil"/>
              <w:bottom w:val="single" w:sz="4" w:space="0" w:color="auto"/>
              <w:right w:val="single" w:sz="4" w:space="0" w:color="auto"/>
            </w:tcBorders>
            <w:shd w:val="clear" w:color="auto" w:fill="FFFFFF"/>
            <w:vAlign w:val="center"/>
            <w:hideMark/>
          </w:tcPr>
          <w:p w14:paraId="4F40BF46"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47"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ED036F" w:rsidRPr="003810F2" w14:paraId="4F40BF4B" w14:textId="77777777" w:rsidTr="00484296">
        <w:trPr>
          <w:trHeight w:val="300"/>
        </w:trPr>
        <w:tc>
          <w:tcPr>
            <w:tcW w:w="6351" w:type="dxa"/>
            <w:gridSpan w:val="3"/>
            <w:tcBorders>
              <w:top w:val="single" w:sz="4" w:space="0" w:color="auto"/>
              <w:left w:val="single" w:sz="4" w:space="0" w:color="auto"/>
              <w:bottom w:val="single" w:sz="4" w:space="0" w:color="auto"/>
              <w:right w:val="single" w:sz="4" w:space="0" w:color="auto"/>
            </w:tcBorders>
            <w:vAlign w:val="center"/>
            <w:hideMark/>
          </w:tcPr>
          <w:p w14:paraId="4F40BF49" w14:textId="77777777" w:rsidR="00ED036F" w:rsidRPr="003810F2" w:rsidRDefault="00ED036F" w:rsidP="00484296">
            <w:pPr>
              <w:spacing w:line="276" w:lineRule="auto"/>
              <w:jc w:val="right"/>
              <w:rPr>
                <w:rFonts w:ascii="Verdana" w:hAnsi="Verdana"/>
                <w:b/>
                <w:bCs/>
                <w:sz w:val="20"/>
                <w:szCs w:val="20"/>
                <w:lang w:val="bg-BG" w:eastAsia="bg-BG"/>
              </w:rPr>
            </w:pPr>
            <w:r w:rsidRPr="003810F2">
              <w:rPr>
                <w:rFonts w:ascii="Verdana" w:hAnsi="Verdana"/>
                <w:b/>
                <w:bCs/>
                <w:sz w:val="20"/>
                <w:szCs w:val="20"/>
                <w:lang w:val="bg-BG" w:eastAsia="bg-BG"/>
              </w:rPr>
              <w:t>Общо:</w:t>
            </w:r>
          </w:p>
        </w:tc>
        <w:tc>
          <w:tcPr>
            <w:tcW w:w="2311" w:type="dxa"/>
            <w:tcBorders>
              <w:top w:val="nil"/>
              <w:left w:val="nil"/>
              <w:bottom w:val="single" w:sz="4" w:space="0" w:color="auto"/>
              <w:right w:val="single" w:sz="4" w:space="0" w:color="auto"/>
            </w:tcBorders>
            <w:noWrap/>
            <w:vAlign w:val="bottom"/>
            <w:hideMark/>
          </w:tcPr>
          <w:p w14:paraId="4F40BF4A" w14:textId="77777777" w:rsidR="00ED036F" w:rsidRPr="003810F2" w:rsidRDefault="00ED036F" w:rsidP="00484296">
            <w:pPr>
              <w:spacing w:line="276" w:lineRule="auto"/>
              <w:rPr>
                <w:rFonts w:ascii="Calibri" w:hAnsi="Calibri"/>
                <w:sz w:val="22"/>
                <w:szCs w:val="22"/>
                <w:lang w:val="bg-BG" w:eastAsia="bg-BG"/>
              </w:rPr>
            </w:pPr>
            <w:r w:rsidRPr="003810F2">
              <w:rPr>
                <w:rFonts w:ascii="Calibri" w:hAnsi="Calibri"/>
                <w:sz w:val="22"/>
                <w:szCs w:val="22"/>
                <w:lang w:val="bg-BG" w:eastAsia="bg-BG"/>
              </w:rPr>
              <w:t> </w:t>
            </w:r>
          </w:p>
        </w:tc>
      </w:tr>
    </w:tbl>
    <w:p w14:paraId="4F40BF4C" w14:textId="77777777" w:rsidR="00ED036F" w:rsidRPr="003810F2" w:rsidRDefault="00ED036F" w:rsidP="00ED036F">
      <w:pPr>
        <w:spacing w:after="200" w:line="276" w:lineRule="auto"/>
        <w:rPr>
          <w:rFonts w:ascii="Verdana" w:hAnsi="Verdana"/>
          <w:b/>
          <w:sz w:val="20"/>
          <w:szCs w:val="20"/>
          <w:lang w:val="bg-BG"/>
        </w:rPr>
      </w:pPr>
    </w:p>
    <w:p w14:paraId="4F40BF4D" w14:textId="77777777" w:rsidR="00ED036F" w:rsidRPr="003810F2" w:rsidRDefault="00ED036F" w:rsidP="00ED036F">
      <w:pPr>
        <w:spacing w:after="200" w:line="276" w:lineRule="auto"/>
        <w:rPr>
          <w:rFonts w:ascii="Verdana" w:hAnsi="Verdana"/>
          <w:b/>
          <w:sz w:val="20"/>
          <w:szCs w:val="20"/>
          <w:lang w:val="bg-BG"/>
        </w:rPr>
      </w:pPr>
    </w:p>
    <w:p w14:paraId="4F40BF4E"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t>Подпис и печат на участника: …………………………..</w:t>
      </w:r>
    </w:p>
    <w:p w14:paraId="4F40BF4F" w14:textId="77777777" w:rsidR="00ED036F" w:rsidRPr="003810F2" w:rsidRDefault="00ED036F" w:rsidP="00ED036F">
      <w:pPr>
        <w:spacing w:after="200" w:line="276" w:lineRule="auto"/>
        <w:rPr>
          <w:rFonts w:ascii="Verdana" w:hAnsi="Verdana"/>
          <w:b/>
          <w:sz w:val="20"/>
          <w:szCs w:val="20"/>
          <w:lang w:val="bg-BG"/>
        </w:rPr>
      </w:pPr>
      <w:r w:rsidRPr="003810F2">
        <w:rPr>
          <w:rFonts w:ascii="Verdana" w:hAnsi="Verdana"/>
          <w:b/>
          <w:sz w:val="20"/>
          <w:szCs w:val="20"/>
          <w:lang w:val="bg-BG"/>
        </w:rPr>
        <w:br w:type="page"/>
      </w:r>
    </w:p>
    <w:tbl>
      <w:tblPr>
        <w:tblW w:w="8662" w:type="dxa"/>
        <w:tblInd w:w="55" w:type="dxa"/>
        <w:tblCellMar>
          <w:left w:w="70" w:type="dxa"/>
          <w:right w:w="70" w:type="dxa"/>
        </w:tblCellMar>
        <w:tblLook w:val="04A0" w:firstRow="1" w:lastRow="0" w:firstColumn="1" w:lastColumn="0" w:noHBand="0" w:noVBand="1"/>
      </w:tblPr>
      <w:tblGrid>
        <w:gridCol w:w="760"/>
        <w:gridCol w:w="3791"/>
        <w:gridCol w:w="1800"/>
        <w:gridCol w:w="2311"/>
      </w:tblGrid>
      <w:tr w:rsidR="003810F2" w:rsidRPr="003810F2" w14:paraId="4F40BF52"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51"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lastRenderedPageBreak/>
              <w:t>ЦЕНОВА ТАБЛИЦА</w:t>
            </w:r>
          </w:p>
        </w:tc>
      </w:tr>
      <w:tr w:rsidR="003810F2" w:rsidRPr="003810F2" w14:paraId="4F40BF54"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53" w14:textId="5E487ECA"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ОБОСОБЕНА ПОЗИЦИЯ 2</w:t>
            </w:r>
            <w:r w:rsidR="00BA4A85" w:rsidRPr="003810F2">
              <w:rPr>
                <w:rFonts w:ascii="Verdana" w:hAnsi="Verdana" w:cs="Verdana"/>
                <w:sz w:val="20"/>
                <w:szCs w:val="20"/>
                <w:lang w:val="bg-BG"/>
              </w:rPr>
              <w:t>– Защитни облекла за работа на открито при дъжд и студ</w:t>
            </w:r>
          </w:p>
        </w:tc>
      </w:tr>
      <w:tr w:rsidR="003810F2" w:rsidRPr="003810F2" w14:paraId="4F40BF59" w14:textId="77777777" w:rsidTr="00484296">
        <w:trPr>
          <w:trHeight w:val="690"/>
        </w:trPr>
        <w:tc>
          <w:tcPr>
            <w:tcW w:w="760" w:type="dxa"/>
            <w:tcBorders>
              <w:top w:val="nil"/>
              <w:left w:val="single" w:sz="4" w:space="0" w:color="auto"/>
              <w:bottom w:val="single" w:sz="4" w:space="0" w:color="auto"/>
              <w:right w:val="single" w:sz="4" w:space="0" w:color="auto"/>
            </w:tcBorders>
            <w:vAlign w:val="center"/>
            <w:hideMark/>
          </w:tcPr>
          <w:p w14:paraId="4F40BF55"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3791" w:type="dxa"/>
            <w:tcBorders>
              <w:top w:val="nil"/>
              <w:left w:val="nil"/>
              <w:bottom w:val="single" w:sz="4" w:space="0" w:color="auto"/>
              <w:right w:val="single" w:sz="4" w:space="0" w:color="auto"/>
            </w:tcBorders>
            <w:vAlign w:val="center"/>
            <w:hideMark/>
          </w:tcPr>
          <w:p w14:paraId="4F40BF56"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Артикул</w:t>
            </w:r>
          </w:p>
        </w:tc>
        <w:tc>
          <w:tcPr>
            <w:tcW w:w="1800" w:type="dxa"/>
            <w:tcBorders>
              <w:top w:val="nil"/>
              <w:left w:val="nil"/>
              <w:bottom w:val="single" w:sz="4" w:space="0" w:color="auto"/>
              <w:right w:val="single" w:sz="4" w:space="0" w:color="auto"/>
            </w:tcBorders>
            <w:vAlign w:val="center"/>
            <w:hideMark/>
          </w:tcPr>
          <w:p w14:paraId="4F40BF57"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Мерна единица</w:t>
            </w:r>
          </w:p>
        </w:tc>
        <w:tc>
          <w:tcPr>
            <w:tcW w:w="2311" w:type="dxa"/>
            <w:tcBorders>
              <w:top w:val="nil"/>
              <w:left w:val="nil"/>
              <w:bottom w:val="single" w:sz="4" w:space="0" w:color="auto"/>
              <w:right w:val="single" w:sz="4" w:space="0" w:color="auto"/>
            </w:tcBorders>
            <w:vAlign w:val="center"/>
            <w:hideMark/>
          </w:tcPr>
          <w:p w14:paraId="4F40BF58"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Единична цена в лева без ДДС</w:t>
            </w:r>
          </w:p>
        </w:tc>
      </w:tr>
      <w:tr w:rsidR="003810F2" w:rsidRPr="003810F2" w14:paraId="4F40BF5E"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5A" w14:textId="77777777" w:rsidR="00ED036F" w:rsidRPr="003810F2" w:rsidRDefault="00ED036F" w:rsidP="00787996">
            <w:pPr>
              <w:pStyle w:val="ListParagraph"/>
              <w:numPr>
                <w:ilvl w:val="0"/>
                <w:numId w:val="28"/>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5B" w14:textId="77777777" w:rsidR="00ED036F" w:rsidRPr="003810F2" w:rsidRDefault="00ED036F" w:rsidP="0048429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Студозащитен</w:t>
            </w:r>
            <w:proofErr w:type="spellEnd"/>
            <w:r w:rsidRPr="003810F2">
              <w:rPr>
                <w:rFonts w:ascii="Verdana" w:hAnsi="Verdana"/>
                <w:sz w:val="20"/>
                <w:szCs w:val="20"/>
                <w:lang w:val="bg-BG" w:eastAsia="bg-BG"/>
              </w:rPr>
              <w:t xml:space="preserve"> елек</w:t>
            </w:r>
          </w:p>
        </w:tc>
        <w:tc>
          <w:tcPr>
            <w:tcW w:w="1800" w:type="dxa"/>
            <w:tcBorders>
              <w:top w:val="nil"/>
              <w:left w:val="nil"/>
              <w:bottom w:val="single" w:sz="4" w:space="0" w:color="auto"/>
              <w:right w:val="single" w:sz="4" w:space="0" w:color="auto"/>
            </w:tcBorders>
            <w:shd w:val="clear" w:color="auto" w:fill="FFFFFF"/>
            <w:vAlign w:val="center"/>
            <w:hideMark/>
          </w:tcPr>
          <w:p w14:paraId="4F40BF5C"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5D"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63"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5F" w14:textId="77777777" w:rsidR="00ED036F" w:rsidRPr="003810F2" w:rsidRDefault="00ED036F" w:rsidP="00787996">
            <w:pPr>
              <w:pStyle w:val="ListParagraph"/>
              <w:numPr>
                <w:ilvl w:val="0"/>
                <w:numId w:val="28"/>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60" w14:textId="77777777" w:rsidR="00ED036F" w:rsidRPr="003810F2" w:rsidRDefault="00ED036F" w:rsidP="0048429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Студозащитно</w:t>
            </w:r>
            <w:proofErr w:type="spellEnd"/>
            <w:r w:rsidRPr="003810F2">
              <w:rPr>
                <w:rFonts w:ascii="Verdana" w:hAnsi="Verdana"/>
                <w:sz w:val="20"/>
                <w:szCs w:val="20"/>
                <w:lang w:val="bg-BG" w:eastAsia="bg-BG"/>
              </w:rPr>
              <w:t xml:space="preserve"> яке</w:t>
            </w:r>
          </w:p>
        </w:tc>
        <w:tc>
          <w:tcPr>
            <w:tcW w:w="1800" w:type="dxa"/>
            <w:tcBorders>
              <w:top w:val="nil"/>
              <w:left w:val="nil"/>
              <w:bottom w:val="single" w:sz="4" w:space="0" w:color="auto"/>
              <w:right w:val="single" w:sz="4" w:space="0" w:color="auto"/>
            </w:tcBorders>
            <w:shd w:val="clear" w:color="auto" w:fill="FFFFFF"/>
            <w:vAlign w:val="center"/>
            <w:hideMark/>
          </w:tcPr>
          <w:p w14:paraId="4F40BF61"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62"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68"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64" w14:textId="77777777" w:rsidR="00ED036F" w:rsidRPr="003810F2" w:rsidRDefault="00ED036F" w:rsidP="00787996">
            <w:pPr>
              <w:pStyle w:val="ListParagraph"/>
              <w:numPr>
                <w:ilvl w:val="0"/>
                <w:numId w:val="28"/>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65" w14:textId="77777777" w:rsidR="00ED036F" w:rsidRPr="003810F2" w:rsidRDefault="00ED036F" w:rsidP="0048429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Студозащитен</w:t>
            </w:r>
            <w:proofErr w:type="spellEnd"/>
            <w:r w:rsidRPr="003810F2">
              <w:rPr>
                <w:rFonts w:ascii="Verdana" w:hAnsi="Verdana"/>
                <w:sz w:val="20"/>
                <w:szCs w:val="20"/>
                <w:lang w:val="bg-BG" w:eastAsia="bg-BG"/>
              </w:rPr>
              <w:t xml:space="preserve"> </w:t>
            </w:r>
            <w:proofErr w:type="spellStart"/>
            <w:r w:rsidRPr="003810F2">
              <w:rPr>
                <w:rFonts w:ascii="Verdana" w:hAnsi="Verdana"/>
                <w:sz w:val="20"/>
                <w:szCs w:val="20"/>
                <w:lang w:val="bg-BG" w:eastAsia="bg-BG"/>
              </w:rPr>
              <w:t>полугащеризон</w:t>
            </w:r>
            <w:proofErr w:type="spellEnd"/>
          </w:p>
        </w:tc>
        <w:tc>
          <w:tcPr>
            <w:tcW w:w="1800" w:type="dxa"/>
            <w:tcBorders>
              <w:top w:val="nil"/>
              <w:left w:val="nil"/>
              <w:bottom w:val="single" w:sz="4" w:space="0" w:color="auto"/>
              <w:right w:val="single" w:sz="4" w:space="0" w:color="auto"/>
            </w:tcBorders>
            <w:shd w:val="clear" w:color="auto" w:fill="FFFFFF"/>
            <w:vAlign w:val="center"/>
            <w:hideMark/>
          </w:tcPr>
          <w:p w14:paraId="4F40BF66"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67"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6D"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69" w14:textId="77777777" w:rsidR="00ED036F" w:rsidRPr="003810F2" w:rsidRDefault="00ED036F" w:rsidP="00787996">
            <w:pPr>
              <w:pStyle w:val="ListParagraph"/>
              <w:numPr>
                <w:ilvl w:val="0"/>
                <w:numId w:val="28"/>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6A" w14:textId="77777777" w:rsidR="00ED036F" w:rsidRPr="003810F2" w:rsidRDefault="00ED036F" w:rsidP="0048429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Студозащитен</w:t>
            </w:r>
            <w:proofErr w:type="spellEnd"/>
            <w:r w:rsidRPr="003810F2">
              <w:rPr>
                <w:rFonts w:ascii="Verdana" w:hAnsi="Verdana"/>
                <w:sz w:val="20"/>
                <w:szCs w:val="20"/>
                <w:lang w:val="bg-BG" w:eastAsia="bg-BG"/>
              </w:rPr>
              <w:t xml:space="preserve"> панталон</w:t>
            </w:r>
          </w:p>
        </w:tc>
        <w:tc>
          <w:tcPr>
            <w:tcW w:w="1800" w:type="dxa"/>
            <w:tcBorders>
              <w:top w:val="nil"/>
              <w:left w:val="nil"/>
              <w:bottom w:val="single" w:sz="4" w:space="0" w:color="auto"/>
              <w:right w:val="single" w:sz="4" w:space="0" w:color="auto"/>
            </w:tcBorders>
            <w:shd w:val="clear" w:color="auto" w:fill="FFFFFF"/>
            <w:vAlign w:val="center"/>
            <w:hideMark/>
          </w:tcPr>
          <w:p w14:paraId="4F40BF6B"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6C"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72"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6E" w14:textId="77777777" w:rsidR="00ED036F" w:rsidRPr="003810F2" w:rsidRDefault="00ED036F" w:rsidP="00787996">
            <w:pPr>
              <w:pStyle w:val="ListParagraph"/>
              <w:numPr>
                <w:ilvl w:val="0"/>
                <w:numId w:val="28"/>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6F" w14:textId="7CF36CD3" w:rsidR="00ED036F" w:rsidRPr="003810F2" w:rsidRDefault="00D27202" w:rsidP="00D27202">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Студозащитен</w:t>
            </w:r>
            <w:proofErr w:type="spellEnd"/>
            <w:r w:rsidRPr="003810F2">
              <w:rPr>
                <w:rFonts w:ascii="Verdana" w:hAnsi="Verdana"/>
                <w:sz w:val="20"/>
                <w:szCs w:val="20"/>
                <w:lang w:val="bg-BG" w:eastAsia="bg-BG"/>
              </w:rPr>
              <w:t xml:space="preserve"> п</w:t>
            </w:r>
            <w:r w:rsidR="00ED036F" w:rsidRPr="003810F2">
              <w:rPr>
                <w:rFonts w:ascii="Verdana" w:hAnsi="Verdana"/>
                <w:sz w:val="20"/>
                <w:szCs w:val="20"/>
                <w:lang w:val="bg-BG" w:eastAsia="bg-BG"/>
              </w:rPr>
              <w:t>редставителен панталон</w:t>
            </w:r>
          </w:p>
        </w:tc>
        <w:tc>
          <w:tcPr>
            <w:tcW w:w="1800" w:type="dxa"/>
            <w:tcBorders>
              <w:top w:val="nil"/>
              <w:left w:val="nil"/>
              <w:bottom w:val="single" w:sz="4" w:space="0" w:color="auto"/>
              <w:right w:val="single" w:sz="4" w:space="0" w:color="auto"/>
            </w:tcBorders>
            <w:shd w:val="clear" w:color="auto" w:fill="FFFFFF"/>
            <w:vAlign w:val="center"/>
            <w:hideMark/>
          </w:tcPr>
          <w:p w14:paraId="4F40BF70"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71"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77"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73" w14:textId="77777777" w:rsidR="00ED036F" w:rsidRPr="003810F2" w:rsidRDefault="00ED036F" w:rsidP="00787996">
            <w:pPr>
              <w:pStyle w:val="ListParagraph"/>
              <w:numPr>
                <w:ilvl w:val="0"/>
                <w:numId w:val="28"/>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74" w14:textId="21A2C2CE" w:rsidR="00ED036F" w:rsidRPr="003810F2" w:rsidRDefault="00D27202" w:rsidP="00D27202">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Студозащитно</w:t>
            </w:r>
            <w:proofErr w:type="spellEnd"/>
            <w:r w:rsidRPr="003810F2">
              <w:rPr>
                <w:rFonts w:ascii="Verdana" w:hAnsi="Verdana"/>
                <w:sz w:val="20"/>
                <w:szCs w:val="20"/>
                <w:lang w:val="bg-BG" w:eastAsia="bg-BG"/>
              </w:rPr>
              <w:t xml:space="preserve"> п</w:t>
            </w:r>
            <w:r w:rsidR="00ED036F" w:rsidRPr="003810F2">
              <w:rPr>
                <w:rFonts w:ascii="Verdana" w:hAnsi="Verdana"/>
                <w:sz w:val="20"/>
                <w:szCs w:val="20"/>
                <w:lang w:val="bg-BG" w:eastAsia="bg-BG"/>
              </w:rPr>
              <w:t>редставително яке</w:t>
            </w:r>
          </w:p>
        </w:tc>
        <w:tc>
          <w:tcPr>
            <w:tcW w:w="1800" w:type="dxa"/>
            <w:tcBorders>
              <w:top w:val="nil"/>
              <w:left w:val="nil"/>
              <w:bottom w:val="single" w:sz="4" w:space="0" w:color="auto"/>
              <w:right w:val="single" w:sz="4" w:space="0" w:color="auto"/>
            </w:tcBorders>
            <w:shd w:val="clear" w:color="auto" w:fill="FFFFFF"/>
            <w:vAlign w:val="center"/>
            <w:hideMark/>
          </w:tcPr>
          <w:p w14:paraId="4F40BF75"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76"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ED036F" w:rsidRPr="003810F2" w14:paraId="4F40BF7A" w14:textId="77777777" w:rsidTr="00484296">
        <w:trPr>
          <w:trHeight w:val="300"/>
        </w:trPr>
        <w:tc>
          <w:tcPr>
            <w:tcW w:w="6351" w:type="dxa"/>
            <w:gridSpan w:val="3"/>
            <w:tcBorders>
              <w:top w:val="single" w:sz="4" w:space="0" w:color="auto"/>
              <w:left w:val="single" w:sz="4" w:space="0" w:color="auto"/>
              <w:bottom w:val="single" w:sz="4" w:space="0" w:color="auto"/>
              <w:right w:val="single" w:sz="4" w:space="0" w:color="auto"/>
            </w:tcBorders>
            <w:vAlign w:val="center"/>
            <w:hideMark/>
          </w:tcPr>
          <w:p w14:paraId="4F40BF78" w14:textId="77777777" w:rsidR="00ED036F" w:rsidRPr="003810F2" w:rsidRDefault="00ED036F" w:rsidP="00484296">
            <w:pPr>
              <w:spacing w:line="276" w:lineRule="auto"/>
              <w:jc w:val="right"/>
              <w:rPr>
                <w:rFonts w:ascii="Verdana" w:hAnsi="Verdana"/>
                <w:b/>
                <w:bCs/>
                <w:sz w:val="20"/>
                <w:szCs w:val="20"/>
                <w:lang w:val="bg-BG" w:eastAsia="bg-BG"/>
              </w:rPr>
            </w:pPr>
            <w:r w:rsidRPr="003810F2">
              <w:rPr>
                <w:rFonts w:ascii="Verdana" w:hAnsi="Verdana"/>
                <w:b/>
                <w:bCs/>
                <w:sz w:val="20"/>
                <w:szCs w:val="20"/>
                <w:lang w:val="bg-BG" w:eastAsia="bg-BG"/>
              </w:rPr>
              <w:t>Общо:</w:t>
            </w:r>
          </w:p>
        </w:tc>
        <w:tc>
          <w:tcPr>
            <w:tcW w:w="2311" w:type="dxa"/>
            <w:tcBorders>
              <w:top w:val="nil"/>
              <w:left w:val="nil"/>
              <w:bottom w:val="single" w:sz="4" w:space="0" w:color="auto"/>
              <w:right w:val="single" w:sz="4" w:space="0" w:color="auto"/>
            </w:tcBorders>
            <w:noWrap/>
            <w:vAlign w:val="bottom"/>
            <w:hideMark/>
          </w:tcPr>
          <w:p w14:paraId="4F40BF79" w14:textId="77777777" w:rsidR="00ED036F" w:rsidRPr="003810F2" w:rsidRDefault="00ED036F" w:rsidP="00484296">
            <w:pPr>
              <w:spacing w:line="276" w:lineRule="auto"/>
              <w:rPr>
                <w:rFonts w:ascii="Calibri" w:hAnsi="Calibri"/>
                <w:sz w:val="22"/>
                <w:szCs w:val="22"/>
                <w:lang w:val="bg-BG" w:eastAsia="bg-BG"/>
              </w:rPr>
            </w:pPr>
            <w:r w:rsidRPr="003810F2">
              <w:rPr>
                <w:rFonts w:ascii="Calibri" w:hAnsi="Calibri"/>
                <w:sz w:val="22"/>
                <w:szCs w:val="22"/>
                <w:lang w:val="bg-BG" w:eastAsia="bg-BG"/>
              </w:rPr>
              <w:t> </w:t>
            </w:r>
          </w:p>
        </w:tc>
      </w:tr>
    </w:tbl>
    <w:p w14:paraId="4F40BF7B" w14:textId="77777777" w:rsidR="00ED036F" w:rsidRPr="003810F2" w:rsidRDefault="00ED036F" w:rsidP="00ED036F">
      <w:pPr>
        <w:spacing w:after="200" w:line="276" w:lineRule="auto"/>
        <w:rPr>
          <w:rFonts w:ascii="Verdana" w:hAnsi="Verdana"/>
          <w:b/>
          <w:sz w:val="20"/>
          <w:szCs w:val="20"/>
          <w:lang w:val="bg-BG"/>
        </w:rPr>
      </w:pPr>
    </w:p>
    <w:p w14:paraId="4F40BF7C" w14:textId="77777777" w:rsidR="00ED036F" w:rsidRPr="003810F2" w:rsidRDefault="00ED036F" w:rsidP="00ED036F">
      <w:pPr>
        <w:spacing w:after="200" w:line="276" w:lineRule="auto"/>
        <w:rPr>
          <w:rFonts w:ascii="Verdana" w:hAnsi="Verdana"/>
          <w:b/>
          <w:sz w:val="20"/>
          <w:szCs w:val="20"/>
          <w:lang w:val="bg-BG"/>
        </w:rPr>
      </w:pPr>
    </w:p>
    <w:p w14:paraId="4F40BF7D"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t>Подпис и печат на участника: …………………………..</w:t>
      </w:r>
    </w:p>
    <w:p w14:paraId="4F40BF7E"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br w:type="page"/>
      </w:r>
    </w:p>
    <w:tbl>
      <w:tblPr>
        <w:tblW w:w="8662" w:type="dxa"/>
        <w:tblInd w:w="55" w:type="dxa"/>
        <w:tblCellMar>
          <w:left w:w="70" w:type="dxa"/>
          <w:right w:w="70" w:type="dxa"/>
        </w:tblCellMar>
        <w:tblLook w:val="04A0" w:firstRow="1" w:lastRow="0" w:firstColumn="1" w:lastColumn="0" w:noHBand="0" w:noVBand="1"/>
      </w:tblPr>
      <w:tblGrid>
        <w:gridCol w:w="760"/>
        <w:gridCol w:w="3791"/>
        <w:gridCol w:w="1800"/>
        <w:gridCol w:w="2311"/>
      </w:tblGrid>
      <w:tr w:rsidR="003810F2" w:rsidRPr="003810F2" w14:paraId="4F40BF81"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80"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lastRenderedPageBreak/>
              <w:t>ЦЕНОВА ТАБЛИЦА</w:t>
            </w:r>
          </w:p>
        </w:tc>
      </w:tr>
      <w:tr w:rsidR="003810F2" w:rsidRPr="003810F2" w14:paraId="4F40BF83"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82" w14:textId="76BD2D82"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ОБОСОБЕНА ПОЗИЦИЯ 3</w:t>
            </w:r>
            <w:r w:rsidR="00BA4A85" w:rsidRPr="003810F2">
              <w:rPr>
                <w:rFonts w:ascii="Verdana" w:hAnsi="Verdana" w:cs="Verdana"/>
                <w:sz w:val="20"/>
                <w:szCs w:val="20"/>
                <w:lang w:val="bg-BG"/>
              </w:rPr>
              <w:t>– Защитни облекла срещу механични въздействия и прах</w:t>
            </w:r>
          </w:p>
        </w:tc>
      </w:tr>
      <w:tr w:rsidR="003810F2" w:rsidRPr="003810F2" w14:paraId="4F40BF88" w14:textId="77777777" w:rsidTr="00484296">
        <w:trPr>
          <w:trHeight w:val="690"/>
        </w:trPr>
        <w:tc>
          <w:tcPr>
            <w:tcW w:w="760" w:type="dxa"/>
            <w:tcBorders>
              <w:top w:val="nil"/>
              <w:left w:val="single" w:sz="4" w:space="0" w:color="auto"/>
              <w:bottom w:val="single" w:sz="4" w:space="0" w:color="auto"/>
              <w:right w:val="single" w:sz="4" w:space="0" w:color="auto"/>
            </w:tcBorders>
            <w:vAlign w:val="center"/>
            <w:hideMark/>
          </w:tcPr>
          <w:p w14:paraId="4F40BF84"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3791" w:type="dxa"/>
            <w:tcBorders>
              <w:top w:val="nil"/>
              <w:left w:val="nil"/>
              <w:bottom w:val="single" w:sz="4" w:space="0" w:color="auto"/>
              <w:right w:val="single" w:sz="4" w:space="0" w:color="auto"/>
            </w:tcBorders>
            <w:vAlign w:val="center"/>
            <w:hideMark/>
          </w:tcPr>
          <w:p w14:paraId="4F40BF85"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Артикул</w:t>
            </w:r>
          </w:p>
        </w:tc>
        <w:tc>
          <w:tcPr>
            <w:tcW w:w="1800" w:type="dxa"/>
            <w:tcBorders>
              <w:top w:val="nil"/>
              <w:left w:val="nil"/>
              <w:bottom w:val="single" w:sz="4" w:space="0" w:color="auto"/>
              <w:right w:val="single" w:sz="4" w:space="0" w:color="auto"/>
            </w:tcBorders>
            <w:vAlign w:val="center"/>
            <w:hideMark/>
          </w:tcPr>
          <w:p w14:paraId="4F40BF86"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Мерна единица</w:t>
            </w:r>
          </w:p>
        </w:tc>
        <w:tc>
          <w:tcPr>
            <w:tcW w:w="2311" w:type="dxa"/>
            <w:tcBorders>
              <w:top w:val="nil"/>
              <w:left w:val="nil"/>
              <w:bottom w:val="single" w:sz="4" w:space="0" w:color="auto"/>
              <w:right w:val="single" w:sz="4" w:space="0" w:color="auto"/>
            </w:tcBorders>
            <w:vAlign w:val="center"/>
            <w:hideMark/>
          </w:tcPr>
          <w:p w14:paraId="4F40BF87"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Единична цена в лева без ДДС</w:t>
            </w:r>
          </w:p>
        </w:tc>
      </w:tr>
      <w:tr w:rsidR="003810F2" w:rsidRPr="003810F2" w14:paraId="4F40BF8D"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89" w14:textId="77777777" w:rsidR="00ED036F" w:rsidRPr="003810F2" w:rsidRDefault="00ED036F" w:rsidP="00787996">
            <w:pPr>
              <w:pStyle w:val="ListParagraph"/>
              <w:numPr>
                <w:ilvl w:val="0"/>
                <w:numId w:val="29"/>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8A"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Яке</w:t>
            </w:r>
          </w:p>
        </w:tc>
        <w:tc>
          <w:tcPr>
            <w:tcW w:w="1800" w:type="dxa"/>
            <w:tcBorders>
              <w:top w:val="nil"/>
              <w:left w:val="nil"/>
              <w:bottom w:val="single" w:sz="4" w:space="0" w:color="auto"/>
              <w:right w:val="single" w:sz="4" w:space="0" w:color="auto"/>
            </w:tcBorders>
            <w:shd w:val="clear" w:color="auto" w:fill="FFFFFF"/>
            <w:vAlign w:val="center"/>
            <w:hideMark/>
          </w:tcPr>
          <w:p w14:paraId="4F40BF8B"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8C"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92"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8E" w14:textId="77777777" w:rsidR="00ED036F" w:rsidRPr="003810F2" w:rsidRDefault="00ED036F" w:rsidP="00787996">
            <w:pPr>
              <w:pStyle w:val="ListParagraph"/>
              <w:numPr>
                <w:ilvl w:val="0"/>
                <w:numId w:val="29"/>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8F" w14:textId="77777777" w:rsidR="00ED036F" w:rsidRPr="003810F2" w:rsidRDefault="00ED036F" w:rsidP="00484296">
            <w:pPr>
              <w:spacing w:line="276" w:lineRule="auto"/>
              <w:rPr>
                <w:rFonts w:ascii="Verdana" w:hAnsi="Verdana"/>
                <w:sz w:val="20"/>
                <w:szCs w:val="20"/>
                <w:lang w:val="bg-BG" w:eastAsia="bg-BG"/>
              </w:rPr>
            </w:pPr>
            <w:proofErr w:type="spellStart"/>
            <w:r w:rsidRPr="003810F2">
              <w:rPr>
                <w:rFonts w:ascii="Verdana" w:hAnsi="Verdana"/>
                <w:sz w:val="20"/>
                <w:szCs w:val="20"/>
                <w:lang w:val="bg-BG" w:eastAsia="bg-BG"/>
              </w:rPr>
              <w:t>Полугащеризон</w:t>
            </w:r>
            <w:proofErr w:type="spellEnd"/>
          </w:p>
        </w:tc>
        <w:tc>
          <w:tcPr>
            <w:tcW w:w="1800" w:type="dxa"/>
            <w:tcBorders>
              <w:top w:val="nil"/>
              <w:left w:val="nil"/>
              <w:bottom w:val="single" w:sz="4" w:space="0" w:color="auto"/>
              <w:right w:val="single" w:sz="4" w:space="0" w:color="auto"/>
            </w:tcBorders>
            <w:shd w:val="clear" w:color="auto" w:fill="FFFFFF"/>
            <w:vAlign w:val="center"/>
            <w:hideMark/>
          </w:tcPr>
          <w:p w14:paraId="4F40BF90"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91"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97"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93" w14:textId="77777777" w:rsidR="00ED036F" w:rsidRPr="003810F2" w:rsidRDefault="00ED036F" w:rsidP="00787996">
            <w:pPr>
              <w:pStyle w:val="ListParagraph"/>
              <w:numPr>
                <w:ilvl w:val="0"/>
                <w:numId w:val="29"/>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94"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Панталон</w:t>
            </w:r>
          </w:p>
        </w:tc>
        <w:tc>
          <w:tcPr>
            <w:tcW w:w="1800" w:type="dxa"/>
            <w:tcBorders>
              <w:top w:val="nil"/>
              <w:left w:val="nil"/>
              <w:bottom w:val="single" w:sz="4" w:space="0" w:color="auto"/>
              <w:right w:val="single" w:sz="4" w:space="0" w:color="auto"/>
            </w:tcBorders>
            <w:shd w:val="clear" w:color="auto" w:fill="FFFFFF"/>
            <w:vAlign w:val="center"/>
            <w:hideMark/>
          </w:tcPr>
          <w:p w14:paraId="4F40BF95"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96"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9C"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98" w14:textId="77777777" w:rsidR="00ED036F" w:rsidRPr="003810F2" w:rsidRDefault="00ED036F" w:rsidP="00787996">
            <w:pPr>
              <w:pStyle w:val="ListParagraph"/>
              <w:numPr>
                <w:ilvl w:val="0"/>
                <w:numId w:val="29"/>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99"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Представителен панталон</w:t>
            </w:r>
          </w:p>
        </w:tc>
        <w:tc>
          <w:tcPr>
            <w:tcW w:w="1800" w:type="dxa"/>
            <w:tcBorders>
              <w:top w:val="nil"/>
              <w:left w:val="nil"/>
              <w:bottom w:val="single" w:sz="4" w:space="0" w:color="auto"/>
              <w:right w:val="single" w:sz="4" w:space="0" w:color="auto"/>
            </w:tcBorders>
            <w:shd w:val="clear" w:color="auto" w:fill="FFFFFF"/>
            <w:vAlign w:val="center"/>
            <w:hideMark/>
          </w:tcPr>
          <w:p w14:paraId="4F40BF9A"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9B"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A1"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9D" w14:textId="77777777" w:rsidR="00ED036F" w:rsidRPr="003810F2" w:rsidRDefault="00ED036F" w:rsidP="00787996">
            <w:pPr>
              <w:pStyle w:val="ListParagraph"/>
              <w:numPr>
                <w:ilvl w:val="0"/>
                <w:numId w:val="29"/>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9E"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Представителен елек</w:t>
            </w:r>
          </w:p>
        </w:tc>
        <w:tc>
          <w:tcPr>
            <w:tcW w:w="1800" w:type="dxa"/>
            <w:tcBorders>
              <w:top w:val="nil"/>
              <w:left w:val="nil"/>
              <w:bottom w:val="single" w:sz="4" w:space="0" w:color="auto"/>
              <w:right w:val="single" w:sz="4" w:space="0" w:color="auto"/>
            </w:tcBorders>
            <w:shd w:val="clear" w:color="auto" w:fill="FFFFFF"/>
            <w:vAlign w:val="center"/>
            <w:hideMark/>
          </w:tcPr>
          <w:p w14:paraId="4F40BF9F"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A0"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ED036F" w:rsidRPr="003810F2" w14:paraId="4F40BFA4" w14:textId="77777777" w:rsidTr="00484296">
        <w:trPr>
          <w:trHeight w:val="300"/>
        </w:trPr>
        <w:tc>
          <w:tcPr>
            <w:tcW w:w="6351" w:type="dxa"/>
            <w:gridSpan w:val="3"/>
            <w:tcBorders>
              <w:top w:val="single" w:sz="4" w:space="0" w:color="auto"/>
              <w:left w:val="single" w:sz="4" w:space="0" w:color="auto"/>
              <w:bottom w:val="single" w:sz="4" w:space="0" w:color="auto"/>
              <w:right w:val="single" w:sz="4" w:space="0" w:color="auto"/>
            </w:tcBorders>
            <w:vAlign w:val="center"/>
            <w:hideMark/>
          </w:tcPr>
          <w:p w14:paraId="4F40BFA2" w14:textId="77777777" w:rsidR="00ED036F" w:rsidRPr="003810F2" w:rsidRDefault="00ED036F" w:rsidP="00484296">
            <w:pPr>
              <w:spacing w:line="276" w:lineRule="auto"/>
              <w:jc w:val="right"/>
              <w:rPr>
                <w:rFonts w:ascii="Verdana" w:hAnsi="Verdana"/>
                <w:b/>
                <w:bCs/>
                <w:sz w:val="20"/>
                <w:szCs w:val="20"/>
                <w:lang w:val="bg-BG" w:eastAsia="bg-BG"/>
              </w:rPr>
            </w:pPr>
            <w:r w:rsidRPr="003810F2">
              <w:rPr>
                <w:rFonts w:ascii="Verdana" w:hAnsi="Verdana"/>
                <w:b/>
                <w:bCs/>
                <w:sz w:val="20"/>
                <w:szCs w:val="20"/>
                <w:lang w:val="bg-BG" w:eastAsia="bg-BG"/>
              </w:rPr>
              <w:t>Общо:</w:t>
            </w:r>
          </w:p>
        </w:tc>
        <w:tc>
          <w:tcPr>
            <w:tcW w:w="2311" w:type="dxa"/>
            <w:tcBorders>
              <w:top w:val="nil"/>
              <w:left w:val="nil"/>
              <w:bottom w:val="single" w:sz="4" w:space="0" w:color="auto"/>
              <w:right w:val="single" w:sz="4" w:space="0" w:color="auto"/>
            </w:tcBorders>
            <w:noWrap/>
            <w:vAlign w:val="bottom"/>
            <w:hideMark/>
          </w:tcPr>
          <w:p w14:paraId="4F40BFA3" w14:textId="77777777" w:rsidR="00ED036F" w:rsidRPr="003810F2" w:rsidRDefault="00ED036F" w:rsidP="00484296">
            <w:pPr>
              <w:spacing w:line="276" w:lineRule="auto"/>
              <w:rPr>
                <w:rFonts w:ascii="Calibri" w:hAnsi="Calibri"/>
                <w:sz w:val="22"/>
                <w:szCs w:val="22"/>
                <w:lang w:val="bg-BG" w:eastAsia="bg-BG"/>
              </w:rPr>
            </w:pPr>
            <w:r w:rsidRPr="003810F2">
              <w:rPr>
                <w:rFonts w:ascii="Calibri" w:hAnsi="Calibri"/>
                <w:sz w:val="22"/>
                <w:szCs w:val="22"/>
                <w:lang w:val="bg-BG" w:eastAsia="bg-BG"/>
              </w:rPr>
              <w:t> </w:t>
            </w:r>
          </w:p>
        </w:tc>
      </w:tr>
    </w:tbl>
    <w:p w14:paraId="4F40BFA5" w14:textId="77777777" w:rsidR="00ED036F" w:rsidRPr="003810F2" w:rsidRDefault="00ED036F" w:rsidP="00ED036F">
      <w:pPr>
        <w:spacing w:after="200" w:line="276" w:lineRule="auto"/>
        <w:rPr>
          <w:rFonts w:ascii="Verdana" w:hAnsi="Verdana"/>
          <w:b/>
          <w:sz w:val="20"/>
          <w:szCs w:val="20"/>
          <w:lang w:val="bg-BG"/>
        </w:rPr>
      </w:pPr>
    </w:p>
    <w:p w14:paraId="4F40BFA6" w14:textId="77777777" w:rsidR="00ED036F" w:rsidRPr="003810F2" w:rsidRDefault="00ED036F" w:rsidP="00ED036F">
      <w:pPr>
        <w:spacing w:after="200" w:line="276" w:lineRule="auto"/>
        <w:rPr>
          <w:rFonts w:ascii="Verdana" w:hAnsi="Verdana"/>
          <w:b/>
          <w:sz w:val="20"/>
          <w:szCs w:val="20"/>
          <w:lang w:val="bg-BG"/>
        </w:rPr>
      </w:pPr>
    </w:p>
    <w:p w14:paraId="4F40BFA7"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t>Подпис и печат на участника: …………………………..</w:t>
      </w:r>
    </w:p>
    <w:p w14:paraId="4F40BFA8"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br w:type="page"/>
      </w:r>
    </w:p>
    <w:tbl>
      <w:tblPr>
        <w:tblW w:w="8662" w:type="dxa"/>
        <w:tblInd w:w="55" w:type="dxa"/>
        <w:tblCellMar>
          <w:left w:w="70" w:type="dxa"/>
          <w:right w:w="70" w:type="dxa"/>
        </w:tblCellMar>
        <w:tblLook w:val="04A0" w:firstRow="1" w:lastRow="0" w:firstColumn="1" w:lastColumn="0" w:noHBand="0" w:noVBand="1"/>
      </w:tblPr>
      <w:tblGrid>
        <w:gridCol w:w="760"/>
        <w:gridCol w:w="3791"/>
        <w:gridCol w:w="1800"/>
        <w:gridCol w:w="2311"/>
      </w:tblGrid>
      <w:tr w:rsidR="003810F2" w:rsidRPr="003810F2" w14:paraId="4F40BFAB"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AA"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lastRenderedPageBreak/>
              <w:t>ЦЕНОВА ТАБЛИЦА</w:t>
            </w:r>
          </w:p>
        </w:tc>
      </w:tr>
      <w:tr w:rsidR="003810F2" w:rsidRPr="003810F2" w14:paraId="4F40BFAD"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AC" w14:textId="3AA599EF"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ОБОСОБЕНА ПОЗИЦИЯ 4</w:t>
            </w:r>
            <w:r w:rsidR="00BA4A85" w:rsidRPr="003810F2">
              <w:rPr>
                <w:rFonts w:ascii="Verdana" w:hAnsi="Verdana" w:cs="Verdana"/>
                <w:sz w:val="20"/>
                <w:szCs w:val="20"/>
                <w:lang w:val="bg-BG"/>
              </w:rPr>
              <w:t>– Официални облекла</w:t>
            </w:r>
          </w:p>
        </w:tc>
      </w:tr>
      <w:tr w:rsidR="003810F2" w:rsidRPr="003810F2" w14:paraId="4F40BFB2" w14:textId="77777777" w:rsidTr="00484296">
        <w:trPr>
          <w:trHeight w:val="690"/>
        </w:trPr>
        <w:tc>
          <w:tcPr>
            <w:tcW w:w="760" w:type="dxa"/>
            <w:tcBorders>
              <w:top w:val="nil"/>
              <w:left w:val="single" w:sz="4" w:space="0" w:color="auto"/>
              <w:bottom w:val="single" w:sz="4" w:space="0" w:color="auto"/>
              <w:right w:val="single" w:sz="4" w:space="0" w:color="auto"/>
            </w:tcBorders>
            <w:vAlign w:val="center"/>
            <w:hideMark/>
          </w:tcPr>
          <w:p w14:paraId="4F40BFAE"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3791" w:type="dxa"/>
            <w:tcBorders>
              <w:top w:val="nil"/>
              <w:left w:val="nil"/>
              <w:bottom w:val="single" w:sz="4" w:space="0" w:color="auto"/>
              <w:right w:val="single" w:sz="4" w:space="0" w:color="auto"/>
            </w:tcBorders>
            <w:vAlign w:val="center"/>
            <w:hideMark/>
          </w:tcPr>
          <w:p w14:paraId="4F40BFAF"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Артикул</w:t>
            </w:r>
          </w:p>
        </w:tc>
        <w:tc>
          <w:tcPr>
            <w:tcW w:w="1800" w:type="dxa"/>
            <w:tcBorders>
              <w:top w:val="nil"/>
              <w:left w:val="nil"/>
              <w:bottom w:val="single" w:sz="4" w:space="0" w:color="auto"/>
              <w:right w:val="single" w:sz="4" w:space="0" w:color="auto"/>
            </w:tcBorders>
            <w:vAlign w:val="center"/>
            <w:hideMark/>
          </w:tcPr>
          <w:p w14:paraId="4F40BFB0"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Мерна единица</w:t>
            </w:r>
          </w:p>
        </w:tc>
        <w:tc>
          <w:tcPr>
            <w:tcW w:w="2311" w:type="dxa"/>
            <w:tcBorders>
              <w:top w:val="nil"/>
              <w:left w:val="nil"/>
              <w:bottom w:val="single" w:sz="4" w:space="0" w:color="auto"/>
              <w:right w:val="single" w:sz="4" w:space="0" w:color="auto"/>
            </w:tcBorders>
            <w:vAlign w:val="center"/>
            <w:hideMark/>
          </w:tcPr>
          <w:p w14:paraId="4F40BFB1"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Единична цена в лева без ДДС</w:t>
            </w:r>
          </w:p>
        </w:tc>
      </w:tr>
      <w:tr w:rsidR="003810F2" w:rsidRPr="003810F2" w14:paraId="4F40BFB7"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B3" w14:textId="77777777" w:rsidR="00ED036F" w:rsidRPr="003810F2" w:rsidRDefault="00ED036F" w:rsidP="00787996">
            <w:pPr>
              <w:pStyle w:val="ListParagraph"/>
              <w:numPr>
                <w:ilvl w:val="0"/>
                <w:numId w:val="30"/>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B4"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Официален елек-дамско</w:t>
            </w:r>
          </w:p>
        </w:tc>
        <w:tc>
          <w:tcPr>
            <w:tcW w:w="1800" w:type="dxa"/>
            <w:tcBorders>
              <w:top w:val="nil"/>
              <w:left w:val="nil"/>
              <w:bottom w:val="single" w:sz="4" w:space="0" w:color="auto"/>
              <w:right w:val="single" w:sz="4" w:space="0" w:color="auto"/>
            </w:tcBorders>
            <w:shd w:val="clear" w:color="auto" w:fill="FFFFFF"/>
            <w:vAlign w:val="center"/>
            <w:hideMark/>
          </w:tcPr>
          <w:p w14:paraId="4F40BFB5"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B6"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BC"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B8" w14:textId="77777777" w:rsidR="00ED036F" w:rsidRPr="003810F2" w:rsidRDefault="00ED036F" w:rsidP="00787996">
            <w:pPr>
              <w:pStyle w:val="ListParagraph"/>
              <w:numPr>
                <w:ilvl w:val="0"/>
                <w:numId w:val="30"/>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tcPr>
          <w:p w14:paraId="4F40BFB9"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Официален елек-мъжко</w:t>
            </w:r>
          </w:p>
        </w:tc>
        <w:tc>
          <w:tcPr>
            <w:tcW w:w="1800" w:type="dxa"/>
            <w:tcBorders>
              <w:top w:val="nil"/>
              <w:left w:val="nil"/>
              <w:bottom w:val="single" w:sz="4" w:space="0" w:color="auto"/>
              <w:right w:val="single" w:sz="4" w:space="0" w:color="auto"/>
            </w:tcBorders>
            <w:shd w:val="clear" w:color="auto" w:fill="FFFFFF"/>
            <w:vAlign w:val="center"/>
          </w:tcPr>
          <w:p w14:paraId="4F40BFBA"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tcPr>
          <w:p w14:paraId="4F40BFBB" w14:textId="77777777" w:rsidR="00ED036F" w:rsidRPr="003810F2" w:rsidRDefault="00ED036F" w:rsidP="00484296">
            <w:pPr>
              <w:spacing w:line="276" w:lineRule="auto"/>
              <w:rPr>
                <w:rFonts w:ascii="Verdana" w:hAnsi="Verdana"/>
                <w:sz w:val="20"/>
                <w:szCs w:val="20"/>
                <w:lang w:val="bg-BG" w:eastAsia="bg-BG"/>
              </w:rPr>
            </w:pPr>
          </w:p>
        </w:tc>
      </w:tr>
      <w:tr w:rsidR="003810F2" w:rsidRPr="003810F2" w14:paraId="4F40BFC1"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BD" w14:textId="77777777" w:rsidR="00ED036F" w:rsidRPr="003810F2" w:rsidRDefault="00ED036F" w:rsidP="00787996">
            <w:pPr>
              <w:pStyle w:val="ListParagraph"/>
              <w:numPr>
                <w:ilvl w:val="0"/>
                <w:numId w:val="30"/>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BE"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Лятна риза-дамско</w:t>
            </w:r>
          </w:p>
        </w:tc>
        <w:tc>
          <w:tcPr>
            <w:tcW w:w="1800" w:type="dxa"/>
            <w:tcBorders>
              <w:top w:val="nil"/>
              <w:left w:val="nil"/>
              <w:bottom w:val="single" w:sz="4" w:space="0" w:color="auto"/>
              <w:right w:val="single" w:sz="4" w:space="0" w:color="auto"/>
            </w:tcBorders>
            <w:shd w:val="clear" w:color="auto" w:fill="FFFFFF"/>
            <w:vAlign w:val="center"/>
            <w:hideMark/>
          </w:tcPr>
          <w:p w14:paraId="4F40BFBF"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C0"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C6"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C2" w14:textId="77777777" w:rsidR="00ED036F" w:rsidRPr="003810F2" w:rsidRDefault="00ED036F" w:rsidP="00787996">
            <w:pPr>
              <w:pStyle w:val="ListParagraph"/>
              <w:numPr>
                <w:ilvl w:val="0"/>
                <w:numId w:val="30"/>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tcPr>
          <w:p w14:paraId="4F40BFC3"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Лятна риза-мъжко</w:t>
            </w:r>
          </w:p>
        </w:tc>
        <w:tc>
          <w:tcPr>
            <w:tcW w:w="1800" w:type="dxa"/>
            <w:tcBorders>
              <w:top w:val="nil"/>
              <w:left w:val="nil"/>
              <w:bottom w:val="single" w:sz="4" w:space="0" w:color="auto"/>
              <w:right w:val="single" w:sz="4" w:space="0" w:color="auto"/>
            </w:tcBorders>
            <w:shd w:val="clear" w:color="auto" w:fill="FFFFFF"/>
            <w:vAlign w:val="center"/>
          </w:tcPr>
          <w:p w14:paraId="4F40BFC4"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tcPr>
          <w:p w14:paraId="4F40BFC5" w14:textId="77777777" w:rsidR="00ED036F" w:rsidRPr="003810F2" w:rsidRDefault="00ED036F" w:rsidP="00484296">
            <w:pPr>
              <w:spacing w:line="276" w:lineRule="auto"/>
              <w:rPr>
                <w:rFonts w:ascii="Verdana" w:hAnsi="Verdana"/>
                <w:sz w:val="20"/>
                <w:szCs w:val="20"/>
                <w:lang w:val="bg-BG" w:eastAsia="bg-BG"/>
              </w:rPr>
            </w:pPr>
          </w:p>
        </w:tc>
      </w:tr>
      <w:tr w:rsidR="003810F2" w:rsidRPr="003810F2" w14:paraId="4F40BFCB"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C7" w14:textId="77777777" w:rsidR="00ED036F" w:rsidRPr="003810F2" w:rsidRDefault="00ED036F" w:rsidP="00787996">
            <w:pPr>
              <w:pStyle w:val="ListParagraph"/>
              <w:numPr>
                <w:ilvl w:val="0"/>
                <w:numId w:val="30"/>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C8"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Зимна риза-дамско</w:t>
            </w:r>
          </w:p>
        </w:tc>
        <w:tc>
          <w:tcPr>
            <w:tcW w:w="1800" w:type="dxa"/>
            <w:tcBorders>
              <w:top w:val="nil"/>
              <w:left w:val="nil"/>
              <w:bottom w:val="single" w:sz="4" w:space="0" w:color="auto"/>
              <w:right w:val="single" w:sz="4" w:space="0" w:color="auto"/>
            </w:tcBorders>
            <w:shd w:val="clear" w:color="auto" w:fill="FFFFFF"/>
            <w:vAlign w:val="center"/>
            <w:hideMark/>
          </w:tcPr>
          <w:p w14:paraId="4F40BFC9"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CA"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D0"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CC" w14:textId="77777777" w:rsidR="00ED036F" w:rsidRPr="003810F2" w:rsidRDefault="00ED036F" w:rsidP="00787996">
            <w:pPr>
              <w:pStyle w:val="ListParagraph"/>
              <w:numPr>
                <w:ilvl w:val="0"/>
                <w:numId w:val="30"/>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tcPr>
          <w:p w14:paraId="4F40BFCD"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Зимна риза-мъжко</w:t>
            </w:r>
          </w:p>
        </w:tc>
        <w:tc>
          <w:tcPr>
            <w:tcW w:w="1800" w:type="dxa"/>
            <w:tcBorders>
              <w:top w:val="nil"/>
              <w:left w:val="nil"/>
              <w:bottom w:val="single" w:sz="4" w:space="0" w:color="auto"/>
              <w:right w:val="single" w:sz="4" w:space="0" w:color="auto"/>
            </w:tcBorders>
            <w:shd w:val="clear" w:color="auto" w:fill="FFFFFF"/>
            <w:vAlign w:val="center"/>
          </w:tcPr>
          <w:p w14:paraId="4F40BFCE"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tcPr>
          <w:p w14:paraId="4F40BFCF" w14:textId="77777777" w:rsidR="00ED036F" w:rsidRPr="003810F2" w:rsidRDefault="00ED036F" w:rsidP="00484296">
            <w:pPr>
              <w:spacing w:line="276" w:lineRule="auto"/>
              <w:rPr>
                <w:rFonts w:ascii="Verdana" w:hAnsi="Verdana"/>
                <w:sz w:val="20"/>
                <w:szCs w:val="20"/>
                <w:lang w:val="bg-BG" w:eastAsia="bg-BG"/>
              </w:rPr>
            </w:pPr>
          </w:p>
        </w:tc>
      </w:tr>
      <w:tr w:rsidR="003810F2" w:rsidRPr="003810F2" w14:paraId="4F40BFD5"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D1" w14:textId="77777777" w:rsidR="00ED036F" w:rsidRPr="003810F2" w:rsidRDefault="00ED036F" w:rsidP="00787996">
            <w:pPr>
              <w:pStyle w:val="ListParagraph"/>
              <w:numPr>
                <w:ilvl w:val="0"/>
                <w:numId w:val="30"/>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D2"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Зимно сако-дамско</w:t>
            </w:r>
          </w:p>
        </w:tc>
        <w:tc>
          <w:tcPr>
            <w:tcW w:w="1800" w:type="dxa"/>
            <w:tcBorders>
              <w:top w:val="nil"/>
              <w:left w:val="nil"/>
              <w:bottom w:val="single" w:sz="4" w:space="0" w:color="auto"/>
              <w:right w:val="single" w:sz="4" w:space="0" w:color="auto"/>
            </w:tcBorders>
            <w:shd w:val="clear" w:color="auto" w:fill="FFFFFF"/>
            <w:vAlign w:val="center"/>
            <w:hideMark/>
          </w:tcPr>
          <w:p w14:paraId="4F40BFD3"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D4"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BFDA"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D6" w14:textId="77777777" w:rsidR="00ED036F" w:rsidRPr="003810F2" w:rsidRDefault="00ED036F" w:rsidP="00787996">
            <w:pPr>
              <w:pStyle w:val="ListParagraph"/>
              <w:numPr>
                <w:ilvl w:val="0"/>
                <w:numId w:val="30"/>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tcPr>
          <w:p w14:paraId="4F40BFD7"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Зимно сако-мъжко</w:t>
            </w:r>
          </w:p>
        </w:tc>
        <w:tc>
          <w:tcPr>
            <w:tcW w:w="1800" w:type="dxa"/>
            <w:tcBorders>
              <w:top w:val="nil"/>
              <w:left w:val="nil"/>
              <w:bottom w:val="single" w:sz="4" w:space="0" w:color="auto"/>
              <w:right w:val="single" w:sz="4" w:space="0" w:color="auto"/>
            </w:tcBorders>
            <w:shd w:val="clear" w:color="auto" w:fill="FFFFFF"/>
            <w:vAlign w:val="center"/>
          </w:tcPr>
          <w:p w14:paraId="4F40BFD8"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tcPr>
          <w:p w14:paraId="4F40BFD9" w14:textId="77777777" w:rsidR="00ED036F" w:rsidRPr="003810F2" w:rsidRDefault="00ED036F" w:rsidP="00484296">
            <w:pPr>
              <w:spacing w:line="276" w:lineRule="auto"/>
              <w:rPr>
                <w:rFonts w:ascii="Verdana" w:hAnsi="Verdana"/>
                <w:sz w:val="20"/>
                <w:szCs w:val="20"/>
                <w:lang w:val="bg-BG" w:eastAsia="bg-BG"/>
              </w:rPr>
            </w:pPr>
          </w:p>
        </w:tc>
      </w:tr>
      <w:tr w:rsidR="00ED036F" w:rsidRPr="003810F2" w14:paraId="4F40BFDD" w14:textId="77777777" w:rsidTr="00484296">
        <w:trPr>
          <w:trHeight w:val="300"/>
        </w:trPr>
        <w:tc>
          <w:tcPr>
            <w:tcW w:w="6351" w:type="dxa"/>
            <w:gridSpan w:val="3"/>
            <w:tcBorders>
              <w:top w:val="single" w:sz="4" w:space="0" w:color="auto"/>
              <w:left w:val="single" w:sz="4" w:space="0" w:color="auto"/>
              <w:bottom w:val="single" w:sz="4" w:space="0" w:color="auto"/>
              <w:right w:val="single" w:sz="4" w:space="0" w:color="auto"/>
            </w:tcBorders>
            <w:vAlign w:val="center"/>
            <w:hideMark/>
          </w:tcPr>
          <w:p w14:paraId="4F40BFDB" w14:textId="77777777" w:rsidR="00ED036F" w:rsidRPr="003810F2" w:rsidRDefault="00ED036F" w:rsidP="00484296">
            <w:pPr>
              <w:spacing w:line="276" w:lineRule="auto"/>
              <w:jc w:val="right"/>
              <w:rPr>
                <w:rFonts w:ascii="Verdana" w:hAnsi="Verdana"/>
                <w:b/>
                <w:bCs/>
                <w:sz w:val="20"/>
                <w:szCs w:val="20"/>
                <w:lang w:val="bg-BG" w:eastAsia="bg-BG"/>
              </w:rPr>
            </w:pPr>
            <w:r w:rsidRPr="003810F2">
              <w:rPr>
                <w:rFonts w:ascii="Verdana" w:hAnsi="Verdana"/>
                <w:b/>
                <w:bCs/>
                <w:sz w:val="20"/>
                <w:szCs w:val="20"/>
                <w:lang w:val="bg-BG" w:eastAsia="bg-BG"/>
              </w:rPr>
              <w:t>Общо:</w:t>
            </w:r>
          </w:p>
        </w:tc>
        <w:tc>
          <w:tcPr>
            <w:tcW w:w="2311" w:type="dxa"/>
            <w:tcBorders>
              <w:top w:val="nil"/>
              <w:left w:val="nil"/>
              <w:bottom w:val="single" w:sz="4" w:space="0" w:color="auto"/>
              <w:right w:val="single" w:sz="4" w:space="0" w:color="auto"/>
            </w:tcBorders>
            <w:noWrap/>
            <w:vAlign w:val="bottom"/>
            <w:hideMark/>
          </w:tcPr>
          <w:p w14:paraId="4F40BFDC" w14:textId="77777777" w:rsidR="00ED036F" w:rsidRPr="003810F2" w:rsidRDefault="00ED036F" w:rsidP="00484296">
            <w:pPr>
              <w:spacing w:line="276" w:lineRule="auto"/>
              <w:rPr>
                <w:rFonts w:ascii="Calibri" w:hAnsi="Calibri"/>
                <w:sz w:val="22"/>
                <w:szCs w:val="22"/>
                <w:lang w:val="bg-BG" w:eastAsia="bg-BG"/>
              </w:rPr>
            </w:pPr>
            <w:r w:rsidRPr="003810F2">
              <w:rPr>
                <w:rFonts w:ascii="Calibri" w:hAnsi="Calibri"/>
                <w:sz w:val="22"/>
                <w:szCs w:val="22"/>
                <w:lang w:val="bg-BG" w:eastAsia="bg-BG"/>
              </w:rPr>
              <w:t> </w:t>
            </w:r>
          </w:p>
        </w:tc>
      </w:tr>
    </w:tbl>
    <w:p w14:paraId="4F40BFDE" w14:textId="77777777" w:rsidR="00ED036F" w:rsidRPr="003810F2" w:rsidRDefault="00ED036F" w:rsidP="00ED036F">
      <w:pPr>
        <w:spacing w:after="200" w:line="276" w:lineRule="auto"/>
        <w:rPr>
          <w:rFonts w:ascii="Verdana" w:hAnsi="Verdana"/>
          <w:b/>
          <w:sz w:val="20"/>
          <w:szCs w:val="20"/>
          <w:lang w:val="bg-BG"/>
        </w:rPr>
      </w:pPr>
    </w:p>
    <w:p w14:paraId="4F40BFDF" w14:textId="77777777" w:rsidR="00ED036F" w:rsidRPr="003810F2" w:rsidRDefault="00ED036F" w:rsidP="00ED036F">
      <w:pPr>
        <w:spacing w:after="200" w:line="276" w:lineRule="auto"/>
        <w:rPr>
          <w:rFonts w:ascii="Verdana" w:hAnsi="Verdana"/>
          <w:b/>
          <w:sz w:val="20"/>
          <w:szCs w:val="20"/>
          <w:lang w:val="bg-BG"/>
        </w:rPr>
      </w:pPr>
    </w:p>
    <w:p w14:paraId="4F40BFE0"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t>Подпис и печат на участника: …………………………..</w:t>
      </w:r>
    </w:p>
    <w:p w14:paraId="4F40BFE1"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br w:type="page"/>
      </w:r>
    </w:p>
    <w:tbl>
      <w:tblPr>
        <w:tblW w:w="8662" w:type="dxa"/>
        <w:tblInd w:w="55" w:type="dxa"/>
        <w:tblCellMar>
          <w:left w:w="70" w:type="dxa"/>
          <w:right w:w="70" w:type="dxa"/>
        </w:tblCellMar>
        <w:tblLook w:val="04A0" w:firstRow="1" w:lastRow="0" w:firstColumn="1" w:lastColumn="0" w:noHBand="0" w:noVBand="1"/>
      </w:tblPr>
      <w:tblGrid>
        <w:gridCol w:w="760"/>
        <w:gridCol w:w="3791"/>
        <w:gridCol w:w="1800"/>
        <w:gridCol w:w="2311"/>
      </w:tblGrid>
      <w:tr w:rsidR="003810F2" w:rsidRPr="003810F2" w14:paraId="4F40BFE4"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E3"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lastRenderedPageBreak/>
              <w:t>ЦЕНОВА ТАБЛИЦА</w:t>
            </w:r>
          </w:p>
        </w:tc>
      </w:tr>
      <w:tr w:rsidR="003810F2" w:rsidRPr="003810F2" w14:paraId="4F40BFE6"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E5" w14:textId="7C05E2FD"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ОБОСОБЕНА ПОЗИЦИЯ 5</w:t>
            </w:r>
            <w:r w:rsidR="00BA4A85" w:rsidRPr="003810F2">
              <w:rPr>
                <w:rFonts w:ascii="Verdana" w:hAnsi="Verdana" w:cs="Verdana"/>
                <w:sz w:val="20"/>
                <w:szCs w:val="20"/>
                <w:lang w:val="bg-BG"/>
              </w:rPr>
              <w:t>– Пуловери (</w:t>
            </w:r>
            <w:proofErr w:type="spellStart"/>
            <w:r w:rsidR="00BA4A85" w:rsidRPr="003810F2">
              <w:rPr>
                <w:rFonts w:ascii="Verdana" w:hAnsi="Verdana" w:cs="Verdana"/>
                <w:sz w:val="20"/>
                <w:szCs w:val="20"/>
                <w:lang w:val="bg-BG"/>
              </w:rPr>
              <w:t>суитчери</w:t>
            </w:r>
            <w:proofErr w:type="spellEnd"/>
          </w:p>
        </w:tc>
      </w:tr>
      <w:tr w:rsidR="003810F2" w:rsidRPr="003810F2" w14:paraId="4F40BFEB" w14:textId="77777777" w:rsidTr="00484296">
        <w:trPr>
          <w:trHeight w:val="690"/>
        </w:trPr>
        <w:tc>
          <w:tcPr>
            <w:tcW w:w="760" w:type="dxa"/>
            <w:tcBorders>
              <w:top w:val="nil"/>
              <w:left w:val="single" w:sz="4" w:space="0" w:color="auto"/>
              <w:bottom w:val="single" w:sz="4" w:space="0" w:color="auto"/>
              <w:right w:val="single" w:sz="4" w:space="0" w:color="auto"/>
            </w:tcBorders>
            <w:vAlign w:val="center"/>
            <w:hideMark/>
          </w:tcPr>
          <w:p w14:paraId="4F40BFE7"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3791" w:type="dxa"/>
            <w:tcBorders>
              <w:top w:val="nil"/>
              <w:left w:val="nil"/>
              <w:bottom w:val="single" w:sz="4" w:space="0" w:color="auto"/>
              <w:right w:val="single" w:sz="4" w:space="0" w:color="auto"/>
            </w:tcBorders>
            <w:vAlign w:val="center"/>
            <w:hideMark/>
          </w:tcPr>
          <w:p w14:paraId="4F40BFE8"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Артикул</w:t>
            </w:r>
          </w:p>
        </w:tc>
        <w:tc>
          <w:tcPr>
            <w:tcW w:w="1800" w:type="dxa"/>
            <w:tcBorders>
              <w:top w:val="nil"/>
              <w:left w:val="nil"/>
              <w:bottom w:val="single" w:sz="4" w:space="0" w:color="auto"/>
              <w:right w:val="single" w:sz="4" w:space="0" w:color="auto"/>
            </w:tcBorders>
            <w:vAlign w:val="center"/>
            <w:hideMark/>
          </w:tcPr>
          <w:p w14:paraId="4F40BFE9"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Мерна единица</w:t>
            </w:r>
          </w:p>
        </w:tc>
        <w:tc>
          <w:tcPr>
            <w:tcW w:w="2311" w:type="dxa"/>
            <w:tcBorders>
              <w:top w:val="nil"/>
              <w:left w:val="nil"/>
              <w:bottom w:val="single" w:sz="4" w:space="0" w:color="auto"/>
              <w:right w:val="single" w:sz="4" w:space="0" w:color="auto"/>
            </w:tcBorders>
            <w:vAlign w:val="center"/>
            <w:hideMark/>
          </w:tcPr>
          <w:p w14:paraId="4F40BFEA"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Единична цена в лева без ДДС</w:t>
            </w:r>
          </w:p>
        </w:tc>
      </w:tr>
      <w:tr w:rsidR="003810F2" w:rsidRPr="003810F2" w14:paraId="4F40BFF0"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EC" w14:textId="77777777" w:rsidR="00ED036F" w:rsidRPr="003810F2" w:rsidRDefault="00ED036F" w:rsidP="00787996">
            <w:pPr>
              <w:pStyle w:val="ListParagraph"/>
              <w:numPr>
                <w:ilvl w:val="0"/>
                <w:numId w:val="31"/>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BFED"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Пуловер (</w:t>
            </w:r>
            <w:proofErr w:type="spellStart"/>
            <w:r w:rsidRPr="003810F2">
              <w:rPr>
                <w:rFonts w:ascii="Verdana" w:hAnsi="Verdana"/>
                <w:sz w:val="20"/>
                <w:szCs w:val="20"/>
                <w:lang w:val="bg-BG" w:eastAsia="bg-BG"/>
              </w:rPr>
              <w:t>суитчер</w:t>
            </w:r>
            <w:proofErr w:type="spellEnd"/>
            <w:r w:rsidRPr="003810F2">
              <w:rPr>
                <w:rFonts w:ascii="Verdana" w:hAnsi="Verdana"/>
                <w:sz w:val="20"/>
                <w:szCs w:val="20"/>
                <w:lang w:val="bg-BG" w:eastAsia="bg-BG"/>
              </w:rPr>
              <w:t>)</w:t>
            </w:r>
          </w:p>
        </w:tc>
        <w:tc>
          <w:tcPr>
            <w:tcW w:w="1800" w:type="dxa"/>
            <w:tcBorders>
              <w:top w:val="nil"/>
              <w:left w:val="nil"/>
              <w:bottom w:val="single" w:sz="4" w:space="0" w:color="auto"/>
              <w:right w:val="single" w:sz="4" w:space="0" w:color="auto"/>
            </w:tcBorders>
            <w:shd w:val="clear" w:color="auto" w:fill="FFFFFF"/>
            <w:vAlign w:val="center"/>
            <w:hideMark/>
          </w:tcPr>
          <w:p w14:paraId="4F40BFEE"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BFEF"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bl>
    <w:p w14:paraId="4F40BFF1" w14:textId="77777777" w:rsidR="00ED036F" w:rsidRPr="003810F2" w:rsidRDefault="00ED036F" w:rsidP="00ED036F">
      <w:pPr>
        <w:spacing w:after="200" w:line="276" w:lineRule="auto"/>
        <w:rPr>
          <w:rFonts w:ascii="Verdana" w:hAnsi="Verdana"/>
          <w:b/>
          <w:sz w:val="20"/>
          <w:szCs w:val="20"/>
          <w:lang w:val="bg-BG"/>
        </w:rPr>
      </w:pPr>
    </w:p>
    <w:p w14:paraId="4F40BFF2" w14:textId="77777777" w:rsidR="00ED036F" w:rsidRPr="003810F2" w:rsidRDefault="00ED036F" w:rsidP="00ED036F">
      <w:pPr>
        <w:spacing w:after="200" w:line="276" w:lineRule="auto"/>
        <w:rPr>
          <w:rFonts w:ascii="Verdana" w:hAnsi="Verdana"/>
          <w:b/>
          <w:sz w:val="20"/>
          <w:szCs w:val="20"/>
          <w:lang w:val="bg-BG"/>
        </w:rPr>
      </w:pPr>
    </w:p>
    <w:p w14:paraId="4F40BFF3"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t>Подпис и печат на участника: …………………………..</w:t>
      </w:r>
    </w:p>
    <w:p w14:paraId="4F40BFF4"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br w:type="page"/>
      </w:r>
    </w:p>
    <w:tbl>
      <w:tblPr>
        <w:tblW w:w="8662" w:type="dxa"/>
        <w:tblInd w:w="55" w:type="dxa"/>
        <w:tblCellMar>
          <w:left w:w="70" w:type="dxa"/>
          <w:right w:w="70" w:type="dxa"/>
        </w:tblCellMar>
        <w:tblLook w:val="04A0" w:firstRow="1" w:lastRow="0" w:firstColumn="1" w:lastColumn="0" w:noHBand="0" w:noVBand="1"/>
      </w:tblPr>
      <w:tblGrid>
        <w:gridCol w:w="760"/>
        <w:gridCol w:w="3791"/>
        <w:gridCol w:w="1800"/>
        <w:gridCol w:w="2311"/>
      </w:tblGrid>
      <w:tr w:rsidR="003810F2" w:rsidRPr="003810F2" w14:paraId="4F40BFF7"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F6"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lastRenderedPageBreak/>
              <w:t>ЦЕНОВА ТАБЛИЦА</w:t>
            </w:r>
          </w:p>
        </w:tc>
      </w:tr>
      <w:tr w:rsidR="003810F2" w:rsidRPr="003810F2" w14:paraId="4F40BFF9" w14:textId="77777777" w:rsidTr="00484296">
        <w:trPr>
          <w:trHeight w:val="255"/>
        </w:trPr>
        <w:tc>
          <w:tcPr>
            <w:tcW w:w="8662" w:type="dxa"/>
            <w:gridSpan w:val="4"/>
            <w:tcBorders>
              <w:top w:val="single" w:sz="4" w:space="0" w:color="auto"/>
              <w:left w:val="single" w:sz="4" w:space="0" w:color="auto"/>
              <w:bottom w:val="single" w:sz="4" w:space="0" w:color="auto"/>
              <w:right w:val="single" w:sz="4" w:space="0" w:color="auto"/>
            </w:tcBorders>
            <w:vAlign w:val="center"/>
            <w:hideMark/>
          </w:tcPr>
          <w:p w14:paraId="4F40BFF8" w14:textId="2223C38C"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ОБОСОБЕНА ПОЗИЦИЯ 6</w:t>
            </w:r>
            <w:r w:rsidR="00BA4A85" w:rsidRPr="003810F2">
              <w:rPr>
                <w:rFonts w:ascii="Verdana" w:hAnsi="Verdana" w:cs="Verdana"/>
                <w:sz w:val="20"/>
                <w:szCs w:val="20"/>
                <w:lang w:val="bg-BG"/>
              </w:rPr>
              <w:t>– Тениски</w:t>
            </w:r>
          </w:p>
        </w:tc>
      </w:tr>
      <w:tr w:rsidR="003810F2" w:rsidRPr="003810F2" w14:paraId="4F40BFFE" w14:textId="77777777" w:rsidTr="00484296">
        <w:trPr>
          <w:trHeight w:val="690"/>
        </w:trPr>
        <w:tc>
          <w:tcPr>
            <w:tcW w:w="760" w:type="dxa"/>
            <w:tcBorders>
              <w:top w:val="nil"/>
              <w:left w:val="single" w:sz="4" w:space="0" w:color="auto"/>
              <w:bottom w:val="single" w:sz="4" w:space="0" w:color="auto"/>
              <w:right w:val="single" w:sz="4" w:space="0" w:color="auto"/>
            </w:tcBorders>
            <w:vAlign w:val="center"/>
            <w:hideMark/>
          </w:tcPr>
          <w:p w14:paraId="4F40BFFA"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w:t>
            </w:r>
          </w:p>
        </w:tc>
        <w:tc>
          <w:tcPr>
            <w:tcW w:w="3791" w:type="dxa"/>
            <w:tcBorders>
              <w:top w:val="nil"/>
              <w:left w:val="nil"/>
              <w:bottom w:val="single" w:sz="4" w:space="0" w:color="auto"/>
              <w:right w:val="single" w:sz="4" w:space="0" w:color="auto"/>
            </w:tcBorders>
            <w:vAlign w:val="center"/>
            <w:hideMark/>
          </w:tcPr>
          <w:p w14:paraId="4F40BFFB"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Артикул</w:t>
            </w:r>
          </w:p>
        </w:tc>
        <w:tc>
          <w:tcPr>
            <w:tcW w:w="1800" w:type="dxa"/>
            <w:tcBorders>
              <w:top w:val="nil"/>
              <w:left w:val="nil"/>
              <w:bottom w:val="single" w:sz="4" w:space="0" w:color="auto"/>
              <w:right w:val="single" w:sz="4" w:space="0" w:color="auto"/>
            </w:tcBorders>
            <w:vAlign w:val="center"/>
            <w:hideMark/>
          </w:tcPr>
          <w:p w14:paraId="4F40BFFC"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Мерна единица</w:t>
            </w:r>
          </w:p>
        </w:tc>
        <w:tc>
          <w:tcPr>
            <w:tcW w:w="2311" w:type="dxa"/>
            <w:tcBorders>
              <w:top w:val="nil"/>
              <w:left w:val="nil"/>
              <w:bottom w:val="single" w:sz="4" w:space="0" w:color="auto"/>
              <w:right w:val="single" w:sz="4" w:space="0" w:color="auto"/>
            </w:tcBorders>
            <w:vAlign w:val="center"/>
            <w:hideMark/>
          </w:tcPr>
          <w:p w14:paraId="4F40BFFD" w14:textId="77777777" w:rsidR="00ED036F" w:rsidRPr="003810F2" w:rsidRDefault="00ED036F" w:rsidP="00484296">
            <w:pPr>
              <w:spacing w:line="276" w:lineRule="auto"/>
              <w:jc w:val="center"/>
              <w:rPr>
                <w:rFonts w:ascii="Verdana" w:hAnsi="Verdana"/>
                <w:b/>
                <w:bCs/>
                <w:sz w:val="20"/>
                <w:szCs w:val="20"/>
                <w:lang w:val="bg-BG" w:eastAsia="bg-BG"/>
              </w:rPr>
            </w:pPr>
            <w:r w:rsidRPr="003810F2">
              <w:rPr>
                <w:rFonts w:ascii="Verdana" w:hAnsi="Verdana"/>
                <w:b/>
                <w:bCs/>
                <w:sz w:val="20"/>
                <w:szCs w:val="20"/>
                <w:lang w:val="bg-BG" w:eastAsia="bg-BG"/>
              </w:rPr>
              <w:t>Единична цена в лева без ДДС</w:t>
            </w:r>
          </w:p>
        </w:tc>
      </w:tr>
      <w:tr w:rsidR="003810F2" w:rsidRPr="003810F2" w14:paraId="4F40C003"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BFFF" w14:textId="77777777" w:rsidR="00ED036F" w:rsidRPr="003810F2" w:rsidRDefault="00ED036F" w:rsidP="00787996">
            <w:pPr>
              <w:pStyle w:val="ListParagraph"/>
              <w:numPr>
                <w:ilvl w:val="0"/>
                <w:numId w:val="32"/>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C000"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зимна</w:t>
            </w:r>
          </w:p>
        </w:tc>
        <w:tc>
          <w:tcPr>
            <w:tcW w:w="1800" w:type="dxa"/>
            <w:tcBorders>
              <w:top w:val="nil"/>
              <w:left w:val="nil"/>
              <w:bottom w:val="single" w:sz="4" w:space="0" w:color="auto"/>
              <w:right w:val="single" w:sz="4" w:space="0" w:color="auto"/>
            </w:tcBorders>
            <w:shd w:val="clear" w:color="auto" w:fill="FFFFFF"/>
            <w:vAlign w:val="center"/>
            <w:hideMark/>
          </w:tcPr>
          <w:p w14:paraId="4F40C001"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C002"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C008"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C004" w14:textId="77777777" w:rsidR="00ED036F" w:rsidRPr="003810F2" w:rsidRDefault="00ED036F" w:rsidP="00787996">
            <w:pPr>
              <w:pStyle w:val="ListParagraph"/>
              <w:numPr>
                <w:ilvl w:val="0"/>
                <w:numId w:val="32"/>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C005"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зимна „</w:t>
            </w:r>
            <w:proofErr w:type="spellStart"/>
            <w:r w:rsidRPr="003810F2">
              <w:rPr>
                <w:rFonts w:ascii="Verdana" w:hAnsi="Verdana"/>
                <w:sz w:val="20"/>
                <w:szCs w:val="20"/>
                <w:lang w:val="bg-BG" w:eastAsia="bg-BG"/>
              </w:rPr>
              <w:t>Лакоста</w:t>
            </w:r>
            <w:proofErr w:type="spellEnd"/>
            <w:r w:rsidRPr="003810F2">
              <w:rPr>
                <w:rFonts w:ascii="Verdana" w:hAnsi="Verdana"/>
                <w:sz w:val="20"/>
                <w:szCs w:val="20"/>
                <w:lang w:val="bg-BG" w:eastAsia="bg-BG"/>
              </w:rPr>
              <w:t>“</w:t>
            </w:r>
          </w:p>
        </w:tc>
        <w:tc>
          <w:tcPr>
            <w:tcW w:w="1800" w:type="dxa"/>
            <w:tcBorders>
              <w:top w:val="nil"/>
              <w:left w:val="nil"/>
              <w:bottom w:val="single" w:sz="4" w:space="0" w:color="auto"/>
              <w:right w:val="single" w:sz="4" w:space="0" w:color="auto"/>
            </w:tcBorders>
            <w:shd w:val="clear" w:color="auto" w:fill="FFFFFF"/>
            <w:vAlign w:val="center"/>
            <w:hideMark/>
          </w:tcPr>
          <w:p w14:paraId="4F40C006"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C007"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C00D"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C009" w14:textId="77777777" w:rsidR="00ED036F" w:rsidRPr="003810F2" w:rsidRDefault="00ED036F" w:rsidP="00787996">
            <w:pPr>
              <w:pStyle w:val="ListParagraph"/>
              <w:numPr>
                <w:ilvl w:val="0"/>
                <w:numId w:val="32"/>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C00A"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лятна</w:t>
            </w:r>
          </w:p>
        </w:tc>
        <w:tc>
          <w:tcPr>
            <w:tcW w:w="1800" w:type="dxa"/>
            <w:tcBorders>
              <w:top w:val="nil"/>
              <w:left w:val="nil"/>
              <w:bottom w:val="single" w:sz="4" w:space="0" w:color="auto"/>
              <w:right w:val="single" w:sz="4" w:space="0" w:color="auto"/>
            </w:tcBorders>
            <w:shd w:val="clear" w:color="auto" w:fill="FFFFFF"/>
            <w:vAlign w:val="center"/>
            <w:hideMark/>
          </w:tcPr>
          <w:p w14:paraId="4F40C00B"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C00C"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C012"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C00E" w14:textId="77777777" w:rsidR="00ED036F" w:rsidRPr="003810F2" w:rsidRDefault="00ED036F" w:rsidP="00787996">
            <w:pPr>
              <w:pStyle w:val="ListParagraph"/>
              <w:numPr>
                <w:ilvl w:val="0"/>
                <w:numId w:val="32"/>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C00F"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лятна „</w:t>
            </w:r>
            <w:proofErr w:type="spellStart"/>
            <w:r w:rsidRPr="003810F2">
              <w:rPr>
                <w:rFonts w:ascii="Verdana" w:hAnsi="Verdana"/>
                <w:sz w:val="20"/>
                <w:szCs w:val="20"/>
                <w:lang w:val="bg-BG" w:eastAsia="bg-BG"/>
              </w:rPr>
              <w:t>Лакоста</w:t>
            </w:r>
            <w:proofErr w:type="spellEnd"/>
            <w:r w:rsidRPr="003810F2">
              <w:rPr>
                <w:rFonts w:ascii="Verdana" w:hAnsi="Verdana"/>
                <w:sz w:val="20"/>
                <w:szCs w:val="20"/>
                <w:lang w:val="bg-BG" w:eastAsia="bg-BG"/>
              </w:rPr>
              <w:t>“</w:t>
            </w:r>
          </w:p>
        </w:tc>
        <w:tc>
          <w:tcPr>
            <w:tcW w:w="1800" w:type="dxa"/>
            <w:tcBorders>
              <w:top w:val="nil"/>
              <w:left w:val="nil"/>
              <w:bottom w:val="single" w:sz="4" w:space="0" w:color="auto"/>
              <w:right w:val="single" w:sz="4" w:space="0" w:color="auto"/>
            </w:tcBorders>
            <w:shd w:val="clear" w:color="auto" w:fill="FFFFFF"/>
            <w:vAlign w:val="center"/>
            <w:hideMark/>
          </w:tcPr>
          <w:p w14:paraId="4F40C010"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C011"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3810F2" w:rsidRPr="003810F2" w14:paraId="4F40C017" w14:textId="77777777" w:rsidTr="00484296">
        <w:trPr>
          <w:trHeight w:val="255"/>
        </w:trPr>
        <w:tc>
          <w:tcPr>
            <w:tcW w:w="760" w:type="dxa"/>
            <w:tcBorders>
              <w:top w:val="nil"/>
              <w:left w:val="single" w:sz="4" w:space="0" w:color="auto"/>
              <w:bottom w:val="single" w:sz="4" w:space="0" w:color="auto"/>
              <w:right w:val="single" w:sz="4" w:space="0" w:color="auto"/>
            </w:tcBorders>
            <w:shd w:val="clear" w:color="auto" w:fill="FFFFFF"/>
            <w:vAlign w:val="center"/>
          </w:tcPr>
          <w:p w14:paraId="4F40C013" w14:textId="77777777" w:rsidR="00ED036F" w:rsidRPr="003810F2" w:rsidRDefault="00ED036F" w:rsidP="00787996">
            <w:pPr>
              <w:pStyle w:val="ListParagraph"/>
              <w:numPr>
                <w:ilvl w:val="0"/>
                <w:numId w:val="32"/>
              </w:numPr>
              <w:spacing w:line="276" w:lineRule="auto"/>
              <w:jc w:val="center"/>
              <w:rPr>
                <w:rFonts w:ascii="Verdana" w:hAnsi="Verdana"/>
                <w:sz w:val="20"/>
                <w:szCs w:val="20"/>
                <w:lang w:val="bg-BG" w:eastAsia="bg-BG"/>
              </w:rPr>
            </w:pPr>
          </w:p>
        </w:tc>
        <w:tc>
          <w:tcPr>
            <w:tcW w:w="3791" w:type="dxa"/>
            <w:tcBorders>
              <w:top w:val="nil"/>
              <w:left w:val="nil"/>
              <w:bottom w:val="single" w:sz="4" w:space="0" w:color="auto"/>
              <w:right w:val="single" w:sz="4" w:space="0" w:color="auto"/>
            </w:tcBorders>
            <w:shd w:val="clear" w:color="auto" w:fill="FFFFFF"/>
            <w:hideMark/>
          </w:tcPr>
          <w:p w14:paraId="4F40C014"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Кампанийна-лятна</w:t>
            </w:r>
          </w:p>
        </w:tc>
        <w:tc>
          <w:tcPr>
            <w:tcW w:w="1800" w:type="dxa"/>
            <w:tcBorders>
              <w:top w:val="nil"/>
              <w:left w:val="nil"/>
              <w:bottom w:val="single" w:sz="4" w:space="0" w:color="auto"/>
              <w:right w:val="single" w:sz="4" w:space="0" w:color="auto"/>
            </w:tcBorders>
            <w:shd w:val="clear" w:color="auto" w:fill="FFFFFF"/>
            <w:vAlign w:val="center"/>
            <w:hideMark/>
          </w:tcPr>
          <w:p w14:paraId="4F40C015" w14:textId="77777777" w:rsidR="00ED036F" w:rsidRPr="003810F2" w:rsidRDefault="00ED036F" w:rsidP="00484296">
            <w:pPr>
              <w:spacing w:line="276" w:lineRule="auto"/>
              <w:jc w:val="center"/>
              <w:rPr>
                <w:rFonts w:ascii="Verdana" w:hAnsi="Verdana"/>
                <w:sz w:val="20"/>
                <w:szCs w:val="20"/>
                <w:lang w:val="bg-BG" w:eastAsia="bg-BG"/>
              </w:rPr>
            </w:pPr>
            <w:r w:rsidRPr="003810F2">
              <w:rPr>
                <w:rFonts w:ascii="Verdana" w:hAnsi="Verdana"/>
                <w:sz w:val="20"/>
                <w:szCs w:val="20"/>
                <w:lang w:val="bg-BG" w:eastAsia="bg-BG"/>
              </w:rPr>
              <w:t>брой</w:t>
            </w:r>
          </w:p>
        </w:tc>
        <w:tc>
          <w:tcPr>
            <w:tcW w:w="2311" w:type="dxa"/>
            <w:tcBorders>
              <w:top w:val="nil"/>
              <w:left w:val="nil"/>
              <w:bottom w:val="single" w:sz="4" w:space="0" w:color="auto"/>
              <w:right w:val="single" w:sz="4" w:space="0" w:color="auto"/>
            </w:tcBorders>
            <w:shd w:val="clear" w:color="auto" w:fill="FFFFFF"/>
            <w:vAlign w:val="bottom"/>
            <w:hideMark/>
          </w:tcPr>
          <w:p w14:paraId="4F40C016" w14:textId="77777777" w:rsidR="00ED036F" w:rsidRPr="003810F2" w:rsidRDefault="00ED036F" w:rsidP="00484296">
            <w:pPr>
              <w:spacing w:line="276" w:lineRule="auto"/>
              <w:rPr>
                <w:rFonts w:ascii="Verdana" w:hAnsi="Verdana"/>
                <w:sz w:val="20"/>
                <w:szCs w:val="20"/>
                <w:lang w:val="bg-BG" w:eastAsia="bg-BG"/>
              </w:rPr>
            </w:pPr>
            <w:r w:rsidRPr="003810F2">
              <w:rPr>
                <w:rFonts w:ascii="Verdana" w:hAnsi="Verdana"/>
                <w:sz w:val="20"/>
                <w:szCs w:val="20"/>
                <w:lang w:val="bg-BG" w:eastAsia="bg-BG"/>
              </w:rPr>
              <w:t> </w:t>
            </w:r>
          </w:p>
        </w:tc>
      </w:tr>
      <w:tr w:rsidR="00ED036F" w:rsidRPr="003810F2" w14:paraId="4F40C01A" w14:textId="77777777" w:rsidTr="00484296">
        <w:trPr>
          <w:trHeight w:val="300"/>
        </w:trPr>
        <w:tc>
          <w:tcPr>
            <w:tcW w:w="6351" w:type="dxa"/>
            <w:gridSpan w:val="3"/>
            <w:tcBorders>
              <w:top w:val="single" w:sz="4" w:space="0" w:color="auto"/>
              <w:left w:val="single" w:sz="4" w:space="0" w:color="auto"/>
              <w:bottom w:val="single" w:sz="4" w:space="0" w:color="auto"/>
              <w:right w:val="single" w:sz="4" w:space="0" w:color="auto"/>
            </w:tcBorders>
            <w:vAlign w:val="center"/>
            <w:hideMark/>
          </w:tcPr>
          <w:p w14:paraId="4F40C018" w14:textId="77777777" w:rsidR="00ED036F" w:rsidRPr="003810F2" w:rsidRDefault="00ED036F" w:rsidP="00484296">
            <w:pPr>
              <w:spacing w:line="276" w:lineRule="auto"/>
              <w:jc w:val="right"/>
              <w:rPr>
                <w:rFonts w:ascii="Verdana" w:hAnsi="Verdana"/>
                <w:b/>
                <w:bCs/>
                <w:sz w:val="20"/>
                <w:szCs w:val="20"/>
                <w:lang w:val="bg-BG" w:eastAsia="bg-BG"/>
              </w:rPr>
            </w:pPr>
            <w:r w:rsidRPr="003810F2">
              <w:rPr>
                <w:rFonts w:ascii="Verdana" w:hAnsi="Verdana"/>
                <w:b/>
                <w:bCs/>
                <w:sz w:val="20"/>
                <w:szCs w:val="20"/>
                <w:lang w:val="bg-BG" w:eastAsia="bg-BG"/>
              </w:rPr>
              <w:t>Общо:</w:t>
            </w:r>
          </w:p>
        </w:tc>
        <w:tc>
          <w:tcPr>
            <w:tcW w:w="2311" w:type="dxa"/>
            <w:tcBorders>
              <w:top w:val="nil"/>
              <w:left w:val="nil"/>
              <w:bottom w:val="single" w:sz="4" w:space="0" w:color="auto"/>
              <w:right w:val="single" w:sz="4" w:space="0" w:color="auto"/>
            </w:tcBorders>
            <w:noWrap/>
            <w:vAlign w:val="bottom"/>
            <w:hideMark/>
          </w:tcPr>
          <w:p w14:paraId="4F40C019" w14:textId="77777777" w:rsidR="00ED036F" w:rsidRPr="003810F2" w:rsidRDefault="00ED036F" w:rsidP="00484296">
            <w:pPr>
              <w:spacing w:line="276" w:lineRule="auto"/>
              <w:rPr>
                <w:rFonts w:ascii="Calibri" w:hAnsi="Calibri"/>
                <w:sz w:val="22"/>
                <w:szCs w:val="22"/>
                <w:lang w:val="bg-BG" w:eastAsia="bg-BG"/>
              </w:rPr>
            </w:pPr>
            <w:r w:rsidRPr="003810F2">
              <w:rPr>
                <w:rFonts w:ascii="Calibri" w:hAnsi="Calibri"/>
                <w:sz w:val="22"/>
                <w:szCs w:val="22"/>
                <w:lang w:val="bg-BG" w:eastAsia="bg-BG"/>
              </w:rPr>
              <w:t> </w:t>
            </w:r>
          </w:p>
        </w:tc>
      </w:tr>
    </w:tbl>
    <w:p w14:paraId="4F40C01B" w14:textId="77777777" w:rsidR="00ED036F" w:rsidRPr="003810F2" w:rsidRDefault="00ED036F" w:rsidP="00ED036F">
      <w:pPr>
        <w:spacing w:after="200" w:line="276" w:lineRule="auto"/>
        <w:rPr>
          <w:rFonts w:ascii="Verdana" w:hAnsi="Verdana"/>
          <w:b/>
          <w:sz w:val="20"/>
          <w:szCs w:val="20"/>
          <w:lang w:val="bg-BG"/>
        </w:rPr>
      </w:pPr>
    </w:p>
    <w:p w14:paraId="4F40C01C" w14:textId="77777777" w:rsidR="00ED036F" w:rsidRPr="003810F2" w:rsidRDefault="00ED036F" w:rsidP="00ED036F">
      <w:pPr>
        <w:spacing w:after="200" w:line="276" w:lineRule="auto"/>
        <w:rPr>
          <w:rFonts w:ascii="Verdana" w:hAnsi="Verdana"/>
          <w:b/>
          <w:sz w:val="20"/>
          <w:szCs w:val="20"/>
          <w:lang w:val="bg-BG"/>
        </w:rPr>
      </w:pPr>
    </w:p>
    <w:p w14:paraId="4F40C01D"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t>Подпис и печат на участника: …………………………..</w:t>
      </w:r>
    </w:p>
    <w:p w14:paraId="4F40C01E"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br w:type="page"/>
      </w:r>
    </w:p>
    <w:p w14:paraId="4F40C01F" w14:textId="77777777" w:rsidR="00ED036F" w:rsidRPr="003810F2" w:rsidRDefault="00ED036F" w:rsidP="00ED036F">
      <w:pPr>
        <w:tabs>
          <w:tab w:val="center" w:pos="4513"/>
        </w:tabs>
        <w:jc w:val="center"/>
        <w:rPr>
          <w:rFonts w:ascii="Verdana" w:hAnsi="Verdana"/>
          <w:sz w:val="20"/>
          <w:szCs w:val="20"/>
          <w:lang w:val="bg-BG"/>
        </w:rPr>
      </w:pPr>
      <w:bookmarkStart w:id="8" w:name="_Ref534250065"/>
      <w:r w:rsidRPr="003810F2">
        <w:rPr>
          <w:rFonts w:ascii="Verdana" w:hAnsi="Verdana"/>
          <w:b/>
          <w:bCs/>
          <w:kern w:val="32"/>
          <w:sz w:val="20"/>
          <w:szCs w:val="20"/>
          <w:lang w:val="bg-BG"/>
        </w:rPr>
        <w:lastRenderedPageBreak/>
        <w:t>РАЗДЕЛ В: СПЕЦИФИЧНИ УСЛОВИЯ НА ДОГОВОРА</w:t>
      </w:r>
      <w:bookmarkEnd w:id="8"/>
    </w:p>
    <w:p w14:paraId="4F40C020" w14:textId="77777777" w:rsidR="00ED036F" w:rsidRPr="003810F2" w:rsidRDefault="00ED036F" w:rsidP="00ED036F">
      <w:pPr>
        <w:rPr>
          <w:rFonts w:ascii="Verdana" w:hAnsi="Verdana"/>
          <w:sz w:val="20"/>
          <w:szCs w:val="20"/>
          <w:lang w:val="bg-BG"/>
        </w:rPr>
      </w:pPr>
    </w:p>
    <w:p w14:paraId="4F40C021" w14:textId="77777777" w:rsidR="00ED036F" w:rsidRPr="003810F2" w:rsidRDefault="00ED036F" w:rsidP="00ED036F">
      <w:pPr>
        <w:rPr>
          <w:rFonts w:ascii="Verdana" w:hAnsi="Verdana"/>
          <w:sz w:val="20"/>
          <w:szCs w:val="20"/>
          <w:lang w:val="bg-BG"/>
        </w:rPr>
        <w:sectPr w:rsidR="00ED036F" w:rsidRPr="003810F2" w:rsidSect="00FF6CCC">
          <w:pgSz w:w="11906" w:h="16838" w:code="9"/>
          <w:pgMar w:top="851" w:right="1440" w:bottom="1559" w:left="1134" w:header="709" w:footer="266" w:gutter="0"/>
          <w:cols w:space="708"/>
          <w:vAlign w:val="center"/>
        </w:sectPr>
      </w:pPr>
    </w:p>
    <w:p w14:paraId="4F40C022" w14:textId="77777777" w:rsidR="00ED036F" w:rsidRPr="003810F2" w:rsidRDefault="00ED036F" w:rsidP="00ED036F">
      <w:pPr>
        <w:pStyle w:val="c51"/>
        <w:spacing w:after="240" w:line="240" w:lineRule="auto"/>
        <w:rPr>
          <w:rFonts w:ascii="Verdana" w:hAnsi="Verdana"/>
          <w:b/>
          <w:color w:val="auto"/>
          <w:sz w:val="20"/>
          <w:szCs w:val="20"/>
          <w:lang w:val="bg-BG"/>
        </w:rPr>
      </w:pPr>
      <w:r w:rsidRPr="003810F2">
        <w:rPr>
          <w:rFonts w:ascii="Verdana" w:hAnsi="Verdana"/>
          <w:b/>
          <w:color w:val="auto"/>
          <w:sz w:val="20"/>
          <w:szCs w:val="20"/>
          <w:lang w:val="bg-BG"/>
        </w:rPr>
        <w:lastRenderedPageBreak/>
        <w:t>СПЕЦИФИЧНИ УСЛОВИЯ НА ДОГОВОРА</w:t>
      </w:r>
    </w:p>
    <w:p w14:paraId="4F40C023" w14:textId="77777777" w:rsidR="00ED036F" w:rsidRPr="003810F2" w:rsidRDefault="00ED036F" w:rsidP="00787996">
      <w:pPr>
        <w:pStyle w:val="p50"/>
        <w:numPr>
          <w:ilvl w:val="0"/>
          <w:numId w:val="33"/>
        </w:numPr>
        <w:tabs>
          <w:tab w:val="num" w:pos="426"/>
        </w:tabs>
        <w:spacing w:after="120" w:line="240" w:lineRule="auto"/>
        <w:rPr>
          <w:rFonts w:ascii="Verdana" w:hAnsi="Verdana"/>
          <w:b/>
          <w:bCs/>
          <w:color w:val="auto"/>
          <w:sz w:val="20"/>
          <w:szCs w:val="20"/>
          <w:lang w:val="bg-BG"/>
        </w:rPr>
      </w:pPr>
      <w:r w:rsidRPr="003810F2">
        <w:rPr>
          <w:rFonts w:ascii="Verdana" w:hAnsi="Verdana"/>
          <w:b/>
          <w:bCs/>
          <w:color w:val="auto"/>
          <w:sz w:val="20"/>
          <w:szCs w:val="20"/>
          <w:lang w:val="bg-BG"/>
        </w:rPr>
        <w:t>НЕУСТОЙКИ</w:t>
      </w:r>
    </w:p>
    <w:p w14:paraId="4F40C024" w14:textId="77777777" w:rsidR="00ED036F" w:rsidRPr="003810F2" w:rsidRDefault="00ED036F" w:rsidP="00787996">
      <w:pPr>
        <w:pStyle w:val="p50"/>
        <w:numPr>
          <w:ilvl w:val="1"/>
          <w:numId w:val="33"/>
        </w:numPr>
        <w:tabs>
          <w:tab w:val="clear" w:pos="720"/>
          <w:tab w:val="clear" w:pos="760"/>
          <w:tab w:val="num" w:pos="993"/>
          <w:tab w:val="num" w:pos="1855"/>
        </w:tabs>
        <w:spacing w:before="120" w:after="120" w:line="240" w:lineRule="auto"/>
        <w:ind w:left="993" w:hanging="709"/>
        <w:rPr>
          <w:rFonts w:ascii="Verdana" w:hAnsi="Verdana"/>
          <w:color w:val="auto"/>
          <w:sz w:val="20"/>
          <w:szCs w:val="20"/>
          <w:lang w:val="bg-BG"/>
        </w:rPr>
      </w:pPr>
      <w:r w:rsidRPr="003810F2">
        <w:rPr>
          <w:rFonts w:ascii="Verdana" w:hAnsi="Verdana"/>
          <w:color w:val="auto"/>
          <w:sz w:val="20"/>
          <w:szCs w:val="20"/>
          <w:lang w:val="bg-BG"/>
        </w:rPr>
        <w:t xml:space="preserve">В случай, че изпълнителят не изпълнява своите задължения по договора, той се </w:t>
      </w:r>
      <w:r w:rsidRPr="003810F2">
        <w:rPr>
          <w:rFonts w:ascii="Verdana" w:hAnsi="Verdana"/>
          <w:iCs/>
          <w:color w:val="auto"/>
          <w:sz w:val="20"/>
          <w:szCs w:val="20"/>
          <w:lang w:val="bg-BG"/>
        </w:rPr>
        <w:t>задължава</w:t>
      </w:r>
      <w:r w:rsidRPr="003810F2">
        <w:rPr>
          <w:rFonts w:ascii="Verdana" w:hAnsi="Verdana"/>
          <w:color w:val="auto"/>
          <w:sz w:val="20"/>
          <w:szCs w:val="20"/>
          <w:lang w:val="bg-BG"/>
        </w:rPr>
        <w:t xml:space="preserve"> да заплати на възложителя неустойка в съответствие с посоченото в настоящия договор.</w:t>
      </w:r>
    </w:p>
    <w:p w14:paraId="4F40C025" w14:textId="77777777" w:rsidR="00ED036F" w:rsidRPr="003810F2" w:rsidRDefault="00ED036F" w:rsidP="00ED036F">
      <w:pPr>
        <w:pStyle w:val="p50"/>
        <w:tabs>
          <w:tab w:val="clear" w:pos="760"/>
          <w:tab w:val="left" w:pos="993"/>
        </w:tabs>
        <w:spacing w:before="120" w:after="120" w:line="240" w:lineRule="auto"/>
        <w:ind w:left="0" w:firstLine="0"/>
        <w:rPr>
          <w:rFonts w:ascii="Verdana" w:hAnsi="Verdana" w:cs="Arial"/>
          <w:color w:val="auto"/>
          <w:sz w:val="20"/>
          <w:szCs w:val="20"/>
          <w:lang w:val="bg-BG"/>
        </w:rPr>
      </w:pPr>
      <w:r w:rsidRPr="003810F2">
        <w:rPr>
          <w:rFonts w:ascii="Verdana" w:hAnsi="Verdana"/>
          <w:i/>
          <w:color w:val="auto"/>
          <w:sz w:val="20"/>
          <w:szCs w:val="20"/>
          <w:lang w:val="bg-BG"/>
        </w:rPr>
        <w:t>Налагането на неустойки на база стойността на договора в срока на договора за съответната обособена позиция, не включва</w:t>
      </w:r>
      <w:r w:rsidRPr="003810F2">
        <w:rPr>
          <w:rFonts w:ascii="Verdana" w:hAnsi="Verdana" w:cs="Arial"/>
          <w:i/>
          <w:color w:val="auto"/>
          <w:sz w:val="20"/>
          <w:szCs w:val="20"/>
          <w:lang w:val="bg-BG"/>
        </w:rPr>
        <w:t xml:space="preserve"> стойността</w:t>
      </w:r>
      <w:r w:rsidRPr="003810F2">
        <w:rPr>
          <w:rFonts w:ascii="Verdana" w:hAnsi="Verdana"/>
          <w:i/>
          <w:color w:val="auto"/>
          <w:spacing w:val="-5"/>
          <w:sz w:val="20"/>
          <w:szCs w:val="20"/>
          <w:lang w:val="bg-BG"/>
        </w:rPr>
        <w:t xml:space="preserve"> </w:t>
      </w:r>
      <w:r w:rsidRPr="003810F2">
        <w:rPr>
          <w:rFonts w:ascii="Verdana" w:hAnsi="Verdana" w:cs="Arial"/>
          <w:i/>
          <w:color w:val="auto"/>
          <w:sz w:val="20"/>
          <w:szCs w:val="20"/>
          <w:lang w:val="bg-BG"/>
        </w:rPr>
        <w:t>на опциите/</w:t>
      </w:r>
      <w:proofErr w:type="spellStart"/>
      <w:r w:rsidRPr="003810F2">
        <w:rPr>
          <w:rFonts w:ascii="Verdana" w:hAnsi="Verdana" w:cs="Arial"/>
          <w:i/>
          <w:color w:val="auto"/>
          <w:sz w:val="20"/>
          <w:szCs w:val="20"/>
          <w:lang w:val="bg-BG"/>
        </w:rPr>
        <w:t>подновяванията</w:t>
      </w:r>
      <w:proofErr w:type="spellEnd"/>
      <w:r w:rsidRPr="003810F2">
        <w:rPr>
          <w:rFonts w:ascii="Verdana" w:hAnsi="Verdana" w:cs="Arial"/>
          <w:color w:val="auto"/>
          <w:sz w:val="20"/>
          <w:szCs w:val="20"/>
          <w:lang w:val="bg-BG"/>
        </w:rPr>
        <w:t>.</w:t>
      </w:r>
    </w:p>
    <w:p w14:paraId="4F40C026" w14:textId="77777777" w:rsidR="00ED036F" w:rsidRPr="003810F2" w:rsidRDefault="00ED036F" w:rsidP="00ED036F">
      <w:pPr>
        <w:pStyle w:val="p50"/>
        <w:tabs>
          <w:tab w:val="clear" w:pos="760"/>
          <w:tab w:val="left" w:pos="993"/>
        </w:tabs>
        <w:spacing w:before="120" w:after="120" w:line="240" w:lineRule="auto"/>
        <w:ind w:left="0" w:firstLine="0"/>
        <w:rPr>
          <w:rFonts w:ascii="Verdana" w:hAnsi="Verdana" w:cs="Arial"/>
          <w:i/>
          <w:color w:val="auto"/>
          <w:sz w:val="20"/>
          <w:szCs w:val="20"/>
          <w:lang w:val="bg-BG"/>
        </w:rPr>
      </w:pPr>
      <w:r w:rsidRPr="003810F2">
        <w:rPr>
          <w:rFonts w:ascii="Verdana" w:hAnsi="Verdana" w:cs="Arial"/>
          <w:i/>
          <w:color w:val="auto"/>
          <w:sz w:val="20"/>
          <w:szCs w:val="20"/>
          <w:lang w:val="bg-BG"/>
        </w:rPr>
        <w:t>В случай че се налага неустойка на изпълнителя в удължения срок (опция) на договора, то неустойката ще се калкулира на база стойността на опцията за съответната обособена позиция.</w:t>
      </w:r>
    </w:p>
    <w:p w14:paraId="4F40C027" w14:textId="09DA31CF" w:rsidR="00ED036F" w:rsidRPr="003810F2" w:rsidRDefault="00ED036F" w:rsidP="00787996">
      <w:pPr>
        <w:numPr>
          <w:ilvl w:val="1"/>
          <w:numId w:val="33"/>
        </w:numPr>
        <w:tabs>
          <w:tab w:val="clear" w:pos="720"/>
          <w:tab w:val="left" w:pos="993"/>
        </w:tabs>
        <w:spacing w:before="120" w:after="120"/>
        <w:ind w:left="993" w:hanging="709"/>
        <w:jc w:val="both"/>
        <w:rPr>
          <w:rFonts w:ascii="Verdana" w:hAnsi="Verdana"/>
          <w:iCs/>
          <w:strike/>
          <w:sz w:val="20"/>
          <w:szCs w:val="20"/>
          <w:lang w:val="bg-BG"/>
        </w:rPr>
      </w:pPr>
      <w:r w:rsidRPr="003810F2">
        <w:rPr>
          <w:rFonts w:ascii="Verdana" w:hAnsi="Verdana"/>
          <w:iCs/>
          <w:sz w:val="20"/>
          <w:szCs w:val="20"/>
          <w:lang w:val="bg-BG"/>
        </w:rPr>
        <w:t xml:space="preserve">В случай, че изпълнителят не достави поръчаните </w:t>
      </w:r>
      <w:r w:rsidR="00F24969" w:rsidRPr="003810F2">
        <w:rPr>
          <w:rFonts w:ascii="Verdana" w:hAnsi="Verdana"/>
          <w:iCs/>
          <w:sz w:val="20"/>
          <w:szCs w:val="20"/>
          <w:lang w:val="bg-BG"/>
        </w:rPr>
        <w:t xml:space="preserve">стоки </w:t>
      </w:r>
      <w:r w:rsidRPr="003810F2">
        <w:rPr>
          <w:rFonts w:ascii="Verdana" w:hAnsi="Verdana"/>
          <w:iCs/>
          <w:sz w:val="20"/>
          <w:szCs w:val="20"/>
          <w:lang w:val="bg-BG"/>
        </w:rPr>
        <w:t>в срока за доставка</w:t>
      </w:r>
      <w:r w:rsidR="00F24969" w:rsidRPr="003810F2">
        <w:rPr>
          <w:rFonts w:ascii="Verdana" w:hAnsi="Verdana"/>
          <w:iCs/>
          <w:sz w:val="20"/>
          <w:szCs w:val="20"/>
          <w:lang w:val="bg-BG"/>
        </w:rPr>
        <w:t>, съгласно т.</w:t>
      </w:r>
      <w:r w:rsidR="00F24969" w:rsidRPr="003810F2">
        <w:rPr>
          <w:rFonts w:ascii="Verdana" w:hAnsi="Verdana"/>
          <w:iCs/>
          <w:sz w:val="20"/>
          <w:szCs w:val="20"/>
          <w:lang w:val="en-US"/>
        </w:rPr>
        <w:t>VI</w:t>
      </w:r>
      <w:r w:rsidR="00F24969" w:rsidRPr="003810F2">
        <w:rPr>
          <w:rFonts w:ascii="Verdana" w:hAnsi="Verdana"/>
          <w:iCs/>
          <w:sz w:val="20"/>
          <w:szCs w:val="20"/>
          <w:lang w:val="bg-BG"/>
        </w:rPr>
        <w:t xml:space="preserve"> от Раздел А</w:t>
      </w:r>
      <w:r w:rsidRPr="003810F2">
        <w:rPr>
          <w:rFonts w:ascii="Verdana" w:hAnsi="Verdana"/>
          <w:iCs/>
          <w:sz w:val="20"/>
          <w:szCs w:val="20"/>
          <w:lang w:val="bg-BG"/>
        </w:rPr>
        <w:t xml:space="preserve">, изпълнителят дължи неустойка на Възложителя в размер на </w:t>
      </w:r>
      <w:proofErr w:type="spellStart"/>
      <w:r w:rsidRPr="003810F2">
        <w:rPr>
          <w:rFonts w:ascii="Verdana" w:hAnsi="Verdana"/>
          <w:iCs/>
          <w:sz w:val="20"/>
          <w:szCs w:val="20"/>
          <w:lang w:val="bg-BG"/>
        </w:rPr>
        <w:t>2%</w:t>
      </w:r>
      <w:proofErr w:type="spellEnd"/>
      <w:r w:rsidRPr="003810F2">
        <w:rPr>
          <w:rFonts w:ascii="Verdana" w:hAnsi="Verdana"/>
          <w:iCs/>
          <w:sz w:val="20"/>
          <w:szCs w:val="20"/>
          <w:lang w:val="bg-BG"/>
        </w:rPr>
        <w:t xml:space="preserve"> (два процента) от стойността на недоставените Стоки за всеки работен ден закъснение, но не повече от </w:t>
      </w:r>
      <w:proofErr w:type="spellStart"/>
      <w:r w:rsidRPr="003810F2">
        <w:rPr>
          <w:rFonts w:ascii="Verdana" w:hAnsi="Verdana"/>
          <w:iCs/>
          <w:sz w:val="20"/>
          <w:szCs w:val="20"/>
          <w:lang w:val="bg-BG"/>
        </w:rPr>
        <w:t>20%</w:t>
      </w:r>
      <w:proofErr w:type="spellEnd"/>
      <w:r w:rsidRPr="003810F2">
        <w:rPr>
          <w:rFonts w:ascii="Verdana" w:hAnsi="Verdana"/>
          <w:iCs/>
          <w:sz w:val="20"/>
          <w:szCs w:val="20"/>
          <w:lang w:val="bg-BG"/>
        </w:rPr>
        <w:t xml:space="preserve"> (двадесет процента) от стойността на тези Стоки.</w:t>
      </w:r>
    </w:p>
    <w:p w14:paraId="4F40C028" w14:textId="082FCCD7" w:rsidR="00ED036F" w:rsidRPr="003810F2" w:rsidRDefault="00ED036F" w:rsidP="00787996">
      <w:pPr>
        <w:numPr>
          <w:ilvl w:val="1"/>
          <w:numId w:val="33"/>
        </w:numPr>
        <w:tabs>
          <w:tab w:val="clear" w:pos="720"/>
          <w:tab w:val="left" w:pos="993"/>
        </w:tabs>
        <w:spacing w:before="120" w:after="120"/>
        <w:ind w:left="993" w:hanging="709"/>
        <w:jc w:val="both"/>
        <w:rPr>
          <w:rFonts w:ascii="Verdana" w:hAnsi="Verdana"/>
          <w:sz w:val="20"/>
          <w:szCs w:val="20"/>
          <w:lang w:val="bg-BG"/>
        </w:rPr>
      </w:pPr>
      <w:r w:rsidRPr="003810F2">
        <w:rPr>
          <w:rFonts w:ascii="Verdana" w:hAnsi="Verdana"/>
          <w:iCs/>
          <w:sz w:val="20"/>
          <w:szCs w:val="20"/>
          <w:lang w:val="bg-BG"/>
        </w:rPr>
        <w:t xml:space="preserve">В случай, че изпълнителят </w:t>
      </w:r>
      <w:r w:rsidR="007E50A4" w:rsidRPr="003810F2">
        <w:rPr>
          <w:rFonts w:ascii="Verdana" w:hAnsi="Verdana"/>
          <w:iCs/>
          <w:sz w:val="20"/>
          <w:szCs w:val="20"/>
          <w:lang w:val="bg-BG"/>
        </w:rPr>
        <w:t xml:space="preserve">забави доставката на стоки, предмет на договора с повече от 10 (десет) работни дни, то ще се счита, че изпълнителят е в съществено неизпълнение на договора, като </w:t>
      </w:r>
      <w:r w:rsidRPr="003810F2">
        <w:rPr>
          <w:rFonts w:ascii="Verdana" w:hAnsi="Verdana"/>
          <w:iCs/>
          <w:sz w:val="20"/>
          <w:szCs w:val="20"/>
          <w:lang w:val="bg-BG"/>
        </w:rPr>
        <w:t xml:space="preserve">в такъв случай </w:t>
      </w:r>
      <w:r w:rsidRPr="003810F2">
        <w:rPr>
          <w:rFonts w:ascii="Verdana" w:hAnsi="Verdana"/>
          <w:sz w:val="20"/>
          <w:szCs w:val="20"/>
          <w:lang w:val="bg-BG"/>
        </w:rPr>
        <w:t>Възложителят има право:</w:t>
      </w:r>
    </w:p>
    <w:p w14:paraId="4F40C029" w14:textId="186C53CE" w:rsidR="00ED036F" w:rsidRPr="003810F2" w:rsidRDefault="00ED036F" w:rsidP="00787996">
      <w:pPr>
        <w:numPr>
          <w:ilvl w:val="2"/>
          <w:numId w:val="33"/>
        </w:numPr>
        <w:tabs>
          <w:tab w:val="clear" w:pos="720"/>
          <w:tab w:val="num" w:pos="1418"/>
        </w:tabs>
        <w:spacing w:before="120" w:after="120"/>
        <w:ind w:left="1418" w:hanging="851"/>
        <w:jc w:val="both"/>
        <w:rPr>
          <w:rFonts w:ascii="Verdana" w:hAnsi="Verdana"/>
          <w:sz w:val="20"/>
          <w:szCs w:val="20"/>
          <w:lang w:val="bg-BG"/>
        </w:rPr>
      </w:pPr>
      <w:r w:rsidRPr="003810F2">
        <w:rPr>
          <w:rFonts w:ascii="Verdana" w:hAnsi="Verdana"/>
          <w:sz w:val="20"/>
          <w:szCs w:val="20"/>
          <w:lang w:val="bg-BG"/>
        </w:rPr>
        <w:t xml:space="preserve">да прекрати едностранно </w:t>
      </w:r>
      <w:r w:rsidR="005607B1" w:rsidRPr="003810F2">
        <w:rPr>
          <w:rFonts w:ascii="Verdana" w:hAnsi="Verdana"/>
          <w:sz w:val="20"/>
          <w:szCs w:val="20"/>
          <w:lang w:val="bg-BG"/>
        </w:rPr>
        <w:t xml:space="preserve">договора поради неизпълнение от страна на изпълнителя, като задържи гаранцията за изпълнение </w:t>
      </w:r>
    </w:p>
    <w:p w14:paraId="4F40C02A" w14:textId="77777777" w:rsidR="00ED036F" w:rsidRPr="003810F2" w:rsidRDefault="00ED036F" w:rsidP="00ED036F">
      <w:pPr>
        <w:ind w:left="567"/>
        <w:jc w:val="both"/>
        <w:rPr>
          <w:rFonts w:ascii="Verdana" w:hAnsi="Verdana"/>
          <w:sz w:val="20"/>
          <w:szCs w:val="20"/>
          <w:lang w:val="bg-BG"/>
        </w:rPr>
      </w:pPr>
      <w:r w:rsidRPr="003810F2">
        <w:rPr>
          <w:rFonts w:ascii="Verdana" w:hAnsi="Verdana"/>
          <w:sz w:val="20"/>
          <w:szCs w:val="20"/>
          <w:lang w:val="bg-BG"/>
        </w:rPr>
        <w:t>и/или</w:t>
      </w:r>
    </w:p>
    <w:p w14:paraId="4F40C02B" w14:textId="4AE3926E" w:rsidR="00ED036F" w:rsidRPr="003810F2" w:rsidRDefault="00ED036F" w:rsidP="00787996">
      <w:pPr>
        <w:numPr>
          <w:ilvl w:val="2"/>
          <w:numId w:val="33"/>
        </w:numPr>
        <w:tabs>
          <w:tab w:val="clear" w:pos="720"/>
          <w:tab w:val="num" w:pos="1418"/>
        </w:tabs>
        <w:spacing w:before="120" w:after="120"/>
        <w:ind w:left="1418" w:hanging="851"/>
        <w:jc w:val="both"/>
        <w:rPr>
          <w:rFonts w:ascii="Verdana" w:hAnsi="Verdana"/>
          <w:iCs/>
          <w:sz w:val="20"/>
          <w:szCs w:val="20"/>
          <w:lang w:val="bg-BG"/>
        </w:rPr>
      </w:pPr>
      <w:r w:rsidRPr="003810F2">
        <w:rPr>
          <w:rFonts w:ascii="Verdana" w:hAnsi="Verdana"/>
          <w:sz w:val="20"/>
          <w:szCs w:val="20"/>
          <w:lang w:val="bg-BG"/>
        </w:rPr>
        <w:t xml:space="preserve">да закупи </w:t>
      </w:r>
      <w:r w:rsidR="007E50A4" w:rsidRPr="003810F2">
        <w:rPr>
          <w:rFonts w:ascii="Verdana" w:hAnsi="Verdana"/>
          <w:sz w:val="20"/>
          <w:szCs w:val="20"/>
          <w:lang w:val="bg-BG"/>
        </w:rPr>
        <w:t xml:space="preserve">недоставените стоки от трета страна, като </w:t>
      </w:r>
      <w:r w:rsidR="007E50A4" w:rsidRPr="003810F2">
        <w:rPr>
          <w:rFonts w:ascii="Verdana" w:hAnsi="Verdana"/>
          <w:iCs/>
          <w:sz w:val="20"/>
          <w:szCs w:val="20"/>
          <w:lang w:val="bg-BG"/>
        </w:rPr>
        <w:t xml:space="preserve">изпълнителят </w:t>
      </w:r>
      <w:r w:rsidR="007E50A4" w:rsidRPr="003810F2">
        <w:rPr>
          <w:rFonts w:ascii="Verdana" w:hAnsi="Verdana"/>
          <w:sz w:val="20"/>
          <w:szCs w:val="20"/>
          <w:lang w:val="bg-BG"/>
        </w:rPr>
        <w:t>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изпълнителя</w:t>
      </w:r>
      <w:r w:rsidRPr="003810F2">
        <w:rPr>
          <w:rFonts w:ascii="Verdana" w:hAnsi="Verdana"/>
          <w:sz w:val="20"/>
          <w:szCs w:val="20"/>
          <w:lang w:val="bg-BG"/>
        </w:rPr>
        <w:t>.</w:t>
      </w:r>
    </w:p>
    <w:p w14:paraId="4F40C02C" w14:textId="7C4D5572" w:rsidR="00ED036F" w:rsidRPr="003810F2" w:rsidRDefault="00ED036F" w:rsidP="00787996">
      <w:pPr>
        <w:numPr>
          <w:ilvl w:val="1"/>
          <w:numId w:val="33"/>
        </w:numPr>
        <w:tabs>
          <w:tab w:val="clear" w:pos="720"/>
          <w:tab w:val="left" w:pos="993"/>
        </w:tabs>
        <w:spacing w:before="120" w:after="120"/>
        <w:ind w:left="993" w:hanging="709"/>
        <w:jc w:val="both"/>
        <w:rPr>
          <w:rFonts w:ascii="Verdana" w:hAnsi="Verdana"/>
          <w:iCs/>
          <w:sz w:val="20"/>
          <w:szCs w:val="20"/>
          <w:lang w:val="bg-BG"/>
        </w:rPr>
      </w:pPr>
      <w:r w:rsidRPr="003810F2">
        <w:rPr>
          <w:rFonts w:ascii="Verdana" w:hAnsi="Verdana"/>
          <w:iCs/>
          <w:sz w:val="20"/>
          <w:szCs w:val="20"/>
          <w:lang w:val="bg-BG"/>
        </w:rPr>
        <w:t xml:space="preserve">В случай, че </w:t>
      </w:r>
      <w:r w:rsidR="007E50A4" w:rsidRPr="003810F2">
        <w:rPr>
          <w:rFonts w:ascii="Verdana" w:hAnsi="Verdana"/>
          <w:iCs/>
          <w:sz w:val="20"/>
          <w:szCs w:val="20"/>
          <w:lang w:val="bg-BG"/>
        </w:rPr>
        <w:t xml:space="preserve">изпълнителят достави стоки, които не съответстват на уговореното по този договор, независимо дали в качествено отношение, размери и/или доставените стоки са негодни да се ползват за целите посочени в договора изпълнителят дължи неустойка </w:t>
      </w:r>
      <w:r w:rsidRPr="003810F2">
        <w:rPr>
          <w:rFonts w:ascii="Verdana" w:hAnsi="Verdana"/>
          <w:iCs/>
          <w:sz w:val="20"/>
          <w:szCs w:val="20"/>
          <w:lang w:val="bg-BG"/>
        </w:rPr>
        <w:t xml:space="preserve">в размер на </w:t>
      </w:r>
      <w:proofErr w:type="spellStart"/>
      <w:r w:rsidRPr="003810F2">
        <w:rPr>
          <w:rFonts w:ascii="Verdana" w:hAnsi="Verdana"/>
          <w:iCs/>
          <w:sz w:val="20"/>
          <w:szCs w:val="20"/>
          <w:lang w:val="bg-BG"/>
        </w:rPr>
        <w:t>20%</w:t>
      </w:r>
      <w:proofErr w:type="spellEnd"/>
      <w:r w:rsidRPr="003810F2">
        <w:rPr>
          <w:rFonts w:ascii="Verdana" w:hAnsi="Verdana"/>
          <w:iCs/>
          <w:sz w:val="20"/>
          <w:szCs w:val="20"/>
          <w:lang w:val="bg-BG"/>
        </w:rPr>
        <w:t xml:space="preserve"> (двадесет процента) от стойността на несъответстващите стоки.</w:t>
      </w:r>
    </w:p>
    <w:p w14:paraId="4F40C02D" w14:textId="193E6527" w:rsidR="00ED036F" w:rsidRPr="003810F2" w:rsidRDefault="00ED036F" w:rsidP="00787996">
      <w:pPr>
        <w:numPr>
          <w:ilvl w:val="1"/>
          <w:numId w:val="33"/>
        </w:numPr>
        <w:tabs>
          <w:tab w:val="clear" w:pos="720"/>
          <w:tab w:val="left" w:pos="993"/>
        </w:tabs>
        <w:spacing w:before="120" w:after="120"/>
        <w:ind w:left="993" w:hanging="709"/>
        <w:jc w:val="both"/>
        <w:rPr>
          <w:rFonts w:ascii="Verdana" w:hAnsi="Verdana"/>
          <w:sz w:val="20"/>
          <w:szCs w:val="20"/>
          <w:lang w:val="bg-BG"/>
        </w:rPr>
      </w:pPr>
      <w:r w:rsidRPr="003810F2">
        <w:rPr>
          <w:rFonts w:ascii="Verdana" w:hAnsi="Verdana"/>
          <w:iCs/>
          <w:sz w:val="20"/>
          <w:szCs w:val="20"/>
          <w:lang w:val="bg-BG"/>
        </w:rPr>
        <w:t xml:space="preserve">В случаите по т.1.4 от </w:t>
      </w:r>
      <w:r w:rsidR="00B93E40" w:rsidRPr="003810F2">
        <w:rPr>
          <w:rFonts w:ascii="Verdana" w:hAnsi="Verdana"/>
          <w:iCs/>
          <w:sz w:val="20"/>
          <w:szCs w:val="20"/>
          <w:lang w:val="bg-BG"/>
        </w:rPr>
        <w:t xml:space="preserve">настоящия раздел възложителят, без да се ограничават други негови права, може по свое усмотрение да поиска от </w:t>
      </w:r>
      <w:r w:rsidR="00B93E40" w:rsidRPr="003810F2">
        <w:rPr>
          <w:rFonts w:ascii="Verdana" w:hAnsi="Verdana"/>
          <w:sz w:val="20"/>
          <w:szCs w:val="20"/>
          <w:lang w:val="bg-BG"/>
        </w:rPr>
        <w:t>изпълнителя</w:t>
      </w:r>
      <w:r w:rsidR="00B93E40" w:rsidRPr="003810F2">
        <w:rPr>
          <w:rFonts w:ascii="Verdana" w:hAnsi="Verdana"/>
          <w:iCs/>
          <w:sz w:val="20"/>
          <w:szCs w:val="20"/>
          <w:lang w:val="bg-BG"/>
        </w:rPr>
        <w:t xml:space="preserve"> да замени тези стоки в указан от възложителя срок </w:t>
      </w:r>
      <w:r w:rsidR="00B93E40" w:rsidRPr="003810F2">
        <w:rPr>
          <w:rFonts w:ascii="Verdana" w:hAnsi="Verdana"/>
          <w:b/>
          <w:iCs/>
          <w:sz w:val="20"/>
          <w:szCs w:val="20"/>
          <w:lang w:val="bg-BG"/>
        </w:rPr>
        <w:t>или</w:t>
      </w:r>
      <w:r w:rsidR="00B93E40" w:rsidRPr="003810F2">
        <w:rPr>
          <w:rFonts w:ascii="Verdana" w:hAnsi="Verdana"/>
          <w:iCs/>
          <w:sz w:val="20"/>
          <w:szCs w:val="20"/>
          <w:lang w:val="bg-BG"/>
        </w:rPr>
        <w:t xml:space="preserve"> да </w:t>
      </w:r>
      <w:r w:rsidR="00B93E40" w:rsidRPr="003810F2">
        <w:rPr>
          <w:rFonts w:ascii="Verdana" w:hAnsi="Verdana"/>
          <w:sz w:val="20"/>
          <w:szCs w:val="20"/>
          <w:lang w:val="bg-BG"/>
        </w:rPr>
        <w:t>върне</w:t>
      </w:r>
      <w:r w:rsidR="00B93E40" w:rsidRPr="003810F2">
        <w:rPr>
          <w:rFonts w:ascii="Verdana" w:hAnsi="Verdana"/>
          <w:iCs/>
          <w:sz w:val="20"/>
          <w:szCs w:val="20"/>
          <w:lang w:val="bg-BG"/>
        </w:rPr>
        <w:t xml:space="preserve"> стоките на изпълнителя и да ги закупи от друг изпълнител</w:t>
      </w:r>
      <w:r w:rsidRPr="003810F2">
        <w:rPr>
          <w:rFonts w:ascii="Verdana" w:hAnsi="Verdana"/>
          <w:iCs/>
          <w:sz w:val="20"/>
          <w:szCs w:val="20"/>
          <w:lang w:val="bg-BG"/>
        </w:rPr>
        <w:t xml:space="preserve">, като приспадне направените разходи от </w:t>
      </w:r>
      <w:r w:rsidRPr="003810F2">
        <w:rPr>
          <w:rFonts w:ascii="Verdana" w:hAnsi="Verdana"/>
          <w:sz w:val="20"/>
          <w:szCs w:val="20"/>
          <w:lang w:val="bg-BG"/>
        </w:rPr>
        <w:t xml:space="preserve">насрещни дължими на </w:t>
      </w:r>
      <w:r w:rsidRPr="003810F2">
        <w:rPr>
          <w:rFonts w:ascii="Verdana" w:hAnsi="Verdana"/>
          <w:iCs/>
          <w:sz w:val="20"/>
          <w:szCs w:val="20"/>
          <w:lang w:val="bg-BG"/>
        </w:rPr>
        <w:t xml:space="preserve">изпълнителя </w:t>
      </w:r>
      <w:r w:rsidRPr="003810F2">
        <w:rPr>
          <w:rFonts w:ascii="Verdana" w:hAnsi="Verdana"/>
          <w:sz w:val="20"/>
          <w:szCs w:val="20"/>
          <w:lang w:val="bg-BG"/>
        </w:rPr>
        <w:t xml:space="preserve">суми </w:t>
      </w:r>
      <w:r w:rsidRPr="003810F2">
        <w:rPr>
          <w:rFonts w:ascii="Verdana" w:hAnsi="Verdana"/>
          <w:b/>
          <w:sz w:val="20"/>
          <w:szCs w:val="20"/>
          <w:lang w:val="bg-BG"/>
        </w:rPr>
        <w:t>или</w:t>
      </w:r>
      <w:r w:rsidRPr="003810F2">
        <w:rPr>
          <w:rFonts w:ascii="Verdana" w:hAnsi="Verdana"/>
          <w:sz w:val="20"/>
          <w:szCs w:val="20"/>
          <w:lang w:val="bg-BG"/>
        </w:rPr>
        <w:t xml:space="preserve"> от гаранцията за изпълнение.</w:t>
      </w:r>
    </w:p>
    <w:p w14:paraId="4F40C02E" w14:textId="44660AA9" w:rsidR="00ED036F" w:rsidRPr="003810F2" w:rsidRDefault="00ED036F" w:rsidP="00787996">
      <w:pPr>
        <w:numPr>
          <w:ilvl w:val="1"/>
          <w:numId w:val="33"/>
        </w:numPr>
        <w:tabs>
          <w:tab w:val="clear" w:pos="720"/>
          <w:tab w:val="left" w:pos="993"/>
        </w:tabs>
        <w:spacing w:before="120" w:after="120"/>
        <w:ind w:left="993" w:hanging="709"/>
        <w:jc w:val="both"/>
        <w:rPr>
          <w:rFonts w:ascii="Verdana" w:hAnsi="Verdana"/>
          <w:sz w:val="20"/>
          <w:szCs w:val="20"/>
          <w:lang w:val="bg-BG"/>
        </w:rPr>
      </w:pPr>
      <w:r w:rsidRPr="003810F2">
        <w:rPr>
          <w:rFonts w:ascii="Verdana" w:hAnsi="Verdana"/>
          <w:sz w:val="20"/>
          <w:szCs w:val="20"/>
          <w:lang w:val="bg-BG"/>
        </w:rPr>
        <w:t xml:space="preserve">В </w:t>
      </w:r>
      <w:r w:rsidRPr="003810F2">
        <w:rPr>
          <w:rFonts w:ascii="Verdana" w:hAnsi="Verdana"/>
          <w:iCs/>
          <w:sz w:val="20"/>
          <w:szCs w:val="20"/>
          <w:lang w:val="bg-BG"/>
        </w:rPr>
        <w:t>случаите</w:t>
      </w:r>
      <w:r w:rsidRPr="003810F2">
        <w:rPr>
          <w:rFonts w:ascii="Verdana" w:hAnsi="Verdana"/>
          <w:sz w:val="20"/>
          <w:szCs w:val="20"/>
          <w:lang w:val="bg-BG"/>
        </w:rPr>
        <w:t xml:space="preserve">, когато </w:t>
      </w:r>
      <w:r w:rsidRPr="003810F2">
        <w:rPr>
          <w:rFonts w:ascii="Verdana" w:hAnsi="Verdana"/>
          <w:iCs/>
          <w:sz w:val="20"/>
          <w:szCs w:val="20"/>
          <w:lang w:val="bg-BG"/>
        </w:rPr>
        <w:t xml:space="preserve">изпълнителят </w:t>
      </w:r>
      <w:r w:rsidRPr="003810F2">
        <w:rPr>
          <w:rFonts w:ascii="Verdana" w:hAnsi="Verdana"/>
          <w:sz w:val="20"/>
          <w:szCs w:val="20"/>
          <w:lang w:val="bg-BG"/>
        </w:rPr>
        <w:t xml:space="preserve">не е спазил срока за доставка, съгласно договора или е налице несъответствие на доставените Стоки в </w:t>
      </w:r>
      <w:r w:rsidRPr="003810F2">
        <w:rPr>
          <w:rFonts w:ascii="Verdana" w:hAnsi="Verdana"/>
          <w:iCs/>
          <w:sz w:val="20"/>
          <w:szCs w:val="20"/>
          <w:lang w:val="bg-BG"/>
        </w:rPr>
        <w:t xml:space="preserve">качествено отношение </w:t>
      </w:r>
      <w:r w:rsidR="00B93E40" w:rsidRPr="003810F2">
        <w:rPr>
          <w:rFonts w:ascii="Verdana" w:hAnsi="Verdana"/>
          <w:iCs/>
          <w:sz w:val="20"/>
          <w:szCs w:val="20"/>
          <w:lang w:val="bg-BG"/>
        </w:rPr>
        <w:t xml:space="preserve">и/или доставените стоки са негодни </w:t>
      </w:r>
      <w:r w:rsidRPr="003810F2">
        <w:rPr>
          <w:rFonts w:ascii="Verdana" w:hAnsi="Verdana"/>
          <w:iCs/>
          <w:sz w:val="20"/>
          <w:szCs w:val="20"/>
          <w:lang w:val="bg-BG"/>
        </w:rPr>
        <w:t xml:space="preserve">да се ползват за целите посочени в Договора, то изпълнителят дължи неустойка, съгласно </w:t>
      </w:r>
      <w:r w:rsidRPr="003810F2">
        <w:rPr>
          <w:rFonts w:ascii="Verdana" w:hAnsi="Verdana"/>
          <w:sz w:val="20"/>
          <w:szCs w:val="20"/>
          <w:lang w:val="bg-BG"/>
        </w:rPr>
        <w:t xml:space="preserve">т.1.3 или т.1.4 от този раздел, както и </w:t>
      </w:r>
      <w:r w:rsidRPr="003810F2">
        <w:rPr>
          <w:rFonts w:ascii="Verdana" w:hAnsi="Verdana"/>
          <w:iCs/>
          <w:sz w:val="20"/>
          <w:szCs w:val="20"/>
          <w:lang w:val="bg-BG"/>
        </w:rPr>
        <w:t>възстановява на Възложителя претърпените щети и/или пропуснати ползи, вследствие на неизпълнение на задълженията на изпълнителя по договора.</w:t>
      </w:r>
    </w:p>
    <w:p w14:paraId="4F40C02F" w14:textId="77777777" w:rsidR="00ED036F" w:rsidRPr="003810F2" w:rsidRDefault="00ED036F" w:rsidP="00787996">
      <w:pPr>
        <w:pStyle w:val="p50"/>
        <w:numPr>
          <w:ilvl w:val="1"/>
          <w:numId w:val="33"/>
        </w:numPr>
        <w:tabs>
          <w:tab w:val="clear" w:pos="720"/>
          <w:tab w:val="clear" w:pos="760"/>
          <w:tab w:val="num" w:pos="993"/>
          <w:tab w:val="num" w:pos="1855"/>
        </w:tabs>
        <w:spacing w:before="120" w:after="120" w:line="240" w:lineRule="auto"/>
        <w:ind w:left="993" w:hanging="709"/>
        <w:rPr>
          <w:rFonts w:ascii="Verdana" w:hAnsi="Verdana"/>
          <w:iCs/>
          <w:color w:val="auto"/>
          <w:sz w:val="20"/>
          <w:szCs w:val="20"/>
          <w:lang w:val="bg-BG"/>
        </w:rPr>
      </w:pPr>
      <w:r w:rsidRPr="003810F2">
        <w:rPr>
          <w:rFonts w:ascii="Verdana" w:hAnsi="Verdana"/>
          <w:iCs/>
          <w:color w:val="auto"/>
          <w:sz w:val="20"/>
          <w:szCs w:val="20"/>
          <w:lang w:val="bg-BG"/>
        </w:rPr>
        <w:t xml:space="preserve">В случай, че </w:t>
      </w:r>
      <w:r w:rsidRPr="003810F2">
        <w:rPr>
          <w:rFonts w:ascii="Verdana" w:hAnsi="Verdana"/>
          <w:color w:val="auto"/>
          <w:sz w:val="20"/>
          <w:szCs w:val="20"/>
          <w:lang w:val="bg-BG"/>
        </w:rPr>
        <w:t xml:space="preserve">изпълнителят </w:t>
      </w:r>
      <w:r w:rsidRPr="003810F2">
        <w:rPr>
          <w:rFonts w:ascii="Verdana" w:hAnsi="Verdana"/>
          <w:iCs/>
          <w:color w:val="auto"/>
          <w:sz w:val="20"/>
          <w:szCs w:val="20"/>
          <w:lang w:val="bg-BG"/>
        </w:rPr>
        <w:t xml:space="preserve">едностранно прекрати настоящия договор, без да има правно основание за това, той дължи на Възложителя неустойка в размер на </w:t>
      </w:r>
      <w:proofErr w:type="spellStart"/>
      <w:r w:rsidRPr="003810F2">
        <w:rPr>
          <w:rFonts w:ascii="Verdana" w:hAnsi="Verdana"/>
          <w:iCs/>
          <w:color w:val="auto"/>
          <w:sz w:val="20"/>
          <w:szCs w:val="20"/>
          <w:lang w:val="bg-BG"/>
        </w:rPr>
        <w:t>30%</w:t>
      </w:r>
      <w:proofErr w:type="spellEnd"/>
      <w:r w:rsidRPr="003810F2">
        <w:rPr>
          <w:rFonts w:ascii="Verdana" w:hAnsi="Verdana"/>
          <w:iCs/>
          <w:color w:val="auto"/>
          <w:sz w:val="20"/>
          <w:szCs w:val="20"/>
          <w:lang w:val="bg-BG"/>
        </w:rPr>
        <w:t xml:space="preserve"> от стойността на договора без ДДС.</w:t>
      </w:r>
    </w:p>
    <w:p w14:paraId="45BA15D1" w14:textId="33B1EAB6" w:rsidR="004C1ADD" w:rsidRPr="003810F2" w:rsidRDefault="004C1ADD" w:rsidP="00787996">
      <w:pPr>
        <w:pStyle w:val="p50"/>
        <w:numPr>
          <w:ilvl w:val="1"/>
          <w:numId w:val="33"/>
        </w:numPr>
        <w:tabs>
          <w:tab w:val="clear" w:pos="720"/>
          <w:tab w:val="clear" w:pos="760"/>
          <w:tab w:val="num" w:pos="993"/>
          <w:tab w:val="num" w:pos="1855"/>
        </w:tabs>
        <w:spacing w:before="120" w:after="120" w:line="240" w:lineRule="auto"/>
        <w:ind w:left="993" w:hanging="709"/>
        <w:rPr>
          <w:rFonts w:ascii="Verdana" w:hAnsi="Verdana"/>
          <w:iCs/>
          <w:color w:val="auto"/>
          <w:sz w:val="20"/>
          <w:szCs w:val="20"/>
          <w:lang w:val="bg-BG"/>
        </w:rPr>
      </w:pPr>
      <w:r w:rsidRPr="003810F2">
        <w:rPr>
          <w:rFonts w:ascii="Verdana" w:hAnsi="Verdana"/>
          <w:iCs/>
          <w:color w:val="auto"/>
          <w:sz w:val="20"/>
          <w:szCs w:val="20"/>
          <w:lang w:val="bg-BG"/>
        </w:rPr>
        <w:t xml:space="preserve">В случай на забава в срока за доставка на мостри, съгласно </w:t>
      </w:r>
      <w:r w:rsidR="00B56EF6" w:rsidRPr="003810F2">
        <w:rPr>
          <w:rFonts w:ascii="Verdana" w:hAnsi="Verdana"/>
          <w:iCs/>
          <w:color w:val="auto"/>
          <w:sz w:val="20"/>
          <w:szCs w:val="20"/>
          <w:lang w:val="bg-BG"/>
        </w:rPr>
        <w:t>т.1.</w:t>
      </w:r>
      <w:proofErr w:type="spellStart"/>
      <w:r w:rsidR="00B56EF6" w:rsidRPr="003810F2">
        <w:rPr>
          <w:rFonts w:ascii="Verdana" w:hAnsi="Verdana"/>
          <w:iCs/>
          <w:color w:val="auto"/>
          <w:sz w:val="20"/>
          <w:szCs w:val="20"/>
          <w:lang w:val="bg-BG"/>
        </w:rPr>
        <w:t>1</w:t>
      </w:r>
      <w:proofErr w:type="spellEnd"/>
      <w:r w:rsidR="00B56EF6" w:rsidRPr="003810F2">
        <w:rPr>
          <w:rFonts w:ascii="Verdana" w:hAnsi="Verdana"/>
          <w:iCs/>
          <w:color w:val="auto"/>
          <w:sz w:val="20"/>
          <w:szCs w:val="20"/>
          <w:lang w:val="bg-BG"/>
        </w:rPr>
        <w:t>. от</w:t>
      </w:r>
      <w:r w:rsidRPr="003810F2">
        <w:rPr>
          <w:rFonts w:ascii="Verdana" w:hAnsi="Verdana"/>
          <w:iCs/>
          <w:color w:val="auto"/>
          <w:sz w:val="20"/>
          <w:szCs w:val="20"/>
          <w:lang w:val="bg-BG"/>
        </w:rPr>
        <w:t>.</w:t>
      </w:r>
      <w:r w:rsidRPr="003810F2">
        <w:rPr>
          <w:rFonts w:ascii="Verdana" w:hAnsi="Verdana"/>
          <w:iCs/>
          <w:color w:val="auto"/>
          <w:sz w:val="20"/>
          <w:szCs w:val="20"/>
        </w:rPr>
        <w:t>III</w:t>
      </w:r>
      <w:r w:rsidR="00B56EF6" w:rsidRPr="003810F2">
        <w:rPr>
          <w:rFonts w:ascii="Verdana" w:hAnsi="Verdana"/>
          <w:iCs/>
          <w:color w:val="auto"/>
          <w:sz w:val="20"/>
          <w:szCs w:val="20"/>
          <w:lang w:val="bg-BG"/>
        </w:rPr>
        <w:t xml:space="preserve"> </w:t>
      </w:r>
      <w:r w:rsidR="00B56EF6" w:rsidRPr="003810F2">
        <w:rPr>
          <w:rFonts w:ascii="Verdana" w:hAnsi="Verdana"/>
          <w:color w:val="auto"/>
          <w:sz w:val="20"/>
          <w:lang w:val="bg-BG"/>
        </w:rPr>
        <w:t>Мостри</w:t>
      </w:r>
      <w:r w:rsidRPr="003810F2">
        <w:rPr>
          <w:rFonts w:ascii="Verdana" w:hAnsi="Verdana"/>
          <w:iCs/>
          <w:color w:val="auto"/>
          <w:sz w:val="20"/>
          <w:szCs w:val="20"/>
        </w:rPr>
        <w:t xml:space="preserve"> </w:t>
      </w:r>
      <w:r w:rsidRPr="003810F2">
        <w:rPr>
          <w:rFonts w:ascii="Verdana" w:hAnsi="Verdana"/>
          <w:iCs/>
          <w:color w:val="auto"/>
          <w:sz w:val="20"/>
          <w:szCs w:val="20"/>
          <w:lang w:val="bg-BG"/>
        </w:rPr>
        <w:t xml:space="preserve">от раздел А, изпълнителят дължи неустойка в размер на </w:t>
      </w:r>
      <w:proofErr w:type="spellStart"/>
      <w:r w:rsidRPr="003810F2">
        <w:rPr>
          <w:rFonts w:ascii="Verdana" w:hAnsi="Verdana"/>
          <w:iCs/>
          <w:color w:val="auto"/>
          <w:sz w:val="20"/>
          <w:szCs w:val="20"/>
          <w:lang w:val="bg-BG"/>
        </w:rPr>
        <w:t>10%</w:t>
      </w:r>
      <w:proofErr w:type="spellEnd"/>
      <w:r w:rsidRPr="003810F2">
        <w:rPr>
          <w:rFonts w:ascii="Verdana" w:hAnsi="Verdana"/>
          <w:iCs/>
          <w:color w:val="auto"/>
          <w:sz w:val="20"/>
          <w:szCs w:val="20"/>
          <w:lang w:val="bg-BG"/>
        </w:rPr>
        <w:t xml:space="preserve"> от единичната цена на съответната мостра за всеки ден в забава.</w:t>
      </w:r>
    </w:p>
    <w:p w14:paraId="4F40C030" w14:textId="77777777" w:rsidR="00ED036F" w:rsidRPr="003810F2" w:rsidRDefault="00ED036F" w:rsidP="00787996">
      <w:pPr>
        <w:pStyle w:val="p50"/>
        <w:numPr>
          <w:ilvl w:val="1"/>
          <w:numId w:val="33"/>
        </w:numPr>
        <w:tabs>
          <w:tab w:val="clear" w:pos="720"/>
          <w:tab w:val="clear" w:pos="760"/>
          <w:tab w:val="num" w:pos="993"/>
          <w:tab w:val="num" w:pos="1855"/>
        </w:tabs>
        <w:spacing w:before="120" w:after="120" w:line="240" w:lineRule="auto"/>
        <w:ind w:left="993" w:hanging="709"/>
        <w:rPr>
          <w:rFonts w:ascii="Verdana" w:hAnsi="Verdana"/>
          <w:iCs/>
          <w:color w:val="auto"/>
          <w:sz w:val="20"/>
          <w:szCs w:val="20"/>
          <w:lang w:val="bg-BG"/>
        </w:rPr>
      </w:pPr>
      <w:r w:rsidRPr="003810F2">
        <w:rPr>
          <w:rFonts w:ascii="Verdana" w:hAnsi="Verdana"/>
          <w:iCs/>
          <w:color w:val="auto"/>
          <w:sz w:val="20"/>
          <w:szCs w:val="20"/>
          <w:lang w:val="bg-BG"/>
        </w:rPr>
        <w:lastRenderedPageBreak/>
        <w:t>В случай, че изпълнителят достави мостри, които не съответстват на уговореното по договора, то изпълнителят дължи неустойка в размер на единичната цена на артикулите съобразно ценовата таблица, на които са предоставени мостри. Изпълнителят е длъжен да представи нова мостра, която да отговаря на изискванията на техническото задание.</w:t>
      </w:r>
    </w:p>
    <w:p w14:paraId="4F40C031" w14:textId="77777777" w:rsidR="00ED036F" w:rsidRPr="003810F2" w:rsidRDefault="00ED036F" w:rsidP="00787996">
      <w:pPr>
        <w:pStyle w:val="p50"/>
        <w:numPr>
          <w:ilvl w:val="1"/>
          <w:numId w:val="33"/>
        </w:numPr>
        <w:tabs>
          <w:tab w:val="clear" w:pos="720"/>
          <w:tab w:val="clear" w:pos="760"/>
          <w:tab w:val="num" w:pos="993"/>
          <w:tab w:val="num" w:pos="1855"/>
        </w:tabs>
        <w:spacing w:before="120" w:after="120" w:line="240" w:lineRule="auto"/>
        <w:ind w:left="993" w:hanging="709"/>
        <w:rPr>
          <w:rFonts w:ascii="Verdana" w:hAnsi="Verdana"/>
          <w:iCs/>
          <w:color w:val="auto"/>
          <w:sz w:val="20"/>
          <w:szCs w:val="20"/>
          <w:lang w:val="bg-BG"/>
        </w:rPr>
      </w:pPr>
      <w:r w:rsidRPr="003810F2">
        <w:rPr>
          <w:rFonts w:ascii="Verdana" w:hAnsi="Verdana"/>
          <w:iCs/>
          <w:color w:val="auto"/>
          <w:sz w:val="20"/>
          <w:szCs w:val="20"/>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4F40C032" w14:textId="77777777" w:rsidR="00ED036F" w:rsidRPr="003810F2" w:rsidRDefault="00ED036F" w:rsidP="00787996">
      <w:pPr>
        <w:pStyle w:val="p50"/>
        <w:numPr>
          <w:ilvl w:val="0"/>
          <w:numId w:val="33"/>
        </w:numPr>
        <w:tabs>
          <w:tab w:val="num" w:pos="426"/>
        </w:tabs>
        <w:spacing w:before="120" w:after="120"/>
        <w:rPr>
          <w:rFonts w:ascii="Verdana" w:hAnsi="Verdana"/>
          <w:color w:val="auto"/>
          <w:sz w:val="20"/>
          <w:szCs w:val="20"/>
          <w:lang w:val="bg-BG"/>
        </w:rPr>
      </w:pPr>
      <w:r w:rsidRPr="003810F2">
        <w:rPr>
          <w:rFonts w:ascii="Verdana" w:hAnsi="Verdana"/>
          <w:b/>
          <w:color w:val="auto"/>
          <w:sz w:val="20"/>
          <w:szCs w:val="20"/>
          <w:lang w:val="bg-BG"/>
        </w:rPr>
        <w:t>САНКЦИИ</w:t>
      </w:r>
      <w:r w:rsidRPr="003810F2">
        <w:rPr>
          <w:rFonts w:ascii="Verdana" w:hAnsi="Verdana"/>
          <w:b/>
          <w:bCs/>
          <w:color w:val="auto"/>
          <w:sz w:val="20"/>
          <w:szCs w:val="20"/>
          <w:lang w:val="bg-BG"/>
        </w:rPr>
        <w:t>, НАЛАГАНИ НА “СОФИЙСКА ВОДА” АД</w:t>
      </w:r>
    </w:p>
    <w:p w14:paraId="4F40C033" w14:textId="77777777" w:rsidR="00ED036F" w:rsidRPr="003810F2" w:rsidRDefault="00ED036F" w:rsidP="00787996">
      <w:pPr>
        <w:pStyle w:val="p50"/>
        <w:numPr>
          <w:ilvl w:val="1"/>
          <w:numId w:val="33"/>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3810F2">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3810F2">
        <w:rPr>
          <w:rFonts w:ascii="Verdana" w:hAnsi="Verdana"/>
          <w:color w:val="auto"/>
          <w:spacing w:val="-4"/>
          <w:sz w:val="20"/>
          <w:szCs w:val="20"/>
          <w:lang w:val="bg-BG"/>
        </w:rPr>
        <w:t xml:space="preserve">изпълнителя </w:t>
      </w:r>
      <w:r w:rsidRPr="003810F2">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3810F2">
        <w:rPr>
          <w:rFonts w:ascii="Verdana" w:hAnsi="Verdana"/>
          <w:color w:val="auto"/>
          <w:spacing w:val="-4"/>
          <w:sz w:val="20"/>
          <w:szCs w:val="20"/>
          <w:lang w:val="bg-BG"/>
        </w:rPr>
        <w:t xml:space="preserve">изпълнителят </w:t>
      </w:r>
      <w:r w:rsidRPr="003810F2">
        <w:rPr>
          <w:rFonts w:ascii="Verdana" w:hAnsi="Verdana"/>
          <w:color w:val="auto"/>
          <w:sz w:val="20"/>
          <w:szCs w:val="20"/>
          <w:lang w:val="bg-BG"/>
        </w:rPr>
        <w:t>се задължава да обезщети Възложителя по всички санкции в пълния им размер.</w:t>
      </w:r>
    </w:p>
    <w:p w14:paraId="4F40C034" w14:textId="77777777" w:rsidR="00ED036F" w:rsidRPr="003810F2" w:rsidRDefault="00ED036F" w:rsidP="00787996">
      <w:pPr>
        <w:pStyle w:val="p50"/>
        <w:numPr>
          <w:ilvl w:val="0"/>
          <w:numId w:val="33"/>
        </w:numPr>
        <w:tabs>
          <w:tab w:val="num" w:pos="426"/>
        </w:tabs>
        <w:spacing w:after="120" w:line="240" w:lineRule="auto"/>
        <w:rPr>
          <w:rFonts w:ascii="Verdana" w:hAnsi="Verdana"/>
          <w:b/>
          <w:bCs/>
          <w:color w:val="auto"/>
          <w:sz w:val="20"/>
          <w:szCs w:val="20"/>
          <w:lang w:val="bg-BG"/>
        </w:rPr>
      </w:pPr>
      <w:r w:rsidRPr="003810F2">
        <w:rPr>
          <w:rFonts w:ascii="Verdana" w:hAnsi="Verdana"/>
          <w:b/>
          <w:bCs/>
          <w:color w:val="auto"/>
          <w:sz w:val="20"/>
          <w:szCs w:val="20"/>
          <w:lang w:val="bg-BG"/>
        </w:rPr>
        <w:t>ГАРАНЦИЯ ЗА ИЗПЪЛНЕНИЕ НА ДОГОВОРА</w:t>
      </w:r>
    </w:p>
    <w:p w14:paraId="4F40C035" w14:textId="77777777" w:rsidR="00ED036F" w:rsidRPr="003810F2" w:rsidRDefault="00ED036F" w:rsidP="00787996">
      <w:pPr>
        <w:pStyle w:val="p50"/>
        <w:numPr>
          <w:ilvl w:val="1"/>
          <w:numId w:val="33"/>
        </w:numPr>
        <w:spacing w:before="120" w:after="120" w:line="240" w:lineRule="auto"/>
        <w:ind w:left="993" w:hanging="567"/>
        <w:rPr>
          <w:rFonts w:ascii="Verdana" w:hAnsi="Verdana"/>
          <w:b/>
          <w:bCs/>
          <w:color w:val="auto"/>
          <w:sz w:val="20"/>
          <w:szCs w:val="20"/>
          <w:lang w:val="bg-BG"/>
        </w:rPr>
      </w:pPr>
      <w:r w:rsidRPr="003810F2">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4F40C036" w14:textId="77777777" w:rsidR="00ED036F" w:rsidRPr="003810F2" w:rsidRDefault="00ED036F" w:rsidP="00787996">
      <w:pPr>
        <w:pStyle w:val="p50"/>
        <w:numPr>
          <w:ilvl w:val="1"/>
          <w:numId w:val="33"/>
        </w:numPr>
        <w:spacing w:before="120" w:after="120" w:line="240" w:lineRule="auto"/>
        <w:ind w:left="993" w:hanging="567"/>
        <w:rPr>
          <w:rFonts w:ascii="Verdana" w:hAnsi="Verdana"/>
          <w:color w:val="auto"/>
          <w:spacing w:val="-4"/>
          <w:sz w:val="20"/>
          <w:szCs w:val="20"/>
          <w:lang w:val="bg-BG"/>
        </w:rPr>
      </w:pPr>
      <w:r w:rsidRPr="003810F2">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4F40C037" w14:textId="77777777" w:rsidR="00ED036F" w:rsidRPr="003810F2" w:rsidRDefault="00ED036F" w:rsidP="00787996">
      <w:pPr>
        <w:pStyle w:val="p50"/>
        <w:numPr>
          <w:ilvl w:val="1"/>
          <w:numId w:val="33"/>
        </w:numPr>
        <w:spacing w:before="120" w:after="120" w:line="240" w:lineRule="auto"/>
        <w:ind w:left="993" w:hanging="567"/>
        <w:rPr>
          <w:rFonts w:ascii="Verdana" w:hAnsi="Verdana"/>
          <w:color w:val="auto"/>
          <w:spacing w:val="-4"/>
          <w:sz w:val="20"/>
          <w:szCs w:val="20"/>
          <w:lang w:val="bg-BG"/>
        </w:rPr>
      </w:pPr>
      <w:r w:rsidRPr="003810F2">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4F40C038" w14:textId="77777777" w:rsidR="00ED036F" w:rsidRPr="003810F2" w:rsidRDefault="00ED036F" w:rsidP="00787996">
      <w:pPr>
        <w:pStyle w:val="p50"/>
        <w:numPr>
          <w:ilvl w:val="1"/>
          <w:numId w:val="33"/>
        </w:numPr>
        <w:spacing w:before="120" w:after="120" w:line="240" w:lineRule="auto"/>
        <w:ind w:left="993" w:hanging="567"/>
        <w:rPr>
          <w:rFonts w:ascii="Verdana" w:hAnsi="Verdana"/>
          <w:color w:val="auto"/>
          <w:sz w:val="20"/>
          <w:szCs w:val="20"/>
          <w:lang w:val="bg-BG"/>
        </w:rPr>
      </w:pPr>
      <w:r w:rsidRPr="003810F2">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3810F2">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F40C039" w14:textId="77777777" w:rsidR="00ED036F" w:rsidRPr="003810F2" w:rsidRDefault="00ED036F" w:rsidP="00787996">
      <w:pPr>
        <w:pStyle w:val="p50"/>
        <w:numPr>
          <w:ilvl w:val="1"/>
          <w:numId w:val="33"/>
        </w:numPr>
        <w:spacing w:before="120" w:after="120" w:line="240" w:lineRule="auto"/>
        <w:ind w:left="993" w:hanging="567"/>
        <w:rPr>
          <w:rFonts w:ascii="Verdana" w:hAnsi="Verdana"/>
          <w:color w:val="auto"/>
          <w:spacing w:val="-4"/>
          <w:sz w:val="20"/>
          <w:szCs w:val="20"/>
          <w:lang w:val="bg-BG"/>
        </w:rPr>
      </w:pPr>
      <w:r w:rsidRPr="003810F2">
        <w:rPr>
          <w:rFonts w:ascii="Verdana" w:hAnsi="Verdana" w:cs="Tahoma"/>
          <w:color w:val="auto"/>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4F40C03A" w14:textId="77777777" w:rsidR="00ED036F" w:rsidRPr="003810F2" w:rsidRDefault="00ED036F" w:rsidP="00787996">
      <w:pPr>
        <w:pStyle w:val="p50"/>
        <w:numPr>
          <w:ilvl w:val="1"/>
          <w:numId w:val="33"/>
        </w:numPr>
        <w:spacing w:before="120" w:after="120" w:line="240" w:lineRule="auto"/>
        <w:ind w:left="993" w:hanging="567"/>
        <w:rPr>
          <w:rFonts w:ascii="Verdana" w:hAnsi="Verdana"/>
          <w:color w:val="auto"/>
          <w:spacing w:val="-4"/>
          <w:sz w:val="20"/>
          <w:szCs w:val="20"/>
          <w:lang w:val="bg-BG"/>
        </w:rPr>
      </w:pPr>
      <w:r w:rsidRPr="003810F2">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3810F2">
        <w:rPr>
          <w:rFonts w:ascii="Verdana" w:hAnsi="Verdana"/>
          <w:color w:val="auto"/>
          <w:sz w:val="20"/>
          <w:szCs w:val="20"/>
          <w:lang w:val="bg-BG"/>
        </w:rPr>
        <w:t>задържи плащане или да прихване сумите срещу насрещни дължими суми</w:t>
      </w:r>
      <w:r w:rsidRPr="003810F2">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изпълнителя. </w:t>
      </w:r>
      <w:r w:rsidRPr="003810F2">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4F40C03B" w14:textId="77777777" w:rsidR="00ED036F" w:rsidRPr="003810F2" w:rsidRDefault="00ED036F" w:rsidP="00787996">
      <w:pPr>
        <w:pStyle w:val="p50"/>
        <w:numPr>
          <w:ilvl w:val="1"/>
          <w:numId w:val="33"/>
        </w:numPr>
        <w:spacing w:before="120" w:after="120" w:line="240" w:lineRule="auto"/>
        <w:ind w:left="993" w:hanging="567"/>
        <w:rPr>
          <w:rFonts w:ascii="Verdana" w:hAnsi="Verdana"/>
          <w:color w:val="auto"/>
          <w:spacing w:val="-4"/>
          <w:sz w:val="20"/>
          <w:szCs w:val="20"/>
          <w:lang w:val="bg-BG"/>
        </w:rPr>
      </w:pPr>
      <w:r w:rsidRPr="003810F2">
        <w:rPr>
          <w:rFonts w:ascii="Verdana" w:hAnsi="Verdana"/>
          <w:color w:val="auto"/>
          <w:spacing w:val="-4"/>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4F40C03C" w14:textId="77777777" w:rsidR="00ED036F" w:rsidRPr="003810F2" w:rsidRDefault="00ED036F" w:rsidP="00787996">
      <w:pPr>
        <w:pStyle w:val="p50"/>
        <w:numPr>
          <w:ilvl w:val="1"/>
          <w:numId w:val="33"/>
        </w:numPr>
        <w:spacing w:before="120" w:after="120" w:line="240" w:lineRule="auto"/>
        <w:ind w:left="993" w:hanging="567"/>
        <w:rPr>
          <w:rFonts w:ascii="Verdana" w:hAnsi="Verdana"/>
          <w:color w:val="auto"/>
          <w:sz w:val="20"/>
          <w:szCs w:val="20"/>
          <w:lang w:val="bg-BG"/>
        </w:rPr>
      </w:pPr>
      <w:r w:rsidRPr="003810F2">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гаранцията за изпълнение, представена от изпълнителя.</w:t>
      </w:r>
    </w:p>
    <w:p w14:paraId="4F40C03D" w14:textId="77777777" w:rsidR="00ED036F" w:rsidRPr="003810F2" w:rsidRDefault="00ED036F" w:rsidP="00ED036F">
      <w:pPr>
        <w:rPr>
          <w:rFonts w:ascii="Verdana" w:hAnsi="Verdana"/>
          <w:bCs/>
          <w:kern w:val="32"/>
          <w:sz w:val="20"/>
          <w:szCs w:val="20"/>
          <w:lang w:val="bg-BG"/>
        </w:rPr>
        <w:sectPr w:rsidR="00ED036F" w:rsidRPr="003810F2" w:rsidSect="00D23C01">
          <w:pgSz w:w="11906" w:h="16838" w:code="9"/>
          <w:pgMar w:top="851" w:right="1440" w:bottom="1559" w:left="1134" w:header="709" w:footer="284" w:gutter="0"/>
          <w:cols w:space="708"/>
        </w:sectPr>
      </w:pPr>
    </w:p>
    <w:p w14:paraId="4F40C03E" w14:textId="77777777" w:rsidR="00ED036F" w:rsidRPr="003810F2" w:rsidRDefault="00ED036F" w:rsidP="00ED036F">
      <w:pPr>
        <w:pStyle w:val="Heading1"/>
        <w:keepNext w:val="0"/>
        <w:spacing w:before="120" w:after="120"/>
        <w:jc w:val="center"/>
        <w:rPr>
          <w:rFonts w:ascii="Verdana" w:hAnsi="Verdana"/>
          <w:bCs w:val="0"/>
          <w:sz w:val="20"/>
          <w:szCs w:val="20"/>
          <w:lang w:val="bg-BG"/>
        </w:rPr>
      </w:pPr>
      <w:r w:rsidRPr="003810F2">
        <w:rPr>
          <w:rFonts w:ascii="Verdana" w:hAnsi="Verdana"/>
          <w:bCs w:val="0"/>
          <w:sz w:val="20"/>
          <w:szCs w:val="20"/>
          <w:lang w:val="bg-BG"/>
        </w:rPr>
        <w:lastRenderedPageBreak/>
        <w:t>РАЗДЕЛ Г: ОБЩИ УСЛОВИЯ НА ДОГОВОРА ЗА ДОСТАВКА</w:t>
      </w:r>
    </w:p>
    <w:p w14:paraId="4F40C03F" w14:textId="77777777" w:rsidR="00ED036F" w:rsidRPr="003810F2" w:rsidRDefault="00ED036F" w:rsidP="00ED036F">
      <w:pPr>
        <w:spacing w:before="120" w:after="120"/>
        <w:rPr>
          <w:rFonts w:ascii="Verdana" w:hAnsi="Verdana"/>
          <w:sz w:val="20"/>
          <w:szCs w:val="20"/>
          <w:lang w:val="bg-BG" w:eastAsia="x-none"/>
        </w:rPr>
      </w:pPr>
    </w:p>
    <w:p w14:paraId="75182A6E" w14:textId="77777777" w:rsidR="005B291D" w:rsidRPr="003810F2" w:rsidRDefault="005B291D" w:rsidP="00ED036F">
      <w:pPr>
        <w:rPr>
          <w:rFonts w:ascii="Verdana" w:hAnsi="Verdana"/>
          <w:sz w:val="20"/>
          <w:szCs w:val="20"/>
          <w:lang w:val="bg-BG" w:eastAsia="x-none"/>
        </w:rPr>
        <w:sectPr w:rsidR="005B291D" w:rsidRPr="003810F2" w:rsidSect="00FF6CCC">
          <w:pgSz w:w="11906" w:h="16838" w:code="9"/>
          <w:pgMar w:top="851" w:right="1440" w:bottom="1559" w:left="1134" w:header="709" w:footer="284" w:gutter="0"/>
          <w:cols w:space="708"/>
          <w:vAlign w:val="center"/>
        </w:sectPr>
      </w:pPr>
    </w:p>
    <w:p w14:paraId="4F40C041" w14:textId="77777777" w:rsidR="00ED036F" w:rsidRPr="003810F2" w:rsidRDefault="00ED036F" w:rsidP="00ED036F">
      <w:pPr>
        <w:spacing w:before="120" w:after="120"/>
        <w:rPr>
          <w:rFonts w:ascii="Verdana" w:hAnsi="Verdana"/>
          <w:b/>
          <w:bCs/>
          <w:sz w:val="20"/>
          <w:szCs w:val="20"/>
          <w:lang w:val="bg-BG"/>
        </w:rPr>
      </w:pPr>
      <w:bookmarkStart w:id="9" w:name="възложител"/>
      <w:bookmarkStart w:id="10" w:name="контролиращслужител"/>
      <w:bookmarkStart w:id="11" w:name="представителконтролиращслужител"/>
      <w:bookmarkStart w:id="12" w:name="инструкциизавариране"/>
      <w:bookmarkStart w:id="13" w:name="договор"/>
      <w:bookmarkStart w:id="14" w:name="срокнадоговора"/>
      <w:bookmarkStart w:id="15" w:name="гаранциязаизпълнение"/>
      <w:bookmarkEnd w:id="9"/>
      <w:bookmarkEnd w:id="10"/>
      <w:bookmarkEnd w:id="11"/>
      <w:bookmarkEnd w:id="12"/>
      <w:bookmarkEnd w:id="13"/>
      <w:bookmarkEnd w:id="14"/>
      <w:bookmarkEnd w:id="15"/>
      <w:r w:rsidRPr="003810F2">
        <w:rPr>
          <w:rFonts w:ascii="Verdana" w:hAnsi="Verdana"/>
          <w:b/>
          <w:bCs/>
          <w:sz w:val="20"/>
          <w:szCs w:val="20"/>
          <w:lang w:val="bg-BG"/>
        </w:rPr>
        <w:lastRenderedPageBreak/>
        <w:t>Съдържание:</w:t>
      </w:r>
    </w:p>
    <w:p w14:paraId="4F40C042" w14:textId="77777777" w:rsidR="00ED036F" w:rsidRPr="003810F2" w:rsidRDefault="00ED036F" w:rsidP="00ED036F">
      <w:pPr>
        <w:pBdr>
          <w:bottom w:val="single" w:sz="4" w:space="1" w:color="auto"/>
        </w:pBdr>
        <w:tabs>
          <w:tab w:val="left" w:pos="1080"/>
          <w:tab w:val="left" w:pos="1260"/>
          <w:tab w:val="left" w:pos="1440"/>
          <w:tab w:val="left" w:pos="2700"/>
        </w:tabs>
        <w:spacing w:before="120" w:after="120"/>
        <w:jc w:val="both"/>
        <w:rPr>
          <w:rFonts w:ascii="Verdana" w:hAnsi="Verdana"/>
          <w:b/>
          <w:bCs/>
          <w:sz w:val="20"/>
          <w:szCs w:val="20"/>
          <w:lang w:val="bg-BG"/>
        </w:rPr>
      </w:pPr>
      <w:r w:rsidRPr="003810F2">
        <w:rPr>
          <w:rFonts w:ascii="Verdana" w:hAnsi="Verdana"/>
          <w:b/>
          <w:bCs/>
          <w:sz w:val="20"/>
          <w:szCs w:val="20"/>
          <w:lang w:val="bg-BG"/>
        </w:rPr>
        <w:t xml:space="preserve">Член </w:t>
      </w:r>
      <w:r w:rsidRPr="003810F2">
        <w:rPr>
          <w:rFonts w:ascii="Verdana" w:hAnsi="Verdana"/>
          <w:b/>
          <w:bCs/>
          <w:sz w:val="20"/>
          <w:szCs w:val="20"/>
          <w:lang w:val="bg-BG"/>
        </w:rPr>
        <w:tab/>
        <w:t>Наименование</w:t>
      </w:r>
    </w:p>
    <w:p w14:paraId="4F40C043" w14:textId="77777777" w:rsidR="00ED036F" w:rsidRPr="003810F2" w:rsidRDefault="00ED036F" w:rsidP="00ED036F">
      <w:pPr>
        <w:spacing w:before="120" w:after="120"/>
        <w:ind w:left="426"/>
        <w:rPr>
          <w:rFonts w:ascii="Verdana" w:hAnsi="Verdana"/>
          <w:sz w:val="20"/>
          <w:szCs w:val="20"/>
          <w:lang w:val="bg-BG"/>
        </w:rPr>
      </w:pPr>
    </w:p>
    <w:p w14:paraId="4F40C044"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ДЕФИНИЦИИ</w:t>
      </w:r>
    </w:p>
    <w:p w14:paraId="4F40C045"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ОБЩИ ПОЛОЖЕНИЯ</w:t>
      </w:r>
    </w:p>
    <w:p w14:paraId="4F40C046"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ЗАДЪЛЖЕНИЯ НА ДОСТАВЧИКА</w:t>
      </w:r>
    </w:p>
    <w:p w14:paraId="4F40C047"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ЗАДЪЛЖЕНИЯ НА ВЪЗЛОЖИТЕЛЯ</w:t>
      </w:r>
    </w:p>
    <w:p w14:paraId="4F40C048"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НЕУСТОЙКИ</w:t>
      </w:r>
    </w:p>
    <w:p w14:paraId="4F40C049"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ПЛАЩАНЕ, ДДС И ГАРАНЦИЯ ЗА ИЗПЪЛНЕНИЕ</w:t>
      </w:r>
    </w:p>
    <w:p w14:paraId="4F40C04A"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proofErr w:type="spellStart"/>
      <w:r w:rsidRPr="003810F2">
        <w:rPr>
          <w:rFonts w:ascii="Verdana" w:hAnsi="Verdana"/>
          <w:sz w:val="20"/>
          <w:szCs w:val="20"/>
          <w:lang w:val="bg-BG"/>
        </w:rPr>
        <w:t>КОНФИДЕНЦИАЛНОСТ</w:t>
      </w:r>
      <w:proofErr w:type="spellEnd"/>
    </w:p>
    <w:p w14:paraId="4F40C04B"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ПУБЛИЧНОСТ</w:t>
      </w:r>
    </w:p>
    <w:p w14:paraId="4F40C04C"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СПЕЦИФИКАЦИЯ</w:t>
      </w:r>
    </w:p>
    <w:p w14:paraId="4F40C04D"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ДОСТЪП И ИНСПЕКТИРАНЕ</w:t>
      </w:r>
    </w:p>
    <w:p w14:paraId="4F40C04E"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ЗАГУБА ИЛИ ПОВРЕДА ПРИ ТРАНСПОРТИРАНЕ</w:t>
      </w:r>
    </w:p>
    <w:p w14:paraId="4F40C04F"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ОПАСНИ СТОКИ</w:t>
      </w:r>
    </w:p>
    <w:p w14:paraId="4F40C050"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ДОСТАВКА</w:t>
      </w:r>
    </w:p>
    <w:p w14:paraId="4F40C051"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ГАРАНЦИЯ ЗА КАЧЕСТВО</w:t>
      </w:r>
    </w:p>
    <w:p w14:paraId="4F40C052"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ПРАВО НА ОТКАЗ</w:t>
      </w:r>
    </w:p>
    <w:p w14:paraId="4F40C053"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ОБРАЗЦИ И МОСТРИ</w:t>
      </w:r>
    </w:p>
    <w:p w14:paraId="4F40C054"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ДОСТЪП ДО ОБЕКТА И СЪОРЪЖЕНИЯ</w:t>
      </w:r>
    </w:p>
    <w:p w14:paraId="4F40C055"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ЗАСТРАХОВАНЕ И ОТГОВОРНОСТ</w:t>
      </w:r>
    </w:p>
    <w:p w14:paraId="4F40C056"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ПРЕОТСТЪПВАНЕ И ПРЕХВЪРЛЯНЕ НА ЗАДЪЛЖЕНИЯ</w:t>
      </w:r>
    </w:p>
    <w:p w14:paraId="4F40C057"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РАЗДЕЛНОСТ</w:t>
      </w:r>
    </w:p>
    <w:p w14:paraId="4F40C058"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ПРЕКРАТЯВАНЕ</w:t>
      </w:r>
    </w:p>
    <w:p w14:paraId="4F40C059"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ПРИЛОЖИМО ПРАВО</w:t>
      </w:r>
    </w:p>
    <w:p w14:paraId="4F40C05A" w14:textId="77777777" w:rsidR="00ED036F" w:rsidRPr="003810F2" w:rsidRDefault="00ED036F" w:rsidP="00787996">
      <w:pPr>
        <w:numPr>
          <w:ilvl w:val="0"/>
          <w:numId w:val="34"/>
        </w:numPr>
        <w:tabs>
          <w:tab w:val="num" w:pos="426"/>
        </w:tabs>
        <w:spacing w:before="120" w:after="120"/>
        <w:ind w:left="426" w:hanging="426"/>
        <w:rPr>
          <w:rFonts w:ascii="Verdana" w:hAnsi="Verdana"/>
          <w:sz w:val="20"/>
          <w:szCs w:val="20"/>
          <w:lang w:val="bg-BG"/>
        </w:rPr>
      </w:pPr>
      <w:proofErr w:type="spellStart"/>
      <w:r w:rsidRPr="003810F2">
        <w:rPr>
          <w:rFonts w:ascii="Verdana" w:hAnsi="Verdana"/>
          <w:sz w:val="20"/>
          <w:szCs w:val="20"/>
          <w:lang w:val="bg-BG"/>
        </w:rPr>
        <w:t>ФОРС</w:t>
      </w:r>
      <w:proofErr w:type="spellEnd"/>
      <w:r w:rsidRPr="003810F2">
        <w:rPr>
          <w:rFonts w:ascii="Verdana" w:hAnsi="Verdana"/>
          <w:sz w:val="20"/>
          <w:szCs w:val="20"/>
          <w:lang w:val="bg-BG"/>
        </w:rPr>
        <w:t xml:space="preserve"> </w:t>
      </w:r>
      <w:proofErr w:type="spellStart"/>
      <w:r w:rsidRPr="003810F2">
        <w:rPr>
          <w:rFonts w:ascii="Verdana" w:hAnsi="Verdana"/>
          <w:sz w:val="20"/>
          <w:szCs w:val="20"/>
          <w:lang w:val="bg-BG"/>
        </w:rPr>
        <w:t>МАЖОР</w:t>
      </w:r>
      <w:proofErr w:type="spellEnd"/>
    </w:p>
    <w:p w14:paraId="4F40C05B" w14:textId="77777777" w:rsidR="00ED036F" w:rsidRPr="003810F2" w:rsidRDefault="00ED036F" w:rsidP="00ED036F">
      <w:pPr>
        <w:rPr>
          <w:rFonts w:ascii="Verdana" w:hAnsi="Verdana"/>
          <w:sz w:val="20"/>
          <w:szCs w:val="20"/>
          <w:lang w:val="bg-BG"/>
        </w:rPr>
        <w:sectPr w:rsidR="00ED036F" w:rsidRPr="003810F2" w:rsidSect="005B291D">
          <w:pgSz w:w="11906" w:h="16838" w:code="9"/>
          <w:pgMar w:top="851" w:right="1440" w:bottom="1559" w:left="1134" w:header="709" w:footer="352" w:gutter="0"/>
          <w:cols w:space="708"/>
        </w:sectPr>
      </w:pPr>
    </w:p>
    <w:p w14:paraId="4F40C05C" w14:textId="77777777" w:rsidR="00ED036F" w:rsidRPr="003810F2" w:rsidRDefault="00ED036F" w:rsidP="00ED036F">
      <w:pPr>
        <w:spacing w:before="120" w:after="120"/>
        <w:jc w:val="center"/>
        <w:rPr>
          <w:rFonts w:ascii="Verdana" w:hAnsi="Verdana"/>
          <w:b/>
          <w:sz w:val="20"/>
          <w:szCs w:val="20"/>
          <w:lang w:val="bg-BG"/>
        </w:rPr>
      </w:pPr>
      <w:bookmarkStart w:id="16" w:name="_Ref37742007"/>
      <w:r w:rsidRPr="003810F2">
        <w:rPr>
          <w:rFonts w:ascii="Verdana" w:hAnsi="Verdana"/>
          <w:b/>
          <w:sz w:val="20"/>
          <w:szCs w:val="20"/>
          <w:lang w:val="bg-BG"/>
        </w:rPr>
        <w:lastRenderedPageBreak/>
        <w:t>ОБЩИ УСЛОВИЯ НА ДОГОВОРА ЗА ДОСТАВКА</w:t>
      </w:r>
      <w:bookmarkEnd w:id="16"/>
    </w:p>
    <w:p w14:paraId="4F40C05D" w14:textId="77777777" w:rsidR="00ED036F" w:rsidRPr="003810F2" w:rsidRDefault="00ED036F" w:rsidP="00ED036F">
      <w:pPr>
        <w:pStyle w:val="BodyText"/>
        <w:spacing w:before="120" w:after="120"/>
        <w:rPr>
          <w:rFonts w:ascii="Verdana" w:hAnsi="Verdana"/>
          <w:b w:val="0"/>
          <w:bCs/>
          <w:i w:val="0"/>
          <w:iCs/>
          <w:color w:val="auto"/>
          <w:sz w:val="20"/>
          <w:lang w:val="bg-BG"/>
        </w:rPr>
      </w:pPr>
      <w:r w:rsidRPr="003810F2">
        <w:rPr>
          <w:rFonts w:ascii="Verdana" w:hAnsi="Verdana"/>
          <w:b w:val="0"/>
          <w:bCs/>
          <w:i w:val="0"/>
          <w:iCs/>
          <w:color w:val="auto"/>
          <w:sz w:val="20"/>
          <w:lang w:val="bg-BG"/>
        </w:rPr>
        <w:t>Общите условия на договора за доставка, са както следва:</w:t>
      </w:r>
    </w:p>
    <w:p w14:paraId="4F40C05E" w14:textId="77777777" w:rsidR="00ED036F" w:rsidRPr="003810F2" w:rsidRDefault="00ED036F" w:rsidP="00787996">
      <w:pPr>
        <w:numPr>
          <w:ilvl w:val="0"/>
          <w:numId w:val="35"/>
        </w:numPr>
        <w:spacing w:before="120" w:after="120"/>
        <w:jc w:val="both"/>
        <w:outlineLvl w:val="0"/>
        <w:rPr>
          <w:rFonts w:ascii="Verdana" w:hAnsi="Verdana"/>
          <w:sz w:val="20"/>
          <w:szCs w:val="20"/>
          <w:lang w:val="bg-BG"/>
        </w:rPr>
      </w:pPr>
      <w:bookmarkStart w:id="17" w:name="_Ref46308183"/>
      <w:r w:rsidRPr="003810F2">
        <w:rPr>
          <w:rFonts w:ascii="Verdana" w:hAnsi="Verdana"/>
          <w:b/>
          <w:sz w:val="20"/>
          <w:szCs w:val="20"/>
          <w:lang w:val="bg-BG"/>
        </w:rPr>
        <w:t>ДЕФИНИЦИИ</w:t>
      </w:r>
      <w:bookmarkEnd w:id="17"/>
      <w:r w:rsidRPr="003810F2">
        <w:rPr>
          <w:rFonts w:ascii="Verdana" w:hAnsi="Verdana"/>
          <w:b/>
          <w:sz w:val="20"/>
          <w:szCs w:val="20"/>
          <w:lang w:val="bg-BG"/>
        </w:rPr>
        <w:t xml:space="preserve"> </w:t>
      </w:r>
    </w:p>
    <w:p w14:paraId="4F40C05F" w14:textId="77777777" w:rsidR="00ED036F" w:rsidRPr="003810F2" w:rsidRDefault="00ED036F" w:rsidP="00ED036F">
      <w:pPr>
        <w:pStyle w:val="BodyText3"/>
        <w:tabs>
          <w:tab w:val="left" w:pos="1440"/>
        </w:tabs>
        <w:spacing w:before="120"/>
        <w:jc w:val="both"/>
        <w:rPr>
          <w:rFonts w:ascii="Verdana" w:hAnsi="Verdana"/>
          <w:sz w:val="20"/>
          <w:szCs w:val="20"/>
          <w:lang w:val="bg-BG"/>
        </w:rPr>
      </w:pPr>
      <w:r w:rsidRPr="003810F2">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F40C060" w14:textId="77777777" w:rsidR="00ED036F" w:rsidRPr="003810F2" w:rsidRDefault="00ED036F" w:rsidP="00ED036F">
      <w:pPr>
        <w:pStyle w:val="BodyText3"/>
        <w:tabs>
          <w:tab w:val="left" w:pos="1440"/>
        </w:tabs>
        <w:spacing w:before="120"/>
        <w:jc w:val="both"/>
        <w:rPr>
          <w:rFonts w:ascii="Verdana" w:hAnsi="Verdana"/>
          <w:sz w:val="20"/>
          <w:szCs w:val="20"/>
          <w:lang w:val="bg-BG"/>
        </w:rPr>
      </w:pPr>
      <w:r w:rsidRPr="003810F2">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F40C061"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“Възложител”</w:t>
      </w:r>
      <w:r w:rsidRPr="003810F2">
        <w:rPr>
          <w:rFonts w:ascii="Verdana" w:hAnsi="Verdana"/>
          <w:sz w:val="20"/>
          <w:szCs w:val="20"/>
          <w:lang w:val="bg-BG"/>
        </w:rPr>
        <w:t xml:space="preserve"> означава “Софийска вода” АД, което възлага изпълнението на доставките по договора.</w:t>
      </w:r>
    </w:p>
    <w:p w14:paraId="4F40C062"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Доставчик/Изпълнител</w:t>
      </w:r>
      <w:r w:rsidRPr="003810F2">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F40C063"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Контролиращ</w:t>
      </w:r>
      <w:r w:rsidRPr="003810F2">
        <w:rPr>
          <w:rFonts w:ascii="Verdana" w:hAnsi="Verdana"/>
          <w:sz w:val="20"/>
          <w:szCs w:val="20"/>
          <w:lang w:val="bg-BG"/>
        </w:rPr>
        <w:t xml:space="preserve"> </w:t>
      </w:r>
      <w:r w:rsidRPr="003810F2">
        <w:rPr>
          <w:rFonts w:ascii="Verdana" w:hAnsi="Verdana"/>
          <w:b/>
          <w:bCs/>
          <w:sz w:val="20"/>
          <w:szCs w:val="20"/>
          <w:lang w:val="bg-BG"/>
        </w:rPr>
        <w:t>служител</w:t>
      </w:r>
      <w:r w:rsidRPr="003810F2">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4F40C064"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Договор</w:t>
      </w:r>
      <w:r w:rsidRPr="003810F2">
        <w:rPr>
          <w:rFonts w:ascii="Verdana" w:hAnsi="Verdana"/>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4F40C065" w14:textId="77777777" w:rsidR="00ED036F" w:rsidRPr="003810F2" w:rsidRDefault="00ED036F" w:rsidP="00787996">
      <w:pPr>
        <w:numPr>
          <w:ilvl w:val="2"/>
          <w:numId w:val="35"/>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Договор;</w:t>
      </w:r>
    </w:p>
    <w:p w14:paraId="4F40C066" w14:textId="77777777" w:rsidR="00ED036F" w:rsidRPr="003810F2" w:rsidRDefault="00ED036F" w:rsidP="00787996">
      <w:pPr>
        <w:numPr>
          <w:ilvl w:val="2"/>
          <w:numId w:val="35"/>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А: Техническо задание – предмет на договора;</w:t>
      </w:r>
    </w:p>
    <w:p w14:paraId="4F40C067" w14:textId="77777777" w:rsidR="00ED036F" w:rsidRPr="003810F2" w:rsidRDefault="00ED036F" w:rsidP="00787996">
      <w:pPr>
        <w:numPr>
          <w:ilvl w:val="2"/>
          <w:numId w:val="35"/>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Б: Цени и данни;</w:t>
      </w:r>
    </w:p>
    <w:p w14:paraId="4F40C068" w14:textId="77777777" w:rsidR="00ED036F" w:rsidRPr="003810F2" w:rsidRDefault="00ED036F" w:rsidP="00787996">
      <w:pPr>
        <w:numPr>
          <w:ilvl w:val="2"/>
          <w:numId w:val="35"/>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В: Специфични условия;</w:t>
      </w:r>
    </w:p>
    <w:p w14:paraId="4F40C069" w14:textId="77777777" w:rsidR="00ED036F" w:rsidRPr="003810F2" w:rsidRDefault="00ED036F" w:rsidP="00787996">
      <w:pPr>
        <w:numPr>
          <w:ilvl w:val="2"/>
          <w:numId w:val="35"/>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Г: Общи условия;</w:t>
      </w:r>
    </w:p>
    <w:p w14:paraId="4F40C06A"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Цена</w:t>
      </w:r>
      <w:r w:rsidRPr="003810F2">
        <w:rPr>
          <w:rFonts w:ascii="Verdana" w:hAnsi="Verdana"/>
          <w:sz w:val="20"/>
          <w:szCs w:val="20"/>
          <w:lang w:val="bg-BG"/>
        </w:rPr>
        <w:t xml:space="preserve"> </w:t>
      </w:r>
      <w:r w:rsidRPr="003810F2">
        <w:rPr>
          <w:rFonts w:ascii="Verdana" w:hAnsi="Verdana"/>
          <w:b/>
          <w:bCs/>
          <w:sz w:val="20"/>
          <w:szCs w:val="20"/>
          <w:lang w:val="bg-BG"/>
        </w:rPr>
        <w:t>по</w:t>
      </w:r>
      <w:r w:rsidRPr="003810F2">
        <w:rPr>
          <w:rFonts w:ascii="Verdana" w:hAnsi="Verdana"/>
          <w:sz w:val="20"/>
          <w:szCs w:val="20"/>
          <w:lang w:val="bg-BG"/>
        </w:rPr>
        <w:t xml:space="preserve"> </w:t>
      </w:r>
      <w:r w:rsidRPr="003810F2">
        <w:rPr>
          <w:rFonts w:ascii="Verdana" w:hAnsi="Verdana"/>
          <w:b/>
          <w:bCs/>
          <w:sz w:val="20"/>
          <w:szCs w:val="20"/>
          <w:lang w:val="bg-BG"/>
        </w:rPr>
        <w:t>договора</w:t>
      </w:r>
      <w:r w:rsidRPr="003810F2">
        <w:rPr>
          <w:rFonts w:ascii="Verdana" w:hAnsi="Verdana"/>
          <w:sz w:val="20"/>
          <w:szCs w:val="20"/>
          <w:lang w:val="bg-BG"/>
        </w:rPr>
        <w:t>” означава цената, изчислена съгласно Раздел Б: Цени и данни.</w:t>
      </w:r>
    </w:p>
    <w:p w14:paraId="4F40C06B"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sz w:val="20"/>
          <w:szCs w:val="20"/>
          <w:lang w:val="bg-BG"/>
        </w:rPr>
        <w:t>Максимална стойност на договора</w:t>
      </w:r>
      <w:r w:rsidRPr="003810F2">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4F40C06C"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“Стоки”</w:t>
      </w:r>
      <w:r w:rsidRPr="003810F2">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4F40C06D"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Обект</w:t>
      </w:r>
      <w:r w:rsidRPr="003810F2">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4F40C06E"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Системи</w:t>
      </w:r>
      <w:r w:rsidRPr="003810F2">
        <w:rPr>
          <w:rFonts w:ascii="Verdana" w:hAnsi="Verdana"/>
          <w:sz w:val="20"/>
          <w:szCs w:val="20"/>
          <w:lang w:val="bg-BG"/>
        </w:rPr>
        <w:t xml:space="preserve"> </w:t>
      </w:r>
      <w:r w:rsidRPr="003810F2">
        <w:rPr>
          <w:rFonts w:ascii="Verdana" w:hAnsi="Verdana"/>
          <w:b/>
          <w:bCs/>
          <w:sz w:val="20"/>
          <w:szCs w:val="20"/>
          <w:lang w:val="bg-BG"/>
        </w:rPr>
        <w:t>за</w:t>
      </w:r>
      <w:r w:rsidRPr="003810F2">
        <w:rPr>
          <w:rFonts w:ascii="Verdana" w:hAnsi="Verdana"/>
          <w:sz w:val="20"/>
          <w:szCs w:val="20"/>
          <w:lang w:val="bg-BG"/>
        </w:rPr>
        <w:t xml:space="preserve"> </w:t>
      </w:r>
      <w:r w:rsidRPr="003810F2">
        <w:rPr>
          <w:rFonts w:ascii="Verdana" w:hAnsi="Verdana"/>
          <w:b/>
          <w:bCs/>
          <w:sz w:val="20"/>
          <w:szCs w:val="20"/>
          <w:lang w:val="bg-BG"/>
        </w:rPr>
        <w:t>безопасност</w:t>
      </w:r>
      <w:r w:rsidRPr="003810F2">
        <w:rPr>
          <w:rFonts w:ascii="Verdana" w:hAnsi="Verdana"/>
          <w:sz w:val="20"/>
          <w:szCs w:val="20"/>
          <w:lang w:val="bg-BG"/>
        </w:rPr>
        <w:t xml:space="preserve"> </w:t>
      </w:r>
      <w:r w:rsidRPr="003810F2">
        <w:rPr>
          <w:rFonts w:ascii="Verdana" w:hAnsi="Verdana"/>
          <w:b/>
          <w:bCs/>
          <w:sz w:val="20"/>
          <w:szCs w:val="20"/>
          <w:lang w:val="bg-BG"/>
        </w:rPr>
        <w:t>на</w:t>
      </w:r>
      <w:r w:rsidRPr="003810F2">
        <w:rPr>
          <w:rFonts w:ascii="Verdana" w:hAnsi="Verdana"/>
          <w:sz w:val="20"/>
          <w:szCs w:val="20"/>
          <w:lang w:val="bg-BG"/>
        </w:rPr>
        <w:t xml:space="preserve"> </w:t>
      </w:r>
      <w:r w:rsidRPr="003810F2">
        <w:rPr>
          <w:rFonts w:ascii="Verdana" w:hAnsi="Verdana"/>
          <w:b/>
          <w:bCs/>
          <w:sz w:val="20"/>
          <w:szCs w:val="20"/>
          <w:lang w:val="bg-BG"/>
        </w:rPr>
        <w:t>работата</w:t>
      </w:r>
      <w:r w:rsidRPr="003810F2">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4F40C06F"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bookmarkStart w:id="18" w:name="поръчка"/>
      <w:bookmarkEnd w:id="18"/>
      <w:r w:rsidRPr="003810F2">
        <w:rPr>
          <w:rFonts w:ascii="Verdana" w:hAnsi="Verdana"/>
          <w:b/>
          <w:bCs/>
          <w:sz w:val="20"/>
          <w:szCs w:val="20"/>
          <w:lang w:val="bg-BG"/>
        </w:rPr>
        <w:t xml:space="preserve">“Поръчка” </w:t>
      </w:r>
      <w:r w:rsidRPr="003810F2">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F40C070"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 xml:space="preserve">“Срок на доставка” </w:t>
      </w:r>
      <w:r w:rsidRPr="003810F2">
        <w:rPr>
          <w:rFonts w:ascii="Verdana" w:hAnsi="Verdana"/>
          <w:sz w:val="20"/>
          <w:szCs w:val="20"/>
          <w:lang w:val="bg-BG"/>
        </w:rPr>
        <w:t xml:space="preserve">означава фактическият период на доставка на поръчаните стоки, считано от датата на поръчката до датата на реалната </w:t>
      </w:r>
      <w:r w:rsidRPr="003810F2">
        <w:rPr>
          <w:rFonts w:ascii="Verdana" w:hAnsi="Verdana"/>
          <w:sz w:val="20"/>
          <w:szCs w:val="20"/>
          <w:lang w:val="bg-BG"/>
        </w:rPr>
        <w:lastRenderedPageBreak/>
        <w:t>доставка на стоките до мястото, определено от Възложителя. Срокът на доставката ще се измерва в работни дни.</w:t>
      </w:r>
    </w:p>
    <w:p w14:paraId="4F40C071"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 xml:space="preserve">“Забавяне на доставката” </w:t>
      </w:r>
      <w:r w:rsidRPr="003810F2">
        <w:rPr>
          <w:rFonts w:ascii="Verdana" w:hAnsi="Verdana"/>
          <w:sz w:val="20"/>
          <w:szCs w:val="20"/>
          <w:lang w:val="bg-BG"/>
        </w:rPr>
        <w:t>означава броя дни забава след изтичане на срока на доставка.</w:t>
      </w:r>
    </w:p>
    <w:p w14:paraId="4F40C072"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“Дата на влизане в сила на договора”</w:t>
      </w:r>
      <w:r w:rsidRPr="003810F2">
        <w:rPr>
          <w:rFonts w:ascii="Verdana" w:hAnsi="Verdana"/>
          <w:sz w:val="20"/>
          <w:szCs w:val="20"/>
          <w:lang w:val="bg-BG"/>
        </w:rPr>
        <w:t xml:space="preserve"> означава датата на подписване на договора, освен ако не е уговорено друго.</w:t>
      </w:r>
    </w:p>
    <w:p w14:paraId="4F40C073"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“Срок на Договора”</w:t>
      </w:r>
      <w:r w:rsidRPr="003810F2">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4F40C074"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“Неустойки”</w:t>
      </w:r>
      <w:r w:rsidRPr="003810F2">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4F40C075" w14:textId="77777777" w:rsidR="00ED036F" w:rsidRPr="003810F2" w:rsidRDefault="00ED036F" w:rsidP="00787996">
      <w:pPr>
        <w:numPr>
          <w:ilvl w:val="1"/>
          <w:numId w:val="35"/>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 xml:space="preserve">“Гаранция за изпълнение” </w:t>
      </w:r>
      <w:r w:rsidRPr="003810F2">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4F40C076" w14:textId="77777777" w:rsidR="00ED036F" w:rsidRPr="003810F2" w:rsidRDefault="00ED036F" w:rsidP="00787996">
      <w:pPr>
        <w:numPr>
          <w:ilvl w:val="0"/>
          <w:numId w:val="35"/>
        </w:numPr>
        <w:spacing w:before="120" w:after="120"/>
        <w:jc w:val="both"/>
        <w:outlineLvl w:val="0"/>
        <w:rPr>
          <w:rFonts w:ascii="Verdana" w:hAnsi="Verdana"/>
          <w:sz w:val="20"/>
          <w:szCs w:val="20"/>
          <w:lang w:val="bg-BG"/>
        </w:rPr>
      </w:pPr>
      <w:bookmarkStart w:id="19" w:name="_Ref46308187"/>
      <w:r w:rsidRPr="003810F2">
        <w:rPr>
          <w:rFonts w:ascii="Verdana" w:hAnsi="Verdana"/>
          <w:b/>
          <w:sz w:val="20"/>
          <w:szCs w:val="20"/>
          <w:lang w:val="bg-BG"/>
        </w:rPr>
        <w:t>ОБЩИ ПОЛОЖЕНИЯ</w:t>
      </w:r>
      <w:bookmarkEnd w:id="19"/>
    </w:p>
    <w:p w14:paraId="4F40C077"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F40C078"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Заявените в Договора количества са примерни и са само с прогнозна цел. Те не дават гаранция</w:t>
      </w:r>
      <w:r w:rsidRPr="003810F2">
        <w:rPr>
          <w:rFonts w:ascii="Verdana" w:hAnsi="Verdana"/>
          <w:bCs/>
          <w:sz w:val="20"/>
          <w:szCs w:val="20"/>
          <w:lang w:val="bg-BG"/>
        </w:rPr>
        <w:t xml:space="preserve"> за количествата поръчвани Стоки. Единичните цени на Стоките, вписани от Доставчика в Ценовите </w:t>
      </w:r>
      <w:r w:rsidRPr="003810F2">
        <w:rPr>
          <w:rFonts w:ascii="Verdana" w:hAnsi="Verdana"/>
          <w:sz w:val="20"/>
          <w:szCs w:val="20"/>
          <w:lang w:val="bg-BG"/>
        </w:rPr>
        <w:t>таблици</w:t>
      </w:r>
      <w:r w:rsidRPr="003810F2">
        <w:rPr>
          <w:rFonts w:ascii="Verdana" w:hAnsi="Verdana"/>
          <w:bCs/>
          <w:sz w:val="20"/>
          <w:szCs w:val="20"/>
          <w:lang w:val="bg-BG"/>
        </w:rPr>
        <w:t xml:space="preserve"> към Договора, се прилагат за целия срок на договора. </w:t>
      </w:r>
    </w:p>
    <w:p w14:paraId="4F40C079"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4F40C07A"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4F40C07B"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4F40C07C"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F40C07D"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4F40C07E"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F40C07F"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lastRenderedPageBreak/>
        <w:t xml:space="preserve">Номерът и Датата на влизане в сила на Договора трябва да бъдат цитирани във всяка кореспонденция. </w:t>
      </w:r>
    </w:p>
    <w:p w14:paraId="4F40C080"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4F40C081"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3810F2">
        <w:rPr>
          <w:rFonts w:ascii="Verdana" w:hAnsi="Verdana"/>
          <w:sz w:val="20"/>
          <w:szCs w:val="20"/>
          <w:lang w:val="bg-BG"/>
        </w:rPr>
        <w:t>поддоставчици</w:t>
      </w:r>
      <w:proofErr w:type="spellEnd"/>
      <w:r w:rsidRPr="003810F2">
        <w:rPr>
          <w:rFonts w:ascii="Verdana" w:hAnsi="Verdana"/>
          <w:sz w:val="20"/>
          <w:szCs w:val="20"/>
          <w:lang w:val="bg-BG"/>
        </w:rPr>
        <w:t xml:space="preserve"> при или по повод изпълнението на доставките.</w:t>
      </w:r>
    </w:p>
    <w:p w14:paraId="4F40C082"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Никоя клауза извън чл.7 </w:t>
      </w:r>
      <w:proofErr w:type="spellStart"/>
      <w:r w:rsidRPr="003810F2">
        <w:rPr>
          <w:rFonts w:ascii="Verdana" w:hAnsi="Verdana"/>
          <w:sz w:val="20"/>
          <w:szCs w:val="20"/>
          <w:lang w:val="bg-BG"/>
        </w:rPr>
        <w:t>КОНФИДЕНЦИАЛНОСТ</w:t>
      </w:r>
      <w:proofErr w:type="spellEnd"/>
      <w:r w:rsidRPr="003810F2">
        <w:rPr>
          <w:rFonts w:ascii="Verdana" w:hAnsi="Verdana"/>
          <w:sz w:val="20"/>
          <w:szCs w:val="20"/>
          <w:lang w:val="bg-BG"/>
        </w:rPr>
        <w:t xml:space="preserve"> не продължава действието си след изтичане срока или прекратяването на </w:t>
      </w:r>
      <w:hyperlink r:id="rId13" w:anchor="договор" w:history="1">
        <w:r w:rsidRPr="003810F2">
          <w:rPr>
            <w:rStyle w:val="Hyperlink"/>
            <w:rFonts w:ascii="Verdana" w:hAnsi="Verdana"/>
            <w:color w:val="auto"/>
            <w:sz w:val="20"/>
            <w:szCs w:val="20"/>
            <w:lang w:val="bg-BG"/>
          </w:rPr>
          <w:t>договора</w:t>
        </w:r>
      </w:hyperlink>
      <w:r w:rsidRPr="003810F2">
        <w:rPr>
          <w:rFonts w:ascii="Verdana" w:hAnsi="Verdana"/>
          <w:sz w:val="20"/>
          <w:szCs w:val="20"/>
          <w:lang w:val="bg-BG"/>
        </w:rPr>
        <w:t xml:space="preserve">, освен ако изрично не е определено друго в </w:t>
      </w:r>
      <w:hyperlink r:id="rId14" w:anchor="договор" w:history="1">
        <w:r w:rsidRPr="003810F2">
          <w:rPr>
            <w:rStyle w:val="Hyperlink"/>
            <w:rFonts w:ascii="Verdana" w:hAnsi="Verdana"/>
            <w:color w:val="auto"/>
            <w:sz w:val="20"/>
            <w:szCs w:val="20"/>
            <w:lang w:val="bg-BG"/>
          </w:rPr>
          <w:t>договора</w:t>
        </w:r>
      </w:hyperlink>
      <w:r w:rsidRPr="003810F2">
        <w:rPr>
          <w:rFonts w:ascii="Verdana" w:hAnsi="Verdana"/>
          <w:sz w:val="20"/>
          <w:szCs w:val="20"/>
          <w:lang w:val="bg-BG"/>
        </w:rPr>
        <w:t>.</w:t>
      </w:r>
    </w:p>
    <w:p w14:paraId="4F40C083"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20" w:name="_Ref91302220"/>
      <w:bookmarkStart w:id="21" w:name="_Ref46308194"/>
      <w:r w:rsidRPr="003810F2">
        <w:rPr>
          <w:rFonts w:ascii="Verdana" w:hAnsi="Verdana"/>
          <w:b/>
          <w:sz w:val="20"/>
          <w:szCs w:val="20"/>
          <w:lang w:val="bg-BG"/>
        </w:rPr>
        <w:t>ЗАДЪЛЖЕНИЯ НА ДОСТАВЧИКА</w:t>
      </w:r>
      <w:bookmarkEnd w:id="20"/>
      <w:bookmarkEnd w:id="21"/>
    </w:p>
    <w:p w14:paraId="4F40C084" w14:textId="77777777" w:rsidR="00ED036F" w:rsidRPr="003810F2" w:rsidRDefault="00ED036F" w:rsidP="00ED036F">
      <w:pPr>
        <w:spacing w:before="120" w:after="120"/>
        <w:jc w:val="both"/>
        <w:rPr>
          <w:rFonts w:ascii="Verdana" w:hAnsi="Verdana"/>
          <w:sz w:val="20"/>
          <w:szCs w:val="20"/>
          <w:lang w:val="bg-BG"/>
        </w:rPr>
      </w:pPr>
      <w:bookmarkStart w:id="22" w:name="_Ref46308198"/>
      <w:r w:rsidRPr="003810F2">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4F40C085"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4F40C086"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F40C087"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F40C088"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доставя Стоките съгласно изискванията на настоящия Договор.</w:t>
      </w:r>
    </w:p>
    <w:p w14:paraId="4F40C089"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4F40C08A"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4F40C08B"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трябва да изпраща фактури за плащания съгласно чл.6 ПЛАЩАНЕ, ДДС И ГАРАНЦИЯ ЗА ИЗПЪЛНЕНИЕ.</w:t>
      </w:r>
    </w:p>
    <w:p w14:paraId="4F40C08C"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4F40C08D"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F40C08E"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F40C08F" w14:textId="77777777" w:rsidR="00ED036F" w:rsidRPr="003810F2" w:rsidRDefault="00ED036F" w:rsidP="00787996">
      <w:pPr>
        <w:pStyle w:val="p24"/>
        <w:numPr>
          <w:ilvl w:val="1"/>
          <w:numId w:val="36"/>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w:t>
      </w:r>
      <w:r w:rsidRPr="003810F2">
        <w:rPr>
          <w:rFonts w:ascii="Verdana" w:hAnsi="Verdana"/>
          <w:color w:val="auto"/>
          <w:sz w:val="20"/>
          <w:szCs w:val="20"/>
          <w:lang w:val="bg-BG"/>
        </w:rPr>
        <w:lastRenderedPageBreak/>
        <w:t>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F40C090"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23" w:name="_Ref91302223"/>
      <w:r w:rsidRPr="003810F2">
        <w:rPr>
          <w:rFonts w:ascii="Verdana" w:hAnsi="Verdana"/>
          <w:b/>
          <w:sz w:val="20"/>
          <w:szCs w:val="20"/>
          <w:lang w:val="bg-BG"/>
        </w:rPr>
        <w:t>ЗАДЪЛЖЕНИЯ НА ВЪЗЛОЖИТЕЛЯ</w:t>
      </w:r>
      <w:bookmarkEnd w:id="22"/>
      <w:bookmarkEnd w:id="23"/>
      <w:r w:rsidRPr="003810F2">
        <w:rPr>
          <w:rFonts w:ascii="Verdana" w:hAnsi="Verdana"/>
          <w:b/>
          <w:sz w:val="20"/>
          <w:szCs w:val="20"/>
          <w:lang w:val="bg-BG"/>
        </w:rPr>
        <w:t xml:space="preserve"> </w:t>
      </w:r>
    </w:p>
    <w:p w14:paraId="4F40C091" w14:textId="77777777" w:rsidR="00ED036F" w:rsidRPr="003810F2" w:rsidRDefault="00ED036F" w:rsidP="00ED036F">
      <w:pPr>
        <w:pStyle w:val="p50"/>
        <w:tabs>
          <w:tab w:val="num" w:pos="0"/>
        </w:tabs>
        <w:spacing w:before="120" w:after="120" w:line="240" w:lineRule="auto"/>
        <w:ind w:left="0" w:firstLine="0"/>
        <w:rPr>
          <w:rFonts w:ascii="Verdana" w:hAnsi="Verdana"/>
          <w:color w:val="auto"/>
          <w:sz w:val="20"/>
          <w:szCs w:val="20"/>
          <w:lang w:val="bg-BG"/>
        </w:rPr>
      </w:pPr>
      <w:r w:rsidRPr="003810F2">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4F40C092" w14:textId="77777777" w:rsidR="00ED036F" w:rsidRPr="003810F2" w:rsidRDefault="00ED036F" w:rsidP="00787996">
      <w:pPr>
        <w:numPr>
          <w:ilvl w:val="1"/>
          <w:numId w:val="35"/>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4F40C093" w14:textId="77777777" w:rsidR="00ED036F" w:rsidRPr="003810F2" w:rsidRDefault="00ED036F" w:rsidP="00787996">
      <w:pPr>
        <w:numPr>
          <w:ilvl w:val="1"/>
          <w:numId w:val="35"/>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4F40C094" w14:textId="77777777" w:rsidR="00ED036F" w:rsidRPr="003810F2" w:rsidRDefault="00ED036F" w:rsidP="00787996">
      <w:pPr>
        <w:numPr>
          <w:ilvl w:val="1"/>
          <w:numId w:val="35"/>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F40C095" w14:textId="77777777" w:rsidR="00ED036F" w:rsidRPr="003810F2" w:rsidRDefault="00ED036F" w:rsidP="00787996">
      <w:pPr>
        <w:numPr>
          <w:ilvl w:val="1"/>
          <w:numId w:val="35"/>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F40C096" w14:textId="77777777" w:rsidR="00ED036F" w:rsidRPr="003810F2" w:rsidRDefault="00ED036F" w:rsidP="00787996">
      <w:pPr>
        <w:numPr>
          <w:ilvl w:val="0"/>
          <w:numId w:val="35"/>
        </w:numPr>
        <w:spacing w:before="120" w:after="120"/>
        <w:jc w:val="both"/>
        <w:outlineLvl w:val="0"/>
        <w:rPr>
          <w:rFonts w:ascii="Verdana" w:hAnsi="Verdana"/>
          <w:sz w:val="20"/>
          <w:szCs w:val="20"/>
          <w:lang w:val="bg-BG"/>
        </w:rPr>
      </w:pPr>
      <w:bookmarkStart w:id="24" w:name="_Ref91302231"/>
      <w:bookmarkStart w:id="25" w:name="_Ref46308206"/>
      <w:r w:rsidRPr="003810F2">
        <w:rPr>
          <w:rFonts w:ascii="Verdana" w:hAnsi="Verdana"/>
          <w:b/>
          <w:bCs/>
          <w:sz w:val="20"/>
          <w:szCs w:val="20"/>
          <w:lang w:val="bg-BG"/>
        </w:rPr>
        <w:t>НЕУСТОЙКИ</w:t>
      </w:r>
      <w:bookmarkEnd w:id="24"/>
      <w:bookmarkEnd w:id="25"/>
    </w:p>
    <w:p w14:paraId="4F40C097" w14:textId="77777777" w:rsidR="00ED036F" w:rsidRPr="003810F2" w:rsidRDefault="00ED036F" w:rsidP="00ED036F">
      <w:pPr>
        <w:tabs>
          <w:tab w:val="num" w:pos="1440"/>
        </w:tabs>
        <w:spacing w:before="120" w:after="120"/>
        <w:jc w:val="both"/>
        <w:outlineLvl w:val="0"/>
        <w:rPr>
          <w:rFonts w:ascii="Verdana" w:hAnsi="Verdana"/>
          <w:sz w:val="20"/>
          <w:szCs w:val="20"/>
          <w:lang w:val="bg-BG"/>
        </w:rPr>
      </w:pPr>
      <w:r w:rsidRPr="003810F2">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4F40C098" w14:textId="77777777" w:rsidR="00ED036F" w:rsidRPr="003810F2" w:rsidRDefault="00ED036F" w:rsidP="00787996">
      <w:pPr>
        <w:numPr>
          <w:ilvl w:val="0"/>
          <w:numId w:val="35"/>
        </w:numPr>
        <w:tabs>
          <w:tab w:val="num" w:pos="540"/>
        </w:tabs>
        <w:spacing w:before="120" w:after="120"/>
        <w:ind w:left="540" w:hanging="540"/>
        <w:jc w:val="both"/>
        <w:outlineLvl w:val="0"/>
        <w:rPr>
          <w:rFonts w:ascii="Verdana" w:hAnsi="Verdana"/>
          <w:sz w:val="20"/>
          <w:szCs w:val="20"/>
          <w:lang w:val="bg-BG"/>
        </w:rPr>
      </w:pPr>
      <w:bookmarkStart w:id="26" w:name="_Ref46308208"/>
      <w:r w:rsidRPr="003810F2">
        <w:rPr>
          <w:rFonts w:ascii="Verdana" w:hAnsi="Verdana"/>
          <w:b/>
          <w:sz w:val="20"/>
          <w:szCs w:val="20"/>
          <w:lang w:val="bg-BG"/>
        </w:rPr>
        <w:t>ПЛАЩАНЕ, ДДС И ГАРАНЦИЯ ЗА ИЗПЪЛНЕНИЕ</w:t>
      </w:r>
      <w:bookmarkEnd w:id="26"/>
    </w:p>
    <w:p w14:paraId="4F40C099"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r:id="rId15" w:anchor="договор" w:history="1">
        <w:r w:rsidRPr="003810F2">
          <w:rPr>
            <w:rStyle w:val="Hyperlink"/>
            <w:rFonts w:ascii="Verdana" w:hAnsi="Verdana"/>
            <w:color w:val="auto"/>
            <w:sz w:val="20"/>
            <w:szCs w:val="20"/>
            <w:lang w:val="bg-BG"/>
          </w:rPr>
          <w:t>Договор</w:t>
        </w:r>
      </w:hyperlink>
      <w:r w:rsidRPr="003810F2">
        <w:rPr>
          <w:rFonts w:ascii="Verdana" w:hAnsi="Verdana"/>
          <w:sz w:val="20"/>
          <w:szCs w:val="20"/>
          <w:lang w:val="bg-BG"/>
        </w:rPr>
        <w:t xml:space="preserve"> и повторена в </w:t>
      </w:r>
      <w:hyperlink r:id="rId16" w:anchor="поръчка" w:history="1">
        <w:r w:rsidRPr="003810F2">
          <w:rPr>
            <w:rStyle w:val="Hyperlink"/>
            <w:rFonts w:ascii="Verdana" w:hAnsi="Verdana"/>
            <w:color w:val="auto"/>
            <w:sz w:val="20"/>
            <w:szCs w:val="20"/>
            <w:lang w:val="bg-BG"/>
          </w:rPr>
          <w:t>Поръчката</w:t>
        </w:r>
      </w:hyperlink>
      <w:r w:rsidRPr="003810F2">
        <w:rPr>
          <w:rFonts w:ascii="Verdana" w:hAnsi="Verdana"/>
          <w:sz w:val="20"/>
          <w:szCs w:val="20"/>
          <w:lang w:val="bg-BG"/>
        </w:rPr>
        <w:t xml:space="preserve"> (Поръчките). </w:t>
      </w:r>
    </w:p>
    <w:p w14:paraId="4F40C09A"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 xml:space="preserve">След доставка на стоките, Доставчикът изготвя </w:t>
      </w:r>
      <w:proofErr w:type="spellStart"/>
      <w:r w:rsidRPr="003810F2">
        <w:rPr>
          <w:rFonts w:ascii="Verdana" w:hAnsi="Verdana"/>
          <w:sz w:val="20"/>
          <w:szCs w:val="20"/>
          <w:lang w:val="bg-BG"/>
        </w:rPr>
        <w:t>приемо</w:t>
      </w:r>
      <w:proofErr w:type="spellEnd"/>
      <w:r w:rsidRPr="003810F2">
        <w:rPr>
          <w:rFonts w:ascii="Verdana" w:hAnsi="Verdana"/>
          <w:sz w:val="20"/>
          <w:szCs w:val="20"/>
          <w:lang w:val="bg-BG"/>
        </w:rPr>
        <w:t xml:space="preserve"> - предавателен протокол и го предоставя на Възложителя за одобрение.</w:t>
      </w:r>
    </w:p>
    <w:p w14:paraId="4F40C09B"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3810F2">
        <w:rPr>
          <w:rFonts w:ascii="Verdana" w:hAnsi="Verdana"/>
          <w:sz w:val="20"/>
          <w:szCs w:val="20"/>
          <w:lang w:val="bg-BG"/>
        </w:rPr>
        <w:t>приемо</w:t>
      </w:r>
      <w:proofErr w:type="spellEnd"/>
      <w:r w:rsidRPr="003810F2">
        <w:rPr>
          <w:rFonts w:ascii="Verdana" w:hAnsi="Verdana"/>
          <w:sz w:val="20"/>
          <w:szCs w:val="20"/>
          <w:lang w:val="bg-BG"/>
        </w:rPr>
        <w:t xml:space="preserve"> - предавателен протокол. </w:t>
      </w:r>
    </w:p>
    <w:p w14:paraId="4F40C09C"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4F40C09D"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F40C09E"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F40C09F"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4F40C0A0" w14:textId="77777777" w:rsidR="00ED036F" w:rsidRPr="003810F2" w:rsidRDefault="00ED036F" w:rsidP="00787996">
      <w:pPr>
        <w:numPr>
          <w:ilvl w:val="0"/>
          <w:numId w:val="35"/>
        </w:numPr>
        <w:spacing w:before="120" w:after="120"/>
        <w:jc w:val="both"/>
        <w:outlineLvl w:val="0"/>
        <w:rPr>
          <w:rFonts w:ascii="Verdana" w:hAnsi="Verdana"/>
          <w:sz w:val="20"/>
          <w:szCs w:val="20"/>
          <w:lang w:val="bg-BG"/>
        </w:rPr>
      </w:pPr>
      <w:bookmarkStart w:id="27" w:name="_Ref46303395"/>
      <w:proofErr w:type="spellStart"/>
      <w:r w:rsidRPr="003810F2">
        <w:rPr>
          <w:rFonts w:ascii="Verdana" w:hAnsi="Verdana"/>
          <w:b/>
          <w:sz w:val="20"/>
          <w:szCs w:val="20"/>
          <w:lang w:val="bg-BG"/>
        </w:rPr>
        <w:t>КОНФИДЕНЦИАЛНОСТ</w:t>
      </w:r>
      <w:bookmarkEnd w:id="27"/>
      <w:proofErr w:type="spellEnd"/>
    </w:p>
    <w:p w14:paraId="4F40C0A1"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lastRenderedPageBreak/>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F40C0A2"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F40C0A3"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w:t>
      </w:r>
      <w:proofErr w:type="spellStart"/>
      <w:r w:rsidRPr="003810F2">
        <w:rPr>
          <w:rFonts w:ascii="Verdana" w:hAnsi="Verdana"/>
          <w:sz w:val="20"/>
          <w:szCs w:val="20"/>
          <w:lang w:val="bg-BG"/>
        </w:rPr>
        <w:t>конфиденциалността</w:t>
      </w:r>
      <w:proofErr w:type="spellEnd"/>
      <w:r w:rsidRPr="003810F2">
        <w:rPr>
          <w:rFonts w:ascii="Verdana" w:hAnsi="Verdana"/>
          <w:sz w:val="20"/>
          <w:szCs w:val="20"/>
          <w:lang w:val="bg-BG"/>
        </w:rPr>
        <w:t xml:space="preserve"> във форма, приемлива за Възложителя.</w:t>
      </w:r>
    </w:p>
    <w:p w14:paraId="4F40C0A4"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28" w:name="_Ref46308222"/>
      <w:r w:rsidRPr="003810F2">
        <w:rPr>
          <w:rFonts w:ascii="Verdana" w:hAnsi="Verdana"/>
          <w:b/>
          <w:sz w:val="20"/>
          <w:szCs w:val="20"/>
          <w:lang w:val="bg-BG"/>
        </w:rPr>
        <w:t>ПУБЛИЧНОСТ</w:t>
      </w:r>
      <w:bookmarkEnd w:id="28"/>
    </w:p>
    <w:p w14:paraId="4F40C0A5" w14:textId="77777777" w:rsidR="00ED036F" w:rsidRPr="003810F2" w:rsidRDefault="00ED036F" w:rsidP="00ED036F">
      <w:pPr>
        <w:spacing w:before="120" w:after="120"/>
        <w:jc w:val="both"/>
        <w:outlineLvl w:val="0"/>
        <w:rPr>
          <w:rFonts w:ascii="Verdana" w:hAnsi="Verdana"/>
          <w:sz w:val="20"/>
          <w:szCs w:val="20"/>
          <w:lang w:val="bg-BG"/>
        </w:rPr>
      </w:pPr>
      <w:r w:rsidRPr="003810F2">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F40C0A6" w14:textId="77777777" w:rsidR="00ED036F" w:rsidRPr="003810F2" w:rsidRDefault="00ED036F" w:rsidP="00787996">
      <w:pPr>
        <w:numPr>
          <w:ilvl w:val="0"/>
          <w:numId w:val="35"/>
        </w:numPr>
        <w:spacing w:before="120" w:after="120"/>
        <w:jc w:val="both"/>
        <w:outlineLvl w:val="0"/>
        <w:rPr>
          <w:rFonts w:ascii="Verdana" w:hAnsi="Verdana"/>
          <w:sz w:val="20"/>
          <w:szCs w:val="20"/>
          <w:lang w:val="bg-BG"/>
        </w:rPr>
      </w:pPr>
      <w:bookmarkStart w:id="29" w:name="_Ref46308223"/>
      <w:r w:rsidRPr="003810F2">
        <w:rPr>
          <w:rFonts w:ascii="Verdana" w:hAnsi="Verdana"/>
          <w:b/>
          <w:sz w:val="20"/>
          <w:szCs w:val="20"/>
          <w:lang w:val="bg-BG"/>
        </w:rPr>
        <w:t>СПЕЦИФИКАЦИЯ</w:t>
      </w:r>
      <w:bookmarkEnd w:id="29"/>
    </w:p>
    <w:p w14:paraId="4F40C0A7"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4F40C0A8" w14:textId="77777777" w:rsidR="00ED036F" w:rsidRPr="003810F2" w:rsidRDefault="00ED036F" w:rsidP="00787996">
      <w:pPr>
        <w:numPr>
          <w:ilvl w:val="1"/>
          <w:numId w:val="35"/>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4F40C0A9" w14:textId="77777777" w:rsidR="00ED036F" w:rsidRPr="003810F2" w:rsidRDefault="00ED036F" w:rsidP="00787996">
      <w:pPr>
        <w:numPr>
          <w:ilvl w:val="0"/>
          <w:numId w:val="35"/>
        </w:numPr>
        <w:spacing w:before="120" w:after="120"/>
        <w:jc w:val="both"/>
        <w:outlineLvl w:val="0"/>
        <w:rPr>
          <w:rFonts w:ascii="Verdana" w:hAnsi="Verdana"/>
          <w:b/>
          <w:bCs/>
          <w:sz w:val="20"/>
          <w:szCs w:val="20"/>
          <w:lang w:val="bg-BG"/>
        </w:rPr>
      </w:pPr>
      <w:bookmarkStart w:id="30" w:name="_Ref37578996"/>
      <w:r w:rsidRPr="003810F2">
        <w:rPr>
          <w:rFonts w:ascii="Verdana" w:hAnsi="Verdana"/>
          <w:b/>
          <w:bCs/>
          <w:sz w:val="20"/>
          <w:szCs w:val="20"/>
          <w:lang w:val="bg-BG"/>
        </w:rPr>
        <w:t>ДОСТЪП И ИНСПЕКТИРАНЕ</w:t>
      </w:r>
      <w:bookmarkEnd w:id="30"/>
      <w:r w:rsidRPr="003810F2">
        <w:rPr>
          <w:rFonts w:ascii="Verdana" w:hAnsi="Verdana"/>
          <w:b/>
          <w:bCs/>
          <w:sz w:val="20"/>
          <w:szCs w:val="20"/>
          <w:lang w:val="bg-BG"/>
        </w:rPr>
        <w:t xml:space="preserve"> </w:t>
      </w:r>
    </w:p>
    <w:p w14:paraId="4F40C0AA" w14:textId="77777777" w:rsidR="00ED036F" w:rsidRPr="003810F2" w:rsidRDefault="00ED036F" w:rsidP="00ED036F">
      <w:pPr>
        <w:spacing w:before="120" w:after="120"/>
        <w:jc w:val="both"/>
        <w:outlineLvl w:val="0"/>
        <w:rPr>
          <w:rFonts w:ascii="Verdana" w:hAnsi="Verdana"/>
          <w:sz w:val="20"/>
          <w:szCs w:val="20"/>
          <w:lang w:val="bg-BG"/>
        </w:rPr>
      </w:pPr>
      <w:r w:rsidRPr="003810F2">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3810F2">
        <w:rPr>
          <w:rFonts w:ascii="Verdana" w:hAnsi="Verdana"/>
          <w:sz w:val="20"/>
          <w:szCs w:val="20"/>
          <w:lang w:val="bg-BG"/>
        </w:rPr>
        <w:t>Поддоставчиците</w:t>
      </w:r>
      <w:proofErr w:type="spellEnd"/>
      <w:r w:rsidRPr="003810F2">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4F40C0AB"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31" w:name="_Ref37578998"/>
      <w:r w:rsidRPr="003810F2">
        <w:rPr>
          <w:rFonts w:ascii="Verdana" w:hAnsi="Verdana"/>
          <w:b/>
          <w:bCs/>
          <w:sz w:val="20"/>
          <w:szCs w:val="20"/>
          <w:lang w:val="bg-BG"/>
        </w:rPr>
        <w:t>ЗАГУБА ИЛИ ПОВРЕДА ПРИ ТРАНСПОРТИРАНЕ</w:t>
      </w:r>
      <w:bookmarkEnd w:id="31"/>
      <w:r w:rsidRPr="003810F2">
        <w:rPr>
          <w:rFonts w:ascii="Verdana" w:hAnsi="Verdana"/>
          <w:b/>
          <w:sz w:val="20"/>
          <w:szCs w:val="20"/>
          <w:lang w:val="bg-BG"/>
        </w:rPr>
        <w:t xml:space="preserve"> </w:t>
      </w:r>
    </w:p>
    <w:p w14:paraId="4F40C0AC"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F40C0AD"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4F40C0AE"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32" w:name="_Ref37579000"/>
      <w:r w:rsidRPr="003810F2">
        <w:rPr>
          <w:rFonts w:ascii="Verdana" w:hAnsi="Verdana"/>
          <w:b/>
          <w:bCs/>
          <w:sz w:val="20"/>
          <w:szCs w:val="20"/>
          <w:lang w:val="bg-BG"/>
        </w:rPr>
        <w:t>ОПАСНИ</w:t>
      </w:r>
      <w:r w:rsidRPr="003810F2">
        <w:rPr>
          <w:rFonts w:ascii="Verdana" w:hAnsi="Verdana"/>
          <w:b/>
          <w:sz w:val="20"/>
          <w:szCs w:val="20"/>
          <w:lang w:val="bg-BG"/>
        </w:rPr>
        <w:t xml:space="preserve"> </w:t>
      </w:r>
      <w:r w:rsidRPr="003810F2">
        <w:rPr>
          <w:rFonts w:ascii="Verdana" w:hAnsi="Verdana"/>
          <w:b/>
          <w:bCs/>
          <w:sz w:val="20"/>
          <w:szCs w:val="20"/>
          <w:lang w:val="bg-BG"/>
        </w:rPr>
        <w:t>СТОКИ</w:t>
      </w:r>
      <w:bookmarkEnd w:id="32"/>
    </w:p>
    <w:p w14:paraId="4F40C0AF"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4F40C0B0"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4F40C0B1"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w:t>
      </w:r>
      <w:r w:rsidRPr="003810F2">
        <w:rPr>
          <w:rFonts w:ascii="Verdana" w:hAnsi="Verdana"/>
          <w:sz w:val="20"/>
          <w:szCs w:val="20"/>
          <w:lang w:val="bg-BG"/>
        </w:rPr>
        <w:lastRenderedPageBreak/>
        <w:t xml:space="preserve">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F40C0B2"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3810F2">
        <w:rPr>
          <w:rFonts w:ascii="Verdana" w:hAnsi="Verdana"/>
          <w:sz w:val="20"/>
          <w:szCs w:val="20"/>
          <w:lang w:val="bg-BG"/>
        </w:rPr>
        <w:t>Поддоставчици</w:t>
      </w:r>
      <w:proofErr w:type="spellEnd"/>
      <w:r w:rsidRPr="003810F2">
        <w:rPr>
          <w:rFonts w:ascii="Verdana" w:hAnsi="Verdana"/>
          <w:sz w:val="20"/>
          <w:szCs w:val="20"/>
          <w:lang w:val="bg-BG"/>
        </w:rPr>
        <w:t xml:space="preserve"> на обекта. Инструкциите трябва да включват минимум следното.</w:t>
      </w:r>
    </w:p>
    <w:p w14:paraId="4F40C0B3" w14:textId="77777777" w:rsidR="00ED036F" w:rsidRPr="003810F2" w:rsidRDefault="00ED036F" w:rsidP="00787996">
      <w:pPr>
        <w:numPr>
          <w:ilvl w:val="2"/>
          <w:numId w:val="35"/>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информация за опасностите от използване на Стоките;</w:t>
      </w:r>
    </w:p>
    <w:p w14:paraId="4F40C0B4" w14:textId="77777777" w:rsidR="00ED036F" w:rsidRPr="003810F2" w:rsidRDefault="00ED036F" w:rsidP="00787996">
      <w:pPr>
        <w:numPr>
          <w:ilvl w:val="2"/>
          <w:numId w:val="35"/>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оценка на риска от използване на Стоките;</w:t>
      </w:r>
    </w:p>
    <w:p w14:paraId="4F40C0B5" w14:textId="77777777" w:rsidR="00ED036F" w:rsidRPr="003810F2" w:rsidRDefault="00ED036F" w:rsidP="00787996">
      <w:pPr>
        <w:numPr>
          <w:ilvl w:val="2"/>
          <w:numId w:val="35"/>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описание на контролните мерки, които трябва да се вземат;</w:t>
      </w:r>
    </w:p>
    <w:p w14:paraId="4F40C0B6" w14:textId="77777777" w:rsidR="00ED036F" w:rsidRPr="003810F2" w:rsidRDefault="00ED036F" w:rsidP="00787996">
      <w:pPr>
        <w:numPr>
          <w:ilvl w:val="2"/>
          <w:numId w:val="35"/>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подробности за необходимо предпазно облекло;</w:t>
      </w:r>
    </w:p>
    <w:p w14:paraId="4F40C0B7" w14:textId="77777777" w:rsidR="00ED036F" w:rsidRPr="003810F2" w:rsidRDefault="00ED036F" w:rsidP="00787996">
      <w:pPr>
        <w:numPr>
          <w:ilvl w:val="2"/>
          <w:numId w:val="35"/>
        </w:numPr>
        <w:tabs>
          <w:tab w:val="clear" w:pos="1440"/>
          <w:tab w:val="num" w:pos="1800"/>
        </w:tabs>
        <w:spacing w:before="120" w:after="120"/>
        <w:ind w:left="1800" w:hanging="900"/>
        <w:jc w:val="both"/>
        <w:outlineLvl w:val="0"/>
        <w:rPr>
          <w:rFonts w:ascii="Verdana" w:hAnsi="Verdana"/>
          <w:sz w:val="20"/>
          <w:szCs w:val="20"/>
          <w:lang w:val="bg-BG"/>
        </w:rPr>
      </w:pPr>
      <w:r w:rsidRPr="003810F2">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4F40C0B8" w14:textId="77777777" w:rsidR="00ED036F" w:rsidRPr="003810F2" w:rsidRDefault="00ED036F" w:rsidP="00787996">
      <w:pPr>
        <w:numPr>
          <w:ilvl w:val="2"/>
          <w:numId w:val="35"/>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 xml:space="preserve">всякакви препоръки за следене на здравното състояние; </w:t>
      </w:r>
    </w:p>
    <w:p w14:paraId="4F40C0B9" w14:textId="77777777" w:rsidR="00ED036F" w:rsidRPr="003810F2" w:rsidRDefault="00ED036F" w:rsidP="00787996">
      <w:pPr>
        <w:numPr>
          <w:ilvl w:val="2"/>
          <w:numId w:val="35"/>
        </w:numPr>
        <w:tabs>
          <w:tab w:val="clear" w:pos="1440"/>
          <w:tab w:val="num" w:pos="1800"/>
        </w:tabs>
        <w:spacing w:before="120" w:after="120"/>
        <w:ind w:left="1800" w:hanging="900"/>
        <w:jc w:val="both"/>
        <w:outlineLvl w:val="0"/>
        <w:rPr>
          <w:rFonts w:ascii="Verdana" w:hAnsi="Verdana"/>
          <w:sz w:val="20"/>
          <w:szCs w:val="20"/>
          <w:lang w:val="bg-BG"/>
        </w:rPr>
      </w:pPr>
      <w:r w:rsidRPr="003810F2">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4F40C0BA" w14:textId="77777777" w:rsidR="00ED036F" w:rsidRPr="003810F2" w:rsidRDefault="00ED036F" w:rsidP="00787996">
      <w:pPr>
        <w:numPr>
          <w:ilvl w:val="2"/>
          <w:numId w:val="35"/>
        </w:numPr>
        <w:tabs>
          <w:tab w:val="clear" w:pos="1440"/>
          <w:tab w:val="num" w:pos="1800"/>
        </w:tabs>
        <w:spacing w:before="120" w:after="120"/>
        <w:ind w:left="1800" w:hanging="900"/>
        <w:jc w:val="both"/>
        <w:outlineLvl w:val="0"/>
        <w:rPr>
          <w:rFonts w:ascii="Verdana" w:hAnsi="Verdana"/>
          <w:sz w:val="20"/>
          <w:szCs w:val="20"/>
          <w:lang w:val="bg-BG"/>
        </w:rPr>
      </w:pPr>
      <w:r w:rsidRPr="003810F2">
        <w:rPr>
          <w:rFonts w:ascii="Verdana" w:hAnsi="Verdana"/>
          <w:sz w:val="20"/>
          <w:szCs w:val="20"/>
          <w:lang w:val="bg-BG"/>
        </w:rPr>
        <w:t xml:space="preserve">препоръки за боравене с отпадъци, включително и начини на депониране. </w:t>
      </w:r>
    </w:p>
    <w:p w14:paraId="4F40C0BB"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4F40C0BC"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33" w:name="_Ref37579001"/>
      <w:r w:rsidRPr="003810F2">
        <w:rPr>
          <w:rFonts w:ascii="Verdana" w:hAnsi="Verdana"/>
          <w:b/>
          <w:bCs/>
          <w:sz w:val="20"/>
          <w:szCs w:val="20"/>
          <w:lang w:val="bg-BG"/>
        </w:rPr>
        <w:t>ДОСТАВКА</w:t>
      </w:r>
      <w:bookmarkEnd w:id="33"/>
      <w:r w:rsidRPr="003810F2">
        <w:rPr>
          <w:rFonts w:ascii="Verdana" w:hAnsi="Verdana"/>
          <w:b/>
          <w:sz w:val="20"/>
          <w:szCs w:val="20"/>
          <w:lang w:val="bg-BG"/>
        </w:rPr>
        <w:t xml:space="preserve"> </w:t>
      </w:r>
    </w:p>
    <w:p w14:paraId="4F40C0BD"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F40C0BE"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napToGrid w:val="0"/>
          <w:sz w:val="20"/>
          <w:szCs w:val="20"/>
          <w:lang w:val="bg-BG"/>
        </w:rPr>
        <w:t xml:space="preserve">Собствеността и рискът </w:t>
      </w:r>
      <w:r w:rsidRPr="003810F2">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F40C0BF"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F40C0C0"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F40C0C1"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F40C0C2"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lastRenderedPageBreak/>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F40C0C3"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4F40C0C4"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4F40C0C5"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F40C0C6" w14:textId="77777777" w:rsidR="00ED036F" w:rsidRPr="003810F2" w:rsidRDefault="00ED036F" w:rsidP="00787996">
      <w:pPr>
        <w:numPr>
          <w:ilvl w:val="0"/>
          <w:numId w:val="35"/>
        </w:numPr>
        <w:spacing w:before="120" w:after="120"/>
        <w:jc w:val="both"/>
        <w:outlineLvl w:val="0"/>
        <w:rPr>
          <w:rFonts w:ascii="Verdana" w:hAnsi="Verdana"/>
          <w:sz w:val="20"/>
          <w:szCs w:val="20"/>
          <w:lang w:val="bg-BG"/>
        </w:rPr>
      </w:pPr>
      <w:bookmarkStart w:id="34" w:name="_Ref37579002"/>
      <w:bookmarkStart w:id="35" w:name="_Ref91302257"/>
      <w:r w:rsidRPr="003810F2">
        <w:rPr>
          <w:rFonts w:ascii="Verdana" w:hAnsi="Verdana"/>
          <w:b/>
          <w:bCs/>
          <w:sz w:val="20"/>
          <w:szCs w:val="20"/>
          <w:lang w:val="bg-BG"/>
        </w:rPr>
        <w:t>ГАРАНЦ</w:t>
      </w:r>
      <w:bookmarkEnd w:id="34"/>
      <w:r w:rsidRPr="003810F2">
        <w:rPr>
          <w:rFonts w:ascii="Verdana" w:hAnsi="Verdana"/>
          <w:b/>
          <w:bCs/>
          <w:sz w:val="20"/>
          <w:szCs w:val="20"/>
          <w:lang w:val="bg-BG"/>
        </w:rPr>
        <w:t>ИЯ ЗА КАЧЕСТВО</w:t>
      </w:r>
      <w:bookmarkEnd w:id="35"/>
    </w:p>
    <w:p w14:paraId="4F40C0C7"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F40C0C8"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4F40C0C9"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4F40C0CA"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36" w:name="_Ref37579004"/>
      <w:r w:rsidRPr="003810F2">
        <w:rPr>
          <w:rFonts w:ascii="Verdana" w:hAnsi="Verdana"/>
          <w:b/>
          <w:bCs/>
          <w:sz w:val="20"/>
          <w:szCs w:val="20"/>
          <w:lang w:val="bg-BG"/>
        </w:rPr>
        <w:t>ПРАВО НА ОТКАЗ</w:t>
      </w:r>
      <w:bookmarkEnd w:id="36"/>
      <w:r w:rsidRPr="003810F2">
        <w:rPr>
          <w:rFonts w:ascii="Verdana" w:hAnsi="Verdana"/>
          <w:b/>
          <w:sz w:val="20"/>
          <w:szCs w:val="20"/>
          <w:lang w:val="bg-BG"/>
        </w:rPr>
        <w:t xml:space="preserve"> </w:t>
      </w:r>
    </w:p>
    <w:p w14:paraId="4F40C0CB"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F40C0CC"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4F40C0CD"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Възложителят връща на Доставчика всички неприети Стоки за негова сметка.</w:t>
      </w:r>
    </w:p>
    <w:p w14:paraId="4F40C0CE"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37" w:name="_Ref37579010"/>
      <w:bookmarkStart w:id="38" w:name="_Ref38169864"/>
      <w:r w:rsidRPr="003810F2">
        <w:rPr>
          <w:rFonts w:ascii="Verdana" w:hAnsi="Verdana"/>
          <w:b/>
          <w:bCs/>
          <w:sz w:val="20"/>
          <w:szCs w:val="20"/>
          <w:lang w:val="bg-BG"/>
        </w:rPr>
        <w:t>ОБРАЗЦИ</w:t>
      </w:r>
      <w:bookmarkEnd w:id="37"/>
      <w:r w:rsidRPr="003810F2">
        <w:rPr>
          <w:rFonts w:ascii="Verdana" w:hAnsi="Verdana"/>
          <w:b/>
          <w:bCs/>
          <w:sz w:val="20"/>
          <w:szCs w:val="20"/>
          <w:lang w:val="bg-BG"/>
        </w:rPr>
        <w:t xml:space="preserve"> И МОСТРИ</w:t>
      </w:r>
      <w:bookmarkEnd w:id="38"/>
    </w:p>
    <w:p w14:paraId="4F40C0CF"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w:t>
      </w:r>
      <w:r w:rsidRPr="003810F2">
        <w:rPr>
          <w:rFonts w:ascii="Verdana" w:hAnsi="Verdana"/>
          <w:sz w:val="20"/>
          <w:szCs w:val="20"/>
          <w:lang w:val="bg-BG"/>
        </w:rPr>
        <w:lastRenderedPageBreak/>
        <w:t xml:space="preserve">предоставяне по никакъв начин не освобождава Доставчика от неговите отговорности по Договора. </w:t>
      </w:r>
    </w:p>
    <w:p w14:paraId="4F40C0D0"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F40C0D1" w14:textId="77777777" w:rsidR="00ED036F" w:rsidRPr="003810F2" w:rsidRDefault="00ED036F" w:rsidP="00787996">
      <w:pPr>
        <w:numPr>
          <w:ilvl w:val="0"/>
          <w:numId w:val="35"/>
        </w:numPr>
        <w:spacing w:before="120" w:after="120"/>
        <w:jc w:val="both"/>
        <w:outlineLvl w:val="0"/>
        <w:rPr>
          <w:rFonts w:ascii="Verdana" w:hAnsi="Verdana"/>
          <w:sz w:val="20"/>
          <w:szCs w:val="20"/>
          <w:lang w:val="bg-BG"/>
        </w:rPr>
      </w:pPr>
      <w:bookmarkStart w:id="39" w:name="_Ref37579012"/>
      <w:bookmarkStart w:id="40" w:name="_Ref91302263"/>
      <w:r w:rsidRPr="003810F2">
        <w:rPr>
          <w:rFonts w:ascii="Verdana" w:hAnsi="Verdana"/>
          <w:b/>
          <w:bCs/>
          <w:snapToGrid w:val="0"/>
          <w:sz w:val="20"/>
          <w:szCs w:val="20"/>
          <w:lang w:val="bg-BG"/>
        </w:rPr>
        <w:t>Д</w:t>
      </w:r>
      <w:r w:rsidRPr="003810F2">
        <w:rPr>
          <w:rFonts w:ascii="Verdana" w:hAnsi="Verdana"/>
          <w:b/>
          <w:bCs/>
          <w:sz w:val="20"/>
          <w:szCs w:val="20"/>
          <w:lang w:val="bg-BG"/>
        </w:rPr>
        <w:t>ОСТЪП ДО ОБЕКТА И СЪОРЪЖЕНИЯ</w:t>
      </w:r>
      <w:bookmarkEnd w:id="39"/>
      <w:r w:rsidRPr="003810F2">
        <w:rPr>
          <w:rFonts w:ascii="Verdana" w:hAnsi="Verdana"/>
          <w:b/>
          <w:bCs/>
          <w:sz w:val="20"/>
          <w:szCs w:val="20"/>
          <w:lang w:val="bg-BG"/>
        </w:rPr>
        <w:t>ТА</w:t>
      </w:r>
      <w:bookmarkEnd w:id="40"/>
    </w:p>
    <w:p w14:paraId="4F40C0D2"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4F40C0D3"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4F40C0D4"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41" w:name="_Ref91302267"/>
      <w:r w:rsidRPr="003810F2">
        <w:rPr>
          <w:rFonts w:ascii="Verdana" w:hAnsi="Verdana"/>
          <w:b/>
          <w:sz w:val="20"/>
          <w:szCs w:val="20"/>
          <w:lang w:val="bg-BG"/>
        </w:rPr>
        <w:t>ЗАСТРАХОВАНЕ И ОТГОВОРНОСТ</w:t>
      </w:r>
      <w:bookmarkEnd w:id="41"/>
    </w:p>
    <w:p w14:paraId="4F40C0D5"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4F40C0D6" w14:textId="77777777" w:rsidR="00ED036F" w:rsidRPr="003810F2" w:rsidRDefault="00ED036F" w:rsidP="00787996">
      <w:pPr>
        <w:numPr>
          <w:ilvl w:val="2"/>
          <w:numId w:val="35"/>
        </w:numPr>
        <w:tabs>
          <w:tab w:val="clear" w:pos="1440"/>
          <w:tab w:val="num"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F40C0D7" w14:textId="77777777" w:rsidR="00ED036F" w:rsidRPr="003810F2" w:rsidRDefault="00ED036F" w:rsidP="00787996">
      <w:pPr>
        <w:numPr>
          <w:ilvl w:val="2"/>
          <w:numId w:val="35"/>
        </w:numPr>
        <w:tabs>
          <w:tab w:val="clear" w:pos="1440"/>
          <w:tab w:val="num"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4F40C0D8" w14:textId="77777777" w:rsidR="00ED036F" w:rsidRPr="003810F2" w:rsidRDefault="00ED036F" w:rsidP="00ED036F">
      <w:pPr>
        <w:pStyle w:val="BodyTextIndent3"/>
        <w:spacing w:before="120"/>
        <w:rPr>
          <w:rFonts w:ascii="Verdana" w:hAnsi="Verdana"/>
          <w:sz w:val="20"/>
          <w:szCs w:val="20"/>
          <w:lang w:val="bg-BG"/>
        </w:rPr>
      </w:pPr>
      <w:r w:rsidRPr="003810F2">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F40C0D9"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w:t>
      </w:r>
    </w:p>
    <w:p w14:paraId="4F40C0DA" w14:textId="77777777" w:rsidR="00ED036F" w:rsidRPr="003810F2" w:rsidRDefault="00ED036F" w:rsidP="00787996">
      <w:pPr>
        <w:numPr>
          <w:ilvl w:val="1"/>
          <w:numId w:val="35"/>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Застрахователните полици се представят на Възложителя при поискване.</w:t>
      </w:r>
    </w:p>
    <w:p w14:paraId="4F40C0DB"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42" w:name="_Ref37579021"/>
      <w:r w:rsidRPr="003810F2">
        <w:rPr>
          <w:rFonts w:ascii="Verdana" w:hAnsi="Verdana"/>
          <w:b/>
          <w:bCs/>
          <w:sz w:val="20"/>
          <w:szCs w:val="20"/>
          <w:lang w:val="bg-BG"/>
        </w:rPr>
        <w:t>ПРЕОТСТЪПВАНЕ И ПРЕХВЪРЛЯНЕ НА ЗАДЪЛЖЕНИЯ</w:t>
      </w:r>
      <w:bookmarkEnd w:id="42"/>
      <w:r w:rsidRPr="003810F2">
        <w:rPr>
          <w:rFonts w:ascii="Verdana" w:hAnsi="Verdana"/>
          <w:b/>
          <w:sz w:val="20"/>
          <w:szCs w:val="20"/>
          <w:lang w:val="bg-BG"/>
        </w:rPr>
        <w:t xml:space="preserve"> </w:t>
      </w:r>
    </w:p>
    <w:p w14:paraId="4F40C0DC"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Договорът не може да бъде прехвърлен или преотстъпен като цяло на трето лице.</w:t>
      </w:r>
    </w:p>
    <w:p w14:paraId="4F40C0DD"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43" w:name="_Ref37579028"/>
      <w:r w:rsidRPr="003810F2">
        <w:rPr>
          <w:rFonts w:ascii="Verdana" w:hAnsi="Verdana"/>
          <w:b/>
          <w:bCs/>
          <w:sz w:val="20"/>
          <w:szCs w:val="20"/>
          <w:lang w:val="bg-BG"/>
        </w:rPr>
        <w:t>РАЗДЕЛНОСТ</w:t>
      </w:r>
      <w:bookmarkEnd w:id="43"/>
      <w:r w:rsidRPr="003810F2">
        <w:rPr>
          <w:rFonts w:ascii="Verdana" w:hAnsi="Verdana"/>
          <w:b/>
          <w:sz w:val="20"/>
          <w:szCs w:val="20"/>
          <w:lang w:val="bg-BG"/>
        </w:rPr>
        <w:t xml:space="preserve"> </w:t>
      </w:r>
    </w:p>
    <w:p w14:paraId="4F40C0DE" w14:textId="77777777" w:rsidR="00ED036F" w:rsidRPr="003810F2" w:rsidRDefault="00ED036F" w:rsidP="00ED036F">
      <w:pPr>
        <w:pStyle w:val="p24"/>
        <w:tabs>
          <w:tab w:val="left" w:pos="0"/>
        </w:tabs>
        <w:spacing w:before="120" w:after="120" w:line="240" w:lineRule="auto"/>
        <w:ind w:left="0" w:firstLine="0"/>
        <w:jc w:val="both"/>
        <w:rPr>
          <w:rFonts w:ascii="Verdana" w:hAnsi="Verdana"/>
          <w:color w:val="auto"/>
          <w:sz w:val="20"/>
          <w:szCs w:val="20"/>
          <w:lang w:val="bg-BG"/>
        </w:rPr>
      </w:pPr>
      <w:r w:rsidRPr="003810F2">
        <w:rPr>
          <w:rFonts w:ascii="Verdana" w:hAnsi="Verdana"/>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4F40C0DF" w14:textId="77777777" w:rsidR="00ED036F" w:rsidRPr="003810F2" w:rsidRDefault="00ED036F" w:rsidP="00787996">
      <w:pPr>
        <w:numPr>
          <w:ilvl w:val="0"/>
          <w:numId w:val="35"/>
        </w:numPr>
        <w:spacing w:before="120" w:after="120"/>
        <w:jc w:val="both"/>
        <w:outlineLvl w:val="0"/>
        <w:rPr>
          <w:rFonts w:ascii="Verdana" w:hAnsi="Verdana"/>
          <w:b/>
          <w:sz w:val="20"/>
          <w:szCs w:val="20"/>
          <w:lang w:val="bg-BG"/>
        </w:rPr>
      </w:pPr>
      <w:bookmarkStart w:id="44" w:name="_Ref37579029"/>
      <w:r w:rsidRPr="003810F2">
        <w:rPr>
          <w:rFonts w:ascii="Verdana" w:hAnsi="Verdana"/>
          <w:b/>
          <w:bCs/>
          <w:sz w:val="20"/>
          <w:szCs w:val="20"/>
          <w:lang w:val="bg-BG"/>
        </w:rPr>
        <w:t>ПРЕКРАТЯВАНЕ</w:t>
      </w:r>
      <w:bookmarkEnd w:id="44"/>
    </w:p>
    <w:p w14:paraId="4F40C0E0" w14:textId="77777777" w:rsidR="00ED036F" w:rsidRPr="003810F2" w:rsidRDefault="00ED036F" w:rsidP="00787996">
      <w:pPr>
        <w:numPr>
          <w:ilvl w:val="1"/>
          <w:numId w:val="35"/>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4F40C0E1" w14:textId="77777777" w:rsidR="00ED036F" w:rsidRPr="003810F2" w:rsidRDefault="00ED036F" w:rsidP="00787996">
      <w:pPr>
        <w:numPr>
          <w:ilvl w:val="2"/>
          <w:numId w:val="35"/>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4F40C0E2" w14:textId="77777777" w:rsidR="00ED036F" w:rsidRPr="003810F2" w:rsidRDefault="00ED036F" w:rsidP="00787996">
      <w:pPr>
        <w:numPr>
          <w:ilvl w:val="2"/>
          <w:numId w:val="35"/>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ако за Доставчика е открито производство по несъстоятелност.</w:t>
      </w:r>
    </w:p>
    <w:p w14:paraId="4F40C0E3" w14:textId="77777777" w:rsidR="00ED036F" w:rsidRPr="003810F2" w:rsidRDefault="00ED036F" w:rsidP="00787996">
      <w:pPr>
        <w:numPr>
          <w:ilvl w:val="1"/>
          <w:numId w:val="35"/>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F40C0E4" w14:textId="77777777" w:rsidR="00ED036F" w:rsidRPr="003810F2" w:rsidRDefault="00ED036F" w:rsidP="00787996">
      <w:pPr>
        <w:numPr>
          <w:ilvl w:val="1"/>
          <w:numId w:val="35"/>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lastRenderedPageBreak/>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4F40C0E5" w14:textId="77777777" w:rsidR="00ED036F" w:rsidRPr="003810F2" w:rsidRDefault="00ED036F" w:rsidP="00787996">
      <w:pPr>
        <w:numPr>
          <w:ilvl w:val="1"/>
          <w:numId w:val="35"/>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F40C0E6" w14:textId="77777777" w:rsidR="00ED036F" w:rsidRPr="003810F2" w:rsidRDefault="00ED036F" w:rsidP="00787996">
      <w:pPr>
        <w:numPr>
          <w:ilvl w:val="1"/>
          <w:numId w:val="35"/>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Страните могат да прекратят договора по всяко време по взаимно съгласие.</w:t>
      </w:r>
    </w:p>
    <w:p w14:paraId="4F40C0E7" w14:textId="77777777" w:rsidR="00ED036F" w:rsidRPr="003810F2" w:rsidRDefault="00ED036F" w:rsidP="00787996">
      <w:pPr>
        <w:numPr>
          <w:ilvl w:val="1"/>
          <w:numId w:val="35"/>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F40C0E8" w14:textId="77777777" w:rsidR="00ED036F" w:rsidRPr="003810F2" w:rsidRDefault="00ED036F" w:rsidP="00787996">
      <w:pPr>
        <w:numPr>
          <w:ilvl w:val="1"/>
          <w:numId w:val="35"/>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r:id="rId17" w:anchor="изпълнител" w:history="1">
        <w:r w:rsidRPr="003810F2">
          <w:rPr>
            <w:rStyle w:val="Hyperlink"/>
            <w:rFonts w:ascii="Verdana" w:hAnsi="Verdana"/>
            <w:color w:val="auto"/>
            <w:sz w:val="20"/>
            <w:szCs w:val="20"/>
            <w:lang w:val="bg-BG"/>
          </w:rPr>
          <w:t>Доставчика</w:t>
        </w:r>
      </w:hyperlink>
      <w:r w:rsidRPr="003810F2">
        <w:rPr>
          <w:rFonts w:ascii="Verdana" w:hAnsi="Verdana"/>
          <w:sz w:val="20"/>
          <w:szCs w:val="20"/>
          <w:lang w:val="bg-BG"/>
        </w:rPr>
        <w:t xml:space="preserve"> разходи за това се поемат от Възложителя, след неговото предварително одобрение.</w:t>
      </w:r>
    </w:p>
    <w:p w14:paraId="4F40C0E9" w14:textId="77777777" w:rsidR="00ED036F" w:rsidRPr="003810F2" w:rsidRDefault="00ED036F" w:rsidP="00787996">
      <w:pPr>
        <w:numPr>
          <w:ilvl w:val="0"/>
          <w:numId w:val="35"/>
        </w:numPr>
        <w:spacing w:before="120" w:after="120"/>
        <w:jc w:val="both"/>
        <w:outlineLvl w:val="0"/>
        <w:rPr>
          <w:rFonts w:ascii="Verdana" w:hAnsi="Verdana" w:cs="Arial"/>
          <w:b/>
          <w:sz w:val="20"/>
          <w:szCs w:val="20"/>
          <w:lang w:val="bg-BG"/>
        </w:rPr>
      </w:pPr>
      <w:bookmarkStart w:id="45" w:name="_Ref37579031"/>
      <w:r w:rsidRPr="003810F2">
        <w:rPr>
          <w:rFonts w:ascii="Verdana" w:hAnsi="Verdana"/>
          <w:b/>
          <w:bCs/>
          <w:sz w:val="20"/>
          <w:szCs w:val="20"/>
          <w:lang w:val="bg-BG"/>
        </w:rPr>
        <w:t>ПРИЛОЖИМО ПРАВО</w:t>
      </w:r>
      <w:bookmarkEnd w:id="45"/>
      <w:r w:rsidRPr="003810F2">
        <w:rPr>
          <w:rFonts w:ascii="Verdana" w:hAnsi="Verdana" w:cs="Arial"/>
          <w:b/>
          <w:sz w:val="20"/>
          <w:szCs w:val="20"/>
          <w:lang w:val="bg-BG"/>
        </w:rPr>
        <w:t xml:space="preserve"> </w:t>
      </w:r>
    </w:p>
    <w:p w14:paraId="4F40C0EA" w14:textId="77777777" w:rsidR="00ED036F" w:rsidRPr="003810F2" w:rsidRDefault="00ED036F" w:rsidP="00ED036F">
      <w:pPr>
        <w:pStyle w:val="p50"/>
        <w:tabs>
          <w:tab w:val="left" w:pos="708"/>
        </w:tabs>
        <w:spacing w:before="120" w:after="120" w:line="240" w:lineRule="auto"/>
        <w:ind w:left="0" w:firstLine="0"/>
        <w:outlineLvl w:val="0"/>
        <w:rPr>
          <w:rFonts w:ascii="Verdana" w:hAnsi="Verdana"/>
          <w:color w:val="auto"/>
          <w:sz w:val="20"/>
          <w:szCs w:val="20"/>
          <w:lang w:val="bg-BG"/>
        </w:rPr>
      </w:pPr>
      <w:bookmarkStart w:id="46" w:name="_Ref38171182"/>
      <w:r w:rsidRPr="003810F2">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4F40C0EB" w14:textId="77777777" w:rsidR="00ED036F" w:rsidRPr="003810F2" w:rsidRDefault="00ED036F" w:rsidP="00787996">
      <w:pPr>
        <w:numPr>
          <w:ilvl w:val="0"/>
          <w:numId w:val="35"/>
        </w:numPr>
        <w:spacing w:before="120" w:after="120"/>
        <w:jc w:val="both"/>
        <w:outlineLvl w:val="0"/>
        <w:rPr>
          <w:rFonts w:ascii="Verdana" w:hAnsi="Verdana"/>
          <w:b/>
          <w:bCs/>
          <w:sz w:val="20"/>
          <w:szCs w:val="20"/>
          <w:lang w:val="bg-BG"/>
        </w:rPr>
      </w:pPr>
      <w:bookmarkStart w:id="47" w:name="_Ref91302299"/>
      <w:proofErr w:type="spellStart"/>
      <w:r w:rsidRPr="003810F2">
        <w:rPr>
          <w:rFonts w:ascii="Verdana" w:hAnsi="Verdana"/>
          <w:b/>
          <w:bCs/>
          <w:sz w:val="20"/>
          <w:szCs w:val="20"/>
          <w:lang w:val="bg-BG"/>
        </w:rPr>
        <w:t>ФОРС</w:t>
      </w:r>
      <w:proofErr w:type="spellEnd"/>
      <w:r w:rsidRPr="003810F2">
        <w:rPr>
          <w:rFonts w:ascii="Verdana" w:hAnsi="Verdana"/>
          <w:b/>
          <w:bCs/>
          <w:sz w:val="20"/>
          <w:szCs w:val="20"/>
          <w:lang w:val="bg-BG"/>
        </w:rPr>
        <w:t xml:space="preserve"> </w:t>
      </w:r>
      <w:proofErr w:type="spellStart"/>
      <w:r w:rsidRPr="003810F2">
        <w:rPr>
          <w:rFonts w:ascii="Verdana" w:hAnsi="Verdana"/>
          <w:b/>
          <w:bCs/>
          <w:sz w:val="20"/>
          <w:szCs w:val="20"/>
          <w:lang w:val="bg-BG"/>
        </w:rPr>
        <w:t>МАЖОР</w:t>
      </w:r>
      <w:bookmarkEnd w:id="46"/>
      <w:bookmarkEnd w:id="47"/>
      <w:proofErr w:type="spellEnd"/>
      <w:r w:rsidRPr="003810F2">
        <w:rPr>
          <w:rFonts w:ascii="Verdana" w:hAnsi="Verdana"/>
          <w:b/>
          <w:bCs/>
          <w:sz w:val="20"/>
          <w:szCs w:val="20"/>
          <w:lang w:val="bg-BG"/>
        </w:rPr>
        <w:t xml:space="preserve"> </w:t>
      </w:r>
    </w:p>
    <w:p w14:paraId="4F40C0EC" w14:textId="77777777" w:rsidR="00ED036F" w:rsidRPr="003810F2" w:rsidRDefault="00ED036F" w:rsidP="00787996">
      <w:pPr>
        <w:numPr>
          <w:ilvl w:val="1"/>
          <w:numId w:val="35"/>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4F40C0ED"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sz w:val="20"/>
          <w:szCs w:val="20"/>
          <w:lang w:val="bg-BG"/>
        </w:rPr>
        <w:t>Страните трябва да направят това уведомление до 3 (три) дни от настъпването на обстоятелствата.</w:t>
      </w:r>
    </w:p>
    <w:p w14:paraId="4F40C0EE" w14:textId="77777777" w:rsidR="00ED036F" w:rsidRPr="003810F2" w:rsidRDefault="00ED036F" w:rsidP="00ED036F">
      <w:pPr>
        <w:spacing w:after="200" w:line="276" w:lineRule="auto"/>
        <w:rPr>
          <w:rFonts w:ascii="Verdana" w:hAnsi="Verdana"/>
          <w:b/>
          <w:sz w:val="20"/>
          <w:szCs w:val="20"/>
          <w:lang w:val="bg-BG"/>
        </w:rPr>
      </w:pPr>
    </w:p>
    <w:p w14:paraId="14016D8E" w14:textId="77777777" w:rsidR="005B291D" w:rsidRPr="003810F2" w:rsidRDefault="005B291D" w:rsidP="00ED036F">
      <w:pPr>
        <w:spacing w:line="276" w:lineRule="auto"/>
        <w:rPr>
          <w:rFonts w:ascii="Verdana" w:hAnsi="Verdana"/>
          <w:b/>
          <w:sz w:val="20"/>
          <w:szCs w:val="20"/>
          <w:lang w:val="bg-BG"/>
        </w:rPr>
        <w:sectPr w:rsidR="005B291D" w:rsidRPr="003810F2" w:rsidSect="005B291D">
          <w:pgSz w:w="11906" w:h="16838" w:code="9"/>
          <w:pgMar w:top="851" w:right="1440" w:bottom="1559" w:left="1134" w:header="709" w:footer="329" w:gutter="0"/>
          <w:cols w:space="708"/>
        </w:sectPr>
      </w:pPr>
    </w:p>
    <w:p w14:paraId="4F40C0F0" w14:textId="77777777" w:rsidR="00ED036F" w:rsidRPr="003810F2" w:rsidRDefault="00ED036F" w:rsidP="00ED036F">
      <w:pPr>
        <w:spacing w:after="200" w:line="276" w:lineRule="auto"/>
        <w:rPr>
          <w:rFonts w:ascii="Verdana" w:hAnsi="Verdana"/>
          <w:b/>
          <w:sz w:val="20"/>
          <w:szCs w:val="20"/>
          <w:lang w:val="bg-BG"/>
        </w:rPr>
      </w:pPr>
    </w:p>
    <w:p w14:paraId="4F40C0F1" w14:textId="77777777" w:rsidR="00ED036F" w:rsidRPr="003810F2" w:rsidRDefault="00ED036F" w:rsidP="00ED036F">
      <w:pPr>
        <w:spacing w:after="200" w:line="276" w:lineRule="auto"/>
        <w:jc w:val="center"/>
        <w:rPr>
          <w:rFonts w:ascii="Verdana" w:hAnsi="Verdana"/>
          <w:b/>
          <w:sz w:val="20"/>
          <w:szCs w:val="20"/>
          <w:lang w:val="bg-BG"/>
        </w:rPr>
      </w:pPr>
      <w:r w:rsidRPr="003810F2">
        <w:rPr>
          <w:rFonts w:ascii="Verdana" w:hAnsi="Verdana"/>
          <w:b/>
          <w:sz w:val="20"/>
          <w:szCs w:val="20"/>
          <w:lang w:val="bg-BG"/>
        </w:rPr>
        <w:t>ПРИЛОЖЕНИЯ/ОБРАЗЦИ</w:t>
      </w:r>
    </w:p>
    <w:p w14:paraId="08359E50" w14:textId="77777777" w:rsidR="005B291D" w:rsidRPr="003810F2" w:rsidRDefault="005B291D" w:rsidP="00ED036F">
      <w:pPr>
        <w:spacing w:after="200" w:line="276" w:lineRule="auto"/>
        <w:jc w:val="center"/>
        <w:rPr>
          <w:rFonts w:ascii="Verdana" w:hAnsi="Verdana"/>
          <w:b/>
          <w:sz w:val="20"/>
          <w:szCs w:val="20"/>
          <w:lang w:val="bg-BG"/>
        </w:rPr>
        <w:sectPr w:rsidR="005B291D" w:rsidRPr="003810F2" w:rsidSect="005B291D">
          <w:pgSz w:w="11906" w:h="16838" w:code="9"/>
          <w:pgMar w:top="851" w:right="1440" w:bottom="1559" w:left="1134" w:header="709" w:footer="329" w:gutter="0"/>
          <w:cols w:space="708"/>
          <w:vAlign w:val="center"/>
        </w:sectPr>
      </w:pPr>
    </w:p>
    <w:p w14:paraId="4F40C0F4" w14:textId="77777777" w:rsidR="00ED036F" w:rsidRPr="003810F2" w:rsidRDefault="00ED036F" w:rsidP="00ED036F">
      <w:pPr>
        <w:ind w:left="624"/>
        <w:jc w:val="right"/>
        <w:rPr>
          <w:rFonts w:ascii="Verdana" w:hAnsi="Verdana"/>
          <w:b/>
          <w:bCs/>
          <w:sz w:val="20"/>
          <w:szCs w:val="20"/>
          <w:lang w:val="bg-BG"/>
        </w:rPr>
      </w:pPr>
      <w:r w:rsidRPr="003810F2">
        <w:rPr>
          <w:rFonts w:ascii="Verdana" w:hAnsi="Verdana"/>
          <w:b/>
          <w:bCs/>
          <w:sz w:val="20"/>
          <w:szCs w:val="20"/>
          <w:lang w:val="bg-BG"/>
        </w:rPr>
        <w:lastRenderedPageBreak/>
        <w:t>Образец</w:t>
      </w:r>
    </w:p>
    <w:p w14:paraId="4F40C0F5" w14:textId="77777777" w:rsidR="00ED036F" w:rsidRPr="003810F2" w:rsidRDefault="00ED036F" w:rsidP="00ED036F">
      <w:pPr>
        <w:pStyle w:val="Annexetitre"/>
        <w:rPr>
          <w:rFonts w:ascii="Verdana" w:hAnsi="Verdana"/>
          <w:sz w:val="20"/>
          <w:szCs w:val="20"/>
        </w:rPr>
      </w:pPr>
      <w:r w:rsidRPr="003810F2">
        <w:rPr>
          <w:rFonts w:ascii="Verdana" w:hAnsi="Verdana"/>
          <w:sz w:val="20"/>
          <w:szCs w:val="20"/>
        </w:rPr>
        <w:t>Стандартен образец за единния европейски документ за обществени поръчки (</w:t>
      </w:r>
      <w:proofErr w:type="spellStart"/>
      <w:r w:rsidRPr="003810F2">
        <w:rPr>
          <w:rFonts w:ascii="Verdana" w:hAnsi="Verdana"/>
          <w:sz w:val="20"/>
          <w:szCs w:val="20"/>
        </w:rPr>
        <w:t>ЕЕДОП</w:t>
      </w:r>
      <w:proofErr w:type="spellEnd"/>
      <w:r w:rsidRPr="003810F2">
        <w:rPr>
          <w:rFonts w:ascii="Verdana" w:hAnsi="Verdana"/>
          <w:sz w:val="20"/>
          <w:szCs w:val="20"/>
        </w:rPr>
        <w:t>)</w:t>
      </w:r>
    </w:p>
    <w:p w14:paraId="4F40C0F6"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4F40C0F7"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810F2">
        <w:rPr>
          <w:rFonts w:ascii="Verdana" w:hAnsi="Verdana"/>
          <w:sz w:val="20"/>
          <w:szCs w:val="20"/>
          <w:lang w:val="bg-BG"/>
        </w:rPr>
        <w:t xml:space="preserve"> </w:t>
      </w:r>
      <w:r w:rsidRPr="003810F2">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810F2">
        <w:rPr>
          <w:rFonts w:ascii="Verdana" w:hAnsi="Verdana"/>
          <w:b/>
          <w:i/>
          <w:sz w:val="20"/>
          <w:szCs w:val="20"/>
          <w:u w:val="single"/>
          <w:lang w:val="bg-BG"/>
        </w:rPr>
        <w:t xml:space="preserve">при условие че </w:t>
      </w:r>
      <w:proofErr w:type="spellStart"/>
      <w:r w:rsidRPr="003810F2">
        <w:rPr>
          <w:rFonts w:ascii="Verdana" w:hAnsi="Verdana"/>
          <w:b/>
          <w:i/>
          <w:sz w:val="20"/>
          <w:szCs w:val="20"/>
          <w:u w:val="single"/>
          <w:lang w:val="bg-BG"/>
        </w:rPr>
        <w:t>ЕЕДОП</w:t>
      </w:r>
      <w:proofErr w:type="spellEnd"/>
      <w:r w:rsidRPr="003810F2">
        <w:rPr>
          <w:rFonts w:ascii="Verdana" w:hAnsi="Verdana"/>
          <w:b/>
          <w:i/>
          <w:sz w:val="20"/>
          <w:szCs w:val="20"/>
          <w:u w:val="single"/>
          <w:lang w:val="bg-BG"/>
        </w:rPr>
        <w:t xml:space="preserve"> е създаден и попълнен чрез електронната система за </w:t>
      </w:r>
      <w:proofErr w:type="spellStart"/>
      <w:r w:rsidRPr="003810F2">
        <w:rPr>
          <w:rFonts w:ascii="Verdana" w:hAnsi="Verdana"/>
          <w:b/>
          <w:i/>
          <w:sz w:val="20"/>
          <w:szCs w:val="20"/>
          <w:u w:val="single"/>
          <w:lang w:val="bg-BG"/>
        </w:rPr>
        <w:t>ЕЕДОП</w:t>
      </w:r>
      <w:proofErr w:type="spellEnd"/>
      <w:r w:rsidRPr="003810F2">
        <w:rPr>
          <w:rStyle w:val="FootnoteReference"/>
          <w:rFonts w:ascii="Verdana" w:hAnsi="Verdana"/>
          <w:b/>
          <w:i/>
          <w:sz w:val="20"/>
          <w:szCs w:val="20"/>
          <w:u w:val="single"/>
          <w:lang w:val="bg-BG"/>
        </w:rPr>
        <w:footnoteReference w:id="4"/>
      </w:r>
      <w:r w:rsidRPr="003810F2">
        <w:rPr>
          <w:rFonts w:ascii="Verdana" w:hAnsi="Verdana"/>
          <w:sz w:val="20"/>
          <w:szCs w:val="20"/>
          <w:lang w:val="bg-BG"/>
        </w:rPr>
        <w:t>.</w:t>
      </w:r>
      <w:r w:rsidRPr="003810F2">
        <w:rPr>
          <w:rFonts w:ascii="Verdana" w:hAnsi="Verdana"/>
          <w:b/>
          <w:sz w:val="20"/>
          <w:szCs w:val="20"/>
          <w:u w:val="single"/>
          <w:lang w:val="bg-BG"/>
        </w:rPr>
        <w:t xml:space="preserve"> </w:t>
      </w:r>
      <w:r w:rsidRPr="003810F2">
        <w:rPr>
          <w:rFonts w:ascii="Verdana" w:hAnsi="Verdana"/>
          <w:b/>
          <w:sz w:val="20"/>
          <w:szCs w:val="20"/>
          <w:lang w:val="bg-BG"/>
        </w:rPr>
        <w:t xml:space="preserve">Позоваване на </w:t>
      </w:r>
      <w:r w:rsidRPr="003810F2">
        <w:rPr>
          <w:rFonts w:ascii="Verdana" w:hAnsi="Verdana"/>
          <w:b/>
          <w:i/>
          <w:sz w:val="20"/>
          <w:szCs w:val="20"/>
          <w:lang w:val="bg-BG"/>
        </w:rPr>
        <w:t>съответното обявление</w:t>
      </w:r>
      <w:r w:rsidRPr="003810F2">
        <w:rPr>
          <w:rStyle w:val="FootnoteReference"/>
          <w:rFonts w:ascii="Verdana" w:hAnsi="Verdana"/>
          <w:b/>
          <w:i/>
          <w:sz w:val="20"/>
          <w:szCs w:val="20"/>
          <w:lang w:val="bg-BG"/>
        </w:rPr>
        <w:footnoteReference w:id="5"/>
      </w:r>
      <w:r w:rsidRPr="003810F2">
        <w:rPr>
          <w:rFonts w:ascii="Verdana" w:hAnsi="Verdana"/>
          <w:b/>
          <w:sz w:val="20"/>
          <w:szCs w:val="20"/>
          <w:lang w:val="bg-BG"/>
        </w:rPr>
        <w:t>, публикувано в Официален вестник на Европейския съюз:</w:t>
      </w:r>
      <w:r w:rsidRPr="003810F2">
        <w:rPr>
          <w:rFonts w:ascii="Verdana" w:hAnsi="Verdana"/>
          <w:sz w:val="20"/>
          <w:szCs w:val="20"/>
          <w:lang w:val="bg-BG"/>
        </w:rPr>
        <w:br/>
      </w:r>
      <w:proofErr w:type="spellStart"/>
      <w:r w:rsidRPr="003810F2">
        <w:rPr>
          <w:rFonts w:ascii="Verdana" w:hAnsi="Verdana"/>
          <w:b/>
          <w:sz w:val="20"/>
          <w:szCs w:val="20"/>
          <w:lang w:val="bg-BG"/>
        </w:rPr>
        <w:t>OВEС</w:t>
      </w:r>
      <w:proofErr w:type="spellEnd"/>
      <w:r w:rsidRPr="003810F2">
        <w:rPr>
          <w:rFonts w:ascii="Verdana" w:hAnsi="Verdana"/>
          <w:b/>
          <w:sz w:val="20"/>
          <w:szCs w:val="20"/>
          <w:lang w:val="bg-BG"/>
        </w:rPr>
        <w:t xml:space="preserve"> S брой[], дата [], стр.[], </w:t>
      </w:r>
      <w:r w:rsidRPr="003810F2">
        <w:rPr>
          <w:rFonts w:ascii="Verdana" w:hAnsi="Verdana"/>
          <w:sz w:val="20"/>
          <w:szCs w:val="20"/>
          <w:lang w:val="bg-BG"/>
        </w:rPr>
        <w:br/>
      </w:r>
      <w:r w:rsidRPr="003810F2">
        <w:rPr>
          <w:rFonts w:ascii="Verdana" w:hAnsi="Verdana"/>
          <w:b/>
          <w:sz w:val="20"/>
          <w:szCs w:val="20"/>
          <w:lang w:val="bg-BG"/>
        </w:rPr>
        <w:t xml:space="preserve">Номер на обявлението в </w:t>
      </w:r>
      <w:proofErr w:type="spellStart"/>
      <w:r w:rsidRPr="003810F2">
        <w:rPr>
          <w:rFonts w:ascii="Verdana" w:hAnsi="Verdana"/>
          <w:b/>
          <w:sz w:val="20"/>
          <w:szCs w:val="20"/>
          <w:lang w:val="bg-BG"/>
        </w:rPr>
        <w:t>ОВ</w:t>
      </w:r>
      <w:proofErr w:type="spellEnd"/>
      <w:r w:rsidRPr="003810F2">
        <w:rPr>
          <w:rFonts w:ascii="Verdana" w:hAnsi="Verdana"/>
          <w:b/>
          <w:sz w:val="20"/>
          <w:szCs w:val="20"/>
          <w:lang w:val="bg-BG"/>
        </w:rPr>
        <w:t xml:space="preserve"> S: [ ][ ][ ][ ]/S [ ][ ][ ]–[ ][ ][ ][ ][ ][ ][ ]</w:t>
      </w:r>
    </w:p>
    <w:p w14:paraId="4F40C0F8"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F40C0F9"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810F2">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F40C0FA"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Информация за процедурата за възлагане на обществена поръчка</w:t>
      </w:r>
    </w:p>
    <w:p w14:paraId="4F40C0FB"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b/>
          <w:i/>
          <w:sz w:val="20"/>
          <w:szCs w:val="20"/>
          <w:lang w:val="bg-BG"/>
        </w:rPr>
        <w:t xml:space="preserve">Информацията, изисквана съгласно част I, ще бъде извлечена автоматично, </w:t>
      </w:r>
      <w:r w:rsidRPr="003810F2">
        <w:rPr>
          <w:rFonts w:ascii="Verdana" w:hAnsi="Verdana"/>
          <w:b/>
          <w:i/>
          <w:sz w:val="20"/>
          <w:szCs w:val="20"/>
          <w:u w:val="single"/>
          <w:lang w:val="bg-BG"/>
        </w:rPr>
        <w:t xml:space="preserve">при условие че </w:t>
      </w:r>
      <w:proofErr w:type="spellStart"/>
      <w:r w:rsidRPr="003810F2">
        <w:rPr>
          <w:rFonts w:ascii="Verdana" w:hAnsi="Verdana"/>
          <w:b/>
          <w:i/>
          <w:sz w:val="20"/>
          <w:szCs w:val="20"/>
          <w:u w:val="single"/>
          <w:lang w:val="bg-BG"/>
        </w:rPr>
        <w:t>ЕЕДОП</w:t>
      </w:r>
      <w:proofErr w:type="spellEnd"/>
      <w:r w:rsidRPr="003810F2">
        <w:rPr>
          <w:rFonts w:ascii="Verdana" w:hAnsi="Verdana"/>
          <w:b/>
          <w:i/>
          <w:sz w:val="20"/>
          <w:szCs w:val="20"/>
          <w:u w:val="single"/>
          <w:lang w:val="bg-BG"/>
        </w:rPr>
        <w:t xml:space="preserve"> е създаден и попълнен чрез посочената по-горе електронна система за </w:t>
      </w:r>
      <w:proofErr w:type="spellStart"/>
      <w:r w:rsidRPr="003810F2">
        <w:rPr>
          <w:rFonts w:ascii="Verdana" w:hAnsi="Verdana"/>
          <w:b/>
          <w:i/>
          <w:sz w:val="20"/>
          <w:szCs w:val="20"/>
          <w:u w:val="single"/>
          <w:lang w:val="bg-BG"/>
        </w:rPr>
        <w:t>ЕЕДОП</w:t>
      </w:r>
      <w:proofErr w:type="spellEnd"/>
      <w:r w:rsidRPr="003810F2">
        <w:rPr>
          <w:rFonts w:ascii="Verdana" w:hAnsi="Verdana"/>
          <w:b/>
          <w:i/>
          <w:sz w:val="20"/>
          <w:szCs w:val="20"/>
          <w:u w:val="single"/>
          <w:lang w:val="bg-BG"/>
        </w:rPr>
        <w:t>.</w:t>
      </w:r>
      <w:r w:rsidRPr="003810F2">
        <w:rPr>
          <w:rFonts w:ascii="Verdana" w:hAnsi="Verdana"/>
          <w:b/>
          <w:sz w:val="20"/>
          <w:szCs w:val="20"/>
          <w:u w:val="single"/>
          <w:lang w:val="bg-BG"/>
        </w:rPr>
        <w:t xml:space="preserve"> </w:t>
      </w:r>
      <w:r w:rsidRPr="003810F2">
        <w:rPr>
          <w:rFonts w:ascii="Verdana" w:hAnsi="Verdana"/>
          <w:b/>
          <w:i/>
          <w:sz w:val="20"/>
          <w:szCs w:val="20"/>
          <w:u w:val="single"/>
          <w:lang w:val="bg-BG"/>
        </w:rPr>
        <w:t xml:space="preserve">В противен случай тази информация трябва да бъде попълнена от </w:t>
      </w:r>
      <w:r w:rsidRPr="003810F2">
        <w:rPr>
          <w:rFonts w:ascii="Verdana" w:hAnsi="Verdana"/>
          <w:b/>
          <w:sz w:val="20"/>
          <w:szCs w:val="20"/>
          <w:lang w:val="bg-BG"/>
        </w:rPr>
        <w:t>икономическия оператор</w:t>
      </w:r>
      <w:r w:rsidRPr="003810F2">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0FE" w14:textId="77777777" w:rsidTr="00484296">
        <w:trPr>
          <w:trHeight w:val="349"/>
        </w:trPr>
        <w:tc>
          <w:tcPr>
            <w:tcW w:w="4644" w:type="dxa"/>
            <w:tcBorders>
              <w:top w:val="single" w:sz="4" w:space="0" w:color="auto"/>
              <w:left w:val="single" w:sz="4" w:space="0" w:color="auto"/>
              <w:bottom w:val="single" w:sz="4" w:space="0" w:color="auto"/>
              <w:right w:val="single" w:sz="4" w:space="0" w:color="auto"/>
            </w:tcBorders>
            <w:hideMark/>
          </w:tcPr>
          <w:p w14:paraId="4F40C0F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Идентифициране на възложителя</w:t>
            </w:r>
            <w:r w:rsidRPr="003810F2">
              <w:rPr>
                <w:rStyle w:val="FootnoteReference"/>
                <w:rFonts w:ascii="Verdana" w:hAnsi="Verdana"/>
                <w:b/>
                <w:i/>
                <w:sz w:val="20"/>
                <w:szCs w:val="20"/>
                <w:lang w:val="bg-BG"/>
              </w:rPr>
              <w:footnoteReference w:id="6"/>
            </w:r>
          </w:p>
        </w:tc>
        <w:tc>
          <w:tcPr>
            <w:tcW w:w="4645" w:type="dxa"/>
            <w:tcBorders>
              <w:top w:val="single" w:sz="4" w:space="0" w:color="auto"/>
              <w:left w:val="single" w:sz="4" w:space="0" w:color="auto"/>
              <w:bottom w:val="single" w:sz="4" w:space="0" w:color="auto"/>
              <w:right w:val="single" w:sz="4" w:space="0" w:color="auto"/>
            </w:tcBorders>
            <w:hideMark/>
          </w:tcPr>
          <w:p w14:paraId="4F40C0FD"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01" w14:textId="77777777" w:rsidTr="00484296">
        <w:trPr>
          <w:trHeight w:val="349"/>
        </w:trPr>
        <w:tc>
          <w:tcPr>
            <w:tcW w:w="4644" w:type="dxa"/>
            <w:tcBorders>
              <w:top w:val="single" w:sz="4" w:space="0" w:color="auto"/>
              <w:left w:val="single" w:sz="4" w:space="0" w:color="auto"/>
              <w:bottom w:val="single" w:sz="4" w:space="0" w:color="auto"/>
              <w:right w:val="single" w:sz="4" w:space="0" w:color="auto"/>
            </w:tcBorders>
            <w:hideMark/>
          </w:tcPr>
          <w:p w14:paraId="4F40C0F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14:paraId="4F40C10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Софийска вода АД</w:t>
            </w:r>
          </w:p>
        </w:tc>
      </w:tr>
      <w:tr w:rsidR="003810F2" w:rsidRPr="003810F2" w14:paraId="4F40C104" w14:textId="77777777" w:rsidTr="00484296">
        <w:trPr>
          <w:trHeight w:val="485"/>
        </w:trPr>
        <w:tc>
          <w:tcPr>
            <w:tcW w:w="4644" w:type="dxa"/>
            <w:tcBorders>
              <w:top w:val="single" w:sz="4" w:space="0" w:color="auto"/>
              <w:left w:val="single" w:sz="4" w:space="0" w:color="auto"/>
              <w:bottom w:val="single" w:sz="4" w:space="0" w:color="auto"/>
              <w:right w:val="single" w:sz="4" w:space="0" w:color="auto"/>
            </w:tcBorders>
            <w:hideMark/>
          </w:tcPr>
          <w:p w14:paraId="4F40C102"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14:paraId="4F40C103"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07" w14:textId="77777777" w:rsidTr="00484296">
        <w:trPr>
          <w:trHeight w:val="484"/>
        </w:trPr>
        <w:tc>
          <w:tcPr>
            <w:tcW w:w="4644" w:type="dxa"/>
            <w:tcBorders>
              <w:top w:val="single" w:sz="4" w:space="0" w:color="auto"/>
              <w:left w:val="single" w:sz="4" w:space="0" w:color="auto"/>
              <w:bottom w:val="single" w:sz="4" w:space="0" w:color="auto"/>
              <w:right w:val="single" w:sz="4" w:space="0" w:color="auto"/>
            </w:tcBorders>
            <w:hideMark/>
          </w:tcPr>
          <w:p w14:paraId="4F40C10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Название или кратко описание на поръчката</w:t>
            </w:r>
            <w:r w:rsidRPr="003810F2">
              <w:rPr>
                <w:rStyle w:val="FootnoteReference"/>
                <w:rFonts w:ascii="Verdana" w:hAnsi="Verdana"/>
                <w:sz w:val="20"/>
                <w:szCs w:val="20"/>
                <w:lang w:val="bg-BG"/>
              </w:rPr>
              <w:footnoteReference w:id="7"/>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06"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cs="Verdana"/>
                <w:b/>
                <w:sz w:val="20"/>
                <w:szCs w:val="20"/>
                <w:lang w:val="bg-BG"/>
              </w:rPr>
              <w:t>Доставка на облекло</w:t>
            </w:r>
          </w:p>
        </w:tc>
      </w:tr>
      <w:tr w:rsidR="003810F2" w:rsidRPr="003810F2" w14:paraId="4F40C10A" w14:textId="77777777" w:rsidTr="00484296">
        <w:trPr>
          <w:trHeight w:val="484"/>
        </w:trPr>
        <w:tc>
          <w:tcPr>
            <w:tcW w:w="4644" w:type="dxa"/>
            <w:tcBorders>
              <w:top w:val="single" w:sz="4" w:space="0" w:color="auto"/>
              <w:left w:val="single" w:sz="4" w:space="0" w:color="auto"/>
              <w:bottom w:val="single" w:sz="4" w:space="0" w:color="auto"/>
              <w:right w:val="single" w:sz="4" w:space="0" w:color="auto"/>
            </w:tcBorders>
            <w:hideMark/>
          </w:tcPr>
          <w:p w14:paraId="4F40C10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Референтен номер на досието, определен от възлагащия орган или възложителя (</w:t>
            </w:r>
            <w:r w:rsidRPr="003810F2">
              <w:rPr>
                <w:rFonts w:ascii="Verdana" w:hAnsi="Verdana"/>
                <w:i/>
                <w:sz w:val="20"/>
                <w:szCs w:val="20"/>
                <w:lang w:val="bg-BG"/>
              </w:rPr>
              <w:t>ако е приложимо</w:t>
            </w:r>
            <w:r w:rsidRPr="003810F2">
              <w:rPr>
                <w:rFonts w:ascii="Verdana" w:hAnsi="Verdana"/>
                <w:sz w:val="20"/>
                <w:szCs w:val="20"/>
                <w:lang w:val="bg-BG"/>
              </w:rPr>
              <w:t>)</w:t>
            </w:r>
            <w:r w:rsidRPr="003810F2">
              <w:rPr>
                <w:rStyle w:val="FootnoteReference"/>
                <w:rFonts w:ascii="Verdana" w:hAnsi="Verdana"/>
                <w:sz w:val="20"/>
                <w:szCs w:val="20"/>
                <w:lang w:val="bg-BG"/>
              </w:rPr>
              <w:footnoteReference w:id="8"/>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09"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ТТ001565</w:t>
            </w:r>
            <w:proofErr w:type="spellEnd"/>
          </w:p>
        </w:tc>
      </w:tr>
    </w:tbl>
    <w:p w14:paraId="4F40C10B"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3810F2">
        <w:rPr>
          <w:rFonts w:ascii="Verdana" w:hAnsi="Verdana"/>
          <w:b/>
          <w:i/>
          <w:sz w:val="20"/>
          <w:szCs w:val="20"/>
          <w:u w:val="single"/>
          <w:lang w:val="bg-BG"/>
        </w:rPr>
        <w:lastRenderedPageBreak/>
        <w:t>Останалата</w:t>
      </w:r>
      <w:r w:rsidRPr="003810F2">
        <w:rPr>
          <w:rFonts w:ascii="Verdana" w:hAnsi="Verdana"/>
          <w:b/>
          <w:i/>
          <w:sz w:val="20"/>
          <w:szCs w:val="20"/>
          <w:lang w:val="bg-BG"/>
        </w:rPr>
        <w:t xml:space="preserve"> информация във всички раздели на </w:t>
      </w:r>
      <w:proofErr w:type="spellStart"/>
      <w:r w:rsidRPr="003810F2">
        <w:rPr>
          <w:rFonts w:ascii="Verdana" w:hAnsi="Verdana"/>
          <w:b/>
          <w:i/>
          <w:sz w:val="20"/>
          <w:szCs w:val="20"/>
          <w:lang w:val="bg-BG"/>
        </w:rPr>
        <w:t>ЕЕДОП</w:t>
      </w:r>
      <w:proofErr w:type="spellEnd"/>
      <w:r w:rsidRPr="003810F2">
        <w:rPr>
          <w:rFonts w:ascii="Verdana" w:hAnsi="Verdana"/>
          <w:b/>
          <w:i/>
          <w:sz w:val="20"/>
          <w:szCs w:val="20"/>
          <w:lang w:val="bg-BG"/>
        </w:rPr>
        <w:t xml:space="preserve"> следва да бъде попълнена от </w:t>
      </w:r>
      <w:r w:rsidRPr="003810F2">
        <w:rPr>
          <w:rFonts w:ascii="Verdana" w:hAnsi="Verdana"/>
          <w:b/>
          <w:i/>
          <w:sz w:val="20"/>
          <w:szCs w:val="20"/>
          <w:u w:val="single"/>
          <w:lang w:val="bg-BG"/>
        </w:rPr>
        <w:t>икономическия оператор</w:t>
      </w:r>
    </w:p>
    <w:p w14:paraId="4F40C10C" w14:textId="48A5D269" w:rsidR="00ED036F" w:rsidRPr="003810F2" w:rsidRDefault="00ED036F" w:rsidP="00ED036F">
      <w:pPr>
        <w:pStyle w:val="ChapterTitle"/>
        <w:rPr>
          <w:rFonts w:ascii="Verdana" w:hAnsi="Verdana"/>
          <w:sz w:val="20"/>
          <w:szCs w:val="20"/>
        </w:rPr>
      </w:pPr>
      <w:r w:rsidRPr="003810F2">
        <w:rPr>
          <w:rFonts w:ascii="Verdana" w:hAnsi="Verdana"/>
          <w:sz w:val="20"/>
          <w:szCs w:val="20"/>
        </w:rPr>
        <w:t xml:space="preserve">Част II: Информация за икономическия оператор </w:t>
      </w:r>
    </w:p>
    <w:p w14:paraId="4F40C10D"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1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0E"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14:paraId="4F40C10F"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1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11" w14:textId="77777777" w:rsidR="00ED036F" w:rsidRPr="003810F2" w:rsidRDefault="00ED036F" w:rsidP="00484296">
            <w:pPr>
              <w:pStyle w:val="NumPar1"/>
              <w:numPr>
                <w:ilvl w:val="0"/>
                <w:numId w:val="0"/>
              </w:numPr>
              <w:tabs>
                <w:tab w:val="left" w:pos="708"/>
              </w:tabs>
              <w:spacing w:line="276" w:lineRule="auto"/>
              <w:ind w:left="850" w:hanging="850"/>
              <w:rPr>
                <w:rFonts w:ascii="Verdana" w:hAnsi="Verdana"/>
                <w:sz w:val="20"/>
                <w:szCs w:val="20"/>
                <w:lang w:eastAsia="en-US"/>
              </w:rPr>
            </w:pPr>
            <w:r w:rsidRPr="003810F2">
              <w:rPr>
                <w:rFonts w:ascii="Verdana" w:hAnsi="Verdana"/>
                <w:sz w:val="20"/>
                <w:szCs w:val="20"/>
                <w:lang w:eastAsia="en-US"/>
              </w:rPr>
              <w:t>Име:</w:t>
            </w:r>
          </w:p>
        </w:tc>
        <w:tc>
          <w:tcPr>
            <w:tcW w:w="4645" w:type="dxa"/>
            <w:tcBorders>
              <w:top w:val="single" w:sz="4" w:space="0" w:color="auto"/>
              <w:left w:val="single" w:sz="4" w:space="0" w:color="auto"/>
              <w:bottom w:val="single" w:sz="4" w:space="0" w:color="auto"/>
              <w:right w:val="single" w:sz="4" w:space="0" w:color="auto"/>
            </w:tcBorders>
            <w:hideMark/>
          </w:tcPr>
          <w:p w14:paraId="4F40C112"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tc>
      </w:tr>
      <w:tr w:rsidR="003810F2" w:rsidRPr="003810F2" w14:paraId="4F40C118" w14:textId="77777777" w:rsidTr="00484296">
        <w:trPr>
          <w:trHeight w:val="1372"/>
        </w:trPr>
        <w:tc>
          <w:tcPr>
            <w:tcW w:w="4644" w:type="dxa"/>
            <w:tcBorders>
              <w:top w:val="single" w:sz="4" w:space="0" w:color="auto"/>
              <w:left w:val="single" w:sz="4" w:space="0" w:color="auto"/>
              <w:bottom w:val="single" w:sz="4" w:space="0" w:color="auto"/>
              <w:right w:val="single" w:sz="4" w:space="0" w:color="auto"/>
            </w:tcBorders>
            <w:hideMark/>
          </w:tcPr>
          <w:p w14:paraId="4F40C114"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Идентификационен номер по ДДС, ако е приложимо:</w:t>
            </w:r>
          </w:p>
          <w:p w14:paraId="4F40C115"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14:paraId="4F40C116"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p w14:paraId="4F40C117"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tc>
      </w:tr>
      <w:tr w:rsidR="003810F2" w:rsidRPr="003810F2" w14:paraId="4F40C11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1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14:paraId="4F40C11A"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tc>
      </w:tr>
      <w:tr w:rsidR="003810F2" w:rsidRPr="003810F2" w14:paraId="4F40C124" w14:textId="77777777" w:rsidTr="00484296">
        <w:trPr>
          <w:trHeight w:val="2002"/>
        </w:trPr>
        <w:tc>
          <w:tcPr>
            <w:tcW w:w="4644" w:type="dxa"/>
            <w:tcBorders>
              <w:top w:val="single" w:sz="4" w:space="0" w:color="auto"/>
              <w:left w:val="single" w:sz="4" w:space="0" w:color="auto"/>
              <w:bottom w:val="single" w:sz="4" w:space="0" w:color="auto"/>
              <w:right w:val="single" w:sz="4" w:space="0" w:color="auto"/>
            </w:tcBorders>
            <w:hideMark/>
          </w:tcPr>
          <w:p w14:paraId="4F40C11C"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Лице или лица за контакт</w:t>
            </w:r>
            <w:r w:rsidRPr="003810F2">
              <w:rPr>
                <w:rStyle w:val="FootnoteReference"/>
                <w:rFonts w:ascii="Verdana" w:hAnsi="Verdana"/>
                <w:sz w:val="20"/>
                <w:szCs w:val="20"/>
                <w:lang w:eastAsia="en-US"/>
              </w:rPr>
              <w:footnoteReference w:id="9"/>
            </w:r>
            <w:r w:rsidRPr="003810F2">
              <w:rPr>
                <w:rFonts w:ascii="Verdana" w:hAnsi="Verdana"/>
                <w:sz w:val="20"/>
                <w:szCs w:val="20"/>
                <w:lang w:eastAsia="en-US"/>
              </w:rPr>
              <w:t>:</w:t>
            </w:r>
          </w:p>
          <w:p w14:paraId="4F40C11D"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Телефон:</w:t>
            </w:r>
          </w:p>
          <w:p w14:paraId="4F40C11E"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Ел. поща:</w:t>
            </w:r>
          </w:p>
          <w:p w14:paraId="4F40C11F"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Интернет адрес (уеб адрес) (</w:t>
            </w:r>
            <w:r w:rsidRPr="003810F2">
              <w:rPr>
                <w:rFonts w:ascii="Verdana" w:hAnsi="Verdana"/>
                <w:i/>
                <w:sz w:val="20"/>
                <w:szCs w:val="20"/>
                <w:lang w:eastAsia="en-US"/>
              </w:rPr>
              <w:t>ако е приложимо</w:t>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20"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1"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2"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3"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tc>
      </w:tr>
      <w:tr w:rsidR="003810F2" w:rsidRPr="003810F2" w14:paraId="4F40C12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5"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14:paraId="4F40C126"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2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8"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xml:space="preserve">Икономическият оператор </w:t>
            </w:r>
            <w:proofErr w:type="spellStart"/>
            <w:r w:rsidRPr="003810F2">
              <w:rPr>
                <w:rFonts w:ascii="Verdana" w:hAnsi="Verdana"/>
                <w:sz w:val="20"/>
                <w:szCs w:val="20"/>
                <w:lang w:eastAsia="en-US"/>
              </w:rPr>
              <w:t>микро-</w:t>
            </w:r>
            <w:proofErr w:type="spellEnd"/>
            <w:r w:rsidRPr="003810F2">
              <w:rPr>
                <w:rFonts w:ascii="Verdana" w:hAnsi="Verdana"/>
                <w:sz w:val="20"/>
                <w:szCs w:val="20"/>
                <w:lang w:eastAsia="en-US"/>
              </w:rPr>
              <w:t>, малко или средно предприятие ли е</w:t>
            </w:r>
            <w:r w:rsidRPr="003810F2">
              <w:rPr>
                <w:rStyle w:val="FootnoteReference"/>
                <w:rFonts w:ascii="Verdana" w:hAnsi="Verdana"/>
                <w:sz w:val="20"/>
                <w:szCs w:val="20"/>
                <w:lang w:eastAsia="en-US"/>
              </w:rPr>
              <w:footnoteReference w:id="10"/>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2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w:t>
            </w:r>
          </w:p>
        </w:tc>
      </w:tr>
      <w:tr w:rsidR="003810F2" w:rsidRPr="003810F2" w14:paraId="4F40C12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B"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b/>
                <w:sz w:val="20"/>
                <w:szCs w:val="20"/>
                <w:u w:val="single"/>
                <w:lang w:eastAsia="en-US"/>
              </w:rPr>
              <w:t>Само в случай че поръчката е запазена</w:t>
            </w:r>
            <w:r w:rsidRPr="003810F2">
              <w:rPr>
                <w:rStyle w:val="FootnoteReference"/>
                <w:rFonts w:ascii="Verdana" w:hAnsi="Verdana"/>
                <w:b/>
                <w:sz w:val="20"/>
                <w:szCs w:val="20"/>
                <w:u w:val="single"/>
                <w:lang w:eastAsia="en-US"/>
              </w:rPr>
              <w:footnoteReference w:id="11"/>
            </w:r>
            <w:r w:rsidRPr="003810F2">
              <w:rPr>
                <w:rFonts w:ascii="Verdana" w:hAnsi="Verdana"/>
                <w:b/>
                <w:sz w:val="20"/>
                <w:szCs w:val="20"/>
                <w:u w:val="single"/>
                <w:lang w:eastAsia="en-US"/>
              </w:rPr>
              <w:t>:</w:t>
            </w:r>
            <w:r w:rsidRPr="003810F2">
              <w:rPr>
                <w:rFonts w:ascii="Verdana" w:hAnsi="Verdana"/>
                <w:b/>
                <w:sz w:val="20"/>
                <w:szCs w:val="20"/>
                <w:lang w:eastAsia="en-US"/>
              </w:rPr>
              <w:t xml:space="preserve"> </w:t>
            </w:r>
            <w:r w:rsidRPr="003810F2">
              <w:rPr>
                <w:rFonts w:ascii="Verdana" w:hAnsi="Verdana"/>
                <w:sz w:val="20"/>
                <w:szCs w:val="20"/>
                <w:lang w:eastAsia="en-US"/>
              </w:rPr>
              <w:t>икономическият оператор защитено предприятие ли е или социално предприятие</w:t>
            </w:r>
            <w:r w:rsidRPr="003810F2">
              <w:rPr>
                <w:rStyle w:val="FootnoteReference"/>
                <w:rFonts w:ascii="Verdana" w:hAnsi="Verdana"/>
                <w:sz w:val="20"/>
                <w:szCs w:val="20"/>
                <w:lang w:eastAsia="en-US"/>
              </w:rPr>
              <w:footnoteReference w:id="12"/>
            </w:r>
            <w:r w:rsidRPr="003810F2">
              <w:rPr>
                <w:rFonts w:ascii="Verdana" w:hAnsi="Verdana"/>
                <w:sz w:val="20"/>
                <w:szCs w:val="20"/>
                <w:lang w:eastAsia="en-US"/>
              </w:rPr>
              <w:t xml:space="preserve">, или ще осигури </w:t>
            </w:r>
            <w:r w:rsidRPr="003810F2">
              <w:rPr>
                <w:rFonts w:ascii="Verdana" w:hAnsi="Verdana"/>
                <w:sz w:val="20"/>
                <w:szCs w:val="20"/>
                <w:lang w:eastAsia="en-US"/>
              </w:rPr>
              <w:lastRenderedPageBreak/>
              <w:t>изпълнението на поръчката в контекста на програми за създаване на защитени работни места?</w:t>
            </w:r>
            <w:r w:rsidRPr="003810F2">
              <w:rPr>
                <w:rFonts w:ascii="Verdana" w:hAnsi="Verdana"/>
                <w:sz w:val="20"/>
                <w:szCs w:val="20"/>
                <w:lang w:eastAsia="en-US"/>
              </w:rPr>
              <w:br/>
            </w:r>
            <w:r w:rsidRPr="003810F2">
              <w:rPr>
                <w:rFonts w:ascii="Verdana" w:hAnsi="Verdana"/>
                <w:b/>
                <w:sz w:val="20"/>
                <w:szCs w:val="20"/>
                <w:lang w:eastAsia="en-US"/>
              </w:rPr>
              <w:t xml:space="preserve">Ако „да“, </w:t>
            </w:r>
            <w:r w:rsidRPr="003810F2">
              <w:rPr>
                <w:rFonts w:ascii="Verdana" w:hAnsi="Verdana"/>
                <w:sz w:val="20"/>
                <w:szCs w:val="20"/>
                <w:lang w:eastAsia="en-US"/>
              </w:rPr>
              <w:t>какъв е съответният процент работници с увреждания или в неравностойно положение?</w:t>
            </w:r>
            <w:r w:rsidRPr="003810F2">
              <w:rPr>
                <w:rFonts w:ascii="Verdana" w:hAnsi="Verdana"/>
                <w:sz w:val="20"/>
                <w:szCs w:val="20"/>
                <w:lang w:eastAsia="en-US"/>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14:paraId="4F40C12C"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lastRenderedPageBreak/>
              <w:t>[]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lastRenderedPageBreak/>
              <w:br/>
            </w:r>
            <w:r w:rsidRPr="003810F2">
              <w:rPr>
                <w:rFonts w:ascii="Verdana" w:hAnsi="Verdana"/>
                <w:sz w:val="20"/>
                <w:szCs w:val="20"/>
                <w:lang w:eastAsia="en-US"/>
              </w:rPr>
              <w:br/>
              <w:t>[…]</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w:t>
            </w:r>
            <w:r w:rsidRPr="003810F2">
              <w:rPr>
                <w:rFonts w:ascii="Verdana" w:hAnsi="Verdana"/>
                <w:sz w:val="20"/>
                <w:szCs w:val="20"/>
                <w:lang w:eastAsia="en-US"/>
              </w:rPr>
              <w:br/>
            </w:r>
          </w:p>
        </w:tc>
      </w:tr>
      <w:tr w:rsidR="003810F2" w:rsidRPr="003810F2" w14:paraId="4F40C13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E"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3810F2">
              <w:rPr>
                <w:rFonts w:ascii="Verdana" w:hAnsi="Verdana"/>
                <w:sz w:val="20"/>
                <w:szCs w:val="20"/>
                <w:lang w:eastAsia="en-US"/>
              </w:rPr>
              <w:t>система</w:t>
            </w:r>
            <w:proofErr w:type="spellEnd"/>
            <w:r w:rsidRPr="003810F2">
              <w:rPr>
                <w:rFonts w:ascii="Verdana" w:hAnsi="Verdana"/>
                <w:sz w:val="20"/>
                <w:szCs w:val="20"/>
                <w:lang w:eastAsia="en-US"/>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14:paraId="4F40C12F"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 [] Не се прилага</w:t>
            </w:r>
          </w:p>
        </w:tc>
      </w:tr>
      <w:tr w:rsidR="003810F2" w:rsidRPr="003810F2" w14:paraId="4F40C135"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1"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b/>
                <w:sz w:val="20"/>
                <w:szCs w:val="20"/>
                <w:lang w:eastAsia="en-US"/>
              </w:rPr>
              <w:t>Ако „да“</w:t>
            </w:r>
            <w:r w:rsidRPr="003810F2">
              <w:rPr>
                <w:rFonts w:ascii="Verdana" w:hAnsi="Verdana"/>
                <w:sz w:val="20"/>
                <w:szCs w:val="20"/>
                <w:lang w:eastAsia="en-US"/>
              </w:rPr>
              <w:t>:</w:t>
            </w:r>
          </w:p>
          <w:p w14:paraId="4F40C132" w14:textId="77777777" w:rsidR="00ED036F" w:rsidRPr="003810F2" w:rsidRDefault="00ED036F" w:rsidP="00484296">
            <w:pPr>
              <w:pStyle w:val="Text1"/>
              <w:spacing w:line="276" w:lineRule="auto"/>
              <w:ind w:left="0"/>
              <w:rPr>
                <w:rFonts w:ascii="Verdana" w:hAnsi="Verdana"/>
                <w:b/>
                <w:sz w:val="20"/>
                <w:szCs w:val="20"/>
                <w:u w:val="single"/>
                <w:lang w:eastAsia="en-US"/>
              </w:rPr>
            </w:pPr>
            <w:r w:rsidRPr="003810F2">
              <w:rPr>
                <w:rFonts w:ascii="Verdana" w:hAnsi="Verdana"/>
                <w:b/>
                <w:sz w:val="20"/>
                <w:szCs w:val="20"/>
                <w:u w:val="single"/>
                <w:lang w:eastAsia="en-US"/>
              </w:rPr>
              <w:t xml:space="preserve">Моля, отговорете на въпросите в останалите части от този раздел, </w:t>
            </w:r>
            <w:proofErr w:type="spellStart"/>
            <w:r w:rsidRPr="003810F2">
              <w:rPr>
                <w:rFonts w:ascii="Verdana" w:hAnsi="Verdana"/>
                <w:b/>
                <w:sz w:val="20"/>
                <w:szCs w:val="20"/>
                <w:u w:val="single"/>
                <w:lang w:eastAsia="en-US"/>
              </w:rPr>
              <w:t>раздел</w:t>
            </w:r>
            <w:proofErr w:type="spellEnd"/>
            <w:r w:rsidRPr="003810F2">
              <w:rPr>
                <w:rFonts w:ascii="Verdana" w:hAnsi="Verdana"/>
                <w:b/>
                <w:sz w:val="20"/>
                <w:szCs w:val="20"/>
                <w:u w:val="single"/>
                <w:lang w:eastAsia="en-US"/>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4F40C133"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t xml:space="preserve">а) Моля посочете наименованието на списъка или сертификата и съответния регистрационен или </w:t>
            </w:r>
            <w:proofErr w:type="spellStart"/>
            <w:r w:rsidRPr="003810F2">
              <w:rPr>
                <w:rFonts w:ascii="Verdana" w:hAnsi="Verdana"/>
                <w:sz w:val="20"/>
                <w:szCs w:val="20"/>
                <w:lang w:eastAsia="en-US"/>
              </w:rPr>
              <w:t>сертификационен</w:t>
            </w:r>
            <w:proofErr w:type="spellEnd"/>
            <w:r w:rsidRPr="003810F2">
              <w:rPr>
                <w:rFonts w:ascii="Verdana" w:hAnsi="Verdana"/>
                <w:sz w:val="20"/>
                <w:szCs w:val="20"/>
                <w:lang w:eastAsia="en-US"/>
              </w:rPr>
              <w:t xml:space="preserve"> номер, ако е приложимо:</w:t>
            </w:r>
            <w:r w:rsidRPr="003810F2">
              <w:rPr>
                <w:rFonts w:ascii="Verdana" w:hAnsi="Verdana"/>
                <w:sz w:val="20"/>
                <w:szCs w:val="20"/>
                <w:lang w:eastAsia="en-US"/>
              </w:rPr>
              <w:br/>
            </w:r>
            <w:r w:rsidRPr="003810F2">
              <w:rPr>
                <w:rFonts w:ascii="Verdana" w:hAnsi="Verdana"/>
                <w:i/>
                <w:sz w:val="20"/>
                <w:szCs w:val="20"/>
                <w:lang w:eastAsia="en-US"/>
              </w:rPr>
              <w:t>б) Ако сертификатът за регистрацията или за сертифицирането е наличен в електронен формат, моля, посочете:</w:t>
            </w:r>
            <w:r w:rsidRPr="003810F2">
              <w:rPr>
                <w:rFonts w:ascii="Verdana" w:hAnsi="Verdana"/>
                <w:sz w:val="20"/>
                <w:szCs w:val="20"/>
                <w:lang w:eastAsia="en-US"/>
              </w:rPr>
              <w:br/>
            </w:r>
            <w:r w:rsidRPr="003810F2">
              <w:rPr>
                <w:rFonts w:ascii="Verdana" w:hAnsi="Verdana"/>
                <w:sz w:val="20"/>
                <w:szCs w:val="20"/>
                <w:lang w:eastAsia="en-US"/>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810F2">
              <w:rPr>
                <w:rStyle w:val="FootnoteReference"/>
                <w:rFonts w:ascii="Verdana" w:hAnsi="Verdana"/>
                <w:sz w:val="20"/>
                <w:szCs w:val="20"/>
                <w:lang w:eastAsia="en-US"/>
              </w:rPr>
              <w:footnoteReference w:id="13"/>
            </w:r>
            <w:r w:rsidRPr="003810F2">
              <w:rPr>
                <w:rFonts w:ascii="Verdana" w:hAnsi="Verdana"/>
                <w:sz w:val="20"/>
                <w:szCs w:val="20"/>
                <w:lang w:eastAsia="en-US"/>
              </w:rPr>
              <w:t>:</w:t>
            </w:r>
            <w:r w:rsidRPr="003810F2">
              <w:rPr>
                <w:rFonts w:ascii="Verdana" w:hAnsi="Verdana"/>
                <w:sz w:val="20"/>
                <w:szCs w:val="20"/>
                <w:lang w:eastAsia="en-US"/>
              </w:rPr>
              <w:br/>
              <w:t>г) Регистрацията или сертифицирането обхваща ли всички задължителни критерии за подбор?</w:t>
            </w:r>
            <w:r w:rsidRPr="003810F2">
              <w:rPr>
                <w:rFonts w:ascii="Verdana" w:hAnsi="Verdana"/>
                <w:sz w:val="20"/>
                <w:szCs w:val="20"/>
                <w:lang w:eastAsia="en-US"/>
              </w:rPr>
              <w:br/>
            </w:r>
            <w:r w:rsidRPr="003810F2">
              <w:rPr>
                <w:rFonts w:ascii="Verdana" w:hAnsi="Verdana"/>
                <w:b/>
                <w:sz w:val="20"/>
                <w:szCs w:val="20"/>
                <w:lang w:eastAsia="en-US"/>
              </w:rPr>
              <w:t>Ако „не“:</w:t>
            </w:r>
            <w:r w:rsidRPr="003810F2">
              <w:rPr>
                <w:rFonts w:ascii="Verdana" w:hAnsi="Verdana"/>
                <w:sz w:val="20"/>
                <w:szCs w:val="20"/>
                <w:lang w:eastAsia="en-US"/>
              </w:rPr>
              <w:br/>
            </w:r>
            <w:r w:rsidRPr="003810F2">
              <w:rPr>
                <w:rFonts w:ascii="Verdana" w:hAnsi="Verdana"/>
                <w:b/>
                <w:sz w:val="20"/>
                <w:szCs w:val="20"/>
                <w:u w:val="single"/>
                <w:lang w:eastAsia="en-US"/>
              </w:rPr>
              <w:lastRenderedPageBreak/>
              <w:t>В допълнение моля, попълнете липсващата информация в част ІV, раздели А, Б, В или Г според случая</w:t>
            </w:r>
            <w:r w:rsidRPr="003810F2">
              <w:rPr>
                <w:rFonts w:ascii="Verdana" w:hAnsi="Verdana"/>
                <w:sz w:val="20"/>
                <w:szCs w:val="20"/>
                <w:lang w:eastAsia="en-US"/>
              </w:rPr>
              <w:t xml:space="preserve">  </w:t>
            </w:r>
            <w:r w:rsidRPr="003810F2">
              <w:rPr>
                <w:rFonts w:ascii="Verdana" w:hAnsi="Verdana"/>
                <w:b/>
                <w:i/>
                <w:sz w:val="20"/>
                <w:szCs w:val="20"/>
                <w:lang w:eastAsia="en-US"/>
              </w:rPr>
              <w:t>САМО ако това се изисква съгласно съответното обявление или документацията за обществената поръчка:</w:t>
            </w:r>
            <w:r w:rsidRPr="003810F2">
              <w:rPr>
                <w:rFonts w:ascii="Verdana" w:hAnsi="Verdana"/>
                <w:sz w:val="20"/>
                <w:szCs w:val="20"/>
                <w:lang w:eastAsia="en-US"/>
              </w:rPr>
              <w:br/>
              <w:t xml:space="preserve">д) Икономическият оператор може ли да представи </w:t>
            </w:r>
            <w:r w:rsidRPr="003810F2">
              <w:rPr>
                <w:rFonts w:ascii="Verdana" w:hAnsi="Verdana"/>
                <w:b/>
                <w:sz w:val="20"/>
                <w:szCs w:val="20"/>
                <w:lang w:eastAsia="en-US"/>
              </w:rPr>
              <w:t>удостоверение</w:t>
            </w:r>
            <w:r w:rsidRPr="003810F2">
              <w:rPr>
                <w:rFonts w:ascii="Verdana" w:hAnsi="Verdana"/>
                <w:sz w:val="20"/>
                <w:szCs w:val="20"/>
                <w:lang w:eastAsia="en-US"/>
              </w:rPr>
              <w:t xml:space="preserve"> за плащането на </w:t>
            </w:r>
            <w:proofErr w:type="spellStart"/>
            <w:r w:rsidRPr="003810F2">
              <w:rPr>
                <w:rFonts w:ascii="Verdana" w:hAnsi="Verdana"/>
                <w:sz w:val="20"/>
                <w:szCs w:val="20"/>
                <w:lang w:eastAsia="en-US"/>
              </w:rPr>
              <w:t>социалноосигурителни</w:t>
            </w:r>
            <w:proofErr w:type="spellEnd"/>
            <w:r w:rsidRPr="003810F2">
              <w:rPr>
                <w:rFonts w:ascii="Verdana" w:hAnsi="Verdana"/>
                <w:sz w:val="20"/>
                <w:szCs w:val="20"/>
                <w:lang w:eastAsia="en-US"/>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810F2">
              <w:rPr>
                <w:rFonts w:ascii="Verdana" w:hAnsi="Verdana"/>
                <w:sz w:val="20"/>
                <w:szCs w:val="20"/>
                <w:lang w:eastAsia="en-US"/>
              </w:rPr>
              <w:br/>
            </w:r>
            <w:r w:rsidRPr="003810F2">
              <w:rPr>
                <w:rFonts w:ascii="Verdana" w:hAnsi="Verdana"/>
                <w:i/>
                <w:sz w:val="20"/>
                <w:szCs w:val="20"/>
                <w:lang w:eastAsia="en-US"/>
              </w:rPr>
              <w:t>Ако съответните документи са на разположение в електронен формат, моля, посочете:</w:t>
            </w:r>
            <w:r w:rsidRPr="003810F2">
              <w:rPr>
                <w:rFonts w:ascii="Verdana" w:hAnsi="Verdana"/>
                <w:sz w:val="20"/>
                <w:szCs w:val="20"/>
                <w:lang w:eastAsia="en-US"/>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F40C134"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lastRenderedPageBreak/>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a)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i/>
                <w:sz w:val="20"/>
                <w:szCs w:val="20"/>
                <w:lang w:eastAsia="en-US"/>
              </w:rPr>
              <w:t>б) (уеб адрес, орган или служба, издаващи документа, точно позоваване на документа):</w:t>
            </w:r>
            <w:r w:rsidRPr="003810F2">
              <w:rPr>
                <w:rFonts w:ascii="Verdana" w:hAnsi="Verdana"/>
                <w:sz w:val="20"/>
                <w:szCs w:val="20"/>
                <w:lang w:eastAsia="en-US"/>
              </w:rPr>
              <w:br/>
            </w:r>
            <w:r w:rsidRPr="003810F2">
              <w:rPr>
                <w:rFonts w:ascii="Verdana" w:hAnsi="Verdana"/>
                <w:i/>
                <w:sz w:val="20"/>
                <w:szCs w:val="20"/>
                <w:lang w:eastAsia="en-US"/>
              </w:rPr>
              <w:t>[……][……][……][……]</w:t>
            </w:r>
            <w:r w:rsidRPr="003810F2">
              <w:rPr>
                <w:rFonts w:ascii="Verdana" w:hAnsi="Verdana"/>
                <w:sz w:val="20"/>
                <w:szCs w:val="20"/>
                <w:lang w:eastAsia="en-US"/>
              </w:rPr>
              <w:br/>
              <w:t>в)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г) []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д) []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lastRenderedPageBreak/>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i/>
                <w:sz w:val="20"/>
                <w:szCs w:val="20"/>
                <w:lang w:eastAsia="en-US"/>
              </w:rPr>
              <w:t>(уеб адрес, орган или служба, издаващи документа, точно позоваване на документа):</w:t>
            </w:r>
            <w:r w:rsidRPr="003810F2">
              <w:rPr>
                <w:rFonts w:ascii="Verdana" w:hAnsi="Verdana"/>
                <w:sz w:val="20"/>
                <w:szCs w:val="20"/>
                <w:lang w:eastAsia="en-US"/>
              </w:rPr>
              <w:br/>
            </w:r>
            <w:r w:rsidRPr="003810F2">
              <w:rPr>
                <w:rFonts w:ascii="Verdana" w:hAnsi="Verdana"/>
                <w:i/>
                <w:sz w:val="20"/>
                <w:szCs w:val="20"/>
                <w:lang w:eastAsia="en-US"/>
              </w:rPr>
              <w:t>[……][……][……][……]</w:t>
            </w:r>
          </w:p>
        </w:tc>
      </w:tr>
      <w:tr w:rsidR="003810F2" w:rsidRPr="003810F2" w14:paraId="4F40C138"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6"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14:paraId="4F40C137"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3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Икономическият оператор участва ли в процедурата за възлагане на обществена поръчка заедно с други икономически оператори</w:t>
            </w:r>
            <w:r w:rsidRPr="003810F2">
              <w:rPr>
                <w:rStyle w:val="FootnoteReference"/>
                <w:rFonts w:ascii="Verdana" w:hAnsi="Verdana"/>
                <w:sz w:val="20"/>
                <w:szCs w:val="20"/>
                <w:lang w:eastAsia="en-US"/>
              </w:rPr>
              <w:footnoteReference w:id="14"/>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3A"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w:t>
            </w:r>
          </w:p>
        </w:tc>
      </w:tr>
      <w:tr w:rsidR="003810F2" w:rsidRPr="003810F2" w14:paraId="4F40C13D" w14:textId="77777777" w:rsidTr="00484296">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F40C13C"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Ако „да“</w:t>
            </w:r>
            <w:r w:rsidRPr="003810F2">
              <w:rPr>
                <w:rFonts w:ascii="Verdana" w:hAnsi="Verdana"/>
                <w:i/>
                <w:sz w:val="20"/>
                <w:szCs w:val="20"/>
                <w:lang w:eastAsia="en-US"/>
              </w:rPr>
              <w:t xml:space="preserve">, моля, уверете се, че останалите участващи оператори представят отделен </w:t>
            </w:r>
            <w:proofErr w:type="spellStart"/>
            <w:r w:rsidRPr="003810F2">
              <w:rPr>
                <w:rFonts w:ascii="Verdana" w:hAnsi="Verdana"/>
                <w:i/>
                <w:sz w:val="20"/>
                <w:szCs w:val="20"/>
                <w:lang w:eastAsia="en-US"/>
              </w:rPr>
              <w:t>ЕЕДОП</w:t>
            </w:r>
            <w:proofErr w:type="spellEnd"/>
            <w:r w:rsidRPr="003810F2">
              <w:rPr>
                <w:rFonts w:ascii="Verdana" w:hAnsi="Verdana"/>
                <w:sz w:val="20"/>
                <w:szCs w:val="20"/>
                <w:lang w:eastAsia="en-US"/>
              </w:rPr>
              <w:t>.</w:t>
            </w:r>
          </w:p>
        </w:tc>
      </w:tr>
      <w:tr w:rsidR="003810F2" w:rsidRPr="003810F2" w14:paraId="4F40C14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E"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b/>
                <w:sz w:val="20"/>
                <w:szCs w:val="20"/>
                <w:lang w:eastAsia="en-US"/>
              </w:rPr>
              <w:t>Ако „да“</w:t>
            </w:r>
            <w:r w:rsidRPr="003810F2">
              <w:rPr>
                <w:rFonts w:ascii="Verdana" w:hAnsi="Verdana"/>
                <w:sz w:val="20"/>
                <w:szCs w:val="20"/>
                <w:lang w:eastAsia="en-US"/>
              </w:rPr>
              <w:t>:</w:t>
            </w:r>
            <w:r w:rsidRPr="003810F2">
              <w:rPr>
                <w:rFonts w:ascii="Verdana" w:hAnsi="Verdana"/>
                <w:sz w:val="20"/>
                <w:szCs w:val="20"/>
                <w:lang w:eastAsia="en-US"/>
              </w:rPr>
              <w:br/>
              <w:t>а) моля, посочете ролята на икономическия оператор в групата (ръководител на групата, отговорник за конкретни задачи...):</w:t>
            </w:r>
            <w:r w:rsidRPr="003810F2">
              <w:rPr>
                <w:rFonts w:ascii="Verdana" w:hAnsi="Verdana"/>
                <w:sz w:val="20"/>
                <w:szCs w:val="20"/>
                <w:lang w:eastAsia="en-US"/>
              </w:rPr>
              <w:br/>
              <w:t>б) моля, посочете другите икономически оператори, които участват заедно в процедурата за възлагане на обществена поръчка:</w:t>
            </w:r>
            <w:r w:rsidRPr="003810F2">
              <w:rPr>
                <w:rFonts w:ascii="Verdana" w:hAnsi="Verdana"/>
                <w:sz w:val="20"/>
                <w:szCs w:val="20"/>
                <w:lang w:eastAsia="en-US"/>
              </w:rPr>
              <w:b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14:paraId="4F40C13F"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br/>
              <w:t>а):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б):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в): [……]</w:t>
            </w:r>
          </w:p>
        </w:tc>
      </w:tr>
      <w:tr w:rsidR="003810F2" w:rsidRPr="003810F2" w14:paraId="4F40C14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1"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b/>
                <w:i/>
                <w:sz w:val="20"/>
                <w:szCs w:val="20"/>
                <w:lang w:eastAsia="en-US"/>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14:paraId="4F40C142"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4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4"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sz w:val="20"/>
                <w:szCs w:val="20"/>
                <w:lang w:eastAsia="en-US"/>
              </w:rPr>
              <w:t>Когато е приложимо, означение на обособената/</w:t>
            </w:r>
            <w:proofErr w:type="spellStart"/>
            <w:r w:rsidRPr="003810F2">
              <w:rPr>
                <w:rFonts w:ascii="Verdana" w:hAnsi="Verdana"/>
                <w:sz w:val="20"/>
                <w:szCs w:val="20"/>
                <w:lang w:eastAsia="en-US"/>
              </w:rPr>
              <w:t>ите</w:t>
            </w:r>
            <w:proofErr w:type="spellEnd"/>
            <w:r w:rsidRPr="003810F2">
              <w:rPr>
                <w:rFonts w:ascii="Verdana" w:hAnsi="Verdana"/>
                <w:sz w:val="20"/>
                <w:szCs w:val="20"/>
                <w:lang w:eastAsia="en-US"/>
              </w:rPr>
              <w:t xml:space="preserve"> позиция/и, за които икономическият оператор желае да </w:t>
            </w:r>
            <w:r w:rsidRPr="003810F2">
              <w:rPr>
                <w:rFonts w:ascii="Verdana" w:hAnsi="Verdana"/>
                <w:sz w:val="20"/>
                <w:szCs w:val="20"/>
                <w:lang w:eastAsia="en-US"/>
              </w:rPr>
              <w:lastRenderedPageBreak/>
              <w:t>направи оферта:</w:t>
            </w:r>
          </w:p>
        </w:tc>
        <w:tc>
          <w:tcPr>
            <w:tcW w:w="4645" w:type="dxa"/>
            <w:tcBorders>
              <w:top w:val="single" w:sz="4" w:space="0" w:color="auto"/>
              <w:left w:val="single" w:sz="4" w:space="0" w:color="auto"/>
              <w:bottom w:val="single" w:sz="4" w:space="0" w:color="auto"/>
              <w:right w:val="single" w:sz="4" w:space="0" w:color="auto"/>
            </w:tcBorders>
            <w:hideMark/>
          </w:tcPr>
          <w:p w14:paraId="4F40C145"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sz w:val="20"/>
                <w:szCs w:val="20"/>
                <w:lang w:eastAsia="en-US"/>
              </w:rPr>
              <w:lastRenderedPageBreak/>
              <w:t>[   ]</w:t>
            </w:r>
          </w:p>
        </w:tc>
      </w:tr>
    </w:tbl>
    <w:p w14:paraId="4F40C147"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lastRenderedPageBreak/>
        <w:t>Б: Информация за представителите на икономическия оператор</w:t>
      </w:r>
    </w:p>
    <w:p w14:paraId="4F40C148" w14:textId="77777777" w:rsidR="00ED036F" w:rsidRPr="003810F2" w:rsidRDefault="00ED036F" w:rsidP="00ED036F">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3810F2">
        <w:rPr>
          <w:rFonts w:ascii="Verdana" w:hAnsi="Verdana"/>
          <w:i/>
          <w:sz w:val="20"/>
          <w:szCs w:val="20"/>
          <w:lang w:val="bg-BG"/>
        </w:rPr>
        <w:t>Ако е приложимо, моля, посочете името/</w:t>
      </w:r>
      <w:proofErr w:type="spellStart"/>
      <w:r w:rsidRPr="003810F2">
        <w:rPr>
          <w:rFonts w:ascii="Verdana" w:hAnsi="Verdana"/>
          <w:i/>
          <w:sz w:val="20"/>
          <w:szCs w:val="20"/>
          <w:lang w:val="bg-BG"/>
        </w:rPr>
        <w:t>ната</w:t>
      </w:r>
      <w:proofErr w:type="spellEnd"/>
      <w:r w:rsidRPr="003810F2">
        <w:rPr>
          <w:rFonts w:ascii="Verdana" w:hAnsi="Verdana"/>
          <w:i/>
          <w:sz w:val="20"/>
          <w:szCs w:val="20"/>
          <w:lang w:val="bg-BG"/>
        </w:rPr>
        <w:t xml:space="preserve"> и адреса/</w:t>
      </w:r>
      <w:proofErr w:type="spellStart"/>
      <w:r w:rsidRPr="003810F2">
        <w:rPr>
          <w:rFonts w:ascii="Verdana" w:hAnsi="Verdana"/>
          <w:i/>
          <w:sz w:val="20"/>
          <w:szCs w:val="20"/>
          <w:lang w:val="bg-BG"/>
        </w:rPr>
        <w:t>ите</w:t>
      </w:r>
      <w:proofErr w:type="spellEnd"/>
      <w:r w:rsidRPr="003810F2">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4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14:paraId="4F40C14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4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Пълното име </w:t>
            </w:r>
            <w:r w:rsidRPr="003810F2">
              <w:rPr>
                <w:rFonts w:ascii="Verdana" w:hAnsi="Verdana"/>
                <w:sz w:val="20"/>
                <w:szCs w:val="20"/>
                <w:lang w:val="bg-BG"/>
              </w:rPr>
              <w:b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14:paraId="4F40C14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t>[……]</w:t>
            </w:r>
          </w:p>
        </w:tc>
      </w:tr>
      <w:tr w:rsidR="003810F2" w:rsidRPr="003810F2" w14:paraId="4F40C15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14:paraId="4F40C15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5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14:paraId="4F40C15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5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Телефон:</w:t>
            </w:r>
          </w:p>
        </w:tc>
        <w:tc>
          <w:tcPr>
            <w:tcW w:w="4645" w:type="dxa"/>
            <w:tcBorders>
              <w:top w:val="single" w:sz="4" w:space="0" w:color="auto"/>
              <w:left w:val="single" w:sz="4" w:space="0" w:color="auto"/>
              <w:bottom w:val="single" w:sz="4" w:space="0" w:color="auto"/>
              <w:right w:val="single" w:sz="4" w:space="0" w:color="auto"/>
            </w:tcBorders>
            <w:hideMark/>
          </w:tcPr>
          <w:p w14:paraId="4F40C15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5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Ел. поща:</w:t>
            </w:r>
          </w:p>
        </w:tc>
        <w:tc>
          <w:tcPr>
            <w:tcW w:w="4645" w:type="dxa"/>
            <w:tcBorders>
              <w:top w:val="single" w:sz="4" w:space="0" w:color="auto"/>
              <w:left w:val="single" w:sz="4" w:space="0" w:color="auto"/>
              <w:bottom w:val="single" w:sz="4" w:space="0" w:color="auto"/>
              <w:right w:val="single" w:sz="4" w:space="0" w:color="auto"/>
            </w:tcBorders>
            <w:hideMark/>
          </w:tcPr>
          <w:p w14:paraId="4F40C15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5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14:paraId="4F40C15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5E"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6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5F"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14:paraId="4F40C160"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6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14:paraId="4F40C16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[]Да []Не</w:t>
            </w:r>
          </w:p>
        </w:tc>
      </w:tr>
    </w:tbl>
    <w:p w14:paraId="4F40C165"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b/>
          <w:i/>
          <w:sz w:val="20"/>
          <w:szCs w:val="20"/>
          <w:lang w:val="bg-BG"/>
        </w:rPr>
        <w:t>Ако „да“</w:t>
      </w:r>
      <w:r w:rsidRPr="003810F2">
        <w:rPr>
          <w:rFonts w:ascii="Verdana" w:hAnsi="Verdana"/>
          <w:i/>
          <w:sz w:val="20"/>
          <w:szCs w:val="20"/>
          <w:lang w:val="bg-BG"/>
        </w:rPr>
        <w:t xml:space="preserve">, моля, представете отделно за </w:t>
      </w:r>
      <w:r w:rsidRPr="003810F2">
        <w:rPr>
          <w:rFonts w:ascii="Verdana" w:hAnsi="Verdana"/>
          <w:b/>
          <w:i/>
          <w:sz w:val="20"/>
          <w:szCs w:val="20"/>
          <w:lang w:val="bg-BG"/>
        </w:rPr>
        <w:t>всеки</w:t>
      </w:r>
      <w:r w:rsidRPr="003810F2">
        <w:rPr>
          <w:rFonts w:ascii="Verdana" w:hAnsi="Verdana"/>
          <w:i/>
          <w:sz w:val="20"/>
          <w:szCs w:val="20"/>
          <w:lang w:val="bg-BG"/>
        </w:rPr>
        <w:t xml:space="preserve"> от съответните субекти надлежно попълнен и подписан от тях </w:t>
      </w:r>
      <w:proofErr w:type="spellStart"/>
      <w:r w:rsidRPr="003810F2">
        <w:rPr>
          <w:rFonts w:ascii="Verdana" w:hAnsi="Verdana"/>
          <w:i/>
          <w:sz w:val="20"/>
          <w:szCs w:val="20"/>
          <w:lang w:val="bg-BG"/>
        </w:rPr>
        <w:t>ЕЕДОП</w:t>
      </w:r>
      <w:proofErr w:type="spellEnd"/>
      <w:r w:rsidRPr="003810F2">
        <w:rPr>
          <w:rFonts w:ascii="Verdana" w:hAnsi="Verdana"/>
          <w:i/>
          <w:sz w:val="20"/>
          <w:szCs w:val="20"/>
          <w:lang w:val="bg-BG"/>
        </w:rPr>
        <w:t xml:space="preserve">, в който се посочва информацията, изисквана съгласно </w:t>
      </w:r>
      <w:r w:rsidRPr="003810F2">
        <w:rPr>
          <w:rFonts w:ascii="Verdana" w:hAnsi="Verdana"/>
          <w:b/>
          <w:i/>
          <w:sz w:val="20"/>
          <w:szCs w:val="20"/>
          <w:lang w:val="bg-BG"/>
        </w:rPr>
        <w:t>раздели</w:t>
      </w:r>
      <w:r w:rsidRPr="003810F2">
        <w:rPr>
          <w:rFonts w:ascii="Verdana" w:hAnsi="Verdana"/>
          <w:i/>
          <w:sz w:val="20"/>
          <w:szCs w:val="20"/>
          <w:lang w:val="bg-BG"/>
        </w:rPr>
        <w:t xml:space="preserve"> </w:t>
      </w:r>
      <w:r w:rsidRPr="003810F2">
        <w:rPr>
          <w:rFonts w:ascii="Verdana" w:hAnsi="Verdana"/>
          <w:b/>
          <w:i/>
          <w:sz w:val="20"/>
          <w:szCs w:val="20"/>
          <w:lang w:val="bg-BG"/>
        </w:rPr>
        <w:t>А и Б от настоящата част и от част III</w:t>
      </w:r>
      <w:r w:rsidRPr="003810F2">
        <w:rPr>
          <w:rFonts w:ascii="Verdana" w:hAnsi="Verdana"/>
          <w:i/>
          <w:sz w:val="20"/>
          <w:szCs w:val="20"/>
          <w:lang w:val="bg-BG"/>
        </w:rPr>
        <w:t xml:space="preserve">. </w:t>
      </w:r>
      <w:r w:rsidRPr="003810F2">
        <w:rPr>
          <w:rFonts w:ascii="Verdana" w:hAnsi="Verdana"/>
          <w:sz w:val="20"/>
          <w:szCs w:val="20"/>
          <w:lang w:val="bg-BG"/>
        </w:rPr>
        <w:br/>
      </w:r>
      <w:r w:rsidRPr="003810F2">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810F2">
        <w:rPr>
          <w:rFonts w:ascii="Verdana" w:hAnsi="Verdana"/>
          <w:sz w:val="20"/>
          <w:szCs w:val="20"/>
          <w:lang w:val="bg-BG"/>
        </w:rPr>
        <w:br/>
      </w:r>
      <w:r w:rsidRPr="003810F2">
        <w:rPr>
          <w:rFonts w:ascii="Verdana" w:hAnsi="Verdana"/>
          <w:i/>
          <w:sz w:val="20"/>
          <w:szCs w:val="20"/>
          <w:lang w:val="bg-BG"/>
        </w:rPr>
        <w:t>Посочете информацията съгласно части IV и V за всеки от съответните субекти</w:t>
      </w:r>
      <w:r w:rsidRPr="003810F2">
        <w:rPr>
          <w:rStyle w:val="FootnoteReference"/>
          <w:rFonts w:ascii="Verdana" w:hAnsi="Verdana"/>
          <w:i/>
          <w:sz w:val="20"/>
          <w:szCs w:val="20"/>
          <w:lang w:val="bg-BG"/>
        </w:rPr>
        <w:footnoteReference w:id="15"/>
      </w:r>
      <w:r w:rsidRPr="003810F2">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F40C166" w14:textId="77777777" w:rsidR="00ED036F" w:rsidRPr="003810F2" w:rsidRDefault="00ED036F" w:rsidP="00ED036F">
      <w:pPr>
        <w:pStyle w:val="ChapterTitle"/>
        <w:rPr>
          <w:rFonts w:ascii="Verdana" w:hAnsi="Verdana"/>
          <w:sz w:val="20"/>
          <w:szCs w:val="20"/>
          <w:u w:val="single"/>
        </w:rPr>
      </w:pPr>
      <w:r w:rsidRPr="003810F2">
        <w:rPr>
          <w:rFonts w:ascii="Verdana" w:hAnsi="Verdana"/>
          <w:sz w:val="20"/>
          <w:szCs w:val="20"/>
        </w:rPr>
        <w:t xml:space="preserve">Г: Информация за подизпълнители, чийто капацитет икономическият оператор </w:t>
      </w:r>
      <w:r w:rsidRPr="003810F2">
        <w:rPr>
          <w:rFonts w:ascii="Verdana" w:hAnsi="Verdana"/>
          <w:sz w:val="20"/>
          <w:szCs w:val="20"/>
          <w:u w:val="single"/>
        </w:rPr>
        <w:t>няма</w:t>
      </w:r>
      <w:r w:rsidRPr="003810F2">
        <w:rPr>
          <w:rFonts w:ascii="Verdana" w:hAnsi="Verdana"/>
          <w:sz w:val="20"/>
          <w:szCs w:val="20"/>
        </w:rPr>
        <w:t xml:space="preserve"> да използва</w:t>
      </w:r>
    </w:p>
    <w:p w14:paraId="4F40C167" w14:textId="77777777" w:rsidR="00ED036F" w:rsidRPr="003810F2" w:rsidRDefault="00ED036F" w:rsidP="00ED036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3810F2">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6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14:paraId="4F40C16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6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4F40C16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[]Да []Не </w:t>
            </w:r>
            <w:r w:rsidRPr="003810F2">
              <w:rPr>
                <w:rFonts w:ascii="Verdana" w:hAnsi="Verdana"/>
                <w:b/>
                <w:sz w:val="20"/>
                <w:szCs w:val="20"/>
                <w:lang w:val="bg-BG"/>
              </w:rPr>
              <w:t>Ако да и доколкото е известно</w:t>
            </w:r>
            <w:r w:rsidRPr="003810F2">
              <w:rPr>
                <w:rFonts w:ascii="Verdana" w:hAnsi="Verdana"/>
                <w:sz w:val="20"/>
                <w:szCs w:val="20"/>
                <w:lang w:val="bg-BG"/>
              </w:rPr>
              <w:t xml:space="preserve">, моля, приложете списък на предлаганите подизпълнители: </w:t>
            </w:r>
          </w:p>
          <w:p w14:paraId="4F40C16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w:t>
            </w:r>
          </w:p>
        </w:tc>
      </w:tr>
    </w:tbl>
    <w:p w14:paraId="4F40C16F" w14:textId="77777777" w:rsidR="00ED036F" w:rsidRPr="003810F2" w:rsidRDefault="00ED036F" w:rsidP="00ED036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3810F2">
        <w:rPr>
          <w:rFonts w:ascii="Verdana" w:hAnsi="Verdana"/>
          <w:i/>
          <w:sz w:val="20"/>
          <w:szCs w:val="20"/>
          <w:u w:val="single"/>
        </w:rPr>
        <w:lastRenderedPageBreak/>
        <w:t>Ако възлагащият орган или възложителят изрично изисква тази информация</w:t>
      </w:r>
      <w:r w:rsidRPr="003810F2">
        <w:rPr>
          <w:rFonts w:ascii="Verdana" w:hAnsi="Verdana"/>
          <w:i/>
          <w:sz w:val="20"/>
          <w:szCs w:val="20"/>
        </w:rPr>
        <w:t xml:space="preserve"> в допълнение към информацията съгласно</w:t>
      </w:r>
      <w:r w:rsidRPr="003810F2">
        <w:rPr>
          <w:rFonts w:ascii="Verdana" w:hAnsi="Verdana"/>
          <w:sz w:val="20"/>
          <w:szCs w:val="20"/>
        </w:rPr>
        <w:t xml:space="preserve"> </w:t>
      </w:r>
      <w:r w:rsidRPr="003810F2">
        <w:rPr>
          <w:rFonts w:ascii="Verdana" w:hAnsi="Verdana"/>
          <w:i/>
          <w:sz w:val="20"/>
          <w:szCs w:val="20"/>
        </w:rPr>
        <w:t xml:space="preserve">настоящия раздел, </w:t>
      </w:r>
      <w:r w:rsidRPr="003810F2">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F40C170"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III: Основания за изключване</w:t>
      </w:r>
    </w:p>
    <w:p w14:paraId="4F40C171"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Основания, свързани с наказателни присъди</w:t>
      </w:r>
    </w:p>
    <w:p w14:paraId="4F40C172"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i/>
          <w:sz w:val="20"/>
          <w:szCs w:val="20"/>
          <w:lang w:val="bg-BG"/>
        </w:rPr>
        <w:t>Член 57, параграф 1 от Директива 2014/24/ЕС съдържа следните основания за изключване:</w:t>
      </w:r>
    </w:p>
    <w:p w14:paraId="4F40C173" w14:textId="77777777" w:rsidR="00ED036F" w:rsidRPr="003810F2" w:rsidRDefault="00ED036F" w:rsidP="00787996">
      <w:pPr>
        <w:pStyle w:val="NumPar1"/>
        <w:numPr>
          <w:ilvl w:val="0"/>
          <w:numId w:val="37"/>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i/>
          <w:sz w:val="20"/>
          <w:szCs w:val="20"/>
        </w:rPr>
        <w:t xml:space="preserve">Участие в </w:t>
      </w:r>
      <w:r w:rsidRPr="003810F2">
        <w:rPr>
          <w:rFonts w:ascii="Verdana" w:hAnsi="Verdana"/>
          <w:b/>
          <w:i/>
          <w:sz w:val="20"/>
          <w:szCs w:val="20"/>
        </w:rPr>
        <w:t>престъпна организация</w:t>
      </w:r>
      <w:r w:rsidRPr="003810F2">
        <w:rPr>
          <w:rStyle w:val="FootnoteReference"/>
          <w:rFonts w:ascii="Verdana" w:hAnsi="Verdana"/>
          <w:b/>
          <w:i/>
          <w:sz w:val="20"/>
          <w:szCs w:val="20"/>
        </w:rPr>
        <w:footnoteReference w:id="16"/>
      </w:r>
      <w:r w:rsidRPr="003810F2">
        <w:rPr>
          <w:rFonts w:ascii="Verdana" w:hAnsi="Verdana"/>
          <w:sz w:val="20"/>
          <w:szCs w:val="20"/>
        </w:rPr>
        <w:t>:</w:t>
      </w:r>
    </w:p>
    <w:p w14:paraId="4F40C174"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Корупция</w:t>
      </w:r>
      <w:r w:rsidRPr="003810F2">
        <w:rPr>
          <w:rStyle w:val="FootnoteReference"/>
          <w:rFonts w:ascii="Verdana" w:hAnsi="Verdana"/>
          <w:b/>
          <w:i/>
          <w:sz w:val="20"/>
          <w:szCs w:val="20"/>
        </w:rPr>
        <w:footnoteReference w:id="17"/>
      </w:r>
      <w:r w:rsidRPr="003810F2">
        <w:rPr>
          <w:rFonts w:ascii="Verdana" w:hAnsi="Verdana"/>
          <w:sz w:val="20"/>
          <w:szCs w:val="20"/>
        </w:rPr>
        <w:t>:</w:t>
      </w:r>
    </w:p>
    <w:p w14:paraId="4F40C175"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Измама</w:t>
      </w:r>
      <w:r w:rsidRPr="003810F2">
        <w:rPr>
          <w:rStyle w:val="FootnoteReference"/>
          <w:rFonts w:ascii="Verdana" w:hAnsi="Verdana"/>
          <w:b/>
          <w:i/>
          <w:sz w:val="20"/>
          <w:szCs w:val="20"/>
        </w:rPr>
        <w:footnoteReference w:id="18"/>
      </w:r>
      <w:r w:rsidRPr="003810F2">
        <w:rPr>
          <w:rFonts w:ascii="Verdana" w:hAnsi="Verdana"/>
          <w:sz w:val="20"/>
          <w:szCs w:val="20"/>
        </w:rPr>
        <w:t>:</w:t>
      </w:r>
    </w:p>
    <w:p w14:paraId="4F40C176"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Терористични престъпления или престъпления, които са свързани с терористични дейности</w:t>
      </w:r>
      <w:r w:rsidRPr="003810F2">
        <w:rPr>
          <w:rStyle w:val="FootnoteReference"/>
          <w:rFonts w:ascii="Verdana" w:hAnsi="Verdana"/>
          <w:b/>
          <w:i/>
          <w:sz w:val="20"/>
          <w:szCs w:val="20"/>
        </w:rPr>
        <w:footnoteReference w:id="19"/>
      </w:r>
      <w:r w:rsidRPr="003810F2">
        <w:rPr>
          <w:rFonts w:ascii="Verdana" w:hAnsi="Verdana"/>
          <w:sz w:val="20"/>
          <w:szCs w:val="20"/>
        </w:rPr>
        <w:t>:</w:t>
      </w:r>
    </w:p>
    <w:p w14:paraId="4F40C177"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Изпиране на пари или финансиране на тероризъм</w:t>
      </w:r>
      <w:r w:rsidRPr="003810F2">
        <w:rPr>
          <w:rStyle w:val="FootnoteReference"/>
          <w:rFonts w:ascii="Verdana" w:hAnsi="Verdana"/>
          <w:b/>
          <w:i/>
          <w:sz w:val="20"/>
          <w:szCs w:val="20"/>
        </w:rPr>
        <w:footnoteReference w:id="20"/>
      </w:r>
    </w:p>
    <w:p w14:paraId="4F40C178"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Детски труд</w:t>
      </w:r>
      <w:r w:rsidRPr="003810F2">
        <w:rPr>
          <w:rFonts w:ascii="Verdana" w:hAnsi="Verdana"/>
          <w:i/>
          <w:sz w:val="20"/>
          <w:szCs w:val="20"/>
        </w:rPr>
        <w:t xml:space="preserve"> и други форми на </w:t>
      </w:r>
      <w:r w:rsidRPr="003810F2">
        <w:rPr>
          <w:rFonts w:ascii="Verdana" w:hAnsi="Verdana"/>
          <w:b/>
          <w:i/>
          <w:sz w:val="20"/>
          <w:szCs w:val="20"/>
        </w:rPr>
        <w:t>трафик на хора</w:t>
      </w:r>
      <w:r w:rsidRPr="003810F2">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7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7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14:paraId="4F40C17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7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7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Издадена ли е по отношение на </w:t>
            </w:r>
            <w:r w:rsidRPr="003810F2">
              <w:rPr>
                <w:rFonts w:ascii="Verdana" w:hAnsi="Verdana"/>
                <w:b/>
                <w:sz w:val="20"/>
                <w:szCs w:val="20"/>
                <w:lang w:val="bg-BG"/>
              </w:rPr>
              <w:t>икономическия оператор</w:t>
            </w:r>
            <w:r w:rsidRPr="003810F2">
              <w:rPr>
                <w:rFonts w:ascii="Verdana" w:hAnsi="Verdana"/>
                <w:sz w:val="20"/>
                <w:szCs w:val="20"/>
                <w:lang w:val="bg-BG"/>
              </w:rPr>
              <w:t xml:space="preserve"> или на </w:t>
            </w:r>
            <w:r w:rsidRPr="003810F2">
              <w:rPr>
                <w:rFonts w:ascii="Verdana" w:hAnsi="Verdana"/>
                <w:b/>
                <w:sz w:val="20"/>
                <w:szCs w:val="20"/>
                <w:lang w:val="bg-BG"/>
              </w:rPr>
              <w:t>лице</w:t>
            </w:r>
            <w:r w:rsidRPr="003810F2">
              <w:rPr>
                <w:rFonts w:ascii="Verdana" w:hAnsi="Verdana"/>
                <w:sz w:val="20"/>
                <w:szCs w:val="20"/>
                <w:lang w:val="bg-BG"/>
              </w:rPr>
              <w:t xml:space="preserve">, което е член на неговия </w:t>
            </w:r>
            <w:r w:rsidRPr="003810F2">
              <w:rPr>
                <w:rFonts w:ascii="Verdana" w:hAnsi="Verdana"/>
                <w:sz w:val="20"/>
                <w:szCs w:val="20"/>
                <w:lang w:val="bg-BG"/>
              </w:rPr>
              <w:lastRenderedPageBreak/>
              <w:t xml:space="preserve">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810F2">
              <w:rPr>
                <w:rFonts w:ascii="Verdana" w:hAnsi="Verdana"/>
                <w:b/>
                <w:sz w:val="20"/>
                <w:szCs w:val="20"/>
                <w:lang w:val="bg-BG"/>
              </w:rPr>
              <w:t>окончателна присъда</w:t>
            </w:r>
            <w:r w:rsidRPr="003810F2">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14:paraId="4F40C17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p>
          <w:p w14:paraId="4F40C17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 xml:space="preserve">Ако съответните документи са на разположение в електронен формат, </w:t>
            </w:r>
            <w:r w:rsidRPr="003810F2">
              <w:rPr>
                <w:rFonts w:ascii="Verdana" w:hAnsi="Verdana"/>
                <w:i/>
                <w:sz w:val="20"/>
                <w:szCs w:val="20"/>
                <w:lang w:val="bg-BG"/>
              </w:rPr>
              <w:lastRenderedPageBreak/>
              <w:t>моля, посочете: (уеб адрес, орган или служба, издаващи документа, точно позоваване на документа):</w:t>
            </w:r>
            <w:r w:rsidRPr="003810F2">
              <w:rPr>
                <w:rFonts w:ascii="Verdana" w:hAnsi="Verdana"/>
                <w:sz w:val="20"/>
                <w:szCs w:val="20"/>
                <w:lang w:val="bg-BG"/>
              </w:rPr>
              <w:br/>
            </w:r>
            <w:r w:rsidRPr="003810F2">
              <w:rPr>
                <w:rFonts w:ascii="Verdana" w:hAnsi="Verdana"/>
                <w:i/>
                <w:sz w:val="20"/>
                <w:szCs w:val="20"/>
                <w:lang w:val="bg-BG"/>
              </w:rPr>
              <w:t>[……][……][……][……]</w:t>
            </w:r>
            <w:r w:rsidRPr="003810F2">
              <w:rPr>
                <w:rStyle w:val="FootnoteReference"/>
                <w:rFonts w:ascii="Verdana" w:hAnsi="Verdana"/>
                <w:i/>
                <w:sz w:val="20"/>
                <w:szCs w:val="20"/>
                <w:lang w:val="bg-BG"/>
              </w:rPr>
              <w:footnoteReference w:id="22"/>
            </w:r>
          </w:p>
        </w:tc>
      </w:tr>
      <w:tr w:rsidR="003810F2" w:rsidRPr="003810F2" w14:paraId="4F40C18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0"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lastRenderedPageBreak/>
              <w:t>Ако „да“,</w:t>
            </w:r>
            <w:r w:rsidRPr="003810F2">
              <w:rPr>
                <w:rFonts w:ascii="Verdana" w:hAnsi="Verdana"/>
                <w:sz w:val="20"/>
                <w:szCs w:val="20"/>
                <w:lang w:val="bg-BG"/>
              </w:rPr>
              <w:t xml:space="preserve"> моля посочете</w:t>
            </w:r>
            <w:r w:rsidRPr="003810F2">
              <w:rPr>
                <w:rStyle w:val="FootnoteReference"/>
                <w:rFonts w:ascii="Verdana" w:hAnsi="Verdana"/>
                <w:sz w:val="20"/>
                <w:szCs w:val="20"/>
                <w:lang w:val="bg-BG"/>
              </w:rPr>
              <w:footnoteReference w:id="23"/>
            </w:r>
            <w:r w:rsidRPr="003810F2">
              <w:rPr>
                <w:rFonts w:ascii="Verdana" w:hAnsi="Verdana"/>
                <w:sz w:val="20"/>
                <w:szCs w:val="20"/>
                <w:lang w:val="bg-BG"/>
              </w:rPr>
              <w:t>:</w:t>
            </w:r>
            <w:r w:rsidRPr="003810F2">
              <w:rPr>
                <w:rFonts w:ascii="Verdana" w:hAnsi="Verdana"/>
                <w:sz w:val="20"/>
                <w:szCs w:val="20"/>
                <w:lang w:val="bg-BG"/>
              </w:rPr>
              <w:br/>
              <w:t xml:space="preserve">а) дата на присъдата, посочете за коя от точки 1 — 6 се отнася и основанието(ята) за нея; </w:t>
            </w:r>
          </w:p>
          <w:p w14:paraId="4F40C18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б) посочете лицето, което е осъдено [ ];</w:t>
            </w:r>
            <w:r w:rsidRPr="003810F2">
              <w:rPr>
                <w:rFonts w:ascii="Verdana" w:hAnsi="Verdana"/>
                <w:sz w:val="20"/>
                <w:szCs w:val="20"/>
                <w:lang w:val="bg-BG"/>
              </w:rPr>
              <w:br/>
            </w:r>
            <w:r w:rsidRPr="003810F2">
              <w:rPr>
                <w:rFonts w:ascii="Verdana" w:hAnsi="Verdana"/>
                <w:b/>
                <w:sz w:val="20"/>
                <w:szCs w:val="20"/>
                <w:lang w:val="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14:paraId="4F40C18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дата:[   ], буква(и): [   ], причина(а):[   ]</w:t>
            </w:r>
            <w:r w:rsidRPr="003810F2">
              <w:rPr>
                <w:rFonts w:ascii="Verdana" w:hAnsi="Verdana"/>
                <w:i/>
                <w:sz w:val="20"/>
                <w:szCs w:val="20"/>
                <w:vertAlign w:val="superscript"/>
                <w:lang w:val="bg-BG"/>
              </w:rPr>
              <w:t xml:space="preserve">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 [……]</w:t>
            </w:r>
            <w:r w:rsidRPr="003810F2">
              <w:rPr>
                <w:rFonts w:ascii="Verdana" w:hAnsi="Verdana"/>
                <w:sz w:val="20"/>
                <w:szCs w:val="20"/>
                <w:lang w:val="bg-BG"/>
              </w:rPr>
              <w:br/>
              <w:t>в) продължителността на срока на изключване [……] и съответната(</w:t>
            </w:r>
            <w:proofErr w:type="spellStart"/>
            <w:r w:rsidRPr="003810F2">
              <w:rPr>
                <w:rFonts w:ascii="Verdana" w:hAnsi="Verdana"/>
                <w:sz w:val="20"/>
                <w:szCs w:val="20"/>
                <w:lang w:val="bg-BG"/>
              </w:rPr>
              <w:t>ите</w:t>
            </w:r>
            <w:proofErr w:type="spellEnd"/>
            <w:r w:rsidRPr="003810F2">
              <w:rPr>
                <w:rFonts w:ascii="Verdana" w:hAnsi="Verdana"/>
                <w:sz w:val="20"/>
                <w:szCs w:val="20"/>
                <w:lang w:val="bg-BG"/>
              </w:rPr>
              <w:t>) точка(и) [   ]</w:t>
            </w:r>
          </w:p>
          <w:p w14:paraId="4F40C183"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810F2">
              <w:rPr>
                <w:rStyle w:val="FootnoteReference"/>
                <w:rFonts w:ascii="Verdana" w:hAnsi="Verdana"/>
                <w:i/>
                <w:sz w:val="20"/>
                <w:szCs w:val="20"/>
                <w:lang w:val="bg-BG"/>
              </w:rPr>
              <w:footnoteReference w:id="24"/>
            </w:r>
          </w:p>
        </w:tc>
      </w:tr>
      <w:tr w:rsidR="003810F2" w:rsidRPr="003810F2" w14:paraId="4F40C18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810F2">
              <w:rPr>
                <w:rStyle w:val="FootnoteReference"/>
                <w:rFonts w:ascii="Verdana" w:hAnsi="Verdana"/>
                <w:sz w:val="20"/>
                <w:szCs w:val="20"/>
                <w:lang w:val="bg-BG"/>
              </w:rPr>
              <w:footnoteReference w:id="25"/>
            </w:r>
            <w:r w:rsidRPr="003810F2">
              <w:rPr>
                <w:rFonts w:ascii="Verdana" w:hAnsi="Verdana"/>
                <w:sz w:val="20"/>
                <w:szCs w:val="20"/>
                <w:lang w:val="bg-BG"/>
              </w:rPr>
              <w:t xml:space="preserve"> („</w:t>
            </w:r>
            <w:r w:rsidRPr="003810F2">
              <w:rPr>
                <w:rStyle w:val="NormalBoldChar"/>
                <w:rFonts w:ascii="Verdana" w:eastAsia="Calibri" w:hAnsi="Verdana"/>
                <w:b w:val="0"/>
                <w:sz w:val="20"/>
                <w:szCs w:val="20"/>
                <w:lang w:val="bg-BG"/>
              </w:rPr>
              <w:t>реабилитиране по своя инициатива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8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 Да [] Не </w:t>
            </w:r>
          </w:p>
        </w:tc>
      </w:tr>
      <w:tr w:rsidR="003810F2" w:rsidRPr="003810F2" w14:paraId="4F40C18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8"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w:t>
            </w:r>
            <w:r w:rsidRPr="003810F2">
              <w:rPr>
                <w:rStyle w:val="FootnoteReference"/>
                <w:rFonts w:ascii="Verdana" w:hAnsi="Verdana"/>
                <w:sz w:val="20"/>
                <w:szCs w:val="20"/>
                <w:lang w:val="bg-BG"/>
              </w:rPr>
              <w:footnoteReference w:id="26"/>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8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8B"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 xml:space="preserve">Б: Основания, свързани с плащането на данъци или </w:t>
      </w:r>
      <w:proofErr w:type="spellStart"/>
      <w:r w:rsidRPr="003810F2">
        <w:rPr>
          <w:rFonts w:ascii="Verdana" w:hAnsi="Verdana"/>
          <w:sz w:val="20"/>
          <w:szCs w:val="20"/>
        </w:rPr>
        <w:t>социалноосигурителни</w:t>
      </w:r>
      <w:proofErr w:type="spellEnd"/>
      <w:r w:rsidRPr="003810F2">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075"/>
        <w:gridCol w:w="2936"/>
      </w:tblGrid>
      <w:tr w:rsidR="003810F2" w:rsidRPr="003810F2" w14:paraId="4F40C18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 xml:space="preserve">Плащане на данъци или </w:t>
            </w:r>
            <w:proofErr w:type="spellStart"/>
            <w:r w:rsidRPr="003810F2">
              <w:rPr>
                <w:rFonts w:ascii="Verdana" w:hAnsi="Verdana"/>
                <w:b/>
                <w:i/>
                <w:sz w:val="20"/>
                <w:szCs w:val="20"/>
                <w:lang w:val="bg-BG"/>
              </w:rPr>
              <w:t>социалноосигурителни</w:t>
            </w:r>
            <w:proofErr w:type="spellEnd"/>
            <w:r w:rsidRPr="003810F2">
              <w:rPr>
                <w:rFonts w:ascii="Verdana" w:hAnsi="Verdana"/>
                <w:b/>
                <w:i/>
                <w:sz w:val="20"/>
                <w:szCs w:val="20"/>
                <w:lang w:val="bg-BG"/>
              </w:rPr>
              <w:t xml:space="preserve"> вноски:</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8D"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9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изпълнил ли е всички </w:t>
            </w:r>
            <w:r w:rsidRPr="003810F2">
              <w:rPr>
                <w:rFonts w:ascii="Verdana" w:hAnsi="Verdana"/>
                <w:b/>
                <w:sz w:val="20"/>
                <w:szCs w:val="20"/>
                <w:lang w:val="bg-BG"/>
              </w:rPr>
              <w:t>свои</w:t>
            </w:r>
            <w:r w:rsidRPr="003810F2">
              <w:rPr>
                <w:rFonts w:ascii="Verdana" w:hAnsi="Verdana"/>
                <w:sz w:val="20"/>
                <w:szCs w:val="20"/>
                <w:lang w:val="bg-BG"/>
              </w:rPr>
              <w:t xml:space="preserve"> </w:t>
            </w:r>
            <w:r w:rsidRPr="003810F2">
              <w:rPr>
                <w:rFonts w:ascii="Verdana" w:hAnsi="Verdana"/>
                <w:b/>
                <w:sz w:val="20"/>
                <w:szCs w:val="20"/>
                <w:lang w:val="bg-BG"/>
              </w:rPr>
              <w:t xml:space="preserve">задължения, свързани с плащането на данъци или </w:t>
            </w:r>
            <w:proofErr w:type="spellStart"/>
            <w:r w:rsidRPr="003810F2">
              <w:rPr>
                <w:rFonts w:ascii="Verdana" w:hAnsi="Verdana"/>
                <w:b/>
                <w:sz w:val="20"/>
                <w:szCs w:val="20"/>
                <w:lang w:val="bg-BG"/>
              </w:rPr>
              <w:lastRenderedPageBreak/>
              <w:t>социалноосигурителни</w:t>
            </w:r>
            <w:proofErr w:type="spellEnd"/>
            <w:r w:rsidRPr="003810F2">
              <w:rPr>
                <w:rFonts w:ascii="Verdana" w:hAnsi="Verdana"/>
                <w:b/>
                <w:sz w:val="20"/>
                <w:szCs w:val="20"/>
                <w:lang w:val="bg-BG"/>
              </w:rPr>
              <w:t xml:space="preserve"> вноски</w:t>
            </w:r>
            <w:r w:rsidRPr="003810F2">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9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p>
        </w:tc>
      </w:tr>
      <w:tr w:rsidR="003810F2" w:rsidRPr="003810F2" w14:paraId="4F40C19B" w14:textId="77777777" w:rsidTr="00484296">
        <w:trPr>
          <w:trHeight w:val="470"/>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9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br/>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моля посочете:</w:t>
            </w:r>
            <w:r w:rsidRPr="003810F2">
              <w:rPr>
                <w:rFonts w:ascii="Verdana" w:hAnsi="Verdana"/>
                <w:sz w:val="20"/>
                <w:szCs w:val="20"/>
                <w:lang w:val="bg-BG"/>
              </w:rPr>
              <w:br/>
              <w:t>а) съответната страна или държава членка;</w:t>
            </w:r>
          </w:p>
          <w:p w14:paraId="4F40C19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б) размера на съответната сума;</w:t>
            </w:r>
            <w:r w:rsidRPr="003810F2">
              <w:rPr>
                <w:rFonts w:ascii="Verdana" w:hAnsi="Verdana"/>
                <w:sz w:val="20"/>
                <w:szCs w:val="20"/>
                <w:lang w:val="bg-BG"/>
              </w:rPr>
              <w:br/>
              <w:t>в) как е установено нарушението на задълженията:</w:t>
            </w:r>
            <w:r w:rsidRPr="003810F2">
              <w:rPr>
                <w:rFonts w:ascii="Verdana" w:hAnsi="Verdana"/>
                <w:sz w:val="20"/>
                <w:szCs w:val="20"/>
                <w:lang w:val="bg-BG"/>
              </w:rPr>
              <w:br/>
              <w:t xml:space="preserve">1) чрез съдебно </w:t>
            </w:r>
            <w:r w:rsidRPr="003810F2">
              <w:rPr>
                <w:rFonts w:ascii="Verdana" w:hAnsi="Verdana"/>
                <w:b/>
                <w:sz w:val="20"/>
                <w:szCs w:val="20"/>
                <w:lang w:val="bg-BG"/>
              </w:rPr>
              <w:t>решение</w:t>
            </w:r>
            <w:r w:rsidRPr="003810F2">
              <w:rPr>
                <w:rFonts w:ascii="Verdana" w:hAnsi="Verdana"/>
                <w:sz w:val="20"/>
                <w:szCs w:val="20"/>
                <w:lang w:val="bg-BG"/>
              </w:rPr>
              <w:t xml:space="preserve"> или административен </w:t>
            </w:r>
            <w:r w:rsidRPr="003810F2">
              <w:rPr>
                <w:rFonts w:ascii="Verdana" w:hAnsi="Verdana"/>
                <w:b/>
                <w:sz w:val="20"/>
                <w:szCs w:val="20"/>
                <w:lang w:val="bg-BG"/>
              </w:rPr>
              <w:t>акт</w:t>
            </w:r>
            <w:r w:rsidRPr="003810F2">
              <w:rPr>
                <w:rFonts w:ascii="Verdana" w:hAnsi="Verdana"/>
                <w:sz w:val="20"/>
                <w:szCs w:val="20"/>
                <w:lang w:val="bg-BG"/>
              </w:rPr>
              <w:t>:</w:t>
            </w:r>
          </w:p>
          <w:p w14:paraId="4F40C194"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ab/>
              <w:t>Решението или актът с окончателен и обвързващ характер ли е?</w:t>
            </w:r>
          </w:p>
          <w:p w14:paraId="4F40C195"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Моля, посочете датата на присъдата или решението/акта.</w:t>
            </w:r>
          </w:p>
          <w:p w14:paraId="4F40C196"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 xml:space="preserve">В случай на присъда — срокът на изключване, </w:t>
            </w:r>
            <w:r w:rsidRPr="003810F2">
              <w:rPr>
                <w:rFonts w:ascii="Verdana" w:hAnsi="Verdana"/>
                <w:b/>
                <w:sz w:val="20"/>
                <w:szCs w:val="20"/>
                <w:lang w:eastAsia="en-US"/>
              </w:rPr>
              <w:t xml:space="preserve">ако е определен </w:t>
            </w:r>
            <w:r w:rsidRPr="003810F2">
              <w:rPr>
                <w:rFonts w:ascii="Verdana" w:hAnsi="Verdana"/>
                <w:b/>
                <w:sz w:val="20"/>
                <w:szCs w:val="20"/>
                <w:u w:val="words"/>
                <w:lang w:eastAsia="en-US"/>
              </w:rPr>
              <w:t xml:space="preserve">пряко </w:t>
            </w:r>
            <w:r w:rsidRPr="003810F2">
              <w:rPr>
                <w:rFonts w:ascii="Verdana" w:hAnsi="Verdana"/>
                <w:b/>
                <w:sz w:val="20"/>
                <w:szCs w:val="20"/>
                <w:lang w:eastAsia="en-US"/>
              </w:rPr>
              <w:t>в присъдата:</w:t>
            </w:r>
          </w:p>
          <w:p w14:paraId="4F40C19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 по </w:t>
            </w:r>
            <w:r w:rsidRPr="003810F2">
              <w:rPr>
                <w:rFonts w:ascii="Verdana" w:hAnsi="Verdana"/>
                <w:b/>
                <w:sz w:val="20"/>
                <w:szCs w:val="20"/>
                <w:lang w:val="bg-BG"/>
              </w:rPr>
              <w:t>друг начин</w:t>
            </w:r>
            <w:r w:rsidRPr="003810F2">
              <w:rPr>
                <w:rFonts w:ascii="Verdana" w:hAnsi="Verdana"/>
                <w:sz w:val="20"/>
                <w:szCs w:val="20"/>
                <w:lang w:val="bg-BG"/>
              </w:rPr>
              <w:t>? Моля, уточнете:</w:t>
            </w:r>
          </w:p>
          <w:p w14:paraId="4F40C19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3810F2">
              <w:rPr>
                <w:rFonts w:ascii="Verdana" w:hAnsi="Verdana"/>
                <w:sz w:val="20"/>
                <w:szCs w:val="20"/>
                <w:lang w:val="bg-BG"/>
              </w:rPr>
              <w:t>социалноосигурителни</w:t>
            </w:r>
            <w:proofErr w:type="spellEnd"/>
            <w:r w:rsidRPr="003810F2">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tcBorders>
              <w:top w:val="single" w:sz="4" w:space="0" w:color="auto"/>
              <w:left w:val="single" w:sz="4" w:space="0" w:color="auto"/>
              <w:bottom w:val="single" w:sz="4" w:space="0" w:color="auto"/>
              <w:right w:val="single" w:sz="4" w:space="0" w:color="auto"/>
            </w:tcBorders>
            <w:hideMark/>
          </w:tcPr>
          <w:p w14:paraId="4F40C199" w14:textId="77777777" w:rsidR="00ED036F" w:rsidRPr="003810F2" w:rsidRDefault="00ED036F" w:rsidP="00484296">
            <w:pPr>
              <w:pStyle w:val="Tiret1"/>
              <w:numPr>
                <w:ilvl w:val="0"/>
                <w:numId w:val="0"/>
              </w:numPr>
              <w:tabs>
                <w:tab w:val="left" w:pos="708"/>
              </w:tabs>
              <w:spacing w:line="276" w:lineRule="auto"/>
              <w:jc w:val="left"/>
              <w:rPr>
                <w:rFonts w:ascii="Verdana" w:hAnsi="Verdana"/>
                <w:b/>
                <w:sz w:val="20"/>
                <w:szCs w:val="20"/>
                <w:lang w:eastAsia="en-US"/>
              </w:rPr>
            </w:pPr>
            <w:r w:rsidRPr="003810F2">
              <w:rPr>
                <w:rFonts w:ascii="Verdana" w:hAnsi="Verdana"/>
                <w:b/>
                <w:sz w:val="20"/>
                <w:szCs w:val="20"/>
                <w:lang w:eastAsia="en-US"/>
              </w:rPr>
              <w:t>Данъци</w:t>
            </w:r>
          </w:p>
        </w:tc>
        <w:tc>
          <w:tcPr>
            <w:tcW w:w="2323" w:type="dxa"/>
            <w:tcBorders>
              <w:top w:val="single" w:sz="4" w:space="0" w:color="auto"/>
              <w:left w:val="single" w:sz="4" w:space="0" w:color="auto"/>
              <w:bottom w:val="single" w:sz="4" w:space="0" w:color="auto"/>
              <w:right w:val="single" w:sz="4" w:space="0" w:color="auto"/>
            </w:tcBorders>
            <w:hideMark/>
          </w:tcPr>
          <w:p w14:paraId="4F40C19A" w14:textId="77777777" w:rsidR="00ED036F" w:rsidRPr="003810F2" w:rsidRDefault="00ED036F" w:rsidP="00484296">
            <w:pPr>
              <w:spacing w:line="276" w:lineRule="auto"/>
              <w:rPr>
                <w:rFonts w:ascii="Verdana" w:hAnsi="Verdana"/>
                <w:b/>
                <w:sz w:val="20"/>
                <w:szCs w:val="20"/>
                <w:lang w:val="bg-BG"/>
              </w:rPr>
            </w:pPr>
            <w:proofErr w:type="spellStart"/>
            <w:r w:rsidRPr="003810F2">
              <w:rPr>
                <w:rFonts w:ascii="Verdana" w:hAnsi="Verdana"/>
                <w:b/>
                <w:sz w:val="20"/>
                <w:szCs w:val="20"/>
                <w:lang w:val="bg-BG"/>
              </w:rPr>
              <w:t>Социалноосигурителни</w:t>
            </w:r>
            <w:proofErr w:type="spellEnd"/>
            <w:r w:rsidRPr="003810F2">
              <w:rPr>
                <w:rFonts w:ascii="Verdana" w:hAnsi="Verdana"/>
                <w:b/>
                <w:sz w:val="20"/>
                <w:szCs w:val="20"/>
                <w:lang w:val="bg-BG"/>
              </w:rPr>
              <w:t xml:space="preserve"> вноски</w:t>
            </w:r>
          </w:p>
        </w:tc>
      </w:tr>
      <w:tr w:rsidR="003810F2" w:rsidRPr="003810F2" w14:paraId="4F40C1B0" w14:textId="77777777" w:rsidTr="00484296">
        <w:trPr>
          <w:trHeight w:val="19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9C" w14:textId="77777777" w:rsidR="00ED036F" w:rsidRPr="003810F2" w:rsidRDefault="00ED036F" w:rsidP="00484296">
            <w:pPr>
              <w:rPr>
                <w:rFonts w:ascii="Verdana" w:hAnsi="Verdana"/>
                <w:sz w:val="20"/>
                <w:szCs w:val="20"/>
                <w:lang w:val="bg-BG"/>
              </w:rPr>
            </w:pPr>
          </w:p>
        </w:tc>
        <w:tc>
          <w:tcPr>
            <w:tcW w:w="2322" w:type="dxa"/>
            <w:tcBorders>
              <w:top w:val="single" w:sz="4" w:space="0" w:color="auto"/>
              <w:left w:val="single" w:sz="4" w:space="0" w:color="auto"/>
              <w:bottom w:val="single" w:sz="4" w:space="0" w:color="auto"/>
              <w:right w:val="single" w:sz="4" w:space="0" w:color="auto"/>
            </w:tcBorders>
          </w:tcPr>
          <w:p w14:paraId="4F40C19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w:t>
            </w:r>
            <w:r w:rsidRPr="003810F2">
              <w:rPr>
                <w:rFonts w:ascii="Verdana" w:hAnsi="Verdana"/>
                <w:sz w:val="20"/>
                <w:szCs w:val="20"/>
                <w:lang w:val="bg-BG"/>
              </w:rPr>
              <w:br/>
              <w:t>б) [……]</w:t>
            </w:r>
            <w:r w:rsidRPr="003810F2">
              <w:rPr>
                <w:rFonts w:ascii="Verdana" w:hAnsi="Verdana"/>
                <w:sz w:val="20"/>
                <w:szCs w:val="20"/>
                <w:lang w:val="bg-BG"/>
              </w:rPr>
              <w:br/>
            </w:r>
            <w:proofErr w:type="spellStart"/>
            <w:r w:rsidRPr="003810F2">
              <w:rPr>
                <w:rFonts w:ascii="Verdana" w:hAnsi="Verdana"/>
                <w:sz w:val="20"/>
                <w:szCs w:val="20"/>
                <w:lang w:val="bg-BG"/>
              </w:rPr>
              <w:t>в1</w:t>
            </w:r>
            <w:proofErr w:type="spellEnd"/>
            <w:r w:rsidRPr="003810F2">
              <w:rPr>
                <w:rFonts w:ascii="Verdana" w:hAnsi="Verdana"/>
                <w:sz w:val="20"/>
                <w:szCs w:val="20"/>
                <w:lang w:val="bg-BG"/>
              </w:rPr>
              <w:t>) [] Да [] Не</w:t>
            </w:r>
          </w:p>
          <w:p w14:paraId="4F40C19E"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Да [] Не</w:t>
            </w:r>
          </w:p>
          <w:p w14:paraId="4F40C19F"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p>
          <w:p w14:paraId="4F40C1A0"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p>
          <w:p w14:paraId="4F40C1A1" w14:textId="77777777" w:rsidR="00ED036F" w:rsidRPr="003810F2" w:rsidRDefault="00ED036F" w:rsidP="00484296">
            <w:pPr>
              <w:spacing w:line="276" w:lineRule="auto"/>
              <w:rPr>
                <w:rFonts w:ascii="Verdana" w:hAnsi="Verdana"/>
                <w:sz w:val="20"/>
                <w:szCs w:val="20"/>
                <w:lang w:val="bg-BG"/>
              </w:rPr>
            </w:pPr>
          </w:p>
          <w:p w14:paraId="4F40C1A2" w14:textId="77777777" w:rsidR="00ED036F" w:rsidRPr="003810F2" w:rsidRDefault="00ED036F" w:rsidP="00484296">
            <w:pPr>
              <w:spacing w:line="276" w:lineRule="auto"/>
              <w:rPr>
                <w:rFonts w:ascii="Verdana" w:hAnsi="Verdana"/>
                <w:sz w:val="20"/>
                <w:szCs w:val="20"/>
                <w:lang w:val="bg-BG"/>
              </w:rPr>
            </w:pPr>
          </w:p>
          <w:p w14:paraId="4F40C1A3" w14:textId="77777777" w:rsidR="00ED036F" w:rsidRPr="003810F2" w:rsidRDefault="00ED036F" w:rsidP="00484296">
            <w:pPr>
              <w:spacing w:line="276" w:lineRule="auto"/>
              <w:rPr>
                <w:rFonts w:ascii="Verdana" w:hAnsi="Verdana"/>
                <w:sz w:val="20"/>
                <w:szCs w:val="20"/>
                <w:lang w:val="bg-BG"/>
              </w:rPr>
            </w:pPr>
          </w:p>
          <w:p w14:paraId="4F40C1A4"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в2</w:t>
            </w:r>
            <w:proofErr w:type="spellEnd"/>
            <w:r w:rsidRPr="003810F2">
              <w:rPr>
                <w:rFonts w:ascii="Verdana" w:hAnsi="Verdana"/>
                <w:sz w:val="20"/>
                <w:szCs w:val="20"/>
                <w:lang w:val="bg-BG"/>
              </w:rPr>
              <w:t>) [ …]</w:t>
            </w:r>
            <w:r w:rsidRPr="003810F2">
              <w:rPr>
                <w:rFonts w:ascii="Verdana" w:hAnsi="Verdana"/>
                <w:sz w:val="20"/>
                <w:szCs w:val="20"/>
                <w:lang w:val="bg-BG"/>
              </w:rPr>
              <w:br/>
            </w:r>
          </w:p>
          <w:p w14:paraId="4F40C1A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 [] Да [] Не</w:t>
            </w:r>
            <w:r w:rsidRPr="003810F2">
              <w:rPr>
                <w:rFonts w:ascii="Verdana" w:hAnsi="Verdana"/>
                <w:sz w:val="20"/>
                <w:szCs w:val="20"/>
                <w:lang w:val="bg-BG"/>
              </w:rPr>
              <w:br/>
            </w:r>
            <w:r w:rsidRPr="003810F2">
              <w:rPr>
                <w:rFonts w:ascii="Verdana" w:hAnsi="Verdana"/>
                <w:b/>
                <w:sz w:val="20"/>
                <w:szCs w:val="20"/>
                <w:lang w:val="bg-BG"/>
              </w:rPr>
              <w:t>Ако „да“</w:t>
            </w:r>
            <w:r w:rsidRPr="003810F2">
              <w:rPr>
                <w:rFonts w:ascii="Verdana" w:hAnsi="Verdana"/>
                <w:sz w:val="20"/>
                <w:szCs w:val="20"/>
                <w:lang w:val="bg-BG"/>
              </w:rPr>
              <w:t>, моля, опишете подробно: [……]</w:t>
            </w:r>
          </w:p>
        </w:tc>
        <w:tc>
          <w:tcPr>
            <w:tcW w:w="2323" w:type="dxa"/>
            <w:tcBorders>
              <w:top w:val="single" w:sz="4" w:space="0" w:color="auto"/>
              <w:left w:val="single" w:sz="4" w:space="0" w:color="auto"/>
              <w:bottom w:val="single" w:sz="4" w:space="0" w:color="auto"/>
              <w:right w:val="single" w:sz="4" w:space="0" w:color="auto"/>
            </w:tcBorders>
          </w:tcPr>
          <w:p w14:paraId="4F40C1A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[……]б) [……]</w:t>
            </w:r>
            <w:r w:rsidRPr="003810F2">
              <w:rPr>
                <w:rFonts w:ascii="Verdana" w:hAnsi="Verdana"/>
                <w:sz w:val="20"/>
                <w:szCs w:val="20"/>
                <w:lang w:val="bg-BG"/>
              </w:rPr>
              <w:br/>
            </w:r>
            <w:r w:rsidRPr="003810F2">
              <w:rPr>
                <w:rFonts w:ascii="Verdana" w:hAnsi="Verdana"/>
                <w:sz w:val="20"/>
                <w:szCs w:val="20"/>
                <w:lang w:val="bg-BG"/>
              </w:rPr>
              <w:br/>
            </w:r>
            <w:proofErr w:type="spellStart"/>
            <w:r w:rsidRPr="003810F2">
              <w:rPr>
                <w:rFonts w:ascii="Verdana" w:hAnsi="Verdana"/>
                <w:sz w:val="20"/>
                <w:szCs w:val="20"/>
                <w:lang w:val="bg-BG"/>
              </w:rPr>
              <w:t>в1</w:t>
            </w:r>
            <w:proofErr w:type="spellEnd"/>
            <w:r w:rsidRPr="003810F2">
              <w:rPr>
                <w:rFonts w:ascii="Verdana" w:hAnsi="Verdana"/>
                <w:sz w:val="20"/>
                <w:szCs w:val="20"/>
                <w:lang w:val="bg-BG"/>
              </w:rPr>
              <w:t>) [] Да [] Не</w:t>
            </w:r>
          </w:p>
          <w:p w14:paraId="4F40C1A7"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Да [] Не</w:t>
            </w:r>
          </w:p>
          <w:p w14:paraId="4F40C1A8"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p>
          <w:p w14:paraId="4F40C1A9"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p>
          <w:p w14:paraId="4F40C1AA" w14:textId="77777777" w:rsidR="00ED036F" w:rsidRPr="003810F2" w:rsidRDefault="00ED036F" w:rsidP="00484296">
            <w:pPr>
              <w:spacing w:line="276" w:lineRule="auto"/>
              <w:rPr>
                <w:rFonts w:ascii="Verdana" w:hAnsi="Verdana"/>
                <w:sz w:val="20"/>
                <w:szCs w:val="20"/>
                <w:lang w:val="bg-BG"/>
              </w:rPr>
            </w:pPr>
          </w:p>
          <w:p w14:paraId="4F40C1AB" w14:textId="77777777" w:rsidR="00ED036F" w:rsidRPr="003810F2" w:rsidRDefault="00ED036F" w:rsidP="00484296">
            <w:pPr>
              <w:spacing w:line="276" w:lineRule="auto"/>
              <w:rPr>
                <w:rFonts w:ascii="Verdana" w:hAnsi="Verdana"/>
                <w:sz w:val="20"/>
                <w:szCs w:val="20"/>
                <w:lang w:val="bg-BG"/>
              </w:rPr>
            </w:pPr>
          </w:p>
          <w:p w14:paraId="4F40C1AC" w14:textId="77777777" w:rsidR="00ED036F" w:rsidRPr="003810F2" w:rsidRDefault="00ED036F" w:rsidP="00484296">
            <w:pPr>
              <w:spacing w:line="276" w:lineRule="auto"/>
              <w:rPr>
                <w:rFonts w:ascii="Verdana" w:hAnsi="Verdana"/>
                <w:sz w:val="20"/>
                <w:szCs w:val="20"/>
                <w:lang w:val="bg-BG"/>
              </w:rPr>
            </w:pPr>
          </w:p>
          <w:p w14:paraId="4F40C1AD"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в2</w:t>
            </w:r>
            <w:proofErr w:type="spellEnd"/>
            <w:r w:rsidRPr="003810F2">
              <w:rPr>
                <w:rFonts w:ascii="Verdana" w:hAnsi="Verdana"/>
                <w:sz w:val="20"/>
                <w:szCs w:val="20"/>
                <w:lang w:val="bg-BG"/>
              </w:rPr>
              <w:t>) [ …]</w:t>
            </w:r>
            <w:r w:rsidRPr="003810F2">
              <w:rPr>
                <w:rFonts w:ascii="Verdana" w:hAnsi="Verdana"/>
                <w:sz w:val="20"/>
                <w:szCs w:val="20"/>
                <w:lang w:val="bg-BG"/>
              </w:rPr>
              <w:br/>
            </w:r>
          </w:p>
          <w:p w14:paraId="4F40C1A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 [] Да [] Не</w:t>
            </w:r>
          </w:p>
          <w:p w14:paraId="4F40C1AF"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подробно: [……]</w:t>
            </w:r>
          </w:p>
        </w:tc>
      </w:tr>
      <w:tr w:rsidR="003810F2" w:rsidRPr="003810F2" w14:paraId="4F40C1B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B1"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t xml:space="preserve">Ако съответните документи по отношение на плащането на данъци или </w:t>
            </w:r>
            <w:proofErr w:type="spellStart"/>
            <w:r w:rsidRPr="003810F2">
              <w:rPr>
                <w:rFonts w:ascii="Verdana" w:hAnsi="Verdana"/>
                <w:i/>
                <w:sz w:val="20"/>
                <w:szCs w:val="20"/>
                <w:lang w:val="bg-BG"/>
              </w:rPr>
              <w:t>социалноосигурителни</w:t>
            </w:r>
            <w:proofErr w:type="spellEnd"/>
            <w:r w:rsidRPr="003810F2">
              <w:rPr>
                <w:rFonts w:ascii="Verdana" w:hAnsi="Verdana"/>
                <w:i/>
                <w:sz w:val="20"/>
                <w:szCs w:val="20"/>
                <w:lang w:val="bg-BG"/>
              </w:rPr>
              <w:t xml:space="preserve"> вноски е на разположение в електронен формат, моля, посочете:</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B2"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Style w:val="FootnoteReference"/>
                <w:rFonts w:ascii="Verdana" w:hAnsi="Verdana"/>
                <w:i/>
                <w:sz w:val="20"/>
                <w:szCs w:val="20"/>
                <w:lang w:val="bg-BG"/>
              </w:rPr>
              <w:t xml:space="preserve"> </w:t>
            </w:r>
            <w:r w:rsidRPr="003810F2">
              <w:rPr>
                <w:rStyle w:val="FootnoteReference"/>
                <w:rFonts w:ascii="Verdana" w:hAnsi="Verdana"/>
                <w:i/>
                <w:sz w:val="20"/>
                <w:szCs w:val="20"/>
                <w:lang w:val="bg-BG"/>
              </w:rPr>
              <w:footnoteReference w:id="27"/>
            </w:r>
            <w:r w:rsidRPr="003810F2">
              <w:rPr>
                <w:rFonts w:ascii="Verdana" w:hAnsi="Verdana"/>
                <w:sz w:val="20"/>
                <w:szCs w:val="20"/>
                <w:lang w:val="bg-BG"/>
              </w:rPr>
              <w:br/>
            </w:r>
            <w:r w:rsidRPr="003810F2">
              <w:rPr>
                <w:rFonts w:ascii="Verdana" w:hAnsi="Verdana"/>
                <w:i/>
                <w:sz w:val="20"/>
                <w:szCs w:val="20"/>
                <w:lang w:val="bg-BG"/>
              </w:rPr>
              <w:t>[……][……][……][……]</w:t>
            </w:r>
          </w:p>
        </w:tc>
      </w:tr>
    </w:tbl>
    <w:p w14:paraId="4F40C1B4"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В: Основания, свързани с несъстоятелност, конфликти на интереси или професионално нарушение</w:t>
      </w:r>
      <w:r w:rsidRPr="003810F2">
        <w:rPr>
          <w:rStyle w:val="FootnoteReference"/>
          <w:rFonts w:ascii="Verdana" w:hAnsi="Verdana"/>
          <w:sz w:val="20"/>
          <w:szCs w:val="20"/>
        </w:rPr>
        <w:footnoteReference w:id="28"/>
      </w:r>
    </w:p>
    <w:p w14:paraId="4F40C1B5"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w:t>
      </w:r>
      <w:r w:rsidRPr="003810F2">
        <w:rPr>
          <w:rFonts w:ascii="Verdana" w:hAnsi="Verdana"/>
          <w:b/>
          <w:i/>
          <w:sz w:val="20"/>
          <w:szCs w:val="20"/>
          <w:lang w:val="bg-BG"/>
        </w:rPr>
        <w:lastRenderedPageBreak/>
        <w:t xml:space="preserve">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B8"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B6"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14:paraId="4F40C1B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BB" w14:textId="77777777" w:rsidTr="00484296">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B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нарушил ли е, </w:t>
            </w:r>
            <w:r w:rsidRPr="003810F2">
              <w:rPr>
                <w:rFonts w:ascii="Verdana" w:hAnsi="Verdana"/>
                <w:b/>
                <w:sz w:val="20"/>
                <w:szCs w:val="20"/>
                <w:lang w:val="bg-BG"/>
              </w:rPr>
              <w:t>доколкото му е известно</w:t>
            </w:r>
            <w:r w:rsidRPr="003810F2">
              <w:rPr>
                <w:rFonts w:ascii="Verdana" w:hAnsi="Verdana"/>
                <w:sz w:val="20"/>
                <w:szCs w:val="20"/>
                <w:lang w:val="bg-BG"/>
              </w:rPr>
              <w:t xml:space="preserve">, </w:t>
            </w:r>
            <w:r w:rsidRPr="003810F2">
              <w:rPr>
                <w:rFonts w:ascii="Verdana" w:hAnsi="Verdana"/>
                <w:b/>
                <w:sz w:val="20"/>
                <w:szCs w:val="20"/>
                <w:lang w:val="bg-BG"/>
              </w:rPr>
              <w:t>задълженията</w:t>
            </w:r>
            <w:r w:rsidRPr="003810F2">
              <w:rPr>
                <w:rFonts w:ascii="Verdana" w:hAnsi="Verdana"/>
                <w:sz w:val="20"/>
                <w:szCs w:val="20"/>
                <w:lang w:val="bg-BG"/>
              </w:rPr>
              <w:t xml:space="preserve"> си в областта на </w:t>
            </w:r>
            <w:r w:rsidRPr="003810F2">
              <w:rPr>
                <w:rFonts w:ascii="Verdana" w:hAnsi="Verdana"/>
                <w:b/>
                <w:sz w:val="20"/>
                <w:szCs w:val="20"/>
                <w:lang w:val="bg-BG"/>
              </w:rPr>
              <w:t>екологичното, социалното или трудовото право</w:t>
            </w:r>
            <w:r w:rsidRPr="003810F2">
              <w:rPr>
                <w:rStyle w:val="FootnoteReference"/>
                <w:rFonts w:ascii="Verdana" w:hAnsi="Verdana"/>
                <w:b/>
                <w:sz w:val="20"/>
                <w:szCs w:val="20"/>
                <w:lang w:val="bg-BG"/>
              </w:rPr>
              <w:footnoteReference w:id="29"/>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B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r w:rsidR="003810F2" w:rsidRPr="003810F2" w14:paraId="4F40C1BF" w14:textId="77777777" w:rsidTr="00484296">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BC" w14:textId="77777777" w:rsidR="00ED036F" w:rsidRPr="003810F2" w:rsidRDefault="00ED036F" w:rsidP="00484296">
            <w:pPr>
              <w:rPr>
                <w:rFonts w:ascii="Verdana"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BD"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810F2">
              <w:rPr>
                <w:rFonts w:ascii="Verdana" w:hAnsi="Verdana"/>
                <w:sz w:val="20"/>
                <w:szCs w:val="20"/>
                <w:lang w:val="bg-BG"/>
              </w:rPr>
              <w:br/>
              <w:t>[] Да [] Не</w:t>
            </w:r>
          </w:p>
          <w:p w14:paraId="4F40C1BE"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C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C0"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Икономическият оператор в една от следните ситуации ли е:</w:t>
            </w:r>
            <w:r w:rsidRPr="003810F2">
              <w:rPr>
                <w:rFonts w:ascii="Verdana" w:hAnsi="Verdana"/>
                <w:sz w:val="20"/>
                <w:szCs w:val="20"/>
                <w:lang w:eastAsia="en-US"/>
              </w:rPr>
              <w:br/>
              <w:t xml:space="preserve">а) </w:t>
            </w:r>
            <w:r w:rsidRPr="003810F2">
              <w:rPr>
                <w:rFonts w:ascii="Verdana" w:hAnsi="Verdana"/>
                <w:b/>
                <w:sz w:val="20"/>
                <w:szCs w:val="20"/>
                <w:lang w:eastAsia="en-US"/>
              </w:rPr>
              <w:t>обявен в несъстоятелност</w:t>
            </w:r>
            <w:r w:rsidRPr="003810F2">
              <w:rPr>
                <w:rFonts w:ascii="Verdana" w:hAnsi="Verdana"/>
                <w:sz w:val="20"/>
                <w:szCs w:val="20"/>
                <w:lang w:eastAsia="en-US"/>
              </w:rPr>
              <w:t xml:space="preserve">, или </w:t>
            </w:r>
          </w:p>
          <w:p w14:paraId="4F40C1C1"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б) </w:t>
            </w:r>
            <w:r w:rsidRPr="003810F2">
              <w:rPr>
                <w:rFonts w:ascii="Verdana" w:hAnsi="Verdana"/>
                <w:b/>
                <w:sz w:val="20"/>
                <w:szCs w:val="20"/>
                <w:lang w:eastAsia="en-US"/>
              </w:rPr>
              <w:t>предмет на производство по несъстоятелност</w:t>
            </w:r>
            <w:r w:rsidRPr="003810F2">
              <w:rPr>
                <w:rFonts w:ascii="Verdana" w:hAnsi="Verdana"/>
                <w:sz w:val="20"/>
                <w:szCs w:val="20"/>
                <w:lang w:eastAsia="en-US"/>
              </w:rPr>
              <w:t xml:space="preserve"> или ликвидация, или</w:t>
            </w:r>
          </w:p>
          <w:p w14:paraId="4F40C1C2"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в) </w:t>
            </w:r>
            <w:r w:rsidRPr="003810F2">
              <w:rPr>
                <w:rFonts w:ascii="Verdana" w:hAnsi="Verdana"/>
                <w:b/>
                <w:sz w:val="20"/>
                <w:szCs w:val="20"/>
                <w:lang w:eastAsia="en-US"/>
              </w:rPr>
              <w:t>споразумение с кредиторите</w:t>
            </w:r>
            <w:r w:rsidRPr="003810F2">
              <w:rPr>
                <w:rFonts w:ascii="Verdana" w:hAnsi="Verdana"/>
                <w:sz w:val="20"/>
                <w:szCs w:val="20"/>
                <w:lang w:eastAsia="en-US"/>
              </w:rPr>
              <w:t>, или</w:t>
            </w:r>
            <w:r w:rsidRPr="003810F2">
              <w:rPr>
                <w:rFonts w:ascii="Verdana" w:hAnsi="Verdana"/>
                <w:sz w:val="20"/>
                <w:szCs w:val="20"/>
                <w:lang w:eastAsia="en-US"/>
              </w:rPr>
              <w:br/>
              <w:t>г) всякаква аналогична ситуация, възникваща от сходна процедура съгласно националните законови и подзаконови актове</w:t>
            </w:r>
            <w:r w:rsidRPr="003810F2">
              <w:rPr>
                <w:rStyle w:val="FootnoteReference"/>
                <w:rFonts w:ascii="Verdana" w:hAnsi="Verdana"/>
                <w:sz w:val="20"/>
                <w:szCs w:val="20"/>
                <w:lang w:eastAsia="en-US"/>
              </w:rPr>
              <w:footnoteReference w:id="30"/>
            </w:r>
            <w:r w:rsidRPr="003810F2">
              <w:rPr>
                <w:rFonts w:ascii="Verdana" w:hAnsi="Verdana"/>
                <w:sz w:val="20"/>
                <w:szCs w:val="20"/>
                <w:lang w:eastAsia="en-US"/>
              </w:rPr>
              <w:t>, или</w:t>
            </w:r>
            <w:r w:rsidRPr="003810F2">
              <w:rPr>
                <w:rFonts w:ascii="Verdana" w:hAnsi="Verdana"/>
                <w:sz w:val="20"/>
                <w:szCs w:val="20"/>
                <w:lang w:eastAsia="en-US"/>
              </w:rPr>
              <w:br/>
              <w:t>д) неговите активи се администрират от ликвидатор или от съда, или</w:t>
            </w:r>
          </w:p>
          <w:p w14:paraId="4F40C1C3" w14:textId="77777777" w:rsidR="00ED036F" w:rsidRPr="003810F2" w:rsidRDefault="00ED036F" w:rsidP="00484296">
            <w:pPr>
              <w:pStyle w:val="NormalLeft"/>
              <w:spacing w:line="276" w:lineRule="auto"/>
              <w:rPr>
                <w:rFonts w:ascii="Verdana" w:hAnsi="Verdana"/>
                <w:b/>
                <w:sz w:val="20"/>
                <w:szCs w:val="20"/>
                <w:lang w:eastAsia="en-US"/>
              </w:rPr>
            </w:pPr>
            <w:r w:rsidRPr="003810F2">
              <w:rPr>
                <w:rFonts w:ascii="Verdana" w:hAnsi="Verdana"/>
                <w:sz w:val="20"/>
                <w:szCs w:val="20"/>
                <w:lang w:eastAsia="en-US"/>
              </w:rPr>
              <w:t>е) стопанската му дейност е прекратена?</w:t>
            </w:r>
            <w:r w:rsidRPr="003810F2">
              <w:rPr>
                <w:rFonts w:ascii="Verdana" w:hAnsi="Verdana"/>
                <w:sz w:val="20"/>
                <w:szCs w:val="20"/>
                <w:lang w:eastAsia="en-US"/>
              </w:rPr>
              <w:br/>
            </w:r>
            <w:r w:rsidRPr="003810F2">
              <w:rPr>
                <w:rFonts w:ascii="Verdana" w:hAnsi="Verdana"/>
                <w:b/>
                <w:sz w:val="20"/>
                <w:szCs w:val="20"/>
                <w:lang w:eastAsia="en-US"/>
              </w:rPr>
              <w:t>Ако „да“:</w:t>
            </w:r>
          </w:p>
          <w:p w14:paraId="4F40C1C4"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Моля представете подробности:</w:t>
            </w:r>
          </w:p>
          <w:p w14:paraId="4F40C1C5"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xml:space="preserve">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w:t>
            </w:r>
            <w:r w:rsidRPr="003810F2">
              <w:rPr>
                <w:rFonts w:ascii="Verdana" w:hAnsi="Verdana"/>
                <w:sz w:val="20"/>
                <w:szCs w:val="20"/>
                <w:lang w:eastAsia="en-US"/>
              </w:rPr>
              <w:lastRenderedPageBreak/>
              <w:t>дейност при тези обстоятелства</w:t>
            </w:r>
            <w:r w:rsidRPr="003810F2">
              <w:rPr>
                <w:rStyle w:val="FootnoteReference"/>
                <w:rFonts w:ascii="Verdana" w:hAnsi="Verdana"/>
                <w:sz w:val="20"/>
                <w:szCs w:val="20"/>
                <w:lang w:eastAsia="en-US"/>
              </w:rPr>
              <w:footnoteReference w:id="31"/>
            </w:r>
            <w:r w:rsidRPr="003810F2">
              <w:rPr>
                <w:rFonts w:ascii="Verdana" w:hAnsi="Verdana"/>
                <w:sz w:val="20"/>
                <w:szCs w:val="20"/>
                <w:lang w:eastAsia="en-US"/>
              </w:rPr>
              <w:t>?</w:t>
            </w:r>
          </w:p>
          <w:p w14:paraId="4F40C1C6"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i/>
                <w:sz w:val="20"/>
                <w:szCs w:val="20"/>
                <w:lang w:eastAsia="en-US"/>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1C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p>
          <w:p w14:paraId="4F40C1C8"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p>
          <w:p w14:paraId="4F40C1C9"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p>
          <w:p w14:paraId="4F40C1CA" w14:textId="77777777" w:rsidR="00ED036F" w:rsidRPr="003810F2" w:rsidRDefault="00ED036F" w:rsidP="00484296">
            <w:pPr>
              <w:spacing w:line="276" w:lineRule="auto"/>
              <w:rPr>
                <w:rFonts w:ascii="Verdana" w:hAnsi="Verdana"/>
                <w:i/>
                <w:sz w:val="20"/>
                <w:szCs w:val="20"/>
                <w:lang w:val="bg-BG"/>
              </w:rPr>
            </w:pPr>
          </w:p>
          <w:p w14:paraId="4F40C1CB" w14:textId="77777777" w:rsidR="00ED036F" w:rsidRPr="003810F2" w:rsidRDefault="00ED036F" w:rsidP="00484296">
            <w:pPr>
              <w:spacing w:line="276" w:lineRule="auto"/>
              <w:rPr>
                <w:rFonts w:ascii="Verdana" w:hAnsi="Verdana"/>
                <w:i/>
                <w:sz w:val="20"/>
                <w:szCs w:val="20"/>
                <w:lang w:val="bg-BG"/>
              </w:rPr>
            </w:pPr>
          </w:p>
          <w:p w14:paraId="4F40C1CC" w14:textId="77777777" w:rsidR="00ED036F" w:rsidRPr="003810F2" w:rsidRDefault="00ED036F" w:rsidP="00484296">
            <w:pPr>
              <w:spacing w:line="276" w:lineRule="auto"/>
              <w:rPr>
                <w:rFonts w:ascii="Verdana" w:hAnsi="Verdana"/>
                <w:i/>
                <w:sz w:val="20"/>
                <w:szCs w:val="20"/>
                <w:lang w:val="bg-BG"/>
              </w:rPr>
            </w:pPr>
          </w:p>
          <w:p w14:paraId="4F40C1CD"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t xml:space="preserve">(уеб адрес, орган или служба, издаващи документа, точно позоваване на </w:t>
            </w:r>
            <w:r w:rsidRPr="003810F2">
              <w:rPr>
                <w:rFonts w:ascii="Verdana" w:hAnsi="Verdana"/>
                <w:i/>
                <w:sz w:val="20"/>
                <w:szCs w:val="20"/>
                <w:lang w:val="bg-BG"/>
              </w:rPr>
              <w:lastRenderedPageBreak/>
              <w:t>документа): [……][……][……][……]</w:t>
            </w:r>
          </w:p>
        </w:tc>
      </w:tr>
      <w:tr w:rsidR="003810F2" w:rsidRPr="003810F2" w14:paraId="4F40C1D1" w14:textId="77777777" w:rsidTr="00484296">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CF"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lastRenderedPageBreak/>
              <w:t xml:space="preserve">Икономическият оператор извършил ли е </w:t>
            </w:r>
            <w:r w:rsidRPr="003810F2">
              <w:rPr>
                <w:rFonts w:ascii="Verdana" w:hAnsi="Verdana"/>
                <w:b/>
                <w:sz w:val="20"/>
                <w:szCs w:val="20"/>
                <w:lang w:eastAsia="en-US"/>
              </w:rPr>
              <w:t>тежко професионално нарушение</w:t>
            </w:r>
            <w:r w:rsidRPr="003810F2">
              <w:rPr>
                <w:rStyle w:val="FootnoteReference"/>
                <w:rFonts w:ascii="Verdana" w:hAnsi="Verdana"/>
                <w:b/>
                <w:sz w:val="20"/>
                <w:szCs w:val="20"/>
                <w:lang w:eastAsia="en-US"/>
              </w:rPr>
              <w:footnoteReference w:id="32"/>
            </w:r>
            <w:r w:rsidRPr="003810F2">
              <w:rPr>
                <w:rFonts w:ascii="Verdana" w:hAnsi="Verdana"/>
                <w:sz w:val="20"/>
                <w:szCs w:val="20"/>
                <w:lang w:eastAsia="en-US"/>
              </w:rPr>
              <w:t xml:space="preserve">? </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t xml:space="preserve"> [……]</w:t>
            </w:r>
          </w:p>
        </w:tc>
      </w:tr>
      <w:tr w:rsidR="003810F2" w:rsidRPr="003810F2" w14:paraId="4F40C1D5" w14:textId="77777777" w:rsidTr="00484296">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D2" w14:textId="77777777" w:rsidR="00ED036F" w:rsidRPr="003810F2" w:rsidRDefault="00ED036F" w:rsidP="0048429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D3"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предприел ли е мерки за реабилитиране по своя инициатива? [] Да [] Не</w:t>
            </w:r>
          </w:p>
          <w:p w14:paraId="4F40C1D4"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D8" w14:textId="77777777" w:rsidTr="00484296">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D6" w14:textId="77777777" w:rsidR="00ED036F" w:rsidRPr="003810F2" w:rsidRDefault="00ED036F" w:rsidP="00484296">
            <w:pPr>
              <w:pStyle w:val="NormalLeft"/>
              <w:spacing w:line="276" w:lineRule="auto"/>
              <w:rPr>
                <w:rFonts w:ascii="Verdana" w:hAnsi="Verdana"/>
                <w:sz w:val="20"/>
                <w:szCs w:val="20"/>
                <w:lang w:eastAsia="en-US"/>
              </w:rPr>
            </w:pPr>
            <w:r w:rsidRPr="003810F2">
              <w:rPr>
                <w:rStyle w:val="NormalBoldChar"/>
                <w:rFonts w:ascii="Verdana" w:eastAsia="Calibri" w:hAnsi="Verdana"/>
                <w:b w:val="0"/>
                <w:sz w:val="20"/>
                <w:szCs w:val="20"/>
              </w:rPr>
              <w:t>Икономическият оператор сключил ли</w:t>
            </w:r>
            <w:r w:rsidRPr="003810F2">
              <w:rPr>
                <w:rFonts w:ascii="Verdana" w:hAnsi="Verdana"/>
                <w:sz w:val="20"/>
                <w:szCs w:val="20"/>
                <w:lang w:eastAsia="en-US"/>
              </w:rPr>
              <w:t xml:space="preserve"> е </w:t>
            </w:r>
            <w:r w:rsidRPr="003810F2">
              <w:rPr>
                <w:rFonts w:ascii="Verdana" w:hAnsi="Verdana"/>
                <w:b/>
                <w:sz w:val="20"/>
                <w:szCs w:val="20"/>
                <w:lang w:eastAsia="en-US"/>
              </w:rPr>
              <w:t>споразумения</w:t>
            </w:r>
            <w:r w:rsidRPr="003810F2">
              <w:rPr>
                <w:rFonts w:ascii="Verdana" w:hAnsi="Verdana"/>
                <w:sz w:val="20"/>
                <w:szCs w:val="20"/>
                <w:lang w:eastAsia="en-US"/>
              </w:rPr>
              <w:t xml:space="preserve"> с други икономически оператори, насочени към </w:t>
            </w:r>
            <w:r w:rsidRPr="003810F2">
              <w:rPr>
                <w:rFonts w:ascii="Verdana" w:hAnsi="Verdana"/>
                <w:b/>
                <w:sz w:val="20"/>
                <w:szCs w:val="20"/>
                <w:lang w:eastAsia="en-US"/>
              </w:rPr>
              <w:t>нарушаване на конкуренцията</w:t>
            </w: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DC" w14:textId="77777777" w:rsidTr="00484296">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D9" w14:textId="77777777" w:rsidR="00ED036F" w:rsidRPr="003810F2" w:rsidRDefault="00ED036F" w:rsidP="0048429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DA"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предприел ли е мерки за реабилитиране по своя инициатива? [] Да [] Не</w:t>
            </w:r>
          </w:p>
          <w:p w14:paraId="4F40C1DB"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DF" w14:textId="77777777" w:rsidTr="00484296">
        <w:trPr>
          <w:trHeight w:val="1316"/>
        </w:trPr>
        <w:tc>
          <w:tcPr>
            <w:tcW w:w="4644" w:type="dxa"/>
            <w:tcBorders>
              <w:top w:val="single" w:sz="4" w:space="0" w:color="auto"/>
              <w:left w:val="single" w:sz="4" w:space="0" w:color="auto"/>
              <w:bottom w:val="single" w:sz="4" w:space="0" w:color="auto"/>
              <w:right w:val="single" w:sz="4" w:space="0" w:color="auto"/>
            </w:tcBorders>
            <w:hideMark/>
          </w:tcPr>
          <w:p w14:paraId="4F40C1DD"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Style w:val="NormalBoldChar"/>
                <w:rFonts w:ascii="Verdana" w:eastAsia="Calibri" w:hAnsi="Verdana"/>
                <w:b w:val="0"/>
                <w:sz w:val="20"/>
                <w:szCs w:val="20"/>
              </w:rPr>
              <w:t>Икономическият оператор има ли информация</w:t>
            </w:r>
            <w:r w:rsidRPr="003810F2">
              <w:rPr>
                <w:rFonts w:ascii="Verdana" w:hAnsi="Verdana"/>
                <w:sz w:val="20"/>
                <w:szCs w:val="20"/>
                <w:lang w:eastAsia="en-US"/>
              </w:rPr>
              <w:t xml:space="preserve"> за </w:t>
            </w:r>
            <w:r w:rsidRPr="003810F2">
              <w:rPr>
                <w:rFonts w:ascii="Verdana" w:hAnsi="Verdana"/>
                <w:b/>
                <w:sz w:val="20"/>
                <w:szCs w:val="20"/>
                <w:lang w:eastAsia="en-US"/>
              </w:rPr>
              <w:t>конфликт на интереси</w:t>
            </w:r>
            <w:r w:rsidRPr="003810F2">
              <w:rPr>
                <w:rStyle w:val="FootnoteReference"/>
                <w:rFonts w:ascii="Verdana" w:hAnsi="Verdana"/>
                <w:b/>
                <w:sz w:val="20"/>
                <w:szCs w:val="20"/>
                <w:lang w:eastAsia="en-US"/>
              </w:rPr>
              <w:footnoteReference w:id="33"/>
            </w:r>
            <w:r w:rsidRPr="003810F2">
              <w:rPr>
                <w:rFonts w:ascii="Verdana" w:hAnsi="Verdana"/>
                <w:sz w:val="20"/>
                <w:szCs w:val="20"/>
                <w:lang w:eastAsia="en-US"/>
              </w:rPr>
              <w:t>, свързан с участието му в процедурата за възлагане на обществена поръчка?</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2" w14:textId="77777777" w:rsidTr="00484296">
        <w:trPr>
          <w:trHeight w:val="1544"/>
        </w:trPr>
        <w:tc>
          <w:tcPr>
            <w:tcW w:w="4644" w:type="dxa"/>
            <w:tcBorders>
              <w:top w:val="single" w:sz="4" w:space="0" w:color="auto"/>
              <w:left w:val="single" w:sz="4" w:space="0" w:color="auto"/>
              <w:bottom w:val="single" w:sz="4" w:space="0" w:color="auto"/>
              <w:right w:val="single" w:sz="4" w:space="0" w:color="auto"/>
            </w:tcBorders>
            <w:hideMark/>
          </w:tcPr>
          <w:p w14:paraId="4F40C1E0"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Style w:val="NormalBoldChar"/>
                <w:rFonts w:ascii="Verdana" w:eastAsia="Calibri" w:hAnsi="Verdana"/>
                <w:sz w:val="20"/>
                <w:szCs w:val="20"/>
              </w:rPr>
              <w:t>Икономическият оператор или свързано</w:t>
            </w:r>
            <w:r w:rsidRPr="003810F2">
              <w:rPr>
                <w:rFonts w:ascii="Verdana" w:hAnsi="Verdana"/>
                <w:sz w:val="20"/>
                <w:szCs w:val="20"/>
                <w:lang w:eastAsia="en-US"/>
              </w:rPr>
              <w:t xml:space="preserve"> с него предприятие, предоставял ли е </w:t>
            </w:r>
            <w:r w:rsidRPr="003810F2">
              <w:rPr>
                <w:rFonts w:ascii="Verdana" w:hAnsi="Verdana"/>
                <w:b/>
                <w:sz w:val="20"/>
                <w:szCs w:val="20"/>
                <w:lang w:eastAsia="en-US"/>
              </w:rPr>
              <w:t>консултантски</w:t>
            </w:r>
            <w:r w:rsidRPr="003810F2">
              <w:rPr>
                <w:rFonts w:ascii="Verdana" w:hAnsi="Verdana"/>
                <w:sz w:val="20"/>
                <w:szCs w:val="20"/>
                <w:lang w:eastAsia="en-US"/>
              </w:rPr>
              <w:t xml:space="preserve"> услуги на възлагащия орган или на възложителя или </w:t>
            </w:r>
            <w:r w:rsidRPr="003810F2">
              <w:rPr>
                <w:rFonts w:ascii="Verdana" w:hAnsi="Verdana"/>
                <w:b/>
                <w:sz w:val="20"/>
                <w:szCs w:val="20"/>
                <w:lang w:eastAsia="en-US"/>
              </w:rPr>
              <w:t>участвал ли е по друг начин в подготовката</w:t>
            </w:r>
            <w:r w:rsidRPr="003810F2">
              <w:rPr>
                <w:rFonts w:ascii="Verdana" w:hAnsi="Verdana"/>
                <w:sz w:val="20"/>
                <w:szCs w:val="20"/>
                <w:lang w:eastAsia="en-US"/>
              </w:rPr>
              <w:t xml:space="preserve"> на процедурата за възлагане на обществена поръчка?</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E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5" w14:textId="77777777" w:rsidTr="00484296">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E3"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Fonts w:ascii="Verdana" w:hAnsi="Verdana"/>
                <w:sz w:val="20"/>
                <w:szCs w:val="20"/>
                <w:lang w:eastAsia="en-US"/>
              </w:rPr>
              <w:t xml:space="preserve">Случвало ли се е в миналото договор за обществена поръчка, договор за поръчка </w:t>
            </w:r>
            <w:r w:rsidRPr="003810F2">
              <w:rPr>
                <w:rFonts w:ascii="Verdana" w:hAnsi="Verdana"/>
                <w:sz w:val="20"/>
                <w:szCs w:val="20"/>
                <w:lang w:eastAsia="en-US"/>
              </w:rPr>
              <w:lastRenderedPageBreak/>
              <w:t xml:space="preserve">с възложител или договор за концесия на икономическия оператор да е бил </w:t>
            </w:r>
            <w:r w:rsidRPr="003810F2">
              <w:rPr>
                <w:rFonts w:ascii="Verdana" w:hAnsi="Verdana"/>
                <w:b/>
                <w:sz w:val="20"/>
                <w:szCs w:val="20"/>
                <w:lang w:eastAsia="en-US"/>
              </w:rPr>
              <w:t>предсрочно прекратен</w:t>
            </w:r>
            <w:r w:rsidRPr="003810F2">
              <w:rPr>
                <w:rFonts w:ascii="Verdana" w:hAnsi="Verdana"/>
                <w:sz w:val="20"/>
                <w:szCs w:val="20"/>
                <w:lang w:eastAsia="en-US"/>
              </w:rPr>
              <w:t xml:space="preserve"> или да са му били налагани обезщетения или други подобни санкции във връзка с такава поръчка в миналото?</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E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lastRenderedPageBreak/>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9" w14:textId="77777777" w:rsidTr="00484296">
        <w:trPr>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E6" w14:textId="77777777" w:rsidR="00ED036F" w:rsidRPr="003810F2" w:rsidRDefault="00ED036F" w:rsidP="00484296">
            <w:pPr>
              <w:rPr>
                <w:rStyle w:val="NormalBoldChar"/>
                <w:rFonts w:ascii="Verdana" w:eastAsia="Calibri" w:hAnsi="Verdana"/>
                <w:b w:val="0"/>
                <w:sz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E7"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F40C1E8"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E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EA"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Може ли икономическият оператор да потвърди, че:</w:t>
            </w:r>
            <w:r w:rsidRPr="003810F2">
              <w:rPr>
                <w:rFonts w:ascii="Verdana" w:hAnsi="Verdana"/>
                <w:sz w:val="20"/>
                <w:szCs w:val="20"/>
                <w:lang w:eastAsia="en-US"/>
              </w:rPr>
              <w:br/>
              <w:t xml:space="preserve">а) не е виновен за подаване на </w:t>
            </w:r>
            <w:r w:rsidRPr="003810F2">
              <w:rPr>
                <w:rFonts w:ascii="Verdana" w:hAnsi="Verdana"/>
                <w:b/>
                <w:sz w:val="20"/>
                <w:szCs w:val="20"/>
                <w:lang w:eastAsia="en-US"/>
              </w:rPr>
              <w:t>неверни данни</w:t>
            </w:r>
            <w:r w:rsidRPr="003810F2">
              <w:rPr>
                <w:rFonts w:ascii="Verdana" w:hAnsi="Verdana"/>
                <w:sz w:val="20"/>
                <w:szCs w:val="20"/>
                <w:lang w:eastAsia="en-US"/>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F40C1EB"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б) </w:t>
            </w:r>
            <w:r w:rsidRPr="003810F2">
              <w:rPr>
                <w:rStyle w:val="NormalBoldChar"/>
                <w:rFonts w:ascii="Verdana" w:eastAsia="Calibri" w:hAnsi="Verdana"/>
                <w:sz w:val="20"/>
                <w:szCs w:val="20"/>
              </w:rPr>
              <w:t xml:space="preserve">не е укрил такава </w:t>
            </w:r>
            <w:r w:rsidRPr="003810F2">
              <w:rPr>
                <w:rFonts w:ascii="Verdana" w:hAnsi="Verdana"/>
                <w:sz w:val="20"/>
                <w:szCs w:val="20"/>
                <w:lang w:eastAsia="en-US"/>
              </w:rPr>
              <w:t>информация;</w:t>
            </w:r>
          </w:p>
          <w:p w14:paraId="4F40C1EC"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в) може без забавяне да предостави придружаващите документи, изисквани от възлагащия орган или възложителя; и</w:t>
            </w:r>
          </w:p>
          <w:p w14:paraId="4F40C1ED"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14:paraId="4F40C1E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bl>
    <w:p w14:paraId="4F40C1F0"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F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1"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14:paraId="4F40C1F2"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F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Прилагат ли се </w:t>
            </w:r>
            <w:r w:rsidRPr="003810F2">
              <w:rPr>
                <w:rFonts w:ascii="Verdana" w:hAnsi="Verdana"/>
                <w:b/>
                <w:sz w:val="20"/>
                <w:szCs w:val="20"/>
                <w:lang w:val="bg-BG"/>
              </w:rPr>
              <w:t>специфичните национални основания за изключване</w:t>
            </w:r>
            <w:r w:rsidRPr="003810F2">
              <w:rPr>
                <w:rFonts w:ascii="Verdana" w:hAnsi="Verdana"/>
                <w:sz w:val="20"/>
                <w:szCs w:val="20"/>
                <w:lang w:val="bg-BG"/>
              </w:rPr>
              <w:t>, които са посочени в съответното обявление или в документацията за обществената поръчка?</w:t>
            </w:r>
            <w:r w:rsidRPr="003810F2">
              <w:rPr>
                <w:rFonts w:ascii="Verdana" w:hAnsi="Verdana"/>
                <w:sz w:val="20"/>
                <w:szCs w:val="20"/>
                <w:lang w:val="bg-BG"/>
              </w:rPr>
              <w:br/>
            </w:r>
            <w:r w:rsidRPr="003810F2">
              <w:rPr>
                <w:rFonts w:ascii="Verdana" w:hAnsi="Verdana"/>
                <w:i/>
                <w:sz w:val="20"/>
                <w:szCs w:val="20"/>
                <w:lang w:val="bg-BG"/>
              </w:rPr>
              <w:lastRenderedPageBreak/>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1F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xml:space="preserve"> </w:t>
            </w:r>
          </w:p>
          <w:p w14:paraId="4F40C1F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 xml:space="preserve">уеб адрес, орган или служба, издаващи документа, точно позоваване на </w:t>
            </w:r>
            <w:r w:rsidRPr="003810F2">
              <w:rPr>
                <w:rFonts w:ascii="Verdana" w:hAnsi="Verdana"/>
                <w:i/>
                <w:sz w:val="20"/>
                <w:szCs w:val="20"/>
                <w:lang w:val="bg-BG"/>
              </w:rPr>
              <w:lastRenderedPageBreak/>
              <w:t>документа</w:t>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t>[……][……][……][……]</w:t>
            </w:r>
            <w:r w:rsidRPr="003810F2">
              <w:rPr>
                <w:rStyle w:val="FootnoteReference"/>
                <w:rFonts w:ascii="Verdana" w:hAnsi="Verdana"/>
                <w:i/>
                <w:sz w:val="20"/>
                <w:szCs w:val="20"/>
                <w:lang w:val="bg-BG"/>
              </w:rPr>
              <w:footnoteReference w:id="34"/>
            </w:r>
          </w:p>
        </w:tc>
      </w:tr>
      <w:tr w:rsidR="003810F2" w:rsidRPr="003810F2" w14:paraId="4F40C1F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8" w14:textId="77777777" w:rsidR="00ED036F" w:rsidRPr="003810F2" w:rsidRDefault="00ED036F" w:rsidP="00484296">
            <w:pPr>
              <w:spacing w:line="276" w:lineRule="auto"/>
              <w:rPr>
                <w:rFonts w:ascii="Verdana" w:hAnsi="Verdana"/>
                <w:sz w:val="20"/>
                <w:szCs w:val="20"/>
                <w:lang w:val="bg-BG"/>
              </w:rPr>
            </w:pPr>
            <w:r w:rsidRPr="003810F2">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3810F2">
              <w:rPr>
                <w:rFonts w:ascii="Verdana" w:hAnsi="Verdana"/>
                <w:sz w:val="20"/>
                <w:szCs w:val="20"/>
                <w:lang w:val="bg-BG"/>
              </w:rPr>
              <w:t xml:space="preserve">, икономическият оператор предприел ли е мерки за реабилитиране по своя инициатива? </w:t>
            </w:r>
            <w:r w:rsidRPr="003810F2">
              <w:rPr>
                <w:rFonts w:ascii="Verdana" w:hAnsi="Verdana"/>
                <w:sz w:val="20"/>
                <w:szCs w:val="20"/>
                <w:lang w:val="bg-BG"/>
              </w:rPr>
              <w:br/>
            </w:r>
            <w:r w:rsidRPr="003810F2">
              <w:rPr>
                <w:rFonts w:ascii="Verdana" w:hAnsi="Verdana"/>
                <w:b/>
                <w:sz w:val="20"/>
                <w:szCs w:val="20"/>
                <w:lang w:val="bg-BG"/>
              </w:rPr>
              <w:t>Ако „да“</w:t>
            </w:r>
            <w:r w:rsidRPr="003810F2">
              <w:rPr>
                <w:rFonts w:ascii="Verdana" w:hAnsi="Verdana"/>
                <w:sz w:val="20"/>
                <w:szCs w:val="20"/>
                <w:lang w:val="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14:paraId="4F40C1F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bl>
    <w:p w14:paraId="4F40C1FB"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IV: Критерии за подбор</w:t>
      </w:r>
    </w:p>
    <w:p w14:paraId="4F40C1FC" w14:textId="77777777" w:rsidR="00ED036F" w:rsidRPr="003810F2" w:rsidRDefault="00ED036F" w:rsidP="00ED036F">
      <w:pPr>
        <w:rPr>
          <w:rFonts w:ascii="Verdana" w:hAnsi="Verdana"/>
          <w:sz w:val="20"/>
          <w:szCs w:val="20"/>
          <w:lang w:val="bg-BG"/>
        </w:rPr>
      </w:pPr>
      <w:r w:rsidRPr="003810F2">
        <w:rPr>
          <w:rFonts w:ascii="Verdana" w:hAnsi="Verdana"/>
          <w:b/>
          <w:i/>
          <w:sz w:val="20"/>
          <w:szCs w:val="20"/>
          <w:lang w:val="bg-BG"/>
        </w:rPr>
        <w:t>Относно критериите за подбор (раздел</w:t>
      </w:r>
      <w:r w:rsidRPr="003810F2">
        <w:rPr>
          <w:rFonts w:ascii="Verdana" w:hAnsi="Verdana"/>
          <w:b/>
          <w:i/>
          <w:sz w:val="20"/>
          <w:szCs w:val="20"/>
          <w:lang w:val="bg-BG"/>
        </w:rPr>
        <w:sym w:font="Symbol" w:char="F061"/>
      </w:r>
      <w:r w:rsidRPr="003810F2">
        <w:rPr>
          <w:rFonts w:ascii="Verdana" w:hAnsi="Verdana"/>
          <w:b/>
          <w:i/>
          <w:sz w:val="20"/>
          <w:szCs w:val="20"/>
          <w:lang w:val="bg-BG"/>
        </w:rPr>
        <w:t xml:space="preserve"> или раздели А—Г от настоящата част) икономическият оператор заявява, че</w:t>
      </w:r>
    </w:p>
    <w:p w14:paraId="4F40C1FD"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sym w:font="Symbol" w:char="F061"/>
      </w:r>
      <w:r w:rsidRPr="003810F2">
        <w:rPr>
          <w:rFonts w:ascii="Verdana" w:hAnsi="Verdana"/>
          <w:sz w:val="20"/>
          <w:szCs w:val="20"/>
        </w:rPr>
        <w:t>: Общо указание за всички критерии за подбор</w:t>
      </w:r>
    </w:p>
    <w:p w14:paraId="4F40C1FE"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попълни тази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810F2">
        <w:rPr>
          <w:rFonts w:ascii="Verdana" w:hAnsi="Verdana"/>
          <w:b/>
          <w:i/>
          <w:sz w:val="20"/>
          <w:szCs w:val="20"/>
          <w:lang w:val="bg-BG"/>
        </w:rPr>
        <w:sym w:font="Symbol" w:char="F061"/>
      </w:r>
      <w:r w:rsidRPr="003810F2">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3810F2" w:rsidRPr="003810F2" w14:paraId="4F40C201" w14:textId="77777777" w:rsidTr="00484296">
        <w:tc>
          <w:tcPr>
            <w:tcW w:w="4606" w:type="dxa"/>
            <w:tcBorders>
              <w:top w:val="single" w:sz="4" w:space="0" w:color="auto"/>
              <w:left w:val="single" w:sz="4" w:space="0" w:color="auto"/>
              <w:bottom w:val="single" w:sz="4" w:space="0" w:color="auto"/>
              <w:right w:val="single" w:sz="4" w:space="0" w:color="auto"/>
            </w:tcBorders>
            <w:hideMark/>
          </w:tcPr>
          <w:p w14:paraId="4F40C1FF"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14:paraId="4F40C200"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204" w14:textId="77777777" w:rsidTr="00484296">
        <w:tc>
          <w:tcPr>
            <w:tcW w:w="4606" w:type="dxa"/>
            <w:tcBorders>
              <w:top w:val="single" w:sz="4" w:space="0" w:color="auto"/>
              <w:left w:val="single" w:sz="4" w:space="0" w:color="auto"/>
              <w:bottom w:val="single" w:sz="4" w:space="0" w:color="auto"/>
              <w:right w:val="single" w:sz="4" w:space="0" w:color="auto"/>
            </w:tcBorders>
            <w:hideMark/>
          </w:tcPr>
          <w:p w14:paraId="4F40C20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14:paraId="4F40C20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bl>
    <w:p w14:paraId="4F40C205"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Годност</w:t>
      </w:r>
    </w:p>
    <w:p w14:paraId="4F40C206"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0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Годност</w:t>
            </w:r>
          </w:p>
        </w:tc>
        <w:tc>
          <w:tcPr>
            <w:tcW w:w="4645" w:type="dxa"/>
            <w:tcBorders>
              <w:top w:val="single" w:sz="4" w:space="0" w:color="auto"/>
              <w:left w:val="single" w:sz="4" w:space="0" w:color="auto"/>
              <w:bottom w:val="single" w:sz="4" w:space="0" w:color="auto"/>
              <w:right w:val="single" w:sz="4" w:space="0" w:color="auto"/>
            </w:tcBorders>
            <w:hideMark/>
          </w:tcPr>
          <w:p w14:paraId="4F40C20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20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 </w:t>
            </w:r>
            <w:r w:rsidRPr="003810F2">
              <w:rPr>
                <w:rFonts w:ascii="Verdana" w:hAnsi="Verdana"/>
                <w:b/>
                <w:sz w:val="20"/>
                <w:szCs w:val="20"/>
                <w:lang w:val="bg-BG"/>
              </w:rPr>
              <w:t>Той е вписан в съответния професионален или търговски регистър</w:t>
            </w:r>
            <w:r w:rsidRPr="003810F2">
              <w:rPr>
                <w:rFonts w:ascii="Verdana" w:hAnsi="Verdana"/>
                <w:sz w:val="20"/>
                <w:szCs w:val="20"/>
                <w:lang w:val="bg-BG"/>
              </w:rPr>
              <w:t xml:space="preserve"> в държавата членка, в която е установен</w:t>
            </w:r>
            <w:r w:rsidRPr="003810F2">
              <w:rPr>
                <w:rStyle w:val="FootnoteReference"/>
                <w:rFonts w:ascii="Verdana" w:hAnsi="Verdana"/>
                <w:sz w:val="20"/>
                <w:szCs w:val="20"/>
                <w:lang w:val="bg-BG"/>
              </w:rPr>
              <w:footnoteReference w:id="35"/>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0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t xml:space="preserve"> </w:t>
            </w:r>
          </w:p>
          <w:p w14:paraId="4F40C20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3810F2" w14:paraId="4F40C21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E"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b/>
                <w:sz w:val="20"/>
                <w:szCs w:val="20"/>
                <w:lang w:val="bg-BG"/>
              </w:rPr>
              <w:t>2) При поръчки за услуги:</w:t>
            </w:r>
            <w:r w:rsidRPr="003810F2">
              <w:rPr>
                <w:rFonts w:ascii="Verdana" w:hAnsi="Verdana"/>
                <w:sz w:val="20"/>
                <w:szCs w:val="20"/>
                <w:lang w:val="bg-BG"/>
              </w:rPr>
              <w:br/>
              <w:t xml:space="preserve">Необходимо ли е специално </w:t>
            </w:r>
            <w:r w:rsidRPr="003810F2">
              <w:rPr>
                <w:rFonts w:ascii="Verdana" w:hAnsi="Verdana"/>
                <w:b/>
                <w:sz w:val="20"/>
                <w:szCs w:val="20"/>
                <w:lang w:val="bg-BG"/>
              </w:rPr>
              <w:t>разрешение</w:t>
            </w:r>
            <w:r w:rsidRPr="003810F2">
              <w:rPr>
                <w:rFonts w:ascii="Verdana" w:hAnsi="Verdana"/>
                <w:sz w:val="20"/>
                <w:szCs w:val="20"/>
                <w:lang w:val="bg-BG"/>
              </w:rPr>
              <w:t xml:space="preserve"> или </w:t>
            </w:r>
            <w:r w:rsidRPr="003810F2">
              <w:rPr>
                <w:rFonts w:ascii="Verdana" w:hAnsi="Verdana"/>
                <w:b/>
                <w:sz w:val="20"/>
                <w:szCs w:val="20"/>
                <w:lang w:val="bg-BG"/>
              </w:rPr>
              <w:t>членство</w:t>
            </w:r>
            <w:r w:rsidRPr="003810F2">
              <w:rPr>
                <w:rFonts w:ascii="Verdana" w:hAnsi="Verdana"/>
                <w:sz w:val="20"/>
                <w:szCs w:val="20"/>
                <w:lang w:val="bg-BG"/>
              </w:rPr>
              <w:t xml:space="preserve"> в </w:t>
            </w:r>
            <w:r w:rsidRPr="003810F2">
              <w:rPr>
                <w:rFonts w:ascii="Verdana" w:hAnsi="Verdana"/>
                <w:sz w:val="20"/>
                <w:szCs w:val="20"/>
                <w:lang w:val="bg-BG"/>
              </w:rPr>
              <w:lastRenderedPageBreak/>
              <w:t xml:space="preserve">определена организация, за да може икономическият оператор да изпълни съответната услуга в държавата на установяване?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0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b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lastRenderedPageBreak/>
              <w:t>Ако да, моля посочете какво и дали икономическият оператор го притежава: […] [] Да [] Не</w:t>
            </w:r>
            <w:r w:rsidRPr="003810F2">
              <w:rPr>
                <w:rFonts w:ascii="Verdana" w:hAnsi="Verdana"/>
                <w:sz w:val="20"/>
                <w:szCs w:val="20"/>
                <w:lang w:val="bg-BG"/>
              </w:rPr>
              <w:br/>
              <w:t xml:space="preserve"> </w:t>
            </w:r>
          </w:p>
          <w:p w14:paraId="4F40C21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bl>
    <w:p w14:paraId="4F40C212"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lastRenderedPageBreak/>
        <w:t>Б: икономическо и финансово състояние</w:t>
      </w:r>
    </w:p>
    <w:p w14:paraId="4F40C213"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1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4"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14:paraId="4F40C215"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21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7"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1а</w:t>
            </w:r>
            <w:proofErr w:type="spellEnd"/>
            <w:r w:rsidRPr="003810F2">
              <w:rPr>
                <w:rFonts w:ascii="Verdana" w:hAnsi="Verdana"/>
                <w:sz w:val="20"/>
                <w:szCs w:val="20"/>
                <w:lang w:val="bg-BG"/>
              </w:rPr>
              <w:t xml:space="preserve">) Неговият („общ“) </w:t>
            </w:r>
            <w:r w:rsidRPr="003810F2">
              <w:rPr>
                <w:rFonts w:ascii="Verdana" w:hAnsi="Verdana"/>
                <w:b/>
                <w:sz w:val="20"/>
                <w:szCs w:val="20"/>
                <w:lang w:val="bg-BG"/>
              </w:rPr>
              <w:t>годишен оборот</w:t>
            </w:r>
            <w:r w:rsidRPr="003810F2">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3810F2">
              <w:rPr>
                <w:rFonts w:ascii="Verdana" w:hAnsi="Verdana"/>
                <w:sz w:val="20"/>
                <w:szCs w:val="20"/>
                <w:lang w:val="bg-BG"/>
              </w:rPr>
              <w:br/>
            </w:r>
            <w:r w:rsidRPr="003810F2">
              <w:rPr>
                <w:rFonts w:ascii="Verdana" w:hAnsi="Verdana"/>
                <w:b/>
                <w:sz w:val="20"/>
                <w:szCs w:val="20"/>
                <w:u w:val="single"/>
                <w:lang w:val="bg-BG"/>
              </w:rPr>
              <w:t>и/или</w:t>
            </w:r>
            <w:r w:rsidRPr="003810F2">
              <w:rPr>
                <w:rFonts w:ascii="Verdana" w:hAnsi="Verdana"/>
                <w:sz w:val="20"/>
                <w:szCs w:val="20"/>
                <w:lang w:val="bg-BG"/>
              </w:rPr>
              <w:t xml:space="preserve"> </w:t>
            </w:r>
            <w:r w:rsidRPr="003810F2">
              <w:rPr>
                <w:rFonts w:ascii="Verdana" w:hAnsi="Verdana"/>
                <w:sz w:val="20"/>
                <w:szCs w:val="20"/>
                <w:lang w:val="bg-BG"/>
              </w:rPr>
              <w:br/>
            </w:r>
            <w:proofErr w:type="spellStart"/>
            <w:r w:rsidRPr="003810F2">
              <w:rPr>
                <w:rFonts w:ascii="Verdana" w:hAnsi="Verdana"/>
                <w:sz w:val="20"/>
                <w:szCs w:val="20"/>
                <w:lang w:val="bg-BG"/>
              </w:rPr>
              <w:t>1б</w:t>
            </w:r>
            <w:proofErr w:type="spellEnd"/>
            <w:r w:rsidRPr="003810F2">
              <w:rPr>
                <w:rFonts w:ascii="Verdana" w:hAnsi="Verdana"/>
                <w:sz w:val="20"/>
                <w:szCs w:val="20"/>
                <w:lang w:val="bg-BG"/>
              </w:rPr>
              <w:t xml:space="preserve">) Неговият </w:t>
            </w:r>
            <w:r w:rsidRPr="003810F2">
              <w:rPr>
                <w:rFonts w:ascii="Verdana" w:hAnsi="Verdana"/>
                <w:b/>
                <w:sz w:val="20"/>
                <w:szCs w:val="20"/>
                <w:lang w:val="bg-BG"/>
              </w:rPr>
              <w:t>среден</w:t>
            </w:r>
            <w:r w:rsidRPr="003810F2">
              <w:rPr>
                <w:rFonts w:ascii="Verdana" w:hAnsi="Verdana"/>
                <w:sz w:val="20"/>
                <w:szCs w:val="20"/>
                <w:lang w:val="bg-BG"/>
              </w:rPr>
              <w:t xml:space="preserve"> годишен </w:t>
            </w:r>
            <w:r w:rsidRPr="003810F2">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3810F2">
              <w:rPr>
                <w:rStyle w:val="FootnoteReference"/>
                <w:rFonts w:ascii="Verdana" w:hAnsi="Verdana"/>
                <w:b/>
                <w:sz w:val="20"/>
                <w:szCs w:val="20"/>
                <w:lang w:val="bg-BG"/>
              </w:rPr>
              <w:footnoteReference w:id="36"/>
            </w:r>
            <w:r w:rsidRPr="003810F2">
              <w:rPr>
                <w:rFonts w:ascii="Verdana" w:hAnsi="Verdana"/>
                <w:b/>
                <w:sz w:val="20"/>
                <w:szCs w:val="20"/>
                <w:lang w:val="bg-BG"/>
              </w:rPr>
              <w:t>(</w:t>
            </w:r>
            <w:r w:rsidRPr="003810F2">
              <w:rPr>
                <w:rFonts w:ascii="Verdana" w:hAnsi="Verdana"/>
                <w:sz w:val="20"/>
                <w:szCs w:val="20"/>
                <w:lang w:val="bg-BG"/>
              </w:rPr>
              <w:t>)</w:t>
            </w:r>
            <w:r w:rsidRPr="003810F2">
              <w:rPr>
                <w:rFonts w:ascii="Verdana" w:hAnsi="Verdana"/>
                <w:b/>
                <w:sz w:val="20"/>
                <w:szCs w:val="20"/>
                <w:lang w:val="bg-BG"/>
              </w:rPr>
              <w:t>:</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18"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t>година: [……] оборот:[……][…]валута</w:t>
            </w:r>
            <w:r w:rsidRPr="003810F2">
              <w:rPr>
                <w:rFonts w:ascii="Verdana" w:hAnsi="Verdana"/>
                <w:sz w:val="20"/>
                <w:szCs w:val="20"/>
                <w:lang w:val="bg-BG"/>
              </w:rPr>
              <w:br/>
              <w:t>година: [……] оборот:[……][…]валута година: [……] оборот:[……][…]валута</w:t>
            </w:r>
            <w:r w:rsidRPr="003810F2">
              <w:rPr>
                <w:rFonts w:ascii="Verdana" w:hAnsi="Verdana"/>
                <w:sz w:val="20"/>
                <w:szCs w:val="20"/>
                <w:lang w:val="bg-BG"/>
              </w:rPr>
              <w:br/>
            </w:r>
            <w:r w:rsidRPr="003810F2">
              <w:rPr>
                <w:rFonts w:ascii="Verdana" w:hAnsi="Verdana"/>
                <w:sz w:val="20"/>
                <w:szCs w:val="20"/>
                <w:lang w:val="bg-BG"/>
              </w:rPr>
              <w:br/>
              <w:t>(брой години, среден оборот)</w:t>
            </w:r>
            <w:r w:rsidRPr="003810F2">
              <w:rPr>
                <w:rFonts w:ascii="Verdana" w:hAnsi="Verdana"/>
                <w:b/>
                <w:sz w:val="20"/>
                <w:szCs w:val="20"/>
                <w:lang w:val="bg-BG"/>
              </w:rPr>
              <w:t>:</w:t>
            </w:r>
            <w:r w:rsidRPr="003810F2">
              <w:rPr>
                <w:rFonts w:ascii="Verdana" w:hAnsi="Verdana"/>
                <w:sz w:val="20"/>
                <w:szCs w:val="20"/>
                <w:lang w:val="bg-BG"/>
              </w:rPr>
              <w:t xml:space="preserve"> [……],[……][…]валута</w:t>
            </w:r>
            <w:r w:rsidRPr="003810F2">
              <w:rPr>
                <w:rFonts w:ascii="Verdana" w:hAnsi="Verdana"/>
                <w:sz w:val="20"/>
                <w:szCs w:val="20"/>
                <w:lang w:val="bg-BG"/>
              </w:rPr>
              <w:br/>
            </w:r>
          </w:p>
          <w:p w14:paraId="4F40C219"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3810F2" w14:paraId="4F40C22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B" w14:textId="77777777" w:rsidR="00ED036F" w:rsidRPr="003810F2" w:rsidRDefault="00ED036F" w:rsidP="00484296">
            <w:pPr>
              <w:spacing w:line="276" w:lineRule="auto"/>
              <w:rPr>
                <w:rFonts w:ascii="Verdana" w:hAnsi="Verdana"/>
                <w:b/>
                <w:i/>
                <w:sz w:val="20"/>
                <w:szCs w:val="20"/>
                <w:u w:val="single"/>
                <w:lang w:val="bg-BG"/>
              </w:rPr>
            </w:pPr>
            <w:proofErr w:type="spellStart"/>
            <w:r w:rsidRPr="003810F2">
              <w:rPr>
                <w:rFonts w:ascii="Verdana" w:hAnsi="Verdana"/>
                <w:sz w:val="20"/>
                <w:szCs w:val="20"/>
                <w:lang w:val="bg-BG"/>
              </w:rPr>
              <w:t>2а</w:t>
            </w:r>
            <w:proofErr w:type="spellEnd"/>
            <w:r w:rsidRPr="003810F2">
              <w:rPr>
                <w:rFonts w:ascii="Verdana" w:hAnsi="Verdana"/>
                <w:sz w:val="20"/>
                <w:szCs w:val="20"/>
                <w:lang w:val="bg-BG"/>
              </w:rPr>
              <w:t xml:space="preserve">) Неговият („конкретен“) годишен </w:t>
            </w:r>
            <w:r w:rsidRPr="003810F2">
              <w:rPr>
                <w:rFonts w:ascii="Verdana" w:hAnsi="Verdana"/>
                <w:b/>
                <w:sz w:val="20"/>
                <w:szCs w:val="20"/>
                <w:lang w:val="bg-BG"/>
              </w:rPr>
              <w:t>оборот в стопанската област, обхваната от поръчката</w:t>
            </w:r>
            <w:r w:rsidRPr="003810F2">
              <w:rPr>
                <w:rFonts w:ascii="Verdana" w:hAnsi="Verdana"/>
                <w:sz w:val="20"/>
                <w:szCs w:val="20"/>
                <w:lang w:val="bg-BG"/>
              </w:rPr>
              <w:t xml:space="preserve"> и посочена в съответното обявление,</w:t>
            </w:r>
            <w:r w:rsidRPr="003810F2">
              <w:rPr>
                <w:rFonts w:ascii="Verdana" w:hAnsi="Verdana"/>
                <w:b/>
                <w:i/>
                <w:sz w:val="20"/>
                <w:szCs w:val="20"/>
                <w:lang w:val="bg-BG"/>
              </w:rPr>
              <w:t xml:space="preserve"> </w:t>
            </w:r>
            <w:r w:rsidRPr="003810F2">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3810F2">
              <w:rPr>
                <w:rFonts w:ascii="Verdana" w:hAnsi="Verdana"/>
                <w:sz w:val="20"/>
                <w:szCs w:val="20"/>
                <w:lang w:val="bg-BG"/>
              </w:rPr>
              <w:br/>
            </w:r>
            <w:r w:rsidRPr="003810F2">
              <w:rPr>
                <w:rFonts w:ascii="Verdana" w:hAnsi="Verdana"/>
                <w:b/>
                <w:i/>
                <w:sz w:val="20"/>
                <w:szCs w:val="20"/>
                <w:u w:val="single"/>
                <w:lang w:val="bg-BG"/>
              </w:rPr>
              <w:t>и/или</w:t>
            </w:r>
          </w:p>
          <w:p w14:paraId="4F40C21C"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2б</w:t>
            </w:r>
            <w:proofErr w:type="spellEnd"/>
            <w:r w:rsidRPr="003810F2">
              <w:rPr>
                <w:rFonts w:ascii="Verdana" w:hAnsi="Verdana"/>
                <w:sz w:val="20"/>
                <w:szCs w:val="20"/>
                <w:lang w:val="bg-BG"/>
              </w:rPr>
              <w:t xml:space="preserve">) Неговият </w:t>
            </w:r>
            <w:r w:rsidRPr="003810F2">
              <w:rPr>
                <w:rFonts w:ascii="Verdana" w:hAnsi="Verdana"/>
                <w:b/>
                <w:sz w:val="20"/>
                <w:szCs w:val="20"/>
                <w:lang w:val="bg-BG"/>
              </w:rPr>
              <w:t>среден</w:t>
            </w:r>
            <w:r w:rsidRPr="003810F2">
              <w:rPr>
                <w:rFonts w:ascii="Verdana" w:hAnsi="Verdana"/>
                <w:sz w:val="20"/>
                <w:szCs w:val="20"/>
                <w:lang w:val="bg-BG"/>
              </w:rPr>
              <w:t xml:space="preserve"> годишен </w:t>
            </w:r>
            <w:r w:rsidRPr="003810F2">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3810F2">
              <w:rPr>
                <w:rStyle w:val="FootnoteReference"/>
                <w:rFonts w:ascii="Verdana" w:hAnsi="Verdana"/>
                <w:b/>
                <w:sz w:val="20"/>
                <w:szCs w:val="20"/>
                <w:lang w:val="bg-BG"/>
              </w:rPr>
              <w:footnoteReference w:id="37"/>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t xml:space="preserve">Ако съответните документи са на разположение в електронен формат, </w:t>
            </w:r>
            <w:r w:rsidRPr="003810F2">
              <w:rPr>
                <w:rFonts w:ascii="Verdana" w:hAnsi="Verdana"/>
                <w:i/>
                <w:sz w:val="20"/>
                <w:szCs w:val="20"/>
                <w:lang w:val="bg-BG"/>
              </w:rPr>
              <w:lastRenderedPageBreak/>
              <w:t>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1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година: [……] оборот:[……][…]валута</w:t>
            </w:r>
          </w:p>
          <w:p w14:paraId="4F40C21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 оборот:[……][…]валута</w:t>
            </w:r>
          </w:p>
          <w:p w14:paraId="4F40C21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 оборот:[……][…]валута</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(брой години, среден оборот): [……],[……][…]валута</w:t>
            </w:r>
          </w:p>
          <w:p w14:paraId="4F40C220" w14:textId="77777777" w:rsidR="00ED036F" w:rsidRPr="003810F2" w:rsidRDefault="00ED036F" w:rsidP="00484296">
            <w:pPr>
              <w:spacing w:line="276" w:lineRule="auto"/>
              <w:rPr>
                <w:rFonts w:ascii="Verdana" w:hAnsi="Verdana"/>
                <w:sz w:val="20"/>
                <w:szCs w:val="20"/>
                <w:lang w:val="bg-BG"/>
              </w:rPr>
            </w:pPr>
          </w:p>
          <w:p w14:paraId="4F40C221" w14:textId="77777777" w:rsidR="00ED036F" w:rsidRPr="003810F2" w:rsidRDefault="00ED036F" w:rsidP="00484296">
            <w:pPr>
              <w:spacing w:line="276" w:lineRule="auto"/>
              <w:rPr>
                <w:rFonts w:ascii="Verdana" w:hAnsi="Verdana"/>
                <w:sz w:val="20"/>
                <w:szCs w:val="20"/>
                <w:lang w:val="bg-BG"/>
              </w:rPr>
            </w:pPr>
          </w:p>
          <w:p w14:paraId="4F40C222"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документацията): [……][……][……][……]</w:t>
            </w:r>
          </w:p>
        </w:tc>
      </w:tr>
      <w:tr w:rsidR="003810F2" w:rsidRPr="003810F2" w14:paraId="4F40C22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14:paraId="4F40C22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2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4) Що се отнася до </w:t>
            </w:r>
            <w:r w:rsidRPr="003810F2">
              <w:rPr>
                <w:rFonts w:ascii="Verdana" w:hAnsi="Verdana"/>
                <w:b/>
                <w:sz w:val="20"/>
                <w:szCs w:val="20"/>
                <w:lang w:val="bg-BG"/>
              </w:rPr>
              <w:t>финансовите съотношения</w:t>
            </w:r>
            <w:r w:rsidRPr="003810F2">
              <w:rPr>
                <w:rStyle w:val="FootnoteReference"/>
                <w:rFonts w:ascii="Verdana" w:hAnsi="Verdana"/>
                <w:b/>
                <w:sz w:val="20"/>
                <w:szCs w:val="20"/>
                <w:lang w:val="bg-BG"/>
              </w:rPr>
              <w:footnoteReference w:id="38"/>
            </w:r>
            <w:r w:rsidRPr="003810F2">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2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(посочване на изискваното съотношение — съотношение между х и у</w:t>
            </w:r>
            <w:r w:rsidRPr="003810F2">
              <w:rPr>
                <w:rStyle w:val="FootnoteReference"/>
                <w:rFonts w:ascii="Verdana" w:hAnsi="Verdana"/>
                <w:sz w:val="20"/>
                <w:szCs w:val="20"/>
                <w:lang w:val="bg-BG"/>
              </w:rPr>
              <w:footnoteReference w:id="39"/>
            </w:r>
            <w:r w:rsidRPr="003810F2">
              <w:rPr>
                <w:rFonts w:ascii="Verdana" w:hAnsi="Verdana"/>
                <w:sz w:val="20"/>
                <w:szCs w:val="20"/>
                <w:lang w:val="bg-BG"/>
              </w:rPr>
              <w:t xml:space="preserve"> — и стойността):</w:t>
            </w:r>
            <w:r w:rsidRPr="003810F2">
              <w:rPr>
                <w:rFonts w:ascii="Verdana" w:hAnsi="Verdana"/>
                <w:sz w:val="20"/>
                <w:szCs w:val="20"/>
                <w:lang w:val="bg-BG"/>
              </w:rPr>
              <w:br/>
              <w:t>[…], [……]</w:t>
            </w:r>
            <w:r w:rsidRPr="003810F2">
              <w:rPr>
                <w:rStyle w:val="FootnoteReference"/>
                <w:rFonts w:ascii="Verdana" w:hAnsi="Verdana"/>
                <w:sz w:val="20"/>
                <w:szCs w:val="20"/>
                <w:lang w:val="bg-BG"/>
              </w:rPr>
              <w:footnoteReference w:id="40"/>
            </w:r>
            <w:r w:rsidRPr="003810F2">
              <w:rPr>
                <w:rFonts w:ascii="Verdana" w:hAnsi="Verdana"/>
                <w:sz w:val="20"/>
                <w:szCs w:val="20"/>
                <w:lang w:val="bg-BG"/>
              </w:rPr>
              <w:br/>
            </w:r>
          </w:p>
          <w:p w14:paraId="4F40C22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 (</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3810F2" w14:paraId="4F40C22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5) Застрахователната сума по неговата </w:t>
            </w:r>
            <w:r w:rsidRPr="003810F2">
              <w:rPr>
                <w:rFonts w:ascii="Verdana" w:hAnsi="Verdana"/>
                <w:b/>
                <w:sz w:val="20"/>
                <w:szCs w:val="20"/>
                <w:lang w:val="bg-BG"/>
              </w:rPr>
              <w:t>застрахователна полица за риска „професионална отговорност“</w:t>
            </w:r>
            <w:r w:rsidRPr="003810F2">
              <w:rPr>
                <w:rFonts w:ascii="Verdana" w:hAnsi="Verdana"/>
                <w:sz w:val="20"/>
                <w:szCs w:val="20"/>
                <w:lang w:val="bg-BG"/>
              </w:rPr>
              <w:t xml:space="preserve"> възлиза на:</w:t>
            </w:r>
            <w:r w:rsidRPr="003810F2">
              <w:rPr>
                <w:rFonts w:ascii="Verdana" w:hAnsi="Verdana"/>
                <w:sz w:val="20"/>
                <w:szCs w:val="20"/>
                <w:lang w:val="bg-BG"/>
              </w:rPr>
              <w:br/>
            </w:r>
            <w:r w:rsidRPr="003810F2">
              <w:rPr>
                <w:rStyle w:val="NormalBoldChar"/>
                <w:rFonts w:ascii="Verdana" w:eastAsia="Calibri" w:hAnsi="Verdana"/>
                <w:b w:val="0"/>
                <w:i/>
                <w:sz w:val="20"/>
                <w:szCs w:val="20"/>
                <w:lang w:val="bg-BG"/>
              </w:rPr>
              <w:t>Ако</w:t>
            </w:r>
            <w:r w:rsidRPr="003810F2">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2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[……],[……][…]валута</w:t>
            </w:r>
          </w:p>
          <w:p w14:paraId="4F40C22D" w14:textId="77777777" w:rsidR="00ED036F" w:rsidRPr="003810F2" w:rsidRDefault="00ED036F" w:rsidP="00484296">
            <w:pPr>
              <w:spacing w:line="276" w:lineRule="auto"/>
              <w:rPr>
                <w:rFonts w:ascii="Verdana" w:hAnsi="Verdana"/>
                <w:sz w:val="20"/>
                <w:szCs w:val="20"/>
                <w:lang w:val="bg-BG"/>
              </w:rPr>
            </w:pPr>
          </w:p>
          <w:p w14:paraId="4F40C22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3810F2" w14:paraId="4F40C23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6) Що се отнася до </w:t>
            </w:r>
            <w:r w:rsidRPr="003810F2">
              <w:rPr>
                <w:rFonts w:ascii="Verdana" w:hAnsi="Verdana"/>
                <w:b/>
                <w:sz w:val="20"/>
                <w:szCs w:val="20"/>
                <w:lang w:val="bg-BG"/>
              </w:rPr>
              <w:t>другите икономически или финансови изисквания</w:t>
            </w:r>
            <w:r w:rsidRPr="003810F2">
              <w:rPr>
                <w:rFonts w:ascii="Verdana" w:hAnsi="Verdana"/>
                <w:sz w:val="20"/>
                <w:szCs w:val="20"/>
                <w:lang w:val="bg-BG"/>
              </w:rPr>
              <w:t xml:space="preserve">, </w:t>
            </w:r>
            <w:r w:rsidRPr="003810F2">
              <w:rPr>
                <w:rFonts w:ascii="Verdana" w:hAnsi="Verdana"/>
                <w:b/>
                <w:sz w:val="20"/>
                <w:szCs w:val="20"/>
                <w:lang w:val="bg-BG"/>
              </w:rPr>
              <w:t>ако има такива</w:t>
            </w:r>
            <w:r w:rsidRPr="003810F2">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3810F2">
              <w:rPr>
                <w:rFonts w:ascii="Verdana" w:hAnsi="Verdana"/>
                <w:sz w:val="20"/>
                <w:szCs w:val="20"/>
                <w:lang w:val="bg-BG"/>
              </w:rPr>
              <w:br/>
            </w:r>
            <w:r w:rsidRPr="003810F2">
              <w:rPr>
                <w:rFonts w:ascii="Verdana" w:hAnsi="Verdana"/>
                <w:i/>
                <w:sz w:val="20"/>
                <w:szCs w:val="20"/>
                <w:lang w:val="bg-BG"/>
              </w:rPr>
              <w:t xml:space="preserve">Ако съответната документация, която </w:t>
            </w:r>
            <w:r w:rsidRPr="003810F2">
              <w:rPr>
                <w:rFonts w:ascii="Verdana" w:hAnsi="Verdana"/>
                <w:b/>
                <w:i/>
                <w:sz w:val="20"/>
                <w:szCs w:val="20"/>
                <w:lang w:val="bg-BG"/>
              </w:rPr>
              <w:t xml:space="preserve">може </w:t>
            </w:r>
            <w:r w:rsidRPr="003810F2">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3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xml:space="preserve"> </w:t>
            </w:r>
          </w:p>
          <w:p w14:paraId="4F40C232" w14:textId="77777777" w:rsidR="00ED036F" w:rsidRPr="003810F2" w:rsidRDefault="00ED036F" w:rsidP="00484296">
            <w:pPr>
              <w:spacing w:line="276" w:lineRule="auto"/>
              <w:rPr>
                <w:rFonts w:ascii="Verdana" w:hAnsi="Verdana"/>
                <w:sz w:val="20"/>
                <w:szCs w:val="20"/>
                <w:lang w:val="bg-BG"/>
              </w:rPr>
            </w:pPr>
          </w:p>
          <w:p w14:paraId="4F40C23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документацията)</w:t>
            </w:r>
            <w:r w:rsidRPr="003810F2">
              <w:rPr>
                <w:rFonts w:ascii="Verdana" w:hAnsi="Verdana"/>
                <w:sz w:val="20"/>
                <w:szCs w:val="20"/>
                <w:lang w:val="bg-BG"/>
              </w:rPr>
              <w:t>:</w:t>
            </w:r>
            <w:r w:rsidRPr="003810F2">
              <w:rPr>
                <w:rFonts w:ascii="Verdana" w:hAnsi="Verdana"/>
                <w:i/>
                <w:sz w:val="20"/>
                <w:szCs w:val="20"/>
                <w:lang w:val="bg-BG"/>
              </w:rPr>
              <w:t xml:space="preserve"> [……][……][……][……]</w:t>
            </w:r>
          </w:p>
        </w:tc>
      </w:tr>
    </w:tbl>
    <w:p w14:paraId="4F40C235"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В: Технически и професионални способности</w:t>
      </w:r>
    </w:p>
    <w:p w14:paraId="4F40C236"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3810F2">
        <w:rPr>
          <w:rFonts w:ascii="Verdana" w:hAnsi="Verdana"/>
          <w:sz w:val="20"/>
          <w:szCs w:val="20"/>
          <w:lang w:val="bg-BG"/>
        </w:rPr>
        <w:t xml:space="preserve"> </w:t>
      </w:r>
      <w:r w:rsidRPr="003810F2">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3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14:paraId="4F40C23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23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A"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t>1а</w:t>
            </w:r>
            <w:proofErr w:type="spellEnd"/>
            <w:r w:rsidRPr="003810F2">
              <w:rPr>
                <w:rFonts w:ascii="Verdana" w:hAnsi="Verdana"/>
                <w:sz w:val="20"/>
                <w:szCs w:val="20"/>
                <w:lang w:val="bg-BG"/>
              </w:rPr>
              <w:t xml:space="preserve">) </w:t>
            </w:r>
            <w:r w:rsidRPr="003810F2">
              <w:rPr>
                <w:rFonts w:ascii="Verdana" w:hAnsi="Verdana"/>
                <w:sz w:val="20"/>
                <w:szCs w:val="20"/>
                <w:highlight w:val="lightGray"/>
                <w:lang w:val="bg-BG"/>
              </w:rPr>
              <w:t xml:space="preserve">Само за </w:t>
            </w:r>
            <w:r w:rsidRPr="003810F2">
              <w:rPr>
                <w:rFonts w:ascii="Verdana" w:hAnsi="Verdana"/>
                <w:b/>
                <w:i/>
                <w:sz w:val="20"/>
                <w:szCs w:val="20"/>
                <w:highlight w:val="lightGray"/>
                <w:lang w:val="bg-BG"/>
              </w:rPr>
              <w:t>обществените поръчки за</w:t>
            </w:r>
            <w:r w:rsidRPr="003810F2">
              <w:rPr>
                <w:rFonts w:ascii="Verdana" w:hAnsi="Verdana"/>
                <w:sz w:val="20"/>
                <w:szCs w:val="20"/>
                <w:highlight w:val="lightGray"/>
                <w:lang w:val="bg-BG"/>
              </w:rPr>
              <w:t xml:space="preserve"> </w:t>
            </w:r>
            <w:r w:rsidRPr="003810F2">
              <w:rPr>
                <w:rFonts w:ascii="Verdana" w:hAnsi="Verdana"/>
                <w:b/>
                <w:i/>
                <w:sz w:val="20"/>
                <w:szCs w:val="20"/>
                <w:highlight w:val="lightGray"/>
                <w:lang w:val="bg-BG"/>
              </w:rPr>
              <w:lastRenderedPageBreak/>
              <w:t>строителство</w:t>
            </w:r>
            <w:r w:rsidRPr="003810F2">
              <w:rPr>
                <w:rFonts w:ascii="Verdana" w:hAnsi="Verdana"/>
                <w:sz w:val="20"/>
                <w:szCs w:val="20"/>
                <w:lang w:val="bg-BG"/>
              </w:rPr>
              <w:t>:</w:t>
            </w:r>
            <w:r w:rsidRPr="003810F2">
              <w:rPr>
                <w:rFonts w:ascii="Verdana" w:hAnsi="Verdana"/>
                <w:sz w:val="20"/>
                <w:szCs w:val="20"/>
                <w:lang w:val="bg-BG"/>
              </w:rPr>
              <w:br/>
              <w:t>През референтния период</w:t>
            </w:r>
            <w:r w:rsidRPr="003810F2">
              <w:rPr>
                <w:rStyle w:val="FootnoteReference"/>
                <w:rFonts w:ascii="Verdana" w:hAnsi="Verdana"/>
                <w:sz w:val="20"/>
                <w:szCs w:val="20"/>
                <w:lang w:val="bg-BG"/>
              </w:rPr>
              <w:footnoteReference w:id="41"/>
            </w:r>
            <w:r w:rsidRPr="003810F2">
              <w:rPr>
                <w:rFonts w:ascii="Verdana" w:hAnsi="Verdana"/>
                <w:sz w:val="20"/>
                <w:szCs w:val="20"/>
                <w:lang w:val="bg-BG"/>
              </w:rPr>
              <w:t xml:space="preserve"> икономическият оператор е </w:t>
            </w:r>
            <w:r w:rsidRPr="003810F2">
              <w:rPr>
                <w:rFonts w:ascii="Verdana" w:hAnsi="Verdana"/>
                <w:b/>
                <w:sz w:val="20"/>
                <w:szCs w:val="20"/>
                <w:lang w:val="bg-BG"/>
              </w:rPr>
              <w:t>извършил следните строителни дейности от конкретния вид</w:t>
            </w:r>
            <w:r w:rsidRPr="003810F2">
              <w:rPr>
                <w:rFonts w:ascii="Verdana" w:hAnsi="Verdana"/>
                <w:sz w:val="20"/>
                <w:szCs w:val="20"/>
                <w:lang w:val="bg-BG"/>
              </w:rPr>
              <w:t xml:space="preserve">: </w:t>
            </w:r>
            <w:r w:rsidRPr="003810F2">
              <w:rPr>
                <w:rFonts w:ascii="Verdana" w:hAnsi="Verdana"/>
                <w:sz w:val="20"/>
                <w:szCs w:val="20"/>
                <w:lang w:val="bg-BG"/>
              </w:rPr>
              <w:br/>
            </w:r>
            <w:r w:rsidRPr="003810F2">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3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Брой години (този период е определен в </w:t>
            </w:r>
            <w:r w:rsidRPr="003810F2">
              <w:rPr>
                <w:rFonts w:ascii="Verdana" w:hAnsi="Verdana"/>
                <w:sz w:val="20"/>
                <w:szCs w:val="20"/>
                <w:lang w:val="bg-BG"/>
              </w:rPr>
              <w:lastRenderedPageBreak/>
              <w:t>обявлението или документацията за обществената поръчка):  [……]</w:t>
            </w:r>
          </w:p>
          <w:p w14:paraId="4F40C23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Строителни работи:  [……]</w:t>
            </w:r>
          </w:p>
          <w:p w14:paraId="4F40C23D" w14:textId="77777777" w:rsidR="00ED036F" w:rsidRPr="003810F2" w:rsidRDefault="00ED036F" w:rsidP="00484296">
            <w:pPr>
              <w:spacing w:line="276" w:lineRule="auto"/>
              <w:rPr>
                <w:rFonts w:ascii="Verdana" w:hAnsi="Verdana"/>
                <w:sz w:val="20"/>
                <w:szCs w:val="20"/>
                <w:lang w:val="bg-BG"/>
              </w:rPr>
            </w:pPr>
          </w:p>
          <w:p w14:paraId="4F40C23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3810F2" w14:paraId="4F40C24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40" w14:textId="77777777" w:rsidR="00ED036F" w:rsidRPr="003810F2" w:rsidRDefault="00ED036F" w:rsidP="00484296">
            <w:pPr>
              <w:spacing w:line="276" w:lineRule="auto"/>
              <w:rPr>
                <w:rFonts w:ascii="Verdana" w:hAnsi="Verdana"/>
                <w:sz w:val="20"/>
                <w:szCs w:val="20"/>
                <w:lang w:val="bg-BG"/>
              </w:rPr>
            </w:pPr>
            <w:proofErr w:type="spellStart"/>
            <w:r w:rsidRPr="003810F2">
              <w:rPr>
                <w:rFonts w:ascii="Verdana" w:hAnsi="Verdana"/>
                <w:sz w:val="20"/>
                <w:szCs w:val="20"/>
                <w:lang w:val="bg-BG"/>
              </w:rPr>
              <w:lastRenderedPageBreak/>
              <w:t>1б</w:t>
            </w:r>
            <w:proofErr w:type="spellEnd"/>
            <w:r w:rsidRPr="003810F2">
              <w:rPr>
                <w:rFonts w:ascii="Verdana" w:hAnsi="Verdana"/>
                <w:sz w:val="20"/>
                <w:szCs w:val="20"/>
                <w:lang w:val="bg-BG"/>
              </w:rPr>
              <w:t xml:space="preserve">) </w:t>
            </w:r>
            <w:r w:rsidRPr="003810F2">
              <w:rPr>
                <w:rFonts w:ascii="Verdana" w:hAnsi="Verdana"/>
                <w:sz w:val="20"/>
                <w:szCs w:val="20"/>
                <w:highlight w:val="lightGray"/>
                <w:lang w:val="bg-BG"/>
              </w:rPr>
              <w:t xml:space="preserve">Само за </w:t>
            </w:r>
            <w:r w:rsidRPr="003810F2">
              <w:rPr>
                <w:rFonts w:ascii="Verdana" w:hAnsi="Verdana"/>
                <w:b/>
                <w:i/>
                <w:sz w:val="20"/>
                <w:szCs w:val="20"/>
                <w:highlight w:val="lightGray"/>
                <w:lang w:val="bg-BG"/>
              </w:rPr>
              <w:t>обществени поръчки за доставки и обществени поръчки за услуги</w:t>
            </w:r>
            <w:r w:rsidRPr="003810F2">
              <w:rPr>
                <w:rFonts w:ascii="Verdana" w:hAnsi="Verdana"/>
                <w:sz w:val="20"/>
                <w:szCs w:val="20"/>
                <w:lang w:val="bg-BG"/>
              </w:rPr>
              <w:t>:</w:t>
            </w:r>
            <w:r w:rsidRPr="003810F2">
              <w:rPr>
                <w:rFonts w:ascii="Verdana" w:hAnsi="Verdana"/>
                <w:sz w:val="20"/>
                <w:szCs w:val="20"/>
                <w:lang w:val="bg-BG"/>
              </w:rPr>
              <w:br/>
              <w:t>През референтния период</w:t>
            </w:r>
            <w:r w:rsidRPr="003810F2">
              <w:rPr>
                <w:rStyle w:val="FootnoteReference"/>
                <w:rFonts w:ascii="Verdana" w:hAnsi="Verdana"/>
                <w:sz w:val="20"/>
                <w:szCs w:val="20"/>
                <w:lang w:val="bg-BG"/>
              </w:rPr>
              <w:footnoteReference w:id="42"/>
            </w:r>
            <w:r w:rsidRPr="003810F2">
              <w:rPr>
                <w:rFonts w:ascii="Verdana" w:hAnsi="Verdana"/>
                <w:sz w:val="20"/>
                <w:szCs w:val="20"/>
                <w:lang w:val="bg-BG"/>
              </w:rPr>
              <w:t xml:space="preserve"> икономическият оператор е извършил </w:t>
            </w:r>
            <w:r w:rsidRPr="003810F2">
              <w:rPr>
                <w:rFonts w:ascii="Verdana" w:hAnsi="Verdana"/>
                <w:b/>
                <w:sz w:val="20"/>
                <w:szCs w:val="20"/>
                <w:lang w:val="bg-BG"/>
              </w:rPr>
              <w:t>следните основни доставки или е предоставил следните основни услуги от посочения вид</w:t>
            </w:r>
            <w:r w:rsidRPr="003810F2">
              <w:rPr>
                <w:rFonts w:ascii="Verdana" w:hAnsi="Verdana"/>
                <w:sz w:val="20"/>
                <w:szCs w:val="20"/>
                <w:lang w:val="bg-BG"/>
              </w:rPr>
              <w:t>:</w:t>
            </w:r>
            <w:r w:rsidRPr="003810F2">
              <w:rPr>
                <w:rFonts w:ascii="Verdana" w:hAnsi="Verdana"/>
                <w:b/>
                <w:sz w:val="20"/>
                <w:szCs w:val="20"/>
                <w:lang w:val="bg-BG"/>
              </w:rPr>
              <w:t xml:space="preserve"> </w:t>
            </w:r>
            <w:r w:rsidRPr="003810F2">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3810F2">
              <w:rPr>
                <w:rStyle w:val="FootnoteReference"/>
                <w:rFonts w:ascii="Verdana" w:hAnsi="Verdana"/>
                <w:sz w:val="20"/>
                <w:szCs w:val="20"/>
                <w:lang w:val="bg-BG"/>
              </w:rPr>
              <w:footnoteReference w:id="43"/>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4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3810F2" w:rsidRPr="003810F2" w14:paraId="4F40C246" w14:textId="77777777" w:rsidTr="00484296">
              <w:tc>
                <w:tcPr>
                  <w:tcW w:w="1336" w:type="dxa"/>
                  <w:tcBorders>
                    <w:top w:val="single" w:sz="4" w:space="0" w:color="auto"/>
                    <w:left w:val="single" w:sz="4" w:space="0" w:color="auto"/>
                    <w:bottom w:val="single" w:sz="4" w:space="0" w:color="auto"/>
                    <w:right w:val="single" w:sz="4" w:space="0" w:color="auto"/>
                  </w:tcBorders>
                  <w:hideMark/>
                </w:tcPr>
                <w:p w14:paraId="4F40C24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Описание</w:t>
                  </w:r>
                </w:p>
              </w:tc>
              <w:tc>
                <w:tcPr>
                  <w:tcW w:w="936" w:type="dxa"/>
                  <w:tcBorders>
                    <w:top w:val="single" w:sz="4" w:space="0" w:color="auto"/>
                    <w:left w:val="single" w:sz="4" w:space="0" w:color="auto"/>
                    <w:bottom w:val="single" w:sz="4" w:space="0" w:color="auto"/>
                    <w:right w:val="single" w:sz="4" w:space="0" w:color="auto"/>
                  </w:tcBorders>
                  <w:hideMark/>
                </w:tcPr>
                <w:p w14:paraId="4F40C24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Суми</w:t>
                  </w:r>
                </w:p>
              </w:tc>
              <w:tc>
                <w:tcPr>
                  <w:tcW w:w="724" w:type="dxa"/>
                  <w:tcBorders>
                    <w:top w:val="single" w:sz="4" w:space="0" w:color="auto"/>
                    <w:left w:val="single" w:sz="4" w:space="0" w:color="auto"/>
                    <w:bottom w:val="single" w:sz="4" w:space="0" w:color="auto"/>
                    <w:right w:val="single" w:sz="4" w:space="0" w:color="auto"/>
                  </w:tcBorders>
                  <w:hideMark/>
                </w:tcPr>
                <w:p w14:paraId="4F40C24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Дати</w:t>
                  </w:r>
                </w:p>
              </w:tc>
              <w:tc>
                <w:tcPr>
                  <w:tcW w:w="1149" w:type="dxa"/>
                  <w:tcBorders>
                    <w:top w:val="single" w:sz="4" w:space="0" w:color="auto"/>
                    <w:left w:val="single" w:sz="4" w:space="0" w:color="auto"/>
                    <w:bottom w:val="single" w:sz="4" w:space="0" w:color="auto"/>
                    <w:right w:val="single" w:sz="4" w:space="0" w:color="auto"/>
                  </w:tcBorders>
                  <w:hideMark/>
                </w:tcPr>
                <w:p w14:paraId="4F40C24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Получатели</w:t>
                  </w:r>
                </w:p>
              </w:tc>
            </w:tr>
            <w:tr w:rsidR="003810F2" w:rsidRPr="003810F2" w14:paraId="4F40C24B" w14:textId="77777777" w:rsidTr="00484296">
              <w:tc>
                <w:tcPr>
                  <w:tcW w:w="1336" w:type="dxa"/>
                  <w:tcBorders>
                    <w:top w:val="single" w:sz="4" w:space="0" w:color="auto"/>
                    <w:left w:val="single" w:sz="4" w:space="0" w:color="auto"/>
                    <w:bottom w:val="single" w:sz="4" w:space="0" w:color="auto"/>
                    <w:right w:val="single" w:sz="4" w:space="0" w:color="auto"/>
                  </w:tcBorders>
                </w:tcPr>
                <w:p w14:paraId="4F40C247" w14:textId="77777777" w:rsidR="00ED036F" w:rsidRPr="003810F2" w:rsidRDefault="00ED036F" w:rsidP="00484296">
                  <w:pPr>
                    <w:spacing w:line="276" w:lineRule="auto"/>
                    <w:rPr>
                      <w:rFonts w:ascii="Verdana" w:hAnsi="Verdana"/>
                      <w:sz w:val="20"/>
                      <w:szCs w:val="20"/>
                      <w:lang w:val="bg-BG"/>
                    </w:rPr>
                  </w:pPr>
                </w:p>
              </w:tc>
              <w:tc>
                <w:tcPr>
                  <w:tcW w:w="936" w:type="dxa"/>
                  <w:tcBorders>
                    <w:top w:val="single" w:sz="4" w:space="0" w:color="auto"/>
                    <w:left w:val="single" w:sz="4" w:space="0" w:color="auto"/>
                    <w:bottom w:val="single" w:sz="4" w:space="0" w:color="auto"/>
                    <w:right w:val="single" w:sz="4" w:space="0" w:color="auto"/>
                  </w:tcBorders>
                </w:tcPr>
                <w:p w14:paraId="4F40C248" w14:textId="77777777" w:rsidR="00ED036F" w:rsidRPr="003810F2" w:rsidRDefault="00ED036F" w:rsidP="00484296">
                  <w:pPr>
                    <w:spacing w:line="276" w:lineRule="auto"/>
                    <w:rPr>
                      <w:rFonts w:ascii="Verdana" w:hAnsi="Verdana"/>
                      <w:sz w:val="20"/>
                      <w:szCs w:val="20"/>
                      <w:lang w:val="bg-BG"/>
                    </w:rPr>
                  </w:pPr>
                </w:p>
              </w:tc>
              <w:tc>
                <w:tcPr>
                  <w:tcW w:w="724" w:type="dxa"/>
                  <w:tcBorders>
                    <w:top w:val="single" w:sz="4" w:space="0" w:color="auto"/>
                    <w:left w:val="single" w:sz="4" w:space="0" w:color="auto"/>
                    <w:bottom w:val="single" w:sz="4" w:space="0" w:color="auto"/>
                    <w:right w:val="single" w:sz="4" w:space="0" w:color="auto"/>
                  </w:tcBorders>
                </w:tcPr>
                <w:p w14:paraId="4F40C249" w14:textId="77777777" w:rsidR="00ED036F" w:rsidRPr="003810F2" w:rsidRDefault="00ED036F" w:rsidP="00484296">
                  <w:pPr>
                    <w:spacing w:line="276" w:lineRule="auto"/>
                    <w:rPr>
                      <w:rFonts w:ascii="Verdana" w:hAnsi="Verdana"/>
                      <w:sz w:val="20"/>
                      <w:szCs w:val="20"/>
                      <w:lang w:val="bg-BG"/>
                    </w:rPr>
                  </w:pPr>
                </w:p>
              </w:tc>
              <w:tc>
                <w:tcPr>
                  <w:tcW w:w="1149" w:type="dxa"/>
                  <w:tcBorders>
                    <w:top w:val="single" w:sz="4" w:space="0" w:color="auto"/>
                    <w:left w:val="single" w:sz="4" w:space="0" w:color="auto"/>
                    <w:bottom w:val="single" w:sz="4" w:space="0" w:color="auto"/>
                    <w:right w:val="single" w:sz="4" w:space="0" w:color="auto"/>
                  </w:tcBorders>
                </w:tcPr>
                <w:p w14:paraId="4F40C24A" w14:textId="77777777" w:rsidR="00ED036F" w:rsidRPr="003810F2" w:rsidRDefault="00ED036F" w:rsidP="00484296">
                  <w:pPr>
                    <w:spacing w:line="276" w:lineRule="auto"/>
                    <w:rPr>
                      <w:rFonts w:ascii="Verdana" w:hAnsi="Verdana"/>
                      <w:sz w:val="20"/>
                      <w:szCs w:val="20"/>
                      <w:lang w:val="bg-BG"/>
                    </w:rPr>
                  </w:pPr>
                </w:p>
              </w:tc>
            </w:tr>
          </w:tbl>
          <w:p w14:paraId="4F40C24C" w14:textId="77777777" w:rsidR="00ED036F" w:rsidRPr="003810F2" w:rsidRDefault="00ED036F" w:rsidP="00484296">
            <w:pPr>
              <w:spacing w:line="276" w:lineRule="auto"/>
              <w:rPr>
                <w:rFonts w:ascii="Verdana" w:hAnsi="Verdana"/>
                <w:sz w:val="20"/>
                <w:szCs w:val="20"/>
                <w:lang w:val="bg-BG"/>
              </w:rPr>
            </w:pPr>
          </w:p>
        </w:tc>
      </w:tr>
      <w:tr w:rsidR="003810F2" w:rsidRPr="003810F2" w14:paraId="4F40C25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4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 Той може да използва следните </w:t>
            </w:r>
            <w:r w:rsidRPr="003810F2">
              <w:rPr>
                <w:rFonts w:ascii="Verdana" w:hAnsi="Verdana"/>
                <w:b/>
                <w:sz w:val="20"/>
                <w:szCs w:val="20"/>
                <w:lang w:val="bg-BG"/>
              </w:rPr>
              <w:t>технически лица или органи</w:t>
            </w:r>
            <w:r w:rsidRPr="003810F2">
              <w:rPr>
                <w:rStyle w:val="FootnoteReference"/>
                <w:rFonts w:ascii="Verdana" w:hAnsi="Verdana"/>
                <w:b/>
                <w:sz w:val="20"/>
                <w:szCs w:val="20"/>
                <w:lang w:val="bg-BG"/>
              </w:rPr>
              <w:footnoteReference w:id="44"/>
            </w:r>
            <w:r w:rsidRPr="003810F2">
              <w:rPr>
                <w:rFonts w:ascii="Verdana" w:hAnsi="Verdana"/>
                <w:sz w:val="20"/>
                <w:szCs w:val="20"/>
                <w:lang w:val="bg-BG"/>
              </w:rPr>
              <w:t>, особено тези, отговарящи за контрола на качеството:</w:t>
            </w:r>
            <w:r w:rsidRPr="003810F2">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14:paraId="4F40C24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25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3) Той използва следните </w:t>
            </w:r>
            <w:r w:rsidRPr="003810F2">
              <w:rPr>
                <w:rFonts w:ascii="Verdana" w:hAnsi="Verdana"/>
                <w:b/>
                <w:sz w:val="20"/>
                <w:szCs w:val="20"/>
                <w:lang w:val="bg-BG"/>
              </w:rPr>
              <w:t>технически съоръжения и мерки за гарантиране на качество</w:t>
            </w:r>
            <w:r w:rsidRPr="003810F2">
              <w:rPr>
                <w:rFonts w:ascii="Verdana" w:hAnsi="Verdana"/>
                <w:sz w:val="20"/>
                <w:szCs w:val="20"/>
                <w:lang w:val="bg-BG"/>
              </w:rPr>
              <w:t xml:space="preserve">, а </w:t>
            </w:r>
            <w:r w:rsidRPr="003810F2">
              <w:rPr>
                <w:rFonts w:ascii="Verdana" w:hAnsi="Verdana"/>
                <w:b/>
                <w:sz w:val="20"/>
                <w:szCs w:val="20"/>
                <w:lang w:val="bg-BG"/>
              </w:rPr>
              <w:t>съоръженията за проучване и изследване</w:t>
            </w:r>
            <w:r w:rsidRPr="003810F2">
              <w:rPr>
                <w:rFonts w:ascii="Verdana" w:hAnsi="Verdana"/>
                <w:sz w:val="20"/>
                <w:szCs w:val="20"/>
                <w:lang w:val="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14:paraId="4F40C25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5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4) При изпълнение на поръчката той ще бъде в състояние да прилага следните </w:t>
            </w:r>
            <w:r w:rsidRPr="003810F2">
              <w:rPr>
                <w:rFonts w:ascii="Verdana" w:hAnsi="Verdana"/>
                <w:b/>
                <w:sz w:val="20"/>
                <w:szCs w:val="20"/>
                <w:lang w:val="bg-BG"/>
              </w:rPr>
              <w:t>системи за управление и за проследяване на веригата на доставка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5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7"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i/>
                <w:sz w:val="20"/>
                <w:szCs w:val="20"/>
                <w:lang w:val="bg-BG"/>
              </w:rPr>
              <w:lastRenderedPageBreak/>
              <w:t>5) За комплексни стоки или услуги или, по изключение, за стоки или услуги, които са със специално предназначение:</w:t>
            </w:r>
            <w:r w:rsidRPr="003810F2">
              <w:rPr>
                <w:rFonts w:ascii="Verdana" w:hAnsi="Verdana"/>
                <w:sz w:val="20"/>
                <w:szCs w:val="20"/>
                <w:lang w:val="bg-BG"/>
              </w:rPr>
              <w:br/>
              <w:t xml:space="preserve">Икономическият оператор </w:t>
            </w:r>
            <w:r w:rsidRPr="003810F2">
              <w:rPr>
                <w:rFonts w:ascii="Verdana" w:hAnsi="Verdana"/>
                <w:b/>
                <w:sz w:val="20"/>
                <w:szCs w:val="20"/>
                <w:lang w:val="bg-BG"/>
              </w:rPr>
              <w:t>ще</w:t>
            </w:r>
            <w:r w:rsidRPr="003810F2">
              <w:rPr>
                <w:rFonts w:ascii="Verdana" w:hAnsi="Verdana"/>
                <w:sz w:val="20"/>
                <w:szCs w:val="20"/>
                <w:lang w:val="bg-BG"/>
              </w:rPr>
              <w:t xml:space="preserve"> позволи ли извършването на </w:t>
            </w:r>
            <w:r w:rsidRPr="003810F2">
              <w:rPr>
                <w:rFonts w:ascii="Verdana" w:hAnsi="Verdana"/>
                <w:b/>
                <w:sz w:val="20"/>
                <w:szCs w:val="20"/>
                <w:lang w:val="bg-BG"/>
              </w:rPr>
              <w:t>проверки</w:t>
            </w:r>
            <w:r w:rsidRPr="003810F2">
              <w:rPr>
                <w:rStyle w:val="FootnoteReference"/>
                <w:rFonts w:ascii="Verdana" w:hAnsi="Verdana"/>
                <w:b/>
                <w:sz w:val="20"/>
                <w:szCs w:val="20"/>
                <w:lang w:val="bg-BG"/>
              </w:rPr>
              <w:footnoteReference w:id="45"/>
            </w:r>
            <w:r w:rsidRPr="003810F2">
              <w:rPr>
                <w:rFonts w:ascii="Verdana" w:hAnsi="Verdana"/>
                <w:sz w:val="20"/>
                <w:szCs w:val="20"/>
                <w:lang w:val="bg-BG"/>
              </w:rPr>
              <w:t xml:space="preserve"> на неговия </w:t>
            </w:r>
            <w:r w:rsidRPr="003810F2">
              <w:rPr>
                <w:rFonts w:ascii="Verdana" w:hAnsi="Verdana"/>
                <w:b/>
                <w:sz w:val="20"/>
                <w:szCs w:val="20"/>
                <w:lang w:val="bg-BG"/>
              </w:rPr>
              <w:t>производствен или технически капацитет</w:t>
            </w:r>
            <w:r w:rsidRPr="003810F2">
              <w:rPr>
                <w:rFonts w:ascii="Verdana" w:hAnsi="Verdana"/>
                <w:sz w:val="20"/>
                <w:szCs w:val="20"/>
                <w:lang w:val="bg-BG"/>
              </w:rPr>
              <w:t xml:space="preserve"> и, когато е необходимо, на </w:t>
            </w:r>
            <w:r w:rsidRPr="003810F2">
              <w:rPr>
                <w:rFonts w:ascii="Verdana" w:hAnsi="Verdana"/>
                <w:b/>
                <w:sz w:val="20"/>
                <w:szCs w:val="20"/>
                <w:lang w:val="bg-BG"/>
              </w:rPr>
              <w:t>средствата за проучване и изследване</w:t>
            </w:r>
            <w:r w:rsidRPr="003810F2">
              <w:rPr>
                <w:rFonts w:ascii="Verdana" w:hAnsi="Verdana"/>
                <w:sz w:val="20"/>
                <w:szCs w:val="20"/>
                <w:lang w:val="bg-BG"/>
              </w:rPr>
              <w:t xml:space="preserve">, с които разполага, както и на </w:t>
            </w:r>
            <w:r w:rsidRPr="003810F2">
              <w:rPr>
                <w:rFonts w:ascii="Verdana" w:hAnsi="Verdana"/>
                <w:b/>
                <w:sz w:val="20"/>
                <w:szCs w:val="20"/>
                <w:lang w:val="bg-BG"/>
              </w:rPr>
              <w:t>мерките за контрол на качеството</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Да [] Не</w:t>
            </w:r>
          </w:p>
        </w:tc>
      </w:tr>
      <w:tr w:rsidR="003810F2" w:rsidRPr="003810F2" w14:paraId="4F40C25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6) Следната </w:t>
            </w:r>
            <w:r w:rsidRPr="003810F2">
              <w:rPr>
                <w:rFonts w:ascii="Verdana" w:hAnsi="Verdana"/>
                <w:b/>
                <w:sz w:val="20"/>
                <w:szCs w:val="20"/>
                <w:lang w:val="bg-BG"/>
              </w:rPr>
              <w:t>образователна и професионална квалификация</w:t>
            </w:r>
            <w:r w:rsidRPr="003810F2">
              <w:rPr>
                <w:rFonts w:ascii="Verdana" w:hAnsi="Verdana"/>
                <w:sz w:val="20"/>
                <w:szCs w:val="20"/>
                <w:lang w:val="bg-BG"/>
              </w:rPr>
              <w:t xml:space="preserve"> се притежава от:</w:t>
            </w:r>
            <w:r w:rsidRPr="003810F2">
              <w:rPr>
                <w:rFonts w:ascii="Verdana" w:hAnsi="Verdana"/>
                <w:sz w:val="20"/>
                <w:szCs w:val="20"/>
                <w:lang w:val="bg-BG"/>
              </w:rPr>
              <w:br/>
              <w:t xml:space="preserve">а) доставчика на услуга или самия изпълнител, </w:t>
            </w:r>
            <w:r w:rsidRPr="003810F2">
              <w:rPr>
                <w:rFonts w:ascii="Verdana" w:hAnsi="Verdana"/>
                <w:b/>
                <w:i/>
                <w:sz w:val="20"/>
                <w:szCs w:val="20"/>
                <w:lang w:val="bg-BG"/>
              </w:rPr>
              <w:t>и/или</w:t>
            </w:r>
            <w:r w:rsidRPr="003810F2">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F40C25B"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14:paraId="4F40C25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r>
            <w:r w:rsidRPr="003810F2">
              <w:rPr>
                <w:rFonts w:ascii="Verdana" w:hAnsi="Verdana"/>
                <w:sz w:val="20"/>
                <w:szCs w:val="20"/>
                <w:lang w:val="bg-BG"/>
              </w:rPr>
              <w:br/>
              <w:t>a)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 [……]</w:t>
            </w:r>
          </w:p>
        </w:tc>
      </w:tr>
      <w:tr w:rsidR="003810F2" w:rsidRPr="003810F2" w14:paraId="4F40C26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7) При изпълнение на поръчката икономическият оператор ще може да приложи следните </w:t>
            </w:r>
            <w:r w:rsidRPr="003810F2">
              <w:rPr>
                <w:rFonts w:ascii="Verdana" w:hAnsi="Verdana"/>
                <w:b/>
                <w:sz w:val="20"/>
                <w:szCs w:val="20"/>
                <w:lang w:val="bg-BG"/>
              </w:rPr>
              <w:t>мерки за управление на околната среда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8)</w:t>
            </w:r>
            <w:r w:rsidRPr="003810F2">
              <w:rPr>
                <w:rFonts w:ascii="Verdana" w:hAnsi="Verdana"/>
                <w:b/>
                <w:sz w:val="20"/>
                <w:szCs w:val="20"/>
                <w:lang w:val="bg-BG"/>
              </w:rPr>
              <w:t xml:space="preserve"> Средната годишна численост на състава</w:t>
            </w:r>
            <w:r w:rsidRPr="003810F2">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14:paraId="4F40C26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средна годишна численост на състава:</w:t>
            </w:r>
            <w:r w:rsidRPr="003810F2">
              <w:rPr>
                <w:rFonts w:ascii="Verdana" w:hAnsi="Verdana"/>
                <w:sz w:val="20"/>
                <w:szCs w:val="20"/>
                <w:lang w:val="bg-BG"/>
              </w:rPr>
              <w:br/>
              <w:t>[……],[……],</w:t>
            </w:r>
            <w:r w:rsidRPr="003810F2">
              <w:rPr>
                <w:rFonts w:ascii="Verdana" w:hAnsi="Verdana"/>
                <w:sz w:val="20"/>
                <w:szCs w:val="20"/>
                <w:lang w:val="bg-BG"/>
              </w:rPr>
              <w:br/>
              <w:t>[……],[……],</w:t>
            </w:r>
          </w:p>
          <w:p w14:paraId="4F40C26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C26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брой на ръководните кадри:</w:t>
            </w:r>
            <w:r w:rsidRPr="003810F2">
              <w:rPr>
                <w:rFonts w:ascii="Verdana" w:hAnsi="Verdana"/>
                <w:sz w:val="20"/>
                <w:szCs w:val="20"/>
                <w:lang w:val="bg-BG"/>
              </w:rPr>
              <w:br/>
              <w:t>[……],[……],</w:t>
            </w:r>
          </w:p>
          <w:p w14:paraId="4F40C26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C26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9) Следните </w:t>
            </w:r>
            <w:r w:rsidRPr="003810F2">
              <w:rPr>
                <w:rFonts w:ascii="Verdana" w:hAnsi="Verdana"/>
                <w:b/>
                <w:sz w:val="20"/>
                <w:szCs w:val="20"/>
                <w:lang w:val="bg-BG"/>
              </w:rPr>
              <w:t>инструменти, съоръжения или техническо оборудване</w:t>
            </w:r>
            <w:r w:rsidRPr="003810F2">
              <w:rPr>
                <w:rFonts w:ascii="Verdana" w:hAnsi="Verdana"/>
                <w:sz w:val="20"/>
                <w:szCs w:val="20"/>
                <w:lang w:val="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14:paraId="4F40C26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10) Икономическият оператор </w:t>
            </w:r>
            <w:r w:rsidRPr="003810F2">
              <w:rPr>
                <w:rFonts w:ascii="Verdana" w:hAnsi="Verdana"/>
                <w:b/>
                <w:sz w:val="20"/>
                <w:szCs w:val="20"/>
                <w:lang w:val="bg-BG"/>
              </w:rPr>
              <w:t>възнамерява евентуално да възложи на подизпълнител</w:t>
            </w:r>
            <w:r w:rsidRPr="003810F2">
              <w:rPr>
                <w:rStyle w:val="FootnoteReference"/>
                <w:rFonts w:ascii="Verdana" w:hAnsi="Verdana"/>
                <w:b/>
                <w:sz w:val="20"/>
                <w:szCs w:val="20"/>
                <w:lang w:val="bg-BG"/>
              </w:rPr>
              <w:footnoteReference w:id="46"/>
            </w:r>
            <w:r w:rsidRPr="003810F2">
              <w:rPr>
                <w:rFonts w:ascii="Verdana" w:hAnsi="Verdana"/>
                <w:b/>
                <w:sz w:val="20"/>
                <w:szCs w:val="20"/>
                <w:lang w:val="bg-BG"/>
              </w:rPr>
              <w:t xml:space="preserve"> </w:t>
            </w:r>
            <w:r w:rsidRPr="003810F2">
              <w:rPr>
                <w:rFonts w:ascii="Verdana" w:hAnsi="Verdana"/>
                <w:sz w:val="20"/>
                <w:szCs w:val="20"/>
                <w:lang w:val="bg-BG"/>
              </w:rPr>
              <w:t>изпълнението на</w:t>
            </w:r>
            <w:r w:rsidRPr="003810F2">
              <w:rPr>
                <w:rFonts w:ascii="Verdana" w:hAnsi="Verdana"/>
                <w:b/>
                <w:sz w:val="20"/>
                <w:szCs w:val="20"/>
                <w:lang w:val="bg-BG"/>
              </w:rPr>
              <w:t xml:space="preserve"> следната част (процентно изражение)</w:t>
            </w:r>
            <w:r w:rsidRPr="003810F2">
              <w:rPr>
                <w:rFonts w:ascii="Verdana" w:hAnsi="Verdana"/>
                <w:sz w:val="20"/>
                <w:szCs w:val="20"/>
                <w:lang w:val="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4F40C26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7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11) </w:t>
            </w:r>
            <w:r w:rsidRPr="003810F2">
              <w:rPr>
                <w:rFonts w:ascii="Verdana" w:hAnsi="Verdana"/>
                <w:sz w:val="20"/>
                <w:szCs w:val="20"/>
                <w:highlight w:val="lightGray"/>
                <w:lang w:val="bg-BG"/>
              </w:rPr>
              <w:t xml:space="preserve">За </w:t>
            </w:r>
            <w:r w:rsidRPr="003810F2">
              <w:rPr>
                <w:rFonts w:ascii="Verdana" w:hAnsi="Verdana"/>
                <w:b/>
                <w:i/>
                <w:sz w:val="20"/>
                <w:szCs w:val="20"/>
                <w:highlight w:val="lightGray"/>
                <w:lang w:val="bg-BG"/>
              </w:rPr>
              <w:t>обществени поръчки за доставки</w:t>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lastRenderedPageBreak/>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810F2">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6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br/>
              <w:t>[…] [] Да [] Не</w:t>
            </w:r>
            <w:r w:rsidRPr="003810F2">
              <w:rPr>
                <w:rFonts w:ascii="Verdana" w:hAnsi="Verdana"/>
                <w:sz w:val="20"/>
                <w:szCs w:val="20"/>
                <w:lang w:val="bg-BG"/>
              </w:rPr>
              <w:br/>
            </w:r>
            <w:r w:rsidRPr="003810F2">
              <w:rPr>
                <w:rFonts w:ascii="Verdana" w:hAnsi="Verdana"/>
                <w:sz w:val="20"/>
                <w:szCs w:val="20"/>
                <w:lang w:val="bg-BG"/>
              </w:rPr>
              <w:lastRenderedPageBreak/>
              <w:br/>
            </w:r>
            <w:r w:rsidRPr="003810F2">
              <w:rPr>
                <w:rFonts w:ascii="Verdana" w:hAnsi="Verdana"/>
                <w:sz w:val="20"/>
                <w:szCs w:val="20"/>
                <w:lang w:val="bg-BG"/>
              </w:rPr>
              <w:br/>
            </w:r>
            <w:r w:rsidRPr="003810F2">
              <w:rPr>
                <w:rFonts w:ascii="Verdana" w:hAnsi="Verdana"/>
                <w:sz w:val="20"/>
                <w:szCs w:val="20"/>
                <w:lang w:val="bg-BG"/>
              </w:rPr>
              <w:br/>
              <w:t xml:space="preserve"> [] Да[] Не </w:t>
            </w:r>
            <w:r w:rsidRPr="003810F2">
              <w:rPr>
                <w:rFonts w:ascii="Verdana" w:hAnsi="Verdana"/>
                <w:sz w:val="20"/>
                <w:szCs w:val="20"/>
                <w:lang w:val="bg-BG"/>
              </w:rPr>
              <w:br/>
            </w:r>
            <w:r w:rsidRPr="003810F2">
              <w:rPr>
                <w:rFonts w:ascii="Verdana" w:hAnsi="Verdana"/>
                <w:sz w:val="20"/>
                <w:szCs w:val="20"/>
                <w:lang w:val="bg-BG"/>
              </w:rPr>
              <w:br/>
            </w:r>
          </w:p>
          <w:p w14:paraId="4F40C27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3810F2" w14:paraId="4F40C27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12) </w:t>
            </w:r>
            <w:r w:rsidRPr="003810F2">
              <w:rPr>
                <w:rFonts w:ascii="Verdana" w:hAnsi="Verdana"/>
                <w:sz w:val="20"/>
                <w:szCs w:val="20"/>
                <w:highlight w:val="lightGray"/>
                <w:lang w:val="bg-BG"/>
              </w:rPr>
              <w:t xml:space="preserve">За </w:t>
            </w:r>
            <w:r w:rsidRPr="003810F2">
              <w:rPr>
                <w:rFonts w:ascii="Verdana" w:hAnsi="Verdana"/>
                <w:b/>
                <w:i/>
                <w:sz w:val="20"/>
                <w:szCs w:val="20"/>
                <w:highlight w:val="lightGray"/>
                <w:lang w:val="bg-BG"/>
              </w:rPr>
              <w:t>обществени поръчки за доставки</w:t>
            </w:r>
            <w:r w:rsidRPr="003810F2">
              <w:rPr>
                <w:rFonts w:ascii="Verdana" w:hAnsi="Verdana"/>
                <w:sz w:val="20"/>
                <w:szCs w:val="20"/>
                <w:lang w:val="bg-BG"/>
              </w:rPr>
              <w:t>:</w:t>
            </w:r>
            <w:r w:rsidRPr="003810F2">
              <w:rPr>
                <w:rFonts w:ascii="Verdana" w:hAnsi="Verdana"/>
                <w:sz w:val="20"/>
                <w:szCs w:val="20"/>
                <w:lang w:val="bg-BG"/>
              </w:rPr>
              <w:br/>
              <w:t xml:space="preserve">Икономическият оператор може ли да представи изискваните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официално признати </w:t>
            </w:r>
            <w:r w:rsidRPr="003810F2">
              <w:rPr>
                <w:rFonts w:ascii="Verdana" w:hAnsi="Verdana"/>
                <w:b/>
                <w:sz w:val="20"/>
                <w:szCs w:val="20"/>
                <w:lang w:val="bg-BG"/>
              </w:rPr>
              <w:t>институции или агенции по контрол на качеството</w:t>
            </w:r>
            <w:r w:rsidRPr="003810F2">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моля, обяснете защо и посочете какви други доказателства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73"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b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r w:rsidRPr="003810F2">
              <w:rPr>
                <w:rFonts w:ascii="Verdana" w:hAnsi="Verdana"/>
                <w:sz w:val="20"/>
                <w:szCs w:val="20"/>
                <w:lang w:val="bg-BG"/>
              </w:rPr>
              <w:br/>
            </w:r>
          </w:p>
          <w:p w14:paraId="4F40C274" w14:textId="77777777" w:rsidR="00ED036F" w:rsidRPr="003810F2" w:rsidRDefault="00ED036F" w:rsidP="00484296">
            <w:pPr>
              <w:spacing w:line="276" w:lineRule="auto"/>
              <w:rPr>
                <w:rFonts w:ascii="Verdana" w:hAnsi="Verdana"/>
                <w:i/>
                <w:sz w:val="20"/>
                <w:szCs w:val="20"/>
                <w:lang w:val="bg-BG"/>
              </w:rPr>
            </w:pPr>
          </w:p>
          <w:p w14:paraId="4F40C275"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bl>
    <w:p w14:paraId="4F40C277"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Г: Стандарти за осигуряване на качеството и стандарти за екологично управление</w:t>
      </w:r>
    </w:p>
    <w:p w14:paraId="4F40C278"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7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14:paraId="4F40C27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28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ще може ли да представи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независими органи и доказващи, че икономическият оператор отговаря на </w:t>
            </w:r>
            <w:r w:rsidRPr="003810F2">
              <w:rPr>
                <w:rFonts w:ascii="Verdana" w:hAnsi="Verdana"/>
                <w:b/>
                <w:sz w:val="20"/>
                <w:szCs w:val="20"/>
                <w:lang w:val="bg-BG"/>
              </w:rPr>
              <w:t>стандартите за осигуряване на качеството</w:t>
            </w:r>
            <w:r w:rsidRPr="003810F2">
              <w:rPr>
                <w:rFonts w:ascii="Verdana" w:hAnsi="Verdana"/>
                <w:sz w:val="20"/>
                <w:szCs w:val="20"/>
                <w:lang w:val="bg-BG"/>
              </w:rPr>
              <w:t>, включително тези за достъпност за хора с увреждания.</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xml:space="preserve">, моля, обяснете защо и посочете какви други доказателства относно схемата за гарантиране на </w:t>
            </w:r>
            <w:r w:rsidRPr="003810F2">
              <w:rPr>
                <w:rFonts w:ascii="Verdana" w:hAnsi="Verdana"/>
                <w:sz w:val="20"/>
                <w:szCs w:val="20"/>
                <w:lang w:val="bg-BG"/>
              </w:rPr>
              <w:lastRenderedPageBreak/>
              <w:t>качеството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7D"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lastRenderedPageBreak/>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w:t>
            </w:r>
            <w:r w:rsidRPr="003810F2">
              <w:rPr>
                <w:rFonts w:ascii="Verdana" w:hAnsi="Verdana"/>
                <w:sz w:val="20"/>
                <w:szCs w:val="20"/>
                <w:lang w:val="bg-BG"/>
              </w:rPr>
              <w:br/>
            </w:r>
            <w:r w:rsidRPr="003810F2">
              <w:rPr>
                <w:rFonts w:ascii="Verdana" w:hAnsi="Verdana"/>
                <w:sz w:val="20"/>
                <w:szCs w:val="20"/>
                <w:lang w:val="bg-BG"/>
              </w:rPr>
              <w:br/>
            </w:r>
          </w:p>
          <w:p w14:paraId="4F40C27E" w14:textId="77777777" w:rsidR="00ED036F" w:rsidRPr="003810F2" w:rsidRDefault="00ED036F" w:rsidP="00484296">
            <w:pPr>
              <w:spacing w:line="276" w:lineRule="auto"/>
              <w:rPr>
                <w:rFonts w:ascii="Verdana" w:hAnsi="Verdana"/>
                <w:i/>
                <w:sz w:val="20"/>
                <w:szCs w:val="20"/>
                <w:lang w:val="bg-BG"/>
              </w:rPr>
            </w:pPr>
          </w:p>
          <w:p w14:paraId="4F40C27F" w14:textId="77777777" w:rsidR="00ED036F" w:rsidRPr="003810F2" w:rsidRDefault="00ED036F" w:rsidP="00484296">
            <w:pPr>
              <w:spacing w:line="276" w:lineRule="auto"/>
              <w:rPr>
                <w:rFonts w:ascii="Verdana" w:hAnsi="Verdana"/>
                <w:i/>
                <w:sz w:val="20"/>
                <w:szCs w:val="20"/>
                <w:lang w:val="bg-BG"/>
              </w:rPr>
            </w:pPr>
          </w:p>
          <w:p w14:paraId="4F40C280"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lastRenderedPageBreak/>
              <w:t>(уеб адрес, орган или служба, издаващи документа, точно позоваване на документа): [……][……][……][……]</w:t>
            </w:r>
          </w:p>
        </w:tc>
      </w:tr>
      <w:tr w:rsidR="003810F2" w:rsidRPr="003810F2" w14:paraId="4F40C28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Икономическият оператор ще може ли да представи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3810F2">
              <w:rPr>
                <w:rFonts w:ascii="Verdana" w:hAnsi="Verdana"/>
                <w:b/>
                <w:sz w:val="20"/>
                <w:szCs w:val="20"/>
                <w:lang w:val="bg-BG"/>
              </w:rPr>
              <w:t>стандарти или системи за екологично управление</w:t>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xml:space="preserve">, моля, обяснете защо и посочете какви други доказателства относно </w:t>
            </w:r>
            <w:r w:rsidRPr="003810F2">
              <w:rPr>
                <w:rFonts w:ascii="Verdana" w:hAnsi="Verdana"/>
                <w:b/>
                <w:sz w:val="20"/>
                <w:szCs w:val="20"/>
                <w:lang w:val="bg-BG"/>
              </w:rPr>
              <w:t>стандартите или системите за екологично управление</w:t>
            </w:r>
            <w:r w:rsidRPr="003810F2">
              <w:rPr>
                <w:rFonts w:ascii="Verdana" w:hAnsi="Verdana"/>
                <w:sz w:val="20"/>
                <w:szCs w:val="20"/>
                <w:lang w:val="bg-BG"/>
              </w:rPr>
              <w:t xml:space="preserve">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83"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w:t>
            </w:r>
            <w:r w:rsidRPr="003810F2">
              <w:rPr>
                <w:rFonts w:ascii="Verdana" w:hAnsi="Verdana"/>
                <w:sz w:val="20"/>
                <w:szCs w:val="20"/>
                <w:lang w:val="bg-BG"/>
              </w:rPr>
              <w:br/>
            </w:r>
            <w:r w:rsidRPr="003810F2">
              <w:rPr>
                <w:rFonts w:ascii="Verdana" w:hAnsi="Verdana"/>
                <w:sz w:val="20"/>
                <w:szCs w:val="20"/>
                <w:lang w:val="bg-BG"/>
              </w:rPr>
              <w:br/>
            </w:r>
          </w:p>
          <w:p w14:paraId="4F40C284" w14:textId="77777777" w:rsidR="00ED036F" w:rsidRPr="003810F2" w:rsidRDefault="00ED036F" w:rsidP="00484296">
            <w:pPr>
              <w:spacing w:line="276" w:lineRule="auto"/>
              <w:rPr>
                <w:rFonts w:ascii="Verdana" w:hAnsi="Verdana"/>
                <w:i/>
                <w:sz w:val="20"/>
                <w:szCs w:val="20"/>
                <w:lang w:val="bg-BG"/>
              </w:rPr>
            </w:pPr>
          </w:p>
          <w:p w14:paraId="4F40C285" w14:textId="77777777" w:rsidR="00ED036F" w:rsidRPr="003810F2" w:rsidRDefault="00ED036F" w:rsidP="00484296">
            <w:pPr>
              <w:spacing w:line="276" w:lineRule="auto"/>
              <w:rPr>
                <w:rFonts w:ascii="Verdana" w:hAnsi="Verdana"/>
                <w:i/>
                <w:sz w:val="20"/>
                <w:szCs w:val="20"/>
                <w:lang w:val="bg-BG"/>
              </w:rPr>
            </w:pPr>
          </w:p>
          <w:p w14:paraId="4F40C286"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bl>
    <w:p w14:paraId="4F40C288"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V: Намаляване на броя на квалифицираните кандидати</w:t>
      </w:r>
    </w:p>
    <w:p w14:paraId="4F40C289"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 xml:space="preserve">само </w:t>
      </w:r>
      <w:r w:rsidRPr="003810F2">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810F2">
        <w:rPr>
          <w:rFonts w:ascii="Verdana" w:hAnsi="Verdana"/>
          <w:b/>
          <w:sz w:val="20"/>
          <w:szCs w:val="20"/>
          <w:u w:val="single"/>
          <w:lang w:val="bg-BG"/>
        </w:rPr>
        <w:t>ако има такива</w:t>
      </w:r>
      <w:r w:rsidRPr="003810F2">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810F2">
        <w:rPr>
          <w:rFonts w:ascii="Verdana" w:hAnsi="Verdana"/>
          <w:sz w:val="20"/>
          <w:szCs w:val="20"/>
          <w:lang w:val="bg-BG"/>
        </w:rPr>
        <w:br/>
      </w:r>
      <w:r w:rsidRPr="003810F2">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4F40C28A" w14:textId="77777777" w:rsidR="00ED036F" w:rsidRPr="003810F2" w:rsidRDefault="00ED036F" w:rsidP="00ED036F">
      <w:pPr>
        <w:rPr>
          <w:rFonts w:ascii="Verdana" w:hAnsi="Verdana"/>
          <w:b/>
          <w:sz w:val="20"/>
          <w:szCs w:val="20"/>
          <w:lang w:val="bg-BG"/>
        </w:rPr>
      </w:pPr>
      <w:r w:rsidRPr="003810F2">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8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B"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14:paraId="4F40C28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29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E"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 xml:space="preserve">Той </w:t>
            </w:r>
            <w:r w:rsidRPr="003810F2">
              <w:rPr>
                <w:rFonts w:ascii="Verdana" w:hAnsi="Verdana"/>
                <w:b/>
                <w:sz w:val="20"/>
                <w:szCs w:val="20"/>
                <w:lang w:val="bg-BG"/>
              </w:rPr>
              <w:t>изпълнява</w:t>
            </w:r>
            <w:r w:rsidRPr="003810F2">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3810F2">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810F2">
              <w:rPr>
                <w:rFonts w:ascii="Verdana" w:hAnsi="Verdana"/>
                <w:sz w:val="20"/>
                <w:szCs w:val="20"/>
                <w:lang w:val="bg-BG"/>
              </w:rPr>
              <w:br/>
            </w:r>
            <w:r w:rsidRPr="003810F2">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3810F2">
              <w:rPr>
                <w:rStyle w:val="FootnoteReference"/>
                <w:rFonts w:ascii="Verdana" w:hAnsi="Verdana"/>
                <w:i/>
                <w:sz w:val="20"/>
                <w:szCs w:val="20"/>
                <w:lang w:val="bg-BG"/>
              </w:rPr>
              <w:footnoteReference w:id="47"/>
            </w:r>
            <w:r w:rsidRPr="003810F2">
              <w:rPr>
                <w:rFonts w:ascii="Verdana" w:hAnsi="Verdana"/>
                <w:i/>
                <w:sz w:val="20"/>
                <w:szCs w:val="20"/>
                <w:lang w:val="bg-BG"/>
              </w:rPr>
              <w:t xml:space="preserve">, моля, посочете за </w:t>
            </w:r>
            <w:r w:rsidRPr="003810F2">
              <w:rPr>
                <w:rFonts w:ascii="Verdana" w:hAnsi="Verdana"/>
                <w:b/>
                <w:i/>
                <w:sz w:val="20"/>
                <w:szCs w:val="20"/>
                <w:lang w:val="bg-BG"/>
              </w:rPr>
              <w:t>всички</w:t>
            </w:r>
            <w:r w:rsidRPr="003810F2">
              <w:rPr>
                <w:rFonts w:ascii="Verdana" w:hAnsi="Verdana"/>
                <w:i/>
                <w:sz w:val="20"/>
                <w:szCs w:val="20"/>
                <w:lang w:val="bg-BG"/>
              </w:rPr>
              <w:t xml:space="preserve"> от тях:</w:t>
            </w:r>
            <w:r w:rsidRPr="003810F2">
              <w:rPr>
                <w:rFonts w:ascii="Verdana" w:hAnsi="Verdana"/>
                <w:sz w:val="20"/>
                <w:szCs w:val="20"/>
                <w:lang w:val="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F40C28F"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 Да [] Не</w:t>
            </w:r>
            <w:r w:rsidRPr="003810F2">
              <w:rPr>
                <w:rStyle w:val="FootnoteReference"/>
                <w:rFonts w:ascii="Verdana" w:hAnsi="Verdana"/>
                <w:sz w:val="20"/>
                <w:szCs w:val="20"/>
                <w:lang w:val="bg-BG"/>
              </w:rPr>
              <w:footnoteReference w:id="48"/>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r w:rsidRPr="003810F2">
              <w:rPr>
                <w:rFonts w:ascii="Verdana" w:hAnsi="Verdana"/>
                <w:i/>
                <w:sz w:val="20"/>
                <w:szCs w:val="20"/>
                <w:lang w:val="bg-BG"/>
              </w:rPr>
              <w:t>уеб адрес, орган или служба, издаващи документа, точно позоваване на документацията</w:t>
            </w:r>
            <w:r w:rsidRPr="003810F2">
              <w:rPr>
                <w:rFonts w:ascii="Verdana" w:hAnsi="Verdana"/>
                <w:sz w:val="20"/>
                <w:szCs w:val="20"/>
                <w:lang w:val="bg-BG"/>
              </w:rPr>
              <w:t>):</w:t>
            </w:r>
            <w:r w:rsidRPr="003810F2">
              <w:rPr>
                <w:rFonts w:ascii="Verdana" w:hAnsi="Verdana"/>
                <w:i/>
                <w:sz w:val="20"/>
                <w:szCs w:val="20"/>
                <w:lang w:val="bg-BG"/>
              </w:rPr>
              <w:t xml:space="preserve"> [……][……][……][……]</w:t>
            </w:r>
            <w:r w:rsidRPr="003810F2">
              <w:rPr>
                <w:rStyle w:val="FootnoteReference"/>
                <w:rFonts w:ascii="Verdana" w:hAnsi="Verdana"/>
                <w:i/>
                <w:sz w:val="20"/>
                <w:szCs w:val="20"/>
                <w:lang w:val="bg-BG"/>
              </w:rPr>
              <w:footnoteReference w:id="49"/>
            </w:r>
          </w:p>
        </w:tc>
      </w:tr>
    </w:tbl>
    <w:p w14:paraId="4F40C291"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lastRenderedPageBreak/>
        <w:t>Част VI: Заключителни положения</w:t>
      </w:r>
    </w:p>
    <w:p w14:paraId="4F40C292"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F40C293"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4F40C294"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810F2">
        <w:rPr>
          <w:rStyle w:val="FootnoteReference"/>
          <w:rFonts w:ascii="Verdana" w:hAnsi="Verdana"/>
          <w:i/>
          <w:sz w:val="20"/>
          <w:szCs w:val="20"/>
          <w:lang w:val="bg-BG"/>
        </w:rPr>
        <w:footnoteReference w:id="50"/>
      </w:r>
      <w:r w:rsidRPr="003810F2">
        <w:rPr>
          <w:rFonts w:ascii="Verdana" w:hAnsi="Verdana"/>
          <w:i/>
          <w:sz w:val="20"/>
          <w:szCs w:val="20"/>
          <w:lang w:val="bg-BG"/>
        </w:rPr>
        <w:t>; или</w:t>
      </w:r>
    </w:p>
    <w:p w14:paraId="4F40C295"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б) считано от 18 октомври 2018 г. най-късно</w:t>
      </w:r>
      <w:r w:rsidRPr="003810F2">
        <w:rPr>
          <w:rStyle w:val="FootnoteReference"/>
          <w:rFonts w:ascii="Verdana" w:hAnsi="Verdana"/>
          <w:i/>
          <w:sz w:val="20"/>
          <w:szCs w:val="20"/>
          <w:lang w:val="bg-BG"/>
        </w:rPr>
        <w:footnoteReference w:id="51"/>
      </w:r>
      <w:r w:rsidRPr="003810F2">
        <w:rPr>
          <w:rFonts w:ascii="Verdana" w:hAnsi="Verdana"/>
          <w:i/>
          <w:sz w:val="20"/>
          <w:szCs w:val="20"/>
          <w:lang w:val="bg-BG"/>
        </w:rPr>
        <w:t>, възлагащият орган или възложителят вече притежава съответната документация</w:t>
      </w:r>
      <w:r w:rsidRPr="003810F2">
        <w:rPr>
          <w:rFonts w:ascii="Verdana" w:hAnsi="Verdana"/>
          <w:sz w:val="20"/>
          <w:szCs w:val="20"/>
          <w:lang w:val="bg-BG"/>
        </w:rPr>
        <w:t>.</w:t>
      </w:r>
    </w:p>
    <w:p w14:paraId="4F40C296"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810F2">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3810F2">
        <w:rPr>
          <w:rFonts w:ascii="Verdana" w:hAnsi="Verdana"/>
          <w:i/>
          <w:sz w:val="20"/>
          <w:szCs w:val="20"/>
          <w:lang w:val="bg-BG"/>
        </w:rPr>
        <w:t>Официален вестник на Европейския съюз</w:t>
      </w:r>
      <w:r w:rsidRPr="003810F2">
        <w:rPr>
          <w:rFonts w:ascii="Verdana" w:hAnsi="Verdana"/>
          <w:sz w:val="20"/>
          <w:szCs w:val="20"/>
          <w:lang w:val="bg-BG"/>
        </w:rPr>
        <w:t>, референтен номер)].</w:t>
      </w:r>
      <w:r w:rsidRPr="003810F2">
        <w:rPr>
          <w:rFonts w:ascii="Verdana" w:hAnsi="Verdana"/>
          <w:i/>
          <w:sz w:val="20"/>
          <w:szCs w:val="20"/>
          <w:lang w:val="bg-BG"/>
        </w:rPr>
        <w:t xml:space="preserve"> </w:t>
      </w:r>
    </w:p>
    <w:p w14:paraId="4F40C297" w14:textId="77777777" w:rsidR="00ED036F" w:rsidRPr="003810F2" w:rsidRDefault="00ED036F" w:rsidP="00ED036F">
      <w:pPr>
        <w:rPr>
          <w:rFonts w:ascii="Verdana" w:hAnsi="Verdana"/>
          <w:i/>
          <w:sz w:val="20"/>
          <w:szCs w:val="20"/>
          <w:lang w:val="bg-BG"/>
        </w:rPr>
      </w:pPr>
    </w:p>
    <w:p w14:paraId="4F40C298" w14:textId="77777777" w:rsidR="00ED036F" w:rsidRPr="003810F2" w:rsidRDefault="00ED036F" w:rsidP="00ED036F">
      <w:pPr>
        <w:rPr>
          <w:rFonts w:ascii="Verdana" w:hAnsi="Verdana"/>
          <w:b/>
          <w:sz w:val="20"/>
          <w:szCs w:val="20"/>
          <w:lang w:val="bg-BG"/>
        </w:rPr>
      </w:pPr>
    </w:p>
    <w:p w14:paraId="4F40C299" w14:textId="77777777" w:rsidR="00ED036F" w:rsidRPr="003810F2" w:rsidRDefault="00ED036F" w:rsidP="00ED036F">
      <w:pPr>
        <w:rPr>
          <w:rFonts w:ascii="Verdana" w:hAnsi="Verdana"/>
          <w:b/>
          <w:sz w:val="20"/>
          <w:szCs w:val="20"/>
          <w:lang w:val="bg-BG"/>
        </w:rPr>
      </w:pPr>
    </w:p>
    <w:p w14:paraId="00BBCE43" w14:textId="77777777" w:rsidR="006B0DD6" w:rsidRPr="003810F2" w:rsidRDefault="00ED036F" w:rsidP="00ED036F">
      <w:pPr>
        <w:rPr>
          <w:rFonts w:ascii="Verdana" w:hAnsi="Verdana"/>
          <w:b/>
          <w:sz w:val="20"/>
          <w:szCs w:val="20"/>
          <w:lang w:val="en-US"/>
        </w:rPr>
      </w:pPr>
      <w:r w:rsidRPr="003810F2">
        <w:rPr>
          <w:rFonts w:ascii="Verdana" w:hAnsi="Verdana"/>
          <w:b/>
          <w:sz w:val="20"/>
          <w:szCs w:val="20"/>
          <w:lang w:val="bg-BG"/>
        </w:rPr>
        <w:t>ДАТА, МЯСТО и</w:t>
      </w:r>
      <w:r w:rsidRPr="00874D4E">
        <w:rPr>
          <w:rFonts w:ascii="Verdana" w:hAnsi="Verdana"/>
          <w:sz w:val="20"/>
          <w:szCs w:val="20"/>
          <w:lang w:val="bg-BG"/>
        </w:rPr>
        <w:t>, когато се изисква или е необходимо,</w:t>
      </w:r>
      <w:r w:rsidRPr="003810F2">
        <w:rPr>
          <w:rFonts w:ascii="Verdana" w:hAnsi="Verdana"/>
          <w:b/>
          <w:sz w:val="20"/>
          <w:szCs w:val="20"/>
          <w:lang w:val="bg-BG"/>
        </w:rPr>
        <w:t xml:space="preserve"> </w:t>
      </w:r>
    </w:p>
    <w:p w14:paraId="581F7578" w14:textId="77777777" w:rsidR="00C263A1" w:rsidRPr="003810F2" w:rsidRDefault="00C263A1" w:rsidP="00ED036F">
      <w:pPr>
        <w:rPr>
          <w:rFonts w:ascii="Verdana" w:hAnsi="Verdana"/>
          <w:b/>
          <w:sz w:val="20"/>
          <w:szCs w:val="20"/>
          <w:lang w:val="bg-BG"/>
        </w:rPr>
      </w:pPr>
    </w:p>
    <w:p w14:paraId="40CB1FA0" w14:textId="77777777" w:rsidR="00011A59" w:rsidRDefault="00011A59" w:rsidP="00ED036F">
      <w:pPr>
        <w:rPr>
          <w:rFonts w:ascii="Verdana" w:hAnsi="Verdana"/>
          <w:b/>
          <w:sz w:val="20"/>
          <w:szCs w:val="20"/>
          <w:lang w:val="bg-BG"/>
        </w:rPr>
      </w:pPr>
    </w:p>
    <w:p w14:paraId="4B892101" w14:textId="77777777" w:rsidR="00011A59" w:rsidRDefault="00011A59" w:rsidP="00ED036F">
      <w:pPr>
        <w:rPr>
          <w:rFonts w:ascii="Verdana" w:hAnsi="Verdana"/>
          <w:b/>
          <w:sz w:val="20"/>
          <w:szCs w:val="20"/>
          <w:lang w:val="bg-BG"/>
        </w:rPr>
      </w:pPr>
    </w:p>
    <w:p w14:paraId="66C40212" w14:textId="77777777" w:rsidR="00011A59" w:rsidRDefault="00011A59" w:rsidP="00ED036F">
      <w:pPr>
        <w:rPr>
          <w:rFonts w:ascii="Verdana" w:hAnsi="Verdana"/>
          <w:b/>
          <w:sz w:val="20"/>
          <w:szCs w:val="20"/>
          <w:lang w:val="bg-BG"/>
        </w:rPr>
      </w:pPr>
    </w:p>
    <w:p w14:paraId="4F40C29A" w14:textId="42D00135" w:rsidR="00ED036F" w:rsidRPr="003810F2" w:rsidRDefault="00ED036F" w:rsidP="00ED036F">
      <w:pPr>
        <w:rPr>
          <w:rFonts w:ascii="Verdana" w:hAnsi="Verdana"/>
          <w:b/>
          <w:sz w:val="20"/>
          <w:szCs w:val="20"/>
          <w:lang w:val="bg-BG"/>
        </w:rPr>
      </w:pPr>
      <w:r w:rsidRPr="003810F2">
        <w:rPr>
          <w:rFonts w:ascii="Verdana" w:hAnsi="Verdana"/>
          <w:b/>
          <w:sz w:val="20"/>
          <w:szCs w:val="20"/>
          <w:lang w:val="bg-BG"/>
        </w:rPr>
        <w:t>ПОДПИС(и</w:t>
      </w:r>
      <w:r w:rsidR="00C263A1" w:rsidRPr="003810F2">
        <w:rPr>
          <w:rFonts w:ascii="Verdana" w:hAnsi="Verdana"/>
          <w:b/>
          <w:sz w:val="20"/>
          <w:szCs w:val="20"/>
          <w:lang w:val="bg-BG"/>
        </w:rPr>
        <w:t xml:space="preserve">),  </w:t>
      </w:r>
      <w:r w:rsidRPr="003810F2">
        <w:rPr>
          <w:rFonts w:ascii="Verdana" w:hAnsi="Verdana"/>
          <w:b/>
          <w:sz w:val="20"/>
          <w:szCs w:val="20"/>
          <w:lang w:val="bg-BG"/>
        </w:rPr>
        <w:t>[……</w:t>
      </w:r>
      <w:r w:rsidR="00011A59">
        <w:rPr>
          <w:rFonts w:ascii="Verdana" w:hAnsi="Verdana"/>
          <w:b/>
          <w:sz w:val="20"/>
          <w:szCs w:val="20"/>
          <w:lang w:val="bg-BG"/>
        </w:rPr>
        <w:t>……………………….</w:t>
      </w:r>
      <w:r w:rsidRPr="003810F2">
        <w:rPr>
          <w:rFonts w:ascii="Verdana" w:hAnsi="Verdana"/>
          <w:b/>
          <w:sz w:val="20"/>
          <w:szCs w:val="20"/>
          <w:lang w:val="bg-BG"/>
        </w:rPr>
        <w:t>]</w:t>
      </w:r>
    </w:p>
    <w:p w14:paraId="4F40C29B" w14:textId="77777777" w:rsidR="00ED036F" w:rsidRPr="003810F2" w:rsidRDefault="00ED036F" w:rsidP="00ED036F">
      <w:pPr>
        <w:spacing w:after="200" w:line="276" w:lineRule="auto"/>
        <w:rPr>
          <w:rFonts w:ascii="Verdana" w:hAnsi="Verdana"/>
          <w:b/>
          <w:bCs/>
          <w:sz w:val="20"/>
          <w:szCs w:val="20"/>
          <w:lang w:val="bg-BG"/>
        </w:rPr>
      </w:pPr>
      <w:r w:rsidRPr="003810F2">
        <w:rPr>
          <w:rFonts w:ascii="Verdana" w:hAnsi="Verdana"/>
          <w:b/>
          <w:bCs/>
          <w:sz w:val="20"/>
          <w:szCs w:val="20"/>
          <w:lang w:val="bg-BG"/>
        </w:rPr>
        <w:br w:type="page"/>
      </w:r>
    </w:p>
    <w:p w14:paraId="7AE58680" w14:textId="77777777" w:rsidR="005B291D" w:rsidRPr="003810F2" w:rsidRDefault="005B291D" w:rsidP="00ED036F">
      <w:pPr>
        <w:spacing w:after="200" w:line="276" w:lineRule="auto"/>
        <w:rPr>
          <w:rFonts w:ascii="Verdana" w:hAnsi="Verdana"/>
          <w:b/>
          <w:bCs/>
          <w:sz w:val="20"/>
          <w:szCs w:val="20"/>
          <w:lang w:val="bg-BG"/>
        </w:rPr>
      </w:pPr>
    </w:p>
    <w:p w14:paraId="4F40C29D" w14:textId="77777777" w:rsidR="00ED036F" w:rsidRPr="003810F2" w:rsidRDefault="00ED036F" w:rsidP="00ED036F">
      <w:pPr>
        <w:shd w:val="clear" w:color="auto" w:fill="FFFFFF"/>
        <w:spacing w:line="276" w:lineRule="auto"/>
        <w:jc w:val="right"/>
        <w:outlineLvl w:val="0"/>
        <w:rPr>
          <w:rFonts w:ascii="Verdana" w:hAnsi="Verdana"/>
          <w:b/>
          <w:bCs/>
          <w:sz w:val="20"/>
          <w:szCs w:val="20"/>
          <w:lang w:val="bg-BG"/>
        </w:rPr>
      </w:pPr>
      <w:r w:rsidRPr="003810F2">
        <w:rPr>
          <w:rFonts w:ascii="Verdana" w:hAnsi="Verdana"/>
          <w:b/>
          <w:bCs/>
          <w:sz w:val="20"/>
          <w:szCs w:val="20"/>
          <w:lang w:val="bg-BG"/>
        </w:rPr>
        <w:t>Образец</w:t>
      </w:r>
    </w:p>
    <w:p w14:paraId="4F40C29E" w14:textId="77777777" w:rsidR="00ED036F" w:rsidRPr="003810F2" w:rsidRDefault="00ED036F" w:rsidP="00ED036F">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3810F2">
        <w:rPr>
          <w:rFonts w:ascii="Verdana" w:hAnsi="Verdana"/>
          <w:b/>
          <w:sz w:val="20"/>
          <w:szCs w:val="20"/>
          <w:lang w:val="bg-BG"/>
        </w:rPr>
        <w:t xml:space="preserve">ДЕКЛАРАЦИЯ </w:t>
      </w:r>
    </w:p>
    <w:p w14:paraId="4F40C29F" w14:textId="77777777" w:rsidR="00ED036F" w:rsidRPr="003810F2" w:rsidRDefault="00ED036F" w:rsidP="00ED036F">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3810F2">
        <w:rPr>
          <w:rFonts w:ascii="Verdana" w:hAnsi="Verdana"/>
          <w:b/>
          <w:sz w:val="20"/>
          <w:szCs w:val="20"/>
          <w:lang w:val="bg-BG" w:eastAsia="bg-BG"/>
        </w:rPr>
        <w:t>по чл.101, ал.11 от ЗОП за липса на свързаност с друг участник</w:t>
      </w:r>
    </w:p>
    <w:p w14:paraId="4F40C2A0" w14:textId="77777777" w:rsidR="00ED036F" w:rsidRPr="003810F2" w:rsidRDefault="00ED036F" w:rsidP="00ED036F">
      <w:pPr>
        <w:jc w:val="both"/>
        <w:rPr>
          <w:rFonts w:ascii="Verdana" w:hAnsi="Verdana"/>
          <w:sz w:val="20"/>
          <w:szCs w:val="20"/>
          <w:lang w:val="bg-BG"/>
        </w:rPr>
      </w:pPr>
      <w:r w:rsidRPr="003810F2">
        <w:rPr>
          <w:rFonts w:ascii="Verdana" w:hAnsi="Verdana"/>
          <w:sz w:val="20"/>
          <w:szCs w:val="20"/>
          <w:lang w:val="bg-BG"/>
        </w:rPr>
        <w:t xml:space="preserve">Долуподписаният/ата/ </w:t>
      </w:r>
      <w:r w:rsidRPr="003810F2">
        <w:rPr>
          <w:rFonts w:ascii="Verdana" w:hAnsi="Verdana"/>
          <w:sz w:val="20"/>
          <w:szCs w:val="20"/>
          <w:lang w:val="bg-BG"/>
        </w:rPr>
        <w:tab/>
      </w:r>
      <w:r w:rsidRPr="003810F2">
        <w:rPr>
          <w:rFonts w:ascii="Verdana" w:hAnsi="Verdana"/>
          <w:sz w:val="20"/>
          <w:szCs w:val="20"/>
          <w:lang w:val="bg-BG"/>
        </w:rPr>
        <w:tab/>
        <w:t>…………………………………………………………………………………...</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p>
    <w:p w14:paraId="4F40C2A1" w14:textId="77777777" w:rsidR="00ED036F" w:rsidRPr="003810F2" w:rsidRDefault="00ED036F" w:rsidP="00ED036F">
      <w:pPr>
        <w:jc w:val="center"/>
        <w:rPr>
          <w:rFonts w:ascii="Verdana" w:hAnsi="Verdana"/>
          <w:sz w:val="20"/>
          <w:szCs w:val="20"/>
          <w:vertAlign w:val="superscript"/>
          <w:lang w:val="bg-BG"/>
        </w:rPr>
      </w:pPr>
      <w:r w:rsidRPr="003810F2">
        <w:rPr>
          <w:rFonts w:ascii="Verdana" w:hAnsi="Verdana"/>
          <w:sz w:val="20"/>
          <w:szCs w:val="20"/>
          <w:vertAlign w:val="superscript"/>
          <w:lang w:val="bg-BG"/>
        </w:rPr>
        <w:t>/собствено бащино фамилно име /</w:t>
      </w:r>
    </w:p>
    <w:p w14:paraId="4F40C2A2" w14:textId="77777777" w:rsidR="00ED036F" w:rsidRPr="003810F2" w:rsidRDefault="00ED036F" w:rsidP="00ED036F">
      <w:pPr>
        <w:jc w:val="both"/>
        <w:rPr>
          <w:rFonts w:ascii="Verdana" w:hAnsi="Verdana"/>
          <w:sz w:val="20"/>
          <w:szCs w:val="20"/>
          <w:lang w:val="bg-BG"/>
        </w:rPr>
      </w:pPr>
    </w:p>
    <w:p w14:paraId="4F40C2A3" w14:textId="77777777" w:rsidR="00ED036F" w:rsidRPr="003810F2" w:rsidRDefault="00ED036F" w:rsidP="00ED036F">
      <w:pPr>
        <w:widowControl w:val="0"/>
        <w:autoSpaceDE w:val="0"/>
        <w:autoSpaceDN w:val="0"/>
        <w:adjustRightInd w:val="0"/>
        <w:jc w:val="both"/>
        <w:rPr>
          <w:rFonts w:ascii="Verdana" w:hAnsi="Verdana"/>
          <w:sz w:val="20"/>
          <w:szCs w:val="20"/>
          <w:lang w:val="bg-BG"/>
        </w:rPr>
      </w:pPr>
      <w:r w:rsidRPr="003810F2">
        <w:rPr>
          <w:rFonts w:ascii="Verdana" w:hAnsi="Verdana"/>
          <w:sz w:val="20"/>
          <w:szCs w:val="20"/>
          <w:lang w:val="bg-BG"/>
        </w:rPr>
        <w:t xml:space="preserve">в качеството си на  </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w:t>
      </w:r>
    </w:p>
    <w:p w14:paraId="4F40C2A4" w14:textId="77777777" w:rsidR="00ED036F" w:rsidRPr="003810F2" w:rsidRDefault="00ED036F" w:rsidP="00ED036F">
      <w:pPr>
        <w:widowControl w:val="0"/>
        <w:autoSpaceDE w:val="0"/>
        <w:autoSpaceDN w:val="0"/>
        <w:adjustRightInd w:val="0"/>
        <w:jc w:val="center"/>
        <w:rPr>
          <w:rFonts w:ascii="Verdana" w:hAnsi="Verdana"/>
          <w:sz w:val="20"/>
          <w:szCs w:val="20"/>
          <w:vertAlign w:val="superscript"/>
          <w:lang w:val="bg-BG"/>
        </w:rPr>
      </w:pPr>
      <w:r w:rsidRPr="003810F2">
        <w:rPr>
          <w:rFonts w:ascii="Verdana" w:hAnsi="Verdana"/>
          <w:i/>
          <w:sz w:val="20"/>
          <w:szCs w:val="20"/>
          <w:vertAlign w:val="superscript"/>
          <w:lang w:val="bg-BG"/>
        </w:rPr>
        <w:t>/посочва се качеството на лицето</w:t>
      </w:r>
      <w:r w:rsidRPr="003810F2">
        <w:rPr>
          <w:rFonts w:ascii="Verdana" w:hAnsi="Verdana"/>
          <w:sz w:val="20"/>
          <w:szCs w:val="20"/>
          <w:vertAlign w:val="superscript"/>
          <w:lang w:val="bg-BG"/>
        </w:rPr>
        <w:t>/</w:t>
      </w:r>
    </w:p>
    <w:p w14:paraId="4F40C2A5" w14:textId="77777777" w:rsidR="00ED036F" w:rsidRPr="003810F2" w:rsidRDefault="00ED036F" w:rsidP="00ED036F">
      <w:pPr>
        <w:jc w:val="both"/>
        <w:rPr>
          <w:rFonts w:ascii="Verdana" w:hAnsi="Verdana"/>
          <w:sz w:val="20"/>
          <w:szCs w:val="20"/>
          <w:lang w:val="bg-BG"/>
        </w:rPr>
      </w:pPr>
      <w:r w:rsidRPr="003810F2">
        <w:rPr>
          <w:rFonts w:ascii="Verdana" w:hAnsi="Verdana"/>
          <w:sz w:val="20"/>
          <w:szCs w:val="20"/>
          <w:lang w:val="bg-BG"/>
        </w:rPr>
        <w:t>в</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p>
    <w:p w14:paraId="4F40C2A6" w14:textId="77777777" w:rsidR="00ED036F" w:rsidRPr="003810F2" w:rsidRDefault="00ED036F" w:rsidP="00ED036F">
      <w:pPr>
        <w:jc w:val="center"/>
        <w:rPr>
          <w:rFonts w:ascii="Verdana" w:hAnsi="Verdana"/>
          <w:sz w:val="20"/>
          <w:szCs w:val="20"/>
          <w:vertAlign w:val="superscript"/>
          <w:lang w:val="bg-BG"/>
        </w:rPr>
      </w:pPr>
      <w:r w:rsidRPr="003810F2">
        <w:rPr>
          <w:rFonts w:ascii="Verdana" w:hAnsi="Verdana"/>
          <w:sz w:val="20"/>
          <w:szCs w:val="20"/>
          <w:vertAlign w:val="superscript"/>
          <w:lang w:val="bg-BG"/>
        </w:rPr>
        <w:t>/наименование на участника/</w:t>
      </w:r>
    </w:p>
    <w:p w14:paraId="4F40C2A7" w14:textId="77777777" w:rsidR="00ED036F" w:rsidRPr="003810F2" w:rsidRDefault="00ED036F" w:rsidP="00ED036F">
      <w:pPr>
        <w:jc w:val="both"/>
        <w:rPr>
          <w:rFonts w:ascii="Verdana" w:hAnsi="Verdana"/>
          <w:b/>
          <w:sz w:val="20"/>
          <w:szCs w:val="20"/>
          <w:lang w:val="bg-BG"/>
        </w:rPr>
      </w:pPr>
    </w:p>
    <w:p w14:paraId="4F40C2A8" w14:textId="77777777" w:rsidR="00ED036F" w:rsidRPr="003810F2" w:rsidRDefault="00ED036F" w:rsidP="00ED036F">
      <w:pPr>
        <w:jc w:val="both"/>
        <w:rPr>
          <w:rFonts w:ascii="Verdana" w:hAnsi="Verdana"/>
          <w:bCs/>
          <w:sz w:val="20"/>
          <w:szCs w:val="20"/>
          <w:lang w:val="bg-BG"/>
        </w:rPr>
      </w:pPr>
      <w:r w:rsidRPr="003810F2">
        <w:rPr>
          <w:rFonts w:ascii="Verdana" w:hAnsi="Verdana"/>
          <w:sz w:val="20"/>
          <w:szCs w:val="20"/>
          <w:lang w:val="bg-BG"/>
        </w:rPr>
        <w:t>Относно: Процедура за възлагане на обществена поръчка с</w:t>
      </w:r>
      <w:r w:rsidRPr="003810F2">
        <w:rPr>
          <w:rFonts w:ascii="Verdana" w:hAnsi="Verdana"/>
          <w:bCs/>
          <w:sz w:val="20"/>
          <w:szCs w:val="20"/>
          <w:lang w:val="bg-BG"/>
        </w:rPr>
        <w:t xml:space="preserve"> номер </w:t>
      </w:r>
      <w:proofErr w:type="spellStart"/>
      <w:r w:rsidRPr="003810F2">
        <w:rPr>
          <w:rFonts w:ascii="Verdana" w:hAnsi="Verdana"/>
          <w:bCs/>
          <w:sz w:val="20"/>
          <w:szCs w:val="20"/>
          <w:lang w:val="bg-BG"/>
        </w:rPr>
        <w:t>ТТ001565</w:t>
      </w:r>
      <w:proofErr w:type="spellEnd"/>
      <w:r w:rsidRPr="003810F2">
        <w:rPr>
          <w:rFonts w:ascii="Verdana" w:hAnsi="Verdana"/>
          <w:bCs/>
          <w:sz w:val="20"/>
          <w:szCs w:val="20"/>
          <w:lang w:val="bg-BG"/>
        </w:rPr>
        <w:t xml:space="preserve"> и предмет: „</w:t>
      </w:r>
      <w:r w:rsidRPr="003810F2">
        <w:rPr>
          <w:rFonts w:ascii="Verdana" w:hAnsi="Verdana" w:cs="Verdana"/>
          <w:b/>
          <w:sz w:val="20"/>
          <w:szCs w:val="20"/>
          <w:lang w:val="bg-BG"/>
        </w:rPr>
        <w:t>Доставка на облекло</w:t>
      </w:r>
      <w:r w:rsidRPr="003810F2">
        <w:rPr>
          <w:rFonts w:ascii="Verdana" w:hAnsi="Verdana"/>
          <w:b/>
          <w:sz w:val="20"/>
          <w:szCs w:val="20"/>
          <w:lang w:val="bg-BG"/>
        </w:rPr>
        <w:t>“</w:t>
      </w:r>
      <w:r w:rsidRPr="003810F2">
        <w:rPr>
          <w:rFonts w:ascii="Verdana" w:hAnsi="Verdana"/>
          <w:bCs/>
          <w:sz w:val="20"/>
          <w:szCs w:val="20"/>
          <w:lang w:val="bg-BG"/>
        </w:rPr>
        <w:t>, в частта за обособена позиция ………………</w:t>
      </w:r>
    </w:p>
    <w:p w14:paraId="4F40C2A9" w14:textId="77777777" w:rsidR="00ED036F" w:rsidRPr="003810F2" w:rsidRDefault="00ED036F" w:rsidP="00ED036F">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4F40C2AA" w14:textId="77777777" w:rsidR="00ED036F" w:rsidRPr="003810F2" w:rsidRDefault="00ED036F" w:rsidP="00ED036F">
      <w:pPr>
        <w:pStyle w:val="Footer"/>
        <w:tabs>
          <w:tab w:val="right" w:pos="9000"/>
        </w:tabs>
        <w:jc w:val="center"/>
        <w:rPr>
          <w:rFonts w:ascii="Verdana" w:hAnsi="Verdana" w:cs="Arial"/>
          <w:bCs/>
          <w:sz w:val="20"/>
          <w:szCs w:val="20"/>
          <w:lang w:val="bg-BG"/>
        </w:rPr>
      </w:pPr>
      <w:r w:rsidRPr="003810F2">
        <w:rPr>
          <w:rFonts w:ascii="Verdana" w:hAnsi="Verdana" w:cs="Arial"/>
          <w:bCs/>
          <w:sz w:val="20"/>
          <w:szCs w:val="20"/>
          <w:lang w:val="bg-BG"/>
        </w:rPr>
        <w:t>Д Е К Л А Р И Р А М, ЧЕ:</w:t>
      </w:r>
    </w:p>
    <w:p w14:paraId="4F40C2AB" w14:textId="77777777" w:rsidR="00ED036F" w:rsidRPr="003810F2" w:rsidRDefault="00ED036F" w:rsidP="00ED036F">
      <w:pPr>
        <w:pStyle w:val="Footer"/>
        <w:tabs>
          <w:tab w:val="right" w:pos="9000"/>
        </w:tabs>
        <w:jc w:val="center"/>
        <w:rPr>
          <w:rFonts w:ascii="Verdana" w:hAnsi="Verdana" w:cs="Arial"/>
          <w:bCs/>
          <w:sz w:val="20"/>
          <w:szCs w:val="20"/>
          <w:lang w:val="bg-BG"/>
        </w:rPr>
      </w:pPr>
    </w:p>
    <w:p w14:paraId="4F40C2AC" w14:textId="77777777" w:rsidR="00ED036F" w:rsidRPr="003810F2" w:rsidRDefault="00ED036F" w:rsidP="00ED036F">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3810F2">
        <w:rPr>
          <w:rFonts w:ascii="Verdana" w:hAnsi="Verdana"/>
          <w:sz w:val="20"/>
          <w:szCs w:val="20"/>
          <w:lang w:val="bg-BG"/>
        </w:rPr>
        <w:t>Представляваният от мен участник не е свързано лице по смисъла на §2, т.</w:t>
      </w:r>
      <w:r w:rsidRPr="003810F2">
        <w:rPr>
          <w:rStyle w:val="alcapt2"/>
          <w:rFonts w:ascii="Verdana" w:hAnsi="Verdana" w:cs="Tahoma"/>
          <w:i w:val="0"/>
          <w:sz w:val="20"/>
          <w:szCs w:val="20"/>
          <w:lang w:val="bg-BG"/>
        </w:rPr>
        <w:t>45.</w:t>
      </w:r>
      <w:r w:rsidRPr="003810F2">
        <w:rPr>
          <w:rFonts w:ascii="Verdana" w:hAnsi="Verdana" w:cs="Tahoma"/>
          <w:sz w:val="20"/>
          <w:szCs w:val="20"/>
          <w:lang w:val="bg-BG"/>
        </w:rPr>
        <w:t xml:space="preserve"> от Допълнителни разпоредби на ЗОП </w:t>
      </w:r>
      <w:r w:rsidRPr="003810F2">
        <w:rPr>
          <w:rStyle w:val="ldef2"/>
          <w:rFonts w:ascii="Verdana" w:hAnsi="Verdana" w:cs="Tahoma"/>
          <w:color w:val="auto"/>
          <w:sz w:val="20"/>
          <w:szCs w:val="20"/>
          <w:lang w:val="bg-BG"/>
        </w:rPr>
        <w:t>във връзка с</w:t>
      </w:r>
      <w:r w:rsidRPr="003810F2">
        <w:rPr>
          <w:rFonts w:ascii="Verdana" w:hAnsi="Verdana" w:cs="Tahoma"/>
          <w:sz w:val="20"/>
          <w:szCs w:val="20"/>
          <w:lang w:val="bg-BG"/>
        </w:rPr>
        <w:t xml:space="preserve"> § 1, т.13 и 14 от допълнителните разпоредби на Закона за публичното предлагане на ценни книжа</w:t>
      </w:r>
      <w:r w:rsidRPr="003810F2">
        <w:rPr>
          <w:rFonts w:ascii="Verdana" w:hAnsi="Verdana"/>
          <w:sz w:val="20"/>
          <w:szCs w:val="20"/>
          <w:lang w:val="bg-BG"/>
        </w:rPr>
        <w:t xml:space="preserve"> от допълнителните разпоредби на ЗОП с друг участник в настоящата процедура.</w:t>
      </w:r>
    </w:p>
    <w:p w14:paraId="4F40C2AD" w14:textId="77777777" w:rsidR="00ED036F" w:rsidRPr="003810F2" w:rsidRDefault="00ED036F" w:rsidP="00ED036F">
      <w:pPr>
        <w:overflowPunct w:val="0"/>
        <w:autoSpaceDE w:val="0"/>
        <w:autoSpaceDN w:val="0"/>
        <w:adjustRightInd w:val="0"/>
        <w:ind w:left="-57" w:firstLine="57"/>
        <w:jc w:val="both"/>
        <w:outlineLvl w:val="0"/>
        <w:rPr>
          <w:rFonts w:ascii="Verdana" w:hAnsi="Verdana"/>
          <w:sz w:val="20"/>
          <w:szCs w:val="20"/>
          <w:lang w:val="bg-BG"/>
        </w:rPr>
      </w:pPr>
    </w:p>
    <w:p w14:paraId="4F40C2AE" w14:textId="77777777" w:rsidR="00ED036F" w:rsidRPr="003810F2" w:rsidRDefault="00ED036F" w:rsidP="00ED036F">
      <w:pPr>
        <w:shd w:val="clear" w:color="auto" w:fill="FFFFFF"/>
        <w:spacing w:line="276" w:lineRule="auto"/>
        <w:ind w:firstLine="360"/>
        <w:jc w:val="both"/>
        <w:rPr>
          <w:rFonts w:ascii="Verdana" w:hAnsi="Verdana"/>
          <w:sz w:val="20"/>
          <w:szCs w:val="20"/>
          <w:lang w:val="bg-BG"/>
        </w:rPr>
      </w:pPr>
    </w:p>
    <w:p w14:paraId="4F40C2AF" w14:textId="77777777" w:rsidR="00ED036F" w:rsidRPr="003810F2" w:rsidRDefault="00ED036F" w:rsidP="00ED036F">
      <w:pPr>
        <w:shd w:val="clear" w:color="auto" w:fill="FFFFFF"/>
        <w:spacing w:line="276" w:lineRule="auto"/>
        <w:ind w:firstLine="360"/>
        <w:jc w:val="both"/>
        <w:rPr>
          <w:rFonts w:ascii="Verdana" w:hAnsi="Verdana"/>
          <w:sz w:val="20"/>
          <w:szCs w:val="20"/>
          <w:lang w:val="bg-BG"/>
        </w:rPr>
      </w:pPr>
      <w:r w:rsidRPr="003810F2">
        <w:rPr>
          <w:rFonts w:ascii="Verdana" w:hAnsi="Verdana"/>
          <w:sz w:val="20"/>
          <w:szCs w:val="20"/>
          <w:lang w:val="bg-BG"/>
        </w:rPr>
        <w:t>Известна ми е отговорността по чл.313 от Наказателния кодекс за посочване на неверни данни.</w:t>
      </w:r>
    </w:p>
    <w:p w14:paraId="4F40C2B0" w14:textId="77777777" w:rsidR="00ED036F" w:rsidRPr="003810F2" w:rsidRDefault="00ED036F" w:rsidP="00ED036F">
      <w:pPr>
        <w:overflowPunct w:val="0"/>
        <w:autoSpaceDE w:val="0"/>
        <w:autoSpaceDN w:val="0"/>
        <w:spacing w:before="120" w:after="120"/>
        <w:ind w:firstLine="360"/>
        <w:jc w:val="both"/>
        <w:rPr>
          <w:rFonts w:ascii="Verdana" w:hAnsi="Verdana"/>
          <w:sz w:val="20"/>
          <w:szCs w:val="20"/>
          <w:lang w:val="bg-BG"/>
        </w:rPr>
      </w:pPr>
      <w:r w:rsidRPr="003810F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F40C2B1" w14:textId="77777777" w:rsidR="00ED036F" w:rsidRPr="003810F2" w:rsidRDefault="00ED036F" w:rsidP="00ED036F">
      <w:pPr>
        <w:overflowPunct w:val="0"/>
        <w:autoSpaceDE w:val="0"/>
        <w:autoSpaceDN w:val="0"/>
        <w:adjustRightInd w:val="0"/>
        <w:spacing w:before="1080" w:after="600"/>
        <w:jc w:val="both"/>
        <w:outlineLvl w:val="0"/>
        <w:rPr>
          <w:rFonts w:ascii="Verdana" w:hAnsi="Verdana" w:cs="Arial"/>
          <w:bCs/>
          <w:sz w:val="20"/>
          <w:szCs w:val="20"/>
          <w:lang w:val="bg-BG"/>
        </w:rPr>
      </w:pPr>
      <w:r w:rsidRPr="003810F2">
        <w:rPr>
          <w:rFonts w:ascii="Verdana" w:hAnsi="Verdana"/>
          <w:sz w:val="20"/>
          <w:szCs w:val="20"/>
          <w:lang w:val="bg-BG"/>
        </w:rPr>
        <w:t xml:space="preserve"> Дата: ..............</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Декларатор: ...........................</w:t>
      </w:r>
    </w:p>
    <w:p w14:paraId="4F40C2B2" w14:textId="77777777" w:rsidR="00ED036F" w:rsidRPr="003810F2" w:rsidRDefault="00ED036F" w:rsidP="00ED036F">
      <w:pPr>
        <w:spacing w:after="240"/>
        <w:jc w:val="both"/>
        <w:rPr>
          <w:rFonts w:ascii="Verdana" w:hAnsi="Verdana"/>
          <w:b/>
          <w:sz w:val="20"/>
          <w:szCs w:val="20"/>
          <w:lang w:val="bg-BG"/>
        </w:rPr>
      </w:pPr>
    </w:p>
    <w:p w14:paraId="4F40C2B3" w14:textId="77777777" w:rsidR="00ED036F" w:rsidRPr="003810F2" w:rsidRDefault="00ED036F" w:rsidP="00ED036F">
      <w:pPr>
        <w:spacing w:after="200" w:line="276" w:lineRule="auto"/>
        <w:rPr>
          <w:rFonts w:ascii="Verdana" w:hAnsi="Verdana"/>
          <w:b/>
          <w:sz w:val="20"/>
          <w:szCs w:val="20"/>
          <w:lang w:val="bg-BG"/>
        </w:rPr>
      </w:pPr>
    </w:p>
    <w:p w14:paraId="4F40C2B4" w14:textId="77777777" w:rsidR="00ED036F" w:rsidRPr="003810F2" w:rsidRDefault="00ED036F" w:rsidP="00ED036F">
      <w:pPr>
        <w:spacing w:line="276" w:lineRule="auto"/>
        <w:rPr>
          <w:rFonts w:ascii="Verdana" w:hAnsi="Verdana"/>
          <w:b/>
          <w:sz w:val="20"/>
          <w:szCs w:val="20"/>
          <w:lang w:val="bg-BG"/>
        </w:rPr>
        <w:sectPr w:rsidR="00ED036F" w:rsidRPr="003810F2" w:rsidSect="005B291D">
          <w:pgSz w:w="11906" w:h="16838" w:code="9"/>
          <w:pgMar w:top="851" w:right="1440" w:bottom="1559" w:left="1134" w:header="425" w:footer="539" w:gutter="0"/>
          <w:cols w:space="708"/>
        </w:sectPr>
      </w:pPr>
    </w:p>
    <w:p w14:paraId="4F40C2B5" w14:textId="77777777" w:rsidR="00ED036F" w:rsidRPr="003810F2" w:rsidRDefault="00ED036F" w:rsidP="00ED036F">
      <w:pPr>
        <w:shd w:val="clear" w:color="auto" w:fill="FFFFFF"/>
        <w:spacing w:line="276" w:lineRule="auto"/>
        <w:jc w:val="right"/>
        <w:outlineLvl w:val="0"/>
        <w:rPr>
          <w:rFonts w:ascii="Verdana" w:hAnsi="Verdana"/>
          <w:b/>
          <w:bCs/>
          <w:sz w:val="20"/>
          <w:szCs w:val="20"/>
          <w:lang w:val="bg-BG"/>
        </w:rPr>
      </w:pPr>
      <w:r w:rsidRPr="003810F2">
        <w:rPr>
          <w:rFonts w:ascii="Verdana" w:hAnsi="Verdana"/>
          <w:b/>
          <w:bCs/>
          <w:sz w:val="20"/>
          <w:szCs w:val="20"/>
          <w:lang w:val="bg-BG"/>
        </w:rPr>
        <w:lastRenderedPageBreak/>
        <w:t>Образец</w:t>
      </w:r>
    </w:p>
    <w:p w14:paraId="4F40C2B6" w14:textId="77777777" w:rsidR="00ED036F" w:rsidRPr="003810F2" w:rsidRDefault="00ED036F" w:rsidP="00ED036F">
      <w:pPr>
        <w:shd w:val="clear" w:color="auto" w:fill="FFFFFF"/>
        <w:spacing w:line="276" w:lineRule="auto"/>
        <w:jc w:val="center"/>
        <w:outlineLvl w:val="0"/>
        <w:rPr>
          <w:rFonts w:ascii="Verdana" w:hAnsi="Verdana"/>
          <w:b/>
          <w:sz w:val="20"/>
          <w:szCs w:val="20"/>
          <w:lang w:val="bg-BG"/>
        </w:rPr>
      </w:pPr>
      <w:r w:rsidRPr="003810F2">
        <w:rPr>
          <w:rFonts w:ascii="Verdana" w:hAnsi="Verdana"/>
          <w:b/>
          <w:sz w:val="20"/>
          <w:szCs w:val="20"/>
          <w:lang w:val="bg-BG"/>
        </w:rPr>
        <w:t>ПРЕДЛОЖЕНИЕ ЗА ИЗПЪЛНЕНИЕ НА ПОРЪЧКАТА</w:t>
      </w:r>
    </w:p>
    <w:p w14:paraId="4F40C2B7" w14:textId="77777777" w:rsidR="00ED036F" w:rsidRPr="003810F2" w:rsidRDefault="00ED036F" w:rsidP="00ED036F">
      <w:pPr>
        <w:shd w:val="clear" w:color="auto" w:fill="FFFFFF"/>
        <w:spacing w:line="276" w:lineRule="auto"/>
        <w:jc w:val="center"/>
        <w:rPr>
          <w:rFonts w:ascii="Verdana" w:hAnsi="Verdana"/>
          <w:b/>
          <w:sz w:val="20"/>
          <w:szCs w:val="20"/>
          <w:lang w:val="bg-BG"/>
        </w:rPr>
      </w:pPr>
    </w:p>
    <w:p w14:paraId="4F40C2B8" w14:textId="77777777" w:rsidR="00ED036F" w:rsidRPr="003810F2" w:rsidRDefault="00ED036F" w:rsidP="00ED036F">
      <w:pPr>
        <w:shd w:val="clear" w:color="auto" w:fill="FFFFFF"/>
        <w:spacing w:line="276" w:lineRule="auto"/>
        <w:jc w:val="center"/>
        <w:rPr>
          <w:rFonts w:ascii="Verdana" w:hAnsi="Verdana"/>
          <w:b/>
          <w:sz w:val="20"/>
          <w:szCs w:val="20"/>
          <w:lang w:val="bg-BG"/>
        </w:rPr>
      </w:pPr>
    </w:p>
    <w:p w14:paraId="4F40C2B9" w14:textId="77777777" w:rsidR="00ED036F" w:rsidRPr="003810F2" w:rsidRDefault="00ED036F" w:rsidP="00ED036F">
      <w:pPr>
        <w:jc w:val="both"/>
        <w:rPr>
          <w:rFonts w:ascii="Verdana" w:hAnsi="Verdana"/>
          <w:sz w:val="20"/>
          <w:szCs w:val="20"/>
          <w:lang w:val="bg-BG"/>
        </w:rPr>
      </w:pPr>
      <w:r w:rsidRPr="003810F2">
        <w:rPr>
          <w:rFonts w:ascii="Verdana" w:hAnsi="Verdana"/>
          <w:sz w:val="20"/>
          <w:szCs w:val="20"/>
          <w:lang w:val="bg-BG"/>
        </w:rPr>
        <w:t xml:space="preserve">Долуподписаният/ата/ </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p>
    <w:p w14:paraId="4F40C2BA" w14:textId="77777777" w:rsidR="00ED036F" w:rsidRPr="003810F2" w:rsidRDefault="00ED036F" w:rsidP="00ED036F">
      <w:pPr>
        <w:jc w:val="center"/>
        <w:rPr>
          <w:rFonts w:ascii="Verdana" w:hAnsi="Verdana"/>
          <w:sz w:val="20"/>
          <w:szCs w:val="20"/>
          <w:vertAlign w:val="superscript"/>
          <w:lang w:val="bg-BG"/>
        </w:rPr>
      </w:pPr>
      <w:r w:rsidRPr="003810F2">
        <w:rPr>
          <w:rFonts w:ascii="Verdana" w:hAnsi="Verdana"/>
          <w:sz w:val="20"/>
          <w:szCs w:val="20"/>
          <w:vertAlign w:val="superscript"/>
          <w:lang w:val="bg-BG"/>
        </w:rPr>
        <w:t>/собствено бащино фамилно име /</w:t>
      </w:r>
    </w:p>
    <w:p w14:paraId="4F40C2BB" w14:textId="77777777" w:rsidR="00ED036F" w:rsidRPr="003810F2" w:rsidRDefault="00ED036F" w:rsidP="00ED036F">
      <w:pPr>
        <w:jc w:val="both"/>
        <w:rPr>
          <w:rFonts w:ascii="Verdana" w:hAnsi="Verdana"/>
          <w:sz w:val="20"/>
          <w:szCs w:val="20"/>
          <w:lang w:val="bg-BG"/>
        </w:rPr>
      </w:pPr>
    </w:p>
    <w:p w14:paraId="4F40C2BC" w14:textId="77777777" w:rsidR="00ED036F" w:rsidRPr="003810F2" w:rsidRDefault="00ED036F" w:rsidP="00ED036F">
      <w:pPr>
        <w:widowControl w:val="0"/>
        <w:autoSpaceDE w:val="0"/>
        <w:autoSpaceDN w:val="0"/>
        <w:adjustRightInd w:val="0"/>
        <w:jc w:val="both"/>
        <w:rPr>
          <w:rFonts w:ascii="Verdana" w:hAnsi="Verdana"/>
          <w:sz w:val="20"/>
          <w:szCs w:val="20"/>
          <w:lang w:val="bg-BG"/>
        </w:rPr>
      </w:pPr>
      <w:r w:rsidRPr="003810F2">
        <w:rPr>
          <w:rFonts w:ascii="Verdana" w:hAnsi="Verdana"/>
          <w:sz w:val="20"/>
          <w:szCs w:val="20"/>
          <w:lang w:val="bg-BG"/>
        </w:rPr>
        <w:t xml:space="preserve">в качеството си на  </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w:t>
      </w:r>
    </w:p>
    <w:p w14:paraId="4F40C2BD" w14:textId="77777777" w:rsidR="00ED036F" w:rsidRPr="003810F2" w:rsidRDefault="00ED036F" w:rsidP="00ED036F">
      <w:pPr>
        <w:widowControl w:val="0"/>
        <w:autoSpaceDE w:val="0"/>
        <w:autoSpaceDN w:val="0"/>
        <w:adjustRightInd w:val="0"/>
        <w:jc w:val="center"/>
        <w:rPr>
          <w:rFonts w:ascii="Verdana" w:hAnsi="Verdana"/>
          <w:sz w:val="20"/>
          <w:szCs w:val="20"/>
          <w:vertAlign w:val="superscript"/>
          <w:lang w:val="bg-BG"/>
        </w:rPr>
      </w:pPr>
      <w:r w:rsidRPr="003810F2">
        <w:rPr>
          <w:rFonts w:ascii="Verdana" w:hAnsi="Verdana"/>
          <w:i/>
          <w:sz w:val="20"/>
          <w:szCs w:val="20"/>
          <w:vertAlign w:val="superscript"/>
          <w:lang w:val="bg-BG"/>
        </w:rPr>
        <w:t>/посочва се качеството на лицето</w:t>
      </w:r>
      <w:r w:rsidRPr="003810F2">
        <w:rPr>
          <w:rFonts w:ascii="Verdana" w:hAnsi="Verdana"/>
          <w:sz w:val="20"/>
          <w:szCs w:val="20"/>
          <w:vertAlign w:val="superscript"/>
          <w:lang w:val="bg-BG"/>
        </w:rPr>
        <w:t>/</w:t>
      </w:r>
    </w:p>
    <w:p w14:paraId="4F40C2BE" w14:textId="77777777" w:rsidR="00ED036F" w:rsidRPr="003810F2" w:rsidRDefault="00ED036F" w:rsidP="00ED036F">
      <w:pPr>
        <w:jc w:val="both"/>
        <w:rPr>
          <w:rFonts w:ascii="Verdana" w:hAnsi="Verdana"/>
          <w:sz w:val="20"/>
          <w:szCs w:val="20"/>
          <w:lang w:val="bg-BG"/>
        </w:rPr>
      </w:pPr>
      <w:r w:rsidRPr="003810F2">
        <w:rPr>
          <w:rFonts w:ascii="Verdana" w:hAnsi="Verdana"/>
          <w:sz w:val="20"/>
          <w:szCs w:val="20"/>
          <w:lang w:val="bg-BG"/>
        </w:rPr>
        <w:t>в</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p>
    <w:p w14:paraId="4F40C2BF" w14:textId="77777777" w:rsidR="00ED036F" w:rsidRPr="003810F2" w:rsidRDefault="00ED036F" w:rsidP="00ED036F">
      <w:pPr>
        <w:jc w:val="center"/>
        <w:rPr>
          <w:rFonts w:ascii="Verdana" w:hAnsi="Verdana"/>
          <w:sz w:val="20"/>
          <w:szCs w:val="20"/>
          <w:vertAlign w:val="superscript"/>
          <w:lang w:val="bg-BG"/>
        </w:rPr>
      </w:pPr>
      <w:r w:rsidRPr="003810F2">
        <w:rPr>
          <w:rFonts w:ascii="Verdana" w:hAnsi="Verdana"/>
          <w:sz w:val="20"/>
          <w:szCs w:val="20"/>
          <w:vertAlign w:val="superscript"/>
          <w:lang w:val="bg-BG"/>
        </w:rPr>
        <w:t>/наименование на участника/</w:t>
      </w:r>
    </w:p>
    <w:p w14:paraId="4F40C2C0" w14:textId="77777777" w:rsidR="00ED036F" w:rsidRPr="003810F2" w:rsidRDefault="00ED036F" w:rsidP="00ED036F">
      <w:pPr>
        <w:jc w:val="both"/>
        <w:rPr>
          <w:rFonts w:ascii="Verdana" w:hAnsi="Verdana"/>
          <w:b/>
          <w:sz w:val="20"/>
          <w:szCs w:val="20"/>
          <w:lang w:val="bg-BG"/>
        </w:rPr>
      </w:pPr>
    </w:p>
    <w:p w14:paraId="4F40C2C1" w14:textId="77777777" w:rsidR="00ED036F" w:rsidRPr="003810F2" w:rsidRDefault="00ED036F" w:rsidP="00ED036F">
      <w:pPr>
        <w:jc w:val="both"/>
        <w:rPr>
          <w:rFonts w:ascii="Verdana" w:hAnsi="Verdana"/>
          <w:bCs/>
          <w:sz w:val="20"/>
          <w:szCs w:val="20"/>
          <w:lang w:val="bg-BG"/>
        </w:rPr>
      </w:pPr>
      <w:r w:rsidRPr="003810F2">
        <w:rPr>
          <w:rFonts w:ascii="Verdana" w:hAnsi="Verdana"/>
          <w:sz w:val="20"/>
          <w:szCs w:val="20"/>
          <w:lang w:val="bg-BG"/>
        </w:rPr>
        <w:t>Относно: Процедура за възлагане на обществена поръчка с</w:t>
      </w:r>
      <w:r w:rsidRPr="003810F2">
        <w:rPr>
          <w:rFonts w:ascii="Verdana" w:hAnsi="Verdana"/>
          <w:bCs/>
          <w:sz w:val="20"/>
          <w:szCs w:val="20"/>
          <w:lang w:val="bg-BG"/>
        </w:rPr>
        <w:t xml:space="preserve"> номер </w:t>
      </w:r>
      <w:proofErr w:type="spellStart"/>
      <w:r w:rsidRPr="003810F2">
        <w:rPr>
          <w:rFonts w:ascii="Verdana" w:hAnsi="Verdana"/>
          <w:bCs/>
          <w:sz w:val="20"/>
          <w:szCs w:val="20"/>
          <w:lang w:val="bg-BG"/>
        </w:rPr>
        <w:t>ТТ001565</w:t>
      </w:r>
      <w:proofErr w:type="spellEnd"/>
      <w:r w:rsidRPr="003810F2">
        <w:rPr>
          <w:rFonts w:ascii="Verdana" w:hAnsi="Verdana"/>
          <w:bCs/>
          <w:sz w:val="20"/>
          <w:szCs w:val="20"/>
          <w:lang w:val="bg-BG"/>
        </w:rPr>
        <w:t xml:space="preserve"> и предмет: „</w:t>
      </w:r>
      <w:r w:rsidRPr="003810F2">
        <w:rPr>
          <w:rFonts w:ascii="Verdana" w:hAnsi="Verdana" w:cs="Verdana"/>
          <w:b/>
          <w:sz w:val="20"/>
          <w:szCs w:val="20"/>
          <w:lang w:val="bg-BG"/>
        </w:rPr>
        <w:t>Доставка на облекло</w:t>
      </w:r>
      <w:r w:rsidRPr="003810F2">
        <w:rPr>
          <w:rFonts w:ascii="Verdana" w:hAnsi="Verdana"/>
          <w:b/>
          <w:sz w:val="20"/>
          <w:szCs w:val="20"/>
          <w:lang w:val="bg-BG"/>
        </w:rPr>
        <w:t>“</w:t>
      </w:r>
      <w:r w:rsidRPr="003810F2">
        <w:rPr>
          <w:rFonts w:ascii="Verdana" w:hAnsi="Verdana"/>
          <w:bCs/>
          <w:sz w:val="20"/>
          <w:szCs w:val="20"/>
          <w:lang w:val="bg-BG"/>
        </w:rPr>
        <w:t>, в частта за обособена позиция ……………</w:t>
      </w:r>
    </w:p>
    <w:p w14:paraId="4F40C2C2" w14:textId="77777777" w:rsidR="00ED036F" w:rsidRPr="003810F2" w:rsidRDefault="00ED036F" w:rsidP="00ED036F">
      <w:pPr>
        <w:shd w:val="clear" w:color="auto" w:fill="FFFFFF"/>
        <w:spacing w:line="276" w:lineRule="auto"/>
        <w:jc w:val="both"/>
        <w:rPr>
          <w:rFonts w:ascii="Verdana" w:hAnsi="Verdana"/>
          <w:sz w:val="20"/>
          <w:szCs w:val="20"/>
          <w:lang w:val="bg-BG"/>
        </w:rPr>
      </w:pPr>
    </w:p>
    <w:p w14:paraId="4F40C2C4" w14:textId="77777777" w:rsidR="00ED036F" w:rsidRPr="003810F2" w:rsidRDefault="00ED036F" w:rsidP="00346D95">
      <w:pPr>
        <w:shd w:val="clear" w:color="auto" w:fill="FFFFFF"/>
        <w:spacing w:line="276" w:lineRule="auto"/>
        <w:jc w:val="center"/>
        <w:rPr>
          <w:rFonts w:ascii="Verdana" w:hAnsi="Verdana"/>
          <w:b/>
          <w:bCs/>
          <w:sz w:val="20"/>
          <w:lang w:val="bg-BG"/>
        </w:rPr>
      </w:pPr>
      <w:r w:rsidRPr="003810F2">
        <w:rPr>
          <w:rFonts w:ascii="Verdana" w:hAnsi="Verdana"/>
          <w:b/>
          <w:bCs/>
          <w:sz w:val="20"/>
          <w:lang w:val="bg-BG"/>
        </w:rPr>
        <w:t>УВАЖАЕМИ ДАМИ И ГОСПОДА,</w:t>
      </w:r>
    </w:p>
    <w:p w14:paraId="4F40C2C5" w14:textId="77777777" w:rsidR="00ED036F" w:rsidRPr="003810F2" w:rsidRDefault="00ED036F" w:rsidP="00ED036F">
      <w:pPr>
        <w:pStyle w:val="BodyText"/>
        <w:shd w:val="clear" w:color="auto" w:fill="FFFFFF"/>
        <w:spacing w:line="276" w:lineRule="auto"/>
        <w:ind w:firstLine="720"/>
        <w:outlineLvl w:val="0"/>
        <w:rPr>
          <w:rFonts w:ascii="Verdana" w:hAnsi="Verdana"/>
          <w:b w:val="0"/>
          <w:bCs/>
          <w:color w:val="auto"/>
          <w:sz w:val="20"/>
          <w:lang w:val="bg-BG"/>
        </w:rPr>
      </w:pPr>
    </w:p>
    <w:p w14:paraId="4F40C2C6" w14:textId="77777777" w:rsidR="00ED036F" w:rsidRPr="003810F2" w:rsidRDefault="00ED036F" w:rsidP="00ED036F">
      <w:pPr>
        <w:shd w:val="clear" w:color="auto" w:fill="FFFFFF"/>
        <w:spacing w:before="120" w:after="120" w:line="360" w:lineRule="auto"/>
        <w:ind w:firstLine="709"/>
        <w:jc w:val="both"/>
        <w:rPr>
          <w:rFonts w:ascii="Verdana" w:hAnsi="Verdana"/>
          <w:b/>
          <w:sz w:val="20"/>
          <w:szCs w:val="20"/>
          <w:lang w:val="bg-BG"/>
        </w:rPr>
      </w:pPr>
      <w:r w:rsidRPr="003810F2">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3810F2">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3810F2">
        <w:rPr>
          <w:rFonts w:ascii="Verdana" w:hAnsi="Verdana"/>
          <w:sz w:val="20"/>
          <w:szCs w:val="20"/>
          <w:lang w:val="bg-BG"/>
        </w:rPr>
        <w:t>.</w:t>
      </w:r>
    </w:p>
    <w:p w14:paraId="4F40C2C7" w14:textId="77777777" w:rsidR="00ED036F" w:rsidRPr="003810F2" w:rsidRDefault="00ED036F" w:rsidP="00ED036F">
      <w:pPr>
        <w:shd w:val="clear" w:color="auto" w:fill="FFFFFF"/>
        <w:spacing w:line="276" w:lineRule="auto"/>
        <w:ind w:firstLine="709"/>
        <w:jc w:val="both"/>
        <w:rPr>
          <w:rFonts w:ascii="Verdana" w:hAnsi="Verdana"/>
          <w:bCs/>
          <w:sz w:val="20"/>
          <w:szCs w:val="20"/>
          <w:lang w:val="bg-BG"/>
        </w:rPr>
      </w:pPr>
      <w:r w:rsidRPr="003810F2">
        <w:rPr>
          <w:rFonts w:ascii="Verdana" w:hAnsi="Verdana"/>
          <w:sz w:val="20"/>
          <w:szCs w:val="20"/>
          <w:lang w:val="bg-BG"/>
        </w:rPr>
        <w:tab/>
      </w:r>
    </w:p>
    <w:p w14:paraId="4F40C2C8" w14:textId="77777777" w:rsidR="00ED036F" w:rsidRPr="003810F2" w:rsidRDefault="00ED036F" w:rsidP="00ED036F">
      <w:pPr>
        <w:shd w:val="clear" w:color="auto" w:fill="FFFFFF"/>
        <w:spacing w:line="276" w:lineRule="auto"/>
        <w:ind w:firstLine="360"/>
        <w:jc w:val="both"/>
        <w:rPr>
          <w:rFonts w:ascii="Verdana" w:hAnsi="Verdana"/>
          <w:sz w:val="20"/>
          <w:szCs w:val="20"/>
          <w:lang w:val="bg-BG"/>
        </w:rPr>
      </w:pPr>
      <w:r w:rsidRPr="003810F2">
        <w:rPr>
          <w:rFonts w:ascii="Verdana" w:hAnsi="Verdana"/>
          <w:sz w:val="20"/>
          <w:szCs w:val="20"/>
          <w:lang w:val="bg-BG"/>
        </w:rPr>
        <w:t>Известна ми е отговорността по чл.313 от Наказателния кодекс за посочване на неверни данни.</w:t>
      </w:r>
    </w:p>
    <w:p w14:paraId="4F40C2C9" w14:textId="77777777" w:rsidR="00ED036F" w:rsidRPr="003810F2" w:rsidRDefault="00ED036F" w:rsidP="00ED036F">
      <w:pPr>
        <w:shd w:val="clear" w:color="auto" w:fill="FFFFFF"/>
        <w:spacing w:line="276" w:lineRule="auto"/>
        <w:jc w:val="both"/>
        <w:rPr>
          <w:rFonts w:ascii="Verdana" w:hAnsi="Verdana"/>
          <w:sz w:val="20"/>
          <w:szCs w:val="20"/>
          <w:lang w:val="bg-BG"/>
        </w:rPr>
      </w:pPr>
    </w:p>
    <w:p w14:paraId="4F40C2CA" w14:textId="77777777" w:rsidR="00ED036F" w:rsidRPr="003810F2" w:rsidRDefault="00ED036F" w:rsidP="00ED036F">
      <w:pPr>
        <w:overflowPunct w:val="0"/>
        <w:autoSpaceDE w:val="0"/>
        <w:autoSpaceDN w:val="0"/>
        <w:spacing w:before="120" w:after="120"/>
        <w:ind w:firstLine="720"/>
        <w:jc w:val="both"/>
        <w:rPr>
          <w:rFonts w:ascii="Verdana" w:hAnsi="Verdana"/>
          <w:sz w:val="20"/>
          <w:szCs w:val="20"/>
          <w:lang w:val="bg-BG"/>
        </w:rPr>
      </w:pPr>
      <w:r w:rsidRPr="003810F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F40C2CB" w14:textId="77777777" w:rsidR="00ED036F" w:rsidRPr="003810F2" w:rsidRDefault="00ED036F" w:rsidP="00ED036F">
      <w:pPr>
        <w:tabs>
          <w:tab w:val="left" w:pos="8931"/>
        </w:tabs>
        <w:spacing w:after="240"/>
        <w:jc w:val="both"/>
        <w:rPr>
          <w:rFonts w:ascii="Verdana" w:hAnsi="Verdana"/>
          <w:sz w:val="20"/>
          <w:szCs w:val="20"/>
          <w:lang w:val="bg-BG"/>
        </w:rPr>
      </w:pPr>
    </w:p>
    <w:p w14:paraId="4F40C2CC" w14:textId="77777777" w:rsidR="00ED036F" w:rsidRPr="003810F2" w:rsidRDefault="00ED036F" w:rsidP="00ED036F">
      <w:pPr>
        <w:shd w:val="clear" w:color="auto" w:fill="FFFFFF"/>
        <w:spacing w:line="276" w:lineRule="auto"/>
        <w:jc w:val="both"/>
        <w:rPr>
          <w:rFonts w:ascii="Verdana" w:hAnsi="Verdana"/>
          <w:b/>
          <w:sz w:val="20"/>
          <w:szCs w:val="20"/>
          <w:lang w:val="bg-BG"/>
        </w:rPr>
      </w:pPr>
      <w:r w:rsidRPr="003810F2">
        <w:rPr>
          <w:rFonts w:ascii="Verdana" w:hAnsi="Verdana"/>
          <w:b/>
          <w:sz w:val="20"/>
          <w:szCs w:val="20"/>
          <w:lang w:val="bg-BG"/>
        </w:rPr>
        <w:t>Дата: ..............................  Подпис и печат: ................................</w:t>
      </w:r>
    </w:p>
    <w:p w14:paraId="4F40C2CD" w14:textId="77777777" w:rsidR="00ED036F" w:rsidRPr="003810F2" w:rsidRDefault="00ED036F" w:rsidP="00ED036F">
      <w:pPr>
        <w:shd w:val="clear" w:color="auto" w:fill="FFFFFF"/>
        <w:spacing w:line="276" w:lineRule="auto"/>
        <w:ind w:right="70" w:firstLine="709"/>
        <w:jc w:val="both"/>
        <w:rPr>
          <w:rFonts w:ascii="Verdana" w:hAnsi="Verdana"/>
          <w:sz w:val="20"/>
          <w:szCs w:val="20"/>
          <w:lang w:val="bg-BG"/>
        </w:rPr>
      </w:pPr>
      <w:r w:rsidRPr="003810F2">
        <w:rPr>
          <w:rFonts w:ascii="Verdana" w:hAnsi="Verdana"/>
          <w:b/>
          <w:sz w:val="20"/>
          <w:szCs w:val="20"/>
          <w:lang w:val="bg-BG"/>
        </w:rPr>
        <w:tab/>
      </w:r>
      <w:r w:rsidRPr="003810F2">
        <w:rPr>
          <w:rFonts w:ascii="Verdana" w:hAnsi="Verdana"/>
          <w:b/>
          <w:sz w:val="20"/>
          <w:szCs w:val="20"/>
          <w:lang w:val="bg-BG"/>
        </w:rPr>
        <w:tab/>
      </w:r>
      <w:r w:rsidRPr="003810F2">
        <w:rPr>
          <w:rFonts w:ascii="Verdana" w:hAnsi="Verdana"/>
          <w:b/>
          <w:sz w:val="20"/>
          <w:szCs w:val="20"/>
          <w:lang w:val="bg-BG"/>
        </w:rPr>
        <w:tab/>
      </w:r>
      <w:r w:rsidRPr="003810F2">
        <w:rPr>
          <w:rFonts w:ascii="Verdana" w:hAnsi="Verdana"/>
          <w:b/>
          <w:sz w:val="20"/>
          <w:szCs w:val="20"/>
          <w:lang w:val="bg-BG"/>
        </w:rPr>
        <w:tab/>
      </w:r>
      <w:r w:rsidRPr="003810F2">
        <w:rPr>
          <w:rFonts w:ascii="Verdana" w:hAnsi="Verdana"/>
          <w:b/>
          <w:sz w:val="20"/>
          <w:szCs w:val="20"/>
          <w:lang w:val="bg-BG"/>
        </w:rPr>
        <w:tab/>
      </w:r>
      <w:r w:rsidRPr="003810F2">
        <w:rPr>
          <w:rFonts w:ascii="Verdana" w:hAnsi="Verdana"/>
          <w:b/>
          <w:sz w:val="20"/>
          <w:szCs w:val="20"/>
          <w:lang w:val="bg-BG"/>
        </w:rPr>
        <w:tab/>
      </w:r>
    </w:p>
    <w:p w14:paraId="4F40C2CE" w14:textId="77777777" w:rsidR="00ED036F" w:rsidRPr="003810F2" w:rsidRDefault="00ED036F" w:rsidP="00ED036F">
      <w:pPr>
        <w:shd w:val="clear" w:color="auto" w:fill="FFFFFF"/>
        <w:spacing w:line="276" w:lineRule="auto"/>
        <w:outlineLvl w:val="0"/>
        <w:rPr>
          <w:rFonts w:ascii="Verdana" w:hAnsi="Verdana"/>
          <w:b/>
          <w:sz w:val="20"/>
          <w:szCs w:val="20"/>
          <w:lang w:val="bg-BG"/>
        </w:rPr>
      </w:pPr>
    </w:p>
    <w:p w14:paraId="4F40C2CF" w14:textId="77777777" w:rsidR="00ED036F" w:rsidRPr="003810F2" w:rsidRDefault="00ED036F" w:rsidP="00ED036F">
      <w:pPr>
        <w:shd w:val="clear" w:color="auto" w:fill="FFFFFF"/>
        <w:spacing w:line="276" w:lineRule="auto"/>
        <w:jc w:val="right"/>
        <w:outlineLvl w:val="0"/>
        <w:rPr>
          <w:rFonts w:ascii="Verdana" w:hAnsi="Verdana"/>
          <w:b/>
          <w:sz w:val="20"/>
          <w:szCs w:val="20"/>
          <w:lang w:val="bg-BG"/>
        </w:rPr>
      </w:pPr>
    </w:p>
    <w:p w14:paraId="4F40C2D0" w14:textId="77777777" w:rsidR="00ED036F" w:rsidRPr="003810F2" w:rsidRDefault="00ED036F" w:rsidP="00ED036F">
      <w:pPr>
        <w:ind w:left="624"/>
        <w:jc w:val="right"/>
        <w:rPr>
          <w:rFonts w:ascii="Verdana" w:hAnsi="Verdana"/>
          <w:b/>
          <w:bCs/>
          <w:sz w:val="20"/>
          <w:szCs w:val="20"/>
          <w:lang w:val="bg-BG"/>
        </w:rPr>
      </w:pPr>
      <w:r w:rsidRPr="003810F2">
        <w:rPr>
          <w:rFonts w:ascii="Verdana" w:hAnsi="Verdana"/>
          <w:b/>
          <w:sz w:val="20"/>
          <w:szCs w:val="20"/>
          <w:lang w:val="bg-BG"/>
        </w:rPr>
        <w:br w:type="page"/>
      </w:r>
      <w:r w:rsidRPr="003810F2">
        <w:rPr>
          <w:rFonts w:ascii="Verdana" w:hAnsi="Verdana"/>
          <w:b/>
          <w:bCs/>
          <w:sz w:val="20"/>
          <w:szCs w:val="20"/>
          <w:lang w:val="bg-BG"/>
        </w:rPr>
        <w:lastRenderedPageBreak/>
        <w:t>Образец</w:t>
      </w:r>
    </w:p>
    <w:p w14:paraId="4F40C2D1" w14:textId="77777777" w:rsidR="00ED036F" w:rsidRPr="003810F2" w:rsidRDefault="00ED036F" w:rsidP="00ED036F">
      <w:pPr>
        <w:jc w:val="center"/>
        <w:rPr>
          <w:rFonts w:ascii="Verdana" w:hAnsi="Verdana"/>
          <w:b/>
          <w:bCs/>
          <w:sz w:val="20"/>
          <w:szCs w:val="20"/>
          <w:lang w:val="bg-BG"/>
        </w:rPr>
      </w:pPr>
      <w:r w:rsidRPr="003810F2">
        <w:rPr>
          <w:rFonts w:ascii="Verdana" w:hAnsi="Verdana"/>
          <w:b/>
          <w:bCs/>
          <w:sz w:val="20"/>
          <w:szCs w:val="20"/>
          <w:lang w:val="bg-BG"/>
        </w:rPr>
        <w:t xml:space="preserve">ДЕКЛАРАЦИЯ </w:t>
      </w:r>
    </w:p>
    <w:p w14:paraId="4F40C2D2" w14:textId="77777777" w:rsidR="00ED036F" w:rsidRPr="003810F2" w:rsidRDefault="00ED036F" w:rsidP="00ED036F">
      <w:pPr>
        <w:jc w:val="center"/>
        <w:rPr>
          <w:rFonts w:ascii="Verdana" w:hAnsi="Verdana"/>
          <w:b/>
          <w:bCs/>
          <w:sz w:val="20"/>
          <w:szCs w:val="20"/>
          <w:lang w:val="bg-BG"/>
        </w:rPr>
      </w:pPr>
      <w:r w:rsidRPr="003810F2">
        <w:rPr>
          <w:rFonts w:ascii="Verdana" w:hAnsi="Verdana"/>
          <w:b/>
          <w:bCs/>
          <w:sz w:val="20"/>
          <w:szCs w:val="20"/>
          <w:lang w:val="bg-BG"/>
        </w:rPr>
        <w:t xml:space="preserve">ЗА СЪГЛАСИЕ С КЛАУЗИТЕ В ПРОЕКТА НА ДОГОВОР </w:t>
      </w:r>
    </w:p>
    <w:p w14:paraId="4F40C2D3" w14:textId="77777777" w:rsidR="00ED036F" w:rsidRPr="003810F2" w:rsidRDefault="00ED036F" w:rsidP="00ED036F">
      <w:pPr>
        <w:spacing w:before="120" w:after="120"/>
        <w:rPr>
          <w:rFonts w:ascii="Verdana" w:hAnsi="Verdana"/>
          <w:b/>
          <w:bCs/>
          <w:sz w:val="20"/>
          <w:szCs w:val="20"/>
          <w:lang w:val="bg-BG"/>
        </w:rPr>
      </w:pPr>
    </w:p>
    <w:p w14:paraId="4F40C2D4" w14:textId="77777777" w:rsidR="00ED036F" w:rsidRPr="003810F2" w:rsidRDefault="00ED036F" w:rsidP="00ED036F">
      <w:pPr>
        <w:jc w:val="both"/>
        <w:rPr>
          <w:rFonts w:ascii="Verdana" w:hAnsi="Verdana"/>
          <w:bCs/>
          <w:sz w:val="20"/>
          <w:szCs w:val="20"/>
          <w:lang w:val="bg-BG"/>
        </w:rPr>
      </w:pPr>
    </w:p>
    <w:p w14:paraId="4F40C2D5" w14:textId="77777777" w:rsidR="00ED036F" w:rsidRPr="003810F2" w:rsidRDefault="00ED036F" w:rsidP="00ED036F">
      <w:pPr>
        <w:jc w:val="both"/>
        <w:rPr>
          <w:rFonts w:ascii="Verdana" w:hAnsi="Verdana"/>
          <w:sz w:val="20"/>
          <w:szCs w:val="20"/>
          <w:lang w:val="bg-BG"/>
        </w:rPr>
      </w:pPr>
      <w:r w:rsidRPr="003810F2">
        <w:rPr>
          <w:rFonts w:ascii="Verdana" w:hAnsi="Verdana"/>
          <w:sz w:val="20"/>
          <w:szCs w:val="20"/>
          <w:lang w:val="bg-BG"/>
        </w:rPr>
        <w:t>Долуподписаният/ата/ …………………………………………………………………………………...</w:t>
      </w:r>
      <w:r w:rsidRPr="003810F2">
        <w:rPr>
          <w:rFonts w:ascii="Verdana" w:hAnsi="Verdana"/>
          <w:sz w:val="20"/>
          <w:szCs w:val="20"/>
          <w:lang w:val="bg-BG"/>
        </w:rPr>
        <w:tab/>
      </w:r>
    </w:p>
    <w:p w14:paraId="4F40C2D6" w14:textId="77777777" w:rsidR="00ED036F" w:rsidRPr="003810F2" w:rsidRDefault="00ED036F" w:rsidP="00ED036F">
      <w:pPr>
        <w:jc w:val="center"/>
        <w:rPr>
          <w:rFonts w:ascii="Verdana" w:hAnsi="Verdana"/>
          <w:sz w:val="20"/>
          <w:szCs w:val="20"/>
          <w:vertAlign w:val="superscript"/>
          <w:lang w:val="bg-BG"/>
        </w:rPr>
      </w:pPr>
      <w:r w:rsidRPr="003810F2">
        <w:rPr>
          <w:rFonts w:ascii="Verdana" w:hAnsi="Verdana"/>
          <w:sz w:val="20"/>
          <w:szCs w:val="20"/>
          <w:vertAlign w:val="superscript"/>
          <w:lang w:val="bg-BG"/>
        </w:rPr>
        <w:t>/собствено бащино фамилно име /</w:t>
      </w:r>
    </w:p>
    <w:p w14:paraId="4F40C2D7" w14:textId="77777777" w:rsidR="00ED036F" w:rsidRPr="003810F2" w:rsidRDefault="00ED036F" w:rsidP="00ED036F">
      <w:pPr>
        <w:jc w:val="both"/>
        <w:rPr>
          <w:rFonts w:ascii="Verdana" w:hAnsi="Verdana"/>
          <w:sz w:val="20"/>
          <w:szCs w:val="20"/>
          <w:lang w:val="bg-BG"/>
        </w:rPr>
      </w:pPr>
    </w:p>
    <w:p w14:paraId="4F40C2D8" w14:textId="77777777" w:rsidR="00ED036F" w:rsidRPr="003810F2" w:rsidRDefault="00ED036F" w:rsidP="00ED036F">
      <w:pPr>
        <w:widowControl w:val="0"/>
        <w:autoSpaceDE w:val="0"/>
        <w:autoSpaceDN w:val="0"/>
        <w:adjustRightInd w:val="0"/>
        <w:jc w:val="both"/>
        <w:rPr>
          <w:rFonts w:ascii="Verdana" w:hAnsi="Verdana"/>
          <w:sz w:val="20"/>
          <w:szCs w:val="20"/>
          <w:lang w:val="bg-BG"/>
        </w:rPr>
      </w:pPr>
      <w:r w:rsidRPr="003810F2">
        <w:rPr>
          <w:rFonts w:ascii="Verdana" w:hAnsi="Verdana"/>
          <w:sz w:val="20"/>
          <w:szCs w:val="20"/>
          <w:lang w:val="bg-BG"/>
        </w:rPr>
        <w:t xml:space="preserve">в качеството си на  </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w:t>
      </w:r>
    </w:p>
    <w:p w14:paraId="4F40C2D9" w14:textId="77777777" w:rsidR="00ED036F" w:rsidRPr="003810F2" w:rsidRDefault="00ED036F" w:rsidP="00ED036F">
      <w:pPr>
        <w:widowControl w:val="0"/>
        <w:autoSpaceDE w:val="0"/>
        <w:autoSpaceDN w:val="0"/>
        <w:adjustRightInd w:val="0"/>
        <w:jc w:val="center"/>
        <w:rPr>
          <w:rFonts w:ascii="Verdana" w:hAnsi="Verdana"/>
          <w:sz w:val="20"/>
          <w:szCs w:val="20"/>
          <w:vertAlign w:val="superscript"/>
          <w:lang w:val="bg-BG"/>
        </w:rPr>
      </w:pPr>
      <w:r w:rsidRPr="003810F2">
        <w:rPr>
          <w:rFonts w:ascii="Verdana" w:hAnsi="Verdana"/>
          <w:i/>
          <w:sz w:val="20"/>
          <w:szCs w:val="20"/>
          <w:vertAlign w:val="superscript"/>
          <w:lang w:val="bg-BG"/>
        </w:rPr>
        <w:t>/посочва се качеството на лицето</w:t>
      </w:r>
      <w:r w:rsidRPr="003810F2">
        <w:rPr>
          <w:rFonts w:ascii="Verdana" w:hAnsi="Verdana"/>
          <w:sz w:val="20"/>
          <w:szCs w:val="20"/>
          <w:vertAlign w:val="superscript"/>
          <w:lang w:val="bg-BG"/>
        </w:rPr>
        <w:t>/</w:t>
      </w:r>
    </w:p>
    <w:p w14:paraId="4F40C2DA" w14:textId="77777777" w:rsidR="00ED036F" w:rsidRPr="003810F2" w:rsidRDefault="00ED036F" w:rsidP="00ED036F">
      <w:pPr>
        <w:jc w:val="both"/>
        <w:rPr>
          <w:rFonts w:ascii="Verdana" w:hAnsi="Verdana"/>
          <w:sz w:val="20"/>
          <w:szCs w:val="20"/>
          <w:lang w:val="bg-BG"/>
        </w:rPr>
      </w:pPr>
      <w:r w:rsidRPr="003810F2">
        <w:rPr>
          <w:rFonts w:ascii="Verdana" w:hAnsi="Verdana"/>
          <w:sz w:val="20"/>
          <w:szCs w:val="20"/>
          <w:lang w:val="bg-BG"/>
        </w:rPr>
        <w:t>в</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p>
    <w:p w14:paraId="4F40C2DB" w14:textId="77777777" w:rsidR="00ED036F" w:rsidRPr="003810F2" w:rsidRDefault="00ED036F" w:rsidP="00ED036F">
      <w:pPr>
        <w:jc w:val="center"/>
        <w:rPr>
          <w:rFonts w:ascii="Verdana" w:hAnsi="Verdana"/>
          <w:sz w:val="20"/>
          <w:szCs w:val="20"/>
          <w:vertAlign w:val="superscript"/>
          <w:lang w:val="bg-BG"/>
        </w:rPr>
      </w:pPr>
      <w:r w:rsidRPr="003810F2">
        <w:rPr>
          <w:rFonts w:ascii="Verdana" w:hAnsi="Verdana"/>
          <w:sz w:val="20"/>
          <w:szCs w:val="20"/>
          <w:vertAlign w:val="superscript"/>
          <w:lang w:val="bg-BG"/>
        </w:rPr>
        <w:t>/наименование на участника/</w:t>
      </w:r>
    </w:p>
    <w:p w14:paraId="4F40C2DC" w14:textId="77777777" w:rsidR="00ED036F" w:rsidRPr="003810F2" w:rsidRDefault="00ED036F" w:rsidP="00ED036F">
      <w:pPr>
        <w:jc w:val="both"/>
        <w:rPr>
          <w:rFonts w:ascii="Verdana" w:hAnsi="Verdana"/>
          <w:b/>
          <w:sz w:val="20"/>
          <w:szCs w:val="20"/>
          <w:lang w:val="bg-BG"/>
        </w:rPr>
      </w:pPr>
    </w:p>
    <w:p w14:paraId="4F40C2DD" w14:textId="77777777" w:rsidR="00ED036F" w:rsidRPr="003810F2" w:rsidRDefault="00ED036F" w:rsidP="00ED036F">
      <w:pPr>
        <w:jc w:val="both"/>
        <w:rPr>
          <w:rFonts w:ascii="Verdana" w:hAnsi="Verdana"/>
          <w:bCs/>
          <w:sz w:val="20"/>
          <w:szCs w:val="20"/>
          <w:lang w:val="bg-BG"/>
        </w:rPr>
      </w:pPr>
      <w:r w:rsidRPr="003810F2">
        <w:rPr>
          <w:rFonts w:ascii="Verdana" w:hAnsi="Verdana"/>
          <w:sz w:val="20"/>
          <w:szCs w:val="20"/>
          <w:lang w:val="bg-BG"/>
        </w:rPr>
        <w:t>Относно: Процедура за възлагане на обществена поръчка с</w:t>
      </w:r>
      <w:r w:rsidRPr="003810F2">
        <w:rPr>
          <w:rFonts w:ascii="Verdana" w:hAnsi="Verdana"/>
          <w:bCs/>
          <w:sz w:val="20"/>
          <w:szCs w:val="20"/>
          <w:lang w:val="bg-BG"/>
        </w:rPr>
        <w:t xml:space="preserve"> номер </w:t>
      </w:r>
      <w:proofErr w:type="spellStart"/>
      <w:r w:rsidRPr="003810F2">
        <w:rPr>
          <w:rFonts w:ascii="Verdana" w:hAnsi="Verdana"/>
          <w:bCs/>
          <w:sz w:val="20"/>
          <w:szCs w:val="20"/>
          <w:lang w:val="bg-BG"/>
        </w:rPr>
        <w:t>ТТ001565</w:t>
      </w:r>
      <w:proofErr w:type="spellEnd"/>
      <w:r w:rsidRPr="003810F2">
        <w:rPr>
          <w:rFonts w:ascii="Verdana" w:hAnsi="Verdana"/>
          <w:bCs/>
          <w:sz w:val="20"/>
          <w:szCs w:val="20"/>
          <w:lang w:val="bg-BG"/>
        </w:rPr>
        <w:t xml:space="preserve"> и предмет: </w:t>
      </w:r>
      <w:r w:rsidRPr="003810F2">
        <w:rPr>
          <w:rFonts w:ascii="Verdana" w:hAnsi="Verdana"/>
          <w:b/>
          <w:bCs/>
          <w:sz w:val="20"/>
          <w:szCs w:val="20"/>
          <w:lang w:val="bg-BG"/>
        </w:rPr>
        <w:t>„</w:t>
      </w:r>
      <w:r w:rsidRPr="003810F2">
        <w:rPr>
          <w:rFonts w:ascii="Verdana" w:hAnsi="Verdana" w:cs="Verdana"/>
          <w:b/>
          <w:sz w:val="20"/>
          <w:szCs w:val="20"/>
          <w:lang w:val="bg-BG"/>
        </w:rPr>
        <w:t>Доставка на облекло</w:t>
      </w:r>
      <w:r w:rsidRPr="003810F2">
        <w:rPr>
          <w:rFonts w:ascii="Verdana" w:hAnsi="Verdana"/>
          <w:b/>
          <w:sz w:val="20"/>
          <w:szCs w:val="20"/>
          <w:lang w:val="bg-BG"/>
        </w:rPr>
        <w:t>“</w:t>
      </w:r>
      <w:r w:rsidRPr="003810F2">
        <w:rPr>
          <w:rFonts w:ascii="Verdana" w:hAnsi="Verdana"/>
          <w:bCs/>
          <w:sz w:val="20"/>
          <w:szCs w:val="20"/>
          <w:lang w:val="bg-BG"/>
        </w:rPr>
        <w:t>, в частта за обособена позиция ………………</w:t>
      </w:r>
    </w:p>
    <w:p w14:paraId="4F40C2DE" w14:textId="77777777" w:rsidR="00ED036F" w:rsidRPr="003810F2" w:rsidRDefault="00ED036F" w:rsidP="00ED036F">
      <w:pPr>
        <w:spacing w:before="120" w:after="120"/>
        <w:jc w:val="both"/>
        <w:rPr>
          <w:rFonts w:ascii="Verdana" w:hAnsi="Verdana"/>
          <w:b/>
          <w:sz w:val="20"/>
          <w:szCs w:val="20"/>
          <w:lang w:val="bg-BG"/>
        </w:rPr>
      </w:pPr>
    </w:p>
    <w:p w14:paraId="4F40C2DF" w14:textId="77777777" w:rsidR="00ED036F" w:rsidRPr="003810F2" w:rsidRDefault="00ED036F" w:rsidP="00ED036F">
      <w:pPr>
        <w:spacing w:after="240" w:line="360" w:lineRule="auto"/>
        <w:jc w:val="both"/>
        <w:rPr>
          <w:rFonts w:ascii="Verdana" w:hAnsi="Verdana"/>
          <w:sz w:val="20"/>
          <w:szCs w:val="20"/>
          <w:lang w:val="bg-BG"/>
        </w:rPr>
      </w:pPr>
      <w:r w:rsidRPr="003810F2">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3810F2">
        <w:rPr>
          <w:rFonts w:ascii="Verdana" w:hAnsi="Verdana"/>
          <w:sz w:val="20"/>
          <w:szCs w:val="20"/>
          <w:lang w:val="bg-BG"/>
        </w:rPr>
        <w:t>Проекто-договора</w:t>
      </w:r>
      <w:proofErr w:type="spellEnd"/>
      <w:r w:rsidRPr="003810F2">
        <w:rPr>
          <w:rFonts w:ascii="Verdana" w:hAnsi="Verdana"/>
          <w:sz w:val="20"/>
          <w:szCs w:val="20"/>
          <w:lang w:val="bg-BG"/>
        </w:rPr>
        <w:t>,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4F40C2E0" w14:textId="77777777" w:rsidR="00ED036F" w:rsidRPr="003810F2" w:rsidRDefault="00ED036F" w:rsidP="00ED036F">
      <w:pPr>
        <w:overflowPunct w:val="0"/>
        <w:autoSpaceDE w:val="0"/>
        <w:autoSpaceDN w:val="0"/>
        <w:spacing w:before="120" w:after="120"/>
        <w:ind w:firstLine="720"/>
        <w:jc w:val="both"/>
        <w:rPr>
          <w:rFonts w:ascii="Verdana" w:hAnsi="Verdana"/>
          <w:sz w:val="20"/>
          <w:szCs w:val="20"/>
          <w:lang w:val="bg-BG"/>
        </w:rPr>
      </w:pPr>
    </w:p>
    <w:p w14:paraId="4F40C2E1" w14:textId="77777777" w:rsidR="00ED036F" w:rsidRPr="003810F2" w:rsidRDefault="00ED036F" w:rsidP="00ED036F">
      <w:pPr>
        <w:shd w:val="clear" w:color="auto" w:fill="FFFFFF"/>
        <w:spacing w:line="276" w:lineRule="auto"/>
        <w:ind w:firstLine="360"/>
        <w:jc w:val="both"/>
        <w:rPr>
          <w:rFonts w:ascii="Verdana" w:hAnsi="Verdana"/>
          <w:sz w:val="20"/>
          <w:szCs w:val="20"/>
          <w:lang w:val="bg-BG"/>
        </w:rPr>
      </w:pPr>
      <w:r w:rsidRPr="003810F2">
        <w:rPr>
          <w:rFonts w:ascii="Verdana" w:hAnsi="Verdana"/>
          <w:sz w:val="20"/>
          <w:szCs w:val="20"/>
          <w:lang w:val="bg-BG"/>
        </w:rPr>
        <w:t>Известна ми е отговорността по чл.313 от Наказателния кодекс за посочване на неверни данни.</w:t>
      </w:r>
    </w:p>
    <w:p w14:paraId="4F40C2E2" w14:textId="77777777" w:rsidR="00ED036F" w:rsidRPr="003810F2" w:rsidRDefault="00ED036F" w:rsidP="00ED036F">
      <w:pPr>
        <w:overflowPunct w:val="0"/>
        <w:autoSpaceDE w:val="0"/>
        <w:autoSpaceDN w:val="0"/>
        <w:spacing w:before="120" w:after="120"/>
        <w:ind w:firstLine="720"/>
        <w:jc w:val="both"/>
        <w:rPr>
          <w:rFonts w:ascii="Verdana" w:hAnsi="Verdana"/>
          <w:sz w:val="20"/>
          <w:szCs w:val="20"/>
          <w:lang w:val="bg-BG"/>
        </w:rPr>
      </w:pPr>
    </w:p>
    <w:p w14:paraId="4F40C2E3" w14:textId="77777777" w:rsidR="00ED036F" w:rsidRPr="003810F2" w:rsidRDefault="00ED036F" w:rsidP="00ED036F">
      <w:pPr>
        <w:overflowPunct w:val="0"/>
        <w:autoSpaceDE w:val="0"/>
        <w:autoSpaceDN w:val="0"/>
        <w:spacing w:before="120" w:after="120"/>
        <w:ind w:firstLine="360"/>
        <w:jc w:val="both"/>
        <w:rPr>
          <w:rFonts w:ascii="Verdana" w:hAnsi="Verdana"/>
          <w:sz w:val="20"/>
          <w:szCs w:val="20"/>
          <w:lang w:val="bg-BG"/>
        </w:rPr>
      </w:pPr>
      <w:r w:rsidRPr="003810F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F40C2E4" w14:textId="77777777" w:rsidR="00ED036F" w:rsidRPr="003810F2" w:rsidRDefault="00ED036F" w:rsidP="00ED036F">
      <w:pPr>
        <w:tabs>
          <w:tab w:val="left" w:pos="8931"/>
        </w:tabs>
        <w:spacing w:after="240"/>
        <w:jc w:val="both"/>
        <w:rPr>
          <w:rFonts w:ascii="Verdana" w:hAnsi="Verdana"/>
          <w:sz w:val="20"/>
          <w:szCs w:val="20"/>
          <w:lang w:val="bg-BG"/>
        </w:rPr>
      </w:pPr>
    </w:p>
    <w:p w14:paraId="4F40C2E5" w14:textId="77777777" w:rsidR="00ED036F" w:rsidRPr="003810F2" w:rsidRDefault="00ED036F" w:rsidP="00ED036F">
      <w:pPr>
        <w:spacing w:after="240"/>
        <w:jc w:val="both"/>
        <w:rPr>
          <w:rFonts w:ascii="Verdana" w:hAnsi="Verdana"/>
          <w:b/>
          <w:sz w:val="20"/>
          <w:szCs w:val="20"/>
          <w:lang w:val="bg-BG"/>
        </w:rPr>
      </w:pPr>
      <w:r w:rsidRPr="003810F2">
        <w:rPr>
          <w:rFonts w:ascii="Verdana" w:hAnsi="Verdana"/>
          <w:b/>
          <w:sz w:val="20"/>
          <w:szCs w:val="20"/>
          <w:lang w:val="bg-BG"/>
        </w:rPr>
        <w:t>Подпис: ....................................</w:t>
      </w:r>
      <w:r w:rsidRPr="003810F2">
        <w:rPr>
          <w:rFonts w:ascii="Verdana" w:hAnsi="Verdana"/>
          <w:b/>
          <w:sz w:val="20"/>
          <w:szCs w:val="20"/>
          <w:lang w:val="bg-BG"/>
        </w:rPr>
        <w:tab/>
        <w:t>Дата:....................................</w:t>
      </w:r>
    </w:p>
    <w:p w14:paraId="4F40C2E6" w14:textId="77777777" w:rsidR="00ED036F" w:rsidRPr="003810F2" w:rsidRDefault="00ED036F" w:rsidP="00ED036F">
      <w:pPr>
        <w:spacing w:after="200" w:line="276" w:lineRule="auto"/>
        <w:rPr>
          <w:rFonts w:ascii="Verdana" w:hAnsi="Verdana"/>
          <w:b/>
          <w:sz w:val="20"/>
          <w:szCs w:val="20"/>
          <w:lang w:val="bg-BG"/>
        </w:rPr>
      </w:pPr>
      <w:r w:rsidRPr="003810F2">
        <w:rPr>
          <w:rFonts w:ascii="Verdana" w:hAnsi="Verdana"/>
          <w:b/>
          <w:sz w:val="20"/>
          <w:szCs w:val="20"/>
          <w:lang w:val="bg-BG"/>
        </w:rPr>
        <w:br w:type="page"/>
      </w:r>
    </w:p>
    <w:p w14:paraId="4F40C2E7" w14:textId="77777777" w:rsidR="00ED036F" w:rsidRPr="003810F2" w:rsidRDefault="00ED036F" w:rsidP="00ED036F">
      <w:pPr>
        <w:shd w:val="clear" w:color="auto" w:fill="FFFFFF"/>
        <w:spacing w:line="276" w:lineRule="auto"/>
        <w:jc w:val="right"/>
        <w:outlineLvl w:val="0"/>
        <w:rPr>
          <w:rFonts w:ascii="Verdana" w:hAnsi="Verdana"/>
          <w:b/>
          <w:sz w:val="20"/>
          <w:szCs w:val="20"/>
          <w:lang w:val="bg-BG"/>
        </w:rPr>
      </w:pPr>
      <w:r w:rsidRPr="003810F2">
        <w:rPr>
          <w:rFonts w:ascii="Verdana" w:hAnsi="Verdana"/>
          <w:b/>
          <w:sz w:val="20"/>
          <w:szCs w:val="20"/>
          <w:lang w:val="bg-BG"/>
        </w:rPr>
        <w:lastRenderedPageBreak/>
        <w:t>Образец</w:t>
      </w:r>
    </w:p>
    <w:p w14:paraId="4F40C2E8" w14:textId="77777777" w:rsidR="00ED036F" w:rsidRPr="003810F2" w:rsidRDefault="00ED036F" w:rsidP="00ED036F">
      <w:pPr>
        <w:jc w:val="center"/>
        <w:rPr>
          <w:rFonts w:ascii="Verdana" w:hAnsi="Verdana"/>
          <w:b/>
          <w:bCs/>
          <w:sz w:val="20"/>
          <w:szCs w:val="20"/>
          <w:lang w:val="bg-BG"/>
        </w:rPr>
      </w:pPr>
      <w:r w:rsidRPr="003810F2">
        <w:rPr>
          <w:rFonts w:ascii="Verdana" w:hAnsi="Verdana"/>
          <w:b/>
          <w:bCs/>
          <w:sz w:val="20"/>
          <w:szCs w:val="20"/>
          <w:lang w:val="bg-BG"/>
        </w:rPr>
        <w:t xml:space="preserve">ДЕКЛАРАЦИЯ </w:t>
      </w:r>
    </w:p>
    <w:p w14:paraId="4F40C2E9" w14:textId="77777777" w:rsidR="00ED036F" w:rsidRPr="003810F2" w:rsidRDefault="00ED036F" w:rsidP="00ED036F">
      <w:pPr>
        <w:pStyle w:val="CharCharChar2"/>
        <w:jc w:val="center"/>
        <w:rPr>
          <w:rFonts w:ascii="Verdana" w:hAnsi="Verdana"/>
          <w:b/>
          <w:sz w:val="20"/>
          <w:szCs w:val="20"/>
          <w:lang w:val="bg-BG"/>
        </w:rPr>
      </w:pPr>
      <w:r w:rsidRPr="003810F2">
        <w:rPr>
          <w:rFonts w:ascii="Verdana" w:hAnsi="Verdana"/>
          <w:b/>
          <w:sz w:val="20"/>
          <w:szCs w:val="20"/>
          <w:lang w:val="bg-BG"/>
        </w:rPr>
        <w:t>ЗА СРОКА НА ВАЛИДНОСТ НА ОФЕРТАТА</w:t>
      </w:r>
    </w:p>
    <w:p w14:paraId="4F40C2EA" w14:textId="77777777" w:rsidR="00ED036F" w:rsidRPr="003810F2" w:rsidRDefault="00ED036F" w:rsidP="00ED036F">
      <w:pPr>
        <w:shd w:val="clear" w:color="auto" w:fill="FFFFFF"/>
        <w:spacing w:line="276" w:lineRule="auto"/>
        <w:jc w:val="center"/>
        <w:outlineLvl w:val="0"/>
        <w:rPr>
          <w:rFonts w:ascii="Verdana" w:hAnsi="Verdana"/>
          <w:b/>
          <w:sz w:val="20"/>
          <w:szCs w:val="20"/>
          <w:lang w:val="bg-BG"/>
        </w:rPr>
      </w:pPr>
    </w:p>
    <w:p w14:paraId="4F40C2EB" w14:textId="77777777" w:rsidR="00ED036F" w:rsidRPr="003810F2" w:rsidRDefault="00ED036F" w:rsidP="00ED036F">
      <w:pPr>
        <w:shd w:val="clear" w:color="auto" w:fill="FFFFFF"/>
        <w:spacing w:line="276" w:lineRule="auto"/>
        <w:jc w:val="both"/>
        <w:rPr>
          <w:rFonts w:ascii="Verdana" w:hAnsi="Verdana"/>
          <w:b/>
          <w:sz w:val="20"/>
          <w:szCs w:val="20"/>
          <w:lang w:val="bg-BG"/>
        </w:rPr>
      </w:pPr>
    </w:p>
    <w:p w14:paraId="4F40C2EC" w14:textId="77777777" w:rsidR="00ED036F" w:rsidRPr="003810F2" w:rsidRDefault="00ED036F" w:rsidP="00ED036F">
      <w:pPr>
        <w:jc w:val="both"/>
        <w:rPr>
          <w:rFonts w:ascii="Verdana" w:hAnsi="Verdana"/>
          <w:sz w:val="20"/>
          <w:szCs w:val="20"/>
          <w:lang w:val="bg-BG"/>
        </w:rPr>
      </w:pPr>
      <w:r w:rsidRPr="003810F2">
        <w:rPr>
          <w:rFonts w:ascii="Verdana" w:hAnsi="Verdana"/>
          <w:sz w:val="20"/>
          <w:szCs w:val="20"/>
          <w:lang w:val="bg-BG"/>
        </w:rPr>
        <w:t xml:space="preserve">Долуподписаният/ата/ </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p>
    <w:p w14:paraId="4F40C2ED" w14:textId="77777777" w:rsidR="00ED036F" w:rsidRPr="003810F2" w:rsidRDefault="00ED036F" w:rsidP="00ED036F">
      <w:pPr>
        <w:jc w:val="center"/>
        <w:rPr>
          <w:rFonts w:ascii="Verdana" w:hAnsi="Verdana"/>
          <w:sz w:val="20"/>
          <w:szCs w:val="20"/>
          <w:vertAlign w:val="superscript"/>
          <w:lang w:val="bg-BG"/>
        </w:rPr>
      </w:pPr>
      <w:r w:rsidRPr="003810F2">
        <w:rPr>
          <w:rFonts w:ascii="Verdana" w:hAnsi="Verdana"/>
          <w:sz w:val="20"/>
          <w:szCs w:val="20"/>
          <w:vertAlign w:val="superscript"/>
          <w:lang w:val="bg-BG"/>
        </w:rPr>
        <w:t>/собствено бащино фамилно име /</w:t>
      </w:r>
    </w:p>
    <w:p w14:paraId="4F40C2EE" w14:textId="77777777" w:rsidR="00ED036F" w:rsidRPr="003810F2" w:rsidRDefault="00ED036F" w:rsidP="00ED036F">
      <w:pPr>
        <w:jc w:val="both"/>
        <w:rPr>
          <w:rFonts w:ascii="Verdana" w:hAnsi="Verdana"/>
          <w:sz w:val="20"/>
          <w:szCs w:val="20"/>
          <w:lang w:val="bg-BG"/>
        </w:rPr>
      </w:pPr>
    </w:p>
    <w:p w14:paraId="4F40C2EF" w14:textId="77777777" w:rsidR="00ED036F" w:rsidRPr="003810F2" w:rsidRDefault="00ED036F" w:rsidP="00ED036F">
      <w:pPr>
        <w:widowControl w:val="0"/>
        <w:autoSpaceDE w:val="0"/>
        <w:autoSpaceDN w:val="0"/>
        <w:adjustRightInd w:val="0"/>
        <w:jc w:val="both"/>
        <w:rPr>
          <w:rFonts w:ascii="Verdana" w:hAnsi="Verdana"/>
          <w:sz w:val="20"/>
          <w:szCs w:val="20"/>
          <w:lang w:val="bg-BG"/>
        </w:rPr>
      </w:pPr>
      <w:r w:rsidRPr="003810F2">
        <w:rPr>
          <w:rFonts w:ascii="Verdana" w:hAnsi="Verdana"/>
          <w:sz w:val="20"/>
          <w:szCs w:val="20"/>
          <w:lang w:val="bg-BG"/>
        </w:rPr>
        <w:t xml:space="preserve">в качеството си на  </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w:t>
      </w:r>
    </w:p>
    <w:p w14:paraId="4F40C2F0" w14:textId="77777777" w:rsidR="00ED036F" w:rsidRPr="003810F2" w:rsidRDefault="00ED036F" w:rsidP="00ED036F">
      <w:pPr>
        <w:widowControl w:val="0"/>
        <w:autoSpaceDE w:val="0"/>
        <w:autoSpaceDN w:val="0"/>
        <w:adjustRightInd w:val="0"/>
        <w:jc w:val="center"/>
        <w:rPr>
          <w:rFonts w:ascii="Verdana" w:hAnsi="Verdana"/>
          <w:sz w:val="20"/>
          <w:szCs w:val="20"/>
          <w:vertAlign w:val="superscript"/>
          <w:lang w:val="bg-BG"/>
        </w:rPr>
      </w:pPr>
      <w:r w:rsidRPr="003810F2">
        <w:rPr>
          <w:rFonts w:ascii="Verdana" w:hAnsi="Verdana"/>
          <w:i/>
          <w:sz w:val="20"/>
          <w:szCs w:val="20"/>
          <w:vertAlign w:val="superscript"/>
          <w:lang w:val="bg-BG"/>
        </w:rPr>
        <w:t>/посочва се качеството на лицето</w:t>
      </w:r>
      <w:r w:rsidRPr="003810F2">
        <w:rPr>
          <w:rFonts w:ascii="Verdana" w:hAnsi="Verdana"/>
          <w:sz w:val="20"/>
          <w:szCs w:val="20"/>
          <w:vertAlign w:val="superscript"/>
          <w:lang w:val="bg-BG"/>
        </w:rPr>
        <w:t>/</w:t>
      </w:r>
    </w:p>
    <w:p w14:paraId="4F40C2F1" w14:textId="77777777" w:rsidR="00ED036F" w:rsidRPr="003810F2" w:rsidRDefault="00ED036F" w:rsidP="00ED036F">
      <w:pPr>
        <w:jc w:val="both"/>
        <w:rPr>
          <w:rFonts w:ascii="Verdana" w:hAnsi="Verdana"/>
          <w:sz w:val="20"/>
          <w:szCs w:val="20"/>
          <w:lang w:val="bg-BG"/>
        </w:rPr>
      </w:pPr>
      <w:r w:rsidRPr="003810F2">
        <w:rPr>
          <w:rFonts w:ascii="Verdana" w:hAnsi="Verdana"/>
          <w:sz w:val="20"/>
          <w:szCs w:val="20"/>
          <w:lang w:val="bg-BG"/>
        </w:rPr>
        <w:t>в</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t>…………………………………………………………………………………...</w:t>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r w:rsidRPr="003810F2">
        <w:rPr>
          <w:rFonts w:ascii="Verdana" w:hAnsi="Verdana"/>
          <w:sz w:val="20"/>
          <w:szCs w:val="20"/>
          <w:lang w:val="bg-BG"/>
        </w:rPr>
        <w:tab/>
      </w:r>
    </w:p>
    <w:p w14:paraId="4F40C2F2" w14:textId="77777777" w:rsidR="00ED036F" w:rsidRPr="003810F2" w:rsidRDefault="00ED036F" w:rsidP="00ED036F">
      <w:pPr>
        <w:jc w:val="center"/>
        <w:rPr>
          <w:rFonts w:ascii="Verdana" w:hAnsi="Verdana"/>
          <w:sz w:val="20"/>
          <w:szCs w:val="20"/>
          <w:vertAlign w:val="superscript"/>
          <w:lang w:val="bg-BG"/>
        </w:rPr>
      </w:pPr>
      <w:r w:rsidRPr="003810F2">
        <w:rPr>
          <w:rFonts w:ascii="Verdana" w:hAnsi="Verdana"/>
          <w:sz w:val="20"/>
          <w:szCs w:val="20"/>
          <w:vertAlign w:val="superscript"/>
          <w:lang w:val="bg-BG"/>
        </w:rPr>
        <w:t>/наименование на участника/</w:t>
      </w:r>
    </w:p>
    <w:p w14:paraId="4F40C2F3" w14:textId="77777777" w:rsidR="00ED036F" w:rsidRPr="003810F2" w:rsidRDefault="00ED036F" w:rsidP="00ED036F">
      <w:pPr>
        <w:jc w:val="both"/>
        <w:rPr>
          <w:rFonts w:ascii="Verdana" w:hAnsi="Verdana"/>
          <w:b/>
          <w:sz w:val="20"/>
          <w:szCs w:val="20"/>
          <w:lang w:val="bg-BG"/>
        </w:rPr>
      </w:pPr>
    </w:p>
    <w:p w14:paraId="4F40C2F4" w14:textId="77777777" w:rsidR="00ED036F" w:rsidRPr="003810F2" w:rsidRDefault="00ED036F" w:rsidP="00ED036F">
      <w:pPr>
        <w:jc w:val="both"/>
        <w:rPr>
          <w:rFonts w:ascii="Verdana" w:hAnsi="Verdana"/>
          <w:bCs/>
          <w:sz w:val="20"/>
          <w:szCs w:val="20"/>
          <w:lang w:val="bg-BG"/>
        </w:rPr>
      </w:pPr>
      <w:r w:rsidRPr="003810F2">
        <w:rPr>
          <w:rFonts w:ascii="Verdana" w:hAnsi="Verdana"/>
          <w:sz w:val="20"/>
          <w:szCs w:val="20"/>
          <w:lang w:val="bg-BG"/>
        </w:rPr>
        <w:t>Относно: Процедура за възлагане на обществена поръчка с</w:t>
      </w:r>
      <w:r w:rsidRPr="003810F2">
        <w:rPr>
          <w:rFonts w:ascii="Verdana" w:hAnsi="Verdana"/>
          <w:bCs/>
          <w:sz w:val="20"/>
          <w:szCs w:val="20"/>
          <w:lang w:val="bg-BG"/>
        </w:rPr>
        <w:t xml:space="preserve"> номер </w:t>
      </w:r>
      <w:proofErr w:type="spellStart"/>
      <w:r w:rsidRPr="003810F2">
        <w:rPr>
          <w:rFonts w:ascii="Verdana" w:hAnsi="Verdana"/>
          <w:bCs/>
          <w:sz w:val="20"/>
          <w:szCs w:val="20"/>
          <w:lang w:val="bg-BG"/>
        </w:rPr>
        <w:t>ТТ001565</w:t>
      </w:r>
      <w:proofErr w:type="spellEnd"/>
      <w:r w:rsidRPr="003810F2">
        <w:rPr>
          <w:rFonts w:ascii="Verdana" w:hAnsi="Verdana"/>
          <w:bCs/>
          <w:sz w:val="20"/>
          <w:szCs w:val="20"/>
          <w:lang w:val="bg-BG"/>
        </w:rPr>
        <w:t xml:space="preserve"> и предмет: </w:t>
      </w:r>
      <w:r w:rsidRPr="003810F2">
        <w:rPr>
          <w:rFonts w:ascii="Verdana" w:hAnsi="Verdana"/>
          <w:b/>
          <w:bCs/>
          <w:sz w:val="20"/>
          <w:szCs w:val="20"/>
          <w:lang w:val="bg-BG"/>
        </w:rPr>
        <w:t>„</w:t>
      </w:r>
      <w:r w:rsidRPr="003810F2">
        <w:rPr>
          <w:rFonts w:ascii="Verdana" w:hAnsi="Verdana" w:cs="Verdana"/>
          <w:b/>
          <w:sz w:val="20"/>
          <w:szCs w:val="20"/>
          <w:lang w:val="bg-BG"/>
        </w:rPr>
        <w:t>Доставка на облекло</w:t>
      </w:r>
      <w:r w:rsidRPr="003810F2">
        <w:rPr>
          <w:rFonts w:ascii="Verdana" w:hAnsi="Verdana"/>
          <w:b/>
          <w:sz w:val="20"/>
          <w:szCs w:val="20"/>
          <w:lang w:val="bg-BG"/>
        </w:rPr>
        <w:t>“</w:t>
      </w:r>
      <w:r w:rsidRPr="003810F2">
        <w:rPr>
          <w:rFonts w:ascii="Verdana" w:hAnsi="Verdana"/>
          <w:bCs/>
          <w:sz w:val="20"/>
          <w:szCs w:val="20"/>
          <w:lang w:val="bg-BG"/>
        </w:rPr>
        <w:t>, в частта за обособена позиция …………………</w:t>
      </w:r>
    </w:p>
    <w:p w14:paraId="4F40C2F5" w14:textId="77777777" w:rsidR="00ED036F" w:rsidRPr="003810F2" w:rsidRDefault="00ED036F" w:rsidP="00ED036F">
      <w:pPr>
        <w:shd w:val="clear" w:color="auto" w:fill="FFFFFF"/>
        <w:spacing w:line="276" w:lineRule="auto"/>
        <w:jc w:val="both"/>
        <w:rPr>
          <w:rFonts w:ascii="Verdana" w:hAnsi="Verdana"/>
          <w:i/>
          <w:sz w:val="20"/>
          <w:szCs w:val="20"/>
          <w:lang w:val="bg-BG"/>
        </w:rPr>
      </w:pPr>
    </w:p>
    <w:p w14:paraId="4F40C2F6" w14:textId="77777777" w:rsidR="00ED036F" w:rsidRPr="003810F2" w:rsidRDefault="00ED036F" w:rsidP="00ED036F">
      <w:pPr>
        <w:shd w:val="clear" w:color="auto" w:fill="FFFFFF"/>
        <w:spacing w:line="276" w:lineRule="auto"/>
        <w:jc w:val="center"/>
        <w:outlineLvl w:val="0"/>
        <w:rPr>
          <w:rFonts w:ascii="Verdana" w:hAnsi="Verdana"/>
          <w:b/>
          <w:sz w:val="20"/>
          <w:szCs w:val="20"/>
          <w:lang w:val="bg-BG"/>
        </w:rPr>
      </w:pPr>
      <w:r w:rsidRPr="003810F2">
        <w:rPr>
          <w:rFonts w:ascii="Verdana" w:hAnsi="Verdana"/>
          <w:b/>
          <w:sz w:val="20"/>
          <w:szCs w:val="20"/>
          <w:lang w:val="bg-BG"/>
        </w:rPr>
        <w:t>Д Е К Л А Р И Р А М, ЧЕ:</w:t>
      </w:r>
    </w:p>
    <w:p w14:paraId="4F40C2F7" w14:textId="77777777" w:rsidR="00ED036F" w:rsidRPr="003810F2" w:rsidRDefault="00ED036F" w:rsidP="00ED036F">
      <w:pPr>
        <w:shd w:val="clear" w:color="auto" w:fill="FFFFFF"/>
        <w:spacing w:line="276" w:lineRule="auto"/>
        <w:ind w:left="720"/>
        <w:jc w:val="both"/>
        <w:rPr>
          <w:rFonts w:ascii="Verdana" w:hAnsi="Verdana"/>
          <w:sz w:val="20"/>
          <w:szCs w:val="20"/>
          <w:lang w:val="bg-BG"/>
        </w:rPr>
      </w:pPr>
    </w:p>
    <w:p w14:paraId="4F40C2F8" w14:textId="77777777" w:rsidR="00ED036F" w:rsidRPr="003810F2" w:rsidRDefault="00ED036F" w:rsidP="00ED036F">
      <w:pPr>
        <w:tabs>
          <w:tab w:val="left" w:pos="0"/>
        </w:tabs>
        <w:spacing w:after="120" w:line="360" w:lineRule="auto"/>
        <w:jc w:val="both"/>
        <w:rPr>
          <w:rFonts w:ascii="Verdana" w:hAnsi="Verdana"/>
          <w:sz w:val="20"/>
          <w:szCs w:val="20"/>
          <w:lang w:val="bg-BG"/>
        </w:rPr>
      </w:pPr>
      <w:r w:rsidRPr="003810F2">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3810F2">
        <w:rPr>
          <w:rFonts w:ascii="Verdana" w:hAnsi="Verdana"/>
          <w:b/>
          <w:sz w:val="20"/>
          <w:szCs w:val="20"/>
          <w:lang w:val="bg-BG"/>
        </w:rPr>
        <w:t>......................* календарни дни</w:t>
      </w:r>
      <w:r w:rsidRPr="003810F2">
        <w:rPr>
          <w:rFonts w:ascii="Verdana" w:hAnsi="Verdana"/>
          <w:sz w:val="20"/>
          <w:szCs w:val="20"/>
          <w:lang w:val="bg-BG"/>
        </w:rPr>
        <w:t>.</w:t>
      </w:r>
    </w:p>
    <w:p w14:paraId="4F40C2F9" w14:textId="77777777" w:rsidR="00ED036F" w:rsidRPr="003810F2" w:rsidRDefault="00ED036F" w:rsidP="00ED036F">
      <w:pPr>
        <w:spacing w:before="120" w:after="120"/>
        <w:ind w:firstLine="360"/>
        <w:jc w:val="both"/>
        <w:rPr>
          <w:rFonts w:ascii="Verdana" w:hAnsi="Verdana"/>
          <w:b/>
          <w:sz w:val="20"/>
          <w:szCs w:val="20"/>
          <w:lang w:val="bg-BG"/>
        </w:rPr>
      </w:pPr>
      <w:r w:rsidRPr="003810F2">
        <w:rPr>
          <w:rFonts w:ascii="Verdana" w:hAnsi="Verdana"/>
          <w:b/>
          <w:sz w:val="20"/>
          <w:szCs w:val="20"/>
          <w:lang w:val="bg-BG"/>
        </w:rPr>
        <w:t>*</w:t>
      </w:r>
      <w:r w:rsidRPr="003810F2">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4F40C2FA" w14:textId="77777777" w:rsidR="00ED036F" w:rsidRPr="003810F2" w:rsidRDefault="00ED036F" w:rsidP="00ED036F">
      <w:pPr>
        <w:shd w:val="clear" w:color="auto" w:fill="FFFFFF"/>
        <w:spacing w:line="276" w:lineRule="auto"/>
        <w:ind w:left="720"/>
        <w:jc w:val="both"/>
        <w:rPr>
          <w:rFonts w:ascii="Verdana" w:hAnsi="Verdana"/>
          <w:sz w:val="20"/>
          <w:szCs w:val="20"/>
          <w:lang w:val="bg-BG"/>
        </w:rPr>
      </w:pPr>
    </w:p>
    <w:p w14:paraId="4F40C2FB" w14:textId="77777777" w:rsidR="00ED036F" w:rsidRPr="003810F2" w:rsidRDefault="00ED036F" w:rsidP="00ED036F">
      <w:pPr>
        <w:shd w:val="clear" w:color="auto" w:fill="FFFFFF"/>
        <w:spacing w:line="276" w:lineRule="auto"/>
        <w:ind w:firstLine="360"/>
        <w:jc w:val="both"/>
        <w:rPr>
          <w:rFonts w:ascii="Verdana" w:hAnsi="Verdana"/>
          <w:sz w:val="20"/>
          <w:szCs w:val="20"/>
          <w:lang w:val="bg-BG"/>
        </w:rPr>
      </w:pPr>
      <w:r w:rsidRPr="003810F2">
        <w:rPr>
          <w:rFonts w:ascii="Verdana" w:hAnsi="Verdana"/>
          <w:sz w:val="20"/>
          <w:szCs w:val="20"/>
          <w:lang w:val="bg-BG"/>
        </w:rPr>
        <w:t>Известна ми е отговорността по чл.313 от Наказателния кодекс за посочване на неверни данни.</w:t>
      </w:r>
    </w:p>
    <w:p w14:paraId="4F40C2FC" w14:textId="77777777" w:rsidR="00ED036F" w:rsidRPr="003810F2" w:rsidRDefault="00ED036F" w:rsidP="00ED036F">
      <w:pPr>
        <w:shd w:val="clear" w:color="auto" w:fill="FFFFFF"/>
        <w:spacing w:line="276" w:lineRule="auto"/>
        <w:jc w:val="both"/>
        <w:rPr>
          <w:rFonts w:ascii="Verdana" w:hAnsi="Verdana"/>
          <w:b/>
          <w:sz w:val="20"/>
          <w:szCs w:val="20"/>
          <w:lang w:val="bg-BG"/>
        </w:rPr>
      </w:pPr>
    </w:p>
    <w:p w14:paraId="4F40C2FD" w14:textId="77777777" w:rsidR="00ED036F" w:rsidRPr="003810F2" w:rsidRDefault="00ED036F" w:rsidP="00ED036F">
      <w:pPr>
        <w:overflowPunct w:val="0"/>
        <w:autoSpaceDE w:val="0"/>
        <w:autoSpaceDN w:val="0"/>
        <w:spacing w:before="120" w:after="120"/>
        <w:ind w:firstLine="720"/>
        <w:jc w:val="both"/>
        <w:rPr>
          <w:rFonts w:ascii="Verdana" w:hAnsi="Verdana"/>
          <w:sz w:val="20"/>
          <w:szCs w:val="20"/>
          <w:lang w:val="bg-BG"/>
        </w:rPr>
      </w:pPr>
      <w:r w:rsidRPr="003810F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F40C2FE" w14:textId="77777777" w:rsidR="00ED036F" w:rsidRPr="003810F2" w:rsidRDefault="00ED036F" w:rsidP="00ED036F">
      <w:pPr>
        <w:tabs>
          <w:tab w:val="left" w:pos="8931"/>
        </w:tabs>
        <w:spacing w:after="240"/>
        <w:jc w:val="both"/>
        <w:rPr>
          <w:rFonts w:ascii="Verdana" w:hAnsi="Verdana"/>
          <w:sz w:val="20"/>
          <w:szCs w:val="20"/>
          <w:lang w:val="bg-BG"/>
        </w:rPr>
      </w:pPr>
    </w:p>
    <w:p w14:paraId="4F40C2FF" w14:textId="77777777" w:rsidR="00ED036F" w:rsidRPr="003810F2" w:rsidRDefault="00ED036F" w:rsidP="00ED036F">
      <w:pPr>
        <w:spacing w:after="240"/>
        <w:jc w:val="both"/>
        <w:rPr>
          <w:rFonts w:ascii="Verdana" w:hAnsi="Verdana"/>
          <w:b/>
          <w:sz w:val="20"/>
          <w:szCs w:val="20"/>
          <w:lang w:val="bg-BG"/>
        </w:rPr>
      </w:pPr>
      <w:r w:rsidRPr="003810F2">
        <w:rPr>
          <w:rFonts w:ascii="Verdana" w:hAnsi="Verdana"/>
          <w:b/>
          <w:sz w:val="20"/>
          <w:szCs w:val="20"/>
          <w:lang w:val="bg-BG"/>
        </w:rPr>
        <w:t>Подпис: ....................................</w:t>
      </w:r>
      <w:r w:rsidRPr="003810F2">
        <w:rPr>
          <w:rFonts w:ascii="Verdana" w:hAnsi="Verdana"/>
          <w:b/>
          <w:sz w:val="20"/>
          <w:szCs w:val="20"/>
          <w:lang w:val="bg-BG"/>
        </w:rPr>
        <w:tab/>
        <w:t>Дата:....................................</w:t>
      </w:r>
    </w:p>
    <w:p w14:paraId="4F40C300" w14:textId="77777777" w:rsidR="00ED036F" w:rsidRPr="003810F2" w:rsidRDefault="00ED036F" w:rsidP="00ED036F">
      <w:pPr>
        <w:shd w:val="clear" w:color="auto" w:fill="FFFFFF"/>
        <w:spacing w:line="276" w:lineRule="auto"/>
        <w:jc w:val="right"/>
        <w:outlineLvl w:val="0"/>
        <w:rPr>
          <w:rFonts w:ascii="Verdana" w:hAnsi="Verdana"/>
          <w:b/>
          <w:sz w:val="20"/>
          <w:szCs w:val="20"/>
          <w:lang w:val="bg-BG"/>
        </w:rPr>
      </w:pPr>
    </w:p>
    <w:p w14:paraId="4F40C301" w14:textId="77777777" w:rsidR="00ED036F" w:rsidRPr="003810F2" w:rsidRDefault="00ED036F" w:rsidP="00ED036F">
      <w:pPr>
        <w:shd w:val="clear" w:color="auto" w:fill="FFFFFF"/>
        <w:spacing w:line="276" w:lineRule="auto"/>
        <w:jc w:val="right"/>
        <w:outlineLvl w:val="0"/>
        <w:rPr>
          <w:rFonts w:ascii="Verdana" w:hAnsi="Verdana"/>
          <w:b/>
          <w:sz w:val="20"/>
          <w:szCs w:val="20"/>
          <w:lang w:val="bg-BG"/>
        </w:rPr>
      </w:pPr>
    </w:p>
    <w:p w14:paraId="4F40C302" w14:textId="77777777" w:rsidR="00ED036F" w:rsidRPr="003810F2" w:rsidRDefault="00ED036F" w:rsidP="00ED036F">
      <w:pPr>
        <w:shd w:val="clear" w:color="auto" w:fill="FFFFFF"/>
        <w:spacing w:line="276" w:lineRule="auto"/>
        <w:jc w:val="right"/>
        <w:outlineLvl w:val="0"/>
        <w:rPr>
          <w:rFonts w:ascii="Verdana" w:hAnsi="Verdana"/>
          <w:b/>
          <w:sz w:val="20"/>
          <w:szCs w:val="20"/>
          <w:lang w:val="bg-BG"/>
        </w:rPr>
      </w:pPr>
    </w:p>
    <w:p w14:paraId="4F40C303" w14:textId="77777777" w:rsidR="00ED036F" w:rsidRPr="003810F2" w:rsidRDefault="00ED036F" w:rsidP="00ED036F">
      <w:pPr>
        <w:spacing w:after="200" w:line="276" w:lineRule="auto"/>
        <w:rPr>
          <w:rFonts w:ascii="Verdana" w:hAnsi="Verdana"/>
          <w:b/>
          <w:sz w:val="20"/>
          <w:szCs w:val="20"/>
          <w:lang w:val="bg-BG"/>
        </w:rPr>
      </w:pPr>
      <w:r w:rsidRPr="003810F2">
        <w:rPr>
          <w:rFonts w:ascii="Verdana" w:hAnsi="Verdana"/>
          <w:b/>
          <w:sz w:val="20"/>
          <w:szCs w:val="20"/>
          <w:lang w:val="bg-BG"/>
        </w:rPr>
        <w:br w:type="page"/>
      </w:r>
    </w:p>
    <w:p w14:paraId="4F40C304" w14:textId="77777777" w:rsidR="00ED036F" w:rsidRPr="003810F2" w:rsidRDefault="00ED036F" w:rsidP="00ED036F">
      <w:pPr>
        <w:jc w:val="right"/>
        <w:rPr>
          <w:rFonts w:ascii="Verdana" w:hAnsi="Verdana"/>
          <w:b/>
          <w:bCs/>
          <w:sz w:val="20"/>
          <w:szCs w:val="20"/>
          <w:lang w:val="bg-BG"/>
        </w:rPr>
      </w:pPr>
      <w:bookmarkStart w:id="48" w:name="%D0%BF%D1%80%D0%B5%D0%B4%D0%BC%D0%B5%D1%"/>
      <w:bookmarkEnd w:id="48"/>
      <w:r w:rsidRPr="003810F2">
        <w:rPr>
          <w:rFonts w:ascii="Verdana" w:hAnsi="Verdana"/>
          <w:b/>
          <w:bCs/>
          <w:sz w:val="20"/>
          <w:szCs w:val="20"/>
          <w:lang w:val="bg-BG"/>
        </w:rPr>
        <w:lastRenderedPageBreak/>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156"/>
        <w:gridCol w:w="3247"/>
      </w:tblGrid>
      <w:tr w:rsidR="003810F2" w:rsidRPr="003810F2" w14:paraId="4F40C306" w14:textId="77777777" w:rsidTr="00484296">
        <w:trPr>
          <w:trHeight w:val="59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40C305" w14:textId="77777777" w:rsidR="00ED036F" w:rsidRPr="003810F2" w:rsidRDefault="00ED036F" w:rsidP="00484296">
            <w:pPr>
              <w:overflowPunct w:val="0"/>
              <w:autoSpaceDE w:val="0"/>
              <w:autoSpaceDN w:val="0"/>
              <w:adjustRightInd w:val="0"/>
              <w:spacing w:line="276" w:lineRule="auto"/>
              <w:ind w:left="-57" w:firstLine="57"/>
              <w:jc w:val="center"/>
              <w:outlineLvl w:val="0"/>
              <w:rPr>
                <w:rFonts w:ascii="Verdana" w:hAnsi="Verdana"/>
                <w:b/>
                <w:bCs/>
                <w:sz w:val="20"/>
                <w:szCs w:val="20"/>
                <w:lang w:val="bg-BG"/>
              </w:rPr>
            </w:pPr>
            <w:r w:rsidRPr="003810F2">
              <w:rPr>
                <w:rFonts w:ascii="Verdana" w:hAnsi="Verdana"/>
                <w:b/>
                <w:bCs/>
                <w:sz w:val="20"/>
                <w:szCs w:val="20"/>
                <w:lang w:val="bg-BG"/>
              </w:rPr>
              <w:br w:type="page"/>
            </w:r>
            <w:r w:rsidRPr="003810F2">
              <w:rPr>
                <w:rFonts w:ascii="Verdana" w:hAnsi="Verdana"/>
                <w:b/>
                <w:sz w:val="20"/>
                <w:szCs w:val="20"/>
                <w:lang w:val="bg-BG"/>
              </w:rPr>
              <w:t>Опис на представените документи в офертата за участие</w:t>
            </w:r>
          </w:p>
        </w:tc>
      </w:tr>
      <w:tr w:rsidR="003810F2" w:rsidRPr="003810F2" w14:paraId="4F40C308" w14:textId="77777777" w:rsidTr="00484296">
        <w:trPr>
          <w:trHeight w:val="415"/>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40C307" w14:textId="77777777" w:rsidR="00ED036F" w:rsidRPr="003810F2" w:rsidRDefault="00ED036F" w:rsidP="00484296">
            <w:pPr>
              <w:overflowPunct w:val="0"/>
              <w:autoSpaceDE w:val="0"/>
              <w:autoSpaceDN w:val="0"/>
              <w:adjustRightInd w:val="0"/>
              <w:spacing w:line="276" w:lineRule="auto"/>
              <w:ind w:left="-57" w:firstLine="57"/>
              <w:jc w:val="center"/>
              <w:outlineLvl w:val="0"/>
              <w:rPr>
                <w:rFonts w:ascii="Verdana" w:hAnsi="Verdana"/>
                <w:b/>
                <w:bCs/>
                <w:sz w:val="20"/>
                <w:szCs w:val="20"/>
                <w:lang w:val="bg-BG"/>
              </w:rPr>
            </w:pPr>
            <w:r w:rsidRPr="003810F2">
              <w:rPr>
                <w:rFonts w:ascii="Verdana" w:hAnsi="Verdana"/>
                <w:b/>
                <w:bCs/>
                <w:sz w:val="20"/>
                <w:szCs w:val="20"/>
                <w:lang w:val="bg-BG"/>
              </w:rPr>
              <w:t>За обособена позиция …………….</w:t>
            </w:r>
          </w:p>
        </w:tc>
      </w:tr>
      <w:tr w:rsidR="003810F2" w:rsidRPr="003810F2" w14:paraId="4F40C30C" w14:textId="77777777" w:rsidTr="00484296">
        <w:trPr>
          <w:tblHeader/>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40C309" w14:textId="77777777" w:rsidR="00ED036F" w:rsidRPr="003810F2" w:rsidRDefault="00ED036F" w:rsidP="00484296">
            <w:pPr>
              <w:pStyle w:val="c51"/>
              <w:spacing w:line="240" w:lineRule="auto"/>
              <w:rPr>
                <w:rFonts w:ascii="Verdana" w:hAnsi="Verdana"/>
                <w:b/>
                <w:color w:val="auto"/>
                <w:sz w:val="20"/>
                <w:szCs w:val="20"/>
                <w:lang w:val="bg-BG"/>
              </w:rPr>
            </w:pPr>
            <w:r w:rsidRPr="003810F2">
              <w:rPr>
                <w:rFonts w:ascii="Verdana" w:hAnsi="Verdana"/>
                <w:b/>
                <w:color w:val="auto"/>
                <w:sz w:val="20"/>
                <w:szCs w:val="20"/>
                <w:lang w:val="bg-BG"/>
              </w:rPr>
              <w:t>№</w:t>
            </w:r>
          </w:p>
        </w:tc>
        <w:tc>
          <w:tcPr>
            <w:tcW w:w="288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40C30A" w14:textId="77777777" w:rsidR="00ED036F" w:rsidRPr="003810F2" w:rsidRDefault="00ED036F" w:rsidP="00484296">
            <w:pPr>
              <w:pStyle w:val="c51"/>
              <w:spacing w:line="240" w:lineRule="auto"/>
              <w:rPr>
                <w:rFonts w:ascii="Verdana" w:hAnsi="Verdana"/>
                <w:b/>
                <w:color w:val="auto"/>
                <w:sz w:val="20"/>
                <w:szCs w:val="20"/>
                <w:lang w:val="bg-BG"/>
              </w:rPr>
            </w:pPr>
            <w:r w:rsidRPr="003810F2">
              <w:rPr>
                <w:rFonts w:ascii="Verdana" w:hAnsi="Verdana"/>
                <w:b/>
                <w:color w:val="auto"/>
                <w:sz w:val="20"/>
                <w:szCs w:val="20"/>
                <w:lang w:val="bg-BG"/>
              </w:rPr>
              <w:t>Наименование на документа</w:t>
            </w:r>
          </w:p>
        </w:tc>
        <w:tc>
          <w:tcPr>
            <w:tcW w:w="1819" w:type="pct"/>
            <w:tcBorders>
              <w:top w:val="single" w:sz="4" w:space="0" w:color="auto"/>
              <w:left w:val="single" w:sz="4" w:space="0" w:color="auto"/>
              <w:bottom w:val="single" w:sz="4" w:space="0" w:color="auto"/>
              <w:right w:val="single" w:sz="4" w:space="0" w:color="auto"/>
            </w:tcBorders>
            <w:shd w:val="clear" w:color="auto" w:fill="F2F2F2"/>
            <w:hideMark/>
          </w:tcPr>
          <w:p w14:paraId="4F40C30B" w14:textId="77777777" w:rsidR="00ED036F" w:rsidRPr="003810F2" w:rsidRDefault="00ED036F" w:rsidP="00484296">
            <w:pPr>
              <w:pStyle w:val="c51"/>
              <w:spacing w:line="240" w:lineRule="auto"/>
              <w:rPr>
                <w:rFonts w:ascii="Verdana" w:hAnsi="Verdana"/>
                <w:b/>
                <w:color w:val="auto"/>
                <w:sz w:val="20"/>
                <w:szCs w:val="20"/>
                <w:lang w:val="bg-BG"/>
              </w:rPr>
            </w:pPr>
            <w:r w:rsidRPr="003810F2">
              <w:rPr>
                <w:rFonts w:ascii="Verdana" w:hAnsi="Verdana"/>
                <w:b/>
                <w:color w:val="auto"/>
                <w:sz w:val="20"/>
                <w:szCs w:val="20"/>
                <w:lang w:val="bg-BG"/>
              </w:rPr>
              <w:t>Документът е представен (отбелязва се с ДА или НЕ)</w:t>
            </w:r>
          </w:p>
        </w:tc>
      </w:tr>
      <w:tr w:rsidR="003810F2" w:rsidRPr="003810F2" w14:paraId="4F40C310" w14:textId="77777777" w:rsidTr="00484296">
        <w:trPr>
          <w:trHeight w:val="329"/>
        </w:trPr>
        <w:tc>
          <w:tcPr>
            <w:tcW w:w="292" w:type="pct"/>
            <w:tcBorders>
              <w:top w:val="single" w:sz="4" w:space="0" w:color="auto"/>
              <w:left w:val="single" w:sz="4" w:space="0" w:color="auto"/>
              <w:bottom w:val="single" w:sz="4" w:space="0" w:color="auto"/>
              <w:right w:val="single" w:sz="4" w:space="0" w:color="auto"/>
            </w:tcBorders>
            <w:vAlign w:val="center"/>
          </w:tcPr>
          <w:p w14:paraId="4F40C30D" w14:textId="77777777" w:rsidR="00ED036F" w:rsidRPr="003810F2" w:rsidRDefault="00ED036F"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71247697" w14:textId="77777777" w:rsidR="002D39A0" w:rsidRPr="003810F2" w:rsidRDefault="002D39A0" w:rsidP="002D39A0">
            <w:pPr>
              <w:pStyle w:val="p50"/>
              <w:tabs>
                <w:tab w:val="clear" w:pos="760"/>
              </w:tabs>
              <w:spacing w:before="120" w:after="120" w:line="240" w:lineRule="auto"/>
              <w:ind w:left="0" w:firstLine="0"/>
              <w:rPr>
                <w:rStyle w:val="ala33"/>
                <w:rFonts w:ascii="Verdana" w:hAnsi="Verdana" w:cs="Tahoma"/>
                <w:color w:val="auto"/>
                <w:sz w:val="20"/>
                <w:szCs w:val="20"/>
                <w:lang w:val="bg-BG"/>
              </w:rPr>
            </w:pPr>
            <w:proofErr w:type="spellStart"/>
            <w:r w:rsidRPr="003810F2">
              <w:rPr>
                <w:rStyle w:val="ala33"/>
                <w:rFonts w:ascii="Verdana" w:hAnsi="Verdana" w:cs="Tahoma"/>
                <w:color w:val="auto"/>
                <w:sz w:val="20"/>
                <w:szCs w:val="20"/>
                <w:lang w:val="bg-BG"/>
              </w:rPr>
              <w:t>ЕЕДОП</w:t>
            </w:r>
            <w:proofErr w:type="spellEnd"/>
            <w:r w:rsidRPr="003810F2">
              <w:rPr>
                <w:rStyle w:val="ala33"/>
                <w:rFonts w:ascii="Verdana" w:hAnsi="Verdana" w:cs="Tahoma"/>
                <w:color w:val="auto"/>
                <w:sz w:val="20"/>
                <w:szCs w:val="20"/>
                <w:lang w:val="bg-BG"/>
              </w:rPr>
              <w:t xml:space="preserve">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4F40C30E" w14:textId="07A30272" w:rsidR="00ED036F" w:rsidRPr="003810F2" w:rsidRDefault="002D39A0" w:rsidP="002D39A0">
            <w:pPr>
              <w:pStyle w:val="p50"/>
              <w:tabs>
                <w:tab w:val="clear" w:pos="760"/>
                <w:tab w:val="left" w:pos="0"/>
              </w:tabs>
              <w:spacing w:before="120" w:after="120"/>
              <w:ind w:left="0" w:firstLine="0"/>
              <w:rPr>
                <w:rFonts w:ascii="Verdana" w:hAnsi="Verdana"/>
                <w:color w:val="auto"/>
                <w:sz w:val="20"/>
                <w:szCs w:val="20"/>
                <w:lang w:val="bg-BG"/>
              </w:rPr>
            </w:pPr>
            <w:r w:rsidRPr="003810F2">
              <w:rPr>
                <w:rStyle w:val="ala33"/>
                <w:rFonts w:ascii="Verdana" w:hAnsi="Verdana" w:cs="Tahoma"/>
                <w:i/>
                <w:color w:val="auto"/>
                <w:sz w:val="20"/>
                <w:szCs w:val="20"/>
                <w:lang w:val="bg-BG"/>
              </w:rPr>
              <w:t xml:space="preserve">Попълненият </w:t>
            </w:r>
            <w:proofErr w:type="spellStart"/>
            <w:r w:rsidRPr="003810F2">
              <w:rPr>
                <w:rStyle w:val="ala33"/>
                <w:rFonts w:ascii="Verdana" w:hAnsi="Verdana" w:cs="Tahoma"/>
                <w:i/>
                <w:color w:val="auto"/>
                <w:sz w:val="20"/>
                <w:szCs w:val="20"/>
                <w:lang w:val="bg-BG"/>
              </w:rPr>
              <w:t>ЕЕДОП</w:t>
            </w:r>
            <w:proofErr w:type="spellEnd"/>
            <w:r w:rsidRPr="003810F2">
              <w:rPr>
                <w:rStyle w:val="ala33"/>
                <w:rFonts w:ascii="Verdana" w:hAnsi="Verdana" w:cs="Tahoma"/>
                <w:i/>
                <w:color w:val="auto"/>
                <w:sz w:val="20"/>
                <w:szCs w:val="20"/>
                <w:lang w:val="bg-BG"/>
              </w:rPr>
              <w:t xml:space="preserve"> трябва да бъде подписан от съответните лица, посочени в чл.40 от </w:t>
            </w:r>
            <w:proofErr w:type="spellStart"/>
            <w:r w:rsidRPr="003810F2">
              <w:rPr>
                <w:rStyle w:val="ala33"/>
                <w:rFonts w:ascii="Verdana" w:hAnsi="Verdana" w:cs="Tahoma"/>
                <w:i/>
                <w:color w:val="auto"/>
                <w:sz w:val="20"/>
                <w:szCs w:val="20"/>
                <w:lang w:val="bg-BG"/>
              </w:rPr>
              <w:t>ППЗОП</w:t>
            </w:r>
            <w:proofErr w:type="spellEnd"/>
            <w:r w:rsidRPr="003810F2">
              <w:rPr>
                <w:rStyle w:val="ala33"/>
                <w:rFonts w:ascii="Verdana" w:hAnsi="Verdana" w:cs="Tahoma"/>
                <w:i/>
                <w:color w:val="auto"/>
                <w:sz w:val="20"/>
                <w:szCs w:val="20"/>
                <w:lang w:val="bg-BG"/>
              </w:rPr>
              <w:t>, с посочване на името и качеството на лицето/ата, което го е подписало.</w:t>
            </w:r>
          </w:p>
        </w:tc>
        <w:tc>
          <w:tcPr>
            <w:tcW w:w="1819" w:type="pct"/>
            <w:tcBorders>
              <w:top w:val="single" w:sz="4" w:space="0" w:color="auto"/>
              <w:left w:val="single" w:sz="4" w:space="0" w:color="auto"/>
              <w:bottom w:val="single" w:sz="4" w:space="0" w:color="auto"/>
              <w:right w:val="single" w:sz="4" w:space="0" w:color="auto"/>
            </w:tcBorders>
          </w:tcPr>
          <w:p w14:paraId="4F40C30F" w14:textId="77777777" w:rsidR="00ED036F" w:rsidRPr="003810F2" w:rsidRDefault="00ED036F" w:rsidP="00484296">
            <w:pPr>
              <w:tabs>
                <w:tab w:val="num" w:pos="2880"/>
              </w:tabs>
              <w:spacing w:line="276" w:lineRule="auto"/>
              <w:jc w:val="both"/>
              <w:rPr>
                <w:rFonts w:ascii="Verdana" w:hAnsi="Verdana"/>
                <w:sz w:val="20"/>
                <w:szCs w:val="20"/>
                <w:lang w:val="bg-BG"/>
              </w:rPr>
            </w:pPr>
          </w:p>
        </w:tc>
      </w:tr>
      <w:tr w:rsidR="003810F2" w:rsidRPr="003810F2" w14:paraId="4F40C314" w14:textId="77777777" w:rsidTr="00484296">
        <w:trPr>
          <w:trHeight w:val="300"/>
        </w:trPr>
        <w:tc>
          <w:tcPr>
            <w:tcW w:w="292" w:type="pct"/>
            <w:tcBorders>
              <w:top w:val="single" w:sz="4" w:space="0" w:color="auto"/>
              <w:left w:val="single" w:sz="4" w:space="0" w:color="auto"/>
              <w:bottom w:val="single" w:sz="4" w:space="0" w:color="auto"/>
              <w:right w:val="single" w:sz="4" w:space="0" w:color="auto"/>
            </w:tcBorders>
            <w:vAlign w:val="center"/>
          </w:tcPr>
          <w:p w14:paraId="4F40C311" w14:textId="77777777" w:rsidR="00ED036F" w:rsidRPr="003810F2" w:rsidRDefault="00ED036F"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3BDB958C" w14:textId="77777777" w:rsidR="002D39A0" w:rsidRPr="003810F2" w:rsidRDefault="002D39A0" w:rsidP="002D39A0">
            <w:pPr>
              <w:spacing w:before="120" w:after="120"/>
              <w:jc w:val="both"/>
              <w:rPr>
                <w:rStyle w:val="ala62"/>
                <w:rFonts w:ascii="Verdana" w:hAnsi="Verdana" w:cs="Tahoma"/>
                <w:sz w:val="20"/>
                <w:szCs w:val="20"/>
                <w:lang w:val="bg-BG"/>
              </w:rPr>
            </w:pPr>
            <w:r w:rsidRPr="003810F2">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3810F2">
              <w:rPr>
                <w:rStyle w:val="ala62"/>
                <w:rFonts w:ascii="Verdana" w:hAnsi="Verdana" w:cs="Tahoma"/>
                <w:b/>
                <w:sz w:val="20"/>
                <w:szCs w:val="20"/>
                <w:lang w:val="bg-BG"/>
              </w:rPr>
              <w:t xml:space="preserve">и </w:t>
            </w:r>
            <w:r w:rsidRPr="003810F2">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7204F89E" w14:textId="77777777" w:rsidR="002D39A0" w:rsidRPr="003810F2" w:rsidRDefault="002D39A0" w:rsidP="002D39A0">
            <w:pPr>
              <w:pStyle w:val="p50"/>
              <w:tabs>
                <w:tab w:val="left" w:pos="708"/>
              </w:tabs>
              <w:spacing w:before="120" w:after="120" w:line="240" w:lineRule="auto"/>
              <w:ind w:left="0" w:firstLine="426"/>
              <w:rPr>
                <w:rStyle w:val="ala33"/>
                <w:rFonts w:ascii="Verdana" w:hAnsi="Verdana" w:cs="Tahoma"/>
                <w:i/>
                <w:color w:val="auto"/>
                <w:lang w:val="bg-BG"/>
              </w:rPr>
            </w:pPr>
            <w:r w:rsidRPr="003810F2">
              <w:rPr>
                <w:rStyle w:val="ala33"/>
                <w:rFonts w:ascii="Verdana" w:hAnsi="Verdana" w:cs="Tahoma"/>
                <w:i/>
                <w:color w:val="auto"/>
                <w:sz w:val="20"/>
                <w:szCs w:val="20"/>
                <w:lang w:val="bg-BG"/>
              </w:rPr>
              <w:t>Информацията се подписва от законния представител на участника или от надлежно упълномощено лице.</w:t>
            </w:r>
          </w:p>
          <w:p w14:paraId="43C2C0A8" w14:textId="77777777" w:rsidR="002D39A0" w:rsidRPr="003810F2" w:rsidRDefault="002D39A0" w:rsidP="002D39A0">
            <w:pPr>
              <w:pStyle w:val="p50"/>
              <w:tabs>
                <w:tab w:val="left" w:pos="708"/>
              </w:tabs>
              <w:spacing w:before="120" w:after="120" w:line="240" w:lineRule="auto"/>
              <w:ind w:left="0" w:firstLine="426"/>
              <w:rPr>
                <w:rStyle w:val="ala62"/>
                <w:rFonts w:ascii="Verdana" w:hAnsi="Verdana" w:cs="Tahoma"/>
                <w:color w:val="auto"/>
                <w:lang w:val="bg-BG"/>
              </w:rPr>
            </w:pPr>
            <w:r w:rsidRPr="003810F2">
              <w:rPr>
                <w:rStyle w:val="ala33"/>
                <w:rFonts w:ascii="Verdana" w:hAnsi="Verdana" w:cs="Tahoma"/>
                <w:i/>
                <w:color w:val="auto"/>
                <w:sz w:val="20"/>
                <w:szCs w:val="20"/>
                <w:lang w:val="bg-BG"/>
              </w:rPr>
              <w:t xml:space="preserve">Задължените лица по смисъла на чл.54, ал.2 и чл.55,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чл.40 от </w:t>
            </w:r>
            <w:proofErr w:type="spellStart"/>
            <w:r w:rsidRPr="003810F2">
              <w:rPr>
                <w:rStyle w:val="ala33"/>
                <w:rFonts w:ascii="Verdana" w:hAnsi="Verdana" w:cs="Tahoma"/>
                <w:i/>
                <w:color w:val="auto"/>
                <w:sz w:val="20"/>
                <w:szCs w:val="20"/>
                <w:lang w:val="bg-BG"/>
              </w:rPr>
              <w:t>ППЗОП</w:t>
            </w:r>
            <w:proofErr w:type="spellEnd"/>
            <w:r w:rsidRPr="003810F2">
              <w:rPr>
                <w:rStyle w:val="ala33"/>
                <w:rFonts w:ascii="Verdana" w:hAnsi="Verdana" w:cs="Tahoma"/>
                <w:i/>
                <w:color w:val="auto"/>
                <w:sz w:val="20"/>
                <w:szCs w:val="20"/>
                <w:lang w:val="bg-BG"/>
              </w:rPr>
              <w:t>.</w:t>
            </w:r>
          </w:p>
          <w:p w14:paraId="2165BF3B" w14:textId="77777777" w:rsidR="002D39A0" w:rsidRPr="003810F2" w:rsidRDefault="002D39A0" w:rsidP="002D39A0">
            <w:pPr>
              <w:pStyle w:val="p50"/>
              <w:tabs>
                <w:tab w:val="left" w:pos="708"/>
              </w:tabs>
              <w:spacing w:before="120" w:after="120" w:line="240" w:lineRule="auto"/>
              <w:ind w:left="0" w:firstLine="426"/>
              <w:rPr>
                <w:rStyle w:val="ala33"/>
                <w:rFonts w:ascii="Verdana" w:hAnsi="Verdana" w:cs="Tahoma"/>
                <w:color w:val="auto"/>
                <w:lang w:val="bg-BG"/>
              </w:rPr>
            </w:pPr>
            <w:r w:rsidRPr="003810F2">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4F40C312" w14:textId="7DE3241D" w:rsidR="00ED036F" w:rsidRPr="003810F2" w:rsidRDefault="002D39A0" w:rsidP="002D39A0">
            <w:pPr>
              <w:pStyle w:val="p50"/>
              <w:tabs>
                <w:tab w:val="left" w:pos="708"/>
              </w:tabs>
              <w:spacing w:before="120" w:after="120" w:line="240" w:lineRule="auto"/>
              <w:ind w:left="0" w:firstLine="426"/>
              <w:rPr>
                <w:rFonts w:ascii="Verdana" w:hAnsi="Verdana"/>
                <w:color w:val="auto"/>
                <w:sz w:val="20"/>
                <w:szCs w:val="20"/>
                <w:lang w:val="bg-BG"/>
              </w:rPr>
            </w:pPr>
            <w:r w:rsidRPr="003810F2">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tc>
        <w:tc>
          <w:tcPr>
            <w:tcW w:w="1819" w:type="pct"/>
            <w:tcBorders>
              <w:top w:val="single" w:sz="4" w:space="0" w:color="auto"/>
              <w:left w:val="single" w:sz="4" w:space="0" w:color="auto"/>
              <w:bottom w:val="single" w:sz="4" w:space="0" w:color="auto"/>
              <w:right w:val="single" w:sz="4" w:space="0" w:color="auto"/>
            </w:tcBorders>
          </w:tcPr>
          <w:p w14:paraId="4F40C313" w14:textId="77777777" w:rsidR="00ED036F" w:rsidRPr="003810F2" w:rsidRDefault="00ED036F" w:rsidP="00484296">
            <w:pPr>
              <w:tabs>
                <w:tab w:val="num" w:pos="2880"/>
              </w:tabs>
              <w:spacing w:line="276" w:lineRule="auto"/>
              <w:jc w:val="both"/>
              <w:rPr>
                <w:rFonts w:ascii="Verdana" w:hAnsi="Verdana"/>
                <w:sz w:val="20"/>
                <w:szCs w:val="20"/>
                <w:lang w:val="bg-BG"/>
              </w:rPr>
            </w:pPr>
          </w:p>
        </w:tc>
      </w:tr>
      <w:tr w:rsidR="003810F2" w:rsidRPr="003810F2" w14:paraId="4F40C318" w14:textId="77777777" w:rsidTr="00484296">
        <w:trPr>
          <w:trHeight w:val="243"/>
        </w:trPr>
        <w:tc>
          <w:tcPr>
            <w:tcW w:w="292" w:type="pct"/>
            <w:tcBorders>
              <w:top w:val="single" w:sz="4" w:space="0" w:color="auto"/>
              <w:left w:val="single" w:sz="4" w:space="0" w:color="auto"/>
              <w:bottom w:val="single" w:sz="4" w:space="0" w:color="auto"/>
              <w:right w:val="single" w:sz="4" w:space="0" w:color="auto"/>
            </w:tcBorders>
            <w:vAlign w:val="center"/>
          </w:tcPr>
          <w:p w14:paraId="4F40C315" w14:textId="77777777" w:rsidR="002D39A0" w:rsidRPr="003810F2" w:rsidRDefault="002D39A0"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4F40C316" w14:textId="6B6DF7F1" w:rsidR="002D39A0" w:rsidRPr="003810F2" w:rsidRDefault="002D39A0" w:rsidP="00484296">
            <w:pPr>
              <w:tabs>
                <w:tab w:val="num" w:pos="2880"/>
              </w:tabs>
              <w:spacing w:line="276" w:lineRule="auto"/>
              <w:jc w:val="both"/>
              <w:rPr>
                <w:rFonts w:ascii="Verdana" w:hAnsi="Verdana"/>
                <w:sz w:val="20"/>
                <w:szCs w:val="20"/>
                <w:lang w:val="bg-BG"/>
              </w:rPr>
            </w:pPr>
            <w:r w:rsidRPr="003810F2">
              <w:rPr>
                <w:rFonts w:ascii="Verdana" w:hAnsi="Verdana"/>
                <w:sz w:val="20"/>
                <w:szCs w:val="20"/>
                <w:lang w:val="bg-BG"/>
              </w:rPr>
              <w:t>Документи</w:t>
            </w:r>
            <w:r w:rsidRPr="003810F2">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819" w:type="pct"/>
            <w:tcBorders>
              <w:top w:val="single" w:sz="4" w:space="0" w:color="auto"/>
              <w:left w:val="single" w:sz="4" w:space="0" w:color="auto"/>
              <w:bottom w:val="single" w:sz="4" w:space="0" w:color="auto"/>
              <w:right w:val="single" w:sz="4" w:space="0" w:color="auto"/>
            </w:tcBorders>
          </w:tcPr>
          <w:p w14:paraId="4F40C317" w14:textId="77777777" w:rsidR="002D39A0" w:rsidRPr="003810F2" w:rsidRDefault="002D39A0" w:rsidP="00484296">
            <w:pPr>
              <w:tabs>
                <w:tab w:val="num" w:pos="2880"/>
              </w:tabs>
              <w:spacing w:line="276" w:lineRule="auto"/>
              <w:jc w:val="both"/>
              <w:rPr>
                <w:rFonts w:ascii="Verdana" w:hAnsi="Verdana"/>
                <w:sz w:val="20"/>
                <w:szCs w:val="20"/>
                <w:lang w:val="bg-BG"/>
              </w:rPr>
            </w:pPr>
          </w:p>
        </w:tc>
      </w:tr>
      <w:tr w:rsidR="003810F2" w:rsidRPr="003810F2" w14:paraId="4F40C31C" w14:textId="77777777" w:rsidTr="00484296">
        <w:trPr>
          <w:trHeight w:val="271"/>
        </w:trPr>
        <w:tc>
          <w:tcPr>
            <w:tcW w:w="292" w:type="pct"/>
            <w:tcBorders>
              <w:top w:val="single" w:sz="4" w:space="0" w:color="auto"/>
              <w:left w:val="single" w:sz="4" w:space="0" w:color="auto"/>
              <w:bottom w:val="single" w:sz="4" w:space="0" w:color="auto"/>
              <w:right w:val="single" w:sz="4" w:space="0" w:color="auto"/>
            </w:tcBorders>
            <w:vAlign w:val="center"/>
          </w:tcPr>
          <w:p w14:paraId="4F40C319" w14:textId="77777777" w:rsidR="002D39A0" w:rsidRPr="003810F2" w:rsidRDefault="002D39A0"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4F40C31A" w14:textId="74CDBB14" w:rsidR="002D39A0" w:rsidRPr="003810F2" w:rsidRDefault="002D39A0" w:rsidP="00484296">
            <w:pPr>
              <w:tabs>
                <w:tab w:val="num" w:pos="2880"/>
              </w:tabs>
              <w:spacing w:line="276" w:lineRule="auto"/>
              <w:jc w:val="both"/>
              <w:rPr>
                <w:rFonts w:ascii="Verdana" w:hAnsi="Verdana"/>
                <w:sz w:val="20"/>
                <w:szCs w:val="20"/>
                <w:lang w:val="bg-BG"/>
              </w:rPr>
            </w:pPr>
            <w:r w:rsidRPr="003810F2">
              <w:rPr>
                <w:rFonts w:ascii="Verdana" w:hAnsi="Verdana"/>
                <w:sz w:val="20"/>
                <w:szCs w:val="20"/>
                <w:lang w:val="bg-BG" w:eastAsia="bg-BG"/>
              </w:rPr>
              <w:t xml:space="preserve">Декларация по чл.101, ал.11 от ЗОП за липса на свързаност с друг участник – </w:t>
            </w:r>
            <w:r w:rsidRPr="003810F2">
              <w:rPr>
                <w:rFonts w:ascii="Verdana" w:hAnsi="Verdana" w:cs="Tahoma"/>
                <w:sz w:val="20"/>
                <w:szCs w:val="20"/>
                <w:lang w:val="bg-BG"/>
              </w:rPr>
              <w:t>по образец от документацията</w:t>
            </w:r>
            <w:r w:rsidRPr="003810F2">
              <w:rPr>
                <w:rFonts w:ascii="Verdana" w:hAnsi="Verdana"/>
                <w:sz w:val="20"/>
                <w:szCs w:val="20"/>
                <w:lang w:val="bg-BG" w:eastAsia="bg-BG"/>
              </w:rPr>
              <w:t>;</w:t>
            </w:r>
          </w:p>
        </w:tc>
        <w:tc>
          <w:tcPr>
            <w:tcW w:w="1819" w:type="pct"/>
            <w:tcBorders>
              <w:top w:val="single" w:sz="4" w:space="0" w:color="auto"/>
              <w:left w:val="single" w:sz="4" w:space="0" w:color="auto"/>
              <w:bottom w:val="single" w:sz="4" w:space="0" w:color="auto"/>
              <w:right w:val="single" w:sz="4" w:space="0" w:color="auto"/>
            </w:tcBorders>
          </w:tcPr>
          <w:p w14:paraId="4F40C31B" w14:textId="77777777" w:rsidR="002D39A0" w:rsidRPr="003810F2" w:rsidRDefault="002D39A0" w:rsidP="00484296">
            <w:pPr>
              <w:tabs>
                <w:tab w:val="num" w:pos="2880"/>
              </w:tabs>
              <w:spacing w:line="276" w:lineRule="auto"/>
              <w:jc w:val="both"/>
              <w:rPr>
                <w:rFonts w:ascii="Verdana" w:hAnsi="Verdana"/>
                <w:sz w:val="20"/>
                <w:szCs w:val="20"/>
                <w:lang w:val="bg-BG"/>
              </w:rPr>
            </w:pPr>
          </w:p>
        </w:tc>
      </w:tr>
      <w:tr w:rsidR="003810F2" w:rsidRPr="003810F2" w14:paraId="21FA4CB5" w14:textId="77777777" w:rsidTr="00484296">
        <w:trPr>
          <w:trHeight w:val="271"/>
        </w:trPr>
        <w:tc>
          <w:tcPr>
            <w:tcW w:w="292" w:type="pct"/>
            <w:tcBorders>
              <w:top w:val="single" w:sz="4" w:space="0" w:color="auto"/>
              <w:left w:val="single" w:sz="4" w:space="0" w:color="auto"/>
              <w:bottom w:val="single" w:sz="4" w:space="0" w:color="auto"/>
              <w:right w:val="single" w:sz="4" w:space="0" w:color="auto"/>
            </w:tcBorders>
            <w:vAlign w:val="center"/>
          </w:tcPr>
          <w:p w14:paraId="59FCEF83" w14:textId="77777777" w:rsidR="002D39A0" w:rsidRPr="003810F2" w:rsidRDefault="002D39A0"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76690EF9" w14:textId="77777777" w:rsidR="003C039A" w:rsidRPr="003810F2" w:rsidRDefault="003C039A" w:rsidP="003C039A">
            <w:pPr>
              <w:spacing w:before="120" w:after="120"/>
              <w:jc w:val="both"/>
              <w:rPr>
                <w:rFonts w:ascii="Verdana" w:hAnsi="Verdana"/>
                <w:sz w:val="20"/>
                <w:szCs w:val="20"/>
                <w:lang w:val="bg-BG" w:eastAsia="bg-BG"/>
              </w:rPr>
            </w:pPr>
            <w:r w:rsidRPr="003810F2">
              <w:rPr>
                <w:rFonts w:ascii="Verdana" w:hAnsi="Verdana"/>
                <w:sz w:val="20"/>
                <w:szCs w:val="20"/>
                <w:lang w:val="bg-BG" w:eastAsia="bg-BG"/>
              </w:rPr>
              <w:t xml:space="preserve">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w:t>
            </w:r>
            <w:r w:rsidRPr="003810F2">
              <w:rPr>
                <w:rFonts w:ascii="Verdana" w:hAnsi="Verdana"/>
                <w:sz w:val="20"/>
                <w:szCs w:val="20"/>
                <w:lang w:val="bg-BG" w:eastAsia="bg-BG"/>
              </w:rPr>
              <w:lastRenderedPageBreak/>
              <w:t>обединението, както и следната информация във връзка с обществената поръчка:</w:t>
            </w:r>
          </w:p>
          <w:p w14:paraId="1B6F384A" w14:textId="77777777" w:rsidR="003C039A" w:rsidRPr="003810F2" w:rsidRDefault="003C039A" w:rsidP="003C039A">
            <w:pPr>
              <w:pStyle w:val="ListParagraph"/>
              <w:numPr>
                <w:ilvl w:val="0"/>
                <w:numId w:val="62"/>
              </w:numPr>
              <w:spacing w:before="120" w:after="120"/>
              <w:ind w:left="472" w:hanging="426"/>
              <w:contextualSpacing w:val="0"/>
              <w:jc w:val="both"/>
              <w:textAlignment w:val="center"/>
              <w:rPr>
                <w:rFonts w:ascii="Verdana" w:hAnsi="Verdana"/>
                <w:sz w:val="20"/>
                <w:szCs w:val="20"/>
                <w:lang w:val="bg-BG" w:eastAsia="bg-BG"/>
              </w:rPr>
            </w:pPr>
            <w:r w:rsidRPr="003810F2">
              <w:rPr>
                <w:rFonts w:ascii="Verdana" w:hAnsi="Verdana"/>
                <w:sz w:val="20"/>
                <w:szCs w:val="20"/>
                <w:lang w:val="bg-BG" w:eastAsia="bg-BG"/>
              </w:rPr>
              <w:t>правата и задълженията на участниците в обединението;</w:t>
            </w:r>
          </w:p>
          <w:p w14:paraId="14CF3EFC" w14:textId="77777777" w:rsidR="003C039A" w:rsidRPr="003810F2" w:rsidRDefault="003C039A" w:rsidP="003C039A">
            <w:pPr>
              <w:pStyle w:val="ListParagraph"/>
              <w:numPr>
                <w:ilvl w:val="0"/>
                <w:numId w:val="62"/>
              </w:numPr>
              <w:spacing w:before="120" w:after="120"/>
              <w:ind w:left="472" w:hanging="426"/>
              <w:contextualSpacing w:val="0"/>
              <w:jc w:val="both"/>
              <w:textAlignment w:val="center"/>
              <w:rPr>
                <w:rFonts w:ascii="Verdana" w:hAnsi="Verdana"/>
                <w:sz w:val="20"/>
                <w:szCs w:val="20"/>
                <w:lang w:val="bg-BG" w:eastAsia="bg-BG"/>
              </w:rPr>
            </w:pPr>
            <w:r w:rsidRPr="003810F2">
              <w:rPr>
                <w:rFonts w:ascii="Verdana" w:hAnsi="Verdana"/>
                <w:sz w:val="20"/>
                <w:szCs w:val="20"/>
                <w:lang w:val="bg-BG" w:eastAsia="bg-BG"/>
              </w:rPr>
              <w:t>разпределението на отговорността между членовете на обединението;</w:t>
            </w:r>
          </w:p>
          <w:p w14:paraId="6DB003B0" w14:textId="77777777" w:rsidR="003C039A" w:rsidRPr="003810F2" w:rsidRDefault="003C039A" w:rsidP="003C039A">
            <w:pPr>
              <w:pStyle w:val="ListParagraph"/>
              <w:numPr>
                <w:ilvl w:val="0"/>
                <w:numId w:val="62"/>
              </w:numPr>
              <w:spacing w:before="120" w:after="120"/>
              <w:ind w:left="472" w:hanging="426"/>
              <w:contextualSpacing w:val="0"/>
              <w:jc w:val="both"/>
              <w:textAlignment w:val="center"/>
              <w:rPr>
                <w:rFonts w:ascii="Verdana" w:hAnsi="Verdana" w:cs="Tahoma"/>
                <w:sz w:val="20"/>
                <w:szCs w:val="20"/>
                <w:lang w:val="bg-BG"/>
              </w:rPr>
            </w:pPr>
            <w:r w:rsidRPr="003810F2">
              <w:rPr>
                <w:rFonts w:ascii="Verdana" w:hAnsi="Verdana"/>
                <w:sz w:val="20"/>
                <w:szCs w:val="20"/>
                <w:lang w:val="bg-BG" w:eastAsia="bg-BG"/>
              </w:rPr>
              <w:t>дейностите, които ще изпълнява всеки член на обединението.</w:t>
            </w:r>
            <w:r w:rsidRPr="003810F2">
              <w:rPr>
                <w:rFonts w:ascii="Verdana" w:hAnsi="Verdana" w:cs="Tahoma"/>
                <w:sz w:val="20"/>
                <w:szCs w:val="20"/>
                <w:lang w:val="bg-BG"/>
              </w:rPr>
              <w:t xml:space="preserve"> </w:t>
            </w:r>
          </w:p>
          <w:p w14:paraId="577D61FC" w14:textId="6C9022E4" w:rsidR="002D39A0" w:rsidRPr="003810F2" w:rsidRDefault="003C039A" w:rsidP="003C039A">
            <w:pPr>
              <w:spacing w:before="120" w:after="120" w:line="185" w:lineRule="atLeast"/>
              <w:jc w:val="both"/>
              <w:textAlignment w:val="center"/>
              <w:rPr>
                <w:rFonts w:ascii="Verdana" w:hAnsi="Verdana"/>
                <w:sz w:val="20"/>
                <w:szCs w:val="20"/>
                <w:lang w:val="bg-BG"/>
              </w:rPr>
            </w:pPr>
            <w:r w:rsidRPr="003810F2">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3810F2">
              <w:rPr>
                <w:rFonts w:ascii="Verdana" w:hAnsi="Verdana"/>
                <w:b/>
                <w:sz w:val="20"/>
                <w:szCs w:val="20"/>
                <w:lang w:val="bg-BG" w:eastAsia="bg-BG"/>
              </w:rPr>
              <w:t>солидарна отговорност</w:t>
            </w:r>
            <w:r w:rsidRPr="003810F2">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tc>
        <w:tc>
          <w:tcPr>
            <w:tcW w:w="1819" w:type="pct"/>
            <w:tcBorders>
              <w:top w:val="single" w:sz="4" w:space="0" w:color="auto"/>
              <w:left w:val="single" w:sz="4" w:space="0" w:color="auto"/>
              <w:bottom w:val="single" w:sz="4" w:space="0" w:color="auto"/>
              <w:right w:val="single" w:sz="4" w:space="0" w:color="auto"/>
            </w:tcBorders>
          </w:tcPr>
          <w:p w14:paraId="0024E1E2" w14:textId="77777777" w:rsidR="002D39A0" w:rsidRPr="003810F2" w:rsidRDefault="002D39A0" w:rsidP="00484296">
            <w:pPr>
              <w:tabs>
                <w:tab w:val="num" w:pos="2880"/>
              </w:tabs>
              <w:spacing w:line="276" w:lineRule="auto"/>
              <w:jc w:val="both"/>
              <w:rPr>
                <w:rFonts w:ascii="Verdana" w:hAnsi="Verdana"/>
                <w:sz w:val="20"/>
                <w:szCs w:val="20"/>
                <w:lang w:val="bg-BG"/>
              </w:rPr>
            </w:pPr>
          </w:p>
        </w:tc>
      </w:tr>
      <w:tr w:rsidR="003810F2" w:rsidRPr="003810F2" w14:paraId="4F40C323" w14:textId="77777777" w:rsidTr="00484296">
        <w:tc>
          <w:tcPr>
            <w:tcW w:w="3181" w:type="pct"/>
            <w:gridSpan w:val="2"/>
            <w:tcBorders>
              <w:top w:val="single" w:sz="4" w:space="0" w:color="auto"/>
              <w:left w:val="single" w:sz="4" w:space="0" w:color="auto"/>
              <w:bottom w:val="single" w:sz="4" w:space="0" w:color="auto"/>
              <w:right w:val="single" w:sz="4" w:space="0" w:color="auto"/>
            </w:tcBorders>
            <w:vAlign w:val="center"/>
          </w:tcPr>
          <w:p w14:paraId="4F40C321" w14:textId="01715B7E" w:rsidR="00ED036F" w:rsidRPr="003810F2" w:rsidRDefault="003C039A" w:rsidP="003C039A">
            <w:pPr>
              <w:spacing w:before="120" w:after="120"/>
              <w:jc w:val="both"/>
              <w:rPr>
                <w:rFonts w:ascii="Verdana" w:hAnsi="Verdana"/>
                <w:sz w:val="20"/>
                <w:szCs w:val="20"/>
                <w:lang w:val="bg-BG"/>
              </w:rPr>
            </w:pPr>
            <w:r w:rsidRPr="003810F2">
              <w:rPr>
                <w:rFonts w:ascii="Verdana" w:hAnsi="Verdana"/>
                <w:b/>
                <w:sz w:val="20"/>
                <w:szCs w:val="20"/>
                <w:lang w:val="bg-BG"/>
              </w:rPr>
              <w:lastRenderedPageBreak/>
              <w:t>Техническо предложение</w:t>
            </w:r>
            <w:r w:rsidRPr="003810F2">
              <w:rPr>
                <w:rFonts w:ascii="Verdana" w:hAnsi="Verdana"/>
                <w:sz w:val="20"/>
                <w:szCs w:val="20"/>
                <w:lang w:val="bg-BG"/>
              </w:rPr>
              <w:t xml:space="preserve">, </w:t>
            </w:r>
            <w:r w:rsidRPr="003810F2">
              <w:rPr>
                <w:rFonts w:ascii="Verdana" w:hAnsi="Verdana"/>
                <w:b/>
                <w:sz w:val="20"/>
                <w:szCs w:val="20"/>
                <w:lang w:val="bg-BG"/>
              </w:rPr>
              <w:t>поотделно комплектувано с посочване</w:t>
            </w:r>
            <w:r w:rsidRPr="003810F2">
              <w:rPr>
                <w:rFonts w:ascii="Verdana" w:hAnsi="Verdana"/>
                <w:sz w:val="20"/>
                <w:szCs w:val="20"/>
                <w:lang w:val="bg-BG"/>
              </w:rPr>
              <w:t xml:space="preserve"> </w:t>
            </w:r>
            <w:r w:rsidRPr="00D45F7D">
              <w:rPr>
                <w:rFonts w:ascii="Verdana" w:hAnsi="Verdana"/>
                <w:b/>
                <w:snapToGrid w:val="0"/>
                <w:sz w:val="20"/>
                <w:szCs w:val="20"/>
                <w:lang w:val="bg-BG"/>
              </w:rPr>
              <w:t xml:space="preserve">на съответната обособена позиция, </w:t>
            </w:r>
            <w:r w:rsidRPr="00D45F7D">
              <w:rPr>
                <w:rFonts w:ascii="Verdana" w:hAnsi="Verdana"/>
                <w:sz w:val="20"/>
                <w:szCs w:val="20"/>
                <w:lang w:val="bg-BG"/>
              </w:rPr>
              <w:t xml:space="preserve">в което участникът </w:t>
            </w:r>
            <w:r w:rsidRPr="00D45F7D">
              <w:rPr>
                <w:rFonts w:ascii="Verdana" w:hAnsi="Verdana"/>
                <w:b/>
                <w:sz w:val="20"/>
                <w:szCs w:val="20"/>
                <w:lang w:val="bg-BG"/>
              </w:rPr>
              <w:t>не</w:t>
            </w:r>
            <w:r w:rsidRPr="00D45F7D">
              <w:rPr>
                <w:rFonts w:ascii="Verdana" w:hAnsi="Verdana"/>
                <w:sz w:val="20"/>
                <w:szCs w:val="20"/>
                <w:lang w:val="bg-BG"/>
              </w:rPr>
              <w:t xml:space="preserve"> следва да посочва цени. Техническото предложение трябва да съдържа:</w:t>
            </w:r>
            <w:r w:rsidRPr="003810F2">
              <w:rPr>
                <w:rFonts w:ascii="Verdana" w:hAnsi="Verdana"/>
                <w:sz w:val="20"/>
                <w:szCs w:val="20"/>
                <w:lang w:val="bg-BG"/>
              </w:rPr>
              <w:t xml:space="preserve"> </w:t>
            </w:r>
          </w:p>
        </w:tc>
        <w:tc>
          <w:tcPr>
            <w:tcW w:w="1819" w:type="pct"/>
            <w:tcBorders>
              <w:top w:val="single" w:sz="4" w:space="0" w:color="auto"/>
              <w:left w:val="single" w:sz="4" w:space="0" w:color="auto"/>
              <w:bottom w:val="single" w:sz="4" w:space="0" w:color="auto"/>
              <w:right w:val="single" w:sz="4" w:space="0" w:color="auto"/>
            </w:tcBorders>
          </w:tcPr>
          <w:p w14:paraId="4F40C322" w14:textId="77777777" w:rsidR="00ED036F" w:rsidRPr="003810F2" w:rsidRDefault="00ED036F" w:rsidP="00484296">
            <w:pPr>
              <w:tabs>
                <w:tab w:val="num" w:pos="2880"/>
              </w:tabs>
              <w:spacing w:line="276" w:lineRule="auto"/>
              <w:jc w:val="both"/>
              <w:rPr>
                <w:rFonts w:ascii="Verdana" w:hAnsi="Verdana"/>
                <w:sz w:val="20"/>
                <w:szCs w:val="20"/>
                <w:lang w:val="bg-BG"/>
              </w:rPr>
            </w:pPr>
          </w:p>
        </w:tc>
      </w:tr>
      <w:tr w:rsidR="003810F2" w:rsidRPr="003810F2" w14:paraId="4F40C327" w14:textId="77777777" w:rsidTr="00484296">
        <w:tc>
          <w:tcPr>
            <w:tcW w:w="292" w:type="pct"/>
            <w:tcBorders>
              <w:top w:val="single" w:sz="4" w:space="0" w:color="auto"/>
              <w:left w:val="single" w:sz="4" w:space="0" w:color="auto"/>
              <w:bottom w:val="single" w:sz="4" w:space="0" w:color="auto"/>
              <w:right w:val="single" w:sz="4" w:space="0" w:color="auto"/>
            </w:tcBorders>
            <w:vAlign w:val="center"/>
          </w:tcPr>
          <w:p w14:paraId="4F40C324" w14:textId="77777777" w:rsidR="003C039A" w:rsidRPr="003810F2" w:rsidRDefault="003C039A"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4F40C325" w14:textId="32B789CA" w:rsidR="003C039A" w:rsidRPr="003810F2" w:rsidRDefault="003C039A" w:rsidP="00484296">
            <w:pPr>
              <w:tabs>
                <w:tab w:val="num" w:pos="2880"/>
              </w:tabs>
              <w:spacing w:line="276" w:lineRule="auto"/>
              <w:jc w:val="both"/>
              <w:rPr>
                <w:rFonts w:ascii="Verdana" w:hAnsi="Verdana"/>
                <w:sz w:val="20"/>
                <w:szCs w:val="20"/>
                <w:lang w:val="bg-BG"/>
              </w:rPr>
            </w:pPr>
            <w:r w:rsidRPr="003810F2">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819" w:type="pct"/>
            <w:tcBorders>
              <w:top w:val="single" w:sz="4" w:space="0" w:color="auto"/>
              <w:left w:val="single" w:sz="4" w:space="0" w:color="auto"/>
              <w:bottom w:val="single" w:sz="4" w:space="0" w:color="auto"/>
              <w:right w:val="single" w:sz="4" w:space="0" w:color="auto"/>
            </w:tcBorders>
          </w:tcPr>
          <w:p w14:paraId="4F40C326" w14:textId="77777777" w:rsidR="003C039A" w:rsidRPr="003810F2" w:rsidRDefault="003C039A" w:rsidP="00484296">
            <w:pPr>
              <w:tabs>
                <w:tab w:val="num" w:pos="2880"/>
              </w:tabs>
              <w:spacing w:line="276" w:lineRule="auto"/>
              <w:jc w:val="both"/>
              <w:rPr>
                <w:rFonts w:ascii="Verdana" w:hAnsi="Verdana"/>
                <w:sz w:val="20"/>
                <w:szCs w:val="20"/>
                <w:lang w:val="bg-BG"/>
              </w:rPr>
            </w:pPr>
          </w:p>
        </w:tc>
      </w:tr>
      <w:tr w:rsidR="003810F2" w:rsidRPr="003810F2" w14:paraId="4F40C32B" w14:textId="77777777" w:rsidTr="00484296">
        <w:trPr>
          <w:trHeight w:val="327"/>
        </w:trPr>
        <w:tc>
          <w:tcPr>
            <w:tcW w:w="292" w:type="pct"/>
            <w:tcBorders>
              <w:top w:val="single" w:sz="4" w:space="0" w:color="auto"/>
              <w:left w:val="single" w:sz="4" w:space="0" w:color="auto"/>
              <w:bottom w:val="single" w:sz="4" w:space="0" w:color="auto"/>
              <w:right w:val="single" w:sz="4" w:space="0" w:color="auto"/>
            </w:tcBorders>
            <w:vAlign w:val="center"/>
          </w:tcPr>
          <w:p w14:paraId="4F40C328" w14:textId="77777777" w:rsidR="003C039A" w:rsidRPr="003810F2" w:rsidRDefault="003C039A"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4F40C329" w14:textId="462DE186" w:rsidR="003C039A" w:rsidRPr="003810F2" w:rsidRDefault="003C039A" w:rsidP="00484296">
            <w:pPr>
              <w:tabs>
                <w:tab w:val="num" w:pos="2880"/>
              </w:tabs>
              <w:spacing w:line="276" w:lineRule="auto"/>
              <w:jc w:val="both"/>
              <w:rPr>
                <w:rFonts w:ascii="Verdana" w:hAnsi="Verdana"/>
                <w:sz w:val="20"/>
                <w:szCs w:val="20"/>
                <w:lang w:val="bg-BG"/>
              </w:rPr>
            </w:pPr>
            <w:r w:rsidRPr="003810F2">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p>
        </w:tc>
        <w:tc>
          <w:tcPr>
            <w:tcW w:w="1819" w:type="pct"/>
            <w:tcBorders>
              <w:top w:val="single" w:sz="4" w:space="0" w:color="auto"/>
              <w:left w:val="single" w:sz="4" w:space="0" w:color="auto"/>
              <w:bottom w:val="single" w:sz="4" w:space="0" w:color="auto"/>
              <w:right w:val="single" w:sz="4" w:space="0" w:color="auto"/>
            </w:tcBorders>
          </w:tcPr>
          <w:p w14:paraId="4F40C32A" w14:textId="77777777" w:rsidR="003C039A" w:rsidRPr="003810F2" w:rsidRDefault="003C039A" w:rsidP="00484296">
            <w:pPr>
              <w:tabs>
                <w:tab w:val="num" w:pos="2880"/>
              </w:tabs>
              <w:spacing w:line="276" w:lineRule="auto"/>
              <w:jc w:val="both"/>
              <w:rPr>
                <w:rFonts w:ascii="Verdana" w:hAnsi="Verdana"/>
                <w:sz w:val="20"/>
                <w:szCs w:val="20"/>
                <w:lang w:val="bg-BG"/>
              </w:rPr>
            </w:pPr>
          </w:p>
        </w:tc>
      </w:tr>
      <w:tr w:rsidR="003810F2" w:rsidRPr="003810F2" w14:paraId="4F40C32F" w14:textId="77777777" w:rsidTr="00484296">
        <w:trPr>
          <w:trHeight w:val="263"/>
        </w:trPr>
        <w:tc>
          <w:tcPr>
            <w:tcW w:w="292" w:type="pct"/>
            <w:tcBorders>
              <w:top w:val="single" w:sz="4" w:space="0" w:color="auto"/>
              <w:left w:val="single" w:sz="4" w:space="0" w:color="auto"/>
              <w:bottom w:val="single" w:sz="4" w:space="0" w:color="auto"/>
              <w:right w:val="single" w:sz="4" w:space="0" w:color="auto"/>
            </w:tcBorders>
            <w:vAlign w:val="center"/>
          </w:tcPr>
          <w:p w14:paraId="4F40C32C" w14:textId="77777777" w:rsidR="003C039A" w:rsidRPr="003810F2" w:rsidRDefault="003C039A"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4F40C32D" w14:textId="6931B508" w:rsidR="003C039A" w:rsidRPr="003810F2" w:rsidRDefault="003C039A" w:rsidP="00484296">
            <w:pPr>
              <w:tabs>
                <w:tab w:val="num" w:pos="2880"/>
              </w:tabs>
              <w:spacing w:line="276" w:lineRule="auto"/>
              <w:jc w:val="both"/>
              <w:rPr>
                <w:rFonts w:ascii="Verdana" w:hAnsi="Verdana"/>
                <w:sz w:val="20"/>
                <w:szCs w:val="20"/>
                <w:lang w:val="bg-BG"/>
              </w:rPr>
            </w:pPr>
            <w:r w:rsidRPr="003810F2">
              <w:rPr>
                <w:rFonts w:ascii="Verdana" w:hAnsi="Verdana" w:cs="Tahoma"/>
                <w:sz w:val="20"/>
                <w:szCs w:val="20"/>
                <w:lang w:val="bg-BG"/>
              </w:rPr>
              <w:t xml:space="preserve">Декларация за съгласие с клаузите на приложения проект на договор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p>
        </w:tc>
        <w:tc>
          <w:tcPr>
            <w:tcW w:w="1819" w:type="pct"/>
            <w:tcBorders>
              <w:top w:val="single" w:sz="4" w:space="0" w:color="auto"/>
              <w:left w:val="single" w:sz="4" w:space="0" w:color="auto"/>
              <w:bottom w:val="single" w:sz="4" w:space="0" w:color="auto"/>
              <w:right w:val="single" w:sz="4" w:space="0" w:color="auto"/>
            </w:tcBorders>
          </w:tcPr>
          <w:p w14:paraId="4F40C32E" w14:textId="77777777" w:rsidR="003C039A" w:rsidRPr="003810F2" w:rsidRDefault="003C039A" w:rsidP="00484296">
            <w:pPr>
              <w:tabs>
                <w:tab w:val="num" w:pos="2880"/>
              </w:tabs>
              <w:spacing w:line="276" w:lineRule="auto"/>
              <w:jc w:val="both"/>
              <w:rPr>
                <w:rFonts w:ascii="Verdana" w:hAnsi="Verdana"/>
                <w:sz w:val="20"/>
                <w:szCs w:val="20"/>
                <w:lang w:val="bg-BG"/>
              </w:rPr>
            </w:pPr>
          </w:p>
        </w:tc>
      </w:tr>
      <w:tr w:rsidR="003810F2" w:rsidRPr="003810F2" w14:paraId="51E91D33" w14:textId="77777777" w:rsidTr="00484296">
        <w:trPr>
          <w:trHeight w:val="263"/>
        </w:trPr>
        <w:tc>
          <w:tcPr>
            <w:tcW w:w="292" w:type="pct"/>
            <w:tcBorders>
              <w:top w:val="single" w:sz="4" w:space="0" w:color="auto"/>
              <w:left w:val="single" w:sz="4" w:space="0" w:color="auto"/>
              <w:bottom w:val="single" w:sz="4" w:space="0" w:color="auto"/>
              <w:right w:val="single" w:sz="4" w:space="0" w:color="auto"/>
            </w:tcBorders>
            <w:vAlign w:val="center"/>
          </w:tcPr>
          <w:p w14:paraId="51D398B1" w14:textId="77777777" w:rsidR="003C039A" w:rsidRPr="003810F2" w:rsidRDefault="003C039A"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3D95B224" w14:textId="0BC796EF" w:rsidR="003C039A" w:rsidRPr="003810F2" w:rsidRDefault="003C039A" w:rsidP="003C039A">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Декларация за срока на валидност на офертата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r w:rsidRPr="003810F2">
              <w:rPr>
                <w:rFonts w:ascii="Verdana" w:hAnsi="Verdana" w:cs="Arial"/>
                <w:sz w:val="20"/>
                <w:szCs w:val="20"/>
                <w:lang w:val="bg-BG"/>
              </w:rPr>
              <w:t xml:space="preserve">Офертите трябва да са със </w:t>
            </w:r>
            <w:r w:rsidRPr="003810F2">
              <w:rPr>
                <w:rFonts w:ascii="Verdana" w:hAnsi="Verdana" w:cs="Arial"/>
                <w:b/>
                <w:sz w:val="20"/>
                <w:szCs w:val="20"/>
                <w:lang w:val="bg-BG"/>
              </w:rPr>
              <w:t>срок на валидност</w:t>
            </w:r>
            <w:r w:rsidRPr="003810F2">
              <w:rPr>
                <w:rFonts w:ascii="Verdana" w:hAnsi="Verdana" w:cs="Arial"/>
                <w:sz w:val="20"/>
                <w:szCs w:val="20"/>
                <w:lang w:val="bg-BG"/>
              </w:rPr>
              <w:t xml:space="preserve"> </w:t>
            </w:r>
            <w:r w:rsidRPr="003810F2">
              <w:rPr>
                <w:rFonts w:ascii="Verdana" w:hAnsi="Verdana" w:cs="Arial"/>
                <w:b/>
                <w:sz w:val="20"/>
                <w:szCs w:val="20"/>
                <w:lang w:val="bg-BG"/>
              </w:rPr>
              <w:t>най-малко 150 дни</w:t>
            </w:r>
            <w:r w:rsidRPr="003810F2">
              <w:rPr>
                <w:rFonts w:ascii="Verdana" w:hAnsi="Verdana" w:cs="Arial"/>
                <w:sz w:val="20"/>
                <w:szCs w:val="20"/>
                <w:lang w:val="bg-BG"/>
              </w:rPr>
              <w:t>, считано</w:t>
            </w:r>
            <w:r w:rsidRPr="003810F2">
              <w:rPr>
                <w:rFonts w:ascii="Verdana" w:hAnsi="Verdana" w:cs="Arial"/>
                <w:b/>
                <w:sz w:val="20"/>
                <w:szCs w:val="20"/>
                <w:lang w:val="bg-BG"/>
              </w:rPr>
              <w:t xml:space="preserve"> </w:t>
            </w:r>
            <w:r w:rsidRPr="003810F2">
              <w:rPr>
                <w:rFonts w:ascii="Verdana" w:hAnsi="Verdana" w:cs="Arial"/>
                <w:sz w:val="20"/>
                <w:szCs w:val="20"/>
                <w:lang w:val="bg-BG"/>
              </w:rPr>
              <w:t>от датата, определена за краен срок за получаване на офертите;</w:t>
            </w:r>
          </w:p>
        </w:tc>
        <w:tc>
          <w:tcPr>
            <w:tcW w:w="1819" w:type="pct"/>
            <w:tcBorders>
              <w:top w:val="single" w:sz="4" w:space="0" w:color="auto"/>
              <w:left w:val="single" w:sz="4" w:space="0" w:color="auto"/>
              <w:bottom w:val="single" w:sz="4" w:space="0" w:color="auto"/>
              <w:right w:val="single" w:sz="4" w:space="0" w:color="auto"/>
            </w:tcBorders>
          </w:tcPr>
          <w:p w14:paraId="32DFE1E0" w14:textId="77777777" w:rsidR="003C039A" w:rsidRPr="003810F2" w:rsidRDefault="003C039A" w:rsidP="00484296">
            <w:pPr>
              <w:tabs>
                <w:tab w:val="num" w:pos="2880"/>
              </w:tabs>
              <w:spacing w:line="276" w:lineRule="auto"/>
              <w:jc w:val="both"/>
              <w:rPr>
                <w:rFonts w:ascii="Verdana" w:hAnsi="Verdana"/>
                <w:sz w:val="20"/>
                <w:szCs w:val="20"/>
                <w:lang w:val="bg-BG"/>
              </w:rPr>
            </w:pPr>
          </w:p>
        </w:tc>
      </w:tr>
      <w:tr w:rsidR="003810F2" w:rsidRPr="003810F2" w14:paraId="77C7C746" w14:textId="77777777" w:rsidTr="00484296">
        <w:trPr>
          <w:trHeight w:val="263"/>
        </w:trPr>
        <w:tc>
          <w:tcPr>
            <w:tcW w:w="292" w:type="pct"/>
            <w:tcBorders>
              <w:top w:val="single" w:sz="4" w:space="0" w:color="auto"/>
              <w:left w:val="single" w:sz="4" w:space="0" w:color="auto"/>
              <w:bottom w:val="single" w:sz="4" w:space="0" w:color="auto"/>
              <w:right w:val="single" w:sz="4" w:space="0" w:color="auto"/>
            </w:tcBorders>
            <w:vAlign w:val="center"/>
          </w:tcPr>
          <w:p w14:paraId="72CEB124" w14:textId="77777777" w:rsidR="003C039A" w:rsidRPr="003810F2" w:rsidRDefault="003C039A"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7E6E9C66" w14:textId="6968C10E" w:rsidR="003C039A" w:rsidRPr="003810F2" w:rsidRDefault="003C039A" w:rsidP="003C039A">
            <w:pPr>
              <w:spacing w:before="120" w:after="120"/>
              <w:jc w:val="both"/>
              <w:rPr>
                <w:rFonts w:ascii="Verdana" w:hAnsi="Verdana" w:cs="Tahoma"/>
                <w:sz w:val="20"/>
                <w:szCs w:val="20"/>
                <w:lang w:val="bg-BG"/>
              </w:rPr>
            </w:pPr>
            <w:r w:rsidRPr="003810F2">
              <w:rPr>
                <w:rFonts w:ascii="Verdana" w:hAnsi="Verdana" w:cs="Verdana"/>
                <w:b/>
                <w:sz w:val="20"/>
                <w:szCs w:val="20"/>
                <w:lang w:val="bg-BG"/>
              </w:rPr>
              <w:t>За съответната обособена позиция</w:t>
            </w:r>
            <w:r w:rsidRPr="003810F2">
              <w:rPr>
                <w:rFonts w:ascii="Verdana" w:hAnsi="Verdana" w:cs="Verdana"/>
                <w:sz w:val="20"/>
                <w:szCs w:val="20"/>
                <w:lang w:val="bg-BG"/>
              </w:rPr>
              <w:t xml:space="preserve">: участникът представя декларация за съответствие за </w:t>
            </w:r>
            <w:r w:rsidRPr="003810F2">
              <w:rPr>
                <w:rFonts w:ascii="Verdana" w:hAnsi="Verdana" w:cs="Verdana"/>
                <w:b/>
                <w:sz w:val="20"/>
                <w:szCs w:val="20"/>
                <w:lang w:val="bg-BG"/>
              </w:rPr>
              <w:t>всеки офериран артикул</w:t>
            </w:r>
            <w:r w:rsidRPr="003810F2">
              <w:rPr>
                <w:rFonts w:ascii="Verdana" w:hAnsi="Verdana" w:cs="Verdana"/>
                <w:sz w:val="20"/>
                <w:szCs w:val="20"/>
                <w:lang w:val="bg-BG"/>
              </w:rPr>
              <w:t xml:space="preserve"> предмет на обособената позиция, издадена от производителя или упълномощено от него лице, че изделието отговаря на посочените стандарти (където са заложени стандарти) и изисквания в Приложение №1 от раздел А на договора.</w:t>
            </w:r>
          </w:p>
        </w:tc>
        <w:tc>
          <w:tcPr>
            <w:tcW w:w="1819" w:type="pct"/>
            <w:tcBorders>
              <w:top w:val="single" w:sz="4" w:space="0" w:color="auto"/>
              <w:left w:val="single" w:sz="4" w:space="0" w:color="auto"/>
              <w:bottom w:val="single" w:sz="4" w:space="0" w:color="auto"/>
              <w:right w:val="single" w:sz="4" w:space="0" w:color="auto"/>
            </w:tcBorders>
          </w:tcPr>
          <w:p w14:paraId="7472EBAA" w14:textId="77777777" w:rsidR="003C039A" w:rsidRPr="003810F2" w:rsidRDefault="003C039A" w:rsidP="00484296">
            <w:pPr>
              <w:tabs>
                <w:tab w:val="num" w:pos="2880"/>
              </w:tabs>
              <w:spacing w:line="276" w:lineRule="auto"/>
              <w:jc w:val="both"/>
              <w:rPr>
                <w:rFonts w:ascii="Verdana" w:hAnsi="Verdana"/>
                <w:sz w:val="20"/>
                <w:szCs w:val="20"/>
                <w:lang w:val="bg-BG"/>
              </w:rPr>
            </w:pPr>
          </w:p>
        </w:tc>
      </w:tr>
      <w:tr w:rsidR="003810F2" w:rsidRPr="003810F2" w14:paraId="4F40C333" w14:textId="77777777" w:rsidTr="00484296">
        <w:trPr>
          <w:trHeight w:val="223"/>
        </w:trPr>
        <w:tc>
          <w:tcPr>
            <w:tcW w:w="292" w:type="pct"/>
            <w:tcBorders>
              <w:top w:val="single" w:sz="4" w:space="0" w:color="auto"/>
              <w:left w:val="single" w:sz="4" w:space="0" w:color="auto"/>
              <w:bottom w:val="single" w:sz="4" w:space="0" w:color="auto"/>
              <w:right w:val="single" w:sz="4" w:space="0" w:color="auto"/>
            </w:tcBorders>
            <w:vAlign w:val="center"/>
          </w:tcPr>
          <w:p w14:paraId="4F40C330" w14:textId="77777777" w:rsidR="00ED036F" w:rsidRPr="003810F2" w:rsidRDefault="00ED036F"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1E547976" w14:textId="77777777" w:rsidR="003C039A" w:rsidRPr="003810F2" w:rsidRDefault="003C039A" w:rsidP="003C039A">
            <w:pPr>
              <w:spacing w:before="120" w:after="120"/>
              <w:jc w:val="both"/>
              <w:rPr>
                <w:rFonts w:ascii="Verdana" w:hAnsi="Verdana" w:cs="Tahoma"/>
                <w:sz w:val="20"/>
                <w:szCs w:val="20"/>
                <w:lang w:val="bg-BG"/>
              </w:rPr>
            </w:pPr>
            <w:r w:rsidRPr="003810F2">
              <w:rPr>
                <w:rFonts w:ascii="Verdana" w:hAnsi="Verdana" w:cs="Tahoma"/>
                <w:b/>
                <w:sz w:val="20"/>
                <w:szCs w:val="20"/>
                <w:lang w:val="bg-BG"/>
              </w:rPr>
              <w:t>За обособена позиция (ОП) 1</w:t>
            </w:r>
            <w:r w:rsidRPr="003810F2">
              <w:rPr>
                <w:rFonts w:ascii="Verdana" w:hAnsi="Verdana" w:cs="Tahoma"/>
                <w:sz w:val="20"/>
                <w:szCs w:val="20"/>
                <w:lang w:val="bg-BG"/>
              </w:rPr>
              <w:t xml:space="preserve"> участникът </w:t>
            </w:r>
            <w:r w:rsidRPr="003810F2">
              <w:rPr>
                <w:rFonts w:ascii="Verdana" w:hAnsi="Verdana" w:cs="Tahoma"/>
                <w:sz w:val="20"/>
                <w:szCs w:val="20"/>
                <w:lang w:val="bg-BG"/>
              </w:rPr>
              <w:lastRenderedPageBreak/>
              <w:t xml:space="preserve">представя: </w:t>
            </w:r>
          </w:p>
          <w:p w14:paraId="29C469C7" w14:textId="77777777" w:rsidR="003C039A" w:rsidRPr="003810F2" w:rsidRDefault="003C039A" w:rsidP="003C039A">
            <w:pPr>
              <w:spacing w:before="120" w:after="120"/>
              <w:jc w:val="both"/>
              <w:rPr>
                <w:rFonts w:ascii="Verdana" w:hAnsi="Verdana" w:cs="Tahoma"/>
                <w:sz w:val="20"/>
                <w:szCs w:val="20"/>
                <w:lang w:val="bg-BG"/>
              </w:rPr>
            </w:pPr>
            <w:r w:rsidRPr="003810F2">
              <w:rPr>
                <w:rFonts w:ascii="Verdana" w:hAnsi="Verdana" w:cs="Tahoma"/>
                <w:b/>
                <w:sz w:val="20"/>
                <w:szCs w:val="20"/>
                <w:lang w:val="bg-BG"/>
              </w:rPr>
              <w:t>Протокол</w:t>
            </w:r>
            <w:r w:rsidRPr="003810F2">
              <w:rPr>
                <w:rFonts w:ascii="Verdana" w:hAnsi="Verdana" w:cs="Tahoma"/>
                <w:sz w:val="20"/>
                <w:szCs w:val="20"/>
                <w:lang w:val="bg-BG"/>
              </w:rPr>
              <w:t xml:space="preserve"> от изпитване на цялостното изделие за всяко облекло предмет на обособената позиция. Протоколът/</w:t>
            </w:r>
            <w:proofErr w:type="spellStart"/>
            <w:r w:rsidRPr="003810F2">
              <w:rPr>
                <w:rFonts w:ascii="Verdana" w:hAnsi="Verdana" w:cs="Tahoma"/>
                <w:sz w:val="20"/>
                <w:szCs w:val="20"/>
                <w:lang w:val="bg-BG"/>
              </w:rPr>
              <w:t>ите</w:t>
            </w:r>
            <w:proofErr w:type="spellEnd"/>
            <w:r w:rsidRPr="003810F2">
              <w:rPr>
                <w:rFonts w:ascii="Verdana" w:hAnsi="Verdana" w:cs="Tahoma"/>
                <w:sz w:val="20"/>
                <w:szCs w:val="20"/>
                <w:lang w:val="bg-BG"/>
              </w:rPr>
              <w:t xml:space="preserve"> следва да е издаден от акредитирана </w:t>
            </w:r>
            <w:proofErr w:type="spellStart"/>
            <w:r w:rsidRPr="003810F2">
              <w:rPr>
                <w:rFonts w:ascii="Verdana" w:hAnsi="Verdana" w:cs="Tahoma"/>
                <w:sz w:val="20"/>
                <w:szCs w:val="20"/>
                <w:lang w:val="bg-BG"/>
              </w:rPr>
              <w:t>изпитвателна</w:t>
            </w:r>
            <w:proofErr w:type="spellEnd"/>
            <w:r w:rsidRPr="003810F2">
              <w:rPr>
                <w:rFonts w:ascii="Verdana" w:hAnsi="Verdana" w:cs="Tahoma"/>
                <w:sz w:val="20"/>
                <w:szCs w:val="20"/>
                <w:lang w:val="bg-BG"/>
              </w:rPr>
              <w:t xml:space="preserve"> лаборатория, с отразени в него резултати, за всички оценени показатели. Протоколът следва да доказва изисканите от възложителя показатели, заложени в раздел А, включително Приложение №1 от раздел А.</w:t>
            </w:r>
          </w:p>
          <w:p w14:paraId="4F40C331" w14:textId="1BF0EBE1" w:rsidR="00ED036F" w:rsidRPr="003810F2" w:rsidRDefault="003C039A" w:rsidP="00FB324B">
            <w:pPr>
              <w:spacing w:before="120" w:after="120"/>
              <w:jc w:val="both"/>
              <w:rPr>
                <w:rFonts w:ascii="Verdana" w:hAnsi="Verdana"/>
                <w:sz w:val="20"/>
                <w:szCs w:val="20"/>
                <w:lang w:val="bg-BG"/>
              </w:rPr>
            </w:pPr>
            <w:r w:rsidRPr="003810F2">
              <w:rPr>
                <w:rFonts w:ascii="Verdana" w:hAnsi="Verdana"/>
                <w:sz w:val="20"/>
                <w:szCs w:val="20"/>
                <w:lang w:val="bg-BG"/>
              </w:rPr>
              <w:t xml:space="preserve">Представените протоколи следва да са ясно обозначени, така че да е видно за коя позиция облекло се отнасят. </w:t>
            </w:r>
          </w:p>
        </w:tc>
        <w:tc>
          <w:tcPr>
            <w:tcW w:w="1819" w:type="pct"/>
            <w:tcBorders>
              <w:top w:val="single" w:sz="4" w:space="0" w:color="auto"/>
              <w:left w:val="single" w:sz="4" w:space="0" w:color="auto"/>
              <w:bottom w:val="single" w:sz="4" w:space="0" w:color="auto"/>
              <w:right w:val="single" w:sz="4" w:space="0" w:color="auto"/>
            </w:tcBorders>
          </w:tcPr>
          <w:p w14:paraId="4F40C332" w14:textId="77777777" w:rsidR="00ED036F" w:rsidRPr="003810F2" w:rsidRDefault="00ED036F" w:rsidP="00484296">
            <w:pPr>
              <w:tabs>
                <w:tab w:val="num" w:pos="2880"/>
              </w:tabs>
              <w:spacing w:line="276" w:lineRule="auto"/>
              <w:jc w:val="both"/>
              <w:rPr>
                <w:rFonts w:ascii="Verdana" w:hAnsi="Verdana"/>
                <w:sz w:val="20"/>
                <w:szCs w:val="20"/>
                <w:lang w:val="bg-BG"/>
              </w:rPr>
            </w:pPr>
          </w:p>
        </w:tc>
      </w:tr>
      <w:tr w:rsidR="003810F2" w:rsidRPr="003810F2" w14:paraId="4F40C337" w14:textId="77777777" w:rsidTr="00484296">
        <w:trPr>
          <w:trHeight w:val="223"/>
        </w:trPr>
        <w:tc>
          <w:tcPr>
            <w:tcW w:w="292" w:type="pct"/>
            <w:tcBorders>
              <w:top w:val="single" w:sz="4" w:space="0" w:color="auto"/>
              <w:left w:val="single" w:sz="4" w:space="0" w:color="auto"/>
              <w:bottom w:val="single" w:sz="4" w:space="0" w:color="auto"/>
              <w:right w:val="single" w:sz="4" w:space="0" w:color="auto"/>
            </w:tcBorders>
            <w:vAlign w:val="center"/>
          </w:tcPr>
          <w:p w14:paraId="4F40C334" w14:textId="77777777" w:rsidR="00ED036F" w:rsidRPr="003810F2" w:rsidRDefault="00ED036F"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5FCB18F1" w14:textId="77777777" w:rsidR="00FB324B" w:rsidRPr="003810F2" w:rsidRDefault="00FB324B" w:rsidP="00FB324B">
            <w:pPr>
              <w:spacing w:before="120" w:after="120"/>
              <w:jc w:val="both"/>
              <w:rPr>
                <w:rFonts w:ascii="Verdana" w:hAnsi="Verdana" w:cs="Tahoma"/>
                <w:sz w:val="20"/>
                <w:szCs w:val="20"/>
                <w:lang w:val="bg-BG"/>
              </w:rPr>
            </w:pPr>
            <w:r w:rsidRPr="003810F2">
              <w:rPr>
                <w:rFonts w:ascii="Verdana" w:hAnsi="Verdana" w:cs="Verdana"/>
                <w:b/>
                <w:sz w:val="20"/>
                <w:szCs w:val="20"/>
                <w:lang w:val="bg-BG"/>
              </w:rPr>
              <w:t>За</w:t>
            </w:r>
            <w:r w:rsidRPr="003810F2">
              <w:rPr>
                <w:rFonts w:ascii="Verdana" w:hAnsi="Verdana" w:cs="Tahoma"/>
                <w:sz w:val="20"/>
                <w:szCs w:val="20"/>
                <w:lang w:val="bg-BG"/>
              </w:rPr>
              <w:t xml:space="preserve"> </w:t>
            </w:r>
            <w:r w:rsidRPr="003810F2">
              <w:rPr>
                <w:rFonts w:ascii="Verdana" w:hAnsi="Verdana" w:cs="Tahoma"/>
                <w:b/>
                <w:sz w:val="20"/>
                <w:szCs w:val="20"/>
                <w:lang w:val="bg-BG"/>
              </w:rPr>
              <w:t>обособени позиции 2, 3, 4, 5 и 6</w:t>
            </w:r>
            <w:r w:rsidRPr="003810F2">
              <w:rPr>
                <w:rFonts w:ascii="Verdana" w:hAnsi="Verdana" w:cs="Tahoma"/>
                <w:sz w:val="20"/>
                <w:szCs w:val="20"/>
                <w:lang w:val="bg-BG"/>
              </w:rPr>
              <w:t xml:space="preserve">, участникът представя документи за вложените основни материали, което да включва минимум платове и където е изискано в Приложение №1- вата, хастар и </w:t>
            </w:r>
            <w:proofErr w:type="spellStart"/>
            <w:r w:rsidRPr="003810F2">
              <w:rPr>
                <w:rFonts w:ascii="Verdana" w:hAnsi="Verdana" w:cs="Tahoma"/>
                <w:sz w:val="20"/>
                <w:szCs w:val="20"/>
                <w:lang w:val="bg-BG"/>
              </w:rPr>
              <w:t>светлоотразителни</w:t>
            </w:r>
            <w:proofErr w:type="spellEnd"/>
            <w:r w:rsidRPr="003810F2">
              <w:rPr>
                <w:rFonts w:ascii="Verdana" w:hAnsi="Verdana" w:cs="Tahoma"/>
                <w:sz w:val="20"/>
                <w:szCs w:val="20"/>
                <w:lang w:val="bg-BG"/>
              </w:rPr>
              <w:t xml:space="preserve"> ленти, както следва:</w:t>
            </w:r>
          </w:p>
          <w:p w14:paraId="0D88B3F7" w14:textId="77777777" w:rsidR="00FB324B" w:rsidRPr="003810F2" w:rsidRDefault="00FB324B" w:rsidP="00FB324B">
            <w:pPr>
              <w:spacing w:before="120" w:after="120"/>
              <w:jc w:val="both"/>
              <w:rPr>
                <w:rFonts w:ascii="Verdana" w:hAnsi="Verdana" w:cs="Tahoma"/>
                <w:sz w:val="20"/>
                <w:szCs w:val="20"/>
                <w:lang w:val="bg-BG"/>
              </w:rPr>
            </w:pPr>
            <w:r w:rsidRPr="003810F2">
              <w:rPr>
                <w:rFonts w:ascii="Verdana" w:hAnsi="Verdana" w:cs="Tahoma"/>
                <w:b/>
                <w:sz w:val="20"/>
                <w:szCs w:val="20"/>
                <w:lang w:val="bg-BG"/>
              </w:rPr>
              <w:t>Протоколи от изпитване на платовете</w:t>
            </w:r>
            <w:r w:rsidRPr="003810F2">
              <w:rPr>
                <w:rFonts w:ascii="Verdana" w:hAnsi="Verdana" w:cs="Tahoma"/>
                <w:sz w:val="20"/>
                <w:szCs w:val="20"/>
                <w:lang w:val="bg-BG"/>
              </w:rPr>
              <w:t xml:space="preserve">, издадени от акредитирана </w:t>
            </w:r>
            <w:proofErr w:type="spellStart"/>
            <w:r w:rsidRPr="003810F2">
              <w:rPr>
                <w:rFonts w:ascii="Verdana" w:hAnsi="Verdana" w:cs="Tahoma"/>
                <w:sz w:val="20"/>
                <w:szCs w:val="20"/>
                <w:lang w:val="bg-BG"/>
              </w:rPr>
              <w:t>изпитвателна</w:t>
            </w:r>
            <w:proofErr w:type="spellEnd"/>
            <w:r w:rsidRPr="003810F2">
              <w:rPr>
                <w:rFonts w:ascii="Verdana" w:hAnsi="Verdana" w:cs="Tahoma"/>
                <w:sz w:val="20"/>
                <w:szCs w:val="20"/>
                <w:lang w:val="bg-BG"/>
              </w:rPr>
              <w:t xml:space="preserve"> лаборатория с отразени в тях резултати</w:t>
            </w:r>
            <w:r w:rsidRPr="003810F2">
              <w:rPr>
                <w:rFonts w:ascii="Verdana" w:hAnsi="Verdana" w:cs="Verdana"/>
                <w:sz w:val="20"/>
                <w:szCs w:val="20"/>
                <w:lang w:val="bg-BG"/>
              </w:rPr>
              <w:t>, за всички оценени показатели. Протоколът следва да доказва изисканите от възложителя показатели, заложени в раздел A, включително Приложение №1 от раздел А</w:t>
            </w:r>
            <w:r w:rsidRPr="003810F2">
              <w:rPr>
                <w:rFonts w:ascii="Verdana" w:hAnsi="Verdana" w:cs="Tahoma"/>
                <w:sz w:val="20"/>
                <w:szCs w:val="20"/>
                <w:lang w:val="bg-BG"/>
              </w:rPr>
              <w:t>.</w:t>
            </w:r>
          </w:p>
          <w:p w14:paraId="4F40C335" w14:textId="7CD8E927" w:rsidR="00ED036F" w:rsidRPr="003810F2" w:rsidRDefault="00FB324B" w:rsidP="00FB324B">
            <w:pPr>
              <w:spacing w:before="120" w:after="120"/>
              <w:jc w:val="both"/>
              <w:rPr>
                <w:rFonts w:ascii="Verdana" w:hAnsi="Verdana"/>
                <w:sz w:val="20"/>
                <w:szCs w:val="20"/>
                <w:lang w:val="bg-BG"/>
              </w:rPr>
            </w:pPr>
            <w:r w:rsidRPr="003810F2">
              <w:rPr>
                <w:rFonts w:ascii="Verdana" w:hAnsi="Verdana"/>
                <w:sz w:val="20"/>
                <w:szCs w:val="20"/>
                <w:lang w:val="bg-BG"/>
              </w:rPr>
              <w:t xml:space="preserve">Представените протоколи следва да са ясно обозначени, така че да е видно за кое облекло се отнасят. </w:t>
            </w:r>
          </w:p>
        </w:tc>
        <w:tc>
          <w:tcPr>
            <w:tcW w:w="1819" w:type="pct"/>
            <w:tcBorders>
              <w:top w:val="single" w:sz="4" w:space="0" w:color="auto"/>
              <w:left w:val="single" w:sz="4" w:space="0" w:color="auto"/>
              <w:bottom w:val="single" w:sz="4" w:space="0" w:color="auto"/>
              <w:right w:val="single" w:sz="4" w:space="0" w:color="auto"/>
            </w:tcBorders>
          </w:tcPr>
          <w:p w14:paraId="4F40C336" w14:textId="77777777" w:rsidR="00ED036F" w:rsidRPr="003810F2" w:rsidRDefault="00ED036F" w:rsidP="00484296">
            <w:pPr>
              <w:spacing w:before="120" w:after="120" w:line="276" w:lineRule="auto"/>
              <w:jc w:val="both"/>
              <w:rPr>
                <w:rFonts w:ascii="Verdana" w:hAnsi="Verdana"/>
                <w:sz w:val="20"/>
                <w:szCs w:val="20"/>
                <w:lang w:val="bg-BG"/>
              </w:rPr>
            </w:pPr>
          </w:p>
        </w:tc>
      </w:tr>
      <w:tr w:rsidR="003810F2" w:rsidRPr="003810F2" w14:paraId="4F40C33B" w14:textId="77777777" w:rsidTr="00484296">
        <w:trPr>
          <w:trHeight w:val="223"/>
        </w:trPr>
        <w:tc>
          <w:tcPr>
            <w:tcW w:w="292" w:type="pct"/>
            <w:tcBorders>
              <w:top w:val="single" w:sz="4" w:space="0" w:color="auto"/>
              <w:left w:val="single" w:sz="4" w:space="0" w:color="auto"/>
              <w:bottom w:val="single" w:sz="4" w:space="0" w:color="auto"/>
              <w:right w:val="single" w:sz="4" w:space="0" w:color="auto"/>
            </w:tcBorders>
            <w:vAlign w:val="center"/>
          </w:tcPr>
          <w:p w14:paraId="4F40C338" w14:textId="77777777" w:rsidR="00ED036F" w:rsidRPr="003810F2" w:rsidRDefault="00ED036F"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1E4BBCC1" w14:textId="3B58F220" w:rsidR="00FB324B" w:rsidRPr="003810F2" w:rsidRDefault="00FB324B" w:rsidP="00FB324B">
            <w:pPr>
              <w:spacing w:before="120" w:after="120"/>
              <w:jc w:val="both"/>
              <w:rPr>
                <w:rFonts w:ascii="Verdana" w:hAnsi="Verdana" w:cs="Tahoma"/>
                <w:sz w:val="20"/>
                <w:szCs w:val="20"/>
                <w:lang w:val="bg-BG"/>
              </w:rPr>
            </w:pPr>
            <w:r w:rsidRPr="003810F2">
              <w:rPr>
                <w:rFonts w:ascii="Verdana" w:hAnsi="Verdana" w:cs="Tahoma"/>
                <w:b/>
                <w:sz w:val="20"/>
                <w:szCs w:val="20"/>
                <w:lang w:val="bg-BG"/>
              </w:rPr>
              <w:t>За обособена позиция 1 (ОП-1):</w:t>
            </w:r>
            <w:r w:rsidRPr="003810F2">
              <w:rPr>
                <w:rFonts w:ascii="Verdana" w:hAnsi="Verdana" w:cs="Tahoma"/>
                <w:sz w:val="20"/>
                <w:szCs w:val="20"/>
                <w:lang w:val="bg-BG"/>
              </w:rPr>
              <w:t xml:space="preserve"> Участникът представя </w:t>
            </w:r>
            <w:r w:rsidRPr="003810F2">
              <w:rPr>
                <w:rFonts w:ascii="Verdana" w:hAnsi="Verdana" w:cs="Tahoma"/>
                <w:b/>
                <w:sz w:val="20"/>
                <w:szCs w:val="20"/>
                <w:lang w:val="bg-BG"/>
              </w:rPr>
              <w:t>мостра на облеклата</w:t>
            </w:r>
            <w:r w:rsidRPr="003810F2">
              <w:rPr>
                <w:rFonts w:ascii="Verdana" w:hAnsi="Verdana" w:cs="Tahoma"/>
                <w:sz w:val="20"/>
                <w:szCs w:val="20"/>
                <w:lang w:val="bg-BG"/>
              </w:rPr>
              <w:t xml:space="preserve"> предмет на обособената позиция</w:t>
            </w:r>
            <w:r w:rsidR="0068302C" w:rsidRPr="003810F2">
              <w:rPr>
                <w:rFonts w:ascii="Verdana" w:hAnsi="Verdana" w:cs="Tahoma"/>
                <w:sz w:val="20"/>
                <w:szCs w:val="20"/>
                <w:lang w:val="bg-BG"/>
              </w:rPr>
              <w:t>.</w:t>
            </w:r>
          </w:p>
          <w:p w14:paraId="4F40C339" w14:textId="0871E3EB" w:rsidR="00ED036F" w:rsidRPr="003810F2" w:rsidRDefault="0068302C" w:rsidP="008A049E">
            <w:pPr>
              <w:spacing w:before="120" w:after="120"/>
              <w:jc w:val="both"/>
              <w:rPr>
                <w:rFonts w:ascii="Verdana" w:hAnsi="Verdana" w:cs="Arial"/>
                <w:sz w:val="20"/>
                <w:szCs w:val="20"/>
                <w:lang w:val="bg-BG"/>
              </w:rPr>
            </w:pPr>
            <w:r w:rsidRPr="003810F2">
              <w:rPr>
                <w:rFonts w:ascii="Verdana" w:hAnsi="Verdana" w:cs="Tahoma"/>
                <w:sz w:val="20"/>
                <w:szCs w:val="20"/>
                <w:lang w:val="bg-BG"/>
              </w:rPr>
              <w:t xml:space="preserve">Мострите следва да отговарят на изискванията в </w:t>
            </w:r>
            <w:r w:rsidR="008A049E" w:rsidRPr="003810F2">
              <w:rPr>
                <w:rFonts w:ascii="Verdana" w:hAnsi="Verdana" w:cs="Tahoma"/>
                <w:sz w:val="20"/>
                <w:szCs w:val="20"/>
                <w:lang w:val="bg-BG"/>
              </w:rPr>
              <w:t>документацията</w:t>
            </w:r>
            <w:r w:rsidRPr="003810F2">
              <w:rPr>
                <w:rFonts w:ascii="Verdana" w:hAnsi="Verdana" w:cs="Tahoma"/>
                <w:sz w:val="20"/>
                <w:szCs w:val="20"/>
                <w:lang w:val="bg-BG"/>
              </w:rPr>
              <w:t>.</w:t>
            </w:r>
            <w:r w:rsidR="00FB324B" w:rsidRPr="003810F2">
              <w:rPr>
                <w:rFonts w:ascii="Verdana" w:hAnsi="Verdana" w:cs="Tahoma"/>
                <w:sz w:val="20"/>
                <w:szCs w:val="20"/>
                <w:lang w:val="bg-BG"/>
              </w:rPr>
              <w:t xml:space="preserve"> </w:t>
            </w:r>
          </w:p>
        </w:tc>
        <w:tc>
          <w:tcPr>
            <w:tcW w:w="1819" w:type="pct"/>
            <w:tcBorders>
              <w:top w:val="single" w:sz="4" w:space="0" w:color="auto"/>
              <w:left w:val="single" w:sz="4" w:space="0" w:color="auto"/>
              <w:bottom w:val="single" w:sz="4" w:space="0" w:color="auto"/>
              <w:right w:val="single" w:sz="4" w:space="0" w:color="auto"/>
            </w:tcBorders>
          </w:tcPr>
          <w:p w14:paraId="4F40C33A" w14:textId="77777777" w:rsidR="00ED036F" w:rsidRPr="003810F2" w:rsidRDefault="00ED036F" w:rsidP="00484296">
            <w:pPr>
              <w:spacing w:before="120" w:after="120" w:line="276" w:lineRule="auto"/>
              <w:jc w:val="both"/>
              <w:rPr>
                <w:rFonts w:ascii="Verdana" w:hAnsi="Verdana" w:cs="Arial"/>
                <w:sz w:val="20"/>
                <w:szCs w:val="20"/>
                <w:lang w:val="bg-BG"/>
              </w:rPr>
            </w:pPr>
          </w:p>
        </w:tc>
      </w:tr>
      <w:tr w:rsidR="003810F2" w:rsidRPr="003810F2" w14:paraId="034959BF" w14:textId="77777777" w:rsidTr="00484296">
        <w:trPr>
          <w:trHeight w:val="223"/>
        </w:trPr>
        <w:tc>
          <w:tcPr>
            <w:tcW w:w="292" w:type="pct"/>
            <w:tcBorders>
              <w:top w:val="single" w:sz="4" w:space="0" w:color="auto"/>
              <w:left w:val="single" w:sz="4" w:space="0" w:color="auto"/>
              <w:bottom w:val="single" w:sz="4" w:space="0" w:color="auto"/>
              <w:right w:val="single" w:sz="4" w:space="0" w:color="auto"/>
            </w:tcBorders>
            <w:vAlign w:val="center"/>
          </w:tcPr>
          <w:p w14:paraId="274B25BA" w14:textId="5CBCE57C" w:rsidR="00FB324B" w:rsidRPr="003810F2" w:rsidRDefault="00FB324B"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53394E49" w14:textId="77777777" w:rsidR="0068302C" w:rsidRPr="003810F2" w:rsidRDefault="0068302C" w:rsidP="0068302C">
            <w:pPr>
              <w:spacing w:before="120" w:after="120"/>
              <w:jc w:val="both"/>
              <w:rPr>
                <w:rFonts w:ascii="Verdana" w:hAnsi="Verdana"/>
                <w:bCs/>
                <w:sz w:val="20"/>
                <w:szCs w:val="20"/>
                <w:lang w:val="bg-BG"/>
              </w:rPr>
            </w:pPr>
            <w:r w:rsidRPr="003810F2">
              <w:rPr>
                <w:rFonts w:ascii="Verdana" w:hAnsi="Verdana"/>
                <w:b/>
                <w:bCs/>
                <w:sz w:val="20"/>
                <w:szCs w:val="20"/>
                <w:lang w:val="bg-BG"/>
              </w:rPr>
              <w:t>За съответните обособени позиции (без ОП-1):</w:t>
            </w:r>
            <w:r w:rsidRPr="003810F2">
              <w:rPr>
                <w:rFonts w:ascii="Verdana" w:hAnsi="Verdana"/>
                <w:bCs/>
                <w:sz w:val="20"/>
                <w:szCs w:val="20"/>
                <w:lang w:val="bg-BG"/>
              </w:rPr>
              <w:t xml:space="preserve"> Участникът представя:</w:t>
            </w:r>
          </w:p>
          <w:p w14:paraId="587D2DC5" w14:textId="43D8A8D3" w:rsidR="0068302C" w:rsidRPr="003810F2" w:rsidRDefault="008D760F" w:rsidP="008D760F">
            <w:pPr>
              <w:spacing w:before="120" w:after="120"/>
              <w:jc w:val="both"/>
              <w:rPr>
                <w:rFonts w:ascii="Verdana" w:hAnsi="Verdana"/>
                <w:bCs/>
                <w:sz w:val="20"/>
                <w:szCs w:val="20"/>
                <w:lang w:val="bg-BG"/>
              </w:rPr>
            </w:pPr>
            <w:r w:rsidRPr="003810F2">
              <w:rPr>
                <w:rFonts w:ascii="Verdana" w:hAnsi="Verdana"/>
                <w:b/>
                <w:bCs/>
                <w:sz w:val="20"/>
                <w:szCs w:val="20"/>
                <w:lang w:val="bg-BG"/>
              </w:rPr>
              <w:t>-</w:t>
            </w:r>
            <w:r w:rsidR="0068302C" w:rsidRPr="003810F2">
              <w:rPr>
                <w:rFonts w:ascii="Verdana" w:hAnsi="Verdana"/>
                <w:b/>
                <w:bCs/>
                <w:sz w:val="20"/>
                <w:szCs w:val="20"/>
                <w:lang w:val="bg-BG"/>
              </w:rPr>
              <w:t>схема или скица</w:t>
            </w:r>
            <w:r w:rsidR="0068302C" w:rsidRPr="003810F2">
              <w:rPr>
                <w:rFonts w:ascii="Verdana" w:hAnsi="Verdana"/>
                <w:bCs/>
                <w:sz w:val="20"/>
                <w:szCs w:val="20"/>
                <w:lang w:val="bg-BG"/>
              </w:rPr>
              <w:t xml:space="preserve"> </w:t>
            </w:r>
            <w:r w:rsidR="0068302C" w:rsidRPr="003810F2">
              <w:rPr>
                <w:rFonts w:ascii="Verdana" w:hAnsi="Verdana"/>
                <w:b/>
                <w:bCs/>
                <w:sz w:val="20"/>
                <w:szCs w:val="20"/>
                <w:lang w:val="bg-BG"/>
              </w:rPr>
              <w:t>или цветна снимка</w:t>
            </w:r>
            <w:r w:rsidR="0068302C" w:rsidRPr="003810F2">
              <w:rPr>
                <w:rFonts w:ascii="Verdana" w:hAnsi="Verdana"/>
                <w:bCs/>
                <w:sz w:val="20"/>
                <w:szCs w:val="20"/>
                <w:lang w:val="bg-BG"/>
              </w:rPr>
              <w:t xml:space="preserve"> на предлаганите от него модели облекла, съобразно изискванията на възложителя в раздел А, в това число за дамско и мъжко облекло за обособена позиция 4.</w:t>
            </w:r>
          </w:p>
          <w:p w14:paraId="5551CF68" w14:textId="77777777" w:rsidR="0068302C" w:rsidRPr="003810F2" w:rsidRDefault="0068302C" w:rsidP="0068302C">
            <w:pPr>
              <w:spacing w:before="120" w:after="120"/>
              <w:jc w:val="both"/>
              <w:rPr>
                <w:rFonts w:ascii="Verdana" w:hAnsi="Verdana"/>
                <w:bCs/>
                <w:sz w:val="20"/>
                <w:szCs w:val="20"/>
                <w:lang w:val="bg-BG"/>
              </w:rPr>
            </w:pPr>
            <w:r w:rsidRPr="003810F2">
              <w:rPr>
                <w:rFonts w:ascii="Verdana" w:hAnsi="Verdana"/>
                <w:bCs/>
                <w:sz w:val="20"/>
                <w:szCs w:val="20"/>
                <w:lang w:val="bg-BG"/>
              </w:rPr>
              <w:t xml:space="preserve">Предлаганите схеми/скици/снимки, трябва да бъдат </w:t>
            </w:r>
            <w:r w:rsidRPr="003810F2">
              <w:rPr>
                <w:rFonts w:ascii="Verdana" w:hAnsi="Verdana"/>
                <w:b/>
                <w:bCs/>
                <w:sz w:val="20"/>
                <w:szCs w:val="20"/>
                <w:lang w:val="bg-BG"/>
              </w:rPr>
              <w:t>за всеки един артикул от</w:t>
            </w:r>
            <w:r w:rsidRPr="003810F2">
              <w:rPr>
                <w:rFonts w:ascii="Verdana" w:hAnsi="Verdana"/>
                <w:bCs/>
                <w:sz w:val="20"/>
                <w:szCs w:val="20"/>
                <w:lang w:val="bg-BG"/>
              </w:rPr>
              <w:t xml:space="preserve"> Приложение №1 за съответната обособена позиция </w:t>
            </w:r>
            <w:r w:rsidRPr="003810F2">
              <w:rPr>
                <w:rFonts w:ascii="Verdana" w:hAnsi="Verdana"/>
                <w:b/>
                <w:bCs/>
                <w:sz w:val="20"/>
                <w:szCs w:val="20"/>
                <w:lang w:val="bg-BG"/>
              </w:rPr>
              <w:t xml:space="preserve">и ясно обозначени с номер и </w:t>
            </w:r>
            <w:r w:rsidRPr="003810F2">
              <w:rPr>
                <w:rFonts w:ascii="Verdana" w:hAnsi="Verdana"/>
                <w:b/>
                <w:bCs/>
                <w:sz w:val="20"/>
                <w:szCs w:val="20"/>
                <w:lang w:val="bg-BG"/>
              </w:rPr>
              <w:lastRenderedPageBreak/>
              <w:t>описание, показващи за кой артикул и за коя обособена позиция се отнася</w:t>
            </w:r>
            <w:r w:rsidRPr="003810F2">
              <w:rPr>
                <w:rFonts w:ascii="Verdana" w:hAnsi="Verdana"/>
                <w:bCs/>
                <w:sz w:val="20"/>
                <w:szCs w:val="20"/>
                <w:lang w:val="bg-BG"/>
              </w:rPr>
              <w:t>.</w:t>
            </w:r>
          </w:p>
          <w:p w14:paraId="3E8EB7C0" w14:textId="20CD9500" w:rsidR="0068302C" w:rsidRPr="003810F2" w:rsidRDefault="008D760F" w:rsidP="008D760F">
            <w:pPr>
              <w:spacing w:before="120" w:after="120"/>
              <w:jc w:val="both"/>
              <w:rPr>
                <w:rFonts w:ascii="Verdana" w:hAnsi="Verdana"/>
                <w:bCs/>
                <w:sz w:val="20"/>
                <w:szCs w:val="20"/>
                <w:lang w:val="bg-BG"/>
              </w:rPr>
            </w:pPr>
            <w:r w:rsidRPr="003810F2">
              <w:rPr>
                <w:rFonts w:ascii="Verdana" w:hAnsi="Verdana"/>
                <w:b/>
                <w:bCs/>
                <w:sz w:val="20"/>
                <w:szCs w:val="20"/>
                <w:lang w:val="bg-BG"/>
              </w:rPr>
              <w:t>-</w:t>
            </w:r>
            <w:r w:rsidR="0068302C" w:rsidRPr="003810F2">
              <w:rPr>
                <w:rFonts w:ascii="Verdana" w:hAnsi="Verdana"/>
                <w:b/>
                <w:bCs/>
                <w:sz w:val="20"/>
                <w:szCs w:val="20"/>
                <w:lang w:val="bg-BG"/>
              </w:rPr>
              <w:t>мостри</w:t>
            </w:r>
            <w:r w:rsidR="0068302C" w:rsidRPr="003810F2">
              <w:rPr>
                <w:rFonts w:ascii="Verdana" w:hAnsi="Verdana"/>
                <w:bCs/>
                <w:sz w:val="20"/>
                <w:szCs w:val="20"/>
                <w:lang w:val="bg-BG"/>
              </w:rPr>
              <w:t xml:space="preserve"> </w:t>
            </w:r>
            <w:r w:rsidR="0068302C" w:rsidRPr="003810F2">
              <w:rPr>
                <w:rFonts w:ascii="Verdana" w:hAnsi="Verdana"/>
                <w:b/>
                <w:bCs/>
                <w:sz w:val="20"/>
                <w:szCs w:val="20"/>
                <w:lang w:val="bg-BG"/>
              </w:rPr>
              <w:t>на платовете</w:t>
            </w:r>
            <w:r w:rsidR="0068302C" w:rsidRPr="003810F2">
              <w:rPr>
                <w:rFonts w:ascii="Verdana" w:hAnsi="Verdana"/>
                <w:bCs/>
                <w:sz w:val="20"/>
                <w:szCs w:val="20"/>
                <w:lang w:val="bg-BG"/>
              </w:rPr>
              <w:t xml:space="preserve"> в съответните цветове, включително мостра на </w:t>
            </w:r>
            <w:proofErr w:type="spellStart"/>
            <w:r w:rsidR="0068302C" w:rsidRPr="003810F2">
              <w:rPr>
                <w:rFonts w:ascii="Verdana" w:hAnsi="Verdana"/>
                <w:bCs/>
                <w:sz w:val="20"/>
                <w:szCs w:val="20"/>
                <w:lang w:val="bg-BG"/>
              </w:rPr>
              <w:t>светлоотразителна</w:t>
            </w:r>
            <w:proofErr w:type="spellEnd"/>
            <w:r w:rsidR="0068302C" w:rsidRPr="003810F2">
              <w:rPr>
                <w:rFonts w:ascii="Verdana" w:hAnsi="Verdana"/>
                <w:bCs/>
                <w:sz w:val="20"/>
                <w:szCs w:val="20"/>
                <w:lang w:val="bg-BG"/>
              </w:rPr>
              <w:t xml:space="preserve"> лента за ОП-2 и 3, от които са изработени облеклата или ще бъдат изработени.</w:t>
            </w:r>
          </w:p>
          <w:p w14:paraId="08F31223" w14:textId="443B7A7D" w:rsidR="00FB324B" w:rsidRPr="003810F2" w:rsidRDefault="008D760F" w:rsidP="00484296">
            <w:pPr>
              <w:spacing w:before="120" w:after="120" w:line="276" w:lineRule="auto"/>
              <w:jc w:val="both"/>
              <w:rPr>
                <w:rFonts w:ascii="Verdana" w:hAnsi="Verdana" w:cs="Arial"/>
                <w:sz w:val="20"/>
                <w:szCs w:val="20"/>
                <w:lang w:val="bg-BG"/>
              </w:rPr>
            </w:pPr>
            <w:r w:rsidRPr="003810F2">
              <w:rPr>
                <w:rFonts w:ascii="Verdana" w:hAnsi="Verdana" w:cs="Tahoma"/>
                <w:sz w:val="20"/>
                <w:szCs w:val="20"/>
                <w:lang w:val="bg-BG"/>
              </w:rPr>
              <w:t xml:space="preserve">Мострите следва да отговарят на изискванията в </w:t>
            </w:r>
            <w:r w:rsidR="008A049E" w:rsidRPr="003810F2">
              <w:rPr>
                <w:rFonts w:ascii="Verdana" w:hAnsi="Verdana" w:cs="Tahoma"/>
                <w:sz w:val="20"/>
                <w:szCs w:val="20"/>
                <w:lang w:val="bg-BG"/>
              </w:rPr>
              <w:t>документацията</w:t>
            </w:r>
            <w:r w:rsidRPr="003810F2">
              <w:rPr>
                <w:rFonts w:ascii="Verdana" w:hAnsi="Verdana" w:cs="Tahoma"/>
                <w:sz w:val="20"/>
                <w:szCs w:val="20"/>
                <w:lang w:val="bg-BG"/>
              </w:rPr>
              <w:t>.</w:t>
            </w:r>
          </w:p>
        </w:tc>
        <w:tc>
          <w:tcPr>
            <w:tcW w:w="1819" w:type="pct"/>
            <w:tcBorders>
              <w:top w:val="single" w:sz="4" w:space="0" w:color="auto"/>
              <w:left w:val="single" w:sz="4" w:space="0" w:color="auto"/>
              <w:bottom w:val="single" w:sz="4" w:space="0" w:color="auto"/>
              <w:right w:val="single" w:sz="4" w:space="0" w:color="auto"/>
            </w:tcBorders>
          </w:tcPr>
          <w:p w14:paraId="700B79B7" w14:textId="77777777" w:rsidR="00FB324B" w:rsidRPr="003810F2" w:rsidRDefault="00FB324B" w:rsidP="00484296">
            <w:pPr>
              <w:spacing w:before="120" w:after="120" w:line="276" w:lineRule="auto"/>
              <w:jc w:val="both"/>
              <w:rPr>
                <w:rFonts w:ascii="Verdana" w:hAnsi="Verdana" w:cs="Arial"/>
                <w:sz w:val="20"/>
                <w:szCs w:val="20"/>
                <w:lang w:val="bg-BG"/>
              </w:rPr>
            </w:pPr>
          </w:p>
        </w:tc>
      </w:tr>
      <w:tr w:rsidR="003810F2" w:rsidRPr="003810F2" w14:paraId="3895F57B" w14:textId="77777777" w:rsidTr="00484296">
        <w:trPr>
          <w:trHeight w:val="223"/>
        </w:trPr>
        <w:tc>
          <w:tcPr>
            <w:tcW w:w="292" w:type="pct"/>
            <w:tcBorders>
              <w:top w:val="single" w:sz="4" w:space="0" w:color="auto"/>
              <w:left w:val="single" w:sz="4" w:space="0" w:color="auto"/>
              <w:bottom w:val="single" w:sz="4" w:space="0" w:color="auto"/>
              <w:right w:val="single" w:sz="4" w:space="0" w:color="auto"/>
            </w:tcBorders>
            <w:vAlign w:val="center"/>
          </w:tcPr>
          <w:p w14:paraId="5C033630" w14:textId="77777777" w:rsidR="00FB324B" w:rsidRPr="003810F2" w:rsidRDefault="00FB324B"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0242C41B" w14:textId="31515F71" w:rsidR="00FB324B" w:rsidRPr="003810F2" w:rsidRDefault="009448DC" w:rsidP="009448DC">
            <w:pPr>
              <w:spacing w:before="120" w:after="120"/>
              <w:jc w:val="both"/>
              <w:rPr>
                <w:rFonts w:ascii="Verdana" w:hAnsi="Verdana" w:cs="Arial"/>
                <w:sz w:val="20"/>
                <w:szCs w:val="20"/>
                <w:lang w:val="bg-BG"/>
              </w:rPr>
            </w:pPr>
            <w:r w:rsidRPr="003810F2">
              <w:rPr>
                <w:rFonts w:ascii="Verdana" w:hAnsi="Verdana"/>
                <w:bCs/>
                <w:sz w:val="20"/>
                <w:szCs w:val="20"/>
                <w:lang w:val="bg-BG"/>
              </w:rPr>
              <w:t xml:space="preserve">За </w:t>
            </w:r>
            <w:r w:rsidRPr="003810F2">
              <w:rPr>
                <w:rFonts w:ascii="Verdana" w:hAnsi="Verdana"/>
                <w:b/>
                <w:bCs/>
                <w:sz w:val="20"/>
                <w:szCs w:val="20"/>
                <w:lang w:val="bg-BG"/>
              </w:rPr>
              <w:t>съответната обособена позиция</w:t>
            </w:r>
            <w:r w:rsidRPr="003810F2">
              <w:rPr>
                <w:rFonts w:ascii="Verdana" w:hAnsi="Verdana"/>
                <w:bCs/>
                <w:sz w:val="20"/>
                <w:szCs w:val="20"/>
                <w:lang w:val="bg-BG"/>
              </w:rPr>
              <w:t>: представя се опис на представените в офертата мостри (облекла и платове).</w:t>
            </w:r>
          </w:p>
        </w:tc>
        <w:tc>
          <w:tcPr>
            <w:tcW w:w="1819" w:type="pct"/>
            <w:tcBorders>
              <w:top w:val="single" w:sz="4" w:space="0" w:color="auto"/>
              <w:left w:val="single" w:sz="4" w:space="0" w:color="auto"/>
              <w:bottom w:val="single" w:sz="4" w:space="0" w:color="auto"/>
              <w:right w:val="single" w:sz="4" w:space="0" w:color="auto"/>
            </w:tcBorders>
          </w:tcPr>
          <w:p w14:paraId="5669EC2A" w14:textId="77777777" w:rsidR="00FB324B" w:rsidRPr="003810F2" w:rsidRDefault="00FB324B" w:rsidP="00484296">
            <w:pPr>
              <w:spacing w:before="120" w:after="120" w:line="276" w:lineRule="auto"/>
              <w:jc w:val="both"/>
              <w:rPr>
                <w:rFonts w:ascii="Verdana" w:hAnsi="Verdana" w:cs="Arial"/>
                <w:sz w:val="20"/>
                <w:szCs w:val="20"/>
                <w:lang w:val="bg-BG"/>
              </w:rPr>
            </w:pPr>
          </w:p>
        </w:tc>
      </w:tr>
      <w:tr w:rsidR="003810F2" w:rsidRPr="003810F2" w14:paraId="67E5D168" w14:textId="77777777" w:rsidTr="00484296">
        <w:trPr>
          <w:trHeight w:val="223"/>
        </w:trPr>
        <w:tc>
          <w:tcPr>
            <w:tcW w:w="292" w:type="pct"/>
            <w:tcBorders>
              <w:top w:val="single" w:sz="4" w:space="0" w:color="auto"/>
              <w:left w:val="single" w:sz="4" w:space="0" w:color="auto"/>
              <w:bottom w:val="single" w:sz="4" w:space="0" w:color="auto"/>
              <w:right w:val="single" w:sz="4" w:space="0" w:color="auto"/>
            </w:tcBorders>
            <w:vAlign w:val="center"/>
          </w:tcPr>
          <w:p w14:paraId="4ACCBE79" w14:textId="77777777" w:rsidR="009448DC" w:rsidRPr="003810F2" w:rsidRDefault="009448DC"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7C641B92" w14:textId="49C63E1F" w:rsidR="009448DC" w:rsidRPr="003810F2" w:rsidRDefault="009448DC" w:rsidP="009448DC">
            <w:pPr>
              <w:spacing w:before="120" w:after="120"/>
              <w:jc w:val="both"/>
              <w:rPr>
                <w:rFonts w:ascii="Verdana" w:hAnsi="Verdana"/>
                <w:bCs/>
                <w:sz w:val="20"/>
                <w:szCs w:val="20"/>
                <w:lang w:val="bg-BG"/>
              </w:rPr>
            </w:pPr>
            <w:r w:rsidRPr="003810F2">
              <w:rPr>
                <w:rFonts w:ascii="Verdana" w:hAnsi="Verdana"/>
                <w:b/>
                <w:bCs/>
                <w:sz w:val="20"/>
                <w:szCs w:val="20"/>
                <w:lang w:val="bg-BG"/>
              </w:rPr>
              <w:t xml:space="preserve">За съответната обособена позиция: </w:t>
            </w:r>
            <w:r w:rsidRPr="003810F2">
              <w:rPr>
                <w:rFonts w:ascii="Verdana" w:hAnsi="Verdana"/>
                <w:bCs/>
                <w:sz w:val="20"/>
                <w:szCs w:val="20"/>
                <w:lang w:val="bg-BG"/>
              </w:rPr>
              <w:t>участникът следва да представи оразмерителна таблица с номера и мерки на артикулите, които оферира. В таблицата следва да е посочено:</w:t>
            </w:r>
          </w:p>
          <w:p w14:paraId="2782AA40" w14:textId="52091398" w:rsidR="009448DC" w:rsidRPr="003810F2" w:rsidRDefault="009448DC" w:rsidP="009448DC">
            <w:pPr>
              <w:pStyle w:val="BodyText"/>
              <w:tabs>
                <w:tab w:val="clear" w:pos="0"/>
                <w:tab w:val="left" w:pos="567"/>
              </w:tabs>
              <w:spacing w:before="120" w:after="120"/>
              <w:jc w:val="both"/>
              <w:rPr>
                <w:rFonts w:ascii="Verdana" w:hAnsi="Verdana"/>
                <w:b w:val="0"/>
                <w:bCs/>
                <w:i w:val="0"/>
                <w:color w:val="auto"/>
                <w:sz w:val="20"/>
                <w:lang w:val="bg-BG"/>
              </w:rPr>
            </w:pPr>
            <w:r w:rsidRPr="003810F2">
              <w:rPr>
                <w:rFonts w:ascii="Verdana" w:hAnsi="Verdana"/>
                <w:bCs/>
                <w:i w:val="0"/>
                <w:color w:val="auto"/>
                <w:sz w:val="20"/>
                <w:lang w:val="bg-BG"/>
              </w:rPr>
              <w:t>-предлаганите номерации на съответното облекло, със приложимите мерки за анатомичните данни за мъже и жени</w:t>
            </w:r>
            <w:r w:rsidRPr="003810F2">
              <w:rPr>
                <w:rFonts w:ascii="Verdana" w:hAnsi="Verdana"/>
                <w:b w:val="0"/>
                <w:bCs/>
                <w:i w:val="0"/>
                <w:color w:val="auto"/>
                <w:sz w:val="20"/>
                <w:lang w:val="bg-BG"/>
              </w:rPr>
              <w:t xml:space="preserve">: ръст, вратна обиколка, рамена, талия, ханш, гръдна и </w:t>
            </w:r>
            <w:proofErr w:type="spellStart"/>
            <w:r w:rsidRPr="003810F2">
              <w:rPr>
                <w:rFonts w:ascii="Verdana" w:hAnsi="Verdana"/>
                <w:b w:val="0"/>
                <w:bCs/>
                <w:i w:val="0"/>
                <w:color w:val="auto"/>
                <w:sz w:val="20"/>
                <w:lang w:val="bg-BG"/>
              </w:rPr>
              <w:t>подгръдна</w:t>
            </w:r>
            <w:proofErr w:type="spellEnd"/>
            <w:r w:rsidRPr="003810F2">
              <w:rPr>
                <w:rFonts w:ascii="Verdana" w:hAnsi="Verdana"/>
                <w:b w:val="0"/>
                <w:bCs/>
                <w:i w:val="0"/>
                <w:color w:val="auto"/>
                <w:sz w:val="20"/>
                <w:lang w:val="bg-BG"/>
              </w:rPr>
              <w:t xml:space="preserve"> обиколка, </w:t>
            </w:r>
            <w:proofErr w:type="spellStart"/>
            <w:r w:rsidRPr="003810F2">
              <w:rPr>
                <w:rFonts w:ascii="Verdana" w:hAnsi="Verdana"/>
                <w:b w:val="0"/>
                <w:bCs/>
                <w:i w:val="0"/>
                <w:color w:val="auto"/>
                <w:sz w:val="20"/>
                <w:lang w:val="bg-BG"/>
              </w:rPr>
              <w:t>обиколка</w:t>
            </w:r>
            <w:proofErr w:type="spellEnd"/>
            <w:r w:rsidRPr="003810F2">
              <w:rPr>
                <w:rFonts w:ascii="Verdana" w:hAnsi="Verdana"/>
                <w:b w:val="0"/>
                <w:bCs/>
                <w:i w:val="0"/>
                <w:color w:val="auto"/>
                <w:sz w:val="20"/>
                <w:lang w:val="bg-BG"/>
              </w:rPr>
              <w:t xml:space="preserve"> на бедро, дължина на крак отвътре, дължина на ръка от рамо, ширина на гръб и/или др., съобразно типа облекло. </w:t>
            </w:r>
          </w:p>
          <w:p w14:paraId="2BB41175" w14:textId="5549FEBB" w:rsidR="009448DC" w:rsidRPr="003810F2" w:rsidRDefault="009448DC" w:rsidP="009448DC">
            <w:pPr>
              <w:pStyle w:val="BodyText"/>
              <w:tabs>
                <w:tab w:val="clear" w:pos="0"/>
                <w:tab w:val="left" w:pos="567"/>
              </w:tabs>
              <w:spacing w:before="120" w:after="120"/>
              <w:jc w:val="both"/>
              <w:rPr>
                <w:rFonts w:ascii="Verdana" w:hAnsi="Verdana" w:cs="Arial"/>
                <w:color w:val="auto"/>
                <w:sz w:val="20"/>
                <w:lang w:val="bg-BG"/>
              </w:rPr>
            </w:pPr>
            <w:r w:rsidRPr="003810F2">
              <w:rPr>
                <w:rFonts w:ascii="Verdana" w:hAnsi="Verdana"/>
                <w:bCs/>
                <w:i w:val="0"/>
                <w:color w:val="auto"/>
                <w:sz w:val="20"/>
                <w:lang w:val="bg-BG"/>
              </w:rPr>
              <w:t xml:space="preserve">-правила/инструкции </w:t>
            </w:r>
            <w:r w:rsidRPr="003810F2">
              <w:rPr>
                <w:rFonts w:ascii="Verdana" w:hAnsi="Verdana"/>
                <w:b w:val="0"/>
                <w:bCs/>
                <w:i w:val="0"/>
                <w:color w:val="auto"/>
                <w:sz w:val="20"/>
                <w:lang w:val="bg-BG"/>
              </w:rPr>
              <w:t xml:space="preserve">към служителите на възложителя за определяне на точния размер на необходимото облекло при измерването на анатомичните данни. </w:t>
            </w:r>
          </w:p>
        </w:tc>
        <w:tc>
          <w:tcPr>
            <w:tcW w:w="1819" w:type="pct"/>
            <w:tcBorders>
              <w:top w:val="single" w:sz="4" w:space="0" w:color="auto"/>
              <w:left w:val="single" w:sz="4" w:space="0" w:color="auto"/>
              <w:bottom w:val="single" w:sz="4" w:space="0" w:color="auto"/>
              <w:right w:val="single" w:sz="4" w:space="0" w:color="auto"/>
            </w:tcBorders>
          </w:tcPr>
          <w:p w14:paraId="360E9138" w14:textId="77777777" w:rsidR="009448DC" w:rsidRPr="003810F2" w:rsidRDefault="009448DC" w:rsidP="00484296">
            <w:pPr>
              <w:spacing w:before="120" w:after="120" w:line="276" w:lineRule="auto"/>
              <w:jc w:val="both"/>
              <w:rPr>
                <w:rFonts w:ascii="Verdana" w:hAnsi="Verdana" w:cs="Arial"/>
                <w:sz w:val="20"/>
                <w:szCs w:val="20"/>
                <w:lang w:val="bg-BG"/>
              </w:rPr>
            </w:pPr>
          </w:p>
        </w:tc>
      </w:tr>
      <w:tr w:rsidR="003810F2" w:rsidRPr="003810F2" w14:paraId="4F849860" w14:textId="77777777" w:rsidTr="00484296">
        <w:trPr>
          <w:trHeight w:val="223"/>
        </w:trPr>
        <w:tc>
          <w:tcPr>
            <w:tcW w:w="292" w:type="pct"/>
            <w:tcBorders>
              <w:top w:val="single" w:sz="4" w:space="0" w:color="auto"/>
              <w:left w:val="single" w:sz="4" w:space="0" w:color="auto"/>
              <w:bottom w:val="single" w:sz="4" w:space="0" w:color="auto"/>
              <w:right w:val="single" w:sz="4" w:space="0" w:color="auto"/>
            </w:tcBorders>
            <w:vAlign w:val="center"/>
          </w:tcPr>
          <w:p w14:paraId="33798891" w14:textId="77777777" w:rsidR="009448DC" w:rsidRPr="003810F2" w:rsidRDefault="009448DC" w:rsidP="00787996">
            <w:pPr>
              <w:numPr>
                <w:ilvl w:val="0"/>
                <w:numId w:val="38"/>
              </w:numPr>
              <w:spacing w:line="276" w:lineRule="auto"/>
              <w:jc w:val="center"/>
              <w:rPr>
                <w:rFonts w:ascii="Verdana" w:hAnsi="Verdana"/>
                <w:sz w:val="20"/>
                <w:szCs w:val="20"/>
                <w:lang w:val="bg-BG"/>
              </w:rPr>
            </w:pPr>
          </w:p>
        </w:tc>
        <w:tc>
          <w:tcPr>
            <w:tcW w:w="2889" w:type="pct"/>
            <w:tcBorders>
              <w:top w:val="single" w:sz="4" w:space="0" w:color="auto"/>
              <w:left w:val="single" w:sz="4" w:space="0" w:color="auto"/>
              <w:bottom w:val="single" w:sz="4" w:space="0" w:color="auto"/>
              <w:right w:val="single" w:sz="4" w:space="0" w:color="auto"/>
            </w:tcBorders>
          </w:tcPr>
          <w:p w14:paraId="5878E3F0" w14:textId="495E06DA" w:rsidR="009448DC" w:rsidRPr="003810F2" w:rsidRDefault="009448DC" w:rsidP="009448DC">
            <w:pPr>
              <w:spacing w:before="120" w:after="120"/>
              <w:jc w:val="both"/>
              <w:rPr>
                <w:rFonts w:ascii="Verdana" w:hAnsi="Verdana" w:cs="Arial"/>
                <w:sz w:val="20"/>
                <w:szCs w:val="20"/>
                <w:lang w:val="bg-BG"/>
              </w:rPr>
            </w:pPr>
            <w:r w:rsidRPr="003810F2">
              <w:rPr>
                <w:rFonts w:ascii="Verdana" w:hAnsi="Verdana"/>
                <w:bCs/>
                <w:sz w:val="20"/>
                <w:szCs w:val="20"/>
                <w:lang w:val="bg-BG"/>
              </w:rPr>
              <w:t>За</w:t>
            </w:r>
            <w:r w:rsidRPr="003810F2">
              <w:rPr>
                <w:rFonts w:ascii="Verdana" w:hAnsi="Verdana" w:cs="Arial"/>
                <w:sz w:val="20"/>
                <w:szCs w:val="20"/>
                <w:lang w:val="bg-BG"/>
              </w:rPr>
              <w:t xml:space="preserve"> </w:t>
            </w:r>
            <w:r w:rsidRPr="003810F2">
              <w:rPr>
                <w:rFonts w:ascii="Verdana" w:hAnsi="Verdana" w:cs="Arial"/>
                <w:b/>
                <w:sz w:val="20"/>
                <w:szCs w:val="20"/>
                <w:lang w:val="bg-BG"/>
              </w:rPr>
              <w:t>съответната обособена позиция</w:t>
            </w:r>
            <w:r w:rsidRPr="003810F2">
              <w:rPr>
                <w:rFonts w:ascii="Verdana" w:hAnsi="Verdana" w:cs="Arial"/>
                <w:sz w:val="20"/>
                <w:szCs w:val="20"/>
                <w:lang w:val="bg-BG"/>
              </w:rPr>
              <w:t>, участникът представя попълнено и подписано Приложение №1 от раздел А, с цялата изискана информация.</w:t>
            </w:r>
          </w:p>
        </w:tc>
        <w:tc>
          <w:tcPr>
            <w:tcW w:w="1819" w:type="pct"/>
            <w:tcBorders>
              <w:top w:val="single" w:sz="4" w:space="0" w:color="auto"/>
              <w:left w:val="single" w:sz="4" w:space="0" w:color="auto"/>
              <w:bottom w:val="single" w:sz="4" w:space="0" w:color="auto"/>
              <w:right w:val="single" w:sz="4" w:space="0" w:color="auto"/>
            </w:tcBorders>
          </w:tcPr>
          <w:p w14:paraId="30CD500C" w14:textId="77777777" w:rsidR="009448DC" w:rsidRPr="003810F2" w:rsidRDefault="009448DC" w:rsidP="00484296">
            <w:pPr>
              <w:spacing w:before="120" w:after="120" w:line="276" w:lineRule="auto"/>
              <w:jc w:val="both"/>
              <w:rPr>
                <w:rFonts w:ascii="Verdana" w:hAnsi="Verdana" w:cs="Arial"/>
                <w:sz w:val="20"/>
                <w:szCs w:val="20"/>
                <w:lang w:val="bg-BG"/>
              </w:rPr>
            </w:pPr>
          </w:p>
        </w:tc>
      </w:tr>
      <w:tr w:rsidR="003810F2" w:rsidRPr="003810F2" w14:paraId="5C69CA3D" w14:textId="77777777" w:rsidTr="002D5519">
        <w:trPr>
          <w:trHeight w:val="223"/>
        </w:trPr>
        <w:tc>
          <w:tcPr>
            <w:tcW w:w="3181" w:type="pct"/>
            <w:gridSpan w:val="2"/>
            <w:tcBorders>
              <w:top w:val="single" w:sz="4" w:space="0" w:color="auto"/>
              <w:left w:val="single" w:sz="4" w:space="0" w:color="auto"/>
              <w:bottom w:val="single" w:sz="4" w:space="0" w:color="auto"/>
              <w:right w:val="single" w:sz="4" w:space="0" w:color="auto"/>
            </w:tcBorders>
            <w:vAlign w:val="center"/>
          </w:tcPr>
          <w:p w14:paraId="02E2406F" w14:textId="1CDFB0A2" w:rsidR="002D5519" w:rsidRPr="003810F2" w:rsidRDefault="002D5519" w:rsidP="009448DC">
            <w:pPr>
              <w:spacing w:before="120" w:after="120"/>
              <w:jc w:val="both"/>
              <w:rPr>
                <w:rFonts w:ascii="Verdana" w:hAnsi="Verdana"/>
                <w:bCs/>
                <w:sz w:val="20"/>
                <w:szCs w:val="20"/>
                <w:lang w:val="bg-BG"/>
              </w:rPr>
            </w:pPr>
            <w:r w:rsidRPr="003810F2">
              <w:rPr>
                <w:rStyle w:val="ala62"/>
                <w:rFonts w:ascii="Verdana" w:hAnsi="Verdana" w:cs="Tahoma"/>
                <w:sz w:val="20"/>
                <w:szCs w:val="20"/>
                <w:lang w:val="bg-BG"/>
              </w:rPr>
              <w:t>Опис</w:t>
            </w:r>
            <w:r w:rsidRPr="003810F2">
              <w:rPr>
                <w:rFonts w:ascii="Verdana" w:hAnsi="Verdana"/>
                <w:bCs/>
                <w:sz w:val="20"/>
                <w:szCs w:val="20"/>
                <w:lang w:val="bg-BG"/>
              </w:rPr>
              <w:t xml:space="preserve"> на представените документи в офертата за участие (по образец).</w:t>
            </w:r>
          </w:p>
        </w:tc>
        <w:tc>
          <w:tcPr>
            <w:tcW w:w="1819" w:type="pct"/>
            <w:tcBorders>
              <w:top w:val="single" w:sz="4" w:space="0" w:color="auto"/>
              <w:left w:val="single" w:sz="4" w:space="0" w:color="auto"/>
              <w:bottom w:val="single" w:sz="4" w:space="0" w:color="auto"/>
              <w:right w:val="single" w:sz="4" w:space="0" w:color="auto"/>
            </w:tcBorders>
          </w:tcPr>
          <w:p w14:paraId="3CCE9653" w14:textId="77777777" w:rsidR="002D5519" w:rsidRPr="003810F2" w:rsidRDefault="002D5519" w:rsidP="00484296">
            <w:pPr>
              <w:spacing w:before="120" w:after="120" w:line="276" w:lineRule="auto"/>
              <w:jc w:val="both"/>
              <w:rPr>
                <w:rFonts w:ascii="Verdana" w:hAnsi="Verdana" w:cs="Arial"/>
                <w:sz w:val="20"/>
                <w:szCs w:val="20"/>
                <w:lang w:val="bg-BG"/>
              </w:rPr>
            </w:pPr>
          </w:p>
        </w:tc>
      </w:tr>
      <w:tr w:rsidR="002D5519" w:rsidRPr="003810F2" w14:paraId="260DAA81" w14:textId="77777777" w:rsidTr="002D5519">
        <w:trPr>
          <w:trHeight w:val="223"/>
        </w:trPr>
        <w:tc>
          <w:tcPr>
            <w:tcW w:w="3181" w:type="pct"/>
            <w:gridSpan w:val="2"/>
            <w:tcBorders>
              <w:top w:val="single" w:sz="4" w:space="0" w:color="auto"/>
              <w:left w:val="single" w:sz="4" w:space="0" w:color="auto"/>
              <w:bottom w:val="single" w:sz="4" w:space="0" w:color="auto"/>
              <w:right w:val="single" w:sz="4" w:space="0" w:color="auto"/>
            </w:tcBorders>
            <w:vAlign w:val="center"/>
          </w:tcPr>
          <w:p w14:paraId="75AAC0A0" w14:textId="19AA96D9" w:rsidR="002D5519" w:rsidRPr="003810F2" w:rsidRDefault="002D5519" w:rsidP="009448DC">
            <w:pPr>
              <w:spacing w:before="120" w:after="120"/>
              <w:jc w:val="both"/>
              <w:rPr>
                <w:rFonts w:ascii="Verdana" w:hAnsi="Verdana"/>
                <w:bCs/>
                <w:sz w:val="20"/>
                <w:szCs w:val="20"/>
                <w:lang w:val="bg-BG"/>
              </w:rPr>
            </w:pPr>
            <w:r w:rsidRPr="003810F2">
              <w:rPr>
                <w:rFonts w:ascii="Verdana" w:hAnsi="Verdana"/>
                <w:bCs/>
                <w:sz w:val="20"/>
                <w:szCs w:val="20"/>
                <w:lang w:val="bg-BG"/>
              </w:rPr>
              <w:t>ОТДЕЛЕН запечатан непрозрачен плик „</w:t>
            </w:r>
            <w:r w:rsidRPr="003810F2">
              <w:rPr>
                <w:rFonts w:ascii="Verdana" w:hAnsi="Verdana" w:cs="Tahoma"/>
                <w:sz w:val="20"/>
                <w:szCs w:val="20"/>
                <w:lang w:val="bg-BG"/>
              </w:rPr>
              <w:t>Предлагани ценови параметри</w:t>
            </w:r>
            <w:r w:rsidRPr="003810F2">
              <w:rPr>
                <w:rFonts w:ascii="Verdana" w:hAnsi="Verdana"/>
                <w:bCs/>
                <w:sz w:val="20"/>
                <w:szCs w:val="20"/>
                <w:lang w:val="bg-BG"/>
              </w:rPr>
              <w:t>”,</w:t>
            </w:r>
            <w:r w:rsidRPr="003810F2">
              <w:rPr>
                <w:rFonts w:ascii="Verdana" w:hAnsi="Verdana"/>
                <w:snapToGrid w:val="0"/>
                <w:sz w:val="20"/>
                <w:szCs w:val="20"/>
                <w:lang w:val="bg-BG"/>
              </w:rPr>
              <w:t xml:space="preserve"> с посочване на съответната обособена позиция и наименованието на участника.</w:t>
            </w:r>
          </w:p>
        </w:tc>
        <w:tc>
          <w:tcPr>
            <w:tcW w:w="1819" w:type="pct"/>
            <w:tcBorders>
              <w:top w:val="single" w:sz="4" w:space="0" w:color="auto"/>
              <w:left w:val="single" w:sz="4" w:space="0" w:color="auto"/>
              <w:bottom w:val="single" w:sz="4" w:space="0" w:color="auto"/>
              <w:right w:val="single" w:sz="4" w:space="0" w:color="auto"/>
            </w:tcBorders>
          </w:tcPr>
          <w:p w14:paraId="32ACB0F6" w14:textId="77777777" w:rsidR="002D5519" w:rsidRPr="003810F2" w:rsidRDefault="002D5519" w:rsidP="00484296">
            <w:pPr>
              <w:spacing w:before="120" w:after="120" w:line="276" w:lineRule="auto"/>
              <w:jc w:val="both"/>
              <w:rPr>
                <w:rFonts w:ascii="Verdana" w:hAnsi="Verdana" w:cs="Arial"/>
                <w:sz w:val="20"/>
                <w:szCs w:val="20"/>
                <w:lang w:val="bg-BG"/>
              </w:rPr>
            </w:pPr>
          </w:p>
        </w:tc>
      </w:tr>
    </w:tbl>
    <w:p w14:paraId="4F40C33C" w14:textId="77777777" w:rsidR="00ED036F" w:rsidRPr="003810F2" w:rsidRDefault="00ED036F" w:rsidP="00ED036F">
      <w:pPr>
        <w:overflowPunct w:val="0"/>
        <w:autoSpaceDE w:val="0"/>
        <w:autoSpaceDN w:val="0"/>
        <w:adjustRightInd w:val="0"/>
        <w:ind w:left="1416" w:right="-57" w:firstLine="708"/>
        <w:jc w:val="both"/>
        <w:outlineLvl w:val="0"/>
        <w:rPr>
          <w:rFonts w:ascii="Verdana" w:hAnsi="Verdana" w:cs="Arial"/>
          <w:bCs/>
          <w:sz w:val="20"/>
          <w:szCs w:val="20"/>
          <w:lang w:val="bg-BG"/>
        </w:rPr>
      </w:pPr>
    </w:p>
    <w:p w14:paraId="4F40C33E" w14:textId="77777777" w:rsidR="00ED036F" w:rsidRPr="003810F2" w:rsidRDefault="00ED036F" w:rsidP="00ED036F">
      <w:pPr>
        <w:overflowPunct w:val="0"/>
        <w:autoSpaceDE w:val="0"/>
        <w:autoSpaceDN w:val="0"/>
        <w:adjustRightInd w:val="0"/>
        <w:ind w:left="1416" w:right="-57" w:firstLine="708"/>
        <w:jc w:val="both"/>
        <w:outlineLvl w:val="0"/>
        <w:rPr>
          <w:rFonts w:ascii="Verdana" w:hAnsi="Verdana" w:cs="Arial"/>
          <w:bCs/>
          <w:sz w:val="20"/>
          <w:szCs w:val="20"/>
          <w:lang w:val="bg-BG"/>
        </w:rPr>
      </w:pPr>
      <w:r w:rsidRPr="003810F2">
        <w:rPr>
          <w:rFonts w:ascii="Verdana" w:hAnsi="Verdana" w:cs="Arial"/>
          <w:bCs/>
          <w:sz w:val="20"/>
          <w:szCs w:val="20"/>
          <w:lang w:val="bg-BG"/>
        </w:rPr>
        <w:t>Подпис на участника:</w:t>
      </w:r>
    </w:p>
    <w:p w14:paraId="4F40C33F" w14:textId="77777777" w:rsidR="00ED036F" w:rsidRPr="003810F2" w:rsidRDefault="00ED036F" w:rsidP="00ED036F">
      <w:pPr>
        <w:overflowPunct w:val="0"/>
        <w:autoSpaceDE w:val="0"/>
        <w:autoSpaceDN w:val="0"/>
        <w:adjustRightInd w:val="0"/>
        <w:ind w:left="5040" w:right="-57"/>
        <w:jc w:val="both"/>
        <w:outlineLvl w:val="0"/>
        <w:rPr>
          <w:rFonts w:ascii="Verdana" w:hAnsi="Verdana"/>
          <w:sz w:val="20"/>
          <w:szCs w:val="20"/>
          <w:lang w:val="bg-BG"/>
        </w:rPr>
      </w:pPr>
    </w:p>
    <w:p w14:paraId="4F40C340" w14:textId="77777777" w:rsidR="00ED036F" w:rsidRPr="003810F2" w:rsidRDefault="00ED036F" w:rsidP="00ED036F">
      <w:pPr>
        <w:overflowPunct w:val="0"/>
        <w:autoSpaceDE w:val="0"/>
        <w:autoSpaceDN w:val="0"/>
        <w:adjustRightInd w:val="0"/>
        <w:ind w:left="5040" w:right="-57"/>
        <w:jc w:val="both"/>
        <w:outlineLvl w:val="0"/>
        <w:rPr>
          <w:rFonts w:ascii="Verdana" w:hAnsi="Verdana"/>
          <w:sz w:val="20"/>
          <w:szCs w:val="20"/>
          <w:lang w:val="bg-BG"/>
        </w:rPr>
      </w:pPr>
      <w:r w:rsidRPr="003810F2">
        <w:rPr>
          <w:rFonts w:ascii="Verdana" w:hAnsi="Verdana"/>
          <w:sz w:val="20"/>
          <w:szCs w:val="20"/>
          <w:lang w:val="bg-BG"/>
        </w:rPr>
        <w:t>/………………………./</w:t>
      </w:r>
    </w:p>
    <w:p w14:paraId="4F40C341" w14:textId="77777777" w:rsidR="00ED036F" w:rsidRPr="003810F2" w:rsidRDefault="00ED036F" w:rsidP="00ED036F">
      <w:pPr>
        <w:spacing w:after="200" w:line="276" w:lineRule="auto"/>
        <w:rPr>
          <w:rFonts w:ascii="Verdana" w:hAnsi="Verdana" w:cs="Arial"/>
          <w:bCs/>
          <w:sz w:val="20"/>
          <w:szCs w:val="20"/>
          <w:lang w:val="bg-BG"/>
        </w:rPr>
      </w:pPr>
      <w:r w:rsidRPr="003810F2">
        <w:rPr>
          <w:rFonts w:ascii="Verdana" w:hAnsi="Verdana"/>
          <w:sz w:val="20"/>
          <w:szCs w:val="20"/>
          <w:lang w:val="bg-BG"/>
        </w:rPr>
        <w:br w:type="page"/>
      </w:r>
    </w:p>
    <w:p w14:paraId="4F40C342" w14:textId="77777777" w:rsidR="00ED036F" w:rsidRPr="003810F2" w:rsidRDefault="00ED036F" w:rsidP="00ED036F">
      <w:pPr>
        <w:spacing w:after="200" w:line="276" w:lineRule="auto"/>
        <w:jc w:val="center"/>
        <w:rPr>
          <w:rFonts w:ascii="Verdana" w:hAnsi="Verdana" w:cs="Arial"/>
          <w:b/>
          <w:sz w:val="20"/>
          <w:szCs w:val="20"/>
          <w:lang w:val="bg-BG"/>
        </w:rPr>
      </w:pPr>
      <w:r w:rsidRPr="003810F2">
        <w:rPr>
          <w:rFonts w:ascii="Verdana" w:hAnsi="Verdana" w:cs="Arial"/>
          <w:b/>
          <w:sz w:val="20"/>
          <w:szCs w:val="20"/>
          <w:lang w:val="bg-BG"/>
        </w:rPr>
        <w:lastRenderedPageBreak/>
        <w:t>ПРИМЕРЕН ЕТИКЕТ</w:t>
      </w:r>
    </w:p>
    <w:p w14:paraId="4F40C343" w14:textId="77777777" w:rsidR="00ED036F" w:rsidRPr="003810F2" w:rsidRDefault="00ED036F" w:rsidP="00ED036F">
      <w:pPr>
        <w:pStyle w:val="Title"/>
        <w:jc w:val="left"/>
        <w:rPr>
          <w:rFonts w:ascii="Verdana" w:hAnsi="Verdana" w:cs="Arial"/>
          <w:sz w:val="20"/>
          <w:szCs w:val="20"/>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9624"/>
      </w:tblGrid>
      <w:tr w:rsidR="003810F2" w:rsidRPr="003810F2" w14:paraId="4F40C34A" w14:textId="77777777" w:rsidTr="00484296">
        <w:trPr>
          <w:cantSplit/>
          <w:trHeight w:val="2215"/>
          <w:jc w:val="center"/>
        </w:trPr>
        <w:tc>
          <w:tcPr>
            <w:tcW w:w="5000" w:type="pct"/>
            <w:tcBorders>
              <w:top w:val="thickThinSmallGap" w:sz="24" w:space="0" w:color="auto"/>
              <w:left w:val="thickThinSmallGap" w:sz="24" w:space="0" w:color="auto"/>
              <w:bottom w:val="thinThickThinSmallGap" w:sz="24" w:space="0" w:color="auto"/>
              <w:right w:val="thinThickSmallGap" w:sz="24" w:space="0" w:color="auto"/>
            </w:tcBorders>
            <w:vAlign w:val="center"/>
          </w:tcPr>
          <w:p w14:paraId="4F40C344" w14:textId="77777777" w:rsidR="00ED036F" w:rsidRPr="003810F2" w:rsidRDefault="00ED036F" w:rsidP="00484296">
            <w:pPr>
              <w:spacing w:line="276" w:lineRule="auto"/>
              <w:rPr>
                <w:rFonts w:ascii="Verdana" w:hAnsi="Verdana"/>
                <w:b/>
                <w:bCs/>
                <w:sz w:val="20"/>
                <w:szCs w:val="20"/>
                <w:lang w:val="bg-BG"/>
              </w:rPr>
            </w:pPr>
            <w:r w:rsidRPr="003810F2">
              <w:rPr>
                <w:rFonts w:ascii="Verdana" w:hAnsi="Verdana" w:cs="Arial"/>
                <w:b/>
                <w:sz w:val="20"/>
                <w:szCs w:val="20"/>
                <w:lang w:val="bg-BG"/>
              </w:rPr>
              <w:t>Наименование на плика:</w:t>
            </w:r>
            <w:r w:rsidRPr="003810F2">
              <w:rPr>
                <w:rFonts w:ascii="Verdana" w:hAnsi="Verdana" w:cs="Arial"/>
                <w:sz w:val="20"/>
                <w:szCs w:val="20"/>
                <w:lang w:val="bg-BG"/>
              </w:rPr>
              <w:t xml:space="preserve"> (</w:t>
            </w:r>
            <w:r w:rsidRPr="003810F2">
              <w:rPr>
                <w:rFonts w:ascii="Verdana" w:hAnsi="Verdana"/>
                <w:bCs/>
                <w:iCs/>
                <w:sz w:val="20"/>
                <w:szCs w:val="20"/>
                <w:lang w:val="bg-BG"/>
              </w:rPr>
              <w:t xml:space="preserve">оферта/„Предлагани ценови параметри”) </w:t>
            </w:r>
          </w:p>
          <w:p w14:paraId="4F40C345" w14:textId="77777777" w:rsidR="00ED036F" w:rsidRPr="003810F2" w:rsidRDefault="00ED036F" w:rsidP="00484296">
            <w:pPr>
              <w:spacing w:line="276" w:lineRule="auto"/>
              <w:jc w:val="center"/>
              <w:rPr>
                <w:rFonts w:ascii="Verdana" w:hAnsi="Verdana"/>
                <w:b/>
                <w:bCs/>
                <w:sz w:val="20"/>
                <w:szCs w:val="20"/>
                <w:lang w:val="bg-BG"/>
              </w:rPr>
            </w:pPr>
          </w:p>
          <w:p w14:paraId="4F40C346"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 xml:space="preserve">Процедура с номер </w:t>
            </w:r>
            <w:proofErr w:type="spellStart"/>
            <w:r w:rsidRPr="003810F2">
              <w:rPr>
                <w:rFonts w:ascii="Verdana" w:hAnsi="Verdana"/>
                <w:sz w:val="20"/>
                <w:szCs w:val="20"/>
                <w:lang w:val="bg-BG"/>
              </w:rPr>
              <w:t>ТТ001565</w:t>
            </w:r>
            <w:proofErr w:type="spellEnd"/>
          </w:p>
          <w:p w14:paraId="4F40C347" w14:textId="77777777"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„Доставка на облекло“</w:t>
            </w:r>
          </w:p>
          <w:p w14:paraId="4F40C348" w14:textId="77777777" w:rsidR="00ED036F" w:rsidRPr="003810F2" w:rsidRDefault="00ED036F" w:rsidP="00484296">
            <w:pPr>
              <w:spacing w:line="276" w:lineRule="auto"/>
              <w:jc w:val="center"/>
              <w:rPr>
                <w:rFonts w:ascii="Verdana" w:hAnsi="Verdana"/>
                <w:sz w:val="20"/>
                <w:szCs w:val="20"/>
                <w:lang w:val="bg-BG"/>
              </w:rPr>
            </w:pPr>
          </w:p>
          <w:p w14:paraId="4F40C349" w14:textId="77777777" w:rsidR="00ED036F" w:rsidRPr="003810F2" w:rsidRDefault="00ED036F" w:rsidP="00484296">
            <w:pPr>
              <w:spacing w:line="276" w:lineRule="auto"/>
              <w:jc w:val="center"/>
              <w:rPr>
                <w:rFonts w:ascii="Verdana" w:hAnsi="Verdana"/>
                <w:bCs/>
                <w:sz w:val="20"/>
                <w:szCs w:val="20"/>
                <w:lang w:val="bg-BG"/>
              </w:rPr>
            </w:pPr>
            <w:r w:rsidRPr="003810F2">
              <w:rPr>
                <w:rFonts w:ascii="Verdana" w:hAnsi="Verdana"/>
                <w:sz w:val="20"/>
                <w:szCs w:val="20"/>
                <w:lang w:val="bg-BG"/>
              </w:rPr>
              <w:t>За обособена позиция ………………</w:t>
            </w:r>
          </w:p>
        </w:tc>
      </w:tr>
      <w:tr w:rsidR="00ED036F" w:rsidRPr="003810F2" w14:paraId="4F40C350" w14:textId="77777777" w:rsidTr="00484296">
        <w:trPr>
          <w:cantSplit/>
          <w:trHeight w:val="1241"/>
          <w:jc w:val="center"/>
        </w:trPr>
        <w:tc>
          <w:tcPr>
            <w:tcW w:w="5000" w:type="pct"/>
            <w:tcBorders>
              <w:top w:val="thinThickThinSmallGap" w:sz="24" w:space="0" w:color="auto"/>
              <w:left w:val="thickThinSmallGap" w:sz="24" w:space="0" w:color="auto"/>
              <w:bottom w:val="thinThickSmallGap" w:sz="24" w:space="0" w:color="auto"/>
              <w:right w:val="thinThickSmallGap" w:sz="24" w:space="0" w:color="auto"/>
            </w:tcBorders>
            <w:vAlign w:val="center"/>
            <w:hideMark/>
          </w:tcPr>
          <w:p w14:paraId="4F40C34B" w14:textId="77777777" w:rsidR="00ED036F" w:rsidRPr="003810F2" w:rsidRDefault="00ED036F" w:rsidP="00484296">
            <w:pPr>
              <w:spacing w:before="120" w:after="120" w:line="360" w:lineRule="auto"/>
              <w:rPr>
                <w:rFonts w:ascii="Verdana" w:hAnsi="Verdana"/>
                <w:bCs/>
                <w:iCs/>
                <w:sz w:val="20"/>
                <w:szCs w:val="20"/>
                <w:lang w:val="bg-BG"/>
              </w:rPr>
            </w:pPr>
            <w:r w:rsidRPr="003810F2">
              <w:rPr>
                <w:rFonts w:ascii="Verdana" w:hAnsi="Verdana"/>
                <w:b/>
                <w:bCs/>
                <w:iCs/>
                <w:sz w:val="20"/>
                <w:szCs w:val="20"/>
                <w:lang w:val="bg-BG"/>
              </w:rPr>
              <w:t>Наименование на участника</w:t>
            </w:r>
            <w:r w:rsidRPr="003810F2">
              <w:rPr>
                <w:rFonts w:ascii="Verdana" w:hAnsi="Verdana"/>
                <w:bCs/>
                <w:iCs/>
                <w:sz w:val="20"/>
                <w:szCs w:val="20"/>
                <w:lang w:val="bg-BG"/>
              </w:rPr>
              <w:t>:………………………………………………………</w:t>
            </w:r>
          </w:p>
          <w:p w14:paraId="4F40C34C" w14:textId="77777777" w:rsidR="00ED036F" w:rsidRPr="003810F2" w:rsidRDefault="00ED036F" w:rsidP="00484296">
            <w:pPr>
              <w:spacing w:before="120" w:after="120" w:line="360" w:lineRule="auto"/>
              <w:rPr>
                <w:rFonts w:ascii="Verdana" w:hAnsi="Verdana"/>
                <w:bCs/>
                <w:iCs/>
                <w:sz w:val="20"/>
                <w:szCs w:val="20"/>
                <w:lang w:val="bg-BG"/>
              </w:rPr>
            </w:pPr>
            <w:r w:rsidRPr="003810F2">
              <w:rPr>
                <w:rFonts w:ascii="Verdana" w:hAnsi="Verdana"/>
                <w:b/>
                <w:bCs/>
                <w:iCs/>
                <w:sz w:val="20"/>
                <w:szCs w:val="20"/>
                <w:lang w:val="bg-BG"/>
              </w:rPr>
              <w:t>Адрес за кореспонденция</w:t>
            </w:r>
            <w:r w:rsidRPr="003810F2">
              <w:rPr>
                <w:rFonts w:ascii="Verdana" w:hAnsi="Verdana"/>
                <w:bCs/>
                <w:iCs/>
                <w:sz w:val="20"/>
                <w:szCs w:val="20"/>
                <w:lang w:val="bg-BG"/>
              </w:rPr>
              <w:t>:…………………………………………………………………………………</w:t>
            </w:r>
          </w:p>
          <w:p w14:paraId="4F40C34D" w14:textId="77777777" w:rsidR="00ED036F" w:rsidRPr="003810F2" w:rsidRDefault="00ED036F" w:rsidP="00484296">
            <w:pPr>
              <w:spacing w:before="120" w:after="120" w:line="360" w:lineRule="auto"/>
              <w:rPr>
                <w:rFonts w:ascii="Verdana" w:hAnsi="Verdana"/>
                <w:bCs/>
                <w:iCs/>
                <w:sz w:val="20"/>
                <w:szCs w:val="20"/>
                <w:lang w:val="bg-BG"/>
              </w:rPr>
            </w:pPr>
            <w:r w:rsidRPr="003810F2">
              <w:rPr>
                <w:rFonts w:ascii="Verdana" w:hAnsi="Verdana"/>
                <w:b/>
                <w:bCs/>
                <w:iCs/>
                <w:sz w:val="20"/>
                <w:szCs w:val="20"/>
                <w:lang w:val="bg-BG"/>
              </w:rPr>
              <w:t>Телефон</w:t>
            </w:r>
            <w:r w:rsidRPr="003810F2">
              <w:rPr>
                <w:rFonts w:ascii="Verdana" w:hAnsi="Verdana"/>
                <w:bCs/>
                <w:iCs/>
                <w:sz w:val="20"/>
                <w:szCs w:val="20"/>
                <w:lang w:val="bg-BG"/>
              </w:rPr>
              <w:t>:…………………………..</w:t>
            </w:r>
          </w:p>
          <w:p w14:paraId="4F40C34E" w14:textId="77777777" w:rsidR="00ED036F" w:rsidRPr="003810F2" w:rsidRDefault="00ED036F" w:rsidP="00484296">
            <w:pPr>
              <w:spacing w:before="120" w:after="120" w:line="360" w:lineRule="auto"/>
              <w:rPr>
                <w:rFonts w:ascii="Verdana" w:hAnsi="Verdana"/>
                <w:bCs/>
                <w:iCs/>
                <w:sz w:val="20"/>
                <w:szCs w:val="20"/>
                <w:lang w:val="bg-BG"/>
              </w:rPr>
            </w:pPr>
            <w:r w:rsidRPr="003810F2">
              <w:rPr>
                <w:rFonts w:ascii="Verdana" w:hAnsi="Verdana"/>
                <w:b/>
                <w:bCs/>
                <w:iCs/>
                <w:sz w:val="20"/>
                <w:szCs w:val="20"/>
                <w:lang w:val="bg-BG"/>
              </w:rPr>
              <w:t>Факс</w:t>
            </w:r>
            <w:r w:rsidRPr="003810F2">
              <w:rPr>
                <w:rFonts w:ascii="Verdana" w:hAnsi="Verdana"/>
                <w:bCs/>
                <w:iCs/>
                <w:sz w:val="20"/>
                <w:szCs w:val="20"/>
                <w:lang w:val="bg-BG"/>
              </w:rPr>
              <w:t>: (при наличие) ……………………………………………….</w:t>
            </w:r>
          </w:p>
          <w:p w14:paraId="4F40C34F" w14:textId="77777777" w:rsidR="00ED036F" w:rsidRPr="003810F2" w:rsidRDefault="00ED036F" w:rsidP="00484296">
            <w:pPr>
              <w:spacing w:before="120" w:after="120" w:line="360" w:lineRule="auto"/>
              <w:rPr>
                <w:rFonts w:ascii="Verdana" w:hAnsi="Verdana"/>
                <w:bCs/>
                <w:iCs/>
                <w:sz w:val="20"/>
                <w:szCs w:val="20"/>
                <w:lang w:val="bg-BG"/>
              </w:rPr>
            </w:pPr>
            <w:r w:rsidRPr="003810F2">
              <w:rPr>
                <w:rFonts w:ascii="Verdana" w:hAnsi="Verdana"/>
                <w:b/>
                <w:bCs/>
                <w:iCs/>
                <w:sz w:val="20"/>
                <w:szCs w:val="20"/>
                <w:lang w:val="bg-BG"/>
              </w:rPr>
              <w:t>Електронен адрес</w:t>
            </w:r>
            <w:r w:rsidRPr="003810F2">
              <w:rPr>
                <w:rFonts w:ascii="Verdana" w:hAnsi="Verdana"/>
                <w:bCs/>
                <w:iCs/>
                <w:sz w:val="20"/>
                <w:szCs w:val="20"/>
                <w:lang w:val="bg-BG"/>
              </w:rPr>
              <w:t>: (при наличие) ..........................................................</w:t>
            </w:r>
          </w:p>
        </w:tc>
      </w:tr>
    </w:tbl>
    <w:p w14:paraId="4F40C351" w14:textId="77777777" w:rsidR="00ED036F" w:rsidRPr="003810F2" w:rsidRDefault="00ED036F" w:rsidP="00ED036F">
      <w:pPr>
        <w:rPr>
          <w:rFonts w:ascii="Verdana" w:hAnsi="Verdana"/>
          <w:sz w:val="20"/>
          <w:szCs w:val="20"/>
          <w:lang w:val="bg-BG"/>
        </w:rPr>
      </w:pPr>
    </w:p>
    <w:p w14:paraId="4F40C352" w14:textId="77777777" w:rsidR="00ED036F" w:rsidRPr="003810F2" w:rsidRDefault="00ED036F" w:rsidP="00ED036F">
      <w:pPr>
        <w:rPr>
          <w:lang w:val="bg-BG"/>
        </w:rPr>
      </w:pPr>
    </w:p>
    <w:p w14:paraId="4F40C353" w14:textId="77777777" w:rsidR="007A45E4" w:rsidRPr="003810F2" w:rsidRDefault="007A45E4">
      <w:pPr>
        <w:rPr>
          <w:lang w:val="bg-BG"/>
        </w:rPr>
      </w:pPr>
    </w:p>
    <w:sectPr w:rsidR="007A45E4" w:rsidRPr="003810F2" w:rsidSect="005B291D">
      <w:pgSz w:w="11906" w:h="16838" w:code="9"/>
      <w:pgMar w:top="851" w:right="1440" w:bottom="155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3C403" w14:textId="77777777" w:rsidR="00D738D5" w:rsidRDefault="00D738D5" w:rsidP="00ED036F">
      <w:r>
        <w:separator/>
      </w:r>
    </w:p>
  </w:endnote>
  <w:endnote w:type="continuationSeparator" w:id="0">
    <w:p w14:paraId="48FA8734" w14:textId="77777777" w:rsidR="00D738D5" w:rsidRDefault="00D738D5" w:rsidP="00ED036F">
      <w:r>
        <w:continuationSeparator/>
      </w:r>
    </w:p>
  </w:endnote>
  <w:endnote w:type="continuationNotice" w:id="1">
    <w:p w14:paraId="7C76A08B" w14:textId="77777777" w:rsidR="00D738D5" w:rsidRDefault="00D73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223358907"/>
      <w:docPartObj>
        <w:docPartGallery w:val="Page Numbers (Bottom of Page)"/>
        <w:docPartUnique/>
      </w:docPartObj>
    </w:sdtPr>
    <w:sdtEndPr>
      <w:rPr>
        <w:noProof/>
      </w:rPr>
    </w:sdtEndPr>
    <w:sdtContent>
      <w:p w14:paraId="4F40C387" w14:textId="77777777" w:rsidR="00D45F7D" w:rsidRPr="004479FC" w:rsidRDefault="00D45F7D">
        <w:pPr>
          <w:pStyle w:val="Footer"/>
          <w:jc w:val="right"/>
          <w:rPr>
            <w:rFonts w:ascii="Verdana" w:hAnsi="Verdana"/>
            <w:sz w:val="20"/>
            <w:szCs w:val="20"/>
          </w:rPr>
        </w:pPr>
        <w:r w:rsidRPr="004479FC">
          <w:rPr>
            <w:rFonts w:ascii="Verdana" w:hAnsi="Verdana"/>
            <w:sz w:val="20"/>
            <w:szCs w:val="20"/>
          </w:rPr>
          <w:fldChar w:fldCharType="begin"/>
        </w:r>
        <w:r w:rsidRPr="004479FC">
          <w:rPr>
            <w:rFonts w:ascii="Verdana" w:hAnsi="Verdana"/>
            <w:sz w:val="20"/>
            <w:szCs w:val="20"/>
          </w:rPr>
          <w:instrText xml:space="preserve"> PAGE   \* MERGEFORMAT </w:instrText>
        </w:r>
        <w:r w:rsidRPr="004479FC">
          <w:rPr>
            <w:rFonts w:ascii="Verdana" w:hAnsi="Verdana"/>
            <w:sz w:val="20"/>
            <w:szCs w:val="20"/>
          </w:rPr>
          <w:fldChar w:fldCharType="separate"/>
        </w:r>
        <w:r w:rsidR="00764803">
          <w:rPr>
            <w:rFonts w:ascii="Verdana" w:hAnsi="Verdana"/>
            <w:noProof/>
            <w:sz w:val="20"/>
            <w:szCs w:val="20"/>
          </w:rPr>
          <w:t>5</w:t>
        </w:r>
        <w:r w:rsidRPr="004479FC">
          <w:rPr>
            <w:rFonts w:ascii="Verdana" w:hAnsi="Verdana"/>
            <w:noProof/>
            <w:sz w:val="20"/>
            <w:szCs w:val="20"/>
          </w:rPr>
          <w:fldChar w:fldCharType="end"/>
        </w:r>
      </w:p>
    </w:sdtContent>
  </w:sdt>
  <w:p w14:paraId="4F40C388" w14:textId="77777777" w:rsidR="00D45F7D" w:rsidRPr="004479FC" w:rsidRDefault="00D45F7D">
    <w:pPr>
      <w:pStyle w:val="Footer"/>
      <w:rPr>
        <w:rFonts w:ascii="Verdana" w:hAnsi="Verdana"/>
        <w:sz w:val="20"/>
        <w:szCs w:val="20"/>
        <w:lang w:val="bg-BG"/>
      </w:rPr>
    </w:pPr>
    <w:proofErr w:type="spellStart"/>
    <w:r w:rsidRPr="004479FC">
      <w:rPr>
        <w:rFonts w:ascii="Verdana" w:hAnsi="Verdana"/>
        <w:sz w:val="20"/>
        <w:szCs w:val="20"/>
        <w:lang w:val="bg-BG"/>
      </w:rPr>
      <w:t>ТТ001565-Доставка</w:t>
    </w:r>
    <w:proofErr w:type="spellEnd"/>
    <w:r w:rsidRPr="004479FC">
      <w:rPr>
        <w:rFonts w:ascii="Verdana" w:hAnsi="Verdana"/>
        <w:sz w:val="20"/>
        <w:szCs w:val="20"/>
        <w:lang w:val="bg-BG"/>
      </w:rPr>
      <w:t xml:space="preserve"> на облекло</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B8A4A" w14:textId="77777777" w:rsidR="00D738D5" w:rsidRDefault="00D738D5" w:rsidP="00ED036F">
      <w:r>
        <w:separator/>
      </w:r>
    </w:p>
  </w:footnote>
  <w:footnote w:type="continuationSeparator" w:id="0">
    <w:p w14:paraId="4CB25726" w14:textId="77777777" w:rsidR="00D738D5" w:rsidRDefault="00D738D5" w:rsidP="00ED036F">
      <w:r>
        <w:continuationSeparator/>
      </w:r>
    </w:p>
  </w:footnote>
  <w:footnote w:type="continuationNotice" w:id="1">
    <w:p w14:paraId="7F631B7A" w14:textId="77777777" w:rsidR="00D738D5" w:rsidRDefault="00D738D5"/>
  </w:footnote>
  <w:footnote w:id="2">
    <w:p w14:paraId="4F40C389" w14:textId="77777777" w:rsidR="00D45F7D" w:rsidRDefault="00D45F7D" w:rsidP="00ED036F">
      <w:pPr>
        <w:pStyle w:val="FootnoteText"/>
        <w:jc w:val="both"/>
        <w:rPr>
          <w:rFonts w:ascii="Verdana" w:hAnsi="Verdana"/>
          <w:i/>
          <w:sz w:val="18"/>
          <w:szCs w:val="18"/>
          <w:lang w:val="bg-BG"/>
        </w:rPr>
      </w:pPr>
      <w:r>
        <w:rPr>
          <w:rStyle w:val="FootnoteReference"/>
          <w:rFonts w:ascii="Verdana" w:hAnsi="Verdana"/>
          <w:i/>
          <w:sz w:val="18"/>
          <w:szCs w:val="18"/>
        </w:rPr>
        <w:footnoteRef/>
      </w:r>
      <w:r>
        <w:rPr>
          <w:rFonts w:ascii="Verdana" w:hAnsi="Verdana"/>
          <w:i/>
          <w:sz w:val="18"/>
          <w:szCs w:val="18"/>
          <w:lang w:val="ru-RU"/>
        </w:rPr>
        <w:t xml:space="preserve"> </w:t>
      </w:r>
      <w:r>
        <w:rPr>
          <w:rFonts w:ascii="Verdana" w:hAnsi="Verdana"/>
          <w:i/>
          <w:sz w:val="18"/>
          <w:szCs w:val="18"/>
          <w:lang w:val="bg-BG"/>
        </w:rPr>
        <w:t xml:space="preserve">Съгласно §2, т.33 от Допълнителни разпоредби: </w:t>
      </w:r>
      <w:r>
        <w:rPr>
          <w:rFonts w:ascii="Verdana" w:hAnsi="Verdana"/>
          <w:sz w:val="18"/>
          <w:szCs w:val="18"/>
          <w:lang w:val="bg-BG"/>
        </w:rPr>
        <w:t>„Писмен"</w:t>
      </w:r>
      <w:r>
        <w:rPr>
          <w:rFonts w:ascii="Verdana" w:hAnsi="Verdana"/>
          <w:i/>
          <w:sz w:val="18"/>
          <w:szCs w:val="18"/>
          <w:lang w:val="bg-BG"/>
        </w:rPr>
        <w:t xml:space="preserve"> или </w:t>
      </w:r>
      <w:r>
        <w:rPr>
          <w:rFonts w:ascii="Verdana" w:hAnsi="Verdana"/>
          <w:sz w:val="18"/>
          <w:szCs w:val="18"/>
          <w:lang w:val="bg-BG"/>
        </w:rPr>
        <w:t>„в писмена форма"</w:t>
      </w:r>
      <w:r>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F40C38A" w14:textId="77777777" w:rsidR="00D45F7D" w:rsidRPr="008F14A3" w:rsidRDefault="00D45F7D" w:rsidP="00ED036F">
      <w:pPr>
        <w:pStyle w:val="p50"/>
        <w:tabs>
          <w:tab w:val="left" w:pos="708"/>
        </w:tabs>
        <w:spacing w:before="120" w:after="120" w:line="240" w:lineRule="auto"/>
        <w:ind w:left="0" w:firstLine="426"/>
        <w:rPr>
          <w:rFonts w:ascii="Verdana" w:hAnsi="Verdana" w:cs="Tahoma"/>
          <w:color w:val="auto"/>
          <w:sz w:val="16"/>
          <w:szCs w:val="16"/>
          <w:lang w:val="bg-BG"/>
        </w:rPr>
      </w:pPr>
      <w:r>
        <w:rPr>
          <w:rStyle w:val="FootnoteReference"/>
        </w:rPr>
        <w:footnoteRef/>
      </w:r>
      <w:r>
        <w:t xml:space="preserve"> </w:t>
      </w:r>
      <w:r w:rsidRPr="008F14A3">
        <w:rPr>
          <w:rFonts w:ascii="Verdana" w:hAnsi="Verdana" w:cs="Tahoma"/>
          <w:i/>
          <w:color w:val="auto"/>
          <w:sz w:val="16"/>
          <w:szCs w:val="16"/>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F14A3">
        <w:rPr>
          <w:rFonts w:ascii="Verdana" w:hAnsi="Verdana" w:cs="Tahoma"/>
          <w:color w:val="auto"/>
          <w:sz w:val="16"/>
          <w:szCs w:val="16"/>
          <w:lang w:val="bg-BG"/>
        </w:rPr>
        <w:t xml:space="preserve"> </w:t>
      </w:r>
    </w:p>
    <w:p w14:paraId="4F40C38B" w14:textId="77777777" w:rsidR="00D45F7D" w:rsidRPr="008F14A3" w:rsidRDefault="00D45F7D" w:rsidP="00ED036F">
      <w:pPr>
        <w:spacing w:before="120" w:after="120"/>
        <w:ind w:firstLine="426"/>
        <w:jc w:val="both"/>
        <w:rPr>
          <w:rFonts w:ascii="Verdana" w:hAnsi="Verdana" w:cs="Tahoma"/>
          <w:i/>
          <w:sz w:val="16"/>
          <w:szCs w:val="16"/>
          <w:lang w:val="bg-BG"/>
        </w:rPr>
      </w:pPr>
      <w:r w:rsidRPr="008F14A3">
        <w:rPr>
          <w:rFonts w:ascii="Verdana" w:hAnsi="Verdana" w:cs="Tahoma"/>
          <w:i/>
          <w:sz w:val="16"/>
          <w:szCs w:val="16"/>
          <w:lang w:val="bg-BG"/>
        </w:rPr>
        <w:t>а) лицата, едното от които контролира другото лице или негово дъщерно дружество;</w:t>
      </w:r>
    </w:p>
    <w:p w14:paraId="4F40C38C" w14:textId="77777777" w:rsidR="00D45F7D" w:rsidRPr="008F14A3" w:rsidRDefault="00D45F7D" w:rsidP="00ED036F">
      <w:pPr>
        <w:spacing w:before="120" w:after="120"/>
        <w:ind w:firstLine="426"/>
        <w:jc w:val="both"/>
        <w:rPr>
          <w:rFonts w:ascii="Verdana" w:hAnsi="Verdana" w:cs="Tahoma"/>
          <w:i/>
          <w:sz w:val="16"/>
          <w:szCs w:val="16"/>
          <w:lang w:val="bg-BG"/>
        </w:rPr>
      </w:pPr>
      <w:r w:rsidRPr="008F14A3">
        <w:rPr>
          <w:rFonts w:ascii="Verdana" w:hAnsi="Verdana" w:cs="Tahoma"/>
          <w:i/>
          <w:sz w:val="16"/>
          <w:szCs w:val="16"/>
          <w:lang w:val="bg-BG"/>
        </w:rPr>
        <w:t>б) лицата, чиято дейност се контролира от трето лице;</w:t>
      </w:r>
    </w:p>
    <w:p w14:paraId="4F40C38D" w14:textId="77777777" w:rsidR="00D45F7D" w:rsidRPr="008F14A3" w:rsidRDefault="00D45F7D" w:rsidP="00ED036F">
      <w:pPr>
        <w:spacing w:before="120" w:after="120"/>
        <w:ind w:firstLine="426"/>
        <w:jc w:val="both"/>
        <w:rPr>
          <w:rFonts w:ascii="Verdana" w:hAnsi="Verdana" w:cs="Tahoma"/>
          <w:i/>
          <w:sz w:val="16"/>
          <w:szCs w:val="16"/>
          <w:lang w:val="bg-BG"/>
        </w:rPr>
      </w:pPr>
      <w:r w:rsidRPr="008F14A3">
        <w:rPr>
          <w:rFonts w:ascii="Verdana" w:hAnsi="Verdana" w:cs="Tahoma"/>
          <w:i/>
          <w:sz w:val="16"/>
          <w:szCs w:val="16"/>
          <w:lang w:val="bg-BG"/>
        </w:rPr>
        <w:t>в) лицата, които съвместно контролират трето лице;</w:t>
      </w:r>
    </w:p>
    <w:p w14:paraId="4F40C38E" w14:textId="77777777" w:rsidR="00D45F7D" w:rsidRPr="008F14A3" w:rsidRDefault="00D45F7D" w:rsidP="00ED036F">
      <w:pPr>
        <w:spacing w:before="120" w:after="120"/>
        <w:ind w:firstLine="426"/>
        <w:jc w:val="both"/>
        <w:rPr>
          <w:rFonts w:ascii="Verdana" w:eastAsia="Calibri" w:hAnsi="Verdana" w:cs="TimesNewRomanPSMT"/>
          <w:i/>
          <w:sz w:val="16"/>
          <w:szCs w:val="16"/>
          <w:lang w:val="bg-BG"/>
        </w:rPr>
      </w:pPr>
      <w:r w:rsidRPr="008F14A3">
        <w:rPr>
          <w:rFonts w:ascii="Verdana" w:hAnsi="Verdana" w:cs="Tahoma"/>
          <w:i/>
          <w:sz w:val="16"/>
          <w:szCs w:val="16"/>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F14A3">
        <w:rPr>
          <w:rFonts w:ascii="Verdana" w:eastAsia="Calibri" w:hAnsi="Verdana" w:cs="TimesNewRomanPSMT"/>
          <w:i/>
          <w:sz w:val="16"/>
          <w:szCs w:val="16"/>
          <w:lang w:val="bg-BG"/>
        </w:rPr>
        <w:t>включително.</w:t>
      </w:r>
    </w:p>
    <w:p w14:paraId="4F40C38F" w14:textId="77777777" w:rsidR="00D45F7D" w:rsidRPr="008F14A3" w:rsidRDefault="00D45F7D" w:rsidP="00ED036F">
      <w:pPr>
        <w:spacing w:before="120" w:after="120"/>
        <w:ind w:firstLine="426"/>
        <w:jc w:val="both"/>
        <w:rPr>
          <w:rFonts w:ascii="Verdana" w:eastAsia="Calibri" w:hAnsi="Verdana" w:cs="TimesNewRomanPSMT"/>
          <w:i/>
          <w:sz w:val="16"/>
          <w:szCs w:val="16"/>
          <w:lang w:val="bg-BG"/>
        </w:rPr>
      </w:pPr>
      <w:r w:rsidRPr="008F14A3">
        <w:rPr>
          <w:rFonts w:ascii="Verdana" w:eastAsia="Calibri" w:hAnsi="Verdana" w:cs="TimesNewRomanPSMT"/>
          <w:i/>
          <w:sz w:val="16"/>
          <w:szCs w:val="16"/>
          <w:lang w:val="bg-BG"/>
        </w:rPr>
        <w:t>Контрол по смисъла на горните точки е налице, когато едно лице:</w:t>
      </w:r>
    </w:p>
    <w:p w14:paraId="4F40C390" w14:textId="77777777" w:rsidR="00D45F7D" w:rsidRPr="008F14A3" w:rsidRDefault="00D45F7D" w:rsidP="00ED036F">
      <w:pPr>
        <w:spacing w:before="120" w:after="120"/>
        <w:ind w:firstLine="426"/>
        <w:jc w:val="both"/>
        <w:rPr>
          <w:rFonts w:ascii="Verdana" w:eastAsia="Calibri" w:hAnsi="Verdana" w:cs="TimesNewRomanPSMT"/>
          <w:i/>
          <w:sz w:val="16"/>
          <w:szCs w:val="16"/>
          <w:lang w:val="bg-BG"/>
        </w:rPr>
      </w:pPr>
      <w:r w:rsidRPr="008F14A3">
        <w:rPr>
          <w:rFonts w:ascii="Verdana" w:eastAsia="Calibri" w:hAnsi="Verdana" w:cs="TimesNewRomanPSMT"/>
          <w:i/>
          <w:sz w:val="16"/>
          <w:szCs w:val="16"/>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4F40C391" w14:textId="77777777" w:rsidR="00D45F7D" w:rsidRPr="008F14A3" w:rsidRDefault="00D45F7D" w:rsidP="00ED036F">
      <w:pPr>
        <w:spacing w:before="120" w:after="120"/>
        <w:ind w:firstLine="426"/>
        <w:jc w:val="both"/>
        <w:rPr>
          <w:rFonts w:ascii="Verdana" w:eastAsia="Calibri" w:hAnsi="Verdana" w:cs="TimesNewRomanPSMT"/>
          <w:i/>
          <w:sz w:val="16"/>
          <w:szCs w:val="16"/>
          <w:lang w:val="bg-BG"/>
        </w:rPr>
      </w:pPr>
      <w:r w:rsidRPr="008F14A3">
        <w:rPr>
          <w:rFonts w:ascii="Verdana" w:eastAsia="Calibri" w:hAnsi="Verdana" w:cs="TimesNewRomanPSMT"/>
          <w:i/>
          <w:sz w:val="16"/>
          <w:szCs w:val="16"/>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4F40C392" w14:textId="77777777" w:rsidR="00D45F7D" w:rsidRPr="008F14A3" w:rsidRDefault="00D45F7D" w:rsidP="00ED036F">
      <w:pPr>
        <w:spacing w:before="120" w:after="120"/>
        <w:ind w:firstLine="426"/>
        <w:jc w:val="both"/>
        <w:rPr>
          <w:lang w:val="bg-BG"/>
        </w:rPr>
      </w:pPr>
      <w:r w:rsidRPr="008F14A3">
        <w:rPr>
          <w:rFonts w:ascii="Verdana" w:eastAsia="Calibri" w:hAnsi="Verdana" w:cs="TimesNewRomanPSMT"/>
          <w:i/>
          <w:sz w:val="16"/>
          <w:szCs w:val="16"/>
          <w:lang w:val="bg-BG"/>
        </w:rPr>
        <w:t>в) може по друг начин да упражнява решаващо влияние върху вземането на решения във връзка с дейността на юридическо лице</w:t>
      </w:r>
    </w:p>
  </w:footnote>
  <w:footnote w:id="4">
    <w:p w14:paraId="4F40C393"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Службите</w:t>
      </w:r>
      <w:proofErr w:type="spellEnd"/>
      <w:r>
        <w:rPr>
          <w:lang w:val="ru-RU"/>
        </w:rPr>
        <w:t xml:space="preserve"> на </w:t>
      </w:r>
      <w:proofErr w:type="spellStart"/>
      <w:r>
        <w:rPr>
          <w:lang w:val="ru-RU"/>
        </w:rPr>
        <w:t>Комисията</w:t>
      </w:r>
      <w:proofErr w:type="spellEnd"/>
      <w:r>
        <w:rPr>
          <w:lang w:val="ru-RU"/>
        </w:rPr>
        <w:t xml:space="preserve"> </w:t>
      </w:r>
      <w:proofErr w:type="spellStart"/>
      <w:r>
        <w:rPr>
          <w:lang w:val="ru-RU"/>
        </w:rPr>
        <w:t>ще</w:t>
      </w:r>
      <w:proofErr w:type="spellEnd"/>
      <w:r>
        <w:rPr>
          <w:lang w:val="ru-RU"/>
        </w:rPr>
        <w:t xml:space="preserve"> предоставят </w:t>
      </w:r>
      <w:proofErr w:type="spellStart"/>
      <w:r>
        <w:rPr>
          <w:lang w:val="ru-RU"/>
        </w:rPr>
        <w:t>безплатен</w:t>
      </w:r>
      <w:proofErr w:type="spellEnd"/>
      <w:r>
        <w:rPr>
          <w:lang w:val="ru-RU"/>
        </w:rPr>
        <w:t xml:space="preserve"> </w:t>
      </w:r>
      <w:proofErr w:type="spellStart"/>
      <w:r>
        <w:rPr>
          <w:lang w:val="ru-RU"/>
        </w:rPr>
        <w:t>достъп</w:t>
      </w:r>
      <w:proofErr w:type="spellEnd"/>
      <w:r>
        <w:rPr>
          <w:lang w:val="ru-RU"/>
        </w:rPr>
        <w:t xml:space="preserve"> до </w:t>
      </w:r>
      <w:proofErr w:type="spellStart"/>
      <w:r>
        <w:rPr>
          <w:lang w:val="ru-RU"/>
        </w:rPr>
        <w:t>електронната</w:t>
      </w:r>
      <w:proofErr w:type="spellEnd"/>
      <w:r>
        <w:rPr>
          <w:lang w:val="ru-RU"/>
        </w:rPr>
        <w:t xml:space="preserve"> система за </w:t>
      </w:r>
      <w:proofErr w:type="spellStart"/>
      <w:r>
        <w:rPr>
          <w:lang w:val="ru-RU"/>
        </w:rPr>
        <w:t>ЕЕДОП</w:t>
      </w:r>
      <w:proofErr w:type="spellEnd"/>
      <w:r>
        <w:rPr>
          <w:lang w:val="ru-RU"/>
        </w:rPr>
        <w:t xml:space="preserve"> на </w:t>
      </w:r>
      <w:proofErr w:type="spellStart"/>
      <w:r>
        <w:rPr>
          <w:lang w:val="ru-RU"/>
        </w:rPr>
        <w:t>възлагащите</w:t>
      </w:r>
      <w:proofErr w:type="spellEnd"/>
      <w:r>
        <w:rPr>
          <w:lang w:val="ru-RU"/>
        </w:rPr>
        <w:t xml:space="preserve"> </w:t>
      </w:r>
      <w:proofErr w:type="spellStart"/>
      <w:r>
        <w:rPr>
          <w:lang w:val="ru-RU"/>
        </w:rPr>
        <w:t>органи</w:t>
      </w:r>
      <w:proofErr w:type="spellEnd"/>
      <w:r>
        <w:rPr>
          <w:lang w:val="ru-RU"/>
        </w:rPr>
        <w:t xml:space="preserve">, </w:t>
      </w:r>
      <w:proofErr w:type="spellStart"/>
      <w:r>
        <w:rPr>
          <w:lang w:val="ru-RU"/>
        </w:rPr>
        <w:t>възложителите</w:t>
      </w:r>
      <w:proofErr w:type="spellEnd"/>
      <w:r>
        <w:rPr>
          <w:lang w:val="ru-RU"/>
        </w:rPr>
        <w:t xml:space="preserve">, </w:t>
      </w:r>
      <w:proofErr w:type="spellStart"/>
      <w:r>
        <w:rPr>
          <w:lang w:val="ru-RU"/>
        </w:rPr>
        <w:t>икономическите</w:t>
      </w:r>
      <w:proofErr w:type="spellEnd"/>
      <w:r>
        <w:rPr>
          <w:lang w:val="ru-RU"/>
        </w:rPr>
        <w:t xml:space="preserve"> </w:t>
      </w:r>
      <w:proofErr w:type="spellStart"/>
      <w:r>
        <w:rPr>
          <w:lang w:val="ru-RU"/>
        </w:rPr>
        <w:t>оператори</w:t>
      </w:r>
      <w:proofErr w:type="spellEnd"/>
      <w:r>
        <w:rPr>
          <w:lang w:val="ru-RU"/>
        </w:rPr>
        <w:t xml:space="preserve">, </w:t>
      </w:r>
      <w:proofErr w:type="spellStart"/>
      <w:r>
        <w:rPr>
          <w:lang w:val="ru-RU"/>
        </w:rPr>
        <w:t>доставчиците</w:t>
      </w:r>
      <w:proofErr w:type="spellEnd"/>
      <w:r>
        <w:rPr>
          <w:lang w:val="ru-RU"/>
        </w:rPr>
        <w:t xml:space="preserve"> на </w:t>
      </w:r>
      <w:proofErr w:type="spellStart"/>
      <w:r>
        <w:rPr>
          <w:lang w:val="ru-RU"/>
        </w:rPr>
        <w:t>електронни</w:t>
      </w:r>
      <w:proofErr w:type="spellEnd"/>
      <w:r>
        <w:rPr>
          <w:lang w:val="ru-RU"/>
        </w:rPr>
        <w:t xml:space="preserve"> услуги и </w:t>
      </w:r>
      <w:proofErr w:type="spellStart"/>
      <w:r>
        <w:rPr>
          <w:lang w:val="ru-RU"/>
        </w:rPr>
        <w:t>други</w:t>
      </w:r>
      <w:proofErr w:type="spellEnd"/>
      <w:r>
        <w:rPr>
          <w:lang w:val="ru-RU"/>
        </w:rPr>
        <w:t xml:space="preserve"> </w:t>
      </w:r>
      <w:proofErr w:type="spellStart"/>
      <w:r>
        <w:rPr>
          <w:lang w:val="ru-RU"/>
        </w:rPr>
        <w:t>заинтересовани</w:t>
      </w:r>
      <w:proofErr w:type="spellEnd"/>
      <w:r>
        <w:rPr>
          <w:lang w:val="ru-RU"/>
        </w:rPr>
        <w:t xml:space="preserve"> </w:t>
      </w:r>
      <w:proofErr w:type="spellStart"/>
      <w:r>
        <w:rPr>
          <w:lang w:val="ru-RU"/>
        </w:rPr>
        <w:t>страни</w:t>
      </w:r>
      <w:proofErr w:type="spellEnd"/>
    </w:p>
  </w:footnote>
  <w:footnote w:id="5">
    <w:p w14:paraId="4F40C394"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w:t>
      </w:r>
      <w:proofErr w:type="spellStart"/>
      <w:r>
        <w:rPr>
          <w:b/>
          <w:lang w:val="ru-RU"/>
        </w:rPr>
        <w:t>възлагащите</w:t>
      </w:r>
      <w:proofErr w:type="spellEnd"/>
      <w:r>
        <w:rPr>
          <w:b/>
          <w:lang w:val="ru-RU"/>
        </w:rPr>
        <w:t xml:space="preserve"> </w:t>
      </w:r>
      <w:proofErr w:type="spellStart"/>
      <w:r>
        <w:rPr>
          <w:b/>
          <w:lang w:val="ru-RU"/>
        </w:rPr>
        <w:t>органи</w:t>
      </w:r>
      <w:proofErr w:type="spellEnd"/>
      <w:r>
        <w:rPr>
          <w:lang w:val="ru-RU"/>
        </w:rPr>
        <w:t xml:space="preserve">: или </w:t>
      </w:r>
      <w:proofErr w:type="spellStart"/>
      <w:r>
        <w:rPr>
          <w:b/>
          <w:lang w:val="ru-RU"/>
        </w:rPr>
        <w:t>обявление</w:t>
      </w:r>
      <w:proofErr w:type="spellEnd"/>
      <w:r>
        <w:rPr>
          <w:b/>
          <w:lang w:val="ru-RU"/>
        </w:rPr>
        <w:t xml:space="preserve"> за </w:t>
      </w:r>
      <w:proofErr w:type="spellStart"/>
      <w:r>
        <w:rPr>
          <w:b/>
          <w:lang w:val="ru-RU"/>
        </w:rPr>
        <w:t>предварителна</w:t>
      </w:r>
      <w:proofErr w:type="spellEnd"/>
      <w:r>
        <w:rPr>
          <w:b/>
          <w:lang w:val="ru-RU"/>
        </w:rPr>
        <w:t xml:space="preserve"> информация</w:t>
      </w:r>
      <w:r>
        <w:rPr>
          <w:lang w:val="ru-RU"/>
        </w:rPr>
        <w:t xml:space="preserve">, </w:t>
      </w:r>
      <w:proofErr w:type="spellStart"/>
      <w:r>
        <w:rPr>
          <w:lang w:val="ru-RU"/>
        </w:rPr>
        <w:t>използвано</w:t>
      </w:r>
      <w:proofErr w:type="spellEnd"/>
      <w:r>
        <w:rPr>
          <w:lang w:val="ru-RU"/>
        </w:rPr>
        <w:t xml:space="preserve"> </w:t>
      </w:r>
      <w:proofErr w:type="spellStart"/>
      <w:r>
        <w:rPr>
          <w:lang w:val="ru-RU"/>
        </w:rPr>
        <w:t>като</w:t>
      </w:r>
      <w:proofErr w:type="spellEnd"/>
      <w:r>
        <w:rPr>
          <w:lang w:val="ru-RU"/>
        </w:rPr>
        <w:t xml:space="preserve"> </w:t>
      </w:r>
      <w:proofErr w:type="spellStart"/>
      <w:r>
        <w:rPr>
          <w:lang w:val="ru-RU"/>
        </w:rPr>
        <w:t>покана</w:t>
      </w:r>
      <w:proofErr w:type="spellEnd"/>
      <w:r>
        <w:rPr>
          <w:lang w:val="ru-RU"/>
        </w:rPr>
        <w:t xml:space="preserve"> за участие в </w:t>
      </w:r>
      <w:proofErr w:type="spellStart"/>
      <w:r>
        <w:rPr>
          <w:lang w:val="ru-RU"/>
        </w:rPr>
        <w:t>състезателна</w:t>
      </w:r>
      <w:proofErr w:type="spellEnd"/>
      <w:r>
        <w:rPr>
          <w:lang w:val="ru-RU"/>
        </w:rPr>
        <w:t xml:space="preserve"> процедура, или </w:t>
      </w:r>
      <w:proofErr w:type="spellStart"/>
      <w:r>
        <w:rPr>
          <w:b/>
          <w:lang w:val="ru-RU"/>
        </w:rPr>
        <w:t>обявление</w:t>
      </w:r>
      <w:proofErr w:type="spellEnd"/>
      <w:r>
        <w:rPr>
          <w:b/>
          <w:lang w:val="ru-RU"/>
        </w:rPr>
        <w:t xml:space="preserve"> за </w:t>
      </w:r>
      <w:proofErr w:type="spellStart"/>
      <w:r>
        <w:rPr>
          <w:b/>
          <w:lang w:val="ru-RU"/>
        </w:rPr>
        <w:t>поръчка</w:t>
      </w:r>
      <w:proofErr w:type="spellEnd"/>
      <w:r>
        <w:rPr>
          <w:lang w:val="ru-RU"/>
        </w:rPr>
        <w:t>.</w:t>
      </w:r>
      <w:r>
        <w:rPr>
          <w:lang w:val="ru-RU"/>
        </w:rPr>
        <w:br/>
        <w:t xml:space="preserve">За </w:t>
      </w:r>
      <w:proofErr w:type="spellStart"/>
      <w:r>
        <w:rPr>
          <w:b/>
          <w:lang w:val="ru-RU"/>
        </w:rPr>
        <w:t>възложителите</w:t>
      </w:r>
      <w:proofErr w:type="spellEnd"/>
      <w:r>
        <w:rPr>
          <w:b/>
          <w:lang w:val="ru-RU"/>
        </w:rPr>
        <w:t>:</w:t>
      </w:r>
      <w:r>
        <w:rPr>
          <w:lang w:val="ru-RU"/>
        </w:rPr>
        <w:t xml:space="preserve"> </w:t>
      </w:r>
      <w:r>
        <w:rPr>
          <w:b/>
          <w:lang w:val="ru-RU"/>
        </w:rPr>
        <w:t xml:space="preserve">периодично индикативно </w:t>
      </w:r>
      <w:proofErr w:type="spellStart"/>
      <w:r>
        <w:rPr>
          <w:b/>
          <w:lang w:val="ru-RU"/>
        </w:rPr>
        <w:t>обявление</w:t>
      </w:r>
      <w:proofErr w:type="spellEnd"/>
      <w:r>
        <w:rPr>
          <w:lang w:val="ru-RU"/>
        </w:rPr>
        <w:t xml:space="preserve">, </w:t>
      </w:r>
      <w:proofErr w:type="spellStart"/>
      <w:r>
        <w:rPr>
          <w:lang w:val="ru-RU"/>
        </w:rPr>
        <w:t>използвано</w:t>
      </w:r>
      <w:proofErr w:type="spellEnd"/>
      <w:r>
        <w:rPr>
          <w:lang w:val="ru-RU"/>
        </w:rPr>
        <w:t xml:space="preserve"> </w:t>
      </w:r>
      <w:proofErr w:type="spellStart"/>
      <w:r>
        <w:rPr>
          <w:lang w:val="ru-RU"/>
        </w:rPr>
        <w:t>като</w:t>
      </w:r>
      <w:proofErr w:type="spellEnd"/>
      <w:r>
        <w:rPr>
          <w:lang w:val="ru-RU"/>
        </w:rPr>
        <w:t xml:space="preserve"> </w:t>
      </w:r>
      <w:proofErr w:type="spellStart"/>
      <w:r>
        <w:rPr>
          <w:lang w:val="ru-RU"/>
        </w:rPr>
        <w:t>покана</w:t>
      </w:r>
      <w:proofErr w:type="spellEnd"/>
      <w:r>
        <w:rPr>
          <w:lang w:val="ru-RU"/>
        </w:rPr>
        <w:t xml:space="preserve"> за участие в </w:t>
      </w:r>
      <w:proofErr w:type="spellStart"/>
      <w:r>
        <w:rPr>
          <w:lang w:val="ru-RU"/>
        </w:rPr>
        <w:t>състезателна</w:t>
      </w:r>
      <w:proofErr w:type="spellEnd"/>
      <w:r>
        <w:rPr>
          <w:lang w:val="ru-RU"/>
        </w:rPr>
        <w:t xml:space="preserve"> процедура, </w:t>
      </w:r>
      <w:proofErr w:type="spellStart"/>
      <w:r>
        <w:rPr>
          <w:b/>
          <w:lang w:val="ru-RU"/>
        </w:rPr>
        <w:t>обявление</w:t>
      </w:r>
      <w:proofErr w:type="spellEnd"/>
      <w:r>
        <w:rPr>
          <w:b/>
          <w:lang w:val="ru-RU"/>
        </w:rPr>
        <w:t xml:space="preserve"> за </w:t>
      </w:r>
      <w:proofErr w:type="spellStart"/>
      <w:r>
        <w:rPr>
          <w:b/>
          <w:lang w:val="ru-RU"/>
        </w:rPr>
        <w:t>поръчка</w:t>
      </w:r>
      <w:proofErr w:type="spellEnd"/>
      <w:r>
        <w:rPr>
          <w:lang w:val="ru-RU"/>
        </w:rPr>
        <w:t xml:space="preserve"> или </w:t>
      </w:r>
      <w:proofErr w:type="spellStart"/>
      <w:r>
        <w:rPr>
          <w:b/>
          <w:lang w:val="ru-RU"/>
        </w:rPr>
        <w:t>обявление</w:t>
      </w:r>
      <w:proofErr w:type="spellEnd"/>
      <w:r>
        <w:rPr>
          <w:b/>
          <w:lang w:val="ru-RU"/>
        </w:rPr>
        <w:t xml:space="preserve"> за </w:t>
      </w:r>
      <w:proofErr w:type="spellStart"/>
      <w:r>
        <w:rPr>
          <w:b/>
          <w:lang w:val="ru-RU"/>
        </w:rPr>
        <w:t>съществуването</w:t>
      </w:r>
      <w:proofErr w:type="spellEnd"/>
      <w:r>
        <w:rPr>
          <w:b/>
          <w:lang w:val="ru-RU"/>
        </w:rPr>
        <w:t xml:space="preserve"> на </w:t>
      </w:r>
      <w:proofErr w:type="spellStart"/>
      <w:r>
        <w:rPr>
          <w:b/>
          <w:lang w:val="ru-RU"/>
        </w:rPr>
        <w:t>квалификационна</w:t>
      </w:r>
      <w:proofErr w:type="spellEnd"/>
      <w:r>
        <w:rPr>
          <w:b/>
          <w:lang w:val="ru-RU"/>
        </w:rPr>
        <w:t xml:space="preserve"> система.</w:t>
      </w:r>
    </w:p>
  </w:footnote>
  <w:footnote w:id="6">
    <w:p w14:paraId="4F40C395"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i/>
          <w:lang w:val="ru-RU"/>
        </w:rPr>
        <w:t>Информацията</w:t>
      </w:r>
      <w:proofErr w:type="spellEnd"/>
      <w:r>
        <w:rPr>
          <w:i/>
          <w:lang w:val="ru-RU"/>
        </w:rPr>
        <w:t xml:space="preserve"> да се копира от раздел</w:t>
      </w:r>
      <w:r>
        <w:rPr>
          <w:i/>
        </w:rPr>
        <w:t> I</w:t>
      </w:r>
      <w:r>
        <w:rPr>
          <w:i/>
          <w:lang w:val="ru-RU"/>
        </w:rPr>
        <w:t xml:space="preserve">, точка </w:t>
      </w:r>
      <w:r>
        <w:rPr>
          <w:i/>
        </w:rPr>
        <w:t>I</w:t>
      </w:r>
      <w:r>
        <w:rPr>
          <w:i/>
          <w:lang w:val="ru-RU"/>
        </w:rPr>
        <w:t xml:space="preserve">.1 от </w:t>
      </w:r>
      <w:proofErr w:type="spellStart"/>
      <w:r>
        <w:rPr>
          <w:i/>
          <w:lang w:val="ru-RU"/>
        </w:rPr>
        <w:t>съответното</w:t>
      </w:r>
      <w:proofErr w:type="spellEnd"/>
      <w:r>
        <w:rPr>
          <w:i/>
          <w:lang w:val="ru-RU"/>
        </w:rPr>
        <w:t xml:space="preserve"> </w:t>
      </w:r>
      <w:proofErr w:type="spellStart"/>
      <w:r>
        <w:rPr>
          <w:i/>
          <w:lang w:val="ru-RU"/>
        </w:rPr>
        <w:t>обявление</w:t>
      </w:r>
      <w:proofErr w:type="spellEnd"/>
      <w:r>
        <w:rPr>
          <w:i/>
          <w:lang w:val="ru-RU"/>
        </w:rPr>
        <w:t>.</w:t>
      </w:r>
      <w:r>
        <w:rPr>
          <w:lang w:val="ru-RU"/>
        </w:rPr>
        <w:t xml:space="preserve"> В случай на </w:t>
      </w:r>
      <w:proofErr w:type="spellStart"/>
      <w:r>
        <w:rPr>
          <w:lang w:val="ru-RU"/>
        </w:rPr>
        <w:t>съвместна</w:t>
      </w:r>
      <w:proofErr w:type="spellEnd"/>
      <w:r>
        <w:rPr>
          <w:lang w:val="ru-RU"/>
        </w:rPr>
        <w:t xml:space="preserve"> процедура за </w:t>
      </w:r>
      <w:proofErr w:type="spellStart"/>
      <w:r>
        <w:rPr>
          <w:lang w:val="ru-RU"/>
        </w:rPr>
        <w:t>възлагане</w:t>
      </w:r>
      <w:proofErr w:type="spellEnd"/>
      <w:r>
        <w:rPr>
          <w:lang w:val="ru-RU"/>
        </w:rPr>
        <w:t xml:space="preserve"> на </w:t>
      </w:r>
      <w:proofErr w:type="spellStart"/>
      <w:r>
        <w:rPr>
          <w:lang w:val="ru-RU"/>
        </w:rPr>
        <w:t>обществена</w:t>
      </w:r>
      <w:proofErr w:type="spellEnd"/>
      <w:r>
        <w:rPr>
          <w:lang w:val="ru-RU"/>
        </w:rPr>
        <w:t xml:space="preserve"> </w:t>
      </w:r>
      <w:proofErr w:type="spellStart"/>
      <w:r>
        <w:rPr>
          <w:lang w:val="ru-RU"/>
        </w:rPr>
        <w:t>поръчка</w:t>
      </w:r>
      <w:proofErr w:type="spellEnd"/>
      <w:r>
        <w:rPr>
          <w:lang w:val="ru-RU"/>
        </w:rPr>
        <w:t xml:space="preserve">, моля, </w:t>
      </w:r>
      <w:proofErr w:type="spellStart"/>
      <w:r>
        <w:rPr>
          <w:lang w:val="ru-RU"/>
        </w:rPr>
        <w:t>посочете</w:t>
      </w:r>
      <w:proofErr w:type="spellEnd"/>
      <w:r>
        <w:rPr>
          <w:lang w:val="ru-RU"/>
        </w:rPr>
        <w:t xml:space="preserve"> </w:t>
      </w:r>
      <w:proofErr w:type="spellStart"/>
      <w:r>
        <w:rPr>
          <w:lang w:val="ru-RU"/>
        </w:rPr>
        <w:t>имената</w:t>
      </w:r>
      <w:proofErr w:type="spellEnd"/>
      <w:r>
        <w:rPr>
          <w:lang w:val="ru-RU"/>
        </w:rPr>
        <w:t xml:space="preserve"> на </w:t>
      </w:r>
      <w:proofErr w:type="spellStart"/>
      <w:r>
        <w:rPr>
          <w:lang w:val="ru-RU"/>
        </w:rPr>
        <w:t>всички</w:t>
      </w:r>
      <w:proofErr w:type="spellEnd"/>
      <w:r>
        <w:rPr>
          <w:lang w:val="ru-RU"/>
        </w:rPr>
        <w:t xml:space="preserve"> </w:t>
      </w:r>
      <w:proofErr w:type="spellStart"/>
      <w:r>
        <w:rPr>
          <w:lang w:val="ru-RU"/>
        </w:rPr>
        <w:t>заинтересовани</w:t>
      </w:r>
      <w:proofErr w:type="spellEnd"/>
      <w:r>
        <w:rPr>
          <w:lang w:val="ru-RU"/>
        </w:rPr>
        <w:t xml:space="preserve"> </w:t>
      </w:r>
      <w:proofErr w:type="spellStart"/>
      <w:r>
        <w:rPr>
          <w:lang w:val="ru-RU"/>
        </w:rPr>
        <w:t>възложители</w:t>
      </w:r>
      <w:proofErr w:type="spellEnd"/>
      <w:r>
        <w:rPr>
          <w:lang w:val="ru-RU"/>
        </w:rPr>
        <w:t xml:space="preserve"> на </w:t>
      </w:r>
      <w:proofErr w:type="spellStart"/>
      <w:r>
        <w:rPr>
          <w:lang w:val="ru-RU"/>
        </w:rPr>
        <w:t>обществени</w:t>
      </w:r>
      <w:proofErr w:type="spellEnd"/>
      <w:r>
        <w:rPr>
          <w:lang w:val="ru-RU"/>
        </w:rPr>
        <w:t xml:space="preserve"> </w:t>
      </w:r>
      <w:proofErr w:type="spellStart"/>
      <w:r>
        <w:rPr>
          <w:lang w:val="ru-RU"/>
        </w:rPr>
        <w:t>поръчки</w:t>
      </w:r>
      <w:proofErr w:type="spellEnd"/>
      <w:r>
        <w:rPr>
          <w:lang w:val="ru-RU"/>
        </w:rPr>
        <w:t>.</w:t>
      </w:r>
    </w:p>
  </w:footnote>
  <w:footnote w:id="7">
    <w:p w14:paraId="4F40C396"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lang w:val="ru-RU"/>
        </w:rPr>
        <w:tab/>
      </w:r>
      <w:proofErr w:type="spellStart"/>
      <w:r>
        <w:rPr>
          <w:i/>
          <w:lang w:val="ru-RU"/>
        </w:rPr>
        <w:t>Вж</w:t>
      </w:r>
      <w:proofErr w:type="spellEnd"/>
      <w:r>
        <w:rPr>
          <w:i/>
          <w:lang w:val="ru-RU"/>
        </w:rPr>
        <w:t xml:space="preserve">. точки </w:t>
      </w:r>
      <w:r>
        <w:rPr>
          <w:i/>
        </w:rPr>
        <w:t>II</w:t>
      </w:r>
      <w:r>
        <w:rPr>
          <w:i/>
          <w:lang w:val="ru-RU"/>
        </w:rPr>
        <w:t xml:space="preserve">. 1.1 и </w:t>
      </w:r>
      <w:r>
        <w:rPr>
          <w:i/>
        </w:rPr>
        <w:t>II</w:t>
      </w:r>
      <w:r>
        <w:rPr>
          <w:i/>
          <w:lang w:val="ru-RU"/>
        </w:rPr>
        <w:t xml:space="preserve">.1.3 от </w:t>
      </w:r>
      <w:proofErr w:type="spellStart"/>
      <w:r>
        <w:rPr>
          <w:i/>
          <w:lang w:val="ru-RU"/>
        </w:rPr>
        <w:t>съответното</w:t>
      </w:r>
      <w:proofErr w:type="spellEnd"/>
      <w:r>
        <w:rPr>
          <w:i/>
          <w:lang w:val="ru-RU"/>
        </w:rPr>
        <w:t xml:space="preserve"> </w:t>
      </w:r>
      <w:proofErr w:type="spellStart"/>
      <w:r>
        <w:rPr>
          <w:i/>
          <w:lang w:val="ru-RU"/>
        </w:rPr>
        <w:t>обявление</w:t>
      </w:r>
      <w:proofErr w:type="spellEnd"/>
    </w:p>
  </w:footnote>
  <w:footnote w:id="8">
    <w:p w14:paraId="4F40C397"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i/>
          <w:lang w:val="ru-RU"/>
        </w:rPr>
        <w:tab/>
      </w:r>
      <w:proofErr w:type="spellStart"/>
      <w:r>
        <w:rPr>
          <w:i/>
          <w:lang w:val="ru-RU"/>
        </w:rPr>
        <w:t>Вж</w:t>
      </w:r>
      <w:proofErr w:type="spellEnd"/>
      <w:r>
        <w:rPr>
          <w:i/>
          <w:lang w:val="ru-RU"/>
        </w:rPr>
        <w:t xml:space="preserve">. точка </w:t>
      </w:r>
      <w:r>
        <w:rPr>
          <w:i/>
        </w:rPr>
        <w:t>II</w:t>
      </w:r>
      <w:r>
        <w:rPr>
          <w:i/>
          <w:lang w:val="ru-RU"/>
        </w:rPr>
        <w:t xml:space="preserve">. 1.1 от </w:t>
      </w:r>
      <w:proofErr w:type="spellStart"/>
      <w:r>
        <w:rPr>
          <w:i/>
          <w:lang w:val="ru-RU"/>
        </w:rPr>
        <w:t>съответното</w:t>
      </w:r>
      <w:proofErr w:type="spellEnd"/>
      <w:r>
        <w:rPr>
          <w:i/>
          <w:lang w:val="ru-RU"/>
        </w:rPr>
        <w:t xml:space="preserve"> </w:t>
      </w:r>
      <w:proofErr w:type="spellStart"/>
      <w:r>
        <w:rPr>
          <w:i/>
          <w:lang w:val="ru-RU"/>
        </w:rPr>
        <w:t>обявление</w:t>
      </w:r>
      <w:proofErr w:type="spellEnd"/>
    </w:p>
  </w:footnote>
  <w:footnote w:id="9">
    <w:p w14:paraId="4F40C398"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w:t>
      </w:r>
      <w:proofErr w:type="spellStart"/>
      <w:r>
        <w:rPr>
          <w:lang w:val="ru-RU"/>
        </w:rPr>
        <w:t>повторете</w:t>
      </w:r>
      <w:proofErr w:type="spellEnd"/>
      <w:r>
        <w:rPr>
          <w:lang w:val="ru-RU"/>
        </w:rPr>
        <w:t xml:space="preserve"> </w:t>
      </w:r>
      <w:proofErr w:type="spellStart"/>
      <w:r>
        <w:rPr>
          <w:lang w:val="ru-RU"/>
        </w:rPr>
        <w:t>информацията</w:t>
      </w:r>
      <w:proofErr w:type="spellEnd"/>
      <w:r>
        <w:rPr>
          <w:lang w:val="ru-RU"/>
        </w:rPr>
        <w:t xml:space="preserve"> </w:t>
      </w:r>
      <w:proofErr w:type="spellStart"/>
      <w:r>
        <w:rPr>
          <w:lang w:val="ru-RU"/>
        </w:rPr>
        <w:t>относно</w:t>
      </w:r>
      <w:proofErr w:type="spellEnd"/>
      <w:r>
        <w:rPr>
          <w:lang w:val="ru-RU"/>
        </w:rPr>
        <w:t xml:space="preserve"> </w:t>
      </w:r>
      <w:proofErr w:type="spellStart"/>
      <w:r>
        <w:rPr>
          <w:lang w:val="ru-RU"/>
        </w:rPr>
        <w:t>лицата</w:t>
      </w:r>
      <w:proofErr w:type="spellEnd"/>
      <w:r>
        <w:rPr>
          <w:lang w:val="ru-RU"/>
        </w:rPr>
        <w:t xml:space="preserve"> за контакт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10">
    <w:p w14:paraId="4F40C399"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Вж</w:t>
      </w:r>
      <w:proofErr w:type="spellEnd"/>
      <w:r>
        <w:rPr>
          <w:lang w:val="ru-RU"/>
        </w:rPr>
        <w:t xml:space="preserve">. </w:t>
      </w:r>
      <w:proofErr w:type="spellStart"/>
      <w:r>
        <w:rPr>
          <w:lang w:val="ru-RU"/>
        </w:rPr>
        <w:t>Препоръка</w:t>
      </w:r>
      <w:proofErr w:type="spellEnd"/>
      <w:r>
        <w:rPr>
          <w:lang w:val="ru-RU"/>
        </w:rPr>
        <w:t xml:space="preserve"> на </w:t>
      </w:r>
      <w:proofErr w:type="spellStart"/>
      <w:r>
        <w:rPr>
          <w:lang w:val="ru-RU"/>
        </w:rPr>
        <w:t>Комисията</w:t>
      </w:r>
      <w:proofErr w:type="spellEnd"/>
      <w:r>
        <w:rPr>
          <w:lang w:val="ru-RU"/>
        </w:rPr>
        <w:t xml:space="preserve"> от 6 май 2003 г. </w:t>
      </w:r>
      <w:proofErr w:type="spellStart"/>
      <w:r>
        <w:rPr>
          <w:lang w:val="ru-RU"/>
        </w:rPr>
        <w:t>относно</w:t>
      </w:r>
      <w:proofErr w:type="spellEnd"/>
      <w:r>
        <w:rPr>
          <w:lang w:val="ru-RU"/>
        </w:rPr>
        <w:t xml:space="preserve"> </w:t>
      </w:r>
      <w:proofErr w:type="spellStart"/>
      <w:r>
        <w:rPr>
          <w:lang w:val="ru-RU"/>
        </w:rPr>
        <w:t>определението</w:t>
      </w:r>
      <w:proofErr w:type="spellEnd"/>
      <w:r>
        <w:rPr>
          <w:lang w:val="ru-RU"/>
        </w:rPr>
        <w:t xml:space="preserve"> за микро-, малки и </w:t>
      </w:r>
      <w:proofErr w:type="spellStart"/>
      <w:r>
        <w:rPr>
          <w:lang w:val="ru-RU"/>
        </w:rPr>
        <w:t>средни</w:t>
      </w:r>
      <w:proofErr w:type="spellEnd"/>
      <w:r>
        <w:rPr>
          <w:lang w:val="ru-RU"/>
        </w:rPr>
        <w:t xml:space="preserve"> предприятия (</w:t>
      </w:r>
      <w:proofErr w:type="spellStart"/>
      <w:r>
        <w:rPr>
          <w:lang w:val="ru-RU"/>
        </w:rPr>
        <w:t>ОВ</w:t>
      </w:r>
      <w:proofErr w:type="spellEnd"/>
      <w:r>
        <w:rPr>
          <w:lang w:val="ru-RU"/>
        </w:rPr>
        <w:t xml:space="preserve"> </w:t>
      </w:r>
      <w:r>
        <w:t>L</w:t>
      </w:r>
      <w:r>
        <w:rPr>
          <w:lang w:val="ru-RU"/>
        </w:rPr>
        <w:t xml:space="preserve"> 124, 20.5.2003 г., стр. 36).</w:t>
      </w:r>
      <w:r>
        <w:rPr>
          <w:rStyle w:val="DeltaViewInsertion"/>
          <w:b w:val="0"/>
          <w:i w:val="0"/>
        </w:rPr>
        <w:t xml:space="preserve"> Тази информация се изисква само за статистически цели. </w:t>
      </w:r>
      <w:r>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Pr>
          <w:lang w:val="ru-RU"/>
        </w:rP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rPr>
          <w:lang w:val="ru-RU"/>
        </w:rPr>
        <w:t xml:space="preserve"> в </w:t>
      </w:r>
      <w:proofErr w:type="spellStart"/>
      <w:r>
        <w:rPr>
          <w:lang w:val="ru-RU"/>
        </w:rPr>
        <w:t>които</w:t>
      </w:r>
      <w:proofErr w:type="spellEnd"/>
      <w:r>
        <w:rPr>
          <w:lang w:val="ru-RU"/>
        </w:rPr>
        <w:t xml:space="preserve"> </w:t>
      </w:r>
      <w:proofErr w:type="spellStart"/>
      <w:r>
        <w:rPr>
          <w:lang w:val="ru-RU"/>
        </w:rPr>
        <w:t>са</w:t>
      </w:r>
      <w:proofErr w:type="spellEnd"/>
      <w:r>
        <w:rPr>
          <w:lang w:val="ru-RU"/>
        </w:rPr>
        <w:t xml:space="preserve"> </w:t>
      </w:r>
      <w:proofErr w:type="spellStart"/>
      <w:r>
        <w:rPr>
          <w:b/>
          <w:lang w:val="ru-RU"/>
        </w:rPr>
        <w:t>заети</w:t>
      </w:r>
      <w:proofErr w:type="spellEnd"/>
      <w:r>
        <w:rPr>
          <w:b/>
          <w:lang w:val="ru-RU"/>
        </w:rPr>
        <w:t xml:space="preserve"> </w:t>
      </w:r>
      <w:proofErr w:type="spellStart"/>
      <w:r>
        <w:rPr>
          <w:b/>
          <w:lang w:val="ru-RU"/>
        </w:rPr>
        <w:t>по-малко</w:t>
      </w:r>
      <w:proofErr w:type="spellEnd"/>
      <w:r>
        <w:rPr>
          <w:b/>
          <w:lang w:val="ru-RU"/>
        </w:rPr>
        <w:t xml:space="preserve"> от 250 лица</w:t>
      </w:r>
      <w:r>
        <w:rPr>
          <w:lang w:val="ru-RU"/>
        </w:rPr>
        <w:t xml:space="preserve"> и </w:t>
      </w:r>
      <w:proofErr w:type="spellStart"/>
      <w:r>
        <w:rPr>
          <w:lang w:val="ru-RU"/>
        </w:rPr>
        <w:t>чийто</w:t>
      </w:r>
      <w:proofErr w:type="spellEnd"/>
      <w:r>
        <w:rPr>
          <w:lang w:val="ru-RU"/>
        </w:rPr>
        <w:t xml:space="preserve"> </w:t>
      </w:r>
      <w:proofErr w:type="spellStart"/>
      <w:r>
        <w:rPr>
          <w:b/>
          <w:lang w:val="ru-RU"/>
        </w:rPr>
        <w:t>годишен</w:t>
      </w:r>
      <w:proofErr w:type="spellEnd"/>
      <w:r>
        <w:rPr>
          <w:b/>
          <w:lang w:val="ru-RU"/>
        </w:rPr>
        <w:t xml:space="preserve"> оборот не </w:t>
      </w:r>
      <w:proofErr w:type="spellStart"/>
      <w:r>
        <w:rPr>
          <w:b/>
          <w:lang w:val="ru-RU"/>
        </w:rPr>
        <w:t>надхвърля</w:t>
      </w:r>
      <w:proofErr w:type="spellEnd"/>
      <w:r>
        <w:rPr>
          <w:b/>
          <w:lang w:val="ru-RU"/>
        </w:rPr>
        <w:t xml:space="preserve"> 50 млн. евро, </w:t>
      </w:r>
      <w:r>
        <w:rPr>
          <w:b/>
          <w:i/>
          <w:lang w:val="ru-RU"/>
        </w:rPr>
        <w:t>и/или</w:t>
      </w:r>
      <w:r>
        <w:rPr>
          <w:lang w:val="ru-RU"/>
        </w:rPr>
        <w:t xml:space="preserve"> </w:t>
      </w:r>
      <w:proofErr w:type="spellStart"/>
      <w:r>
        <w:rPr>
          <w:b/>
          <w:lang w:val="ru-RU"/>
        </w:rPr>
        <w:t>годишният</w:t>
      </w:r>
      <w:proofErr w:type="spellEnd"/>
      <w:r>
        <w:rPr>
          <w:b/>
          <w:lang w:val="ru-RU"/>
        </w:rPr>
        <w:t xml:space="preserve"> им </w:t>
      </w:r>
      <w:proofErr w:type="spellStart"/>
      <w:r>
        <w:rPr>
          <w:b/>
          <w:lang w:val="ru-RU"/>
        </w:rPr>
        <w:t>счетоводен</w:t>
      </w:r>
      <w:proofErr w:type="spellEnd"/>
      <w:r>
        <w:rPr>
          <w:b/>
          <w:lang w:val="ru-RU"/>
        </w:rPr>
        <w:t xml:space="preserve"> баланс не </w:t>
      </w:r>
      <w:proofErr w:type="spellStart"/>
      <w:r>
        <w:rPr>
          <w:b/>
          <w:lang w:val="ru-RU"/>
        </w:rPr>
        <w:t>надхвърля</w:t>
      </w:r>
      <w:proofErr w:type="spellEnd"/>
      <w:r>
        <w:rPr>
          <w:b/>
          <w:lang w:val="ru-RU"/>
        </w:rPr>
        <w:t xml:space="preserve"> 43 </w:t>
      </w:r>
      <w:proofErr w:type="spellStart"/>
      <w:r>
        <w:rPr>
          <w:b/>
          <w:lang w:val="ru-RU"/>
        </w:rPr>
        <w:t>милиона</w:t>
      </w:r>
      <w:proofErr w:type="spellEnd"/>
      <w:r>
        <w:rPr>
          <w:b/>
          <w:lang w:val="ru-RU"/>
        </w:rPr>
        <w:t xml:space="preserve"> евро.</w:t>
      </w:r>
    </w:p>
  </w:footnote>
  <w:footnote w:id="11">
    <w:p w14:paraId="4F40C39A"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Вж</w:t>
      </w:r>
      <w:proofErr w:type="spellEnd"/>
      <w:r>
        <w:rPr>
          <w:lang w:val="ru-RU"/>
        </w:rPr>
        <w:t xml:space="preserve">. точка </w:t>
      </w:r>
      <w:r>
        <w:t>III</w:t>
      </w:r>
      <w:r>
        <w:rPr>
          <w:lang w:val="ru-RU"/>
        </w:rPr>
        <w:t xml:space="preserve">.1.5 от </w:t>
      </w:r>
      <w:proofErr w:type="spellStart"/>
      <w:r>
        <w:rPr>
          <w:lang w:val="ru-RU"/>
        </w:rPr>
        <w:t>обявлението</w:t>
      </w:r>
      <w:proofErr w:type="spellEnd"/>
      <w:r>
        <w:rPr>
          <w:lang w:val="ru-RU"/>
        </w:rPr>
        <w:t xml:space="preserve"> за </w:t>
      </w:r>
      <w:proofErr w:type="spellStart"/>
      <w:r>
        <w:rPr>
          <w:lang w:val="ru-RU"/>
        </w:rPr>
        <w:t>поръчка</w:t>
      </w:r>
      <w:proofErr w:type="spellEnd"/>
    </w:p>
  </w:footnote>
  <w:footnote w:id="12">
    <w:p w14:paraId="4F40C39B"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Т.е. </w:t>
      </w:r>
      <w:proofErr w:type="spellStart"/>
      <w:r>
        <w:rPr>
          <w:lang w:val="ru-RU"/>
        </w:rPr>
        <w:t>основната</w:t>
      </w:r>
      <w:proofErr w:type="spellEnd"/>
      <w:r>
        <w:rPr>
          <w:lang w:val="ru-RU"/>
        </w:rPr>
        <w:t xml:space="preserve"> </w:t>
      </w:r>
      <w:proofErr w:type="spellStart"/>
      <w:r>
        <w:rPr>
          <w:lang w:val="ru-RU"/>
        </w:rPr>
        <w:t>му</w:t>
      </w:r>
      <w:proofErr w:type="spellEnd"/>
      <w:r>
        <w:rPr>
          <w:lang w:val="ru-RU"/>
        </w:rPr>
        <w:t xml:space="preserve"> цел е </w:t>
      </w:r>
      <w:proofErr w:type="spellStart"/>
      <w:r>
        <w:rPr>
          <w:lang w:val="ru-RU"/>
        </w:rPr>
        <w:t>социалната</w:t>
      </w:r>
      <w:proofErr w:type="spellEnd"/>
      <w:r>
        <w:rPr>
          <w:lang w:val="ru-RU"/>
        </w:rPr>
        <w:t xml:space="preserve"> и </w:t>
      </w:r>
      <w:proofErr w:type="spellStart"/>
      <w:r>
        <w:rPr>
          <w:lang w:val="ru-RU"/>
        </w:rPr>
        <w:t>професионална</w:t>
      </w:r>
      <w:proofErr w:type="spellEnd"/>
      <w:r>
        <w:rPr>
          <w:lang w:val="ru-RU"/>
        </w:rPr>
        <w:t xml:space="preserve"> интеграция на хора с </w:t>
      </w:r>
      <w:proofErr w:type="spellStart"/>
      <w:r>
        <w:rPr>
          <w:lang w:val="ru-RU"/>
        </w:rPr>
        <w:t>увреждания</w:t>
      </w:r>
      <w:proofErr w:type="spellEnd"/>
      <w:r>
        <w:rPr>
          <w:lang w:val="ru-RU"/>
        </w:rPr>
        <w:t xml:space="preserve"> или в </w:t>
      </w:r>
      <w:proofErr w:type="spellStart"/>
      <w:r>
        <w:rPr>
          <w:lang w:val="ru-RU"/>
        </w:rPr>
        <w:t>неравностойно</w:t>
      </w:r>
      <w:proofErr w:type="spellEnd"/>
      <w:r>
        <w:rPr>
          <w:lang w:val="ru-RU"/>
        </w:rPr>
        <w:t xml:space="preserve"> положение.</w:t>
      </w:r>
    </w:p>
  </w:footnote>
  <w:footnote w:id="13">
    <w:p w14:paraId="4F40C39C"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Позоваванията</w:t>
      </w:r>
      <w:proofErr w:type="spellEnd"/>
      <w:r>
        <w:rPr>
          <w:lang w:val="ru-RU"/>
        </w:rPr>
        <w:t xml:space="preserve"> и </w:t>
      </w:r>
      <w:proofErr w:type="spellStart"/>
      <w:r>
        <w:rPr>
          <w:lang w:val="ru-RU"/>
        </w:rPr>
        <w:t>класификацията</w:t>
      </w:r>
      <w:proofErr w:type="spellEnd"/>
      <w:r>
        <w:rPr>
          <w:lang w:val="ru-RU"/>
        </w:rPr>
        <w:t xml:space="preserve">, </w:t>
      </w:r>
      <w:proofErr w:type="spellStart"/>
      <w:r>
        <w:rPr>
          <w:lang w:val="ru-RU"/>
        </w:rPr>
        <w:t>ако</w:t>
      </w:r>
      <w:proofErr w:type="spellEnd"/>
      <w:r>
        <w:rPr>
          <w:lang w:val="ru-RU"/>
        </w:rPr>
        <w:t xml:space="preserve"> </w:t>
      </w:r>
      <w:proofErr w:type="spellStart"/>
      <w:r>
        <w:rPr>
          <w:lang w:val="ru-RU"/>
        </w:rPr>
        <w:t>има</w:t>
      </w:r>
      <w:proofErr w:type="spellEnd"/>
      <w:r>
        <w:rPr>
          <w:lang w:val="ru-RU"/>
        </w:rPr>
        <w:t xml:space="preserve"> </w:t>
      </w:r>
      <w:proofErr w:type="spellStart"/>
      <w:r>
        <w:rPr>
          <w:lang w:val="ru-RU"/>
        </w:rPr>
        <w:t>такива</w:t>
      </w:r>
      <w:proofErr w:type="spellEnd"/>
      <w:r>
        <w:rPr>
          <w:lang w:val="ru-RU"/>
        </w:rPr>
        <w:t xml:space="preserve">, </w:t>
      </w:r>
      <w:proofErr w:type="spellStart"/>
      <w:r>
        <w:rPr>
          <w:lang w:val="ru-RU"/>
        </w:rPr>
        <w:t>са</w:t>
      </w:r>
      <w:proofErr w:type="spellEnd"/>
      <w:r>
        <w:rPr>
          <w:lang w:val="ru-RU"/>
        </w:rPr>
        <w:t xml:space="preserve"> </w:t>
      </w:r>
      <w:proofErr w:type="spellStart"/>
      <w:r>
        <w:rPr>
          <w:lang w:val="ru-RU"/>
        </w:rPr>
        <w:t>определени</w:t>
      </w:r>
      <w:proofErr w:type="spellEnd"/>
      <w:r>
        <w:rPr>
          <w:lang w:val="ru-RU"/>
        </w:rPr>
        <w:t xml:space="preserve"> в </w:t>
      </w:r>
      <w:proofErr w:type="spellStart"/>
      <w:r>
        <w:rPr>
          <w:lang w:val="ru-RU"/>
        </w:rPr>
        <w:t>сертификацията</w:t>
      </w:r>
      <w:proofErr w:type="spellEnd"/>
      <w:r>
        <w:rPr>
          <w:lang w:val="ru-RU"/>
        </w:rPr>
        <w:t>.</w:t>
      </w:r>
    </w:p>
  </w:footnote>
  <w:footnote w:id="14">
    <w:p w14:paraId="4F40C39D"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По-специално</w:t>
      </w:r>
      <w:proofErr w:type="spellEnd"/>
      <w:r>
        <w:rPr>
          <w:lang w:val="ru-RU"/>
        </w:rPr>
        <w:t xml:space="preserve"> </w:t>
      </w:r>
      <w:proofErr w:type="spellStart"/>
      <w:r>
        <w:rPr>
          <w:lang w:val="ru-RU"/>
        </w:rPr>
        <w:t>като</w:t>
      </w:r>
      <w:proofErr w:type="spellEnd"/>
      <w:r>
        <w:rPr>
          <w:lang w:val="ru-RU"/>
        </w:rPr>
        <w:t xml:space="preserve"> част от </w:t>
      </w:r>
      <w:proofErr w:type="spellStart"/>
      <w:r>
        <w:rPr>
          <w:lang w:val="ru-RU"/>
        </w:rPr>
        <w:t>група</w:t>
      </w:r>
      <w:proofErr w:type="spellEnd"/>
      <w:r>
        <w:rPr>
          <w:lang w:val="ru-RU"/>
        </w:rPr>
        <w:t xml:space="preserve">, консорциум, </w:t>
      </w:r>
      <w:proofErr w:type="spellStart"/>
      <w:r>
        <w:rPr>
          <w:lang w:val="ru-RU"/>
        </w:rPr>
        <w:t>съвместно</w:t>
      </w:r>
      <w:proofErr w:type="spellEnd"/>
      <w:r>
        <w:rPr>
          <w:lang w:val="ru-RU"/>
        </w:rPr>
        <w:t xml:space="preserve"> предприятие или </w:t>
      </w:r>
      <w:proofErr w:type="spellStart"/>
      <w:r>
        <w:rPr>
          <w:lang w:val="ru-RU"/>
        </w:rPr>
        <w:t>други</w:t>
      </w:r>
      <w:proofErr w:type="spellEnd"/>
      <w:r>
        <w:rPr>
          <w:lang w:val="ru-RU"/>
        </w:rPr>
        <w:t xml:space="preserve"> </w:t>
      </w:r>
      <w:proofErr w:type="spellStart"/>
      <w:r>
        <w:rPr>
          <w:lang w:val="ru-RU"/>
        </w:rPr>
        <w:t>подобни</w:t>
      </w:r>
      <w:proofErr w:type="spellEnd"/>
      <w:r>
        <w:rPr>
          <w:lang w:val="ru-RU"/>
        </w:rPr>
        <w:t>.</w:t>
      </w:r>
    </w:p>
  </w:footnote>
  <w:footnote w:id="15">
    <w:p w14:paraId="4F40C39E"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Например за технически </w:t>
      </w:r>
      <w:proofErr w:type="spellStart"/>
      <w:r>
        <w:rPr>
          <w:lang w:val="ru-RU"/>
        </w:rPr>
        <w:t>органи</w:t>
      </w:r>
      <w:proofErr w:type="spellEnd"/>
      <w:r>
        <w:rPr>
          <w:lang w:val="ru-RU"/>
        </w:rPr>
        <w:t xml:space="preserve">, </w:t>
      </w:r>
      <w:proofErr w:type="spellStart"/>
      <w:r>
        <w:rPr>
          <w:lang w:val="ru-RU"/>
        </w:rPr>
        <w:t>участващи</w:t>
      </w:r>
      <w:proofErr w:type="spellEnd"/>
      <w:r>
        <w:rPr>
          <w:lang w:val="ru-RU"/>
        </w:rPr>
        <w:t xml:space="preserve"> в </w:t>
      </w:r>
      <w:proofErr w:type="spellStart"/>
      <w:r>
        <w:rPr>
          <w:lang w:val="ru-RU"/>
        </w:rPr>
        <w:t>контрола</w:t>
      </w:r>
      <w:proofErr w:type="spellEnd"/>
      <w:r>
        <w:rPr>
          <w:lang w:val="ru-RU"/>
        </w:rPr>
        <w:t xml:space="preserve"> на </w:t>
      </w:r>
      <w:proofErr w:type="spellStart"/>
      <w:r>
        <w:rPr>
          <w:lang w:val="ru-RU"/>
        </w:rPr>
        <w:t>качеството</w:t>
      </w:r>
      <w:proofErr w:type="spellEnd"/>
      <w:r>
        <w:rPr>
          <w:lang w:val="ru-RU"/>
        </w:rPr>
        <w:t xml:space="preserve">: част </w:t>
      </w:r>
      <w:r>
        <w:t>IV</w:t>
      </w:r>
      <w:r>
        <w:rPr>
          <w:lang w:val="ru-RU"/>
        </w:rPr>
        <w:t>, раздел В, точка 3:</w:t>
      </w:r>
    </w:p>
  </w:footnote>
  <w:footnote w:id="16">
    <w:p w14:paraId="4F40C39F"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Съгласно</w:t>
      </w:r>
      <w:proofErr w:type="spellEnd"/>
      <w:r>
        <w:rPr>
          <w:lang w:val="ru-RU"/>
        </w:rPr>
        <w:t xml:space="preserve"> </w:t>
      </w:r>
      <w:proofErr w:type="spellStart"/>
      <w:r>
        <w:rPr>
          <w:lang w:val="ru-RU"/>
        </w:rPr>
        <w:t>определението</w:t>
      </w:r>
      <w:proofErr w:type="spellEnd"/>
      <w:r>
        <w:rPr>
          <w:lang w:val="ru-RU"/>
        </w:rPr>
        <w:t xml:space="preserve"> в член 2 от </w:t>
      </w:r>
      <w:proofErr w:type="spellStart"/>
      <w:r>
        <w:rPr>
          <w:lang w:val="ru-RU"/>
        </w:rPr>
        <w:t>Рамково</w:t>
      </w:r>
      <w:proofErr w:type="spellEnd"/>
      <w:r>
        <w:rPr>
          <w:lang w:val="ru-RU"/>
        </w:rPr>
        <w:t xml:space="preserve"> решение 2008/841/</w:t>
      </w:r>
      <w:proofErr w:type="spellStart"/>
      <w:r>
        <w:rPr>
          <w:lang w:val="ru-RU"/>
        </w:rPr>
        <w:t>ПВР</w:t>
      </w:r>
      <w:proofErr w:type="spellEnd"/>
      <w:r>
        <w:rPr>
          <w:lang w:val="ru-RU"/>
        </w:rPr>
        <w:t xml:space="preserve"> на </w:t>
      </w:r>
      <w:proofErr w:type="spellStart"/>
      <w:r>
        <w:rPr>
          <w:lang w:val="ru-RU"/>
        </w:rPr>
        <w:t>Съвета</w:t>
      </w:r>
      <w:proofErr w:type="spellEnd"/>
      <w:r>
        <w:rPr>
          <w:lang w:val="ru-RU"/>
        </w:rPr>
        <w:t xml:space="preserve"> от 24 </w:t>
      </w:r>
      <w:proofErr w:type="spellStart"/>
      <w:r>
        <w:rPr>
          <w:lang w:val="ru-RU"/>
        </w:rPr>
        <w:t>октомври</w:t>
      </w:r>
      <w:proofErr w:type="spellEnd"/>
      <w:r>
        <w:rPr>
          <w:lang w:val="ru-RU"/>
        </w:rPr>
        <w:t xml:space="preserve"> 2008 г. </w:t>
      </w:r>
      <w:proofErr w:type="spellStart"/>
      <w:r>
        <w:rPr>
          <w:lang w:val="ru-RU"/>
        </w:rPr>
        <w:t>относно</w:t>
      </w:r>
      <w:proofErr w:type="spellEnd"/>
      <w:r>
        <w:rPr>
          <w:lang w:val="ru-RU"/>
        </w:rPr>
        <w:t xml:space="preserve"> </w:t>
      </w:r>
      <w:proofErr w:type="spellStart"/>
      <w:r>
        <w:rPr>
          <w:lang w:val="ru-RU"/>
        </w:rPr>
        <w:t>борбата</w:t>
      </w:r>
      <w:proofErr w:type="spellEnd"/>
      <w:r>
        <w:rPr>
          <w:lang w:val="ru-RU"/>
        </w:rPr>
        <w:t xml:space="preserve"> с </w:t>
      </w:r>
      <w:proofErr w:type="spellStart"/>
      <w:r>
        <w:rPr>
          <w:lang w:val="ru-RU"/>
        </w:rPr>
        <w:t>организираната</w:t>
      </w:r>
      <w:proofErr w:type="spellEnd"/>
      <w:r>
        <w:rPr>
          <w:lang w:val="ru-RU"/>
        </w:rPr>
        <w:t xml:space="preserve"> </w:t>
      </w:r>
      <w:proofErr w:type="spellStart"/>
      <w:r>
        <w:rPr>
          <w:lang w:val="ru-RU"/>
        </w:rPr>
        <w:t>престъпност</w:t>
      </w:r>
      <w:proofErr w:type="spellEnd"/>
      <w:r>
        <w:rPr>
          <w:lang w:val="ru-RU"/>
        </w:rPr>
        <w:t xml:space="preserve"> (</w:t>
      </w:r>
      <w:proofErr w:type="spellStart"/>
      <w:r>
        <w:rPr>
          <w:lang w:val="ru-RU"/>
        </w:rPr>
        <w:t>ОВ</w:t>
      </w:r>
      <w:proofErr w:type="spellEnd"/>
      <w:r>
        <w:rPr>
          <w:lang w:val="ru-RU"/>
        </w:rPr>
        <w:t xml:space="preserve"> </w:t>
      </w:r>
      <w:r>
        <w:t>L</w:t>
      </w:r>
      <w:r>
        <w:rPr>
          <w:lang w:val="ru-RU"/>
        </w:rPr>
        <w:t xml:space="preserve"> 300, 11.11.2008 г., стр. 42).</w:t>
      </w:r>
    </w:p>
  </w:footnote>
  <w:footnote w:id="17">
    <w:p w14:paraId="4F40C3A0"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Съгласно</w:t>
      </w:r>
      <w:proofErr w:type="spellEnd"/>
      <w:r>
        <w:rPr>
          <w:lang w:val="ru-RU"/>
        </w:rPr>
        <w:t xml:space="preserve"> </w:t>
      </w:r>
      <w:proofErr w:type="spellStart"/>
      <w:r>
        <w:rPr>
          <w:lang w:val="ru-RU"/>
        </w:rPr>
        <w:t>определението</w:t>
      </w:r>
      <w:proofErr w:type="spellEnd"/>
      <w:r>
        <w:rPr>
          <w:lang w:val="ru-RU"/>
        </w:rPr>
        <w:t xml:space="preserve"> в член</w:t>
      </w:r>
      <w:r>
        <w:t> </w:t>
      </w:r>
      <w:r>
        <w:rPr>
          <w:lang w:val="ru-RU"/>
        </w:rPr>
        <w:t xml:space="preserve">3 от </w:t>
      </w:r>
      <w:proofErr w:type="spellStart"/>
      <w:r>
        <w:rPr>
          <w:lang w:val="ru-RU"/>
        </w:rPr>
        <w:t>Конвенцията</w:t>
      </w:r>
      <w:proofErr w:type="spellEnd"/>
      <w:r>
        <w:rPr>
          <w:lang w:val="ru-RU"/>
        </w:rPr>
        <w:t xml:space="preserve"> за </w:t>
      </w:r>
      <w:proofErr w:type="spellStart"/>
      <w:r>
        <w:rPr>
          <w:lang w:val="ru-RU"/>
        </w:rPr>
        <w:t>борба</w:t>
      </w:r>
      <w:proofErr w:type="spellEnd"/>
      <w:r>
        <w:rPr>
          <w:lang w:val="ru-RU"/>
        </w:rPr>
        <w:t xml:space="preserve"> с </w:t>
      </w:r>
      <w:proofErr w:type="spellStart"/>
      <w:r>
        <w:rPr>
          <w:lang w:val="ru-RU"/>
        </w:rPr>
        <w:t>корупцията</w:t>
      </w:r>
      <w:proofErr w:type="spellEnd"/>
      <w:r>
        <w:rPr>
          <w:lang w:val="ru-RU"/>
        </w:rPr>
        <w:t xml:space="preserve">, в </w:t>
      </w:r>
      <w:proofErr w:type="spellStart"/>
      <w:r>
        <w:rPr>
          <w:lang w:val="ru-RU"/>
        </w:rPr>
        <w:t>която</w:t>
      </w:r>
      <w:proofErr w:type="spellEnd"/>
      <w:r>
        <w:rPr>
          <w:lang w:val="ru-RU"/>
        </w:rPr>
        <w:t xml:space="preserve"> </w:t>
      </w:r>
      <w:proofErr w:type="spellStart"/>
      <w:r>
        <w:rPr>
          <w:lang w:val="ru-RU"/>
        </w:rPr>
        <w:t>участват</w:t>
      </w:r>
      <w:proofErr w:type="spellEnd"/>
      <w:r>
        <w:rPr>
          <w:lang w:val="ru-RU"/>
        </w:rPr>
        <w:t xml:space="preserve"> </w:t>
      </w:r>
      <w:proofErr w:type="spellStart"/>
      <w:r>
        <w:rPr>
          <w:lang w:val="ru-RU"/>
        </w:rPr>
        <w:t>длъжностни</w:t>
      </w:r>
      <w:proofErr w:type="spellEnd"/>
      <w:r>
        <w:rPr>
          <w:lang w:val="ru-RU"/>
        </w:rPr>
        <w:t xml:space="preserve"> лица на </w:t>
      </w:r>
      <w:proofErr w:type="spellStart"/>
      <w:r>
        <w:rPr>
          <w:lang w:val="ru-RU"/>
        </w:rPr>
        <w:t>Европейските</w:t>
      </w:r>
      <w:proofErr w:type="spellEnd"/>
      <w:r>
        <w:rPr>
          <w:lang w:val="ru-RU"/>
        </w:rPr>
        <w:t xml:space="preserve"> общности или </w:t>
      </w:r>
      <w:proofErr w:type="spellStart"/>
      <w:r>
        <w:rPr>
          <w:lang w:val="ru-RU"/>
        </w:rPr>
        <w:t>длъжностни</w:t>
      </w:r>
      <w:proofErr w:type="spellEnd"/>
      <w:r>
        <w:rPr>
          <w:lang w:val="ru-RU"/>
        </w:rPr>
        <w:t xml:space="preserve"> лица на</w:t>
      </w:r>
      <w:r>
        <w:t> </w:t>
      </w:r>
      <w:proofErr w:type="spellStart"/>
      <w:r>
        <w:rPr>
          <w:lang w:val="ru-RU"/>
        </w:rPr>
        <w:t>държавите</w:t>
      </w:r>
      <w:proofErr w:type="spellEnd"/>
      <w:r>
        <w:rPr>
          <w:lang w:val="ru-RU"/>
        </w:rPr>
        <w:t xml:space="preserve"> —</w:t>
      </w:r>
      <w:r>
        <w:t> </w:t>
      </w:r>
      <w:proofErr w:type="spellStart"/>
      <w:r>
        <w:rPr>
          <w:lang w:val="ru-RU"/>
        </w:rPr>
        <w:t>членки</w:t>
      </w:r>
      <w:proofErr w:type="spellEnd"/>
      <w:r>
        <w:rPr>
          <w:lang w:val="ru-RU"/>
        </w:rPr>
        <w:t xml:space="preserve"> на </w:t>
      </w:r>
      <w:proofErr w:type="spellStart"/>
      <w:r>
        <w:rPr>
          <w:lang w:val="ru-RU"/>
        </w:rPr>
        <w:t>Европейския</w:t>
      </w:r>
      <w:proofErr w:type="spellEnd"/>
      <w:r>
        <w:t> </w:t>
      </w:r>
      <w:proofErr w:type="spellStart"/>
      <w:r>
        <w:rPr>
          <w:lang w:val="ru-RU"/>
        </w:rPr>
        <w:t>съюз</w:t>
      </w:r>
      <w:proofErr w:type="spellEnd"/>
      <w:r>
        <w:rPr>
          <w:lang w:val="ru-RU"/>
        </w:rPr>
        <w:t xml:space="preserve">,  </w:t>
      </w:r>
      <w:proofErr w:type="spellStart"/>
      <w:r>
        <w:rPr>
          <w:lang w:val="ru-RU"/>
        </w:rPr>
        <w:t>ОВ</w:t>
      </w:r>
      <w:proofErr w:type="spellEnd"/>
      <w:r>
        <w:rPr>
          <w:lang w:val="ru-RU"/>
        </w:rPr>
        <w:t xml:space="preserve"> С 195, 25.6.1997</w:t>
      </w:r>
      <w:r>
        <w:t> </w:t>
      </w:r>
      <w:r>
        <w:rPr>
          <w:lang w:val="ru-RU"/>
        </w:rPr>
        <w:t xml:space="preserve">г., стр. 1, и </w:t>
      </w:r>
      <w:proofErr w:type="spellStart"/>
      <w:r>
        <w:rPr>
          <w:lang w:val="ru-RU"/>
        </w:rPr>
        <w:t>вчлен</w:t>
      </w:r>
      <w:proofErr w:type="spellEnd"/>
      <w:r>
        <w:rPr>
          <w:lang w:val="ru-RU"/>
        </w:rPr>
        <w:t xml:space="preserve"> 2, параграф</w:t>
      </w:r>
      <w:r>
        <w:t> </w:t>
      </w:r>
      <w:r>
        <w:rPr>
          <w:lang w:val="ru-RU"/>
        </w:rPr>
        <w:t xml:space="preserve">1 от </w:t>
      </w:r>
      <w:proofErr w:type="spellStart"/>
      <w:r>
        <w:rPr>
          <w:lang w:val="ru-RU"/>
        </w:rPr>
        <w:t>Рамково</w:t>
      </w:r>
      <w:proofErr w:type="spellEnd"/>
      <w:r>
        <w:rPr>
          <w:lang w:val="ru-RU"/>
        </w:rPr>
        <w:t xml:space="preserve"> решение</w:t>
      </w:r>
      <w:r>
        <w:t> </w:t>
      </w:r>
      <w:r>
        <w:rPr>
          <w:lang w:val="ru-RU"/>
        </w:rPr>
        <w:t>2003/568/</w:t>
      </w:r>
      <w:proofErr w:type="spellStart"/>
      <w:r>
        <w:rPr>
          <w:lang w:val="ru-RU"/>
        </w:rPr>
        <w:t>ПВР</w:t>
      </w:r>
      <w:proofErr w:type="spellEnd"/>
      <w:r>
        <w:rPr>
          <w:lang w:val="ru-RU"/>
        </w:rPr>
        <w:t xml:space="preserve"> на </w:t>
      </w:r>
      <w:proofErr w:type="spellStart"/>
      <w:r>
        <w:rPr>
          <w:lang w:val="ru-RU"/>
        </w:rPr>
        <w:t>Съвета</w:t>
      </w:r>
      <w:proofErr w:type="spellEnd"/>
      <w:r>
        <w:rPr>
          <w:lang w:val="ru-RU"/>
        </w:rPr>
        <w:t xml:space="preserve"> от 22 юли 2003</w:t>
      </w:r>
      <w:r>
        <w:t> </w:t>
      </w:r>
      <w:r>
        <w:rPr>
          <w:lang w:val="ru-RU"/>
        </w:rPr>
        <w:t xml:space="preserve">г. </w:t>
      </w:r>
      <w:proofErr w:type="spellStart"/>
      <w:r>
        <w:rPr>
          <w:lang w:val="ru-RU"/>
        </w:rPr>
        <w:t>относно</w:t>
      </w:r>
      <w:proofErr w:type="spellEnd"/>
      <w:r>
        <w:rPr>
          <w:lang w:val="ru-RU"/>
        </w:rPr>
        <w:t xml:space="preserve"> </w:t>
      </w:r>
      <w:proofErr w:type="spellStart"/>
      <w:r>
        <w:rPr>
          <w:lang w:val="ru-RU"/>
        </w:rPr>
        <w:t>борбата</w:t>
      </w:r>
      <w:proofErr w:type="spellEnd"/>
      <w:r>
        <w:rPr>
          <w:lang w:val="ru-RU"/>
        </w:rPr>
        <w:t xml:space="preserve"> с </w:t>
      </w:r>
      <w:proofErr w:type="spellStart"/>
      <w:r>
        <w:rPr>
          <w:lang w:val="ru-RU"/>
        </w:rPr>
        <w:t>корупцията</w:t>
      </w:r>
      <w:proofErr w:type="spellEnd"/>
      <w:r>
        <w:rPr>
          <w:lang w:val="ru-RU"/>
        </w:rPr>
        <w:t xml:space="preserve"> в </w:t>
      </w:r>
      <w:proofErr w:type="spellStart"/>
      <w:r>
        <w:rPr>
          <w:lang w:val="ru-RU"/>
        </w:rPr>
        <w:t>частния</w:t>
      </w:r>
      <w:proofErr w:type="spellEnd"/>
      <w:r>
        <w:rPr>
          <w:lang w:val="ru-RU"/>
        </w:rPr>
        <w:t xml:space="preserve"> сектор (</w:t>
      </w:r>
      <w:proofErr w:type="spellStart"/>
      <w:r>
        <w:rPr>
          <w:lang w:val="ru-RU"/>
        </w:rPr>
        <w:t>ОВ</w:t>
      </w:r>
      <w:proofErr w:type="spellEnd"/>
      <w:r>
        <w:rPr>
          <w:lang w:val="ru-RU"/>
        </w:rPr>
        <w:t xml:space="preserve"> </w:t>
      </w:r>
      <w:r>
        <w:t>L</w:t>
      </w:r>
      <w:r>
        <w:rPr>
          <w:lang w:val="ru-RU"/>
        </w:rPr>
        <w:t xml:space="preserve"> 192, 31.7.2003</w:t>
      </w:r>
      <w:r>
        <w:t> </w:t>
      </w:r>
      <w:r>
        <w:rPr>
          <w:lang w:val="ru-RU"/>
        </w:rPr>
        <w:t xml:space="preserve">г., </w:t>
      </w:r>
      <w:proofErr w:type="spellStart"/>
      <w:r>
        <w:rPr>
          <w:lang w:val="ru-RU"/>
        </w:rPr>
        <w:t>ст</w:t>
      </w:r>
      <w:proofErr w:type="spellEnd"/>
      <w:r>
        <w:t>p</w:t>
      </w:r>
      <w:r>
        <w:rPr>
          <w:lang w:val="ru-RU"/>
        </w:rPr>
        <w:t xml:space="preserve">. 54). </w:t>
      </w:r>
      <w:proofErr w:type="spellStart"/>
      <w:r>
        <w:rPr>
          <w:lang w:val="ru-RU"/>
        </w:rPr>
        <w:t>Това</w:t>
      </w:r>
      <w:proofErr w:type="spellEnd"/>
      <w:r>
        <w:rPr>
          <w:lang w:val="ru-RU"/>
        </w:rPr>
        <w:t xml:space="preserve"> основание за </w:t>
      </w:r>
      <w:proofErr w:type="spellStart"/>
      <w:r>
        <w:rPr>
          <w:lang w:val="ru-RU"/>
        </w:rPr>
        <w:t>изключване</w:t>
      </w:r>
      <w:proofErr w:type="spellEnd"/>
      <w:r>
        <w:rPr>
          <w:lang w:val="ru-RU"/>
        </w:rPr>
        <w:t xml:space="preserve"> </w:t>
      </w:r>
      <w:proofErr w:type="spellStart"/>
      <w:r>
        <w:rPr>
          <w:lang w:val="ru-RU"/>
        </w:rPr>
        <w:t>обхваща</w:t>
      </w:r>
      <w:proofErr w:type="spellEnd"/>
      <w:r>
        <w:rPr>
          <w:lang w:val="ru-RU"/>
        </w:rPr>
        <w:t xml:space="preserve"> и </w:t>
      </w:r>
      <w:proofErr w:type="spellStart"/>
      <w:r>
        <w:rPr>
          <w:lang w:val="ru-RU"/>
        </w:rPr>
        <w:t>корупцията</w:t>
      </w:r>
      <w:proofErr w:type="spellEnd"/>
      <w:r>
        <w:rPr>
          <w:lang w:val="ru-RU"/>
        </w:rPr>
        <w:t xml:space="preserve"> </w:t>
      </w:r>
      <w:proofErr w:type="spellStart"/>
      <w:r>
        <w:rPr>
          <w:lang w:val="ru-RU"/>
        </w:rPr>
        <w:t>съгласно</w:t>
      </w:r>
      <w:proofErr w:type="spellEnd"/>
      <w:r>
        <w:rPr>
          <w:lang w:val="ru-RU"/>
        </w:rPr>
        <w:t xml:space="preserve"> </w:t>
      </w:r>
      <w:proofErr w:type="spellStart"/>
      <w:r>
        <w:rPr>
          <w:lang w:val="ru-RU"/>
        </w:rPr>
        <w:t>определението</w:t>
      </w:r>
      <w:proofErr w:type="spellEnd"/>
      <w:r>
        <w:rPr>
          <w:lang w:val="ru-RU"/>
        </w:rPr>
        <w:t xml:space="preserve"> в </w:t>
      </w:r>
      <w:proofErr w:type="spellStart"/>
      <w:r>
        <w:rPr>
          <w:lang w:val="ru-RU"/>
        </w:rPr>
        <w:t>националното</w:t>
      </w:r>
      <w:proofErr w:type="spellEnd"/>
      <w:r>
        <w:rPr>
          <w:lang w:val="ru-RU"/>
        </w:rPr>
        <w:t xml:space="preserve"> </w:t>
      </w:r>
      <w:proofErr w:type="spellStart"/>
      <w:r>
        <w:rPr>
          <w:lang w:val="ru-RU"/>
        </w:rPr>
        <w:t>законодателство</w:t>
      </w:r>
      <w:proofErr w:type="spellEnd"/>
      <w:r>
        <w:rPr>
          <w:lang w:val="ru-RU"/>
        </w:rPr>
        <w:t xml:space="preserve"> на </w:t>
      </w:r>
      <w:proofErr w:type="spellStart"/>
      <w:r>
        <w:rPr>
          <w:lang w:val="ru-RU"/>
        </w:rPr>
        <w:t>възлагащия</w:t>
      </w:r>
      <w:proofErr w:type="spellEnd"/>
      <w:r>
        <w:rPr>
          <w:lang w:val="ru-RU"/>
        </w:rPr>
        <w:t xml:space="preserve"> орган (</w:t>
      </w:r>
      <w:proofErr w:type="spellStart"/>
      <w:r>
        <w:rPr>
          <w:lang w:val="ru-RU"/>
        </w:rPr>
        <w:t>възложителя</w:t>
      </w:r>
      <w:proofErr w:type="spellEnd"/>
      <w:r>
        <w:rPr>
          <w:lang w:val="ru-RU"/>
        </w:rPr>
        <w:t xml:space="preserve">) или на </w:t>
      </w:r>
      <w:proofErr w:type="spellStart"/>
      <w:r>
        <w:rPr>
          <w:lang w:val="ru-RU"/>
        </w:rPr>
        <w:t>икономическия</w:t>
      </w:r>
      <w:proofErr w:type="spellEnd"/>
      <w:r>
        <w:rPr>
          <w:lang w:val="ru-RU"/>
        </w:rPr>
        <w:t xml:space="preserve"> оператор.</w:t>
      </w:r>
    </w:p>
  </w:footnote>
  <w:footnote w:id="18">
    <w:p w14:paraId="4F40C3A1"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По </w:t>
      </w:r>
      <w:proofErr w:type="spellStart"/>
      <w:r>
        <w:rPr>
          <w:lang w:val="ru-RU"/>
        </w:rPr>
        <w:t>смисъла</w:t>
      </w:r>
      <w:proofErr w:type="spellEnd"/>
      <w:r>
        <w:rPr>
          <w:lang w:val="ru-RU"/>
        </w:rPr>
        <w:t xml:space="preserve"> на член 1 от </w:t>
      </w:r>
      <w:proofErr w:type="spellStart"/>
      <w:r>
        <w:rPr>
          <w:lang w:val="ru-RU"/>
        </w:rPr>
        <w:t>Конвенцията</w:t>
      </w:r>
      <w:proofErr w:type="spellEnd"/>
      <w:r>
        <w:rPr>
          <w:lang w:val="ru-RU"/>
        </w:rPr>
        <w:t xml:space="preserve"> за защита на </w:t>
      </w:r>
      <w:proofErr w:type="spellStart"/>
      <w:r>
        <w:rPr>
          <w:lang w:val="ru-RU"/>
        </w:rPr>
        <w:t>финансовите</w:t>
      </w:r>
      <w:proofErr w:type="spellEnd"/>
      <w:r>
        <w:rPr>
          <w:lang w:val="ru-RU"/>
        </w:rPr>
        <w:t xml:space="preserve"> </w:t>
      </w:r>
      <w:proofErr w:type="spellStart"/>
      <w:r>
        <w:rPr>
          <w:lang w:val="ru-RU"/>
        </w:rPr>
        <w:t>интереси</w:t>
      </w:r>
      <w:proofErr w:type="spellEnd"/>
      <w:r>
        <w:rPr>
          <w:lang w:val="ru-RU"/>
        </w:rPr>
        <w:t xml:space="preserve"> на </w:t>
      </w:r>
      <w:proofErr w:type="spellStart"/>
      <w:r>
        <w:rPr>
          <w:lang w:val="ru-RU"/>
        </w:rPr>
        <w:t>Европейските</w:t>
      </w:r>
      <w:proofErr w:type="spellEnd"/>
      <w:r>
        <w:rPr>
          <w:lang w:val="ru-RU"/>
        </w:rPr>
        <w:t xml:space="preserve"> общности (</w:t>
      </w:r>
      <w:proofErr w:type="spellStart"/>
      <w:r>
        <w:rPr>
          <w:lang w:val="ru-RU"/>
        </w:rPr>
        <w:t>ОВ</w:t>
      </w:r>
      <w:proofErr w:type="spellEnd"/>
      <w:r>
        <w:rPr>
          <w:lang w:val="ru-RU"/>
        </w:rPr>
        <w:t xml:space="preserve"> </w:t>
      </w:r>
      <w:r>
        <w:t>C </w:t>
      </w:r>
      <w:r>
        <w:rPr>
          <w:lang w:val="ru-RU"/>
        </w:rPr>
        <w:t>316, 27.11.1995</w:t>
      </w:r>
      <w:r>
        <w:t> </w:t>
      </w:r>
      <w:r>
        <w:rPr>
          <w:lang w:val="ru-RU"/>
        </w:rPr>
        <w:t>г., стр.</w:t>
      </w:r>
      <w:r>
        <w:t> </w:t>
      </w:r>
      <w:r>
        <w:rPr>
          <w:lang w:val="ru-RU"/>
        </w:rPr>
        <w:t>48).</w:t>
      </w:r>
    </w:p>
  </w:footnote>
  <w:footnote w:id="19">
    <w:p w14:paraId="4F40C3A2"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Съгласно</w:t>
      </w:r>
      <w:proofErr w:type="spellEnd"/>
      <w:r>
        <w:rPr>
          <w:lang w:val="ru-RU"/>
        </w:rPr>
        <w:t xml:space="preserve"> </w:t>
      </w:r>
      <w:proofErr w:type="spellStart"/>
      <w:r>
        <w:rPr>
          <w:lang w:val="ru-RU"/>
        </w:rPr>
        <w:t>определението</w:t>
      </w:r>
      <w:proofErr w:type="spellEnd"/>
      <w:r>
        <w:rPr>
          <w:lang w:val="ru-RU"/>
        </w:rPr>
        <w:t xml:space="preserve"> в </w:t>
      </w:r>
      <w:proofErr w:type="spellStart"/>
      <w:r>
        <w:rPr>
          <w:lang w:val="ru-RU"/>
        </w:rPr>
        <w:t>членове</w:t>
      </w:r>
      <w:proofErr w:type="spellEnd"/>
      <w:r>
        <w:rPr>
          <w:lang w:val="ru-RU"/>
        </w:rPr>
        <w:t xml:space="preserve"> 1 и 3 от </w:t>
      </w:r>
      <w:proofErr w:type="spellStart"/>
      <w:r>
        <w:rPr>
          <w:lang w:val="ru-RU"/>
        </w:rPr>
        <w:t>Рамково</w:t>
      </w:r>
      <w:proofErr w:type="spellEnd"/>
      <w:r>
        <w:rPr>
          <w:lang w:val="ru-RU"/>
        </w:rPr>
        <w:t xml:space="preserve"> решение на </w:t>
      </w:r>
      <w:proofErr w:type="spellStart"/>
      <w:r>
        <w:rPr>
          <w:lang w:val="ru-RU"/>
        </w:rPr>
        <w:t>Съвета</w:t>
      </w:r>
      <w:proofErr w:type="spellEnd"/>
      <w:r>
        <w:rPr>
          <w:lang w:val="ru-RU"/>
        </w:rPr>
        <w:t xml:space="preserve"> от 13 </w:t>
      </w:r>
      <w:proofErr w:type="spellStart"/>
      <w:r>
        <w:rPr>
          <w:lang w:val="ru-RU"/>
        </w:rPr>
        <w:t>юни</w:t>
      </w:r>
      <w:proofErr w:type="spellEnd"/>
      <w:r>
        <w:rPr>
          <w:lang w:val="ru-RU"/>
        </w:rPr>
        <w:t xml:space="preserve"> 2002 г. </w:t>
      </w:r>
      <w:proofErr w:type="spellStart"/>
      <w:r>
        <w:rPr>
          <w:lang w:val="ru-RU"/>
        </w:rPr>
        <w:t>относно</w:t>
      </w:r>
      <w:proofErr w:type="spellEnd"/>
      <w:r>
        <w:rPr>
          <w:lang w:val="ru-RU"/>
        </w:rPr>
        <w:t xml:space="preserve"> </w:t>
      </w:r>
      <w:proofErr w:type="spellStart"/>
      <w:r>
        <w:rPr>
          <w:lang w:val="ru-RU"/>
        </w:rPr>
        <w:t>борбата</w:t>
      </w:r>
      <w:proofErr w:type="spellEnd"/>
      <w:r>
        <w:rPr>
          <w:lang w:val="ru-RU"/>
        </w:rPr>
        <w:t xml:space="preserve"> </w:t>
      </w:r>
      <w:proofErr w:type="spellStart"/>
      <w:r>
        <w:rPr>
          <w:lang w:val="ru-RU"/>
        </w:rPr>
        <w:t>срещу</w:t>
      </w:r>
      <w:proofErr w:type="spellEnd"/>
      <w:r>
        <w:rPr>
          <w:lang w:val="ru-RU"/>
        </w:rPr>
        <w:t xml:space="preserve"> </w:t>
      </w:r>
      <w:proofErr w:type="spellStart"/>
      <w:r>
        <w:rPr>
          <w:lang w:val="ru-RU"/>
        </w:rPr>
        <w:t>тероризма</w:t>
      </w:r>
      <w:proofErr w:type="spellEnd"/>
      <w:r>
        <w:rPr>
          <w:lang w:val="ru-RU"/>
        </w:rPr>
        <w:t xml:space="preserve"> (</w:t>
      </w:r>
      <w:proofErr w:type="spellStart"/>
      <w:r>
        <w:rPr>
          <w:lang w:val="ru-RU"/>
        </w:rPr>
        <w:t>ОВ</w:t>
      </w:r>
      <w:proofErr w:type="spellEnd"/>
      <w:r>
        <w:rPr>
          <w:lang w:val="ru-RU"/>
        </w:rPr>
        <w:t xml:space="preserve"> </w:t>
      </w:r>
      <w:r>
        <w:t>L</w:t>
      </w:r>
      <w:r>
        <w:rPr>
          <w:lang w:val="ru-RU"/>
        </w:rPr>
        <w:t xml:space="preserve"> 164, 22.6.2002 г., стр. 3). </w:t>
      </w:r>
      <w:proofErr w:type="spellStart"/>
      <w:r>
        <w:rPr>
          <w:lang w:val="ru-RU"/>
        </w:rPr>
        <w:t>Това</w:t>
      </w:r>
      <w:proofErr w:type="spellEnd"/>
      <w:r>
        <w:rPr>
          <w:lang w:val="ru-RU"/>
        </w:rPr>
        <w:t xml:space="preserve"> основание за </w:t>
      </w:r>
      <w:proofErr w:type="spellStart"/>
      <w:r>
        <w:rPr>
          <w:lang w:val="ru-RU"/>
        </w:rPr>
        <w:t>изключване</w:t>
      </w:r>
      <w:proofErr w:type="spellEnd"/>
      <w:r>
        <w:rPr>
          <w:lang w:val="ru-RU"/>
        </w:rPr>
        <w:t xml:space="preserve"> </w:t>
      </w:r>
      <w:proofErr w:type="spellStart"/>
      <w:r>
        <w:rPr>
          <w:lang w:val="ru-RU"/>
        </w:rPr>
        <w:t>също</w:t>
      </w:r>
      <w:proofErr w:type="spellEnd"/>
      <w:r>
        <w:rPr>
          <w:lang w:val="ru-RU"/>
        </w:rPr>
        <w:t xml:space="preserve"> </w:t>
      </w:r>
      <w:proofErr w:type="spellStart"/>
      <w:r>
        <w:rPr>
          <w:lang w:val="ru-RU"/>
        </w:rPr>
        <w:t>обхваща</w:t>
      </w:r>
      <w:proofErr w:type="spellEnd"/>
      <w:r>
        <w:rPr>
          <w:lang w:val="ru-RU"/>
        </w:rPr>
        <w:t xml:space="preserve"> </w:t>
      </w:r>
      <w:proofErr w:type="spellStart"/>
      <w:r>
        <w:rPr>
          <w:lang w:val="ru-RU"/>
        </w:rPr>
        <w:t>подбудителство</w:t>
      </w:r>
      <w:proofErr w:type="spellEnd"/>
      <w:r>
        <w:rPr>
          <w:lang w:val="ru-RU"/>
        </w:rPr>
        <w:t xml:space="preserve">, </w:t>
      </w:r>
      <w:proofErr w:type="spellStart"/>
      <w:r>
        <w:rPr>
          <w:lang w:val="ru-RU"/>
        </w:rPr>
        <w:t>помагачество</w:t>
      </w:r>
      <w:proofErr w:type="spellEnd"/>
      <w:r>
        <w:rPr>
          <w:lang w:val="ru-RU"/>
        </w:rPr>
        <w:t xml:space="preserve"> или </w:t>
      </w:r>
      <w:proofErr w:type="spellStart"/>
      <w:r>
        <w:rPr>
          <w:lang w:val="ru-RU"/>
        </w:rPr>
        <w:t>съучастие</w:t>
      </w:r>
      <w:proofErr w:type="spellEnd"/>
      <w:r>
        <w:rPr>
          <w:lang w:val="ru-RU"/>
        </w:rPr>
        <w:t xml:space="preserve"> или опит за </w:t>
      </w:r>
      <w:proofErr w:type="spellStart"/>
      <w:r>
        <w:rPr>
          <w:lang w:val="ru-RU"/>
        </w:rPr>
        <w:t>извършване</w:t>
      </w:r>
      <w:proofErr w:type="spellEnd"/>
      <w:r>
        <w:rPr>
          <w:lang w:val="ru-RU"/>
        </w:rPr>
        <w:t xml:space="preserve"> на </w:t>
      </w:r>
      <w:proofErr w:type="spellStart"/>
      <w:r>
        <w:rPr>
          <w:lang w:val="ru-RU"/>
        </w:rPr>
        <w:t>престъпление</w:t>
      </w:r>
      <w:proofErr w:type="spellEnd"/>
      <w:r>
        <w:rPr>
          <w:lang w:val="ru-RU"/>
        </w:rPr>
        <w:t xml:space="preserve">, </w:t>
      </w:r>
      <w:proofErr w:type="spellStart"/>
      <w:r>
        <w:rPr>
          <w:lang w:val="ru-RU"/>
        </w:rPr>
        <w:t>както</w:t>
      </w:r>
      <w:proofErr w:type="spellEnd"/>
      <w:r>
        <w:rPr>
          <w:lang w:val="ru-RU"/>
        </w:rPr>
        <w:t xml:space="preserve"> е </w:t>
      </w:r>
      <w:proofErr w:type="spellStart"/>
      <w:r>
        <w:rPr>
          <w:lang w:val="ru-RU"/>
        </w:rPr>
        <w:t>посочено</w:t>
      </w:r>
      <w:proofErr w:type="spellEnd"/>
      <w:r>
        <w:rPr>
          <w:lang w:val="ru-RU"/>
        </w:rPr>
        <w:t xml:space="preserve"> в член</w:t>
      </w:r>
      <w:r>
        <w:t> </w:t>
      </w:r>
      <w:r>
        <w:rPr>
          <w:lang w:val="ru-RU"/>
        </w:rPr>
        <w:t xml:space="preserve">4 от </w:t>
      </w:r>
      <w:proofErr w:type="spellStart"/>
      <w:r>
        <w:rPr>
          <w:lang w:val="ru-RU"/>
        </w:rPr>
        <w:t>същото</w:t>
      </w:r>
      <w:proofErr w:type="spellEnd"/>
      <w:r>
        <w:rPr>
          <w:lang w:val="ru-RU"/>
        </w:rPr>
        <w:t xml:space="preserve"> </w:t>
      </w:r>
      <w:proofErr w:type="spellStart"/>
      <w:r>
        <w:rPr>
          <w:lang w:val="ru-RU"/>
        </w:rPr>
        <w:t>рамково</w:t>
      </w:r>
      <w:proofErr w:type="spellEnd"/>
      <w:r>
        <w:rPr>
          <w:lang w:val="ru-RU"/>
        </w:rPr>
        <w:t xml:space="preserve"> решение.</w:t>
      </w:r>
    </w:p>
  </w:footnote>
  <w:footnote w:id="20">
    <w:p w14:paraId="4F40C3A3"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Pr>
          <w:rStyle w:val="FootnoteReference"/>
        </w:rPr>
        <w:footnoteRef/>
      </w:r>
      <w:r>
        <w:rPr>
          <w:lang w:val="ru-RU"/>
        </w:rPr>
        <w:tab/>
      </w:r>
      <w:proofErr w:type="spellStart"/>
      <w:r>
        <w:rPr>
          <w:lang w:val="ru-RU"/>
        </w:rPr>
        <w:t>Съгласно</w:t>
      </w:r>
      <w:proofErr w:type="spellEnd"/>
      <w:r>
        <w:rPr>
          <w:lang w:val="ru-RU"/>
        </w:rPr>
        <w:t xml:space="preserve"> </w:t>
      </w:r>
      <w:proofErr w:type="spellStart"/>
      <w:r>
        <w:rPr>
          <w:lang w:val="ru-RU"/>
        </w:rPr>
        <w:t>определението</w:t>
      </w:r>
      <w:proofErr w:type="spellEnd"/>
      <w:r>
        <w:rPr>
          <w:lang w:val="ru-RU"/>
        </w:rPr>
        <w:t xml:space="preserve"> в член 1 от Директива 2005/60/</w:t>
      </w:r>
      <w:proofErr w:type="spellStart"/>
      <w:r>
        <w:rPr>
          <w:lang w:val="ru-RU"/>
        </w:rPr>
        <w:t>ЕО</w:t>
      </w:r>
      <w:proofErr w:type="spellEnd"/>
      <w:r>
        <w:rPr>
          <w:lang w:val="ru-RU"/>
        </w:rPr>
        <w:t xml:space="preserve"> на </w:t>
      </w:r>
      <w:proofErr w:type="spellStart"/>
      <w:r>
        <w:rPr>
          <w:lang w:val="ru-RU"/>
        </w:rPr>
        <w:t>Европейския</w:t>
      </w:r>
      <w:proofErr w:type="spellEnd"/>
      <w:r>
        <w:rPr>
          <w:lang w:val="ru-RU"/>
        </w:rPr>
        <w:t xml:space="preserve"> парламент и на </w:t>
      </w:r>
      <w:proofErr w:type="spellStart"/>
      <w:r>
        <w:rPr>
          <w:lang w:val="ru-RU"/>
        </w:rPr>
        <w:t>Съвета</w:t>
      </w:r>
      <w:proofErr w:type="spellEnd"/>
      <w:r>
        <w:rPr>
          <w:lang w:val="ru-RU"/>
        </w:rPr>
        <w:t xml:space="preserve"> от 26 </w:t>
      </w:r>
      <w:proofErr w:type="spellStart"/>
      <w:r>
        <w:rPr>
          <w:lang w:val="ru-RU"/>
        </w:rPr>
        <w:t>октомври</w:t>
      </w:r>
      <w:proofErr w:type="spellEnd"/>
      <w:r>
        <w:rPr>
          <w:lang w:val="ru-RU"/>
        </w:rPr>
        <w:t xml:space="preserve"> 2005 г. за </w:t>
      </w:r>
      <w:proofErr w:type="spellStart"/>
      <w:r>
        <w:rPr>
          <w:lang w:val="ru-RU"/>
        </w:rPr>
        <w:t>предотвратяване</w:t>
      </w:r>
      <w:proofErr w:type="spellEnd"/>
      <w:r>
        <w:rPr>
          <w:lang w:val="ru-RU"/>
        </w:rPr>
        <w:t xml:space="preserve"> </w:t>
      </w:r>
      <w:proofErr w:type="spellStart"/>
      <w:r>
        <w:rPr>
          <w:lang w:val="ru-RU"/>
        </w:rPr>
        <w:t>използването</w:t>
      </w:r>
      <w:proofErr w:type="spellEnd"/>
      <w:r>
        <w:rPr>
          <w:lang w:val="ru-RU"/>
        </w:rPr>
        <w:t xml:space="preserve"> на </w:t>
      </w:r>
      <w:proofErr w:type="spellStart"/>
      <w:r>
        <w:rPr>
          <w:lang w:val="ru-RU"/>
        </w:rPr>
        <w:t>финансовата</w:t>
      </w:r>
      <w:proofErr w:type="spellEnd"/>
      <w:r>
        <w:rPr>
          <w:lang w:val="ru-RU"/>
        </w:rPr>
        <w:t xml:space="preserve"> система за целите на </w:t>
      </w:r>
      <w:proofErr w:type="spellStart"/>
      <w:r>
        <w:rPr>
          <w:lang w:val="ru-RU"/>
        </w:rPr>
        <w:t>изпирането</w:t>
      </w:r>
      <w:proofErr w:type="spellEnd"/>
      <w:r>
        <w:rPr>
          <w:lang w:val="ru-RU"/>
        </w:rPr>
        <w:t xml:space="preserve"> на пари и </w:t>
      </w:r>
      <w:proofErr w:type="spellStart"/>
      <w:r>
        <w:rPr>
          <w:lang w:val="ru-RU"/>
        </w:rPr>
        <w:t>финансирането</w:t>
      </w:r>
      <w:proofErr w:type="spellEnd"/>
      <w:r>
        <w:rPr>
          <w:lang w:val="ru-RU"/>
        </w:rPr>
        <w:t xml:space="preserve"> на </w:t>
      </w:r>
      <w:proofErr w:type="spellStart"/>
      <w:r>
        <w:rPr>
          <w:lang w:val="ru-RU"/>
        </w:rPr>
        <w:t>тероризъм</w:t>
      </w:r>
      <w:proofErr w:type="spellEnd"/>
      <w:r>
        <w:rPr>
          <w:lang w:val="ru-RU"/>
        </w:rPr>
        <w:t xml:space="preserve"> </w:t>
      </w:r>
      <w:r>
        <w:rPr>
          <w:rStyle w:val="DeltaViewInsertion"/>
          <w:b w:val="0"/>
          <w:i w:val="0"/>
        </w:rPr>
        <w:t>(</w:t>
      </w:r>
      <w:proofErr w:type="spellStart"/>
      <w:r>
        <w:rPr>
          <w:rStyle w:val="DeltaViewInsertion"/>
          <w:b w:val="0"/>
          <w:i w:val="0"/>
        </w:rPr>
        <w:t>ОВ</w:t>
      </w:r>
      <w:proofErr w:type="spellEnd"/>
      <w:r>
        <w:rPr>
          <w:rStyle w:val="DeltaViewInsertion"/>
          <w:b w:val="0"/>
          <w:i w:val="0"/>
        </w:rPr>
        <w:t xml:space="preserve"> L 309, 25.11.2005 г., стр. 15).</w:t>
      </w:r>
    </w:p>
  </w:footnote>
  <w:footnote w:id="21">
    <w:p w14:paraId="4F40C3A4"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Pr>
          <w:rStyle w:val="DeltaViewInsertion"/>
          <w:b w:val="0"/>
          <w:i w:val="0"/>
        </w:rPr>
        <w:t>ПВР</w:t>
      </w:r>
      <w:proofErr w:type="spellEnd"/>
      <w:r>
        <w:rPr>
          <w:rStyle w:val="DeltaViewInsertion"/>
          <w:b w:val="0"/>
          <w:i w:val="0"/>
        </w:rPr>
        <w:t xml:space="preserve"> на Съвета (</w:t>
      </w:r>
      <w:proofErr w:type="spellStart"/>
      <w:r>
        <w:rPr>
          <w:rStyle w:val="DeltaViewInsertion"/>
          <w:b w:val="0"/>
          <w:i w:val="0"/>
        </w:rPr>
        <w:t>ОВ</w:t>
      </w:r>
      <w:proofErr w:type="spellEnd"/>
      <w:r>
        <w:rPr>
          <w:rStyle w:val="DeltaViewInsertion"/>
          <w:b w:val="0"/>
          <w:i w:val="0"/>
        </w:rPr>
        <w:t xml:space="preserve"> L 101, 15.4.2011 г., стр. 1).</w:t>
      </w:r>
    </w:p>
  </w:footnote>
  <w:footnote w:id="22">
    <w:p w14:paraId="4F40C3A5"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повтори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23">
    <w:p w14:paraId="4F40C3A6"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повтори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24">
    <w:p w14:paraId="4F40C3A7"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повтори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25">
    <w:p w14:paraId="4F40C3A8"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 </w:t>
      </w:r>
      <w:proofErr w:type="spellStart"/>
      <w:r>
        <w:rPr>
          <w:lang w:val="ru-RU"/>
        </w:rPr>
        <w:t>съответствие</w:t>
      </w:r>
      <w:proofErr w:type="spellEnd"/>
      <w:r>
        <w:rPr>
          <w:lang w:val="ru-RU"/>
        </w:rPr>
        <w:t xml:space="preserve"> с </w:t>
      </w:r>
      <w:proofErr w:type="spellStart"/>
      <w:r>
        <w:rPr>
          <w:lang w:val="ru-RU"/>
        </w:rPr>
        <w:t>националните</w:t>
      </w:r>
      <w:proofErr w:type="spellEnd"/>
      <w:r>
        <w:rPr>
          <w:lang w:val="ru-RU"/>
        </w:rPr>
        <w:t xml:space="preserve"> </w:t>
      </w:r>
      <w:proofErr w:type="spellStart"/>
      <w:r>
        <w:rPr>
          <w:lang w:val="ru-RU"/>
        </w:rPr>
        <w:t>разпоредби</w:t>
      </w:r>
      <w:proofErr w:type="spellEnd"/>
      <w:r>
        <w:rPr>
          <w:lang w:val="ru-RU"/>
        </w:rPr>
        <w:t xml:space="preserve"> за </w:t>
      </w:r>
      <w:proofErr w:type="spellStart"/>
      <w:r>
        <w:rPr>
          <w:lang w:val="ru-RU"/>
        </w:rPr>
        <w:t>прилагане</w:t>
      </w:r>
      <w:proofErr w:type="spellEnd"/>
      <w:r>
        <w:rPr>
          <w:lang w:val="ru-RU"/>
        </w:rPr>
        <w:t xml:space="preserve"> на член</w:t>
      </w:r>
      <w:r>
        <w:t> </w:t>
      </w:r>
      <w:r>
        <w:rPr>
          <w:lang w:val="ru-RU"/>
        </w:rPr>
        <w:t>57, параграф</w:t>
      </w:r>
      <w:r>
        <w:t> </w:t>
      </w:r>
      <w:r>
        <w:rPr>
          <w:lang w:val="ru-RU"/>
        </w:rPr>
        <w:t>6 от Директива 2014/24/ЕС.</w:t>
      </w:r>
    </w:p>
  </w:footnote>
  <w:footnote w:id="26">
    <w:p w14:paraId="4F40C3A9"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Като се </w:t>
      </w:r>
      <w:proofErr w:type="spellStart"/>
      <w:r>
        <w:rPr>
          <w:lang w:val="ru-RU"/>
        </w:rPr>
        <w:t>има</w:t>
      </w:r>
      <w:proofErr w:type="spellEnd"/>
      <w:r>
        <w:rPr>
          <w:lang w:val="ru-RU"/>
        </w:rPr>
        <w:t xml:space="preserve"> </w:t>
      </w:r>
      <w:proofErr w:type="spellStart"/>
      <w:r>
        <w:rPr>
          <w:lang w:val="ru-RU"/>
        </w:rPr>
        <w:t>предвид</w:t>
      </w:r>
      <w:proofErr w:type="spellEnd"/>
      <w:r>
        <w:rPr>
          <w:lang w:val="ru-RU"/>
        </w:rPr>
        <w:t xml:space="preserve"> </w:t>
      </w:r>
      <w:proofErr w:type="spellStart"/>
      <w:r>
        <w:rPr>
          <w:lang w:val="ru-RU"/>
        </w:rPr>
        <w:t>естеството</w:t>
      </w:r>
      <w:proofErr w:type="spellEnd"/>
      <w:r>
        <w:rPr>
          <w:lang w:val="ru-RU"/>
        </w:rPr>
        <w:t xml:space="preserve"> на </w:t>
      </w:r>
      <w:proofErr w:type="spellStart"/>
      <w:r>
        <w:rPr>
          <w:lang w:val="ru-RU"/>
        </w:rPr>
        <w:t>извършените</w:t>
      </w:r>
      <w:proofErr w:type="spellEnd"/>
      <w:r>
        <w:rPr>
          <w:lang w:val="ru-RU"/>
        </w:rPr>
        <w:t xml:space="preserve"> </w:t>
      </w:r>
      <w:proofErr w:type="spellStart"/>
      <w:r>
        <w:rPr>
          <w:lang w:val="ru-RU"/>
        </w:rPr>
        <w:t>престъпления</w:t>
      </w:r>
      <w:proofErr w:type="spellEnd"/>
      <w:r>
        <w:rPr>
          <w:lang w:val="ru-RU"/>
        </w:rPr>
        <w:t xml:space="preserve"> (</w:t>
      </w:r>
      <w:proofErr w:type="spellStart"/>
      <w:r>
        <w:rPr>
          <w:lang w:val="ru-RU"/>
        </w:rPr>
        <w:t>еднократни</w:t>
      </w:r>
      <w:proofErr w:type="spellEnd"/>
      <w:r>
        <w:rPr>
          <w:lang w:val="ru-RU"/>
        </w:rPr>
        <w:t xml:space="preserve">, </w:t>
      </w:r>
      <w:proofErr w:type="spellStart"/>
      <w:r>
        <w:rPr>
          <w:lang w:val="ru-RU"/>
        </w:rPr>
        <w:t>повтарящи</w:t>
      </w:r>
      <w:proofErr w:type="spellEnd"/>
      <w:r>
        <w:rPr>
          <w:lang w:val="ru-RU"/>
        </w:rPr>
        <w:t xml:space="preserve"> се, </w:t>
      </w:r>
      <w:proofErr w:type="spellStart"/>
      <w:r>
        <w:rPr>
          <w:lang w:val="ru-RU"/>
        </w:rPr>
        <w:t>системни</w:t>
      </w:r>
      <w:proofErr w:type="spellEnd"/>
      <w:r>
        <w:rPr>
          <w:lang w:val="ru-RU"/>
        </w:rPr>
        <w:t xml:space="preserve">...), </w:t>
      </w:r>
      <w:proofErr w:type="spellStart"/>
      <w:r>
        <w:rPr>
          <w:lang w:val="ru-RU"/>
        </w:rPr>
        <w:t>обяснението</w:t>
      </w:r>
      <w:proofErr w:type="spellEnd"/>
      <w:r>
        <w:rPr>
          <w:lang w:val="ru-RU"/>
        </w:rPr>
        <w:t xml:space="preserve"> </w:t>
      </w:r>
      <w:proofErr w:type="spellStart"/>
      <w:r>
        <w:rPr>
          <w:lang w:val="ru-RU"/>
        </w:rPr>
        <w:t>трябва</w:t>
      </w:r>
      <w:proofErr w:type="spellEnd"/>
      <w:r>
        <w:rPr>
          <w:lang w:val="ru-RU"/>
        </w:rPr>
        <w:t xml:space="preserve"> да </w:t>
      </w:r>
      <w:proofErr w:type="spellStart"/>
      <w:r>
        <w:rPr>
          <w:lang w:val="ru-RU"/>
        </w:rPr>
        <w:t>покаже</w:t>
      </w:r>
      <w:proofErr w:type="spellEnd"/>
      <w:r>
        <w:rPr>
          <w:lang w:val="ru-RU"/>
        </w:rPr>
        <w:t xml:space="preserve"> </w:t>
      </w:r>
      <w:proofErr w:type="spellStart"/>
      <w:r>
        <w:rPr>
          <w:lang w:val="ru-RU"/>
        </w:rPr>
        <w:t>адекватността</w:t>
      </w:r>
      <w:proofErr w:type="spellEnd"/>
      <w:r>
        <w:rPr>
          <w:lang w:val="ru-RU"/>
        </w:rPr>
        <w:t xml:space="preserve"> на </w:t>
      </w:r>
      <w:proofErr w:type="spellStart"/>
      <w:r>
        <w:rPr>
          <w:lang w:val="ru-RU"/>
        </w:rPr>
        <w:t>мерките</w:t>
      </w:r>
      <w:proofErr w:type="spellEnd"/>
      <w:r>
        <w:rPr>
          <w:lang w:val="ru-RU"/>
        </w:rPr>
        <w:t xml:space="preserve">, </w:t>
      </w:r>
      <w:proofErr w:type="spellStart"/>
      <w:r>
        <w:rPr>
          <w:lang w:val="ru-RU"/>
        </w:rPr>
        <w:t>които</w:t>
      </w:r>
      <w:proofErr w:type="spellEnd"/>
      <w:r>
        <w:rPr>
          <w:lang w:val="ru-RU"/>
        </w:rPr>
        <w:t xml:space="preserve"> </w:t>
      </w:r>
      <w:proofErr w:type="spellStart"/>
      <w:r>
        <w:rPr>
          <w:lang w:val="ru-RU"/>
        </w:rPr>
        <w:t>ще</w:t>
      </w:r>
      <w:proofErr w:type="spellEnd"/>
      <w:r>
        <w:rPr>
          <w:lang w:val="ru-RU"/>
        </w:rPr>
        <w:t xml:space="preserve"> </w:t>
      </w:r>
      <w:proofErr w:type="spellStart"/>
      <w:r>
        <w:rPr>
          <w:lang w:val="ru-RU"/>
        </w:rPr>
        <w:t>бъдат</w:t>
      </w:r>
      <w:proofErr w:type="spellEnd"/>
      <w:r>
        <w:rPr>
          <w:lang w:val="ru-RU"/>
        </w:rPr>
        <w:t xml:space="preserve"> </w:t>
      </w:r>
      <w:proofErr w:type="spellStart"/>
      <w:r>
        <w:rPr>
          <w:lang w:val="ru-RU"/>
        </w:rPr>
        <w:t>предприети</w:t>
      </w:r>
      <w:proofErr w:type="spellEnd"/>
      <w:r>
        <w:rPr>
          <w:lang w:val="ru-RU"/>
        </w:rPr>
        <w:t xml:space="preserve">. </w:t>
      </w:r>
    </w:p>
  </w:footnote>
  <w:footnote w:id="27">
    <w:p w14:paraId="4F40C3AA"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повтори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28">
    <w:p w14:paraId="4F40C3AB"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Вж</w:t>
      </w:r>
      <w:proofErr w:type="spellEnd"/>
      <w:r>
        <w:rPr>
          <w:lang w:val="ru-RU"/>
        </w:rPr>
        <w:t>. член 57, параграф 4 от Директива 2014/24/ЕС</w:t>
      </w:r>
    </w:p>
  </w:footnote>
  <w:footnote w:id="29">
    <w:p w14:paraId="4F40C3AC"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b/>
          <w:i/>
          <w:lang w:val="ru-RU"/>
        </w:rPr>
        <w:t>Както</w:t>
      </w:r>
      <w:proofErr w:type="spellEnd"/>
      <w:r>
        <w:rPr>
          <w:b/>
          <w:i/>
          <w:lang w:val="ru-RU"/>
        </w:rPr>
        <w:t xml:space="preserve"> е </w:t>
      </w:r>
      <w:proofErr w:type="spellStart"/>
      <w:r>
        <w:rPr>
          <w:b/>
          <w:i/>
          <w:lang w:val="ru-RU"/>
        </w:rPr>
        <w:t>посочено</w:t>
      </w:r>
      <w:proofErr w:type="spellEnd"/>
      <w:r>
        <w:rPr>
          <w:b/>
          <w:i/>
          <w:lang w:val="ru-RU"/>
        </w:rPr>
        <w:t xml:space="preserve"> за целите на </w:t>
      </w:r>
      <w:proofErr w:type="spellStart"/>
      <w:r>
        <w:rPr>
          <w:b/>
          <w:i/>
          <w:lang w:val="ru-RU"/>
        </w:rPr>
        <w:t>настоящата</w:t>
      </w:r>
      <w:proofErr w:type="spellEnd"/>
      <w:r>
        <w:rPr>
          <w:b/>
          <w:i/>
          <w:lang w:val="ru-RU"/>
        </w:rPr>
        <w:t xml:space="preserve"> процедура за </w:t>
      </w:r>
      <w:proofErr w:type="spellStart"/>
      <w:r>
        <w:rPr>
          <w:b/>
          <w:i/>
          <w:lang w:val="ru-RU"/>
        </w:rPr>
        <w:t>възлагане</w:t>
      </w:r>
      <w:proofErr w:type="spellEnd"/>
      <w:r>
        <w:rPr>
          <w:b/>
          <w:i/>
          <w:lang w:val="ru-RU"/>
        </w:rPr>
        <w:t xml:space="preserve"> на </w:t>
      </w:r>
      <w:proofErr w:type="spellStart"/>
      <w:r>
        <w:rPr>
          <w:b/>
          <w:i/>
          <w:lang w:val="ru-RU"/>
        </w:rPr>
        <w:t>обществена</w:t>
      </w:r>
      <w:proofErr w:type="spellEnd"/>
      <w:r>
        <w:rPr>
          <w:b/>
          <w:i/>
          <w:lang w:val="ru-RU"/>
        </w:rPr>
        <w:t xml:space="preserve"> </w:t>
      </w:r>
      <w:proofErr w:type="spellStart"/>
      <w:r>
        <w:rPr>
          <w:b/>
          <w:i/>
          <w:lang w:val="ru-RU"/>
        </w:rPr>
        <w:t>поръчка</w:t>
      </w:r>
      <w:proofErr w:type="spellEnd"/>
      <w:r>
        <w:rPr>
          <w:b/>
          <w:i/>
          <w:lang w:val="ru-RU"/>
        </w:rPr>
        <w:t xml:space="preserve"> в </w:t>
      </w:r>
      <w:proofErr w:type="spellStart"/>
      <w:r>
        <w:rPr>
          <w:b/>
          <w:i/>
          <w:lang w:val="ru-RU"/>
        </w:rPr>
        <w:t>националното</w:t>
      </w:r>
      <w:proofErr w:type="spellEnd"/>
      <w:r>
        <w:rPr>
          <w:b/>
          <w:i/>
          <w:lang w:val="ru-RU"/>
        </w:rPr>
        <w:t xml:space="preserve"> право, в </w:t>
      </w:r>
      <w:proofErr w:type="spellStart"/>
      <w:r>
        <w:rPr>
          <w:b/>
          <w:i/>
          <w:lang w:val="ru-RU"/>
        </w:rPr>
        <w:t>обявлението</w:t>
      </w:r>
      <w:proofErr w:type="spellEnd"/>
      <w:r>
        <w:rPr>
          <w:b/>
          <w:i/>
          <w:lang w:val="ru-RU"/>
        </w:rPr>
        <w:t xml:space="preserve"> или </w:t>
      </w:r>
      <w:proofErr w:type="spellStart"/>
      <w:r>
        <w:rPr>
          <w:b/>
          <w:i/>
          <w:lang w:val="ru-RU"/>
        </w:rPr>
        <w:t>документацията</w:t>
      </w:r>
      <w:proofErr w:type="spellEnd"/>
      <w:r>
        <w:rPr>
          <w:b/>
          <w:i/>
          <w:lang w:val="ru-RU"/>
        </w:rPr>
        <w:t xml:space="preserve"> за </w:t>
      </w:r>
      <w:proofErr w:type="spellStart"/>
      <w:r>
        <w:rPr>
          <w:b/>
          <w:i/>
          <w:lang w:val="ru-RU"/>
        </w:rPr>
        <w:t>обществената</w:t>
      </w:r>
      <w:proofErr w:type="spellEnd"/>
      <w:r>
        <w:rPr>
          <w:b/>
          <w:i/>
          <w:lang w:val="ru-RU"/>
        </w:rPr>
        <w:t xml:space="preserve"> </w:t>
      </w:r>
      <w:proofErr w:type="spellStart"/>
      <w:r>
        <w:rPr>
          <w:b/>
          <w:i/>
          <w:lang w:val="ru-RU"/>
        </w:rPr>
        <w:t>поръчката</w:t>
      </w:r>
      <w:proofErr w:type="spellEnd"/>
      <w:r>
        <w:rPr>
          <w:b/>
          <w:i/>
          <w:lang w:val="ru-RU"/>
        </w:rPr>
        <w:t xml:space="preserve"> или в член</w:t>
      </w:r>
      <w:r>
        <w:rPr>
          <w:b/>
          <w:i/>
        </w:rPr>
        <w:t> </w:t>
      </w:r>
      <w:r>
        <w:rPr>
          <w:b/>
          <w:i/>
          <w:lang w:val="ru-RU"/>
        </w:rPr>
        <w:t>18, параграф</w:t>
      </w:r>
      <w:r>
        <w:rPr>
          <w:b/>
          <w:i/>
        </w:rPr>
        <w:t> </w:t>
      </w:r>
      <w:r>
        <w:rPr>
          <w:b/>
          <w:i/>
          <w:lang w:val="ru-RU"/>
        </w:rPr>
        <w:t>2 от Директива 2014/24/ЕС</w:t>
      </w:r>
    </w:p>
  </w:footnote>
  <w:footnote w:id="30">
    <w:p w14:paraId="4F40C3AD"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b/>
          <w:i/>
          <w:lang w:val="ru-RU"/>
        </w:rPr>
        <w:t>Вж</w:t>
      </w:r>
      <w:proofErr w:type="spellEnd"/>
      <w:r>
        <w:rPr>
          <w:b/>
          <w:i/>
          <w:lang w:val="ru-RU"/>
        </w:rPr>
        <w:t xml:space="preserve">. </w:t>
      </w:r>
      <w:proofErr w:type="spellStart"/>
      <w:r>
        <w:rPr>
          <w:b/>
          <w:i/>
          <w:lang w:val="ru-RU"/>
        </w:rPr>
        <w:t>националното</w:t>
      </w:r>
      <w:proofErr w:type="spellEnd"/>
      <w:r>
        <w:rPr>
          <w:b/>
          <w:i/>
          <w:lang w:val="ru-RU"/>
        </w:rPr>
        <w:t xml:space="preserve"> </w:t>
      </w:r>
      <w:proofErr w:type="spellStart"/>
      <w:r>
        <w:rPr>
          <w:b/>
          <w:i/>
          <w:lang w:val="ru-RU"/>
        </w:rPr>
        <w:t>законодателство</w:t>
      </w:r>
      <w:proofErr w:type="spellEnd"/>
      <w:r>
        <w:rPr>
          <w:b/>
          <w:i/>
          <w:lang w:val="ru-RU"/>
        </w:rPr>
        <w:t xml:space="preserve">, </w:t>
      </w:r>
      <w:proofErr w:type="spellStart"/>
      <w:r>
        <w:rPr>
          <w:b/>
          <w:i/>
          <w:lang w:val="ru-RU"/>
        </w:rPr>
        <w:t>съответното</w:t>
      </w:r>
      <w:proofErr w:type="spellEnd"/>
      <w:r>
        <w:rPr>
          <w:b/>
          <w:i/>
          <w:lang w:val="ru-RU"/>
        </w:rPr>
        <w:t xml:space="preserve"> </w:t>
      </w:r>
      <w:proofErr w:type="spellStart"/>
      <w:r>
        <w:rPr>
          <w:b/>
          <w:i/>
          <w:lang w:val="ru-RU"/>
        </w:rPr>
        <w:t>обявление</w:t>
      </w:r>
      <w:proofErr w:type="spellEnd"/>
      <w:r>
        <w:rPr>
          <w:b/>
          <w:i/>
          <w:lang w:val="ru-RU"/>
        </w:rPr>
        <w:t xml:space="preserve"> или </w:t>
      </w:r>
      <w:proofErr w:type="spellStart"/>
      <w:r>
        <w:rPr>
          <w:b/>
          <w:i/>
          <w:lang w:val="ru-RU"/>
        </w:rPr>
        <w:t>документацията</w:t>
      </w:r>
      <w:proofErr w:type="spellEnd"/>
      <w:r>
        <w:rPr>
          <w:b/>
          <w:i/>
          <w:lang w:val="ru-RU"/>
        </w:rPr>
        <w:t xml:space="preserve"> за </w:t>
      </w:r>
      <w:proofErr w:type="spellStart"/>
      <w:r>
        <w:rPr>
          <w:b/>
          <w:i/>
          <w:lang w:val="ru-RU"/>
        </w:rPr>
        <w:t>обществената</w:t>
      </w:r>
      <w:proofErr w:type="spellEnd"/>
      <w:r>
        <w:rPr>
          <w:b/>
          <w:i/>
          <w:lang w:val="ru-RU"/>
        </w:rPr>
        <w:t xml:space="preserve"> </w:t>
      </w:r>
      <w:proofErr w:type="spellStart"/>
      <w:r>
        <w:rPr>
          <w:b/>
          <w:i/>
          <w:lang w:val="ru-RU"/>
        </w:rPr>
        <w:t>поръчка</w:t>
      </w:r>
      <w:proofErr w:type="spellEnd"/>
      <w:r>
        <w:rPr>
          <w:b/>
          <w:i/>
          <w:lang w:val="ru-RU"/>
        </w:rPr>
        <w:t>.</w:t>
      </w:r>
    </w:p>
  </w:footnote>
  <w:footnote w:id="31">
    <w:p w14:paraId="4F40C3AE"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Тази</w:t>
      </w:r>
      <w:proofErr w:type="spellEnd"/>
      <w:r>
        <w:rPr>
          <w:lang w:val="ru-RU"/>
        </w:rPr>
        <w:t xml:space="preserve"> информация </w:t>
      </w:r>
      <w:r>
        <w:rPr>
          <w:b/>
          <w:lang w:val="ru-RU"/>
        </w:rPr>
        <w:t>не</w:t>
      </w:r>
      <w:r>
        <w:rPr>
          <w:lang w:val="ru-RU"/>
        </w:rPr>
        <w:t xml:space="preserve"> </w:t>
      </w:r>
      <w:proofErr w:type="spellStart"/>
      <w:r>
        <w:rPr>
          <w:lang w:val="ru-RU"/>
        </w:rPr>
        <w:t>трябва</w:t>
      </w:r>
      <w:proofErr w:type="spellEnd"/>
      <w:r>
        <w:rPr>
          <w:lang w:val="ru-RU"/>
        </w:rPr>
        <w:t xml:space="preserve"> да се </w:t>
      </w:r>
      <w:proofErr w:type="spellStart"/>
      <w:r>
        <w:rPr>
          <w:lang w:val="ru-RU"/>
        </w:rPr>
        <w:t>дава</w:t>
      </w:r>
      <w:proofErr w:type="spellEnd"/>
      <w:r>
        <w:rPr>
          <w:lang w:val="ru-RU"/>
        </w:rPr>
        <w:t xml:space="preserve">, </w:t>
      </w:r>
      <w:proofErr w:type="spellStart"/>
      <w:r>
        <w:rPr>
          <w:lang w:val="ru-RU"/>
        </w:rPr>
        <w:t>ако</w:t>
      </w:r>
      <w:proofErr w:type="spellEnd"/>
      <w:r>
        <w:rPr>
          <w:lang w:val="ru-RU"/>
        </w:rPr>
        <w:t xml:space="preserve"> </w:t>
      </w:r>
      <w:proofErr w:type="spellStart"/>
      <w:r>
        <w:rPr>
          <w:lang w:val="ru-RU"/>
        </w:rPr>
        <w:t>изключването</w:t>
      </w:r>
      <w:proofErr w:type="spellEnd"/>
      <w:r>
        <w:rPr>
          <w:lang w:val="ru-RU"/>
        </w:rPr>
        <w:t xml:space="preserve"> на </w:t>
      </w:r>
      <w:proofErr w:type="spellStart"/>
      <w:r>
        <w:rPr>
          <w:lang w:val="ru-RU"/>
        </w:rPr>
        <w:t>икономически</w:t>
      </w:r>
      <w:proofErr w:type="spellEnd"/>
      <w:r>
        <w:rPr>
          <w:lang w:val="ru-RU"/>
        </w:rPr>
        <w:t xml:space="preserve"> </w:t>
      </w:r>
      <w:proofErr w:type="spellStart"/>
      <w:r>
        <w:rPr>
          <w:lang w:val="ru-RU"/>
        </w:rPr>
        <w:t>оператори</w:t>
      </w:r>
      <w:proofErr w:type="spellEnd"/>
      <w:r>
        <w:rPr>
          <w:lang w:val="ru-RU"/>
        </w:rPr>
        <w:t xml:space="preserve"> в един от </w:t>
      </w:r>
      <w:proofErr w:type="spellStart"/>
      <w:r>
        <w:rPr>
          <w:lang w:val="ru-RU"/>
        </w:rPr>
        <w:t>случаите</w:t>
      </w:r>
      <w:proofErr w:type="spellEnd"/>
      <w:r>
        <w:rPr>
          <w:lang w:val="ru-RU"/>
        </w:rPr>
        <w:t xml:space="preserve">, </w:t>
      </w:r>
      <w:proofErr w:type="spellStart"/>
      <w:r>
        <w:rPr>
          <w:lang w:val="ru-RU"/>
        </w:rPr>
        <w:t>изброени</w:t>
      </w:r>
      <w:proofErr w:type="spellEnd"/>
      <w:r>
        <w:rPr>
          <w:lang w:val="ru-RU"/>
        </w:rPr>
        <w:t xml:space="preserve"> в </w:t>
      </w:r>
      <w:proofErr w:type="spellStart"/>
      <w:r>
        <w:rPr>
          <w:lang w:val="ru-RU"/>
        </w:rPr>
        <w:t>букви</w:t>
      </w:r>
      <w:proofErr w:type="spellEnd"/>
      <w:r>
        <w:rPr>
          <w:lang w:val="ru-RU"/>
        </w:rPr>
        <w:t xml:space="preserve"> а) — е), е </w:t>
      </w:r>
      <w:proofErr w:type="spellStart"/>
      <w:r>
        <w:rPr>
          <w:b/>
          <w:u w:val="single"/>
          <w:lang w:val="ru-RU"/>
        </w:rPr>
        <w:t>задължително</w:t>
      </w:r>
      <w:proofErr w:type="spellEnd"/>
      <w:r>
        <w:rPr>
          <w:lang w:val="ru-RU"/>
        </w:rPr>
        <w:t xml:space="preserve"> </w:t>
      </w:r>
      <w:proofErr w:type="spellStart"/>
      <w:r>
        <w:rPr>
          <w:lang w:val="ru-RU"/>
        </w:rPr>
        <w:t>съгласно</w:t>
      </w:r>
      <w:proofErr w:type="spellEnd"/>
      <w:r>
        <w:rPr>
          <w:lang w:val="ru-RU"/>
        </w:rPr>
        <w:t xml:space="preserve"> </w:t>
      </w:r>
      <w:proofErr w:type="spellStart"/>
      <w:r>
        <w:rPr>
          <w:lang w:val="ru-RU"/>
        </w:rPr>
        <w:t>приложимото</w:t>
      </w:r>
      <w:proofErr w:type="spellEnd"/>
      <w:r>
        <w:rPr>
          <w:lang w:val="ru-RU"/>
        </w:rPr>
        <w:t xml:space="preserve"> </w:t>
      </w:r>
      <w:proofErr w:type="spellStart"/>
      <w:r>
        <w:rPr>
          <w:lang w:val="ru-RU"/>
        </w:rPr>
        <w:t>национално</w:t>
      </w:r>
      <w:proofErr w:type="spellEnd"/>
      <w:r>
        <w:rPr>
          <w:lang w:val="ru-RU"/>
        </w:rPr>
        <w:t xml:space="preserve"> право </w:t>
      </w:r>
      <w:r>
        <w:rPr>
          <w:b/>
          <w:lang w:val="ru-RU"/>
        </w:rPr>
        <w:t xml:space="preserve">без </w:t>
      </w:r>
      <w:proofErr w:type="spellStart"/>
      <w:r>
        <w:rPr>
          <w:b/>
          <w:lang w:val="ru-RU"/>
        </w:rPr>
        <w:t>каквато</w:t>
      </w:r>
      <w:proofErr w:type="spellEnd"/>
      <w:r>
        <w:rPr>
          <w:b/>
          <w:lang w:val="ru-RU"/>
        </w:rPr>
        <w:t xml:space="preserve"> и да е</w:t>
      </w:r>
      <w:r>
        <w:rPr>
          <w:lang w:val="ru-RU"/>
        </w:rPr>
        <w:t xml:space="preserve"> </w:t>
      </w:r>
      <w:proofErr w:type="spellStart"/>
      <w:r>
        <w:rPr>
          <w:b/>
          <w:lang w:val="ru-RU"/>
        </w:rPr>
        <w:t>възможност</w:t>
      </w:r>
      <w:proofErr w:type="spellEnd"/>
      <w:r>
        <w:rPr>
          <w:b/>
          <w:lang w:val="ru-RU"/>
        </w:rPr>
        <w:t xml:space="preserve"> за дерогация</w:t>
      </w:r>
      <w:r>
        <w:rPr>
          <w:lang w:val="ru-RU"/>
        </w:rPr>
        <w:t xml:space="preserve">, </w:t>
      </w:r>
      <w:proofErr w:type="spellStart"/>
      <w:r>
        <w:rPr>
          <w:lang w:val="ru-RU"/>
        </w:rPr>
        <w:t>дори</w:t>
      </w:r>
      <w:proofErr w:type="spellEnd"/>
      <w:r>
        <w:rPr>
          <w:lang w:val="ru-RU"/>
        </w:rPr>
        <w:t xml:space="preserve"> </w:t>
      </w:r>
      <w:proofErr w:type="spellStart"/>
      <w:r>
        <w:rPr>
          <w:lang w:val="ru-RU"/>
        </w:rPr>
        <w:t>ако</w:t>
      </w:r>
      <w:proofErr w:type="spellEnd"/>
      <w:r>
        <w:rPr>
          <w:lang w:val="ru-RU"/>
        </w:rPr>
        <w:t xml:space="preserve"> </w:t>
      </w:r>
      <w:proofErr w:type="spellStart"/>
      <w:r>
        <w:rPr>
          <w:lang w:val="ru-RU"/>
        </w:rPr>
        <w:t>икономическият</w:t>
      </w:r>
      <w:proofErr w:type="spellEnd"/>
      <w:r>
        <w:rPr>
          <w:lang w:val="ru-RU"/>
        </w:rPr>
        <w:t xml:space="preserve"> оператор е в </w:t>
      </w:r>
      <w:proofErr w:type="spellStart"/>
      <w:r>
        <w:rPr>
          <w:lang w:val="ru-RU"/>
        </w:rPr>
        <w:t>състояние</w:t>
      </w:r>
      <w:proofErr w:type="spellEnd"/>
      <w:r>
        <w:rPr>
          <w:lang w:val="ru-RU"/>
        </w:rPr>
        <w:t xml:space="preserve"> да </w:t>
      </w:r>
      <w:proofErr w:type="spellStart"/>
      <w:r>
        <w:rPr>
          <w:lang w:val="ru-RU"/>
        </w:rPr>
        <w:t>изпълни</w:t>
      </w:r>
      <w:proofErr w:type="spellEnd"/>
      <w:r>
        <w:rPr>
          <w:lang w:val="ru-RU"/>
        </w:rPr>
        <w:t xml:space="preserve"> </w:t>
      </w:r>
      <w:proofErr w:type="spellStart"/>
      <w:r>
        <w:rPr>
          <w:lang w:val="ru-RU"/>
        </w:rPr>
        <w:t>поръчката</w:t>
      </w:r>
      <w:proofErr w:type="spellEnd"/>
      <w:r>
        <w:rPr>
          <w:lang w:val="ru-RU"/>
        </w:rPr>
        <w:t>.</w:t>
      </w:r>
    </w:p>
  </w:footnote>
  <w:footnote w:id="32">
    <w:p w14:paraId="4F40C3AF"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b/>
          <w:i/>
          <w:lang w:val="ru-RU"/>
        </w:rPr>
        <w:t>Ако</w:t>
      </w:r>
      <w:proofErr w:type="spellEnd"/>
      <w:r>
        <w:rPr>
          <w:b/>
          <w:i/>
          <w:lang w:val="ru-RU"/>
        </w:rPr>
        <w:t xml:space="preserve"> е приложимо, </w:t>
      </w:r>
      <w:proofErr w:type="spellStart"/>
      <w:r>
        <w:rPr>
          <w:b/>
          <w:i/>
          <w:lang w:val="ru-RU"/>
        </w:rPr>
        <w:t>вж</w:t>
      </w:r>
      <w:proofErr w:type="spellEnd"/>
      <w:r>
        <w:rPr>
          <w:b/>
          <w:i/>
          <w:lang w:val="ru-RU"/>
        </w:rPr>
        <w:t xml:space="preserve">. </w:t>
      </w:r>
      <w:proofErr w:type="spellStart"/>
      <w:r>
        <w:rPr>
          <w:b/>
          <w:i/>
          <w:lang w:val="ru-RU"/>
        </w:rPr>
        <w:t>определенията</w:t>
      </w:r>
      <w:proofErr w:type="spellEnd"/>
      <w:r>
        <w:rPr>
          <w:b/>
          <w:i/>
          <w:lang w:val="ru-RU"/>
        </w:rPr>
        <w:t xml:space="preserve"> в </w:t>
      </w:r>
      <w:proofErr w:type="spellStart"/>
      <w:r>
        <w:rPr>
          <w:b/>
          <w:i/>
          <w:lang w:val="ru-RU"/>
        </w:rPr>
        <w:t>националното</w:t>
      </w:r>
      <w:proofErr w:type="spellEnd"/>
      <w:r>
        <w:rPr>
          <w:b/>
          <w:i/>
          <w:lang w:val="ru-RU"/>
        </w:rPr>
        <w:t xml:space="preserve"> </w:t>
      </w:r>
      <w:proofErr w:type="spellStart"/>
      <w:r>
        <w:rPr>
          <w:b/>
          <w:i/>
          <w:lang w:val="ru-RU"/>
        </w:rPr>
        <w:t>законодателство</w:t>
      </w:r>
      <w:proofErr w:type="spellEnd"/>
      <w:r>
        <w:rPr>
          <w:b/>
          <w:i/>
          <w:lang w:val="ru-RU"/>
        </w:rPr>
        <w:t xml:space="preserve">, </w:t>
      </w:r>
      <w:proofErr w:type="spellStart"/>
      <w:r>
        <w:rPr>
          <w:b/>
          <w:i/>
          <w:lang w:val="ru-RU"/>
        </w:rPr>
        <w:t>съответното</w:t>
      </w:r>
      <w:proofErr w:type="spellEnd"/>
      <w:r>
        <w:rPr>
          <w:b/>
          <w:i/>
          <w:lang w:val="ru-RU"/>
        </w:rPr>
        <w:t xml:space="preserve"> </w:t>
      </w:r>
      <w:proofErr w:type="spellStart"/>
      <w:r>
        <w:rPr>
          <w:b/>
          <w:i/>
          <w:lang w:val="ru-RU"/>
        </w:rPr>
        <w:t>обявление</w:t>
      </w:r>
      <w:proofErr w:type="spellEnd"/>
      <w:r>
        <w:rPr>
          <w:b/>
          <w:i/>
          <w:lang w:val="ru-RU"/>
        </w:rPr>
        <w:t xml:space="preserve"> или в </w:t>
      </w:r>
      <w:proofErr w:type="spellStart"/>
      <w:r>
        <w:rPr>
          <w:b/>
          <w:i/>
          <w:lang w:val="ru-RU"/>
        </w:rPr>
        <w:t>документацията</w:t>
      </w:r>
      <w:proofErr w:type="spellEnd"/>
      <w:r>
        <w:rPr>
          <w:b/>
          <w:i/>
          <w:lang w:val="ru-RU"/>
        </w:rPr>
        <w:t xml:space="preserve"> за </w:t>
      </w:r>
      <w:proofErr w:type="spellStart"/>
      <w:r>
        <w:rPr>
          <w:b/>
          <w:i/>
          <w:lang w:val="ru-RU"/>
        </w:rPr>
        <w:t>обществената</w:t>
      </w:r>
      <w:proofErr w:type="spellEnd"/>
      <w:r>
        <w:rPr>
          <w:b/>
          <w:i/>
          <w:lang w:val="ru-RU"/>
        </w:rPr>
        <w:t xml:space="preserve"> </w:t>
      </w:r>
      <w:proofErr w:type="spellStart"/>
      <w:r>
        <w:rPr>
          <w:b/>
          <w:i/>
          <w:lang w:val="ru-RU"/>
        </w:rPr>
        <w:t>поръчка</w:t>
      </w:r>
      <w:proofErr w:type="spellEnd"/>
      <w:r>
        <w:rPr>
          <w:b/>
          <w:i/>
          <w:lang w:val="ru-RU"/>
        </w:rPr>
        <w:t>.</w:t>
      </w:r>
    </w:p>
  </w:footnote>
  <w:footnote w:id="33">
    <w:p w14:paraId="4F40C3B0"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b/>
          <w:i/>
          <w:lang w:val="ru-RU"/>
        </w:rPr>
        <w:t>Както</w:t>
      </w:r>
      <w:proofErr w:type="spellEnd"/>
      <w:r>
        <w:rPr>
          <w:b/>
          <w:i/>
          <w:lang w:val="ru-RU"/>
        </w:rPr>
        <w:t xml:space="preserve"> е </w:t>
      </w:r>
      <w:proofErr w:type="spellStart"/>
      <w:r>
        <w:rPr>
          <w:b/>
          <w:i/>
          <w:lang w:val="ru-RU"/>
        </w:rPr>
        <w:t>посочено</w:t>
      </w:r>
      <w:proofErr w:type="spellEnd"/>
      <w:r>
        <w:rPr>
          <w:b/>
          <w:i/>
          <w:lang w:val="ru-RU"/>
        </w:rPr>
        <w:t xml:space="preserve"> в </w:t>
      </w:r>
      <w:proofErr w:type="spellStart"/>
      <w:r>
        <w:rPr>
          <w:b/>
          <w:i/>
          <w:lang w:val="ru-RU"/>
        </w:rPr>
        <w:t>националното</w:t>
      </w:r>
      <w:proofErr w:type="spellEnd"/>
      <w:r>
        <w:rPr>
          <w:b/>
          <w:i/>
          <w:lang w:val="ru-RU"/>
        </w:rPr>
        <w:t xml:space="preserve"> </w:t>
      </w:r>
      <w:proofErr w:type="spellStart"/>
      <w:r>
        <w:rPr>
          <w:b/>
          <w:i/>
          <w:lang w:val="ru-RU"/>
        </w:rPr>
        <w:t>законодателство</w:t>
      </w:r>
      <w:proofErr w:type="spellEnd"/>
      <w:r>
        <w:rPr>
          <w:b/>
          <w:i/>
          <w:lang w:val="ru-RU"/>
        </w:rPr>
        <w:t xml:space="preserve">, </w:t>
      </w:r>
      <w:proofErr w:type="spellStart"/>
      <w:r>
        <w:rPr>
          <w:b/>
          <w:i/>
          <w:lang w:val="ru-RU"/>
        </w:rPr>
        <w:t>съответното</w:t>
      </w:r>
      <w:proofErr w:type="spellEnd"/>
      <w:r>
        <w:rPr>
          <w:b/>
          <w:i/>
          <w:lang w:val="ru-RU"/>
        </w:rPr>
        <w:t xml:space="preserve"> </w:t>
      </w:r>
      <w:proofErr w:type="spellStart"/>
      <w:r>
        <w:rPr>
          <w:b/>
          <w:i/>
          <w:lang w:val="ru-RU"/>
        </w:rPr>
        <w:t>обявление</w:t>
      </w:r>
      <w:proofErr w:type="spellEnd"/>
      <w:r>
        <w:rPr>
          <w:b/>
          <w:i/>
          <w:lang w:val="ru-RU"/>
        </w:rPr>
        <w:t xml:space="preserve"> или в </w:t>
      </w:r>
      <w:proofErr w:type="spellStart"/>
      <w:r>
        <w:rPr>
          <w:b/>
          <w:i/>
          <w:lang w:val="ru-RU"/>
        </w:rPr>
        <w:t>документацията</w:t>
      </w:r>
      <w:proofErr w:type="spellEnd"/>
      <w:r>
        <w:rPr>
          <w:b/>
          <w:i/>
          <w:lang w:val="ru-RU"/>
        </w:rPr>
        <w:t xml:space="preserve"> за </w:t>
      </w:r>
      <w:proofErr w:type="spellStart"/>
      <w:r>
        <w:rPr>
          <w:b/>
          <w:i/>
          <w:lang w:val="ru-RU"/>
        </w:rPr>
        <w:t>обществената</w:t>
      </w:r>
      <w:proofErr w:type="spellEnd"/>
      <w:r>
        <w:rPr>
          <w:b/>
          <w:i/>
          <w:lang w:val="ru-RU"/>
        </w:rPr>
        <w:t xml:space="preserve"> </w:t>
      </w:r>
      <w:proofErr w:type="spellStart"/>
      <w:r>
        <w:rPr>
          <w:b/>
          <w:i/>
          <w:lang w:val="ru-RU"/>
        </w:rPr>
        <w:t>поръчка</w:t>
      </w:r>
      <w:proofErr w:type="spellEnd"/>
      <w:r>
        <w:rPr>
          <w:b/>
          <w:i/>
          <w:lang w:val="ru-RU"/>
        </w:rPr>
        <w:t>.</w:t>
      </w:r>
    </w:p>
  </w:footnote>
  <w:footnote w:id="34">
    <w:p w14:paraId="4F40C3B1"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повтори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35">
    <w:p w14:paraId="4F40C3B2"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Както</w:t>
      </w:r>
      <w:proofErr w:type="spellEnd"/>
      <w:r>
        <w:rPr>
          <w:lang w:val="ru-RU"/>
        </w:rPr>
        <w:t xml:space="preserve"> е описано в приложение</w:t>
      </w:r>
      <w:r>
        <w:t> XI</w:t>
      </w:r>
      <w:r>
        <w:rPr>
          <w:lang w:val="ru-RU"/>
        </w:rPr>
        <w:t xml:space="preserve"> </w:t>
      </w:r>
      <w:proofErr w:type="spellStart"/>
      <w:r>
        <w:rPr>
          <w:lang w:val="ru-RU"/>
        </w:rPr>
        <w:t>към</w:t>
      </w:r>
      <w:proofErr w:type="spellEnd"/>
      <w:r>
        <w:rPr>
          <w:lang w:val="ru-RU"/>
        </w:rPr>
        <w:t xml:space="preserve"> Директива 2014/24/ЕС; </w:t>
      </w:r>
      <w:proofErr w:type="spellStart"/>
      <w:r>
        <w:rPr>
          <w:b/>
          <w:i/>
          <w:lang w:val="ru-RU"/>
        </w:rPr>
        <w:t>възможно</w:t>
      </w:r>
      <w:proofErr w:type="spellEnd"/>
      <w:r>
        <w:rPr>
          <w:b/>
          <w:i/>
          <w:lang w:val="ru-RU"/>
        </w:rPr>
        <w:t xml:space="preserve"> е по отношение на </w:t>
      </w:r>
      <w:proofErr w:type="spellStart"/>
      <w:r>
        <w:rPr>
          <w:b/>
          <w:i/>
          <w:lang w:val="ru-RU"/>
        </w:rPr>
        <w:t>икономическите</w:t>
      </w:r>
      <w:proofErr w:type="spellEnd"/>
      <w:r>
        <w:rPr>
          <w:b/>
          <w:i/>
          <w:lang w:val="ru-RU"/>
        </w:rPr>
        <w:t xml:space="preserve"> </w:t>
      </w:r>
      <w:proofErr w:type="spellStart"/>
      <w:r>
        <w:rPr>
          <w:b/>
          <w:i/>
          <w:lang w:val="ru-RU"/>
        </w:rPr>
        <w:t>оператори</w:t>
      </w:r>
      <w:proofErr w:type="spellEnd"/>
      <w:r>
        <w:rPr>
          <w:b/>
          <w:i/>
          <w:lang w:val="ru-RU"/>
        </w:rPr>
        <w:t xml:space="preserve"> от </w:t>
      </w:r>
      <w:proofErr w:type="spellStart"/>
      <w:r>
        <w:rPr>
          <w:b/>
          <w:i/>
          <w:lang w:val="ru-RU"/>
        </w:rPr>
        <w:t>някои</w:t>
      </w:r>
      <w:proofErr w:type="spellEnd"/>
      <w:r>
        <w:rPr>
          <w:b/>
          <w:i/>
          <w:lang w:val="ru-RU"/>
        </w:rPr>
        <w:t xml:space="preserve"> </w:t>
      </w:r>
      <w:proofErr w:type="spellStart"/>
      <w:r>
        <w:rPr>
          <w:b/>
          <w:i/>
          <w:lang w:val="ru-RU"/>
        </w:rPr>
        <w:t>държави</w:t>
      </w:r>
      <w:proofErr w:type="spellEnd"/>
      <w:r>
        <w:rPr>
          <w:b/>
          <w:i/>
          <w:lang w:val="ru-RU"/>
        </w:rPr>
        <w:t xml:space="preserve"> </w:t>
      </w:r>
      <w:proofErr w:type="spellStart"/>
      <w:r>
        <w:rPr>
          <w:b/>
          <w:i/>
          <w:lang w:val="ru-RU"/>
        </w:rPr>
        <w:t>членки</w:t>
      </w:r>
      <w:proofErr w:type="spellEnd"/>
      <w:r>
        <w:rPr>
          <w:b/>
          <w:i/>
          <w:lang w:val="ru-RU"/>
        </w:rPr>
        <w:t xml:space="preserve"> да се </w:t>
      </w:r>
      <w:proofErr w:type="spellStart"/>
      <w:r>
        <w:rPr>
          <w:b/>
          <w:i/>
          <w:lang w:val="ru-RU"/>
        </w:rPr>
        <w:t>прилагат</w:t>
      </w:r>
      <w:proofErr w:type="spellEnd"/>
      <w:r>
        <w:rPr>
          <w:b/>
          <w:i/>
          <w:lang w:val="ru-RU"/>
        </w:rPr>
        <w:t xml:space="preserve"> </w:t>
      </w:r>
      <w:proofErr w:type="spellStart"/>
      <w:r>
        <w:rPr>
          <w:b/>
          <w:i/>
          <w:lang w:val="ru-RU"/>
        </w:rPr>
        <w:t>други</w:t>
      </w:r>
      <w:proofErr w:type="spellEnd"/>
      <w:r>
        <w:rPr>
          <w:b/>
          <w:i/>
          <w:lang w:val="ru-RU"/>
        </w:rPr>
        <w:t xml:space="preserve"> </w:t>
      </w:r>
      <w:proofErr w:type="spellStart"/>
      <w:r>
        <w:rPr>
          <w:b/>
          <w:i/>
          <w:lang w:val="ru-RU"/>
        </w:rPr>
        <w:t>изисквания</w:t>
      </w:r>
      <w:proofErr w:type="spellEnd"/>
      <w:r>
        <w:rPr>
          <w:b/>
          <w:i/>
          <w:lang w:val="ru-RU"/>
        </w:rPr>
        <w:t xml:space="preserve">, </w:t>
      </w:r>
      <w:proofErr w:type="spellStart"/>
      <w:r>
        <w:rPr>
          <w:b/>
          <w:i/>
          <w:lang w:val="ru-RU"/>
        </w:rPr>
        <w:t>посочени</w:t>
      </w:r>
      <w:proofErr w:type="spellEnd"/>
      <w:r>
        <w:rPr>
          <w:b/>
          <w:i/>
          <w:lang w:val="ru-RU"/>
        </w:rPr>
        <w:t xml:space="preserve"> в </w:t>
      </w:r>
      <w:proofErr w:type="spellStart"/>
      <w:r>
        <w:rPr>
          <w:b/>
          <w:i/>
          <w:lang w:val="ru-RU"/>
        </w:rPr>
        <w:t>същото</w:t>
      </w:r>
      <w:proofErr w:type="spellEnd"/>
      <w:r>
        <w:rPr>
          <w:b/>
          <w:i/>
          <w:lang w:val="ru-RU"/>
        </w:rPr>
        <w:t xml:space="preserve"> приложение</w:t>
      </w:r>
    </w:p>
  </w:footnote>
  <w:footnote w:id="36">
    <w:p w14:paraId="4F40C3B3"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Само </w:t>
      </w:r>
      <w:proofErr w:type="spellStart"/>
      <w:r>
        <w:rPr>
          <w:lang w:val="ru-RU"/>
        </w:rPr>
        <w:t>ако</w:t>
      </w:r>
      <w:proofErr w:type="spellEnd"/>
      <w:r>
        <w:rPr>
          <w:lang w:val="ru-RU"/>
        </w:rPr>
        <w:t xml:space="preserve"> е разрешено в </w:t>
      </w:r>
      <w:proofErr w:type="spellStart"/>
      <w:r>
        <w:rPr>
          <w:lang w:val="ru-RU"/>
        </w:rPr>
        <w:t>съответното</w:t>
      </w:r>
      <w:proofErr w:type="spellEnd"/>
      <w:r>
        <w:rPr>
          <w:lang w:val="ru-RU"/>
        </w:rPr>
        <w:t xml:space="preserve"> </w:t>
      </w:r>
      <w:proofErr w:type="spellStart"/>
      <w:r>
        <w:rPr>
          <w:lang w:val="ru-RU"/>
        </w:rPr>
        <w:t>обявление</w:t>
      </w:r>
      <w:proofErr w:type="spellEnd"/>
      <w:r>
        <w:rPr>
          <w:lang w:val="ru-RU"/>
        </w:rPr>
        <w:t xml:space="preserve"> или в </w:t>
      </w:r>
      <w:proofErr w:type="spellStart"/>
      <w:r>
        <w:rPr>
          <w:lang w:val="ru-RU"/>
        </w:rPr>
        <w:t>документацията</w:t>
      </w:r>
      <w:proofErr w:type="spellEnd"/>
      <w:r>
        <w:rPr>
          <w:lang w:val="ru-RU"/>
        </w:rPr>
        <w:t xml:space="preserve"> за </w:t>
      </w:r>
      <w:proofErr w:type="spellStart"/>
      <w:r>
        <w:rPr>
          <w:lang w:val="ru-RU"/>
        </w:rPr>
        <w:t>обществената</w:t>
      </w:r>
      <w:proofErr w:type="spellEnd"/>
      <w:r>
        <w:rPr>
          <w:lang w:val="ru-RU"/>
        </w:rPr>
        <w:t xml:space="preserve"> </w:t>
      </w:r>
      <w:proofErr w:type="spellStart"/>
      <w:r>
        <w:rPr>
          <w:lang w:val="ru-RU"/>
        </w:rPr>
        <w:t>поръчка</w:t>
      </w:r>
      <w:proofErr w:type="spellEnd"/>
      <w:r>
        <w:rPr>
          <w:lang w:val="ru-RU"/>
        </w:rPr>
        <w:t>.</w:t>
      </w:r>
    </w:p>
  </w:footnote>
  <w:footnote w:id="37">
    <w:p w14:paraId="4F40C3B4"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Само </w:t>
      </w:r>
      <w:proofErr w:type="spellStart"/>
      <w:r>
        <w:rPr>
          <w:lang w:val="ru-RU"/>
        </w:rPr>
        <w:t>ако</w:t>
      </w:r>
      <w:proofErr w:type="spellEnd"/>
      <w:r>
        <w:rPr>
          <w:lang w:val="ru-RU"/>
        </w:rPr>
        <w:t xml:space="preserve"> е разрешено в </w:t>
      </w:r>
      <w:proofErr w:type="spellStart"/>
      <w:r>
        <w:rPr>
          <w:lang w:val="ru-RU"/>
        </w:rPr>
        <w:t>съответното</w:t>
      </w:r>
      <w:proofErr w:type="spellEnd"/>
      <w:r>
        <w:rPr>
          <w:lang w:val="ru-RU"/>
        </w:rPr>
        <w:t xml:space="preserve"> </w:t>
      </w:r>
      <w:proofErr w:type="spellStart"/>
      <w:r>
        <w:rPr>
          <w:lang w:val="ru-RU"/>
        </w:rPr>
        <w:t>обявление</w:t>
      </w:r>
      <w:proofErr w:type="spellEnd"/>
      <w:r>
        <w:rPr>
          <w:lang w:val="ru-RU"/>
        </w:rPr>
        <w:t xml:space="preserve"> или в </w:t>
      </w:r>
      <w:proofErr w:type="spellStart"/>
      <w:r>
        <w:rPr>
          <w:lang w:val="ru-RU"/>
        </w:rPr>
        <w:t>документацията</w:t>
      </w:r>
      <w:proofErr w:type="spellEnd"/>
      <w:r>
        <w:rPr>
          <w:lang w:val="ru-RU"/>
        </w:rPr>
        <w:t xml:space="preserve"> за </w:t>
      </w:r>
      <w:proofErr w:type="spellStart"/>
      <w:r>
        <w:rPr>
          <w:lang w:val="ru-RU"/>
        </w:rPr>
        <w:t>обществената</w:t>
      </w:r>
      <w:proofErr w:type="spellEnd"/>
      <w:r>
        <w:rPr>
          <w:lang w:val="ru-RU"/>
        </w:rPr>
        <w:t xml:space="preserve"> </w:t>
      </w:r>
      <w:proofErr w:type="spellStart"/>
      <w:r>
        <w:rPr>
          <w:lang w:val="ru-RU"/>
        </w:rPr>
        <w:t>поръчка</w:t>
      </w:r>
      <w:proofErr w:type="spellEnd"/>
      <w:r>
        <w:rPr>
          <w:lang w:val="ru-RU"/>
        </w:rPr>
        <w:t>.</w:t>
      </w:r>
    </w:p>
  </w:footnote>
  <w:footnote w:id="38">
    <w:p w14:paraId="4F40C3B5"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Например </w:t>
      </w:r>
      <w:proofErr w:type="spellStart"/>
      <w:r>
        <w:rPr>
          <w:lang w:val="ru-RU"/>
        </w:rPr>
        <w:t>съотношението</w:t>
      </w:r>
      <w:proofErr w:type="spellEnd"/>
      <w:r>
        <w:rPr>
          <w:lang w:val="ru-RU"/>
        </w:rPr>
        <w:t xml:space="preserve"> между </w:t>
      </w:r>
      <w:proofErr w:type="spellStart"/>
      <w:r>
        <w:rPr>
          <w:lang w:val="ru-RU"/>
        </w:rPr>
        <w:t>активите</w:t>
      </w:r>
      <w:proofErr w:type="spellEnd"/>
      <w:r>
        <w:rPr>
          <w:lang w:val="ru-RU"/>
        </w:rPr>
        <w:t xml:space="preserve"> и </w:t>
      </w:r>
      <w:proofErr w:type="spellStart"/>
      <w:r>
        <w:rPr>
          <w:lang w:val="ru-RU"/>
        </w:rPr>
        <w:t>пасивите</w:t>
      </w:r>
      <w:proofErr w:type="spellEnd"/>
      <w:r>
        <w:rPr>
          <w:lang w:val="ru-RU"/>
        </w:rPr>
        <w:t>.</w:t>
      </w:r>
    </w:p>
  </w:footnote>
  <w:footnote w:id="39">
    <w:p w14:paraId="4F40C3B6"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Например </w:t>
      </w:r>
      <w:proofErr w:type="spellStart"/>
      <w:r>
        <w:rPr>
          <w:lang w:val="ru-RU"/>
        </w:rPr>
        <w:t>съотношението</w:t>
      </w:r>
      <w:proofErr w:type="spellEnd"/>
      <w:r>
        <w:rPr>
          <w:lang w:val="ru-RU"/>
        </w:rPr>
        <w:t xml:space="preserve"> между </w:t>
      </w:r>
      <w:proofErr w:type="spellStart"/>
      <w:r>
        <w:rPr>
          <w:lang w:val="ru-RU"/>
        </w:rPr>
        <w:t>активите</w:t>
      </w:r>
      <w:proofErr w:type="spellEnd"/>
      <w:r>
        <w:rPr>
          <w:lang w:val="ru-RU"/>
        </w:rPr>
        <w:t xml:space="preserve"> и </w:t>
      </w:r>
      <w:proofErr w:type="spellStart"/>
      <w:r>
        <w:rPr>
          <w:lang w:val="ru-RU"/>
        </w:rPr>
        <w:t>пасивите</w:t>
      </w:r>
      <w:proofErr w:type="spellEnd"/>
      <w:r>
        <w:rPr>
          <w:lang w:val="ru-RU"/>
        </w:rPr>
        <w:t>.</w:t>
      </w:r>
    </w:p>
  </w:footnote>
  <w:footnote w:id="40">
    <w:p w14:paraId="4F40C3B7"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повтори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41">
    <w:p w14:paraId="4F40C3B8"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Възлагащите</w:t>
      </w:r>
      <w:proofErr w:type="spellEnd"/>
      <w:r>
        <w:rPr>
          <w:lang w:val="ru-RU"/>
        </w:rPr>
        <w:t xml:space="preserve"> </w:t>
      </w:r>
      <w:proofErr w:type="spellStart"/>
      <w:r>
        <w:rPr>
          <w:lang w:val="ru-RU"/>
        </w:rPr>
        <w:t>органи</w:t>
      </w:r>
      <w:proofErr w:type="spellEnd"/>
      <w:r>
        <w:rPr>
          <w:lang w:val="ru-RU"/>
        </w:rPr>
        <w:t xml:space="preserve"> </w:t>
      </w:r>
      <w:proofErr w:type="spellStart"/>
      <w:r>
        <w:rPr>
          <w:lang w:val="ru-RU"/>
        </w:rPr>
        <w:t>могат</w:t>
      </w:r>
      <w:proofErr w:type="spellEnd"/>
      <w:r>
        <w:rPr>
          <w:lang w:val="ru-RU"/>
        </w:rPr>
        <w:t xml:space="preserve"> да </w:t>
      </w:r>
      <w:proofErr w:type="spellStart"/>
      <w:r>
        <w:rPr>
          <w:b/>
          <w:lang w:val="ru-RU"/>
        </w:rPr>
        <w:t>изискат</w:t>
      </w:r>
      <w:proofErr w:type="spellEnd"/>
      <w:r>
        <w:rPr>
          <w:lang w:val="ru-RU"/>
        </w:rPr>
        <w:t xml:space="preserve"> </w:t>
      </w:r>
      <w:proofErr w:type="spellStart"/>
      <w:r>
        <w:rPr>
          <w:lang w:val="ru-RU"/>
        </w:rPr>
        <w:t>наличието</w:t>
      </w:r>
      <w:proofErr w:type="spellEnd"/>
      <w:r>
        <w:rPr>
          <w:lang w:val="ru-RU"/>
        </w:rPr>
        <w:t xml:space="preserve"> на опит до пет </w:t>
      </w:r>
      <w:proofErr w:type="spellStart"/>
      <w:r>
        <w:rPr>
          <w:lang w:val="ru-RU"/>
        </w:rPr>
        <w:t>години</w:t>
      </w:r>
      <w:proofErr w:type="spellEnd"/>
      <w:r>
        <w:rPr>
          <w:lang w:val="ru-RU"/>
        </w:rPr>
        <w:t xml:space="preserve"> и да </w:t>
      </w:r>
      <w:proofErr w:type="spellStart"/>
      <w:r>
        <w:rPr>
          <w:b/>
          <w:lang w:val="ru-RU"/>
        </w:rPr>
        <w:t>приемат</w:t>
      </w:r>
      <w:proofErr w:type="spellEnd"/>
      <w:r>
        <w:rPr>
          <w:lang w:val="ru-RU"/>
        </w:rPr>
        <w:t xml:space="preserve"> опит </w:t>
      </w:r>
      <w:proofErr w:type="spellStart"/>
      <w:r>
        <w:rPr>
          <w:lang w:val="ru-RU"/>
        </w:rPr>
        <w:t>отпреди</w:t>
      </w:r>
      <w:proofErr w:type="spellEnd"/>
      <w:r>
        <w:rPr>
          <w:lang w:val="ru-RU"/>
        </w:rPr>
        <w:t xml:space="preserve"> </w:t>
      </w:r>
      <w:proofErr w:type="spellStart"/>
      <w:r>
        <w:rPr>
          <w:b/>
          <w:lang w:val="ru-RU"/>
        </w:rPr>
        <w:t>повече</w:t>
      </w:r>
      <w:proofErr w:type="spellEnd"/>
      <w:r>
        <w:rPr>
          <w:lang w:val="ru-RU"/>
        </w:rPr>
        <w:t xml:space="preserve"> от пет </w:t>
      </w:r>
      <w:proofErr w:type="spellStart"/>
      <w:r>
        <w:rPr>
          <w:lang w:val="ru-RU"/>
        </w:rPr>
        <w:t>години</w:t>
      </w:r>
      <w:proofErr w:type="spellEnd"/>
      <w:r>
        <w:rPr>
          <w:lang w:val="ru-RU"/>
        </w:rPr>
        <w:t>.</w:t>
      </w:r>
    </w:p>
  </w:footnote>
  <w:footnote w:id="42">
    <w:p w14:paraId="4F40C3B9"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Възлагащите</w:t>
      </w:r>
      <w:proofErr w:type="spellEnd"/>
      <w:r>
        <w:rPr>
          <w:lang w:val="ru-RU"/>
        </w:rPr>
        <w:t xml:space="preserve"> </w:t>
      </w:r>
      <w:proofErr w:type="spellStart"/>
      <w:r>
        <w:rPr>
          <w:lang w:val="ru-RU"/>
        </w:rPr>
        <w:t>органи</w:t>
      </w:r>
      <w:proofErr w:type="spellEnd"/>
      <w:r>
        <w:rPr>
          <w:lang w:val="ru-RU"/>
        </w:rPr>
        <w:t xml:space="preserve"> </w:t>
      </w:r>
      <w:proofErr w:type="spellStart"/>
      <w:r>
        <w:rPr>
          <w:lang w:val="ru-RU"/>
        </w:rPr>
        <w:t>могат</w:t>
      </w:r>
      <w:proofErr w:type="spellEnd"/>
      <w:r>
        <w:rPr>
          <w:lang w:val="ru-RU"/>
        </w:rPr>
        <w:t xml:space="preserve"> да </w:t>
      </w:r>
      <w:proofErr w:type="spellStart"/>
      <w:r>
        <w:rPr>
          <w:b/>
          <w:lang w:val="ru-RU"/>
        </w:rPr>
        <w:t>изискат</w:t>
      </w:r>
      <w:proofErr w:type="spellEnd"/>
      <w:r>
        <w:rPr>
          <w:lang w:val="ru-RU"/>
        </w:rPr>
        <w:t xml:space="preserve"> </w:t>
      </w:r>
      <w:proofErr w:type="spellStart"/>
      <w:r>
        <w:rPr>
          <w:lang w:val="ru-RU"/>
        </w:rPr>
        <w:t>наличието</w:t>
      </w:r>
      <w:proofErr w:type="spellEnd"/>
      <w:r>
        <w:rPr>
          <w:lang w:val="ru-RU"/>
        </w:rPr>
        <w:t xml:space="preserve"> на опит до три </w:t>
      </w:r>
      <w:proofErr w:type="spellStart"/>
      <w:r>
        <w:rPr>
          <w:lang w:val="ru-RU"/>
        </w:rPr>
        <w:t>години</w:t>
      </w:r>
      <w:proofErr w:type="spellEnd"/>
      <w:r>
        <w:rPr>
          <w:lang w:val="ru-RU"/>
        </w:rPr>
        <w:t xml:space="preserve"> и да </w:t>
      </w:r>
      <w:proofErr w:type="spellStart"/>
      <w:r>
        <w:rPr>
          <w:b/>
          <w:lang w:val="ru-RU"/>
        </w:rPr>
        <w:t>приемат</w:t>
      </w:r>
      <w:proofErr w:type="spellEnd"/>
      <w:r>
        <w:rPr>
          <w:lang w:val="ru-RU"/>
        </w:rPr>
        <w:t xml:space="preserve"> опит </w:t>
      </w:r>
      <w:proofErr w:type="spellStart"/>
      <w:r>
        <w:rPr>
          <w:lang w:val="ru-RU"/>
        </w:rPr>
        <w:t>отпреди</w:t>
      </w:r>
      <w:proofErr w:type="spellEnd"/>
      <w:r>
        <w:rPr>
          <w:lang w:val="ru-RU"/>
        </w:rPr>
        <w:t xml:space="preserve"> </w:t>
      </w:r>
      <w:proofErr w:type="spellStart"/>
      <w:r>
        <w:rPr>
          <w:b/>
          <w:lang w:val="ru-RU"/>
        </w:rPr>
        <w:t>повече</w:t>
      </w:r>
      <w:proofErr w:type="spellEnd"/>
      <w:r>
        <w:rPr>
          <w:lang w:val="ru-RU"/>
        </w:rPr>
        <w:t xml:space="preserve"> от три </w:t>
      </w:r>
      <w:proofErr w:type="spellStart"/>
      <w:r>
        <w:rPr>
          <w:lang w:val="ru-RU"/>
        </w:rPr>
        <w:t>години</w:t>
      </w:r>
      <w:proofErr w:type="spellEnd"/>
      <w:r>
        <w:rPr>
          <w:lang w:val="ru-RU"/>
        </w:rPr>
        <w:t>.</w:t>
      </w:r>
    </w:p>
  </w:footnote>
  <w:footnote w:id="43">
    <w:p w14:paraId="4F40C3BA"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 </w:t>
      </w:r>
      <w:proofErr w:type="spellStart"/>
      <w:r>
        <w:rPr>
          <w:lang w:val="ru-RU"/>
        </w:rPr>
        <w:t>други</w:t>
      </w:r>
      <w:proofErr w:type="spellEnd"/>
      <w:r>
        <w:rPr>
          <w:lang w:val="ru-RU"/>
        </w:rPr>
        <w:t xml:space="preserve"> </w:t>
      </w:r>
      <w:proofErr w:type="spellStart"/>
      <w:r>
        <w:rPr>
          <w:lang w:val="ru-RU"/>
        </w:rPr>
        <w:t>думи</w:t>
      </w:r>
      <w:proofErr w:type="spellEnd"/>
      <w:r>
        <w:rPr>
          <w:lang w:val="ru-RU"/>
        </w:rPr>
        <w:t xml:space="preserve">, </w:t>
      </w:r>
      <w:proofErr w:type="spellStart"/>
      <w:r>
        <w:rPr>
          <w:b/>
          <w:u w:val="single"/>
          <w:lang w:val="ru-RU"/>
        </w:rPr>
        <w:t>всички</w:t>
      </w:r>
      <w:proofErr w:type="spellEnd"/>
      <w:r>
        <w:rPr>
          <w:lang w:val="ru-RU"/>
        </w:rPr>
        <w:t xml:space="preserve"> получатели </w:t>
      </w:r>
      <w:proofErr w:type="spellStart"/>
      <w:r>
        <w:rPr>
          <w:lang w:val="ru-RU"/>
        </w:rPr>
        <w:t>следва</w:t>
      </w:r>
      <w:proofErr w:type="spellEnd"/>
      <w:r>
        <w:rPr>
          <w:lang w:val="ru-RU"/>
        </w:rPr>
        <w:t xml:space="preserve"> да </w:t>
      </w:r>
      <w:proofErr w:type="spellStart"/>
      <w:r>
        <w:rPr>
          <w:lang w:val="ru-RU"/>
        </w:rPr>
        <w:t>бъдат</w:t>
      </w:r>
      <w:proofErr w:type="spellEnd"/>
      <w:r>
        <w:rPr>
          <w:lang w:val="ru-RU"/>
        </w:rPr>
        <w:t xml:space="preserve"> </w:t>
      </w:r>
      <w:proofErr w:type="spellStart"/>
      <w:r>
        <w:rPr>
          <w:lang w:val="ru-RU"/>
        </w:rPr>
        <w:t>изброени</w:t>
      </w:r>
      <w:proofErr w:type="spellEnd"/>
      <w:r>
        <w:rPr>
          <w:lang w:val="ru-RU"/>
        </w:rPr>
        <w:t xml:space="preserve"> и </w:t>
      </w:r>
      <w:proofErr w:type="spellStart"/>
      <w:r>
        <w:rPr>
          <w:lang w:val="ru-RU"/>
        </w:rPr>
        <w:t>списъкът</w:t>
      </w:r>
      <w:proofErr w:type="spellEnd"/>
      <w:r>
        <w:rPr>
          <w:lang w:val="ru-RU"/>
        </w:rPr>
        <w:t xml:space="preserve"> </w:t>
      </w:r>
      <w:proofErr w:type="spellStart"/>
      <w:r>
        <w:rPr>
          <w:lang w:val="ru-RU"/>
        </w:rPr>
        <w:t>следва</w:t>
      </w:r>
      <w:proofErr w:type="spellEnd"/>
      <w:r>
        <w:rPr>
          <w:lang w:val="ru-RU"/>
        </w:rPr>
        <w:t xml:space="preserve"> да </w:t>
      </w:r>
      <w:proofErr w:type="spellStart"/>
      <w:r>
        <w:rPr>
          <w:lang w:val="ru-RU"/>
        </w:rPr>
        <w:t>включва</w:t>
      </w:r>
      <w:proofErr w:type="spellEnd"/>
      <w:r>
        <w:rPr>
          <w:lang w:val="ru-RU"/>
        </w:rPr>
        <w:t xml:space="preserve"> </w:t>
      </w:r>
      <w:proofErr w:type="spellStart"/>
      <w:r>
        <w:rPr>
          <w:lang w:val="ru-RU"/>
        </w:rPr>
        <w:t>публичните</w:t>
      </w:r>
      <w:proofErr w:type="spellEnd"/>
      <w:r>
        <w:rPr>
          <w:lang w:val="ru-RU"/>
        </w:rPr>
        <w:t xml:space="preserve"> и </w:t>
      </w:r>
      <w:proofErr w:type="spellStart"/>
      <w:r>
        <w:rPr>
          <w:lang w:val="ru-RU"/>
        </w:rPr>
        <w:t>частните</w:t>
      </w:r>
      <w:proofErr w:type="spellEnd"/>
      <w:r>
        <w:rPr>
          <w:lang w:val="ru-RU"/>
        </w:rPr>
        <w:t xml:space="preserve"> </w:t>
      </w:r>
      <w:proofErr w:type="spellStart"/>
      <w:r>
        <w:rPr>
          <w:lang w:val="ru-RU"/>
        </w:rPr>
        <w:t>клиенти</w:t>
      </w:r>
      <w:proofErr w:type="spellEnd"/>
      <w:r>
        <w:rPr>
          <w:lang w:val="ru-RU"/>
        </w:rPr>
        <w:t xml:space="preserve"> за </w:t>
      </w:r>
      <w:proofErr w:type="spellStart"/>
      <w:r>
        <w:rPr>
          <w:lang w:val="ru-RU"/>
        </w:rPr>
        <w:t>съответните</w:t>
      </w:r>
      <w:proofErr w:type="spellEnd"/>
      <w:r>
        <w:rPr>
          <w:lang w:val="ru-RU"/>
        </w:rPr>
        <w:t xml:space="preserve"> доставки или услуги.</w:t>
      </w:r>
    </w:p>
  </w:footnote>
  <w:footnote w:id="44">
    <w:p w14:paraId="4F40C3BB"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w:t>
      </w:r>
      <w:proofErr w:type="spellStart"/>
      <w:r>
        <w:rPr>
          <w:lang w:val="ru-RU"/>
        </w:rPr>
        <w:t>техническите</w:t>
      </w:r>
      <w:proofErr w:type="spellEnd"/>
      <w:r>
        <w:rPr>
          <w:lang w:val="ru-RU"/>
        </w:rPr>
        <w:t xml:space="preserve"> лица или </w:t>
      </w:r>
      <w:proofErr w:type="spellStart"/>
      <w:r>
        <w:rPr>
          <w:lang w:val="ru-RU"/>
        </w:rPr>
        <w:t>органи</w:t>
      </w:r>
      <w:proofErr w:type="spellEnd"/>
      <w:r>
        <w:rPr>
          <w:lang w:val="ru-RU"/>
        </w:rPr>
        <w:t xml:space="preserve">, </w:t>
      </w:r>
      <w:proofErr w:type="spellStart"/>
      <w:r>
        <w:rPr>
          <w:lang w:val="ru-RU"/>
        </w:rPr>
        <w:t>които</w:t>
      </w:r>
      <w:proofErr w:type="spellEnd"/>
      <w:r>
        <w:rPr>
          <w:lang w:val="ru-RU"/>
        </w:rPr>
        <w:t xml:space="preserve"> не </w:t>
      </w:r>
      <w:proofErr w:type="spellStart"/>
      <w:r>
        <w:rPr>
          <w:lang w:val="ru-RU"/>
        </w:rPr>
        <w:t>са</w:t>
      </w:r>
      <w:proofErr w:type="spellEnd"/>
      <w:r>
        <w:rPr>
          <w:lang w:val="ru-RU"/>
        </w:rPr>
        <w:t xml:space="preserve"> </w:t>
      </w:r>
      <w:proofErr w:type="spellStart"/>
      <w:r>
        <w:rPr>
          <w:lang w:val="ru-RU"/>
        </w:rPr>
        <w:t>свързани</w:t>
      </w:r>
      <w:proofErr w:type="spellEnd"/>
      <w:r>
        <w:rPr>
          <w:lang w:val="ru-RU"/>
        </w:rPr>
        <w:t xml:space="preserve"> </w:t>
      </w:r>
      <w:proofErr w:type="spellStart"/>
      <w:r>
        <w:rPr>
          <w:lang w:val="ru-RU"/>
        </w:rPr>
        <w:t>пряко</w:t>
      </w:r>
      <w:proofErr w:type="spellEnd"/>
      <w:r>
        <w:rPr>
          <w:lang w:val="ru-RU"/>
        </w:rPr>
        <w:t xml:space="preserve"> с </w:t>
      </w:r>
      <w:proofErr w:type="spellStart"/>
      <w:r>
        <w:rPr>
          <w:lang w:val="ru-RU"/>
        </w:rPr>
        <w:t>предприятието</w:t>
      </w:r>
      <w:proofErr w:type="spellEnd"/>
      <w:r>
        <w:rPr>
          <w:lang w:val="ru-RU"/>
        </w:rPr>
        <w:t xml:space="preserve"> на </w:t>
      </w:r>
      <w:proofErr w:type="spellStart"/>
      <w:r>
        <w:rPr>
          <w:lang w:val="ru-RU"/>
        </w:rPr>
        <w:t>икономическия</w:t>
      </w:r>
      <w:proofErr w:type="spellEnd"/>
      <w:r>
        <w:rPr>
          <w:lang w:val="ru-RU"/>
        </w:rPr>
        <w:t xml:space="preserve"> оператор, но </w:t>
      </w:r>
      <w:proofErr w:type="spellStart"/>
      <w:r>
        <w:rPr>
          <w:lang w:val="ru-RU"/>
        </w:rPr>
        <w:t>чийто</w:t>
      </w:r>
      <w:proofErr w:type="spellEnd"/>
      <w:r>
        <w:rPr>
          <w:lang w:val="ru-RU"/>
        </w:rPr>
        <w:t xml:space="preserve"> </w:t>
      </w:r>
      <w:proofErr w:type="spellStart"/>
      <w:r>
        <w:rPr>
          <w:lang w:val="ru-RU"/>
        </w:rPr>
        <w:t>капацитет</w:t>
      </w:r>
      <w:proofErr w:type="spellEnd"/>
      <w:r>
        <w:rPr>
          <w:lang w:val="ru-RU"/>
        </w:rPr>
        <w:t xml:space="preserve"> той </w:t>
      </w:r>
      <w:proofErr w:type="spellStart"/>
      <w:r>
        <w:rPr>
          <w:lang w:val="ru-RU"/>
        </w:rPr>
        <w:t>използва</w:t>
      </w:r>
      <w:proofErr w:type="spellEnd"/>
      <w:r>
        <w:rPr>
          <w:lang w:val="ru-RU"/>
        </w:rPr>
        <w:t xml:space="preserve"> </w:t>
      </w:r>
      <w:proofErr w:type="spellStart"/>
      <w:r>
        <w:rPr>
          <w:lang w:val="ru-RU"/>
        </w:rPr>
        <w:t>съгласно</w:t>
      </w:r>
      <w:proofErr w:type="spellEnd"/>
      <w:r>
        <w:rPr>
          <w:lang w:val="ru-RU"/>
        </w:rPr>
        <w:t xml:space="preserve"> </w:t>
      </w:r>
      <w:proofErr w:type="spellStart"/>
      <w:r>
        <w:rPr>
          <w:lang w:val="ru-RU"/>
        </w:rPr>
        <w:t>посоченото</w:t>
      </w:r>
      <w:proofErr w:type="spellEnd"/>
      <w:r>
        <w:rPr>
          <w:lang w:val="ru-RU"/>
        </w:rPr>
        <w:t xml:space="preserve"> в част </w:t>
      </w:r>
      <w:r>
        <w:t>II</w:t>
      </w:r>
      <w:r>
        <w:rPr>
          <w:lang w:val="ru-RU"/>
        </w:rPr>
        <w:t xml:space="preserve">, раздел В, </w:t>
      </w:r>
      <w:proofErr w:type="spellStart"/>
      <w:r>
        <w:rPr>
          <w:lang w:val="ru-RU"/>
        </w:rPr>
        <w:t>следва</w:t>
      </w:r>
      <w:proofErr w:type="spellEnd"/>
      <w:r>
        <w:rPr>
          <w:lang w:val="ru-RU"/>
        </w:rPr>
        <w:t xml:space="preserve"> да се </w:t>
      </w:r>
      <w:proofErr w:type="spellStart"/>
      <w:r>
        <w:rPr>
          <w:lang w:val="ru-RU"/>
        </w:rPr>
        <w:t>попълнят</w:t>
      </w:r>
      <w:proofErr w:type="spellEnd"/>
      <w:r>
        <w:rPr>
          <w:lang w:val="ru-RU"/>
        </w:rPr>
        <w:t xml:space="preserve"> </w:t>
      </w:r>
      <w:proofErr w:type="spellStart"/>
      <w:r>
        <w:rPr>
          <w:lang w:val="ru-RU"/>
        </w:rPr>
        <w:t>отделни</w:t>
      </w:r>
      <w:proofErr w:type="spellEnd"/>
      <w:r>
        <w:rPr>
          <w:lang w:val="ru-RU"/>
        </w:rPr>
        <w:t xml:space="preserve"> </w:t>
      </w:r>
      <w:proofErr w:type="spellStart"/>
      <w:r>
        <w:rPr>
          <w:lang w:val="ru-RU"/>
        </w:rPr>
        <w:t>ЕЕДОП</w:t>
      </w:r>
      <w:proofErr w:type="spellEnd"/>
      <w:r>
        <w:rPr>
          <w:lang w:val="ru-RU"/>
        </w:rPr>
        <w:t>.</w:t>
      </w:r>
    </w:p>
  </w:footnote>
  <w:footnote w:id="45">
    <w:p w14:paraId="4F40C3BC"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Проверката</w:t>
      </w:r>
      <w:proofErr w:type="spellEnd"/>
      <w:r>
        <w:rPr>
          <w:lang w:val="ru-RU"/>
        </w:rPr>
        <w:t xml:space="preserve"> се </w:t>
      </w:r>
      <w:proofErr w:type="spellStart"/>
      <w:r>
        <w:rPr>
          <w:lang w:val="ru-RU"/>
        </w:rPr>
        <w:t>извършва</w:t>
      </w:r>
      <w:proofErr w:type="spellEnd"/>
      <w:r>
        <w:rPr>
          <w:lang w:val="ru-RU"/>
        </w:rPr>
        <w:t xml:space="preserve"> от </w:t>
      </w:r>
      <w:proofErr w:type="spellStart"/>
      <w:r>
        <w:rPr>
          <w:lang w:val="ru-RU"/>
        </w:rPr>
        <w:t>възлагащия</w:t>
      </w:r>
      <w:proofErr w:type="spellEnd"/>
      <w:r>
        <w:rPr>
          <w:lang w:val="ru-RU"/>
        </w:rPr>
        <w:t xml:space="preserve"> орган или, при </w:t>
      </w:r>
      <w:proofErr w:type="spellStart"/>
      <w:r>
        <w:rPr>
          <w:lang w:val="ru-RU"/>
        </w:rPr>
        <w:t>съгласие</w:t>
      </w:r>
      <w:proofErr w:type="spellEnd"/>
      <w:r>
        <w:rPr>
          <w:lang w:val="ru-RU"/>
        </w:rPr>
        <w:t xml:space="preserve"> от </w:t>
      </w:r>
      <w:proofErr w:type="spellStart"/>
      <w:r>
        <w:rPr>
          <w:lang w:val="ru-RU"/>
        </w:rPr>
        <w:t>негова</w:t>
      </w:r>
      <w:proofErr w:type="spellEnd"/>
      <w:r>
        <w:rPr>
          <w:lang w:val="ru-RU"/>
        </w:rPr>
        <w:t xml:space="preserve"> страна, от </w:t>
      </w:r>
      <w:proofErr w:type="spellStart"/>
      <w:r>
        <w:rPr>
          <w:lang w:val="ru-RU"/>
        </w:rPr>
        <w:t>негово</w:t>
      </w:r>
      <w:proofErr w:type="spellEnd"/>
      <w:r>
        <w:rPr>
          <w:lang w:val="ru-RU"/>
        </w:rPr>
        <w:t xml:space="preserve"> </w:t>
      </w:r>
      <w:proofErr w:type="spellStart"/>
      <w:r>
        <w:rPr>
          <w:lang w:val="ru-RU"/>
        </w:rPr>
        <w:t>име</w:t>
      </w:r>
      <w:proofErr w:type="spellEnd"/>
      <w:r>
        <w:rPr>
          <w:lang w:val="ru-RU"/>
        </w:rPr>
        <w:t xml:space="preserve"> от компетентен официален орган на </w:t>
      </w:r>
      <w:proofErr w:type="spellStart"/>
      <w:r>
        <w:rPr>
          <w:lang w:val="ru-RU"/>
        </w:rPr>
        <w:t>държавата</w:t>
      </w:r>
      <w:proofErr w:type="spellEnd"/>
      <w:r>
        <w:rPr>
          <w:lang w:val="ru-RU"/>
        </w:rPr>
        <w:t xml:space="preserve">, в </w:t>
      </w:r>
      <w:proofErr w:type="spellStart"/>
      <w:r>
        <w:rPr>
          <w:lang w:val="ru-RU"/>
        </w:rPr>
        <w:t>която</w:t>
      </w:r>
      <w:proofErr w:type="spellEnd"/>
      <w:r>
        <w:rPr>
          <w:lang w:val="ru-RU"/>
        </w:rPr>
        <w:t xml:space="preserve"> е </w:t>
      </w:r>
      <w:proofErr w:type="spellStart"/>
      <w:r>
        <w:rPr>
          <w:lang w:val="ru-RU"/>
        </w:rPr>
        <w:t>установен</w:t>
      </w:r>
      <w:proofErr w:type="spellEnd"/>
      <w:r>
        <w:rPr>
          <w:lang w:val="ru-RU"/>
        </w:rPr>
        <w:t xml:space="preserve"> </w:t>
      </w:r>
      <w:proofErr w:type="spellStart"/>
      <w:r>
        <w:rPr>
          <w:lang w:val="ru-RU"/>
        </w:rPr>
        <w:t>доставчикът</w:t>
      </w:r>
      <w:proofErr w:type="spellEnd"/>
      <w:r>
        <w:rPr>
          <w:lang w:val="ru-RU"/>
        </w:rPr>
        <w:t xml:space="preserve"> на стоки или услуги;</w:t>
      </w:r>
    </w:p>
  </w:footnote>
  <w:footnote w:id="46">
    <w:p w14:paraId="4F40C3BD"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Ако</w:t>
      </w:r>
      <w:proofErr w:type="spellEnd"/>
      <w:r>
        <w:rPr>
          <w:lang w:val="ru-RU"/>
        </w:rPr>
        <w:t xml:space="preserve"> </w:t>
      </w:r>
      <w:proofErr w:type="spellStart"/>
      <w:r>
        <w:rPr>
          <w:lang w:val="ru-RU"/>
        </w:rPr>
        <w:t>икономическият</w:t>
      </w:r>
      <w:proofErr w:type="spellEnd"/>
      <w:r>
        <w:rPr>
          <w:lang w:val="ru-RU"/>
        </w:rPr>
        <w:t xml:space="preserve"> оператор</w:t>
      </w:r>
      <w:r>
        <w:rPr>
          <w:u w:val="single"/>
          <w:lang w:val="ru-RU"/>
        </w:rPr>
        <w:t xml:space="preserve"> </w:t>
      </w:r>
      <w:r>
        <w:rPr>
          <w:b/>
          <w:u w:val="single"/>
          <w:lang w:val="ru-RU"/>
        </w:rPr>
        <w:t>е решил</w:t>
      </w:r>
      <w:r>
        <w:rPr>
          <w:lang w:val="ru-RU"/>
        </w:rPr>
        <w:t xml:space="preserve"> да </w:t>
      </w:r>
      <w:proofErr w:type="spellStart"/>
      <w:r>
        <w:rPr>
          <w:lang w:val="ru-RU"/>
        </w:rPr>
        <w:t>възложи</w:t>
      </w:r>
      <w:proofErr w:type="spellEnd"/>
      <w:r>
        <w:rPr>
          <w:lang w:val="ru-RU"/>
        </w:rPr>
        <w:t xml:space="preserve"> </w:t>
      </w:r>
      <w:proofErr w:type="spellStart"/>
      <w:r>
        <w:rPr>
          <w:lang w:val="ru-RU"/>
        </w:rPr>
        <w:t>подизпълнението</w:t>
      </w:r>
      <w:proofErr w:type="spellEnd"/>
      <w:r>
        <w:rPr>
          <w:lang w:val="ru-RU"/>
        </w:rPr>
        <w:t xml:space="preserve"> на част от договора </w:t>
      </w:r>
      <w:r>
        <w:rPr>
          <w:b/>
          <w:u w:val="single"/>
          <w:lang w:val="ru-RU"/>
        </w:rPr>
        <w:t>и</w:t>
      </w:r>
      <w:r>
        <w:rPr>
          <w:lang w:val="ru-RU"/>
        </w:rPr>
        <w:t xml:space="preserve"> </w:t>
      </w:r>
      <w:proofErr w:type="spellStart"/>
      <w:r>
        <w:rPr>
          <w:lang w:val="ru-RU"/>
        </w:rPr>
        <w:t>ще</w:t>
      </w:r>
      <w:proofErr w:type="spellEnd"/>
      <w:r>
        <w:rPr>
          <w:lang w:val="ru-RU"/>
        </w:rPr>
        <w:t xml:space="preserve"> </w:t>
      </w:r>
      <w:proofErr w:type="spellStart"/>
      <w:r>
        <w:rPr>
          <w:lang w:val="ru-RU"/>
        </w:rPr>
        <w:t>използва</w:t>
      </w:r>
      <w:proofErr w:type="spellEnd"/>
      <w:r>
        <w:rPr>
          <w:lang w:val="ru-RU"/>
        </w:rPr>
        <w:t xml:space="preserve"> </w:t>
      </w:r>
      <w:proofErr w:type="spellStart"/>
      <w:r>
        <w:rPr>
          <w:lang w:val="ru-RU"/>
        </w:rPr>
        <w:t>капацитета</w:t>
      </w:r>
      <w:proofErr w:type="spellEnd"/>
      <w:r>
        <w:rPr>
          <w:lang w:val="ru-RU"/>
        </w:rPr>
        <w:t xml:space="preserve"> на </w:t>
      </w:r>
      <w:proofErr w:type="spellStart"/>
      <w:r>
        <w:rPr>
          <w:lang w:val="ru-RU"/>
        </w:rPr>
        <w:t>подизпълнителя</w:t>
      </w:r>
      <w:proofErr w:type="spellEnd"/>
      <w:r>
        <w:rPr>
          <w:lang w:val="ru-RU"/>
        </w:rPr>
        <w:t xml:space="preserve">, за да </w:t>
      </w:r>
      <w:proofErr w:type="spellStart"/>
      <w:r>
        <w:rPr>
          <w:lang w:val="ru-RU"/>
        </w:rPr>
        <w:t>изпълни</w:t>
      </w:r>
      <w:proofErr w:type="spellEnd"/>
      <w:r>
        <w:rPr>
          <w:lang w:val="ru-RU"/>
        </w:rPr>
        <w:t xml:space="preserve"> </w:t>
      </w:r>
      <w:proofErr w:type="spellStart"/>
      <w:r>
        <w:rPr>
          <w:lang w:val="ru-RU"/>
        </w:rPr>
        <w:t>тази</w:t>
      </w:r>
      <w:proofErr w:type="spellEnd"/>
      <w:r>
        <w:rPr>
          <w:lang w:val="ru-RU"/>
        </w:rPr>
        <w:t xml:space="preserve"> част, моля, </w:t>
      </w:r>
      <w:proofErr w:type="spellStart"/>
      <w:r>
        <w:rPr>
          <w:lang w:val="ru-RU"/>
        </w:rPr>
        <w:t>попълнете</w:t>
      </w:r>
      <w:proofErr w:type="spellEnd"/>
      <w:r>
        <w:rPr>
          <w:lang w:val="ru-RU"/>
        </w:rPr>
        <w:t xml:space="preserve"> отделен </w:t>
      </w:r>
      <w:proofErr w:type="spellStart"/>
      <w:r>
        <w:rPr>
          <w:lang w:val="ru-RU"/>
        </w:rPr>
        <w:t>ЕЕДОП</w:t>
      </w:r>
      <w:proofErr w:type="spellEnd"/>
      <w:r>
        <w:rPr>
          <w:lang w:val="ru-RU"/>
        </w:rPr>
        <w:t xml:space="preserve"> за </w:t>
      </w:r>
      <w:proofErr w:type="spellStart"/>
      <w:r>
        <w:rPr>
          <w:lang w:val="ru-RU"/>
        </w:rPr>
        <w:t>подизпълнителите</w:t>
      </w:r>
      <w:proofErr w:type="spellEnd"/>
      <w:r>
        <w:rPr>
          <w:lang w:val="ru-RU"/>
        </w:rPr>
        <w:t xml:space="preserve">, </w:t>
      </w:r>
      <w:proofErr w:type="spellStart"/>
      <w:r>
        <w:rPr>
          <w:lang w:val="ru-RU"/>
        </w:rPr>
        <w:t>вж</w:t>
      </w:r>
      <w:proofErr w:type="spellEnd"/>
      <w:r>
        <w:rPr>
          <w:lang w:val="ru-RU"/>
        </w:rPr>
        <w:t xml:space="preserve">. част </w:t>
      </w:r>
      <w:r>
        <w:t>II</w:t>
      </w:r>
      <w:r>
        <w:rPr>
          <w:lang w:val="ru-RU"/>
        </w:rPr>
        <w:t xml:space="preserve">, раздел В </w:t>
      </w:r>
      <w:proofErr w:type="spellStart"/>
      <w:r>
        <w:rPr>
          <w:lang w:val="ru-RU"/>
        </w:rPr>
        <w:t>по-горе</w:t>
      </w:r>
      <w:proofErr w:type="spellEnd"/>
      <w:r>
        <w:rPr>
          <w:lang w:val="ru-RU"/>
        </w:rPr>
        <w:t>.</w:t>
      </w:r>
    </w:p>
  </w:footnote>
  <w:footnote w:id="47">
    <w:p w14:paraId="4F40C3BE" w14:textId="77777777" w:rsidR="00D45F7D" w:rsidRDefault="00D45F7D" w:rsidP="00ED036F">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Pr>
          <w:rStyle w:val="FootnoteReference"/>
        </w:rPr>
        <w:footnoteRef/>
      </w:r>
      <w:r>
        <w:rPr>
          <w:lang w:val="ru-RU"/>
        </w:rPr>
        <w:tab/>
        <w:t xml:space="preserve">Моля, </w:t>
      </w:r>
      <w:proofErr w:type="spellStart"/>
      <w:r>
        <w:rPr>
          <w:lang w:val="ru-RU"/>
        </w:rPr>
        <w:t>посочете</w:t>
      </w:r>
      <w:proofErr w:type="spellEnd"/>
      <w:r>
        <w:rPr>
          <w:lang w:val="ru-RU"/>
        </w:rPr>
        <w:t xml:space="preserve"> ясно </w:t>
      </w:r>
      <w:proofErr w:type="spellStart"/>
      <w:r>
        <w:rPr>
          <w:lang w:val="ru-RU"/>
        </w:rPr>
        <w:t>към</w:t>
      </w:r>
      <w:proofErr w:type="spellEnd"/>
      <w:r>
        <w:rPr>
          <w:lang w:val="ru-RU"/>
        </w:rPr>
        <w:t xml:space="preserve"> кой документ се </w:t>
      </w:r>
      <w:proofErr w:type="spellStart"/>
      <w:r>
        <w:rPr>
          <w:lang w:val="ru-RU"/>
        </w:rPr>
        <w:t>отнася</w:t>
      </w:r>
      <w:proofErr w:type="spellEnd"/>
      <w:r>
        <w:rPr>
          <w:lang w:val="ru-RU"/>
        </w:rPr>
        <w:t xml:space="preserve"> </w:t>
      </w:r>
      <w:proofErr w:type="spellStart"/>
      <w:r>
        <w:rPr>
          <w:lang w:val="ru-RU"/>
        </w:rPr>
        <w:t>отговорът</w:t>
      </w:r>
      <w:proofErr w:type="spellEnd"/>
      <w:r>
        <w:rPr>
          <w:lang w:val="ru-RU"/>
        </w:rPr>
        <w:t>.</w:t>
      </w:r>
    </w:p>
  </w:footnote>
  <w:footnote w:id="48">
    <w:p w14:paraId="4F40C3BF"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повтори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49">
    <w:p w14:paraId="4F40C3C0"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повтори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50">
    <w:p w14:paraId="4F40C3C1"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При условие, че </w:t>
      </w:r>
      <w:proofErr w:type="spellStart"/>
      <w:r>
        <w:rPr>
          <w:lang w:val="ru-RU"/>
        </w:rPr>
        <w:t>икономическият</w:t>
      </w:r>
      <w:proofErr w:type="spellEnd"/>
      <w:r>
        <w:rPr>
          <w:lang w:val="ru-RU"/>
        </w:rPr>
        <w:t xml:space="preserve"> оператор е предоставил </w:t>
      </w:r>
      <w:proofErr w:type="spellStart"/>
      <w:r>
        <w:rPr>
          <w:lang w:val="ru-RU"/>
        </w:rPr>
        <w:t>необходимата</w:t>
      </w:r>
      <w:proofErr w:type="spellEnd"/>
      <w:r>
        <w:rPr>
          <w:lang w:val="ru-RU"/>
        </w:rPr>
        <w:t xml:space="preserve"> информация (</w:t>
      </w:r>
      <w:proofErr w:type="spellStart"/>
      <w:r>
        <w:rPr>
          <w:i/>
          <w:lang w:val="ru-RU"/>
        </w:rPr>
        <w:t>уеб</w:t>
      </w:r>
      <w:proofErr w:type="spellEnd"/>
      <w:r>
        <w:rPr>
          <w:i/>
          <w:lang w:val="ru-RU"/>
        </w:rPr>
        <w:t xml:space="preserve"> адрес, орган или служба, </w:t>
      </w:r>
      <w:proofErr w:type="spellStart"/>
      <w:r>
        <w:rPr>
          <w:i/>
          <w:lang w:val="ru-RU"/>
        </w:rPr>
        <w:t>издаващи</w:t>
      </w:r>
      <w:proofErr w:type="spellEnd"/>
      <w:r>
        <w:rPr>
          <w:i/>
          <w:lang w:val="ru-RU"/>
        </w:rPr>
        <w:t xml:space="preserve"> документа, точно </w:t>
      </w:r>
      <w:proofErr w:type="spellStart"/>
      <w:r>
        <w:rPr>
          <w:i/>
          <w:lang w:val="ru-RU"/>
        </w:rPr>
        <w:t>позоваване</w:t>
      </w:r>
      <w:proofErr w:type="spellEnd"/>
      <w:r>
        <w:rPr>
          <w:i/>
          <w:lang w:val="ru-RU"/>
        </w:rPr>
        <w:t xml:space="preserve"> на </w:t>
      </w:r>
      <w:proofErr w:type="spellStart"/>
      <w:r>
        <w:rPr>
          <w:i/>
          <w:lang w:val="ru-RU"/>
        </w:rPr>
        <w:t>документацията</w:t>
      </w:r>
      <w:proofErr w:type="spellEnd"/>
      <w:r>
        <w:rPr>
          <w:i/>
          <w:lang w:val="ru-RU"/>
        </w:rPr>
        <w:t xml:space="preserve">), </w:t>
      </w:r>
      <w:proofErr w:type="spellStart"/>
      <w:r>
        <w:rPr>
          <w:i/>
          <w:lang w:val="ru-RU"/>
        </w:rPr>
        <w:t>която</w:t>
      </w:r>
      <w:proofErr w:type="spellEnd"/>
      <w:r>
        <w:rPr>
          <w:i/>
          <w:lang w:val="ru-RU"/>
        </w:rPr>
        <w:t xml:space="preserve"> </w:t>
      </w:r>
      <w:proofErr w:type="spellStart"/>
      <w:r>
        <w:rPr>
          <w:i/>
          <w:lang w:val="ru-RU"/>
        </w:rPr>
        <w:t>позволява</w:t>
      </w:r>
      <w:proofErr w:type="spellEnd"/>
      <w:r>
        <w:rPr>
          <w:i/>
          <w:lang w:val="ru-RU"/>
        </w:rPr>
        <w:t xml:space="preserve"> на </w:t>
      </w:r>
      <w:proofErr w:type="spellStart"/>
      <w:r>
        <w:rPr>
          <w:i/>
          <w:lang w:val="ru-RU"/>
        </w:rPr>
        <w:t>възлагащия</w:t>
      </w:r>
      <w:proofErr w:type="spellEnd"/>
      <w:r>
        <w:rPr>
          <w:i/>
          <w:lang w:val="ru-RU"/>
        </w:rPr>
        <w:t xml:space="preserve"> орган или на </w:t>
      </w:r>
      <w:proofErr w:type="spellStart"/>
      <w:r>
        <w:rPr>
          <w:i/>
          <w:lang w:val="ru-RU"/>
        </w:rPr>
        <w:t>възложителя</w:t>
      </w:r>
      <w:proofErr w:type="spellEnd"/>
      <w:r>
        <w:rPr>
          <w:i/>
          <w:lang w:val="ru-RU"/>
        </w:rPr>
        <w:t xml:space="preserve"> да </w:t>
      </w:r>
      <w:proofErr w:type="spellStart"/>
      <w:r>
        <w:rPr>
          <w:i/>
          <w:lang w:val="ru-RU"/>
        </w:rPr>
        <w:t>го</w:t>
      </w:r>
      <w:proofErr w:type="spellEnd"/>
      <w:r>
        <w:rPr>
          <w:i/>
          <w:lang w:val="ru-RU"/>
        </w:rPr>
        <w:t xml:space="preserve"> </w:t>
      </w:r>
      <w:proofErr w:type="spellStart"/>
      <w:r>
        <w:rPr>
          <w:i/>
          <w:lang w:val="ru-RU"/>
        </w:rPr>
        <w:t>направи</w:t>
      </w:r>
      <w:proofErr w:type="spellEnd"/>
      <w:r>
        <w:rPr>
          <w:i/>
          <w:lang w:val="ru-RU"/>
        </w:rPr>
        <w:t xml:space="preserve">. </w:t>
      </w:r>
      <w:proofErr w:type="spellStart"/>
      <w:r>
        <w:rPr>
          <w:i/>
          <w:lang w:val="ru-RU"/>
        </w:rPr>
        <w:t>Когато</w:t>
      </w:r>
      <w:proofErr w:type="spellEnd"/>
      <w:r>
        <w:rPr>
          <w:i/>
          <w:lang w:val="ru-RU"/>
        </w:rPr>
        <w:t xml:space="preserve"> се </w:t>
      </w:r>
      <w:proofErr w:type="spellStart"/>
      <w:r>
        <w:rPr>
          <w:i/>
          <w:lang w:val="ru-RU"/>
        </w:rPr>
        <w:t>изисква</w:t>
      </w:r>
      <w:proofErr w:type="spellEnd"/>
      <w:r>
        <w:rPr>
          <w:i/>
          <w:lang w:val="ru-RU"/>
        </w:rPr>
        <w:t xml:space="preserve">, </w:t>
      </w:r>
      <w:proofErr w:type="spellStart"/>
      <w:r>
        <w:rPr>
          <w:i/>
          <w:lang w:val="ru-RU"/>
        </w:rPr>
        <w:t>това</w:t>
      </w:r>
      <w:proofErr w:type="spellEnd"/>
      <w:r>
        <w:rPr>
          <w:i/>
          <w:lang w:val="ru-RU"/>
        </w:rPr>
        <w:t xml:space="preserve"> </w:t>
      </w:r>
      <w:proofErr w:type="spellStart"/>
      <w:r>
        <w:rPr>
          <w:i/>
          <w:lang w:val="ru-RU"/>
        </w:rPr>
        <w:t>трябва</w:t>
      </w:r>
      <w:proofErr w:type="spellEnd"/>
      <w:r>
        <w:rPr>
          <w:i/>
          <w:lang w:val="ru-RU"/>
        </w:rPr>
        <w:t xml:space="preserve"> да </w:t>
      </w:r>
      <w:proofErr w:type="spellStart"/>
      <w:r>
        <w:rPr>
          <w:i/>
          <w:lang w:val="ru-RU"/>
        </w:rPr>
        <w:t>бъде</w:t>
      </w:r>
      <w:proofErr w:type="spellEnd"/>
      <w:r>
        <w:rPr>
          <w:i/>
          <w:lang w:val="ru-RU"/>
        </w:rPr>
        <w:t xml:space="preserve"> </w:t>
      </w:r>
      <w:proofErr w:type="spellStart"/>
      <w:r>
        <w:rPr>
          <w:i/>
          <w:lang w:val="ru-RU"/>
        </w:rPr>
        <w:t>съпроводено</w:t>
      </w:r>
      <w:proofErr w:type="spellEnd"/>
      <w:r>
        <w:rPr>
          <w:i/>
          <w:lang w:val="ru-RU"/>
        </w:rPr>
        <w:t xml:space="preserve"> от </w:t>
      </w:r>
      <w:proofErr w:type="spellStart"/>
      <w:r>
        <w:rPr>
          <w:i/>
          <w:lang w:val="ru-RU"/>
        </w:rPr>
        <w:t>съответното</w:t>
      </w:r>
      <w:proofErr w:type="spellEnd"/>
      <w:r>
        <w:rPr>
          <w:i/>
          <w:lang w:val="ru-RU"/>
        </w:rPr>
        <w:t xml:space="preserve"> </w:t>
      </w:r>
      <w:proofErr w:type="spellStart"/>
      <w:r>
        <w:rPr>
          <w:i/>
          <w:lang w:val="ru-RU"/>
        </w:rPr>
        <w:t>съгласие</w:t>
      </w:r>
      <w:proofErr w:type="spellEnd"/>
      <w:r>
        <w:rPr>
          <w:i/>
          <w:lang w:val="ru-RU"/>
        </w:rPr>
        <w:t xml:space="preserve"> за </w:t>
      </w:r>
      <w:proofErr w:type="spellStart"/>
      <w:r>
        <w:rPr>
          <w:i/>
          <w:lang w:val="ru-RU"/>
        </w:rPr>
        <w:t>достъп</w:t>
      </w:r>
      <w:proofErr w:type="spellEnd"/>
      <w:r>
        <w:rPr>
          <w:i/>
          <w:lang w:val="ru-RU"/>
        </w:rPr>
        <w:t>.</w:t>
      </w:r>
      <w:r>
        <w:rPr>
          <w:sz w:val="22"/>
          <w:lang w:val="ru-RU"/>
        </w:rPr>
        <w:t xml:space="preserve"> </w:t>
      </w:r>
    </w:p>
  </w:footnote>
  <w:footnote w:id="51">
    <w:p w14:paraId="4F40C3C2" w14:textId="77777777" w:rsidR="00D45F7D" w:rsidRDefault="00D45F7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 </w:t>
      </w:r>
      <w:proofErr w:type="spellStart"/>
      <w:r>
        <w:rPr>
          <w:lang w:val="ru-RU"/>
        </w:rPr>
        <w:t>зависимост</w:t>
      </w:r>
      <w:proofErr w:type="spellEnd"/>
      <w:r>
        <w:rPr>
          <w:lang w:val="ru-RU"/>
        </w:rPr>
        <w:t xml:space="preserve"> от </w:t>
      </w:r>
      <w:proofErr w:type="spellStart"/>
      <w:r>
        <w:rPr>
          <w:lang w:val="ru-RU"/>
        </w:rPr>
        <w:t>националните</w:t>
      </w:r>
      <w:proofErr w:type="spellEnd"/>
      <w:r>
        <w:rPr>
          <w:lang w:val="ru-RU"/>
        </w:rPr>
        <w:t xml:space="preserve"> </w:t>
      </w:r>
      <w:proofErr w:type="spellStart"/>
      <w:r>
        <w:rPr>
          <w:lang w:val="ru-RU"/>
        </w:rPr>
        <w:t>разпоредби</w:t>
      </w:r>
      <w:proofErr w:type="spellEnd"/>
      <w:r>
        <w:rPr>
          <w:lang w:val="ru-RU"/>
        </w:rPr>
        <w:t xml:space="preserve"> за </w:t>
      </w:r>
      <w:proofErr w:type="spellStart"/>
      <w:r>
        <w:rPr>
          <w:lang w:val="ru-RU"/>
        </w:rPr>
        <w:t>прилагането</w:t>
      </w:r>
      <w:proofErr w:type="spellEnd"/>
      <w:r>
        <w:rPr>
          <w:lang w:val="ru-RU"/>
        </w:rPr>
        <w:t xml:space="preserve"> на член</w:t>
      </w:r>
      <w:r>
        <w:t> </w:t>
      </w:r>
      <w:r>
        <w:rPr>
          <w:lang w:val="ru-RU"/>
        </w:rPr>
        <w:t>59, параграф</w:t>
      </w:r>
      <w:r>
        <w:t> </w:t>
      </w:r>
      <w:r>
        <w:rPr>
          <w:lang w:val="ru-RU"/>
        </w:rPr>
        <w:t xml:space="preserve">5, втора </w:t>
      </w:r>
      <w:proofErr w:type="spellStart"/>
      <w:r>
        <w:rPr>
          <w:lang w:val="ru-RU"/>
        </w:rPr>
        <w:t>алинея</w:t>
      </w:r>
      <w:proofErr w:type="spellEnd"/>
      <w:r>
        <w:rPr>
          <w:lang w:val="ru-RU"/>
        </w:rPr>
        <w:t xml:space="preserve">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61E75B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BD7DA9"/>
    <w:multiLevelType w:val="hybridMultilevel"/>
    <w:tmpl w:val="9E2211A0"/>
    <w:lvl w:ilvl="0" w:tplc="A67EC558">
      <w:start w:val="1"/>
      <w:numFmt w:val="lowerLetter"/>
      <w:lvlText w:val="%1)"/>
      <w:lvlJc w:val="left"/>
      <w:pPr>
        <w:ind w:left="1004" w:hanging="360"/>
      </w:pPr>
      <w:rPr>
        <w:b/>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2">
    <w:nsid w:val="04DD3621"/>
    <w:multiLevelType w:val="hybridMultilevel"/>
    <w:tmpl w:val="BF2C8A96"/>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3">
    <w:nsid w:val="06797CF5"/>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4">
    <w:nsid w:val="06A75D6A"/>
    <w:multiLevelType w:val="hybridMultilevel"/>
    <w:tmpl w:val="53601D62"/>
    <w:lvl w:ilvl="0" w:tplc="3AEA77A8">
      <w:start w:val="1"/>
      <w:numFmt w:val="lowerLetter"/>
      <w:lvlText w:val="%1)"/>
      <w:lvlJc w:val="left"/>
      <w:pPr>
        <w:ind w:left="720" w:hanging="360"/>
      </w:pPr>
      <w:rPr>
        <w:rFonts w:hint="default"/>
        <w:b/>
      </w:rPr>
    </w:lvl>
    <w:lvl w:ilvl="1" w:tplc="0402000B">
      <w:start w:val="1"/>
      <w:numFmt w:val="bullet"/>
      <w:lvlText w:val=""/>
      <w:lvlJc w:val="left"/>
      <w:pPr>
        <w:ind w:left="1440" w:hanging="360"/>
      </w:pPr>
      <w:rPr>
        <w:rFonts w:ascii="Wingdings" w:hAnsi="Wingdings"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nsid w:val="0771329B"/>
    <w:multiLevelType w:val="hybridMultilevel"/>
    <w:tmpl w:val="65D4131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nsid w:val="09E8349B"/>
    <w:multiLevelType w:val="hybridMultilevel"/>
    <w:tmpl w:val="BF2C8A96"/>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7">
    <w:nsid w:val="0AA9345E"/>
    <w:multiLevelType w:val="multilevel"/>
    <w:tmpl w:val="B38CB9BE"/>
    <w:styleLink w:val="Style1"/>
    <w:lvl w:ilvl="0">
      <w:start w:val="6"/>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8">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start w:val="1"/>
      <w:numFmt w:val="lowerLetter"/>
      <w:lvlText w:val="%5."/>
      <w:lvlJc w:val="left"/>
      <w:pPr>
        <w:tabs>
          <w:tab w:val="num" w:pos="3528"/>
        </w:tabs>
        <w:ind w:left="3528" w:hanging="360"/>
      </w:pPr>
    </w:lvl>
    <w:lvl w:ilvl="5" w:tplc="0402001B">
      <w:start w:val="1"/>
      <w:numFmt w:val="lowerRoman"/>
      <w:lvlText w:val="%6."/>
      <w:lvlJc w:val="right"/>
      <w:pPr>
        <w:tabs>
          <w:tab w:val="num" w:pos="4248"/>
        </w:tabs>
        <w:ind w:left="4248" w:hanging="180"/>
      </w:pPr>
    </w:lvl>
    <w:lvl w:ilvl="6" w:tplc="0402000F">
      <w:start w:val="1"/>
      <w:numFmt w:val="decimal"/>
      <w:lvlText w:val="%7."/>
      <w:lvlJc w:val="left"/>
      <w:pPr>
        <w:tabs>
          <w:tab w:val="num" w:pos="4968"/>
        </w:tabs>
        <w:ind w:left="4968" w:hanging="360"/>
      </w:pPr>
    </w:lvl>
    <w:lvl w:ilvl="7" w:tplc="04020019">
      <w:start w:val="1"/>
      <w:numFmt w:val="lowerLetter"/>
      <w:lvlText w:val="%8."/>
      <w:lvlJc w:val="left"/>
      <w:pPr>
        <w:tabs>
          <w:tab w:val="num" w:pos="5688"/>
        </w:tabs>
        <w:ind w:left="5688" w:hanging="360"/>
      </w:pPr>
    </w:lvl>
    <w:lvl w:ilvl="8" w:tplc="0402001B">
      <w:start w:val="1"/>
      <w:numFmt w:val="lowerRoman"/>
      <w:lvlText w:val="%9."/>
      <w:lvlJc w:val="right"/>
      <w:pPr>
        <w:tabs>
          <w:tab w:val="num" w:pos="6408"/>
        </w:tabs>
        <w:ind w:left="6408" w:hanging="180"/>
      </w:pPr>
    </w:lvl>
  </w:abstractNum>
  <w:abstractNum w:abstractNumId="9">
    <w:nsid w:val="0DD261CB"/>
    <w:multiLevelType w:val="hybridMultilevel"/>
    <w:tmpl w:val="0F9C2BBC"/>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
    <w:nsid w:val="0F072C65"/>
    <w:multiLevelType w:val="multilevel"/>
    <w:tmpl w:val="999EAAF0"/>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11">
    <w:nsid w:val="12130610"/>
    <w:multiLevelType w:val="hybridMultilevel"/>
    <w:tmpl w:val="C20E3390"/>
    <w:lvl w:ilvl="0" w:tplc="8F26238C">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179F59AD"/>
    <w:multiLevelType w:val="multilevel"/>
    <w:tmpl w:val="60E227E2"/>
    <w:lvl w:ilvl="0">
      <w:start w:val="1"/>
      <w:numFmt w:val="decimal"/>
      <w:lvlText w:val="%1."/>
      <w:lvlJc w:val="left"/>
      <w:pPr>
        <w:ind w:left="360" w:hanging="360"/>
      </w:pPr>
      <w:rPr>
        <w:b/>
        <w:i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7CD39E6"/>
    <w:multiLevelType w:val="hybridMultilevel"/>
    <w:tmpl w:val="4126AD10"/>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nsid w:val="1874595F"/>
    <w:multiLevelType w:val="multilevel"/>
    <w:tmpl w:val="F0741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9361ED"/>
    <w:multiLevelType w:val="multilevel"/>
    <w:tmpl w:val="999EAAF0"/>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17">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8">
    <w:nsid w:val="1E7C24B3"/>
    <w:multiLevelType w:val="multilevel"/>
    <w:tmpl w:val="999EAAF0"/>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19">
    <w:nsid w:val="1EE14A27"/>
    <w:multiLevelType w:val="hybridMultilevel"/>
    <w:tmpl w:val="E5B845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nsid w:val="21CB259F"/>
    <w:multiLevelType w:val="multilevel"/>
    <w:tmpl w:val="999EAAF0"/>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21">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6B6AC5"/>
    <w:multiLevelType w:val="multilevel"/>
    <w:tmpl w:val="708E625C"/>
    <w:lvl w:ilvl="0">
      <w:start w:val="1"/>
      <w:numFmt w:val="upperRoman"/>
      <w:lvlText w:val="%1."/>
      <w:lvlJc w:val="right"/>
      <w:pPr>
        <w:tabs>
          <w:tab w:val="num" w:pos="720"/>
        </w:tabs>
        <w:ind w:left="720" w:hanging="360"/>
      </w:pPr>
      <w:rPr>
        <w:b/>
        <w:sz w:val="20"/>
        <w:szCs w:val="20"/>
      </w:rPr>
    </w:lvl>
    <w:lvl w:ilvl="1">
      <w:start w:val="1"/>
      <w:numFmt w:val="decimal"/>
      <w:lvlText w:val="%2."/>
      <w:lvlJc w:val="left"/>
      <w:pPr>
        <w:tabs>
          <w:tab w:val="num" w:pos="780"/>
        </w:tabs>
        <w:ind w:left="780" w:hanging="420"/>
      </w:pPr>
      <w:rPr>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23">
    <w:nsid w:val="257078A9"/>
    <w:multiLevelType w:val="hybridMultilevel"/>
    <w:tmpl w:val="93662624"/>
    <w:lvl w:ilvl="0" w:tplc="04020017">
      <w:start w:val="1"/>
      <w:numFmt w:val="lowerLetter"/>
      <w:lvlText w:val="%1)"/>
      <w:lvlJc w:val="left"/>
      <w:pPr>
        <w:ind w:left="1200" w:hanging="360"/>
      </w:pPr>
    </w:lvl>
    <w:lvl w:ilvl="1" w:tplc="04020019">
      <w:start w:val="1"/>
      <w:numFmt w:val="lowerLetter"/>
      <w:lvlText w:val="%2."/>
      <w:lvlJc w:val="left"/>
      <w:pPr>
        <w:ind w:left="1920" w:hanging="360"/>
      </w:pPr>
    </w:lvl>
    <w:lvl w:ilvl="2" w:tplc="0402001B">
      <w:start w:val="1"/>
      <w:numFmt w:val="lowerRoman"/>
      <w:lvlText w:val="%3."/>
      <w:lvlJc w:val="right"/>
      <w:pPr>
        <w:ind w:left="2640" w:hanging="180"/>
      </w:pPr>
    </w:lvl>
    <w:lvl w:ilvl="3" w:tplc="0402000F">
      <w:start w:val="1"/>
      <w:numFmt w:val="decimal"/>
      <w:lvlText w:val="%4."/>
      <w:lvlJc w:val="left"/>
      <w:pPr>
        <w:ind w:left="3360" w:hanging="360"/>
      </w:pPr>
    </w:lvl>
    <w:lvl w:ilvl="4" w:tplc="04020019">
      <w:start w:val="1"/>
      <w:numFmt w:val="lowerLetter"/>
      <w:lvlText w:val="%5."/>
      <w:lvlJc w:val="left"/>
      <w:pPr>
        <w:ind w:left="4080" w:hanging="360"/>
      </w:pPr>
    </w:lvl>
    <w:lvl w:ilvl="5" w:tplc="0402001B">
      <w:start w:val="1"/>
      <w:numFmt w:val="lowerRoman"/>
      <w:lvlText w:val="%6."/>
      <w:lvlJc w:val="right"/>
      <w:pPr>
        <w:ind w:left="4800" w:hanging="180"/>
      </w:pPr>
    </w:lvl>
    <w:lvl w:ilvl="6" w:tplc="0402000F">
      <w:start w:val="1"/>
      <w:numFmt w:val="decimal"/>
      <w:lvlText w:val="%7."/>
      <w:lvlJc w:val="left"/>
      <w:pPr>
        <w:ind w:left="5520" w:hanging="360"/>
      </w:pPr>
    </w:lvl>
    <w:lvl w:ilvl="7" w:tplc="04020019">
      <w:start w:val="1"/>
      <w:numFmt w:val="lowerLetter"/>
      <w:lvlText w:val="%8."/>
      <w:lvlJc w:val="left"/>
      <w:pPr>
        <w:ind w:left="6240" w:hanging="360"/>
      </w:pPr>
    </w:lvl>
    <w:lvl w:ilvl="8" w:tplc="0402001B">
      <w:start w:val="1"/>
      <w:numFmt w:val="lowerRoman"/>
      <w:lvlText w:val="%9."/>
      <w:lvlJc w:val="right"/>
      <w:pPr>
        <w:ind w:left="6960" w:hanging="180"/>
      </w:pPr>
    </w:lvl>
  </w:abstractNum>
  <w:abstractNum w:abstractNumId="24">
    <w:nsid w:val="26096FAE"/>
    <w:multiLevelType w:val="hybridMultilevel"/>
    <w:tmpl w:val="542806CC"/>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start w:val="1"/>
      <w:numFmt w:val="bullet"/>
      <w:lvlText w:val=""/>
      <w:lvlJc w:val="left"/>
      <w:pPr>
        <w:ind w:left="3219" w:hanging="360"/>
      </w:pPr>
      <w:rPr>
        <w:rFonts w:ascii="Symbol" w:hAnsi="Symbol" w:hint="default"/>
      </w:rPr>
    </w:lvl>
    <w:lvl w:ilvl="4" w:tplc="04020003">
      <w:start w:val="1"/>
      <w:numFmt w:val="bullet"/>
      <w:lvlText w:val="o"/>
      <w:lvlJc w:val="left"/>
      <w:pPr>
        <w:ind w:left="3939" w:hanging="360"/>
      </w:pPr>
      <w:rPr>
        <w:rFonts w:ascii="Courier New" w:hAnsi="Courier New" w:cs="Courier New" w:hint="default"/>
      </w:rPr>
    </w:lvl>
    <w:lvl w:ilvl="5" w:tplc="04020005">
      <w:start w:val="1"/>
      <w:numFmt w:val="bullet"/>
      <w:lvlText w:val=""/>
      <w:lvlJc w:val="left"/>
      <w:pPr>
        <w:ind w:left="4659" w:hanging="360"/>
      </w:pPr>
      <w:rPr>
        <w:rFonts w:ascii="Wingdings" w:hAnsi="Wingdings" w:hint="default"/>
      </w:rPr>
    </w:lvl>
    <w:lvl w:ilvl="6" w:tplc="04020001">
      <w:start w:val="1"/>
      <w:numFmt w:val="bullet"/>
      <w:lvlText w:val=""/>
      <w:lvlJc w:val="left"/>
      <w:pPr>
        <w:ind w:left="5379" w:hanging="360"/>
      </w:pPr>
      <w:rPr>
        <w:rFonts w:ascii="Symbol" w:hAnsi="Symbol" w:hint="default"/>
      </w:rPr>
    </w:lvl>
    <w:lvl w:ilvl="7" w:tplc="04020003">
      <w:start w:val="1"/>
      <w:numFmt w:val="bullet"/>
      <w:lvlText w:val="o"/>
      <w:lvlJc w:val="left"/>
      <w:pPr>
        <w:ind w:left="6099" w:hanging="360"/>
      </w:pPr>
      <w:rPr>
        <w:rFonts w:ascii="Courier New" w:hAnsi="Courier New" w:cs="Courier New" w:hint="default"/>
      </w:rPr>
    </w:lvl>
    <w:lvl w:ilvl="8" w:tplc="04020005">
      <w:start w:val="1"/>
      <w:numFmt w:val="bullet"/>
      <w:lvlText w:val=""/>
      <w:lvlJc w:val="left"/>
      <w:pPr>
        <w:ind w:left="6819" w:hanging="360"/>
      </w:pPr>
      <w:rPr>
        <w:rFonts w:ascii="Wingdings" w:hAnsi="Wingdings" w:hint="default"/>
      </w:rPr>
    </w:lvl>
  </w:abstractNum>
  <w:abstractNum w:abstractNumId="25">
    <w:nsid w:val="26634AEC"/>
    <w:multiLevelType w:val="multilevel"/>
    <w:tmpl w:val="F0741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8934D79"/>
    <w:multiLevelType w:val="multilevel"/>
    <w:tmpl w:val="5F328FB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B9705FC"/>
    <w:multiLevelType w:val="hybridMultilevel"/>
    <w:tmpl w:val="7116E05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9">
    <w:nsid w:val="32772A9A"/>
    <w:multiLevelType w:val="multilevel"/>
    <w:tmpl w:val="3834A032"/>
    <w:lvl w:ilvl="0">
      <w:start w:val="1"/>
      <w:numFmt w:val="upperRoman"/>
      <w:lvlText w:val="%1."/>
      <w:lvlJc w:val="right"/>
      <w:pPr>
        <w:tabs>
          <w:tab w:val="num" w:pos="720"/>
        </w:tabs>
        <w:ind w:left="720" w:hanging="360"/>
      </w:pPr>
      <w:rPr>
        <w:b/>
        <w:sz w:val="20"/>
        <w:szCs w:val="20"/>
      </w:rPr>
    </w:lvl>
    <w:lvl w:ilvl="1">
      <w:start w:val="1"/>
      <w:numFmt w:val="decimal"/>
      <w:lvlText w:val="%2."/>
      <w:lvlJc w:val="left"/>
      <w:pPr>
        <w:tabs>
          <w:tab w:val="num" w:pos="1413"/>
        </w:tabs>
        <w:ind w:left="1413" w:hanging="420"/>
      </w:pPr>
      <w:rPr>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30">
    <w:nsid w:val="32FE6C42"/>
    <w:multiLevelType w:val="multilevel"/>
    <w:tmpl w:val="81621A4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4A269B1"/>
    <w:multiLevelType w:val="hybridMultilevel"/>
    <w:tmpl w:val="BF2C8A96"/>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32">
    <w:nsid w:val="36050D01"/>
    <w:multiLevelType w:val="multilevel"/>
    <w:tmpl w:val="708E625C"/>
    <w:lvl w:ilvl="0">
      <w:start w:val="1"/>
      <w:numFmt w:val="upperRoman"/>
      <w:lvlText w:val="%1."/>
      <w:lvlJc w:val="right"/>
      <w:pPr>
        <w:tabs>
          <w:tab w:val="num" w:pos="720"/>
        </w:tabs>
        <w:ind w:left="720" w:hanging="360"/>
      </w:pPr>
      <w:rPr>
        <w:b/>
        <w:sz w:val="20"/>
        <w:szCs w:val="20"/>
      </w:rPr>
    </w:lvl>
    <w:lvl w:ilvl="1">
      <w:start w:val="1"/>
      <w:numFmt w:val="decimal"/>
      <w:lvlText w:val="%2."/>
      <w:lvlJc w:val="left"/>
      <w:pPr>
        <w:tabs>
          <w:tab w:val="num" w:pos="780"/>
        </w:tabs>
        <w:ind w:left="780" w:hanging="420"/>
      </w:pPr>
      <w:rPr>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33">
    <w:nsid w:val="3CFA7E0D"/>
    <w:multiLevelType w:val="hybridMultilevel"/>
    <w:tmpl w:val="0F9C2BBC"/>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4">
    <w:nsid w:val="3E755F67"/>
    <w:multiLevelType w:val="multilevel"/>
    <w:tmpl w:val="7B0CECF0"/>
    <w:lvl w:ilvl="0">
      <w:start w:val="1"/>
      <w:numFmt w:val="upperRoman"/>
      <w:lvlText w:val="%1."/>
      <w:lvlJc w:val="right"/>
      <w:pPr>
        <w:tabs>
          <w:tab w:val="num" w:pos="720"/>
        </w:tabs>
        <w:ind w:left="720" w:hanging="360"/>
      </w:pPr>
      <w:rPr>
        <w:b/>
        <w:sz w:val="20"/>
        <w:szCs w:val="20"/>
      </w:rPr>
    </w:lvl>
    <w:lvl w:ilvl="1">
      <w:start w:val="1"/>
      <w:numFmt w:val="decimal"/>
      <w:isLgl/>
      <w:lvlText w:val="%1.%2."/>
      <w:lvlJc w:val="left"/>
      <w:pPr>
        <w:tabs>
          <w:tab w:val="num" w:pos="1413"/>
        </w:tabs>
        <w:ind w:left="1413"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35">
    <w:nsid w:val="3ED64F7D"/>
    <w:multiLevelType w:val="hybridMultilevel"/>
    <w:tmpl w:val="42BCBC5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6">
    <w:nsid w:val="3FF26A06"/>
    <w:multiLevelType w:val="hybridMultilevel"/>
    <w:tmpl w:val="BF2C8A96"/>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37">
    <w:nsid w:val="41A50ADE"/>
    <w:multiLevelType w:val="hybridMultilevel"/>
    <w:tmpl w:val="BF2C8A96"/>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38">
    <w:nsid w:val="424C16A1"/>
    <w:multiLevelType w:val="hybridMultilevel"/>
    <w:tmpl w:val="CA16362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9">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0">
    <w:nsid w:val="43F55400"/>
    <w:multiLevelType w:val="hybridMultilevel"/>
    <w:tmpl w:val="BF2C8A96"/>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41">
    <w:nsid w:val="43FA009A"/>
    <w:multiLevelType w:val="hybridMultilevel"/>
    <w:tmpl w:val="CC60231A"/>
    <w:lvl w:ilvl="0" w:tplc="F0629718">
      <w:start w:val="1"/>
      <w:numFmt w:val="upperLetter"/>
      <w:lvlText w:val="%1."/>
      <w:lvlJc w:val="left"/>
      <w:pPr>
        <w:ind w:left="1200" w:hanging="360"/>
      </w:pPr>
      <w:rPr>
        <w:b/>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42">
    <w:nsid w:val="46C35830"/>
    <w:multiLevelType w:val="multilevel"/>
    <w:tmpl w:val="83C0F26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CCC703E"/>
    <w:multiLevelType w:val="hybridMultilevel"/>
    <w:tmpl w:val="73FE781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4">
    <w:nsid w:val="4D1D0EB1"/>
    <w:multiLevelType w:val="hybridMultilevel"/>
    <w:tmpl w:val="FEB872AC"/>
    <w:lvl w:ilvl="0" w:tplc="B69E699E">
      <w:start w:val="1"/>
      <w:numFmt w:val="lowerLetter"/>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5">
    <w:nsid w:val="504533D1"/>
    <w:multiLevelType w:val="multilevel"/>
    <w:tmpl w:val="C6C6118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nsid w:val="57F769C5"/>
    <w:multiLevelType w:val="multilevel"/>
    <w:tmpl w:val="D52697C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49">
    <w:nsid w:val="69261700"/>
    <w:multiLevelType w:val="multilevel"/>
    <w:tmpl w:val="999EAAF0"/>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50">
    <w:nsid w:val="6ADE08DD"/>
    <w:multiLevelType w:val="multilevel"/>
    <w:tmpl w:val="708E625C"/>
    <w:lvl w:ilvl="0">
      <w:start w:val="1"/>
      <w:numFmt w:val="upperRoman"/>
      <w:lvlText w:val="%1."/>
      <w:lvlJc w:val="right"/>
      <w:pPr>
        <w:tabs>
          <w:tab w:val="num" w:pos="720"/>
        </w:tabs>
        <w:ind w:left="720" w:hanging="360"/>
      </w:pPr>
      <w:rPr>
        <w:b/>
        <w:sz w:val="20"/>
        <w:szCs w:val="20"/>
      </w:rPr>
    </w:lvl>
    <w:lvl w:ilvl="1">
      <w:start w:val="1"/>
      <w:numFmt w:val="decimal"/>
      <w:lvlText w:val="%2."/>
      <w:lvlJc w:val="left"/>
      <w:pPr>
        <w:tabs>
          <w:tab w:val="num" w:pos="780"/>
        </w:tabs>
        <w:ind w:left="780" w:hanging="420"/>
      </w:pPr>
      <w:rPr>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51">
    <w:nsid w:val="6BBF5606"/>
    <w:multiLevelType w:val="hybridMultilevel"/>
    <w:tmpl w:val="542806CC"/>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start w:val="1"/>
      <w:numFmt w:val="bullet"/>
      <w:lvlText w:val=""/>
      <w:lvlJc w:val="left"/>
      <w:pPr>
        <w:ind w:left="3219" w:hanging="360"/>
      </w:pPr>
      <w:rPr>
        <w:rFonts w:ascii="Symbol" w:hAnsi="Symbol" w:hint="default"/>
      </w:rPr>
    </w:lvl>
    <w:lvl w:ilvl="4" w:tplc="04020003">
      <w:start w:val="1"/>
      <w:numFmt w:val="bullet"/>
      <w:lvlText w:val="o"/>
      <w:lvlJc w:val="left"/>
      <w:pPr>
        <w:ind w:left="3939" w:hanging="360"/>
      </w:pPr>
      <w:rPr>
        <w:rFonts w:ascii="Courier New" w:hAnsi="Courier New" w:cs="Courier New" w:hint="default"/>
      </w:rPr>
    </w:lvl>
    <w:lvl w:ilvl="5" w:tplc="04020005">
      <w:start w:val="1"/>
      <w:numFmt w:val="bullet"/>
      <w:lvlText w:val=""/>
      <w:lvlJc w:val="left"/>
      <w:pPr>
        <w:ind w:left="4659" w:hanging="360"/>
      </w:pPr>
      <w:rPr>
        <w:rFonts w:ascii="Wingdings" w:hAnsi="Wingdings" w:hint="default"/>
      </w:rPr>
    </w:lvl>
    <w:lvl w:ilvl="6" w:tplc="04020001">
      <w:start w:val="1"/>
      <w:numFmt w:val="bullet"/>
      <w:lvlText w:val=""/>
      <w:lvlJc w:val="left"/>
      <w:pPr>
        <w:ind w:left="5379" w:hanging="360"/>
      </w:pPr>
      <w:rPr>
        <w:rFonts w:ascii="Symbol" w:hAnsi="Symbol" w:hint="default"/>
      </w:rPr>
    </w:lvl>
    <w:lvl w:ilvl="7" w:tplc="04020003">
      <w:start w:val="1"/>
      <w:numFmt w:val="bullet"/>
      <w:lvlText w:val="o"/>
      <w:lvlJc w:val="left"/>
      <w:pPr>
        <w:ind w:left="6099" w:hanging="360"/>
      </w:pPr>
      <w:rPr>
        <w:rFonts w:ascii="Courier New" w:hAnsi="Courier New" w:cs="Courier New" w:hint="default"/>
      </w:rPr>
    </w:lvl>
    <w:lvl w:ilvl="8" w:tplc="04020005">
      <w:start w:val="1"/>
      <w:numFmt w:val="bullet"/>
      <w:lvlText w:val=""/>
      <w:lvlJc w:val="left"/>
      <w:pPr>
        <w:ind w:left="6819" w:hanging="360"/>
      </w:pPr>
      <w:rPr>
        <w:rFonts w:ascii="Wingdings" w:hAnsi="Wingdings" w:hint="default"/>
      </w:rPr>
    </w:lvl>
  </w:abstractNum>
  <w:abstractNum w:abstractNumId="52">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3">
    <w:nsid w:val="6E8404D2"/>
    <w:multiLevelType w:val="multilevel"/>
    <w:tmpl w:val="999EAAF0"/>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54">
    <w:nsid w:val="70053219"/>
    <w:multiLevelType w:val="multilevel"/>
    <w:tmpl w:val="708E625C"/>
    <w:lvl w:ilvl="0">
      <w:start w:val="1"/>
      <w:numFmt w:val="upperRoman"/>
      <w:lvlText w:val="%1."/>
      <w:lvlJc w:val="right"/>
      <w:pPr>
        <w:tabs>
          <w:tab w:val="num" w:pos="720"/>
        </w:tabs>
        <w:ind w:left="720" w:hanging="360"/>
      </w:pPr>
      <w:rPr>
        <w:b/>
        <w:sz w:val="20"/>
        <w:szCs w:val="20"/>
      </w:rPr>
    </w:lvl>
    <w:lvl w:ilvl="1">
      <w:start w:val="1"/>
      <w:numFmt w:val="decimal"/>
      <w:lvlText w:val="%2."/>
      <w:lvlJc w:val="left"/>
      <w:pPr>
        <w:tabs>
          <w:tab w:val="num" w:pos="780"/>
        </w:tabs>
        <w:ind w:left="780" w:hanging="420"/>
      </w:pPr>
      <w:rPr>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55">
    <w:nsid w:val="72DB796D"/>
    <w:multiLevelType w:val="multilevel"/>
    <w:tmpl w:val="B38CB9BE"/>
    <w:lvl w:ilvl="0">
      <w:start w:val="2"/>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56">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57">
    <w:nsid w:val="7E1531A6"/>
    <w:multiLevelType w:val="multilevel"/>
    <w:tmpl w:val="999EAAF0"/>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58">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8"/>
  </w:num>
  <w:num w:numId="4">
    <w:abstractNumId w:val="39"/>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4"/>
  </w:num>
  <w:num w:numId="42">
    <w:abstractNumId w:val="3"/>
  </w:num>
  <w:num w:numId="43">
    <w:abstractNumId w:val="27"/>
  </w:num>
  <w:num w:numId="44">
    <w:abstractNumId w:val="5"/>
  </w:num>
  <w:num w:numId="45">
    <w:abstractNumId w:val="43"/>
  </w:num>
  <w:num w:numId="46">
    <w:abstractNumId w:val="9"/>
  </w:num>
  <w:num w:numId="47">
    <w:abstractNumId w:val="33"/>
  </w:num>
  <w:num w:numId="48">
    <w:abstractNumId w:val="50"/>
  </w:num>
  <w:num w:numId="49">
    <w:abstractNumId w:val="29"/>
  </w:num>
  <w:num w:numId="50">
    <w:abstractNumId w:val="13"/>
  </w:num>
  <w:num w:numId="51">
    <w:abstractNumId w:val="22"/>
  </w:num>
  <w:num w:numId="52">
    <w:abstractNumId w:val="32"/>
  </w:num>
  <w:num w:numId="53">
    <w:abstractNumId w:val="26"/>
  </w:num>
  <w:num w:numId="54">
    <w:abstractNumId w:val="1"/>
  </w:num>
  <w:num w:numId="55">
    <w:abstractNumId w:val="46"/>
  </w:num>
  <w:num w:numId="56">
    <w:abstractNumId w:val="4"/>
  </w:num>
  <w:num w:numId="57">
    <w:abstractNumId w:val="15"/>
  </w:num>
  <w:num w:numId="58">
    <w:abstractNumId w:val="11"/>
  </w:num>
  <w:num w:numId="59">
    <w:abstractNumId w:val="41"/>
  </w:num>
  <w:num w:numId="60">
    <w:abstractNumId w:val="25"/>
  </w:num>
  <w:num w:numId="61">
    <w:abstractNumId w:val="14"/>
  </w:num>
  <w:num w:numId="62">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C0"/>
    <w:rsid w:val="0000104A"/>
    <w:rsid w:val="00011A59"/>
    <w:rsid w:val="00017201"/>
    <w:rsid w:val="00027E15"/>
    <w:rsid w:val="000500CB"/>
    <w:rsid w:val="00053970"/>
    <w:rsid w:val="00080108"/>
    <w:rsid w:val="000A743F"/>
    <w:rsid w:val="000A7BC7"/>
    <w:rsid w:val="000C40C4"/>
    <w:rsid w:val="000F3D63"/>
    <w:rsid w:val="000F492E"/>
    <w:rsid w:val="001102A5"/>
    <w:rsid w:val="00127062"/>
    <w:rsid w:val="001338E5"/>
    <w:rsid w:val="00145166"/>
    <w:rsid w:val="00153507"/>
    <w:rsid w:val="00180D22"/>
    <w:rsid w:val="001A03FB"/>
    <w:rsid w:val="001D3A57"/>
    <w:rsid w:val="001F7408"/>
    <w:rsid w:val="002176E1"/>
    <w:rsid w:val="0022299A"/>
    <w:rsid w:val="002413A9"/>
    <w:rsid w:val="00245197"/>
    <w:rsid w:val="002456C6"/>
    <w:rsid w:val="00283128"/>
    <w:rsid w:val="00296EC5"/>
    <w:rsid w:val="002B303B"/>
    <w:rsid w:val="002B5145"/>
    <w:rsid w:val="002C103B"/>
    <w:rsid w:val="002D01F8"/>
    <w:rsid w:val="002D39A0"/>
    <w:rsid w:val="002D5519"/>
    <w:rsid w:val="002F4EDF"/>
    <w:rsid w:val="002F5436"/>
    <w:rsid w:val="00305EEA"/>
    <w:rsid w:val="003141F2"/>
    <w:rsid w:val="00331458"/>
    <w:rsid w:val="00335625"/>
    <w:rsid w:val="00336D60"/>
    <w:rsid w:val="00341D31"/>
    <w:rsid w:val="00346D95"/>
    <w:rsid w:val="00353414"/>
    <w:rsid w:val="00353C2B"/>
    <w:rsid w:val="0036689A"/>
    <w:rsid w:val="003810F2"/>
    <w:rsid w:val="003A1707"/>
    <w:rsid w:val="003A2BC4"/>
    <w:rsid w:val="003B16CB"/>
    <w:rsid w:val="003B2252"/>
    <w:rsid w:val="003B225B"/>
    <w:rsid w:val="003C039A"/>
    <w:rsid w:val="003C54A8"/>
    <w:rsid w:val="003C5F9B"/>
    <w:rsid w:val="003D75B3"/>
    <w:rsid w:val="003E5FEA"/>
    <w:rsid w:val="003E641B"/>
    <w:rsid w:val="00423D3E"/>
    <w:rsid w:val="00427F8C"/>
    <w:rsid w:val="00440DF7"/>
    <w:rsid w:val="0044389E"/>
    <w:rsid w:val="00447FAB"/>
    <w:rsid w:val="00472FE9"/>
    <w:rsid w:val="00484296"/>
    <w:rsid w:val="004C1ADD"/>
    <w:rsid w:val="004D56E3"/>
    <w:rsid w:val="004D7006"/>
    <w:rsid w:val="00514765"/>
    <w:rsid w:val="00521F70"/>
    <w:rsid w:val="00525B84"/>
    <w:rsid w:val="0053609E"/>
    <w:rsid w:val="00557385"/>
    <w:rsid w:val="005607B1"/>
    <w:rsid w:val="005829B4"/>
    <w:rsid w:val="005854AB"/>
    <w:rsid w:val="005B0A77"/>
    <w:rsid w:val="005B291D"/>
    <w:rsid w:val="005B79B6"/>
    <w:rsid w:val="005C4C1F"/>
    <w:rsid w:val="005D6659"/>
    <w:rsid w:val="005F0D19"/>
    <w:rsid w:val="005F3D11"/>
    <w:rsid w:val="0062438B"/>
    <w:rsid w:val="00634F5E"/>
    <w:rsid w:val="00635DCA"/>
    <w:rsid w:val="0063600F"/>
    <w:rsid w:val="0067555F"/>
    <w:rsid w:val="0068302C"/>
    <w:rsid w:val="006875E3"/>
    <w:rsid w:val="00696AD3"/>
    <w:rsid w:val="006A16D7"/>
    <w:rsid w:val="006B0DD6"/>
    <w:rsid w:val="006B2289"/>
    <w:rsid w:val="006B450D"/>
    <w:rsid w:val="006C4BB3"/>
    <w:rsid w:val="006C59BD"/>
    <w:rsid w:val="006D3148"/>
    <w:rsid w:val="006D5186"/>
    <w:rsid w:val="006D66A9"/>
    <w:rsid w:val="006E6CEF"/>
    <w:rsid w:val="006F1059"/>
    <w:rsid w:val="006F6944"/>
    <w:rsid w:val="00702020"/>
    <w:rsid w:val="00717D6D"/>
    <w:rsid w:val="00717E87"/>
    <w:rsid w:val="00724C09"/>
    <w:rsid w:val="00730EA3"/>
    <w:rsid w:val="0073395E"/>
    <w:rsid w:val="00747118"/>
    <w:rsid w:val="00754FC4"/>
    <w:rsid w:val="00764803"/>
    <w:rsid w:val="00785D32"/>
    <w:rsid w:val="00787996"/>
    <w:rsid w:val="0079116A"/>
    <w:rsid w:val="007A45E4"/>
    <w:rsid w:val="007B146B"/>
    <w:rsid w:val="007C2420"/>
    <w:rsid w:val="007D176E"/>
    <w:rsid w:val="007E2833"/>
    <w:rsid w:val="007E50A4"/>
    <w:rsid w:val="007F4A3D"/>
    <w:rsid w:val="00810ED2"/>
    <w:rsid w:val="008148EF"/>
    <w:rsid w:val="008234D1"/>
    <w:rsid w:val="00834905"/>
    <w:rsid w:val="00844225"/>
    <w:rsid w:val="008453C4"/>
    <w:rsid w:val="00850E1B"/>
    <w:rsid w:val="00861BB9"/>
    <w:rsid w:val="00874D4E"/>
    <w:rsid w:val="00890110"/>
    <w:rsid w:val="00891CAF"/>
    <w:rsid w:val="008A049E"/>
    <w:rsid w:val="008D760F"/>
    <w:rsid w:val="009067C4"/>
    <w:rsid w:val="0093168E"/>
    <w:rsid w:val="009448DC"/>
    <w:rsid w:val="00956FB8"/>
    <w:rsid w:val="009636E1"/>
    <w:rsid w:val="009646DE"/>
    <w:rsid w:val="00970474"/>
    <w:rsid w:val="00985017"/>
    <w:rsid w:val="009856B6"/>
    <w:rsid w:val="0098610A"/>
    <w:rsid w:val="00987E0E"/>
    <w:rsid w:val="009959E1"/>
    <w:rsid w:val="009B5DD3"/>
    <w:rsid w:val="009B67CD"/>
    <w:rsid w:val="009F1FAB"/>
    <w:rsid w:val="00A32DC4"/>
    <w:rsid w:val="00A37D00"/>
    <w:rsid w:val="00A62B2C"/>
    <w:rsid w:val="00AA3A0E"/>
    <w:rsid w:val="00AB1D21"/>
    <w:rsid w:val="00AC6AF7"/>
    <w:rsid w:val="00AD2DF5"/>
    <w:rsid w:val="00AD781C"/>
    <w:rsid w:val="00AE05B1"/>
    <w:rsid w:val="00AF43C2"/>
    <w:rsid w:val="00AF455F"/>
    <w:rsid w:val="00B14982"/>
    <w:rsid w:val="00B242BE"/>
    <w:rsid w:val="00B56EF6"/>
    <w:rsid w:val="00B6507C"/>
    <w:rsid w:val="00B76C8A"/>
    <w:rsid w:val="00B87708"/>
    <w:rsid w:val="00B919A5"/>
    <w:rsid w:val="00B93E40"/>
    <w:rsid w:val="00B97C97"/>
    <w:rsid w:val="00BA4A85"/>
    <w:rsid w:val="00BB001E"/>
    <w:rsid w:val="00BC0905"/>
    <w:rsid w:val="00BC432A"/>
    <w:rsid w:val="00C147DE"/>
    <w:rsid w:val="00C263A1"/>
    <w:rsid w:val="00C444E8"/>
    <w:rsid w:val="00C4539F"/>
    <w:rsid w:val="00C61EED"/>
    <w:rsid w:val="00C71ADA"/>
    <w:rsid w:val="00C9076C"/>
    <w:rsid w:val="00C96AD0"/>
    <w:rsid w:val="00CA0BAD"/>
    <w:rsid w:val="00CA7DE9"/>
    <w:rsid w:val="00CB1C77"/>
    <w:rsid w:val="00CB5768"/>
    <w:rsid w:val="00CC27F7"/>
    <w:rsid w:val="00CD1D7E"/>
    <w:rsid w:val="00CD5BE0"/>
    <w:rsid w:val="00CE15FF"/>
    <w:rsid w:val="00CF032E"/>
    <w:rsid w:val="00CF364D"/>
    <w:rsid w:val="00CF39CD"/>
    <w:rsid w:val="00CF4A0F"/>
    <w:rsid w:val="00CF6578"/>
    <w:rsid w:val="00CF711D"/>
    <w:rsid w:val="00D021D9"/>
    <w:rsid w:val="00D10923"/>
    <w:rsid w:val="00D23C01"/>
    <w:rsid w:val="00D27202"/>
    <w:rsid w:val="00D45F7D"/>
    <w:rsid w:val="00D53B73"/>
    <w:rsid w:val="00D738D5"/>
    <w:rsid w:val="00D74D17"/>
    <w:rsid w:val="00D8512F"/>
    <w:rsid w:val="00D86FB4"/>
    <w:rsid w:val="00D8735A"/>
    <w:rsid w:val="00DA61F0"/>
    <w:rsid w:val="00DA7825"/>
    <w:rsid w:val="00DB104D"/>
    <w:rsid w:val="00DC07B1"/>
    <w:rsid w:val="00DD7F85"/>
    <w:rsid w:val="00DE2CE3"/>
    <w:rsid w:val="00DE49E6"/>
    <w:rsid w:val="00DF790F"/>
    <w:rsid w:val="00E301C4"/>
    <w:rsid w:val="00E34CF8"/>
    <w:rsid w:val="00E474FE"/>
    <w:rsid w:val="00E565FF"/>
    <w:rsid w:val="00E6635F"/>
    <w:rsid w:val="00E90934"/>
    <w:rsid w:val="00E95226"/>
    <w:rsid w:val="00E978A0"/>
    <w:rsid w:val="00EA7373"/>
    <w:rsid w:val="00EB7B5C"/>
    <w:rsid w:val="00EC4FA8"/>
    <w:rsid w:val="00ED036F"/>
    <w:rsid w:val="00ED743E"/>
    <w:rsid w:val="00EF79F4"/>
    <w:rsid w:val="00F24969"/>
    <w:rsid w:val="00F317C5"/>
    <w:rsid w:val="00F422B2"/>
    <w:rsid w:val="00F533C0"/>
    <w:rsid w:val="00F773DB"/>
    <w:rsid w:val="00F81286"/>
    <w:rsid w:val="00FA15B7"/>
    <w:rsid w:val="00FA6821"/>
    <w:rsid w:val="00FB324B"/>
    <w:rsid w:val="00FB3A20"/>
    <w:rsid w:val="00FC2F78"/>
    <w:rsid w:val="00FD3AA0"/>
    <w:rsid w:val="00FE3683"/>
    <w:rsid w:val="00FE3DD8"/>
    <w:rsid w:val="00FE7311"/>
    <w:rsid w:val="00FF6C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0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4B"/>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D036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ED036F"/>
    <w:pPr>
      <w:keepNext/>
      <w:outlineLvl w:val="1"/>
    </w:pPr>
    <w:rPr>
      <w:rFonts w:ascii="Times New Roman" w:hAnsi="Times New Roman"/>
      <w:color w:val="333333"/>
      <w:sz w:val="36"/>
      <w:szCs w:val="36"/>
    </w:rPr>
  </w:style>
  <w:style w:type="paragraph" w:styleId="Heading3">
    <w:name w:val="heading 3"/>
    <w:basedOn w:val="Normal"/>
    <w:next w:val="Normal"/>
    <w:link w:val="Heading3Char"/>
    <w:semiHidden/>
    <w:unhideWhenUsed/>
    <w:qFormat/>
    <w:rsid w:val="00ED036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D036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ED036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semiHidden/>
    <w:unhideWhenUsed/>
    <w:qFormat/>
    <w:rsid w:val="00ED036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36F"/>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semiHidden/>
    <w:rsid w:val="00ED036F"/>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semiHidden/>
    <w:rsid w:val="00ED036F"/>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ED036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ED036F"/>
    <w:rPr>
      <w:rFonts w:ascii="Arial CYR" w:eastAsia="Times New Roman" w:hAnsi="Arial CYR" w:cs="Times New Roman"/>
      <w:sz w:val="24"/>
      <w:szCs w:val="24"/>
      <w:lang w:val="en-US"/>
    </w:rPr>
  </w:style>
  <w:style w:type="character" w:customStyle="1" w:styleId="Heading7Char">
    <w:name w:val="Heading 7 Char"/>
    <w:basedOn w:val="DefaultParagraphFont"/>
    <w:link w:val="Heading7"/>
    <w:semiHidden/>
    <w:rsid w:val="00ED036F"/>
    <w:rPr>
      <w:rFonts w:ascii="Cambria" w:eastAsia="Times New Roman" w:hAnsi="Cambria" w:cs="Times New Roman"/>
      <w:i/>
      <w:iCs/>
      <w:color w:val="404040"/>
      <w:sz w:val="24"/>
      <w:szCs w:val="24"/>
      <w:lang w:val="en-GB"/>
    </w:rPr>
  </w:style>
  <w:style w:type="character" w:styleId="Hyperlink">
    <w:name w:val="Hyperlink"/>
    <w:semiHidden/>
    <w:unhideWhenUsed/>
    <w:rsid w:val="00ED036F"/>
    <w:rPr>
      <w:color w:val="666633"/>
      <w:u w:val="single"/>
    </w:rPr>
  </w:style>
  <w:style w:type="character" w:styleId="FollowedHyperlink">
    <w:name w:val="FollowedHyperlink"/>
    <w:semiHidden/>
    <w:unhideWhenUsed/>
    <w:rsid w:val="00ED036F"/>
    <w:rPr>
      <w:color w:val="800080"/>
      <w:u w:val="single"/>
    </w:rPr>
  </w:style>
  <w:style w:type="paragraph" w:styleId="NormalWeb">
    <w:name w:val="Normal (Web)"/>
    <w:basedOn w:val="Normal"/>
    <w:semiHidden/>
    <w:unhideWhenUsed/>
    <w:rsid w:val="00ED036F"/>
    <w:pPr>
      <w:spacing w:before="100" w:beforeAutospacing="1" w:after="100" w:afterAutospacing="1"/>
    </w:pPr>
    <w:rPr>
      <w:rFonts w:ascii="Times New Roman" w:hAnsi="Times New Roman"/>
      <w:lang w:val="bg-BG" w:eastAsia="bg-BG"/>
    </w:rPr>
  </w:style>
  <w:style w:type="paragraph" w:styleId="Index1">
    <w:name w:val="index 1"/>
    <w:basedOn w:val="Normal"/>
    <w:next w:val="Normal"/>
    <w:autoRedefine/>
    <w:semiHidden/>
    <w:unhideWhenUsed/>
    <w:rsid w:val="00ED036F"/>
    <w:pPr>
      <w:tabs>
        <w:tab w:val="num" w:pos="1191"/>
      </w:tabs>
      <w:ind w:left="1191" w:hanging="624"/>
    </w:pPr>
    <w:rPr>
      <w:rFonts w:ascii="Times New Roman" w:hAnsi="Times New Roman"/>
      <w:color w:val="000000"/>
      <w:lang w:val="en-US"/>
    </w:rPr>
  </w:style>
  <w:style w:type="paragraph" w:styleId="TOC1">
    <w:name w:val="toc 1"/>
    <w:basedOn w:val="Normal"/>
    <w:next w:val="Normal"/>
    <w:autoRedefine/>
    <w:semiHidden/>
    <w:unhideWhenUsed/>
    <w:rsid w:val="00ED036F"/>
    <w:rPr>
      <w:b/>
      <w:color w:val="000000"/>
      <w:lang w:val="bg-BG"/>
    </w:rPr>
  </w:style>
  <w:style w:type="paragraph" w:styleId="FootnoteText">
    <w:name w:val="footnote text"/>
    <w:basedOn w:val="Normal"/>
    <w:link w:val="FootnoteTextChar"/>
    <w:uiPriority w:val="99"/>
    <w:semiHidden/>
    <w:unhideWhenUsed/>
    <w:rsid w:val="00ED036F"/>
    <w:rPr>
      <w:sz w:val="20"/>
      <w:szCs w:val="20"/>
    </w:rPr>
  </w:style>
  <w:style w:type="character" w:customStyle="1" w:styleId="FootnoteTextChar">
    <w:name w:val="Footnote Text Char"/>
    <w:basedOn w:val="DefaultParagraphFont"/>
    <w:link w:val="FootnoteText"/>
    <w:uiPriority w:val="99"/>
    <w:semiHidden/>
    <w:rsid w:val="00ED036F"/>
    <w:rPr>
      <w:rFonts w:ascii="Bookman Old Style" w:eastAsia="Times New Roman" w:hAnsi="Bookman Old Style" w:cs="Times New Roman"/>
      <w:sz w:val="20"/>
      <w:szCs w:val="20"/>
      <w:lang w:val="en-GB"/>
    </w:rPr>
  </w:style>
  <w:style w:type="paragraph" w:styleId="CommentText">
    <w:name w:val="annotation text"/>
    <w:basedOn w:val="Normal"/>
    <w:link w:val="CommentTextChar"/>
    <w:uiPriority w:val="99"/>
    <w:unhideWhenUsed/>
    <w:rsid w:val="00ED036F"/>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ED036F"/>
    <w:rPr>
      <w:rFonts w:ascii="Times New Roman" w:eastAsia="Times New Roman" w:hAnsi="Times New Roman" w:cs="Times New Roman"/>
      <w:color w:val="000000"/>
      <w:sz w:val="20"/>
      <w:szCs w:val="20"/>
      <w:lang w:val="en-US"/>
    </w:rPr>
  </w:style>
  <w:style w:type="paragraph" w:styleId="Header">
    <w:name w:val="header"/>
    <w:basedOn w:val="Normal"/>
    <w:link w:val="HeaderChar"/>
    <w:unhideWhenUsed/>
    <w:rsid w:val="00ED036F"/>
    <w:pPr>
      <w:tabs>
        <w:tab w:val="center" w:pos="4536"/>
        <w:tab w:val="right" w:pos="9072"/>
      </w:tabs>
    </w:pPr>
  </w:style>
  <w:style w:type="character" w:customStyle="1" w:styleId="HeaderChar">
    <w:name w:val="Header Char"/>
    <w:basedOn w:val="DefaultParagraphFont"/>
    <w:link w:val="Header"/>
    <w:rsid w:val="00ED036F"/>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ED036F"/>
    <w:pPr>
      <w:tabs>
        <w:tab w:val="center" w:pos="4536"/>
        <w:tab w:val="right" w:pos="9072"/>
      </w:tabs>
    </w:pPr>
  </w:style>
  <w:style w:type="character" w:customStyle="1" w:styleId="FooterChar">
    <w:name w:val="Footer Char"/>
    <w:basedOn w:val="DefaultParagraphFont"/>
    <w:link w:val="Footer"/>
    <w:uiPriority w:val="99"/>
    <w:rsid w:val="00ED036F"/>
    <w:rPr>
      <w:rFonts w:ascii="Bookman Old Style" w:eastAsia="Times New Roman" w:hAnsi="Bookman Old Style" w:cs="Times New Roman"/>
      <w:sz w:val="24"/>
      <w:szCs w:val="24"/>
      <w:lang w:val="en-GB"/>
    </w:rPr>
  </w:style>
  <w:style w:type="paragraph" w:styleId="EndnoteText">
    <w:name w:val="endnote text"/>
    <w:basedOn w:val="Normal"/>
    <w:link w:val="EndnoteTextChar"/>
    <w:uiPriority w:val="99"/>
    <w:semiHidden/>
    <w:unhideWhenUsed/>
    <w:rsid w:val="00ED036F"/>
    <w:rPr>
      <w:sz w:val="20"/>
      <w:szCs w:val="20"/>
    </w:rPr>
  </w:style>
  <w:style w:type="character" w:customStyle="1" w:styleId="EndnoteTextChar">
    <w:name w:val="Endnote Text Char"/>
    <w:basedOn w:val="DefaultParagraphFont"/>
    <w:link w:val="EndnoteText"/>
    <w:uiPriority w:val="99"/>
    <w:semiHidden/>
    <w:rsid w:val="00ED036F"/>
    <w:rPr>
      <w:rFonts w:ascii="Bookman Old Style" w:eastAsia="Times New Roman" w:hAnsi="Bookman Old Style" w:cs="Times New Roman"/>
      <w:sz w:val="20"/>
      <w:szCs w:val="20"/>
      <w:lang w:val="en-GB"/>
    </w:rPr>
  </w:style>
  <w:style w:type="paragraph" w:styleId="ListBullet2">
    <w:name w:val="List Bullet 2"/>
    <w:basedOn w:val="Normal"/>
    <w:autoRedefine/>
    <w:semiHidden/>
    <w:unhideWhenUsed/>
    <w:rsid w:val="00ED036F"/>
    <w:pPr>
      <w:numPr>
        <w:numId w:val="1"/>
      </w:numPr>
      <w:tabs>
        <w:tab w:val="clear" w:pos="643"/>
        <w:tab w:val="num" w:pos="360"/>
      </w:tabs>
      <w:ind w:left="851" w:hanging="170"/>
      <w:jc w:val="both"/>
    </w:pPr>
    <w:rPr>
      <w:rFonts w:ascii="Courier New" w:hAnsi="Courier New"/>
      <w:szCs w:val="20"/>
      <w:lang w:val="bg-BG"/>
    </w:rPr>
  </w:style>
  <w:style w:type="character" w:customStyle="1" w:styleId="TitleChar">
    <w:name w:val="Title Char"/>
    <w:aliases w:val="Char Char"/>
    <w:basedOn w:val="DefaultParagraphFont"/>
    <w:link w:val="Title"/>
    <w:locked/>
    <w:rsid w:val="00ED036F"/>
    <w:rPr>
      <w:rFonts w:ascii="Times New Roman" w:eastAsia="Times New Roman" w:hAnsi="Times New Roman" w:cs="Times New Roman"/>
      <w:b/>
      <w:bCs/>
      <w:sz w:val="24"/>
      <w:szCs w:val="24"/>
      <w:lang w:val="en-GB"/>
    </w:rPr>
  </w:style>
  <w:style w:type="paragraph" w:styleId="Title">
    <w:name w:val="Title"/>
    <w:aliases w:val="Char"/>
    <w:basedOn w:val="Normal"/>
    <w:link w:val="TitleChar"/>
    <w:qFormat/>
    <w:rsid w:val="00ED036F"/>
    <w:pPr>
      <w:jc w:val="center"/>
    </w:pPr>
    <w:rPr>
      <w:rFonts w:ascii="Times New Roman" w:hAnsi="Times New Roman"/>
      <w:b/>
      <w:bCs/>
    </w:rPr>
  </w:style>
  <w:style w:type="character" w:customStyle="1" w:styleId="TitleChar1">
    <w:name w:val="Title Char1"/>
    <w:aliases w:val="Char Char1"/>
    <w:basedOn w:val="DefaultParagraphFont"/>
    <w:rsid w:val="00ED036F"/>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nhideWhenUsed/>
    <w:rsid w:val="00ED036F"/>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ED036F"/>
    <w:rPr>
      <w:rFonts w:ascii="Lucida Sans Unicode" w:eastAsia="Times New Roman" w:hAnsi="Lucida Sans Unicode" w:cs="Times New Roman"/>
      <w:b/>
      <w:i/>
      <w:color w:val="000000"/>
      <w:sz w:val="24"/>
      <w:szCs w:val="20"/>
      <w:lang w:val="en-GB"/>
    </w:rPr>
  </w:style>
  <w:style w:type="paragraph" w:styleId="BodyTextIndent">
    <w:name w:val="Body Text Indent"/>
    <w:basedOn w:val="Normal"/>
    <w:link w:val="BodyTextIndentChar"/>
    <w:semiHidden/>
    <w:unhideWhenUsed/>
    <w:rsid w:val="00ED036F"/>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semiHidden/>
    <w:rsid w:val="00ED036F"/>
    <w:rPr>
      <w:rFonts w:ascii="Verdana" w:eastAsia="Times New Roman" w:hAnsi="Verdana" w:cs="Times New Roman"/>
      <w:color w:val="000000"/>
      <w:sz w:val="24"/>
      <w:szCs w:val="20"/>
      <w:lang w:val="en-GB"/>
    </w:rPr>
  </w:style>
  <w:style w:type="paragraph" w:styleId="BodyText2">
    <w:name w:val="Body Text 2"/>
    <w:basedOn w:val="Normal"/>
    <w:link w:val="BodyText2Char"/>
    <w:uiPriority w:val="99"/>
    <w:unhideWhenUsed/>
    <w:rsid w:val="00ED036F"/>
    <w:pPr>
      <w:spacing w:after="120" w:line="480" w:lineRule="auto"/>
    </w:pPr>
  </w:style>
  <w:style w:type="character" w:customStyle="1" w:styleId="BodyText2Char">
    <w:name w:val="Body Text 2 Char"/>
    <w:basedOn w:val="DefaultParagraphFont"/>
    <w:link w:val="BodyText2"/>
    <w:uiPriority w:val="99"/>
    <w:rsid w:val="00ED036F"/>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ED036F"/>
    <w:pPr>
      <w:spacing w:after="120"/>
    </w:pPr>
    <w:rPr>
      <w:sz w:val="16"/>
      <w:szCs w:val="16"/>
    </w:rPr>
  </w:style>
  <w:style w:type="character" w:customStyle="1" w:styleId="BodyText3Char">
    <w:name w:val="Body Text 3 Char"/>
    <w:basedOn w:val="DefaultParagraphFont"/>
    <w:link w:val="BodyText3"/>
    <w:uiPriority w:val="99"/>
    <w:semiHidden/>
    <w:rsid w:val="00ED036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semiHidden/>
    <w:unhideWhenUsed/>
    <w:rsid w:val="00ED036F"/>
    <w:pPr>
      <w:spacing w:after="120" w:line="480" w:lineRule="auto"/>
      <w:ind w:left="283"/>
    </w:pPr>
  </w:style>
  <w:style w:type="character" w:customStyle="1" w:styleId="BodyTextIndent2Char">
    <w:name w:val="Body Text Indent 2 Char"/>
    <w:basedOn w:val="DefaultParagraphFont"/>
    <w:link w:val="BodyTextIndent2"/>
    <w:semiHidden/>
    <w:rsid w:val="00ED036F"/>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semiHidden/>
    <w:unhideWhenUsed/>
    <w:rsid w:val="00ED03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036F"/>
    <w:rPr>
      <w:rFonts w:ascii="Bookman Old Style" w:eastAsia="Times New Roman" w:hAnsi="Bookman Old Style" w:cs="Times New Roman"/>
      <w:sz w:val="16"/>
      <w:szCs w:val="16"/>
      <w:lang w:val="en-GB"/>
    </w:rPr>
  </w:style>
  <w:style w:type="paragraph" w:styleId="PlainText">
    <w:name w:val="Plain Text"/>
    <w:basedOn w:val="Normal"/>
    <w:link w:val="PlainTextChar"/>
    <w:uiPriority w:val="99"/>
    <w:semiHidden/>
    <w:unhideWhenUsed/>
    <w:rsid w:val="00ED036F"/>
    <w:rPr>
      <w:rFonts w:ascii="Consolas" w:hAnsi="Consolas"/>
      <w:color w:val="000000"/>
      <w:sz w:val="21"/>
      <w:szCs w:val="21"/>
      <w:lang w:val="en-US"/>
    </w:rPr>
  </w:style>
  <w:style w:type="character" w:customStyle="1" w:styleId="PlainTextChar">
    <w:name w:val="Plain Text Char"/>
    <w:basedOn w:val="DefaultParagraphFont"/>
    <w:link w:val="PlainText"/>
    <w:uiPriority w:val="99"/>
    <w:semiHidden/>
    <w:rsid w:val="00ED036F"/>
    <w:rPr>
      <w:rFonts w:ascii="Consolas" w:eastAsia="Times New Roman" w:hAnsi="Consolas" w:cs="Times New Roman"/>
      <w:color w:val="000000"/>
      <w:sz w:val="21"/>
      <w:szCs w:val="21"/>
      <w:lang w:val="en-US"/>
    </w:rPr>
  </w:style>
  <w:style w:type="paragraph" w:styleId="CommentSubject">
    <w:name w:val="annotation subject"/>
    <w:basedOn w:val="CommentText"/>
    <w:next w:val="CommentText"/>
    <w:link w:val="CommentSubjectChar"/>
    <w:semiHidden/>
    <w:unhideWhenUsed/>
    <w:rsid w:val="00ED036F"/>
    <w:rPr>
      <w:rFonts w:ascii="Bookman Old Style" w:hAnsi="Bookman Old Style"/>
      <w:b/>
      <w:bCs/>
      <w:lang w:val="en-GB"/>
    </w:rPr>
  </w:style>
  <w:style w:type="character" w:customStyle="1" w:styleId="CommentSubjectChar">
    <w:name w:val="Comment Subject Char"/>
    <w:basedOn w:val="CommentTextChar"/>
    <w:link w:val="CommentSubject"/>
    <w:semiHidden/>
    <w:rsid w:val="00ED036F"/>
    <w:rPr>
      <w:rFonts w:ascii="Bookman Old Style" w:eastAsia="Times New Roman" w:hAnsi="Bookman Old Style" w:cs="Times New Roman"/>
      <w:b/>
      <w:bCs/>
      <w:color w:val="000000"/>
      <w:sz w:val="20"/>
      <w:szCs w:val="20"/>
      <w:lang w:val="en-GB"/>
    </w:rPr>
  </w:style>
  <w:style w:type="paragraph" w:styleId="BalloonText">
    <w:name w:val="Balloon Text"/>
    <w:basedOn w:val="Normal"/>
    <w:link w:val="BalloonTextChar"/>
    <w:semiHidden/>
    <w:unhideWhenUsed/>
    <w:rsid w:val="00ED036F"/>
    <w:rPr>
      <w:rFonts w:ascii="Tahoma" w:eastAsia="Calibri" w:hAnsi="Tahoma"/>
      <w:sz w:val="16"/>
      <w:szCs w:val="16"/>
    </w:rPr>
  </w:style>
  <w:style w:type="character" w:customStyle="1" w:styleId="BalloonTextChar">
    <w:name w:val="Balloon Text Char"/>
    <w:basedOn w:val="DefaultParagraphFont"/>
    <w:link w:val="BalloonText"/>
    <w:semiHidden/>
    <w:rsid w:val="00ED036F"/>
    <w:rPr>
      <w:rFonts w:ascii="Tahoma" w:eastAsia="Calibri" w:hAnsi="Tahoma" w:cs="Times New Roman"/>
      <w:sz w:val="16"/>
      <w:szCs w:val="16"/>
      <w:lang w:val="en-GB"/>
    </w:rPr>
  </w:style>
  <w:style w:type="paragraph" w:styleId="Revision">
    <w:name w:val="Revision"/>
    <w:uiPriority w:val="99"/>
    <w:semiHidden/>
    <w:rsid w:val="00ED036F"/>
    <w:pPr>
      <w:spacing w:after="0" w:line="240" w:lineRule="auto"/>
    </w:pPr>
    <w:rPr>
      <w:rFonts w:ascii="Bookman Old Style" w:eastAsia="Times New Roman" w:hAnsi="Bookman Old Style" w:cs="Times New Roman"/>
      <w:sz w:val="24"/>
      <w:szCs w:val="24"/>
      <w:lang w:val="en-GB"/>
    </w:rPr>
  </w:style>
  <w:style w:type="character" w:customStyle="1" w:styleId="ListParagraphChar">
    <w:name w:val="List Paragraph Char"/>
    <w:link w:val="ListParagraph"/>
    <w:uiPriority w:val="34"/>
    <w:locked/>
    <w:rsid w:val="00ED036F"/>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ED036F"/>
    <w:pPr>
      <w:ind w:left="720"/>
      <w:contextualSpacing/>
    </w:pPr>
  </w:style>
  <w:style w:type="character" w:customStyle="1" w:styleId="p50Char">
    <w:name w:val="p50 Char"/>
    <w:link w:val="p50"/>
    <w:locked/>
    <w:rsid w:val="00ED036F"/>
    <w:rPr>
      <w:rFonts w:ascii="CG Times" w:eastAsia="Times New Roman" w:hAnsi="CG Times" w:cs="Times New Roman"/>
      <w:color w:val="000000"/>
      <w:sz w:val="24"/>
      <w:szCs w:val="24"/>
      <w:lang w:val="en-US"/>
    </w:rPr>
  </w:style>
  <w:style w:type="paragraph" w:customStyle="1" w:styleId="p50">
    <w:name w:val="p50"/>
    <w:basedOn w:val="Normal"/>
    <w:link w:val="p50Char"/>
    <w:rsid w:val="00ED036F"/>
    <w:pPr>
      <w:tabs>
        <w:tab w:val="left" w:pos="760"/>
      </w:tabs>
      <w:snapToGrid w:val="0"/>
      <w:spacing w:line="240" w:lineRule="atLeast"/>
      <w:ind w:left="720" w:hanging="720"/>
      <w:jc w:val="both"/>
    </w:pPr>
    <w:rPr>
      <w:rFonts w:ascii="CG Times" w:hAnsi="CG Times"/>
      <w:color w:val="000000"/>
      <w:lang w:val="en-US"/>
    </w:rPr>
  </w:style>
  <w:style w:type="paragraph" w:customStyle="1" w:styleId="c51">
    <w:name w:val="c51"/>
    <w:basedOn w:val="Normal"/>
    <w:semiHidden/>
    <w:rsid w:val="00ED036F"/>
    <w:pPr>
      <w:snapToGrid w:val="0"/>
      <w:spacing w:line="240" w:lineRule="atLeast"/>
      <w:jc w:val="center"/>
    </w:pPr>
    <w:rPr>
      <w:rFonts w:ascii="CG Times" w:hAnsi="CG Times"/>
      <w:color w:val="000000"/>
      <w:lang w:val="en-US"/>
    </w:rPr>
  </w:style>
  <w:style w:type="paragraph" w:customStyle="1" w:styleId="p24">
    <w:name w:val="p24"/>
    <w:basedOn w:val="Normal"/>
    <w:semiHidden/>
    <w:rsid w:val="00ED036F"/>
    <w:pPr>
      <w:tabs>
        <w:tab w:val="left" w:pos="780"/>
      </w:tabs>
      <w:snapToGrid w:val="0"/>
      <w:spacing w:line="280" w:lineRule="atLeast"/>
      <w:ind w:left="720" w:hanging="720"/>
    </w:pPr>
    <w:rPr>
      <w:rFonts w:ascii="CG Times" w:hAnsi="CG Times"/>
      <w:color w:val="000000"/>
      <w:lang w:val="en-US"/>
    </w:rPr>
  </w:style>
  <w:style w:type="paragraph" w:customStyle="1" w:styleId="p17">
    <w:name w:val="p17"/>
    <w:basedOn w:val="Normal"/>
    <w:semiHidden/>
    <w:rsid w:val="00ED036F"/>
    <w:pPr>
      <w:snapToGrid w:val="0"/>
      <w:spacing w:line="280" w:lineRule="atLeast"/>
    </w:pPr>
    <w:rPr>
      <w:rFonts w:ascii="CG Times" w:hAnsi="CG Times"/>
      <w:color w:val="000000"/>
      <w:lang w:val="en-US"/>
    </w:rPr>
  </w:style>
  <w:style w:type="paragraph" w:customStyle="1" w:styleId="Bullet">
    <w:name w:val="Bullet"/>
    <w:basedOn w:val="Normal"/>
    <w:semiHidden/>
    <w:rsid w:val="00ED036F"/>
    <w:pPr>
      <w:numPr>
        <w:numId w:val="2"/>
      </w:numPr>
    </w:pPr>
    <w:rPr>
      <w:rFonts w:ascii="Arial CYR" w:hAnsi="Arial CYR"/>
    </w:rPr>
  </w:style>
  <w:style w:type="paragraph" w:customStyle="1" w:styleId="Aaoeeu">
    <w:name w:val="Aaoeeu"/>
    <w:semiHidden/>
    <w:rsid w:val="00ED036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semiHidden/>
    <w:rsid w:val="00ED036F"/>
    <w:pPr>
      <w:keepNext/>
      <w:jc w:val="right"/>
    </w:pPr>
    <w:rPr>
      <w:b/>
    </w:rPr>
  </w:style>
  <w:style w:type="paragraph" w:customStyle="1" w:styleId="Eaoaeaa">
    <w:name w:val="Eaoae?aa"/>
    <w:basedOn w:val="Aaoeeu"/>
    <w:semiHidden/>
    <w:rsid w:val="00ED036F"/>
    <w:pPr>
      <w:tabs>
        <w:tab w:val="center" w:pos="4153"/>
        <w:tab w:val="right" w:pos="8306"/>
      </w:tabs>
    </w:pPr>
  </w:style>
  <w:style w:type="paragraph" w:customStyle="1" w:styleId="OiaeaeiYiio2">
    <w:name w:val="O?ia eaeiYiio 2"/>
    <w:basedOn w:val="Aaoeeu"/>
    <w:semiHidden/>
    <w:rsid w:val="00ED036F"/>
    <w:pPr>
      <w:jc w:val="right"/>
    </w:pPr>
    <w:rPr>
      <w:i/>
      <w:sz w:val="16"/>
    </w:rPr>
  </w:style>
  <w:style w:type="paragraph" w:customStyle="1" w:styleId="Style">
    <w:name w:val="Style"/>
    <w:semiHidden/>
    <w:rsid w:val="00ED036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Default">
    <w:name w:val="Default"/>
    <w:semiHidden/>
    <w:rsid w:val="00ED03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semiHidden/>
    <w:rsid w:val="00ED036F"/>
    <w:pPr>
      <w:spacing w:before="100" w:beforeAutospacing="1" w:after="100" w:afterAutospacing="1"/>
    </w:pPr>
    <w:rPr>
      <w:rFonts w:ascii="Times New Roman" w:hAnsi="Times New Roman"/>
      <w:lang w:val="bg-BG" w:eastAsia="bg-BG"/>
    </w:rPr>
  </w:style>
  <w:style w:type="paragraph" w:customStyle="1" w:styleId="Normal12pt">
    <w:name w:val="Normal + 12 pt"/>
    <w:basedOn w:val="Normal"/>
    <w:semiHidden/>
    <w:rsid w:val="00ED036F"/>
    <w:rPr>
      <w:rFonts w:ascii="Times New Roman" w:hAnsi="Times New Roman"/>
      <w:sz w:val="28"/>
      <w:szCs w:val="28"/>
      <w:lang w:val="bg-BG" w:eastAsia="bg-BG"/>
    </w:rPr>
  </w:style>
  <w:style w:type="paragraph" w:customStyle="1" w:styleId="p29">
    <w:name w:val="p29"/>
    <w:basedOn w:val="Normal"/>
    <w:semiHidden/>
    <w:rsid w:val="00ED036F"/>
    <w:pPr>
      <w:tabs>
        <w:tab w:val="left" w:pos="740"/>
      </w:tabs>
      <w:snapToGrid w:val="0"/>
      <w:spacing w:line="280" w:lineRule="atLeast"/>
      <w:ind w:hanging="720"/>
    </w:pPr>
    <w:rPr>
      <w:rFonts w:ascii="CG Times" w:hAnsi="CG Times"/>
      <w:color w:val="000000"/>
      <w:lang w:val="en-US"/>
    </w:rPr>
  </w:style>
  <w:style w:type="paragraph" w:customStyle="1" w:styleId="BodyText1">
    <w:name w:val="Body Text1"/>
    <w:semiHidden/>
    <w:rsid w:val="00ED036F"/>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semiHidden/>
    <w:rsid w:val="00ED036F"/>
    <w:pPr>
      <w:spacing w:before="100" w:beforeAutospacing="1" w:after="100" w:afterAutospacing="1"/>
    </w:pPr>
    <w:rPr>
      <w:rFonts w:ascii="Times New Roman" w:hAnsi="Times New Roman"/>
      <w:lang w:val="bg-BG" w:eastAsia="bg-BG"/>
    </w:rPr>
  </w:style>
  <w:style w:type="character" w:customStyle="1" w:styleId="2">
    <w:name w:val="Основен текст (2)_"/>
    <w:link w:val="20"/>
    <w:semiHidden/>
    <w:locked/>
    <w:rsid w:val="00ED036F"/>
    <w:rPr>
      <w:rFonts w:ascii="Times New Roman" w:eastAsia="Times New Roman" w:hAnsi="Times New Roman" w:cs="Times New Roman"/>
      <w:shd w:val="clear" w:color="auto" w:fill="FFFFFF"/>
    </w:rPr>
  </w:style>
  <w:style w:type="paragraph" w:customStyle="1" w:styleId="20">
    <w:name w:val="Основен текст (2)"/>
    <w:basedOn w:val="Normal"/>
    <w:link w:val="2"/>
    <w:semiHidden/>
    <w:rsid w:val="00ED036F"/>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semiHidden/>
    <w:rsid w:val="00ED036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semiHidden/>
    <w:locked/>
    <w:rsid w:val="00ED036F"/>
    <w:rPr>
      <w:rFonts w:ascii="Times New Roman" w:eastAsia="Times New Roman" w:hAnsi="Times New Roman" w:cs="Times New Roman"/>
      <w:b/>
      <w:sz w:val="24"/>
      <w:lang w:eastAsia="bg-BG"/>
    </w:rPr>
  </w:style>
  <w:style w:type="paragraph" w:customStyle="1" w:styleId="NormalBold">
    <w:name w:val="NormalBold"/>
    <w:basedOn w:val="Normal"/>
    <w:link w:val="NormalBoldChar"/>
    <w:semiHidden/>
    <w:rsid w:val="00ED036F"/>
    <w:pPr>
      <w:widowControl w:val="0"/>
    </w:pPr>
    <w:rPr>
      <w:rFonts w:ascii="Times New Roman" w:hAnsi="Times New Roman"/>
      <w:b/>
      <w:szCs w:val="22"/>
      <w:lang w:val="bg-BG" w:eastAsia="bg-BG"/>
    </w:rPr>
  </w:style>
  <w:style w:type="paragraph" w:customStyle="1" w:styleId="Text1">
    <w:name w:val="Text 1"/>
    <w:basedOn w:val="Normal"/>
    <w:semiHidden/>
    <w:rsid w:val="00ED036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semiHidden/>
    <w:rsid w:val="00ED036F"/>
    <w:pPr>
      <w:spacing w:before="120" w:after="120"/>
    </w:pPr>
    <w:rPr>
      <w:rFonts w:ascii="Times New Roman" w:eastAsia="Calibri" w:hAnsi="Times New Roman"/>
      <w:szCs w:val="22"/>
      <w:lang w:val="bg-BG" w:eastAsia="bg-BG"/>
    </w:rPr>
  </w:style>
  <w:style w:type="paragraph" w:customStyle="1" w:styleId="Tiret0">
    <w:name w:val="Tiret 0"/>
    <w:basedOn w:val="Normal"/>
    <w:semiHidden/>
    <w:rsid w:val="00ED036F"/>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semiHidden/>
    <w:rsid w:val="00ED036F"/>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semiHidden/>
    <w:rsid w:val="00ED036F"/>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semiHidden/>
    <w:rsid w:val="00ED036F"/>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semiHidden/>
    <w:rsid w:val="00ED036F"/>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semiHidden/>
    <w:rsid w:val="00ED036F"/>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semiHidden/>
    <w:rsid w:val="00ED036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semiHidden/>
    <w:rsid w:val="00ED036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semiHidden/>
    <w:rsid w:val="00ED036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semiHidden/>
    <w:rsid w:val="00ED036F"/>
    <w:pPr>
      <w:tabs>
        <w:tab w:val="left" w:pos="709"/>
      </w:tabs>
    </w:pPr>
    <w:rPr>
      <w:rFonts w:ascii="Tahoma" w:hAnsi="Tahoma"/>
      <w:lang w:val="pl-PL" w:eastAsia="pl-PL"/>
    </w:rPr>
  </w:style>
  <w:style w:type="paragraph" w:customStyle="1" w:styleId="title8">
    <w:name w:val="title8"/>
    <w:basedOn w:val="Normal"/>
    <w:semiHidden/>
    <w:rsid w:val="00ED036F"/>
    <w:pPr>
      <w:ind w:firstLine="1155"/>
    </w:pPr>
    <w:rPr>
      <w:rFonts w:ascii="Times New Roman" w:hAnsi="Times New Roman"/>
      <w:b/>
      <w:bCs/>
      <w:lang w:val="bg-BG" w:eastAsia="bg-BG"/>
    </w:rPr>
  </w:style>
  <w:style w:type="paragraph" w:customStyle="1" w:styleId="subpardislink">
    <w:name w:val="subpardislink"/>
    <w:basedOn w:val="Normal"/>
    <w:semiHidden/>
    <w:rsid w:val="00ED036F"/>
    <w:pPr>
      <w:spacing w:before="100" w:beforeAutospacing="1" w:after="100" w:afterAutospacing="1"/>
      <w:ind w:left="-165"/>
    </w:pPr>
    <w:rPr>
      <w:rFonts w:ascii="Times New Roman" w:hAnsi="Times New Roman"/>
      <w:lang w:val="bg-BG" w:eastAsia="bg-BG"/>
    </w:rPr>
  </w:style>
  <w:style w:type="paragraph" w:customStyle="1" w:styleId="todo">
    <w:name w:val="todo"/>
    <w:basedOn w:val="Normal"/>
    <w:semiHidden/>
    <w:rsid w:val="00ED036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semiHidden/>
    <w:rsid w:val="00ED036F"/>
    <w:pPr>
      <w:spacing w:before="100" w:beforeAutospacing="1" w:after="100" w:afterAutospacing="1"/>
    </w:pPr>
    <w:rPr>
      <w:rFonts w:ascii="Times New Roman" w:hAnsi="Times New Roman"/>
      <w:lang w:val="bg-BG" w:eastAsia="bg-BG"/>
    </w:rPr>
  </w:style>
  <w:style w:type="character" w:styleId="FootnoteReference">
    <w:name w:val="footnote reference"/>
    <w:uiPriority w:val="99"/>
    <w:semiHidden/>
    <w:unhideWhenUsed/>
    <w:rsid w:val="00ED036F"/>
    <w:rPr>
      <w:vertAlign w:val="superscript"/>
    </w:rPr>
  </w:style>
  <w:style w:type="character" w:styleId="CommentReference">
    <w:name w:val="annotation reference"/>
    <w:uiPriority w:val="99"/>
    <w:semiHidden/>
    <w:unhideWhenUsed/>
    <w:rsid w:val="00ED036F"/>
    <w:rPr>
      <w:sz w:val="16"/>
      <w:szCs w:val="16"/>
    </w:rPr>
  </w:style>
  <w:style w:type="character" w:styleId="EndnoteReference">
    <w:name w:val="endnote reference"/>
    <w:uiPriority w:val="99"/>
    <w:semiHidden/>
    <w:unhideWhenUsed/>
    <w:rsid w:val="00ED036F"/>
    <w:rPr>
      <w:vertAlign w:val="superscript"/>
    </w:rPr>
  </w:style>
  <w:style w:type="character" w:customStyle="1" w:styleId="alafa">
    <w:name w:val="al_a fa"/>
    <w:rsid w:val="00ED036F"/>
    <w:rPr>
      <w:rFonts w:ascii="Times New Roman" w:hAnsi="Times New Roman" w:cs="Times New Roman" w:hint="default"/>
    </w:rPr>
  </w:style>
  <w:style w:type="character" w:customStyle="1" w:styleId="hiddenref1">
    <w:name w:val="hiddenref1"/>
    <w:uiPriority w:val="99"/>
    <w:rsid w:val="00ED036F"/>
    <w:rPr>
      <w:rFonts w:ascii="Times New Roman" w:hAnsi="Times New Roman" w:cs="Times New Roman" w:hint="default"/>
      <w:color w:val="000000"/>
      <w:u w:val="single"/>
    </w:rPr>
  </w:style>
  <w:style w:type="character" w:customStyle="1" w:styleId="apple-converted-space">
    <w:name w:val="apple-converted-space"/>
    <w:rsid w:val="00ED036F"/>
  </w:style>
  <w:style w:type="character" w:customStyle="1" w:styleId="alt2">
    <w:name w:val="al_t2"/>
    <w:rsid w:val="00ED036F"/>
    <w:rPr>
      <w:vanish/>
      <w:webHidden w:val="0"/>
      <w:specVanish/>
    </w:rPr>
  </w:style>
  <w:style w:type="character" w:customStyle="1" w:styleId="FontStyle44">
    <w:name w:val="Font Style44"/>
    <w:uiPriority w:val="99"/>
    <w:rsid w:val="00ED036F"/>
    <w:rPr>
      <w:rFonts w:ascii="Times New Roman" w:hAnsi="Times New Roman" w:cs="Times New Roman" w:hint="default"/>
      <w:b/>
      <w:bCs/>
      <w:sz w:val="20"/>
      <w:szCs w:val="20"/>
    </w:rPr>
  </w:style>
  <w:style w:type="character" w:customStyle="1" w:styleId="FontStyle13">
    <w:name w:val="Font Style13"/>
    <w:rsid w:val="00ED036F"/>
    <w:rPr>
      <w:rFonts w:ascii="Times New Roman" w:hAnsi="Times New Roman" w:cs="Times New Roman" w:hint="default"/>
    </w:rPr>
  </w:style>
  <w:style w:type="character" w:customStyle="1" w:styleId="subheads1">
    <w:name w:val="subheads1"/>
    <w:rsid w:val="00ED036F"/>
    <w:rPr>
      <w:rFonts w:ascii="Arial" w:hAnsi="Arial" w:cs="Arial" w:hint="default"/>
      <w:b/>
      <w:bCs/>
      <w:strike w:val="0"/>
      <w:dstrike w:val="0"/>
      <w:color w:val="000000"/>
      <w:sz w:val="20"/>
      <w:szCs w:val="20"/>
      <w:u w:val="none"/>
      <w:effect w:val="none"/>
    </w:rPr>
  </w:style>
  <w:style w:type="character" w:customStyle="1" w:styleId="content">
    <w:name w:val="content"/>
    <w:rsid w:val="00ED036F"/>
  </w:style>
  <w:style w:type="character" w:customStyle="1" w:styleId="parcapt2">
    <w:name w:val="par_capt2"/>
    <w:rsid w:val="00ED036F"/>
    <w:rPr>
      <w:rFonts w:ascii="Times New Roman" w:hAnsi="Times New Roman" w:cs="Times New Roman" w:hint="default"/>
      <w:b/>
      <w:bCs/>
    </w:rPr>
  </w:style>
  <w:style w:type="character" w:customStyle="1" w:styleId="alcapt2">
    <w:name w:val="al_capt2"/>
    <w:rsid w:val="00ED036F"/>
    <w:rPr>
      <w:rFonts w:ascii="Times New Roman" w:hAnsi="Times New Roman" w:cs="Times New Roman" w:hint="default"/>
      <w:i/>
      <w:iCs/>
    </w:rPr>
  </w:style>
  <w:style w:type="character" w:customStyle="1" w:styleId="ala60">
    <w:name w:val="al_a60"/>
    <w:rsid w:val="00ED036F"/>
    <w:rPr>
      <w:rFonts w:ascii="Times New Roman" w:hAnsi="Times New Roman" w:cs="Times New Roman" w:hint="default"/>
    </w:rPr>
  </w:style>
  <w:style w:type="character" w:customStyle="1" w:styleId="ala61">
    <w:name w:val="al_a61"/>
    <w:rsid w:val="00ED036F"/>
    <w:rPr>
      <w:rFonts w:ascii="Times New Roman" w:hAnsi="Times New Roman" w:cs="Times New Roman" w:hint="default"/>
    </w:rPr>
  </w:style>
  <w:style w:type="character" w:customStyle="1" w:styleId="ala54">
    <w:name w:val="al_a54"/>
    <w:rsid w:val="00ED036F"/>
    <w:rPr>
      <w:rFonts w:ascii="Times New Roman" w:hAnsi="Times New Roman" w:cs="Times New Roman" w:hint="default"/>
    </w:rPr>
  </w:style>
  <w:style w:type="character" w:customStyle="1" w:styleId="ala101">
    <w:name w:val="al_a101"/>
    <w:rsid w:val="00ED036F"/>
    <w:rPr>
      <w:rFonts w:ascii="Times New Roman" w:hAnsi="Times New Roman" w:cs="Times New Roman" w:hint="default"/>
    </w:rPr>
  </w:style>
  <w:style w:type="character" w:customStyle="1" w:styleId="ala62">
    <w:name w:val="al_a62"/>
    <w:rsid w:val="00ED036F"/>
    <w:rPr>
      <w:rFonts w:ascii="Times New Roman" w:hAnsi="Times New Roman" w:cs="Times New Roman" w:hint="default"/>
    </w:rPr>
  </w:style>
  <w:style w:type="character" w:customStyle="1" w:styleId="ala52">
    <w:name w:val="al_a52"/>
    <w:rsid w:val="00ED036F"/>
    <w:rPr>
      <w:rFonts w:ascii="Times New Roman" w:hAnsi="Times New Roman" w:cs="Times New Roman" w:hint="default"/>
    </w:rPr>
  </w:style>
  <w:style w:type="character" w:customStyle="1" w:styleId="ala94">
    <w:name w:val="al_a94"/>
    <w:rsid w:val="00ED036F"/>
    <w:rPr>
      <w:rFonts w:ascii="Times New Roman" w:hAnsi="Times New Roman" w:cs="Times New Roman" w:hint="default"/>
    </w:rPr>
  </w:style>
  <w:style w:type="character" w:customStyle="1" w:styleId="ala30">
    <w:name w:val="al_a30"/>
    <w:rsid w:val="00ED036F"/>
    <w:rPr>
      <w:rFonts w:ascii="Times New Roman" w:hAnsi="Times New Roman" w:cs="Times New Roman" w:hint="default"/>
    </w:rPr>
  </w:style>
  <w:style w:type="character" w:customStyle="1" w:styleId="ldef2">
    <w:name w:val="ldef2"/>
    <w:rsid w:val="00ED036F"/>
    <w:rPr>
      <w:rFonts w:ascii="Times New Roman" w:hAnsi="Times New Roman" w:cs="Times New Roman" w:hint="default"/>
      <w:color w:val="FF0000"/>
    </w:rPr>
  </w:style>
  <w:style w:type="character" w:customStyle="1" w:styleId="ala27">
    <w:name w:val="al_a27"/>
    <w:rsid w:val="00ED036F"/>
    <w:rPr>
      <w:rFonts w:ascii="Times New Roman" w:hAnsi="Times New Roman" w:cs="Times New Roman" w:hint="default"/>
    </w:rPr>
  </w:style>
  <w:style w:type="character" w:customStyle="1" w:styleId="ala28">
    <w:name w:val="al_a28"/>
    <w:rsid w:val="00ED036F"/>
    <w:rPr>
      <w:rFonts w:ascii="Times New Roman" w:hAnsi="Times New Roman" w:cs="Times New Roman" w:hint="default"/>
    </w:rPr>
  </w:style>
  <w:style w:type="character" w:customStyle="1" w:styleId="ala31">
    <w:name w:val="al_a31"/>
    <w:rsid w:val="00ED036F"/>
    <w:rPr>
      <w:rFonts w:ascii="Times New Roman" w:hAnsi="Times New Roman" w:cs="Times New Roman" w:hint="default"/>
    </w:rPr>
  </w:style>
  <w:style w:type="character" w:customStyle="1" w:styleId="ala32">
    <w:name w:val="al_a32"/>
    <w:rsid w:val="00ED036F"/>
    <w:rPr>
      <w:rFonts w:ascii="Times New Roman" w:hAnsi="Times New Roman" w:cs="Times New Roman" w:hint="default"/>
    </w:rPr>
  </w:style>
  <w:style w:type="character" w:customStyle="1" w:styleId="ala33">
    <w:name w:val="al_a33"/>
    <w:rsid w:val="00ED036F"/>
    <w:rPr>
      <w:rFonts w:ascii="Times New Roman" w:hAnsi="Times New Roman" w:cs="Times New Roman" w:hint="default"/>
    </w:rPr>
  </w:style>
  <w:style w:type="character" w:customStyle="1" w:styleId="ala34">
    <w:name w:val="al_a34"/>
    <w:rsid w:val="00ED036F"/>
    <w:rPr>
      <w:rFonts w:ascii="Times New Roman" w:hAnsi="Times New Roman" w:cs="Times New Roman" w:hint="default"/>
    </w:rPr>
  </w:style>
  <w:style w:type="character" w:customStyle="1" w:styleId="ala35">
    <w:name w:val="al_a35"/>
    <w:rsid w:val="00ED036F"/>
    <w:rPr>
      <w:rFonts w:ascii="Times New Roman" w:hAnsi="Times New Roman" w:cs="Times New Roman" w:hint="default"/>
    </w:rPr>
  </w:style>
  <w:style w:type="character" w:customStyle="1" w:styleId="ala36">
    <w:name w:val="al_a36"/>
    <w:rsid w:val="00ED036F"/>
    <w:rPr>
      <w:rFonts w:ascii="Times New Roman" w:hAnsi="Times New Roman" w:cs="Times New Roman" w:hint="default"/>
    </w:rPr>
  </w:style>
  <w:style w:type="character" w:customStyle="1" w:styleId="ala37">
    <w:name w:val="al_a37"/>
    <w:rsid w:val="00ED036F"/>
    <w:rPr>
      <w:rFonts w:ascii="Times New Roman" w:hAnsi="Times New Roman" w:cs="Times New Roman" w:hint="default"/>
    </w:rPr>
  </w:style>
  <w:style w:type="character" w:customStyle="1" w:styleId="ala76">
    <w:name w:val="al_a76"/>
    <w:rsid w:val="00ED036F"/>
    <w:rPr>
      <w:rFonts w:ascii="Times New Roman" w:hAnsi="Times New Roman" w:cs="Times New Roman" w:hint="default"/>
    </w:rPr>
  </w:style>
  <w:style w:type="character" w:customStyle="1" w:styleId="ala104">
    <w:name w:val="al_a104"/>
    <w:rsid w:val="00ED036F"/>
    <w:rPr>
      <w:rFonts w:ascii="Times New Roman" w:hAnsi="Times New Roman" w:cs="Times New Roman" w:hint="default"/>
    </w:rPr>
  </w:style>
  <w:style w:type="character" w:customStyle="1" w:styleId="ala44">
    <w:name w:val="al_a44"/>
    <w:rsid w:val="00ED036F"/>
    <w:rPr>
      <w:rFonts w:ascii="Times New Roman" w:hAnsi="Times New Roman" w:cs="Times New Roman" w:hint="default"/>
    </w:rPr>
  </w:style>
  <w:style w:type="character" w:customStyle="1" w:styleId="ala45">
    <w:name w:val="al_a45"/>
    <w:rsid w:val="00ED036F"/>
    <w:rPr>
      <w:rFonts w:ascii="Times New Roman" w:hAnsi="Times New Roman" w:cs="Times New Roman" w:hint="default"/>
    </w:rPr>
  </w:style>
  <w:style w:type="character" w:customStyle="1" w:styleId="ala151">
    <w:name w:val="al_a151"/>
    <w:rsid w:val="00ED036F"/>
    <w:rPr>
      <w:rFonts w:ascii="Times New Roman" w:hAnsi="Times New Roman" w:cs="Times New Roman" w:hint="default"/>
    </w:rPr>
  </w:style>
  <w:style w:type="character" w:customStyle="1" w:styleId="DeltaViewInsertion">
    <w:name w:val="DeltaView Insertion"/>
    <w:rsid w:val="00ED036F"/>
    <w:rPr>
      <w:b/>
      <w:bCs w:val="0"/>
      <w:i/>
      <w:iCs w:val="0"/>
      <w:spacing w:val="0"/>
      <w:lang w:val="bg-BG" w:eastAsia="bg-BG"/>
    </w:rPr>
  </w:style>
  <w:style w:type="character" w:customStyle="1" w:styleId="ala51">
    <w:name w:val="al_a51"/>
    <w:rsid w:val="00ED036F"/>
    <w:rPr>
      <w:rFonts w:ascii="Times New Roman" w:hAnsi="Times New Roman" w:cs="Times New Roman" w:hint="default"/>
    </w:rPr>
  </w:style>
  <w:style w:type="character" w:customStyle="1" w:styleId="ala53">
    <w:name w:val="al_a53"/>
    <w:rsid w:val="00ED036F"/>
    <w:rPr>
      <w:rFonts w:ascii="Times New Roman" w:hAnsi="Times New Roman" w:cs="Times New Roman" w:hint="default"/>
    </w:rPr>
  </w:style>
  <w:style w:type="character" w:customStyle="1" w:styleId="ala55">
    <w:name w:val="al_a55"/>
    <w:rsid w:val="00ED036F"/>
    <w:rPr>
      <w:rFonts w:ascii="Times New Roman" w:hAnsi="Times New Roman" w:cs="Times New Roman" w:hint="default"/>
    </w:rPr>
  </w:style>
  <w:style w:type="character" w:customStyle="1" w:styleId="ala49">
    <w:name w:val="al_a49"/>
    <w:rsid w:val="00ED036F"/>
    <w:rPr>
      <w:rFonts w:ascii="Times New Roman" w:hAnsi="Times New Roman" w:cs="Times New Roman" w:hint="default"/>
    </w:rPr>
  </w:style>
  <w:style w:type="character" w:customStyle="1" w:styleId="ala50">
    <w:name w:val="al_a50"/>
    <w:rsid w:val="00ED036F"/>
    <w:rPr>
      <w:rFonts w:ascii="Times New Roman" w:hAnsi="Times New Roman" w:cs="Times New Roman" w:hint="default"/>
    </w:rPr>
  </w:style>
  <w:style w:type="character" w:customStyle="1" w:styleId="ala59">
    <w:name w:val="al_a59"/>
    <w:rsid w:val="00ED036F"/>
    <w:rPr>
      <w:rFonts w:ascii="Times New Roman" w:hAnsi="Times New Roman" w:cs="Times New Roman" w:hint="default"/>
    </w:rPr>
  </w:style>
  <w:style w:type="table" w:styleId="TableGrid">
    <w:name w:val="Table Grid"/>
    <w:basedOn w:val="TableNormal"/>
    <w:uiPriority w:val="39"/>
    <w:rsid w:val="00ED036F"/>
    <w:pPr>
      <w:spacing w:after="0" w:line="240" w:lineRule="auto"/>
    </w:pPr>
    <w:rPr>
      <w:rFonts w:ascii="Verdana" w:eastAsia="Calibri" w:hAnsi="Verdana"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ED036F"/>
    <w:pPr>
      <w:spacing w:after="0" w:line="240" w:lineRule="auto"/>
    </w:pPr>
    <w:rPr>
      <w:rFonts w:ascii="Verdana" w:eastAsia="Times New Roman" w:hAnsi="Verdan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D036F"/>
    <w:pPr>
      <w:numPr>
        <w:numId w:val="4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4B"/>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D036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ED036F"/>
    <w:pPr>
      <w:keepNext/>
      <w:outlineLvl w:val="1"/>
    </w:pPr>
    <w:rPr>
      <w:rFonts w:ascii="Times New Roman" w:hAnsi="Times New Roman"/>
      <w:color w:val="333333"/>
      <w:sz w:val="36"/>
      <w:szCs w:val="36"/>
    </w:rPr>
  </w:style>
  <w:style w:type="paragraph" w:styleId="Heading3">
    <w:name w:val="heading 3"/>
    <w:basedOn w:val="Normal"/>
    <w:next w:val="Normal"/>
    <w:link w:val="Heading3Char"/>
    <w:semiHidden/>
    <w:unhideWhenUsed/>
    <w:qFormat/>
    <w:rsid w:val="00ED036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D036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ED036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semiHidden/>
    <w:unhideWhenUsed/>
    <w:qFormat/>
    <w:rsid w:val="00ED036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36F"/>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semiHidden/>
    <w:rsid w:val="00ED036F"/>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semiHidden/>
    <w:rsid w:val="00ED036F"/>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ED036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ED036F"/>
    <w:rPr>
      <w:rFonts w:ascii="Arial CYR" w:eastAsia="Times New Roman" w:hAnsi="Arial CYR" w:cs="Times New Roman"/>
      <w:sz w:val="24"/>
      <w:szCs w:val="24"/>
      <w:lang w:val="en-US"/>
    </w:rPr>
  </w:style>
  <w:style w:type="character" w:customStyle="1" w:styleId="Heading7Char">
    <w:name w:val="Heading 7 Char"/>
    <w:basedOn w:val="DefaultParagraphFont"/>
    <w:link w:val="Heading7"/>
    <w:semiHidden/>
    <w:rsid w:val="00ED036F"/>
    <w:rPr>
      <w:rFonts w:ascii="Cambria" w:eastAsia="Times New Roman" w:hAnsi="Cambria" w:cs="Times New Roman"/>
      <w:i/>
      <w:iCs/>
      <w:color w:val="404040"/>
      <w:sz w:val="24"/>
      <w:szCs w:val="24"/>
      <w:lang w:val="en-GB"/>
    </w:rPr>
  </w:style>
  <w:style w:type="character" w:styleId="Hyperlink">
    <w:name w:val="Hyperlink"/>
    <w:semiHidden/>
    <w:unhideWhenUsed/>
    <w:rsid w:val="00ED036F"/>
    <w:rPr>
      <w:color w:val="666633"/>
      <w:u w:val="single"/>
    </w:rPr>
  </w:style>
  <w:style w:type="character" w:styleId="FollowedHyperlink">
    <w:name w:val="FollowedHyperlink"/>
    <w:semiHidden/>
    <w:unhideWhenUsed/>
    <w:rsid w:val="00ED036F"/>
    <w:rPr>
      <w:color w:val="800080"/>
      <w:u w:val="single"/>
    </w:rPr>
  </w:style>
  <w:style w:type="paragraph" w:styleId="NormalWeb">
    <w:name w:val="Normal (Web)"/>
    <w:basedOn w:val="Normal"/>
    <w:semiHidden/>
    <w:unhideWhenUsed/>
    <w:rsid w:val="00ED036F"/>
    <w:pPr>
      <w:spacing w:before="100" w:beforeAutospacing="1" w:after="100" w:afterAutospacing="1"/>
    </w:pPr>
    <w:rPr>
      <w:rFonts w:ascii="Times New Roman" w:hAnsi="Times New Roman"/>
      <w:lang w:val="bg-BG" w:eastAsia="bg-BG"/>
    </w:rPr>
  </w:style>
  <w:style w:type="paragraph" w:styleId="Index1">
    <w:name w:val="index 1"/>
    <w:basedOn w:val="Normal"/>
    <w:next w:val="Normal"/>
    <w:autoRedefine/>
    <w:semiHidden/>
    <w:unhideWhenUsed/>
    <w:rsid w:val="00ED036F"/>
    <w:pPr>
      <w:tabs>
        <w:tab w:val="num" w:pos="1191"/>
      </w:tabs>
      <w:ind w:left="1191" w:hanging="624"/>
    </w:pPr>
    <w:rPr>
      <w:rFonts w:ascii="Times New Roman" w:hAnsi="Times New Roman"/>
      <w:color w:val="000000"/>
      <w:lang w:val="en-US"/>
    </w:rPr>
  </w:style>
  <w:style w:type="paragraph" w:styleId="TOC1">
    <w:name w:val="toc 1"/>
    <w:basedOn w:val="Normal"/>
    <w:next w:val="Normal"/>
    <w:autoRedefine/>
    <w:semiHidden/>
    <w:unhideWhenUsed/>
    <w:rsid w:val="00ED036F"/>
    <w:rPr>
      <w:b/>
      <w:color w:val="000000"/>
      <w:lang w:val="bg-BG"/>
    </w:rPr>
  </w:style>
  <w:style w:type="paragraph" w:styleId="FootnoteText">
    <w:name w:val="footnote text"/>
    <w:basedOn w:val="Normal"/>
    <w:link w:val="FootnoteTextChar"/>
    <w:uiPriority w:val="99"/>
    <w:semiHidden/>
    <w:unhideWhenUsed/>
    <w:rsid w:val="00ED036F"/>
    <w:rPr>
      <w:sz w:val="20"/>
      <w:szCs w:val="20"/>
    </w:rPr>
  </w:style>
  <w:style w:type="character" w:customStyle="1" w:styleId="FootnoteTextChar">
    <w:name w:val="Footnote Text Char"/>
    <w:basedOn w:val="DefaultParagraphFont"/>
    <w:link w:val="FootnoteText"/>
    <w:uiPriority w:val="99"/>
    <w:semiHidden/>
    <w:rsid w:val="00ED036F"/>
    <w:rPr>
      <w:rFonts w:ascii="Bookman Old Style" w:eastAsia="Times New Roman" w:hAnsi="Bookman Old Style" w:cs="Times New Roman"/>
      <w:sz w:val="20"/>
      <w:szCs w:val="20"/>
      <w:lang w:val="en-GB"/>
    </w:rPr>
  </w:style>
  <w:style w:type="paragraph" w:styleId="CommentText">
    <w:name w:val="annotation text"/>
    <w:basedOn w:val="Normal"/>
    <w:link w:val="CommentTextChar"/>
    <w:uiPriority w:val="99"/>
    <w:unhideWhenUsed/>
    <w:rsid w:val="00ED036F"/>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ED036F"/>
    <w:rPr>
      <w:rFonts w:ascii="Times New Roman" w:eastAsia="Times New Roman" w:hAnsi="Times New Roman" w:cs="Times New Roman"/>
      <w:color w:val="000000"/>
      <w:sz w:val="20"/>
      <w:szCs w:val="20"/>
      <w:lang w:val="en-US"/>
    </w:rPr>
  </w:style>
  <w:style w:type="paragraph" w:styleId="Header">
    <w:name w:val="header"/>
    <w:basedOn w:val="Normal"/>
    <w:link w:val="HeaderChar"/>
    <w:unhideWhenUsed/>
    <w:rsid w:val="00ED036F"/>
    <w:pPr>
      <w:tabs>
        <w:tab w:val="center" w:pos="4536"/>
        <w:tab w:val="right" w:pos="9072"/>
      </w:tabs>
    </w:pPr>
  </w:style>
  <w:style w:type="character" w:customStyle="1" w:styleId="HeaderChar">
    <w:name w:val="Header Char"/>
    <w:basedOn w:val="DefaultParagraphFont"/>
    <w:link w:val="Header"/>
    <w:rsid w:val="00ED036F"/>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ED036F"/>
    <w:pPr>
      <w:tabs>
        <w:tab w:val="center" w:pos="4536"/>
        <w:tab w:val="right" w:pos="9072"/>
      </w:tabs>
    </w:pPr>
  </w:style>
  <w:style w:type="character" w:customStyle="1" w:styleId="FooterChar">
    <w:name w:val="Footer Char"/>
    <w:basedOn w:val="DefaultParagraphFont"/>
    <w:link w:val="Footer"/>
    <w:uiPriority w:val="99"/>
    <w:rsid w:val="00ED036F"/>
    <w:rPr>
      <w:rFonts w:ascii="Bookman Old Style" w:eastAsia="Times New Roman" w:hAnsi="Bookman Old Style" w:cs="Times New Roman"/>
      <w:sz w:val="24"/>
      <w:szCs w:val="24"/>
      <w:lang w:val="en-GB"/>
    </w:rPr>
  </w:style>
  <w:style w:type="paragraph" w:styleId="EndnoteText">
    <w:name w:val="endnote text"/>
    <w:basedOn w:val="Normal"/>
    <w:link w:val="EndnoteTextChar"/>
    <w:uiPriority w:val="99"/>
    <w:semiHidden/>
    <w:unhideWhenUsed/>
    <w:rsid w:val="00ED036F"/>
    <w:rPr>
      <w:sz w:val="20"/>
      <w:szCs w:val="20"/>
    </w:rPr>
  </w:style>
  <w:style w:type="character" w:customStyle="1" w:styleId="EndnoteTextChar">
    <w:name w:val="Endnote Text Char"/>
    <w:basedOn w:val="DefaultParagraphFont"/>
    <w:link w:val="EndnoteText"/>
    <w:uiPriority w:val="99"/>
    <w:semiHidden/>
    <w:rsid w:val="00ED036F"/>
    <w:rPr>
      <w:rFonts w:ascii="Bookman Old Style" w:eastAsia="Times New Roman" w:hAnsi="Bookman Old Style" w:cs="Times New Roman"/>
      <w:sz w:val="20"/>
      <w:szCs w:val="20"/>
      <w:lang w:val="en-GB"/>
    </w:rPr>
  </w:style>
  <w:style w:type="paragraph" w:styleId="ListBullet2">
    <w:name w:val="List Bullet 2"/>
    <w:basedOn w:val="Normal"/>
    <w:autoRedefine/>
    <w:semiHidden/>
    <w:unhideWhenUsed/>
    <w:rsid w:val="00ED036F"/>
    <w:pPr>
      <w:numPr>
        <w:numId w:val="1"/>
      </w:numPr>
      <w:tabs>
        <w:tab w:val="clear" w:pos="643"/>
        <w:tab w:val="num" w:pos="360"/>
      </w:tabs>
      <w:ind w:left="851" w:hanging="170"/>
      <w:jc w:val="both"/>
    </w:pPr>
    <w:rPr>
      <w:rFonts w:ascii="Courier New" w:hAnsi="Courier New"/>
      <w:szCs w:val="20"/>
      <w:lang w:val="bg-BG"/>
    </w:rPr>
  </w:style>
  <w:style w:type="character" w:customStyle="1" w:styleId="TitleChar">
    <w:name w:val="Title Char"/>
    <w:aliases w:val="Char Char"/>
    <w:basedOn w:val="DefaultParagraphFont"/>
    <w:link w:val="Title"/>
    <w:locked/>
    <w:rsid w:val="00ED036F"/>
    <w:rPr>
      <w:rFonts w:ascii="Times New Roman" w:eastAsia="Times New Roman" w:hAnsi="Times New Roman" w:cs="Times New Roman"/>
      <w:b/>
      <w:bCs/>
      <w:sz w:val="24"/>
      <w:szCs w:val="24"/>
      <w:lang w:val="en-GB"/>
    </w:rPr>
  </w:style>
  <w:style w:type="paragraph" w:styleId="Title">
    <w:name w:val="Title"/>
    <w:aliases w:val="Char"/>
    <w:basedOn w:val="Normal"/>
    <w:link w:val="TitleChar"/>
    <w:qFormat/>
    <w:rsid w:val="00ED036F"/>
    <w:pPr>
      <w:jc w:val="center"/>
    </w:pPr>
    <w:rPr>
      <w:rFonts w:ascii="Times New Roman" w:hAnsi="Times New Roman"/>
      <w:b/>
      <w:bCs/>
    </w:rPr>
  </w:style>
  <w:style w:type="character" w:customStyle="1" w:styleId="TitleChar1">
    <w:name w:val="Title Char1"/>
    <w:aliases w:val="Char Char1"/>
    <w:basedOn w:val="DefaultParagraphFont"/>
    <w:rsid w:val="00ED036F"/>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nhideWhenUsed/>
    <w:rsid w:val="00ED036F"/>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ED036F"/>
    <w:rPr>
      <w:rFonts w:ascii="Lucida Sans Unicode" w:eastAsia="Times New Roman" w:hAnsi="Lucida Sans Unicode" w:cs="Times New Roman"/>
      <w:b/>
      <w:i/>
      <w:color w:val="000000"/>
      <w:sz w:val="24"/>
      <w:szCs w:val="20"/>
      <w:lang w:val="en-GB"/>
    </w:rPr>
  </w:style>
  <w:style w:type="paragraph" w:styleId="BodyTextIndent">
    <w:name w:val="Body Text Indent"/>
    <w:basedOn w:val="Normal"/>
    <w:link w:val="BodyTextIndentChar"/>
    <w:semiHidden/>
    <w:unhideWhenUsed/>
    <w:rsid w:val="00ED036F"/>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semiHidden/>
    <w:rsid w:val="00ED036F"/>
    <w:rPr>
      <w:rFonts w:ascii="Verdana" w:eastAsia="Times New Roman" w:hAnsi="Verdana" w:cs="Times New Roman"/>
      <w:color w:val="000000"/>
      <w:sz w:val="24"/>
      <w:szCs w:val="20"/>
      <w:lang w:val="en-GB"/>
    </w:rPr>
  </w:style>
  <w:style w:type="paragraph" w:styleId="BodyText2">
    <w:name w:val="Body Text 2"/>
    <w:basedOn w:val="Normal"/>
    <w:link w:val="BodyText2Char"/>
    <w:uiPriority w:val="99"/>
    <w:unhideWhenUsed/>
    <w:rsid w:val="00ED036F"/>
    <w:pPr>
      <w:spacing w:after="120" w:line="480" w:lineRule="auto"/>
    </w:pPr>
  </w:style>
  <w:style w:type="character" w:customStyle="1" w:styleId="BodyText2Char">
    <w:name w:val="Body Text 2 Char"/>
    <w:basedOn w:val="DefaultParagraphFont"/>
    <w:link w:val="BodyText2"/>
    <w:uiPriority w:val="99"/>
    <w:rsid w:val="00ED036F"/>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ED036F"/>
    <w:pPr>
      <w:spacing w:after="120"/>
    </w:pPr>
    <w:rPr>
      <w:sz w:val="16"/>
      <w:szCs w:val="16"/>
    </w:rPr>
  </w:style>
  <w:style w:type="character" w:customStyle="1" w:styleId="BodyText3Char">
    <w:name w:val="Body Text 3 Char"/>
    <w:basedOn w:val="DefaultParagraphFont"/>
    <w:link w:val="BodyText3"/>
    <w:uiPriority w:val="99"/>
    <w:semiHidden/>
    <w:rsid w:val="00ED036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semiHidden/>
    <w:unhideWhenUsed/>
    <w:rsid w:val="00ED036F"/>
    <w:pPr>
      <w:spacing w:after="120" w:line="480" w:lineRule="auto"/>
      <w:ind w:left="283"/>
    </w:pPr>
  </w:style>
  <w:style w:type="character" w:customStyle="1" w:styleId="BodyTextIndent2Char">
    <w:name w:val="Body Text Indent 2 Char"/>
    <w:basedOn w:val="DefaultParagraphFont"/>
    <w:link w:val="BodyTextIndent2"/>
    <w:semiHidden/>
    <w:rsid w:val="00ED036F"/>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semiHidden/>
    <w:unhideWhenUsed/>
    <w:rsid w:val="00ED03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036F"/>
    <w:rPr>
      <w:rFonts w:ascii="Bookman Old Style" w:eastAsia="Times New Roman" w:hAnsi="Bookman Old Style" w:cs="Times New Roman"/>
      <w:sz w:val="16"/>
      <w:szCs w:val="16"/>
      <w:lang w:val="en-GB"/>
    </w:rPr>
  </w:style>
  <w:style w:type="paragraph" w:styleId="PlainText">
    <w:name w:val="Plain Text"/>
    <w:basedOn w:val="Normal"/>
    <w:link w:val="PlainTextChar"/>
    <w:uiPriority w:val="99"/>
    <w:semiHidden/>
    <w:unhideWhenUsed/>
    <w:rsid w:val="00ED036F"/>
    <w:rPr>
      <w:rFonts w:ascii="Consolas" w:hAnsi="Consolas"/>
      <w:color w:val="000000"/>
      <w:sz w:val="21"/>
      <w:szCs w:val="21"/>
      <w:lang w:val="en-US"/>
    </w:rPr>
  </w:style>
  <w:style w:type="character" w:customStyle="1" w:styleId="PlainTextChar">
    <w:name w:val="Plain Text Char"/>
    <w:basedOn w:val="DefaultParagraphFont"/>
    <w:link w:val="PlainText"/>
    <w:uiPriority w:val="99"/>
    <w:semiHidden/>
    <w:rsid w:val="00ED036F"/>
    <w:rPr>
      <w:rFonts w:ascii="Consolas" w:eastAsia="Times New Roman" w:hAnsi="Consolas" w:cs="Times New Roman"/>
      <w:color w:val="000000"/>
      <w:sz w:val="21"/>
      <w:szCs w:val="21"/>
      <w:lang w:val="en-US"/>
    </w:rPr>
  </w:style>
  <w:style w:type="paragraph" w:styleId="CommentSubject">
    <w:name w:val="annotation subject"/>
    <w:basedOn w:val="CommentText"/>
    <w:next w:val="CommentText"/>
    <w:link w:val="CommentSubjectChar"/>
    <w:semiHidden/>
    <w:unhideWhenUsed/>
    <w:rsid w:val="00ED036F"/>
    <w:rPr>
      <w:rFonts w:ascii="Bookman Old Style" w:hAnsi="Bookman Old Style"/>
      <w:b/>
      <w:bCs/>
      <w:lang w:val="en-GB"/>
    </w:rPr>
  </w:style>
  <w:style w:type="character" w:customStyle="1" w:styleId="CommentSubjectChar">
    <w:name w:val="Comment Subject Char"/>
    <w:basedOn w:val="CommentTextChar"/>
    <w:link w:val="CommentSubject"/>
    <w:semiHidden/>
    <w:rsid w:val="00ED036F"/>
    <w:rPr>
      <w:rFonts w:ascii="Bookman Old Style" w:eastAsia="Times New Roman" w:hAnsi="Bookman Old Style" w:cs="Times New Roman"/>
      <w:b/>
      <w:bCs/>
      <w:color w:val="000000"/>
      <w:sz w:val="20"/>
      <w:szCs w:val="20"/>
      <w:lang w:val="en-GB"/>
    </w:rPr>
  </w:style>
  <w:style w:type="paragraph" w:styleId="BalloonText">
    <w:name w:val="Balloon Text"/>
    <w:basedOn w:val="Normal"/>
    <w:link w:val="BalloonTextChar"/>
    <w:semiHidden/>
    <w:unhideWhenUsed/>
    <w:rsid w:val="00ED036F"/>
    <w:rPr>
      <w:rFonts w:ascii="Tahoma" w:eastAsia="Calibri" w:hAnsi="Tahoma"/>
      <w:sz w:val="16"/>
      <w:szCs w:val="16"/>
    </w:rPr>
  </w:style>
  <w:style w:type="character" w:customStyle="1" w:styleId="BalloonTextChar">
    <w:name w:val="Balloon Text Char"/>
    <w:basedOn w:val="DefaultParagraphFont"/>
    <w:link w:val="BalloonText"/>
    <w:semiHidden/>
    <w:rsid w:val="00ED036F"/>
    <w:rPr>
      <w:rFonts w:ascii="Tahoma" w:eastAsia="Calibri" w:hAnsi="Tahoma" w:cs="Times New Roman"/>
      <w:sz w:val="16"/>
      <w:szCs w:val="16"/>
      <w:lang w:val="en-GB"/>
    </w:rPr>
  </w:style>
  <w:style w:type="paragraph" w:styleId="Revision">
    <w:name w:val="Revision"/>
    <w:uiPriority w:val="99"/>
    <w:semiHidden/>
    <w:rsid w:val="00ED036F"/>
    <w:pPr>
      <w:spacing w:after="0" w:line="240" w:lineRule="auto"/>
    </w:pPr>
    <w:rPr>
      <w:rFonts w:ascii="Bookman Old Style" w:eastAsia="Times New Roman" w:hAnsi="Bookman Old Style" w:cs="Times New Roman"/>
      <w:sz w:val="24"/>
      <w:szCs w:val="24"/>
      <w:lang w:val="en-GB"/>
    </w:rPr>
  </w:style>
  <w:style w:type="character" w:customStyle="1" w:styleId="ListParagraphChar">
    <w:name w:val="List Paragraph Char"/>
    <w:link w:val="ListParagraph"/>
    <w:uiPriority w:val="34"/>
    <w:locked/>
    <w:rsid w:val="00ED036F"/>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ED036F"/>
    <w:pPr>
      <w:ind w:left="720"/>
      <w:contextualSpacing/>
    </w:pPr>
  </w:style>
  <w:style w:type="character" w:customStyle="1" w:styleId="p50Char">
    <w:name w:val="p50 Char"/>
    <w:link w:val="p50"/>
    <w:locked/>
    <w:rsid w:val="00ED036F"/>
    <w:rPr>
      <w:rFonts w:ascii="CG Times" w:eastAsia="Times New Roman" w:hAnsi="CG Times" w:cs="Times New Roman"/>
      <w:color w:val="000000"/>
      <w:sz w:val="24"/>
      <w:szCs w:val="24"/>
      <w:lang w:val="en-US"/>
    </w:rPr>
  </w:style>
  <w:style w:type="paragraph" w:customStyle="1" w:styleId="p50">
    <w:name w:val="p50"/>
    <w:basedOn w:val="Normal"/>
    <w:link w:val="p50Char"/>
    <w:rsid w:val="00ED036F"/>
    <w:pPr>
      <w:tabs>
        <w:tab w:val="left" w:pos="760"/>
      </w:tabs>
      <w:snapToGrid w:val="0"/>
      <w:spacing w:line="240" w:lineRule="atLeast"/>
      <w:ind w:left="720" w:hanging="720"/>
      <w:jc w:val="both"/>
    </w:pPr>
    <w:rPr>
      <w:rFonts w:ascii="CG Times" w:hAnsi="CG Times"/>
      <w:color w:val="000000"/>
      <w:lang w:val="en-US"/>
    </w:rPr>
  </w:style>
  <w:style w:type="paragraph" w:customStyle="1" w:styleId="c51">
    <w:name w:val="c51"/>
    <w:basedOn w:val="Normal"/>
    <w:semiHidden/>
    <w:rsid w:val="00ED036F"/>
    <w:pPr>
      <w:snapToGrid w:val="0"/>
      <w:spacing w:line="240" w:lineRule="atLeast"/>
      <w:jc w:val="center"/>
    </w:pPr>
    <w:rPr>
      <w:rFonts w:ascii="CG Times" w:hAnsi="CG Times"/>
      <w:color w:val="000000"/>
      <w:lang w:val="en-US"/>
    </w:rPr>
  </w:style>
  <w:style w:type="paragraph" w:customStyle="1" w:styleId="p24">
    <w:name w:val="p24"/>
    <w:basedOn w:val="Normal"/>
    <w:semiHidden/>
    <w:rsid w:val="00ED036F"/>
    <w:pPr>
      <w:tabs>
        <w:tab w:val="left" w:pos="780"/>
      </w:tabs>
      <w:snapToGrid w:val="0"/>
      <w:spacing w:line="280" w:lineRule="atLeast"/>
      <w:ind w:left="720" w:hanging="720"/>
    </w:pPr>
    <w:rPr>
      <w:rFonts w:ascii="CG Times" w:hAnsi="CG Times"/>
      <w:color w:val="000000"/>
      <w:lang w:val="en-US"/>
    </w:rPr>
  </w:style>
  <w:style w:type="paragraph" w:customStyle="1" w:styleId="p17">
    <w:name w:val="p17"/>
    <w:basedOn w:val="Normal"/>
    <w:semiHidden/>
    <w:rsid w:val="00ED036F"/>
    <w:pPr>
      <w:snapToGrid w:val="0"/>
      <w:spacing w:line="280" w:lineRule="atLeast"/>
    </w:pPr>
    <w:rPr>
      <w:rFonts w:ascii="CG Times" w:hAnsi="CG Times"/>
      <w:color w:val="000000"/>
      <w:lang w:val="en-US"/>
    </w:rPr>
  </w:style>
  <w:style w:type="paragraph" w:customStyle="1" w:styleId="Bullet">
    <w:name w:val="Bullet"/>
    <w:basedOn w:val="Normal"/>
    <w:semiHidden/>
    <w:rsid w:val="00ED036F"/>
    <w:pPr>
      <w:numPr>
        <w:numId w:val="2"/>
      </w:numPr>
    </w:pPr>
    <w:rPr>
      <w:rFonts w:ascii="Arial CYR" w:hAnsi="Arial CYR"/>
    </w:rPr>
  </w:style>
  <w:style w:type="paragraph" w:customStyle="1" w:styleId="Aaoeeu">
    <w:name w:val="Aaoeeu"/>
    <w:semiHidden/>
    <w:rsid w:val="00ED036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semiHidden/>
    <w:rsid w:val="00ED036F"/>
    <w:pPr>
      <w:keepNext/>
      <w:jc w:val="right"/>
    </w:pPr>
    <w:rPr>
      <w:b/>
    </w:rPr>
  </w:style>
  <w:style w:type="paragraph" w:customStyle="1" w:styleId="Eaoaeaa">
    <w:name w:val="Eaoae?aa"/>
    <w:basedOn w:val="Aaoeeu"/>
    <w:semiHidden/>
    <w:rsid w:val="00ED036F"/>
    <w:pPr>
      <w:tabs>
        <w:tab w:val="center" w:pos="4153"/>
        <w:tab w:val="right" w:pos="8306"/>
      </w:tabs>
    </w:pPr>
  </w:style>
  <w:style w:type="paragraph" w:customStyle="1" w:styleId="OiaeaeiYiio2">
    <w:name w:val="O?ia eaeiYiio 2"/>
    <w:basedOn w:val="Aaoeeu"/>
    <w:semiHidden/>
    <w:rsid w:val="00ED036F"/>
    <w:pPr>
      <w:jc w:val="right"/>
    </w:pPr>
    <w:rPr>
      <w:i/>
      <w:sz w:val="16"/>
    </w:rPr>
  </w:style>
  <w:style w:type="paragraph" w:customStyle="1" w:styleId="Style">
    <w:name w:val="Style"/>
    <w:semiHidden/>
    <w:rsid w:val="00ED036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Default">
    <w:name w:val="Default"/>
    <w:semiHidden/>
    <w:rsid w:val="00ED03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semiHidden/>
    <w:rsid w:val="00ED036F"/>
    <w:pPr>
      <w:spacing w:before="100" w:beforeAutospacing="1" w:after="100" w:afterAutospacing="1"/>
    </w:pPr>
    <w:rPr>
      <w:rFonts w:ascii="Times New Roman" w:hAnsi="Times New Roman"/>
      <w:lang w:val="bg-BG" w:eastAsia="bg-BG"/>
    </w:rPr>
  </w:style>
  <w:style w:type="paragraph" w:customStyle="1" w:styleId="Normal12pt">
    <w:name w:val="Normal + 12 pt"/>
    <w:basedOn w:val="Normal"/>
    <w:semiHidden/>
    <w:rsid w:val="00ED036F"/>
    <w:rPr>
      <w:rFonts w:ascii="Times New Roman" w:hAnsi="Times New Roman"/>
      <w:sz w:val="28"/>
      <w:szCs w:val="28"/>
      <w:lang w:val="bg-BG" w:eastAsia="bg-BG"/>
    </w:rPr>
  </w:style>
  <w:style w:type="paragraph" w:customStyle="1" w:styleId="p29">
    <w:name w:val="p29"/>
    <w:basedOn w:val="Normal"/>
    <w:semiHidden/>
    <w:rsid w:val="00ED036F"/>
    <w:pPr>
      <w:tabs>
        <w:tab w:val="left" w:pos="740"/>
      </w:tabs>
      <w:snapToGrid w:val="0"/>
      <w:spacing w:line="280" w:lineRule="atLeast"/>
      <w:ind w:hanging="720"/>
    </w:pPr>
    <w:rPr>
      <w:rFonts w:ascii="CG Times" w:hAnsi="CG Times"/>
      <w:color w:val="000000"/>
      <w:lang w:val="en-US"/>
    </w:rPr>
  </w:style>
  <w:style w:type="paragraph" w:customStyle="1" w:styleId="BodyText1">
    <w:name w:val="Body Text1"/>
    <w:semiHidden/>
    <w:rsid w:val="00ED036F"/>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semiHidden/>
    <w:rsid w:val="00ED036F"/>
    <w:pPr>
      <w:spacing w:before="100" w:beforeAutospacing="1" w:after="100" w:afterAutospacing="1"/>
    </w:pPr>
    <w:rPr>
      <w:rFonts w:ascii="Times New Roman" w:hAnsi="Times New Roman"/>
      <w:lang w:val="bg-BG" w:eastAsia="bg-BG"/>
    </w:rPr>
  </w:style>
  <w:style w:type="character" w:customStyle="1" w:styleId="2">
    <w:name w:val="Основен текст (2)_"/>
    <w:link w:val="20"/>
    <w:semiHidden/>
    <w:locked/>
    <w:rsid w:val="00ED036F"/>
    <w:rPr>
      <w:rFonts w:ascii="Times New Roman" w:eastAsia="Times New Roman" w:hAnsi="Times New Roman" w:cs="Times New Roman"/>
      <w:shd w:val="clear" w:color="auto" w:fill="FFFFFF"/>
    </w:rPr>
  </w:style>
  <w:style w:type="paragraph" w:customStyle="1" w:styleId="20">
    <w:name w:val="Основен текст (2)"/>
    <w:basedOn w:val="Normal"/>
    <w:link w:val="2"/>
    <w:semiHidden/>
    <w:rsid w:val="00ED036F"/>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semiHidden/>
    <w:rsid w:val="00ED036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semiHidden/>
    <w:locked/>
    <w:rsid w:val="00ED036F"/>
    <w:rPr>
      <w:rFonts w:ascii="Times New Roman" w:eastAsia="Times New Roman" w:hAnsi="Times New Roman" w:cs="Times New Roman"/>
      <w:b/>
      <w:sz w:val="24"/>
      <w:lang w:eastAsia="bg-BG"/>
    </w:rPr>
  </w:style>
  <w:style w:type="paragraph" w:customStyle="1" w:styleId="NormalBold">
    <w:name w:val="NormalBold"/>
    <w:basedOn w:val="Normal"/>
    <w:link w:val="NormalBoldChar"/>
    <w:semiHidden/>
    <w:rsid w:val="00ED036F"/>
    <w:pPr>
      <w:widowControl w:val="0"/>
    </w:pPr>
    <w:rPr>
      <w:rFonts w:ascii="Times New Roman" w:hAnsi="Times New Roman"/>
      <w:b/>
      <w:szCs w:val="22"/>
      <w:lang w:val="bg-BG" w:eastAsia="bg-BG"/>
    </w:rPr>
  </w:style>
  <w:style w:type="paragraph" w:customStyle="1" w:styleId="Text1">
    <w:name w:val="Text 1"/>
    <w:basedOn w:val="Normal"/>
    <w:semiHidden/>
    <w:rsid w:val="00ED036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semiHidden/>
    <w:rsid w:val="00ED036F"/>
    <w:pPr>
      <w:spacing w:before="120" w:after="120"/>
    </w:pPr>
    <w:rPr>
      <w:rFonts w:ascii="Times New Roman" w:eastAsia="Calibri" w:hAnsi="Times New Roman"/>
      <w:szCs w:val="22"/>
      <w:lang w:val="bg-BG" w:eastAsia="bg-BG"/>
    </w:rPr>
  </w:style>
  <w:style w:type="paragraph" w:customStyle="1" w:styleId="Tiret0">
    <w:name w:val="Tiret 0"/>
    <w:basedOn w:val="Normal"/>
    <w:semiHidden/>
    <w:rsid w:val="00ED036F"/>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semiHidden/>
    <w:rsid w:val="00ED036F"/>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semiHidden/>
    <w:rsid w:val="00ED036F"/>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semiHidden/>
    <w:rsid w:val="00ED036F"/>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semiHidden/>
    <w:rsid w:val="00ED036F"/>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semiHidden/>
    <w:rsid w:val="00ED036F"/>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semiHidden/>
    <w:rsid w:val="00ED036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semiHidden/>
    <w:rsid w:val="00ED036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semiHidden/>
    <w:rsid w:val="00ED036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semiHidden/>
    <w:rsid w:val="00ED036F"/>
    <w:pPr>
      <w:tabs>
        <w:tab w:val="left" w:pos="709"/>
      </w:tabs>
    </w:pPr>
    <w:rPr>
      <w:rFonts w:ascii="Tahoma" w:hAnsi="Tahoma"/>
      <w:lang w:val="pl-PL" w:eastAsia="pl-PL"/>
    </w:rPr>
  </w:style>
  <w:style w:type="paragraph" w:customStyle="1" w:styleId="title8">
    <w:name w:val="title8"/>
    <w:basedOn w:val="Normal"/>
    <w:semiHidden/>
    <w:rsid w:val="00ED036F"/>
    <w:pPr>
      <w:ind w:firstLine="1155"/>
    </w:pPr>
    <w:rPr>
      <w:rFonts w:ascii="Times New Roman" w:hAnsi="Times New Roman"/>
      <w:b/>
      <w:bCs/>
      <w:lang w:val="bg-BG" w:eastAsia="bg-BG"/>
    </w:rPr>
  </w:style>
  <w:style w:type="paragraph" w:customStyle="1" w:styleId="subpardislink">
    <w:name w:val="subpardislink"/>
    <w:basedOn w:val="Normal"/>
    <w:semiHidden/>
    <w:rsid w:val="00ED036F"/>
    <w:pPr>
      <w:spacing w:before="100" w:beforeAutospacing="1" w:after="100" w:afterAutospacing="1"/>
      <w:ind w:left="-165"/>
    </w:pPr>
    <w:rPr>
      <w:rFonts w:ascii="Times New Roman" w:hAnsi="Times New Roman"/>
      <w:lang w:val="bg-BG" w:eastAsia="bg-BG"/>
    </w:rPr>
  </w:style>
  <w:style w:type="paragraph" w:customStyle="1" w:styleId="todo">
    <w:name w:val="todo"/>
    <w:basedOn w:val="Normal"/>
    <w:semiHidden/>
    <w:rsid w:val="00ED036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semiHidden/>
    <w:rsid w:val="00ED036F"/>
    <w:pPr>
      <w:spacing w:before="100" w:beforeAutospacing="1" w:after="100" w:afterAutospacing="1"/>
    </w:pPr>
    <w:rPr>
      <w:rFonts w:ascii="Times New Roman" w:hAnsi="Times New Roman"/>
      <w:lang w:val="bg-BG" w:eastAsia="bg-BG"/>
    </w:rPr>
  </w:style>
  <w:style w:type="character" w:styleId="FootnoteReference">
    <w:name w:val="footnote reference"/>
    <w:uiPriority w:val="99"/>
    <w:semiHidden/>
    <w:unhideWhenUsed/>
    <w:rsid w:val="00ED036F"/>
    <w:rPr>
      <w:vertAlign w:val="superscript"/>
    </w:rPr>
  </w:style>
  <w:style w:type="character" w:styleId="CommentReference">
    <w:name w:val="annotation reference"/>
    <w:uiPriority w:val="99"/>
    <w:semiHidden/>
    <w:unhideWhenUsed/>
    <w:rsid w:val="00ED036F"/>
    <w:rPr>
      <w:sz w:val="16"/>
      <w:szCs w:val="16"/>
    </w:rPr>
  </w:style>
  <w:style w:type="character" w:styleId="EndnoteReference">
    <w:name w:val="endnote reference"/>
    <w:uiPriority w:val="99"/>
    <w:semiHidden/>
    <w:unhideWhenUsed/>
    <w:rsid w:val="00ED036F"/>
    <w:rPr>
      <w:vertAlign w:val="superscript"/>
    </w:rPr>
  </w:style>
  <w:style w:type="character" w:customStyle="1" w:styleId="alafa">
    <w:name w:val="al_a fa"/>
    <w:rsid w:val="00ED036F"/>
    <w:rPr>
      <w:rFonts w:ascii="Times New Roman" w:hAnsi="Times New Roman" w:cs="Times New Roman" w:hint="default"/>
    </w:rPr>
  </w:style>
  <w:style w:type="character" w:customStyle="1" w:styleId="hiddenref1">
    <w:name w:val="hiddenref1"/>
    <w:uiPriority w:val="99"/>
    <w:rsid w:val="00ED036F"/>
    <w:rPr>
      <w:rFonts w:ascii="Times New Roman" w:hAnsi="Times New Roman" w:cs="Times New Roman" w:hint="default"/>
      <w:color w:val="000000"/>
      <w:u w:val="single"/>
    </w:rPr>
  </w:style>
  <w:style w:type="character" w:customStyle="1" w:styleId="apple-converted-space">
    <w:name w:val="apple-converted-space"/>
    <w:rsid w:val="00ED036F"/>
  </w:style>
  <w:style w:type="character" w:customStyle="1" w:styleId="alt2">
    <w:name w:val="al_t2"/>
    <w:rsid w:val="00ED036F"/>
    <w:rPr>
      <w:vanish/>
      <w:webHidden w:val="0"/>
      <w:specVanish/>
    </w:rPr>
  </w:style>
  <w:style w:type="character" w:customStyle="1" w:styleId="FontStyle44">
    <w:name w:val="Font Style44"/>
    <w:uiPriority w:val="99"/>
    <w:rsid w:val="00ED036F"/>
    <w:rPr>
      <w:rFonts w:ascii="Times New Roman" w:hAnsi="Times New Roman" w:cs="Times New Roman" w:hint="default"/>
      <w:b/>
      <w:bCs/>
      <w:sz w:val="20"/>
      <w:szCs w:val="20"/>
    </w:rPr>
  </w:style>
  <w:style w:type="character" w:customStyle="1" w:styleId="FontStyle13">
    <w:name w:val="Font Style13"/>
    <w:rsid w:val="00ED036F"/>
    <w:rPr>
      <w:rFonts w:ascii="Times New Roman" w:hAnsi="Times New Roman" w:cs="Times New Roman" w:hint="default"/>
    </w:rPr>
  </w:style>
  <w:style w:type="character" w:customStyle="1" w:styleId="subheads1">
    <w:name w:val="subheads1"/>
    <w:rsid w:val="00ED036F"/>
    <w:rPr>
      <w:rFonts w:ascii="Arial" w:hAnsi="Arial" w:cs="Arial" w:hint="default"/>
      <w:b/>
      <w:bCs/>
      <w:strike w:val="0"/>
      <w:dstrike w:val="0"/>
      <w:color w:val="000000"/>
      <w:sz w:val="20"/>
      <w:szCs w:val="20"/>
      <w:u w:val="none"/>
      <w:effect w:val="none"/>
    </w:rPr>
  </w:style>
  <w:style w:type="character" w:customStyle="1" w:styleId="content">
    <w:name w:val="content"/>
    <w:rsid w:val="00ED036F"/>
  </w:style>
  <w:style w:type="character" w:customStyle="1" w:styleId="parcapt2">
    <w:name w:val="par_capt2"/>
    <w:rsid w:val="00ED036F"/>
    <w:rPr>
      <w:rFonts w:ascii="Times New Roman" w:hAnsi="Times New Roman" w:cs="Times New Roman" w:hint="default"/>
      <w:b/>
      <w:bCs/>
    </w:rPr>
  </w:style>
  <w:style w:type="character" w:customStyle="1" w:styleId="alcapt2">
    <w:name w:val="al_capt2"/>
    <w:rsid w:val="00ED036F"/>
    <w:rPr>
      <w:rFonts w:ascii="Times New Roman" w:hAnsi="Times New Roman" w:cs="Times New Roman" w:hint="default"/>
      <w:i/>
      <w:iCs/>
    </w:rPr>
  </w:style>
  <w:style w:type="character" w:customStyle="1" w:styleId="ala60">
    <w:name w:val="al_a60"/>
    <w:rsid w:val="00ED036F"/>
    <w:rPr>
      <w:rFonts w:ascii="Times New Roman" w:hAnsi="Times New Roman" w:cs="Times New Roman" w:hint="default"/>
    </w:rPr>
  </w:style>
  <w:style w:type="character" w:customStyle="1" w:styleId="ala61">
    <w:name w:val="al_a61"/>
    <w:rsid w:val="00ED036F"/>
    <w:rPr>
      <w:rFonts w:ascii="Times New Roman" w:hAnsi="Times New Roman" w:cs="Times New Roman" w:hint="default"/>
    </w:rPr>
  </w:style>
  <w:style w:type="character" w:customStyle="1" w:styleId="ala54">
    <w:name w:val="al_a54"/>
    <w:rsid w:val="00ED036F"/>
    <w:rPr>
      <w:rFonts w:ascii="Times New Roman" w:hAnsi="Times New Roman" w:cs="Times New Roman" w:hint="default"/>
    </w:rPr>
  </w:style>
  <w:style w:type="character" w:customStyle="1" w:styleId="ala101">
    <w:name w:val="al_a101"/>
    <w:rsid w:val="00ED036F"/>
    <w:rPr>
      <w:rFonts w:ascii="Times New Roman" w:hAnsi="Times New Roman" w:cs="Times New Roman" w:hint="default"/>
    </w:rPr>
  </w:style>
  <w:style w:type="character" w:customStyle="1" w:styleId="ala62">
    <w:name w:val="al_a62"/>
    <w:rsid w:val="00ED036F"/>
    <w:rPr>
      <w:rFonts w:ascii="Times New Roman" w:hAnsi="Times New Roman" w:cs="Times New Roman" w:hint="default"/>
    </w:rPr>
  </w:style>
  <w:style w:type="character" w:customStyle="1" w:styleId="ala52">
    <w:name w:val="al_a52"/>
    <w:rsid w:val="00ED036F"/>
    <w:rPr>
      <w:rFonts w:ascii="Times New Roman" w:hAnsi="Times New Roman" w:cs="Times New Roman" w:hint="default"/>
    </w:rPr>
  </w:style>
  <w:style w:type="character" w:customStyle="1" w:styleId="ala94">
    <w:name w:val="al_a94"/>
    <w:rsid w:val="00ED036F"/>
    <w:rPr>
      <w:rFonts w:ascii="Times New Roman" w:hAnsi="Times New Roman" w:cs="Times New Roman" w:hint="default"/>
    </w:rPr>
  </w:style>
  <w:style w:type="character" w:customStyle="1" w:styleId="ala30">
    <w:name w:val="al_a30"/>
    <w:rsid w:val="00ED036F"/>
    <w:rPr>
      <w:rFonts w:ascii="Times New Roman" w:hAnsi="Times New Roman" w:cs="Times New Roman" w:hint="default"/>
    </w:rPr>
  </w:style>
  <w:style w:type="character" w:customStyle="1" w:styleId="ldef2">
    <w:name w:val="ldef2"/>
    <w:rsid w:val="00ED036F"/>
    <w:rPr>
      <w:rFonts w:ascii="Times New Roman" w:hAnsi="Times New Roman" w:cs="Times New Roman" w:hint="default"/>
      <w:color w:val="FF0000"/>
    </w:rPr>
  </w:style>
  <w:style w:type="character" w:customStyle="1" w:styleId="ala27">
    <w:name w:val="al_a27"/>
    <w:rsid w:val="00ED036F"/>
    <w:rPr>
      <w:rFonts w:ascii="Times New Roman" w:hAnsi="Times New Roman" w:cs="Times New Roman" w:hint="default"/>
    </w:rPr>
  </w:style>
  <w:style w:type="character" w:customStyle="1" w:styleId="ala28">
    <w:name w:val="al_a28"/>
    <w:rsid w:val="00ED036F"/>
    <w:rPr>
      <w:rFonts w:ascii="Times New Roman" w:hAnsi="Times New Roman" w:cs="Times New Roman" w:hint="default"/>
    </w:rPr>
  </w:style>
  <w:style w:type="character" w:customStyle="1" w:styleId="ala31">
    <w:name w:val="al_a31"/>
    <w:rsid w:val="00ED036F"/>
    <w:rPr>
      <w:rFonts w:ascii="Times New Roman" w:hAnsi="Times New Roman" w:cs="Times New Roman" w:hint="default"/>
    </w:rPr>
  </w:style>
  <w:style w:type="character" w:customStyle="1" w:styleId="ala32">
    <w:name w:val="al_a32"/>
    <w:rsid w:val="00ED036F"/>
    <w:rPr>
      <w:rFonts w:ascii="Times New Roman" w:hAnsi="Times New Roman" w:cs="Times New Roman" w:hint="default"/>
    </w:rPr>
  </w:style>
  <w:style w:type="character" w:customStyle="1" w:styleId="ala33">
    <w:name w:val="al_a33"/>
    <w:rsid w:val="00ED036F"/>
    <w:rPr>
      <w:rFonts w:ascii="Times New Roman" w:hAnsi="Times New Roman" w:cs="Times New Roman" w:hint="default"/>
    </w:rPr>
  </w:style>
  <w:style w:type="character" w:customStyle="1" w:styleId="ala34">
    <w:name w:val="al_a34"/>
    <w:rsid w:val="00ED036F"/>
    <w:rPr>
      <w:rFonts w:ascii="Times New Roman" w:hAnsi="Times New Roman" w:cs="Times New Roman" w:hint="default"/>
    </w:rPr>
  </w:style>
  <w:style w:type="character" w:customStyle="1" w:styleId="ala35">
    <w:name w:val="al_a35"/>
    <w:rsid w:val="00ED036F"/>
    <w:rPr>
      <w:rFonts w:ascii="Times New Roman" w:hAnsi="Times New Roman" w:cs="Times New Roman" w:hint="default"/>
    </w:rPr>
  </w:style>
  <w:style w:type="character" w:customStyle="1" w:styleId="ala36">
    <w:name w:val="al_a36"/>
    <w:rsid w:val="00ED036F"/>
    <w:rPr>
      <w:rFonts w:ascii="Times New Roman" w:hAnsi="Times New Roman" w:cs="Times New Roman" w:hint="default"/>
    </w:rPr>
  </w:style>
  <w:style w:type="character" w:customStyle="1" w:styleId="ala37">
    <w:name w:val="al_a37"/>
    <w:rsid w:val="00ED036F"/>
    <w:rPr>
      <w:rFonts w:ascii="Times New Roman" w:hAnsi="Times New Roman" w:cs="Times New Roman" w:hint="default"/>
    </w:rPr>
  </w:style>
  <w:style w:type="character" w:customStyle="1" w:styleId="ala76">
    <w:name w:val="al_a76"/>
    <w:rsid w:val="00ED036F"/>
    <w:rPr>
      <w:rFonts w:ascii="Times New Roman" w:hAnsi="Times New Roman" w:cs="Times New Roman" w:hint="default"/>
    </w:rPr>
  </w:style>
  <w:style w:type="character" w:customStyle="1" w:styleId="ala104">
    <w:name w:val="al_a104"/>
    <w:rsid w:val="00ED036F"/>
    <w:rPr>
      <w:rFonts w:ascii="Times New Roman" w:hAnsi="Times New Roman" w:cs="Times New Roman" w:hint="default"/>
    </w:rPr>
  </w:style>
  <w:style w:type="character" w:customStyle="1" w:styleId="ala44">
    <w:name w:val="al_a44"/>
    <w:rsid w:val="00ED036F"/>
    <w:rPr>
      <w:rFonts w:ascii="Times New Roman" w:hAnsi="Times New Roman" w:cs="Times New Roman" w:hint="default"/>
    </w:rPr>
  </w:style>
  <w:style w:type="character" w:customStyle="1" w:styleId="ala45">
    <w:name w:val="al_a45"/>
    <w:rsid w:val="00ED036F"/>
    <w:rPr>
      <w:rFonts w:ascii="Times New Roman" w:hAnsi="Times New Roman" w:cs="Times New Roman" w:hint="default"/>
    </w:rPr>
  </w:style>
  <w:style w:type="character" w:customStyle="1" w:styleId="ala151">
    <w:name w:val="al_a151"/>
    <w:rsid w:val="00ED036F"/>
    <w:rPr>
      <w:rFonts w:ascii="Times New Roman" w:hAnsi="Times New Roman" w:cs="Times New Roman" w:hint="default"/>
    </w:rPr>
  </w:style>
  <w:style w:type="character" w:customStyle="1" w:styleId="DeltaViewInsertion">
    <w:name w:val="DeltaView Insertion"/>
    <w:rsid w:val="00ED036F"/>
    <w:rPr>
      <w:b/>
      <w:bCs w:val="0"/>
      <w:i/>
      <w:iCs w:val="0"/>
      <w:spacing w:val="0"/>
      <w:lang w:val="bg-BG" w:eastAsia="bg-BG"/>
    </w:rPr>
  </w:style>
  <w:style w:type="character" w:customStyle="1" w:styleId="ala51">
    <w:name w:val="al_a51"/>
    <w:rsid w:val="00ED036F"/>
    <w:rPr>
      <w:rFonts w:ascii="Times New Roman" w:hAnsi="Times New Roman" w:cs="Times New Roman" w:hint="default"/>
    </w:rPr>
  </w:style>
  <w:style w:type="character" w:customStyle="1" w:styleId="ala53">
    <w:name w:val="al_a53"/>
    <w:rsid w:val="00ED036F"/>
    <w:rPr>
      <w:rFonts w:ascii="Times New Roman" w:hAnsi="Times New Roman" w:cs="Times New Roman" w:hint="default"/>
    </w:rPr>
  </w:style>
  <w:style w:type="character" w:customStyle="1" w:styleId="ala55">
    <w:name w:val="al_a55"/>
    <w:rsid w:val="00ED036F"/>
    <w:rPr>
      <w:rFonts w:ascii="Times New Roman" w:hAnsi="Times New Roman" w:cs="Times New Roman" w:hint="default"/>
    </w:rPr>
  </w:style>
  <w:style w:type="character" w:customStyle="1" w:styleId="ala49">
    <w:name w:val="al_a49"/>
    <w:rsid w:val="00ED036F"/>
    <w:rPr>
      <w:rFonts w:ascii="Times New Roman" w:hAnsi="Times New Roman" w:cs="Times New Roman" w:hint="default"/>
    </w:rPr>
  </w:style>
  <w:style w:type="character" w:customStyle="1" w:styleId="ala50">
    <w:name w:val="al_a50"/>
    <w:rsid w:val="00ED036F"/>
    <w:rPr>
      <w:rFonts w:ascii="Times New Roman" w:hAnsi="Times New Roman" w:cs="Times New Roman" w:hint="default"/>
    </w:rPr>
  </w:style>
  <w:style w:type="character" w:customStyle="1" w:styleId="ala59">
    <w:name w:val="al_a59"/>
    <w:rsid w:val="00ED036F"/>
    <w:rPr>
      <w:rFonts w:ascii="Times New Roman" w:hAnsi="Times New Roman" w:cs="Times New Roman" w:hint="default"/>
    </w:rPr>
  </w:style>
  <w:style w:type="table" w:styleId="TableGrid">
    <w:name w:val="Table Grid"/>
    <w:basedOn w:val="TableNormal"/>
    <w:uiPriority w:val="39"/>
    <w:rsid w:val="00ED036F"/>
    <w:pPr>
      <w:spacing w:after="0" w:line="240" w:lineRule="auto"/>
    </w:pPr>
    <w:rPr>
      <w:rFonts w:ascii="Verdana" w:eastAsia="Calibri" w:hAnsi="Verdana"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ED036F"/>
    <w:pPr>
      <w:spacing w:after="0" w:line="240" w:lineRule="auto"/>
    </w:pPr>
    <w:rPr>
      <w:rFonts w:ascii="Verdana" w:eastAsia="Times New Roman" w:hAnsi="Verdan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D036F"/>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vkrasteva/Desktop/&#1058;&#1058;001565-%20&#1086;&#1073;&#1083;&#1077;&#1082;&#1083;&#1086;/DOCUMENTATION/&#1058;&#1058;001565-&#1076;&#1086;&#1082;&#1091;&#1084;&#1077;&#1085;&#1090;&#1072;&#1094;&#1080;&#1103;-&#1086;&#1073;&#1083;&#1077;&#1082;&#1083;&#1086;2-14092016.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vkrasteva/Desktop/&#1058;&#1058;001565-%20&#1086;&#1073;&#1083;&#1077;&#1082;&#1083;&#1086;/DOCUMENTATION/&#1058;&#1058;001565-&#1076;&#1086;&#1082;&#1091;&#1084;&#1077;&#1085;&#1090;&#1072;&#1094;&#1080;&#1103;-&#1086;&#1073;&#1083;&#1077;&#1082;&#1083;&#1086;2-14092016.docx" TargetMode="External"/><Relationship Id="rId2" Type="http://schemas.openxmlformats.org/officeDocument/2006/relationships/customXml" Target="../customXml/item2.xml"/><Relationship Id="rId16" Type="http://schemas.openxmlformats.org/officeDocument/2006/relationships/hyperlink" Target="file:///C:/Users/vkrasteva/Desktop/&#1058;&#1058;001565-%20&#1086;&#1073;&#1083;&#1077;&#1082;&#1083;&#1086;/DOCUMENTATION/&#1058;&#1058;001565-&#1076;&#1086;&#1082;&#1091;&#1084;&#1077;&#1085;&#1090;&#1072;&#1094;&#1080;&#1103;-&#1086;&#1073;&#1083;&#1077;&#1082;&#1083;&#1086;2-14092016.docx"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file:///C:/Users/vkrasteva/Desktop/&#1058;&#1058;001565-%20&#1086;&#1073;&#1083;&#1077;&#1082;&#1083;&#1086;/DOCUMENTATION/&#1058;&#1058;001565-&#1076;&#1086;&#1082;&#1091;&#1084;&#1077;&#1085;&#1090;&#1072;&#1094;&#1080;&#1103;-&#1086;&#1073;&#1083;&#1077;&#1082;&#1083;&#1086;2-14092016.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C:/Users/vkrasteva/Desktop/&#1058;&#1058;001565-%20&#1086;&#1073;&#1083;&#1077;&#1082;&#1083;&#1086;/DOCUMENTATION/&#1058;&#1058;001565-&#1076;&#1086;&#1082;&#1091;&#1084;&#1077;&#1085;&#1090;&#1072;&#1094;&#1080;&#1103;-&#1086;&#1073;&#1083;&#1077;&#1082;&#1083;&#1086;2-140920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ТТ001565-документация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1192</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0FBDA-3CCB-43D8-994C-A01781414A13}"/>
</file>

<file path=customXml/itemProps2.xml><?xml version="1.0" encoding="utf-8"?>
<ds:datastoreItem xmlns:ds="http://schemas.openxmlformats.org/officeDocument/2006/customXml" ds:itemID="{52753555-317A-494F-92EF-3008DF101C05}"/>
</file>

<file path=customXml/itemProps3.xml><?xml version="1.0" encoding="utf-8"?>
<ds:datastoreItem xmlns:ds="http://schemas.openxmlformats.org/officeDocument/2006/customXml" ds:itemID="{1E439711-8DAB-4B56-A7FC-7FE7D735EC45}"/>
</file>

<file path=docProps/app.xml><?xml version="1.0" encoding="utf-8"?>
<Properties xmlns="http://schemas.openxmlformats.org/officeDocument/2006/extended-properties" xmlns:vt="http://schemas.openxmlformats.org/officeDocument/2006/docPropsVTypes">
  <Template>Normal</Template>
  <TotalTime>465</TotalTime>
  <Pages>97</Pages>
  <Words>25621</Words>
  <Characters>146046</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Krasteva, Vera</dc:creator>
  <cp:keywords/>
  <dc:description/>
  <cp:lastModifiedBy>Krasteva, Vera</cp:lastModifiedBy>
  <cp:revision>117</cp:revision>
  <cp:lastPrinted>2016-11-11T12:23:00Z</cp:lastPrinted>
  <dcterms:created xsi:type="dcterms:W3CDTF">2016-11-03T14:50:00Z</dcterms:created>
  <dcterms:modified xsi:type="dcterms:W3CDTF">2016-12-08T08:45:00Z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