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17D2C921" w:rsidR="007A10A7" w:rsidRPr="0004097B" w:rsidRDefault="001A4F1F" w:rsidP="00E358DA">
      <w:pPr>
        <w:keepLines/>
        <w:spacing w:before="240" w:after="240"/>
        <w:jc w:val="center"/>
        <w:outlineLvl w:val="0"/>
        <w:rPr>
          <w:rFonts w:ascii="Verdana" w:hAnsi="Verdana"/>
          <w:b/>
          <w:sz w:val="20"/>
          <w:szCs w:val="20"/>
          <w:lang w:val="en-US"/>
        </w:rPr>
      </w:pPr>
      <w:bookmarkStart w:id="0" w:name="_GoBack"/>
      <w:bookmarkEnd w:id="0"/>
      <w:r w:rsidRPr="0004097B">
        <w:rPr>
          <w:rFonts w:ascii="Verdana" w:hAnsi="Verdana"/>
          <w:b/>
          <w:sz w:val="20"/>
          <w:szCs w:val="20"/>
          <w:lang w:val="en-US"/>
        </w:rPr>
        <w:t xml:space="preserve"> </w:t>
      </w:r>
    </w:p>
    <w:p w14:paraId="342B9303" w14:textId="77777777" w:rsidR="007A10A7" w:rsidRPr="0004097B" w:rsidRDefault="007A10A7" w:rsidP="00E358DA">
      <w:pPr>
        <w:keepLines/>
        <w:spacing w:before="240" w:after="240"/>
        <w:jc w:val="center"/>
        <w:outlineLvl w:val="0"/>
        <w:rPr>
          <w:rFonts w:ascii="Verdana" w:hAnsi="Verdana"/>
          <w:b/>
          <w:sz w:val="20"/>
          <w:szCs w:val="20"/>
          <w:lang w:val="bg-BG"/>
        </w:rPr>
      </w:pPr>
    </w:p>
    <w:p w14:paraId="06B39FA1" w14:textId="77777777" w:rsidR="007A10A7" w:rsidRPr="0004097B" w:rsidRDefault="007A10A7" w:rsidP="00E358DA">
      <w:pPr>
        <w:keepLines/>
        <w:spacing w:before="240" w:after="240"/>
        <w:jc w:val="center"/>
        <w:outlineLvl w:val="0"/>
        <w:rPr>
          <w:rFonts w:ascii="Verdana" w:hAnsi="Verdana"/>
          <w:b/>
          <w:sz w:val="20"/>
          <w:szCs w:val="20"/>
          <w:lang w:val="bg-BG"/>
        </w:rPr>
      </w:pPr>
    </w:p>
    <w:p w14:paraId="33FF862E" w14:textId="77777777" w:rsidR="007A10A7" w:rsidRPr="0004097B" w:rsidRDefault="007A10A7" w:rsidP="00E358DA">
      <w:pPr>
        <w:keepLines/>
        <w:spacing w:before="240" w:after="240"/>
        <w:jc w:val="center"/>
        <w:outlineLvl w:val="0"/>
        <w:rPr>
          <w:rFonts w:ascii="Verdana" w:hAnsi="Verdana"/>
          <w:b/>
          <w:sz w:val="20"/>
          <w:szCs w:val="20"/>
          <w:lang w:val="bg-BG"/>
        </w:rPr>
      </w:pPr>
    </w:p>
    <w:p w14:paraId="6CCB705E" w14:textId="77777777" w:rsidR="007A10A7" w:rsidRPr="0004097B" w:rsidRDefault="007A10A7" w:rsidP="00E358DA">
      <w:pPr>
        <w:keepLines/>
        <w:spacing w:before="240" w:after="240"/>
        <w:jc w:val="center"/>
        <w:outlineLvl w:val="0"/>
        <w:rPr>
          <w:rFonts w:ascii="Verdana" w:hAnsi="Verdana"/>
          <w:b/>
          <w:sz w:val="20"/>
          <w:szCs w:val="20"/>
          <w:lang w:val="bg-BG"/>
        </w:rPr>
      </w:pPr>
    </w:p>
    <w:p w14:paraId="53A2C84C" w14:textId="77777777" w:rsidR="007A10A7" w:rsidRPr="0004097B" w:rsidRDefault="007A10A7" w:rsidP="00E358DA">
      <w:pPr>
        <w:keepLines/>
        <w:spacing w:before="240" w:after="240"/>
        <w:jc w:val="center"/>
        <w:outlineLvl w:val="0"/>
        <w:rPr>
          <w:rFonts w:ascii="Verdana" w:hAnsi="Verdana"/>
          <w:b/>
          <w:sz w:val="20"/>
          <w:szCs w:val="20"/>
          <w:lang w:val="bg-BG"/>
        </w:rPr>
      </w:pPr>
    </w:p>
    <w:p w14:paraId="26EAF915" w14:textId="77777777" w:rsidR="007A10A7" w:rsidRPr="0004097B" w:rsidRDefault="007A10A7" w:rsidP="00E358DA">
      <w:pPr>
        <w:keepLines/>
        <w:spacing w:before="240" w:after="240"/>
        <w:jc w:val="center"/>
        <w:outlineLvl w:val="0"/>
        <w:rPr>
          <w:rFonts w:ascii="Verdana" w:hAnsi="Verdana"/>
          <w:b/>
          <w:sz w:val="20"/>
          <w:szCs w:val="20"/>
          <w:lang w:val="bg-BG"/>
        </w:rPr>
      </w:pPr>
    </w:p>
    <w:p w14:paraId="1F625C91" w14:textId="77777777" w:rsidR="007A10A7" w:rsidRPr="0004097B" w:rsidRDefault="007A10A7" w:rsidP="00E358DA">
      <w:pPr>
        <w:keepLines/>
        <w:spacing w:before="240" w:after="240"/>
        <w:jc w:val="center"/>
        <w:outlineLvl w:val="0"/>
        <w:rPr>
          <w:rFonts w:ascii="Verdana" w:hAnsi="Verdana"/>
          <w:b/>
          <w:sz w:val="20"/>
          <w:szCs w:val="20"/>
          <w:lang w:val="bg-BG"/>
        </w:rPr>
      </w:pPr>
    </w:p>
    <w:p w14:paraId="1B85FA86" w14:textId="77777777" w:rsidR="007A10A7" w:rsidRPr="0004097B" w:rsidRDefault="007A10A7" w:rsidP="00E358DA">
      <w:pPr>
        <w:keepLines/>
        <w:spacing w:before="240" w:after="240"/>
        <w:jc w:val="center"/>
        <w:outlineLvl w:val="0"/>
        <w:rPr>
          <w:rFonts w:ascii="Verdana" w:hAnsi="Verdana"/>
          <w:b/>
          <w:sz w:val="20"/>
          <w:szCs w:val="20"/>
          <w:lang w:val="bg-BG"/>
        </w:rPr>
      </w:pPr>
    </w:p>
    <w:p w14:paraId="7DE8A3F8" w14:textId="77777777" w:rsidR="009E2FFD" w:rsidRPr="0004097B"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ПРОЦЕДУРА </w:t>
      </w:r>
      <w:r w:rsidR="009E2FFD" w:rsidRPr="0004097B">
        <w:rPr>
          <w:rFonts w:ascii="Verdana" w:hAnsi="Verdana"/>
          <w:b/>
          <w:sz w:val="20"/>
          <w:szCs w:val="20"/>
          <w:lang w:val="bg-BG"/>
        </w:rPr>
        <w:t xml:space="preserve">ЗА ВЪЗЛАГАНЕ НА ОБЩЕСТВЕНА ПОРЪЧКА </w:t>
      </w:r>
    </w:p>
    <w:p w14:paraId="60E75142" w14:textId="67C52E61" w:rsidR="00D44D49" w:rsidRPr="0004097B"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 </w:t>
      </w:r>
      <w:r w:rsidR="003A6671" w:rsidRPr="0004097B">
        <w:rPr>
          <w:rFonts w:ascii="Verdana" w:hAnsi="Verdana"/>
          <w:b/>
          <w:sz w:val="20"/>
          <w:szCs w:val="20"/>
          <w:lang w:val="bg-BG"/>
        </w:rPr>
        <w:t>TT00</w:t>
      </w:r>
      <w:r w:rsidR="00937946">
        <w:rPr>
          <w:rFonts w:ascii="Verdana" w:hAnsi="Verdana"/>
          <w:b/>
          <w:sz w:val="20"/>
          <w:szCs w:val="20"/>
          <w:lang w:val="bg-BG"/>
        </w:rPr>
        <w:t>1614</w:t>
      </w:r>
    </w:p>
    <w:p w14:paraId="25254E09" w14:textId="010A12E6" w:rsidR="00D44D49" w:rsidRPr="0004097B" w:rsidRDefault="009E2FFD"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ПРЕДМЕТ</w:t>
      </w:r>
      <w:r w:rsidR="00FC4367" w:rsidRPr="0004097B">
        <w:rPr>
          <w:rFonts w:ascii="Verdana" w:hAnsi="Verdana"/>
          <w:b/>
          <w:sz w:val="20"/>
          <w:szCs w:val="20"/>
          <w:lang w:val="bg-BG"/>
        </w:rPr>
        <w:t>:</w:t>
      </w:r>
      <w:r w:rsidRPr="0004097B">
        <w:rPr>
          <w:rFonts w:ascii="Verdana" w:hAnsi="Verdana"/>
          <w:b/>
          <w:sz w:val="20"/>
          <w:szCs w:val="20"/>
          <w:lang w:val="bg-BG"/>
        </w:rPr>
        <w:t xml:space="preserve"> </w:t>
      </w:r>
      <w:r w:rsidR="00180462" w:rsidRPr="0004097B">
        <w:rPr>
          <w:rFonts w:ascii="Verdana" w:hAnsi="Verdana"/>
          <w:b/>
          <w:sz w:val="20"/>
          <w:szCs w:val="20"/>
          <w:lang w:val="bg-BG"/>
        </w:rPr>
        <w:t>„</w:t>
      </w:r>
      <w:r w:rsidR="00937946">
        <w:rPr>
          <w:rFonts w:ascii="Verdana" w:hAnsi="Verdana"/>
          <w:b/>
          <w:sz w:val="20"/>
          <w:szCs w:val="20"/>
          <w:lang w:val="bg-BG"/>
        </w:rPr>
        <w:t>Поддръжка на лицензи за виртуализация, произведени от VMware</w:t>
      </w:r>
      <w:r w:rsidR="00180462" w:rsidRPr="0004097B">
        <w:rPr>
          <w:rFonts w:ascii="Verdana" w:hAnsi="Verdana"/>
          <w:b/>
          <w:sz w:val="20"/>
          <w:szCs w:val="20"/>
          <w:lang w:val="bg-BG"/>
        </w:rPr>
        <w:t>“</w:t>
      </w:r>
    </w:p>
    <w:p w14:paraId="232F68D1" w14:textId="77777777" w:rsidR="00A033FF" w:rsidRPr="0004097B" w:rsidRDefault="00A033FF" w:rsidP="00E358DA">
      <w:pPr>
        <w:keepLines/>
        <w:spacing w:before="240" w:after="240"/>
        <w:jc w:val="center"/>
        <w:outlineLvl w:val="0"/>
        <w:rPr>
          <w:rFonts w:ascii="Verdana" w:hAnsi="Verdana"/>
          <w:b/>
          <w:sz w:val="20"/>
          <w:szCs w:val="20"/>
          <w:lang w:val="bg-BG"/>
        </w:rPr>
      </w:pPr>
    </w:p>
    <w:p w14:paraId="6CD4E095" w14:textId="6AD42F56" w:rsidR="00A033FF" w:rsidRPr="00947441" w:rsidRDefault="00A033FF" w:rsidP="00A033FF">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ДОКУМЕНТАЦИЯ ЗА </w:t>
      </w:r>
      <w:r w:rsidR="00131B0C" w:rsidRPr="0004097B">
        <w:rPr>
          <w:rFonts w:ascii="Verdana" w:hAnsi="Verdana"/>
          <w:b/>
          <w:sz w:val="20"/>
          <w:szCs w:val="20"/>
          <w:lang w:val="bg-BG"/>
        </w:rPr>
        <w:t>ОБЩЕСТВЕНА ПОРЪЧКА</w:t>
      </w:r>
    </w:p>
    <w:p w14:paraId="3DB898FC" w14:textId="77777777" w:rsidR="009E2FFD" w:rsidRPr="0004097B" w:rsidRDefault="009E2FFD" w:rsidP="00E358DA">
      <w:pPr>
        <w:keepLines/>
        <w:tabs>
          <w:tab w:val="left" w:pos="-720"/>
        </w:tabs>
        <w:spacing w:before="2880"/>
        <w:ind w:left="6521" w:hanging="1121"/>
        <w:rPr>
          <w:rFonts w:ascii="Verdana" w:hAnsi="Verdana"/>
          <w:sz w:val="20"/>
          <w:szCs w:val="20"/>
          <w:lang w:val="bg-BG"/>
        </w:rPr>
      </w:pPr>
    </w:p>
    <w:p w14:paraId="6DD1C1E7"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2308AA43"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1E78A32F" w14:textId="77777777" w:rsidR="00D44D49" w:rsidRPr="0004097B" w:rsidRDefault="00D44D49" w:rsidP="00E358DA">
      <w:pPr>
        <w:keepLines/>
        <w:tabs>
          <w:tab w:val="left" w:pos="-720"/>
        </w:tabs>
        <w:ind w:left="4860" w:firstLine="540"/>
        <w:jc w:val="right"/>
        <w:rPr>
          <w:rFonts w:ascii="Verdana" w:hAnsi="Verdana"/>
          <w:sz w:val="20"/>
          <w:szCs w:val="20"/>
          <w:lang w:val="bg-BG"/>
        </w:rPr>
      </w:pPr>
      <w:r w:rsidRPr="0004097B">
        <w:rPr>
          <w:rFonts w:ascii="Verdana" w:hAnsi="Verdana"/>
          <w:sz w:val="20"/>
          <w:szCs w:val="20"/>
          <w:lang w:val="bg-BG"/>
        </w:rPr>
        <w:tab/>
      </w:r>
    </w:p>
    <w:p w14:paraId="1519098F"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7C90715C"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4C59E263"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2F4ED57E"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7E612154"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6F489C8F" w14:textId="77777777" w:rsidR="00D44D49" w:rsidRPr="0004097B" w:rsidRDefault="00D44D49" w:rsidP="00E358DA">
      <w:pPr>
        <w:keepLines/>
        <w:tabs>
          <w:tab w:val="left" w:pos="-720"/>
        </w:tabs>
        <w:ind w:left="4860" w:firstLine="540"/>
        <w:rPr>
          <w:rFonts w:ascii="Verdana" w:hAnsi="Verdana"/>
          <w:sz w:val="20"/>
          <w:szCs w:val="20"/>
          <w:lang w:val="bg-BG"/>
        </w:rPr>
      </w:pPr>
    </w:p>
    <w:p w14:paraId="4FAAFC54" w14:textId="77777777" w:rsidR="00D44D49" w:rsidRPr="0004097B" w:rsidRDefault="00D44D49" w:rsidP="00E358DA">
      <w:pPr>
        <w:keepLines/>
        <w:tabs>
          <w:tab w:val="left" w:pos="-720"/>
        </w:tabs>
        <w:ind w:left="4860" w:firstLine="540"/>
        <w:rPr>
          <w:rFonts w:ascii="Verdana" w:hAnsi="Verdana"/>
          <w:sz w:val="20"/>
          <w:szCs w:val="20"/>
          <w:lang w:val="bg-BG"/>
        </w:rPr>
      </w:pPr>
    </w:p>
    <w:p w14:paraId="21E88857" w14:textId="77777777" w:rsidR="00D44D49" w:rsidRPr="0004097B" w:rsidRDefault="00D44D49" w:rsidP="00E358DA">
      <w:pPr>
        <w:keepLines/>
        <w:tabs>
          <w:tab w:val="left" w:pos="-720"/>
        </w:tabs>
        <w:ind w:left="4860" w:firstLine="540"/>
        <w:rPr>
          <w:rFonts w:ascii="Verdana" w:hAnsi="Verdana" w:cs="Arial"/>
          <w:b/>
          <w:bCs/>
          <w:sz w:val="20"/>
          <w:szCs w:val="20"/>
          <w:lang w:val="bg-BG"/>
        </w:rPr>
        <w:sectPr w:rsidR="00D44D49" w:rsidRPr="0004097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70C3424D" w14:textId="77777777" w:rsidR="00D44D49" w:rsidRPr="0004097B" w:rsidRDefault="00D44D49" w:rsidP="00DA7BD9">
      <w:pPr>
        <w:keepLines/>
        <w:rPr>
          <w:rFonts w:ascii="Verdana" w:hAnsi="Verdana"/>
          <w:b/>
          <w:sz w:val="20"/>
          <w:szCs w:val="20"/>
          <w:lang w:val="bg-BG"/>
        </w:rPr>
      </w:pPr>
      <w:r w:rsidRPr="0004097B">
        <w:rPr>
          <w:rFonts w:ascii="Verdana" w:hAnsi="Verdana"/>
          <w:b/>
          <w:sz w:val="20"/>
          <w:szCs w:val="20"/>
          <w:lang w:val="bg-BG"/>
        </w:rPr>
        <w:lastRenderedPageBreak/>
        <w:t>“СОФИЙСКА ВОДА” АД</w:t>
      </w:r>
    </w:p>
    <w:p w14:paraId="0DD375DE" w14:textId="77777777" w:rsidR="00D44D49" w:rsidRPr="0004097B" w:rsidRDefault="00D44D49" w:rsidP="00E358DA">
      <w:pPr>
        <w:keepLines/>
        <w:ind w:left="720" w:hanging="720"/>
        <w:jc w:val="both"/>
        <w:rPr>
          <w:rFonts w:ascii="Verdana" w:hAnsi="Verdana"/>
          <w:b/>
          <w:sz w:val="20"/>
          <w:szCs w:val="20"/>
          <w:lang w:val="bg-BG"/>
        </w:rPr>
      </w:pPr>
    </w:p>
    <w:p w14:paraId="045D7CBA" w14:textId="296BA997" w:rsidR="00D44D49" w:rsidRPr="0004097B" w:rsidRDefault="00D44D49" w:rsidP="00DC1683">
      <w:pPr>
        <w:keepLines/>
        <w:tabs>
          <w:tab w:val="left" w:pos="426"/>
        </w:tabs>
        <w:spacing w:before="240" w:after="240"/>
        <w:outlineLvl w:val="0"/>
        <w:rPr>
          <w:rFonts w:ascii="Verdana" w:hAnsi="Verdana"/>
          <w:b/>
          <w:sz w:val="20"/>
          <w:szCs w:val="20"/>
          <w:lang w:val="bg-BG"/>
        </w:rPr>
      </w:pPr>
      <w:r w:rsidRPr="0004097B">
        <w:rPr>
          <w:rFonts w:ascii="Verdana" w:hAnsi="Verdana"/>
          <w:b/>
          <w:sz w:val="20"/>
          <w:szCs w:val="20"/>
          <w:lang w:val="bg-BG"/>
        </w:rPr>
        <w:t>„</w:t>
      </w:r>
      <w:r w:rsidR="00937946">
        <w:rPr>
          <w:rFonts w:ascii="Verdana" w:hAnsi="Verdana"/>
          <w:b/>
          <w:sz w:val="20"/>
          <w:szCs w:val="20"/>
          <w:lang w:val="bg-BG"/>
        </w:rPr>
        <w:t>Поддръжка на лицензи за виртуализация, произведени от VMware</w:t>
      </w:r>
      <w:r w:rsidR="00FF2AAD" w:rsidRPr="0004097B">
        <w:rPr>
          <w:rFonts w:ascii="Verdana" w:hAnsi="Verdana"/>
          <w:b/>
          <w:sz w:val="20"/>
          <w:szCs w:val="20"/>
          <w:lang w:val="bg-BG"/>
        </w:rPr>
        <w:t>“</w:t>
      </w:r>
    </w:p>
    <w:p w14:paraId="11868C18" w14:textId="77777777" w:rsidR="00D44D49" w:rsidRPr="0004097B" w:rsidRDefault="00D44D49" w:rsidP="00E358DA">
      <w:pPr>
        <w:keepLines/>
        <w:jc w:val="both"/>
        <w:rPr>
          <w:rFonts w:ascii="Verdana" w:hAnsi="Verdana" w:cs="Arial"/>
          <w:b/>
          <w:bCs/>
          <w:sz w:val="20"/>
          <w:szCs w:val="20"/>
          <w:lang w:val="bg-BG"/>
        </w:rPr>
      </w:pPr>
    </w:p>
    <w:p w14:paraId="71B921BF" w14:textId="77777777" w:rsidR="00D44D49" w:rsidRPr="0004097B" w:rsidRDefault="00D44D49" w:rsidP="00E358DA">
      <w:pPr>
        <w:keepLines/>
        <w:spacing w:after="240"/>
        <w:ind w:left="720" w:hanging="720"/>
        <w:jc w:val="both"/>
        <w:rPr>
          <w:rFonts w:ascii="Verdana" w:hAnsi="Verdana"/>
          <w:sz w:val="20"/>
          <w:szCs w:val="20"/>
          <w:lang w:val="bg-BG"/>
        </w:rPr>
      </w:pPr>
      <w:r w:rsidRPr="0004097B">
        <w:rPr>
          <w:rFonts w:ascii="Verdana" w:hAnsi="Verdana"/>
          <w:b/>
          <w:sz w:val="20"/>
          <w:szCs w:val="20"/>
          <w:lang w:val="bg-BG"/>
        </w:rPr>
        <w:t>СЪДЪРЖАНИЕ:</w:t>
      </w:r>
    </w:p>
    <w:p w14:paraId="6650A2F5"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ИНСТРУКЦИИ КЪМ УЧАСТНИЦИТЕ</w:t>
      </w:r>
    </w:p>
    <w:p w14:paraId="3E887389"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ПРОЕКТОДОГОВОР</w:t>
      </w:r>
      <w:r w:rsidR="00A0415D" w:rsidRPr="0004097B">
        <w:rPr>
          <w:rFonts w:ascii="Verdana" w:hAnsi="Verdana"/>
          <w:b/>
          <w:bCs/>
          <w:sz w:val="20"/>
          <w:szCs w:val="20"/>
          <w:lang w:val="bg-BG"/>
        </w:rPr>
        <w:t>, включително:</w:t>
      </w:r>
    </w:p>
    <w:p w14:paraId="13C52324"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А: </w:t>
      </w:r>
      <w:r w:rsidRPr="0004097B">
        <w:rPr>
          <w:rFonts w:ascii="Verdana" w:hAnsi="Verdana"/>
          <w:bCs/>
          <w:sz w:val="20"/>
          <w:szCs w:val="20"/>
          <w:lang w:val="bg-BG"/>
        </w:rPr>
        <w:t>ТЕХНИЧЕСКО ЗАДАНИЕ – ПРЕДМЕТ НА ДОГОВОРА</w:t>
      </w:r>
    </w:p>
    <w:p w14:paraId="0CE1E3CA"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Б: </w:t>
      </w:r>
      <w:r w:rsidRPr="0004097B">
        <w:rPr>
          <w:rFonts w:ascii="Verdana" w:hAnsi="Verdana"/>
          <w:bCs/>
          <w:sz w:val="20"/>
          <w:szCs w:val="20"/>
          <w:lang w:val="bg-BG"/>
        </w:rPr>
        <w:t>ЦЕНИ И ДАННИ</w:t>
      </w:r>
    </w:p>
    <w:p w14:paraId="50EC6957"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В: </w:t>
      </w:r>
      <w:r w:rsidRPr="0004097B">
        <w:rPr>
          <w:rFonts w:ascii="Verdana" w:hAnsi="Verdana"/>
          <w:bCs/>
          <w:sz w:val="20"/>
          <w:szCs w:val="20"/>
          <w:lang w:val="bg-BG"/>
        </w:rPr>
        <w:t>СПЕЦИФИЧНИ УСЛОВИЯ НА ДОГОВОРА</w:t>
      </w:r>
    </w:p>
    <w:p w14:paraId="189207D9"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Г: </w:t>
      </w:r>
      <w:r w:rsidRPr="0004097B">
        <w:rPr>
          <w:rFonts w:ascii="Verdana" w:hAnsi="Verdana"/>
          <w:bCs/>
          <w:sz w:val="20"/>
          <w:szCs w:val="20"/>
          <w:lang w:val="bg-BG"/>
        </w:rPr>
        <w:t xml:space="preserve">ОБЩИ УСЛОВИЯ НА ДОГОВОРА </w:t>
      </w:r>
    </w:p>
    <w:p w14:paraId="1108A560" w14:textId="77777777" w:rsidR="00DA7BD9" w:rsidRPr="0004097B" w:rsidRDefault="00D44D49" w:rsidP="00E358DA">
      <w:pPr>
        <w:keepLines/>
        <w:spacing w:before="60" w:after="60" w:line="360" w:lineRule="auto"/>
        <w:rPr>
          <w:rFonts w:ascii="Verdana" w:hAnsi="Verdana"/>
          <w:b/>
          <w:bCs/>
          <w:sz w:val="20"/>
          <w:szCs w:val="20"/>
          <w:lang w:val="bg-BG"/>
        </w:rPr>
        <w:sectPr w:rsidR="00DA7BD9" w:rsidRPr="0004097B" w:rsidSect="00DA7BD9">
          <w:headerReference w:type="default" r:id="rId14"/>
          <w:footerReference w:type="default" r:id="rId15"/>
          <w:pgSz w:w="11906" w:h="16838" w:code="9"/>
          <w:pgMar w:top="1440" w:right="1440" w:bottom="1440" w:left="1440" w:header="709" w:footer="663" w:gutter="0"/>
          <w:cols w:space="708"/>
          <w:docGrid w:linePitch="360"/>
        </w:sectPr>
      </w:pPr>
      <w:r w:rsidRPr="0004097B">
        <w:rPr>
          <w:rFonts w:ascii="Verdana" w:hAnsi="Verdana"/>
          <w:b/>
          <w:bCs/>
          <w:sz w:val="20"/>
          <w:szCs w:val="20"/>
          <w:lang w:val="bg-BG"/>
        </w:rPr>
        <w:t>ПРИЛОЖЕНИЯ/ОБРАЗЦИ</w:t>
      </w:r>
    </w:p>
    <w:p w14:paraId="13BD15BD" w14:textId="77777777" w:rsidR="00D44D49" w:rsidRPr="0004097B" w:rsidRDefault="00D44D49" w:rsidP="00DA7BD9">
      <w:pPr>
        <w:spacing w:after="200" w:line="276" w:lineRule="auto"/>
        <w:jc w:val="center"/>
        <w:rPr>
          <w:rFonts w:ascii="Verdana" w:hAnsi="Verdana"/>
          <w:b/>
          <w:sz w:val="20"/>
          <w:szCs w:val="20"/>
          <w:lang w:val="bg-BG"/>
        </w:rPr>
      </w:pPr>
      <w:bookmarkStart w:id="1" w:name="_Ref534250921"/>
      <w:r w:rsidRPr="0004097B">
        <w:rPr>
          <w:rFonts w:ascii="Verdana" w:hAnsi="Verdana"/>
          <w:b/>
          <w:sz w:val="20"/>
          <w:szCs w:val="20"/>
          <w:lang w:val="bg-BG"/>
        </w:rPr>
        <w:lastRenderedPageBreak/>
        <w:t xml:space="preserve">ИНСТРУКЦИИ КЪМ </w:t>
      </w:r>
      <w:bookmarkEnd w:id="1"/>
      <w:r w:rsidRPr="0004097B">
        <w:rPr>
          <w:rFonts w:ascii="Verdana" w:hAnsi="Verdana"/>
          <w:b/>
          <w:sz w:val="20"/>
          <w:szCs w:val="20"/>
          <w:lang w:val="bg-BG"/>
        </w:rPr>
        <w:t>УЧАСТНИЦИТЕ</w:t>
      </w:r>
    </w:p>
    <w:p w14:paraId="57F7C089" w14:textId="77777777" w:rsidR="00D44D49" w:rsidRPr="0004097B" w:rsidRDefault="00D44D49" w:rsidP="00E358DA">
      <w:pPr>
        <w:keepLines/>
        <w:rPr>
          <w:rFonts w:ascii="Verdana" w:hAnsi="Verdana"/>
          <w:sz w:val="20"/>
          <w:szCs w:val="20"/>
          <w:lang w:val="bg-BG"/>
        </w:rPr>
        <w:sectPr w:rsidR="00D44D49" w:rsidRPr="0004097B" w:rsidSect="00DA7BD9">
          <w:pgSz w:w="11906" w:h="16838" w:code="9"/>
          <w:pgMar w:top="1440" w:right="1440" w:bottom="1440" w:left="1440" w:header="709" w:footer="663" w:gutter="0"/>
          <w:cols w:space="708"/>
          <w:vAlign w:val="center"/>
          <w:docGrid w:linePitch="360"/>
        </w:sectPr>
      </w:pPr>
    </w:p>
    <w:p w14:paraId="56A22F8B" w14:textId="77777777" w:rsidR="00D44D49" w:rsidRPr="00947441" w:rsidRDefault="00D44D49" w:rsidP="00E358DA">
      <w:pPr>
        <w:keepLines/>
        <w:spacing w:after="120"/>
        <w:jc w:val="center"/>
        <w:rPr>
          <w:rFonts w:ascii="Verdana" w:hAnsi="Verdana"/>
          <w:b/>
          <w:sz w:val="20"/>
          <w:szCs w:val="20"/>
          <w:lang w:val="bg-BG"/>
        </w:rPr>
      </w:pPr>
      <w:bookmarkStart w:id="2" w:name="_Ref534249757"/>
      <w:r w:rsidRPr="0004097B">
        <w:rPr>
          <w:rFonts w:ascii="Verdana" w:hAnsi="Verdana"/>
          <w:b/>
          <w:sz w:val="20"/>
          <w:szCs w:val="20"/>
          <w:lang w:val="bg-BG"/>
        </w:rPr>
        <w:t xml:space="preserve">ИНСТРУКЦИИ КЪМ </w:t>
      </w:r>
      <w:bookmarkEnd w:id="2"/>
      <w:r w:rsidRPr="0004097B">
        <w:rPr>
          <w:rFonts w:ascii="Verdana" w:hAnsi="Verdana"/>
          <w:b/>
          <w:sz w:val="20"/>
          <w:szCs w:val="20"/>
          <w:lang w:val="bg-BG"/>
        </w:rPr>
        <w:t>УЧАСТНИЦИТЕ</w:t>
      </w:r>
    </w:p>
    <w:p w14:paraId="2706D74A" w14:textId="77777777" w:rsidR="00D44D49" w:rsidRPr="0004097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Тези инструкции се издават като ръководство на </w:t>
      </w:r>
      <w:r w:rsidR="00DA7BD9" w:rsidRPr="0004097B">
        <w:rPr>
          <w:rFonts w:ascii="Verdana" w:hAnsi="Verdana" w:cs="Arial"/>
          <w:sz w:val="20"/>
          <w:szCs w:val="20"/>
          <w:lang w:val="bg-BG"/>
        </w:rPr>
        <w:t>участниците</w:t>
      </w:r>
      <w:r w:rsidRPr="0004097B">
        <w:rPr>
          <w:rFonts w:ascii="Verdana" w:hAnsi="Verdana" w:cs="Arial"/>
          <w:sz w:val="20"/>
          <w:szCs w:val="20"/>
          <w:lang w:val="bg-BG"/>
        </w:rPr>
        <w:t>, участващи в процедурата и не представляват част от договора.</w:t>
      </w:r>
    </w:p>
    <w:p w14:paraId="4C7E0C05" w14:textId="06830572" w:rsidR="00D44D49" w:rsidRPr="0004097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 xml:space="preserve"> се получава само от преписката на процедурата в Профила на купувача от сайта на </w:t>
      </w:r>
      <w:r w:rsidR="00755D12" w:rsidRPr="0004097B">
        <w:rPr>
          <w:rFonts w:ascii="Verdana" w:hAnsi="Verdana" w:cs="Arial"/>
          <w:sz w:val="20"/>
          <w:szCs w:val="20"/>
          <w:lang w:val="bg-BG"/>
        </w:rPr>
        <w:t>„Софийска вода“ АД</w:t>
      </w:r>
      <w:r w:rsidR="002774C7">
        <w:rPr>
          <w:rFonts w:ascii="Verdana" w:hAnsi="Verdana" w:cs="Arial"/>
          <w:sz w:val="20"/>
          <w:szCs w:val="20"/>
          <w:lang w:val="bg-BG"/>
        </w:rPr>
        <w:t>.</w:t>
      </w:r>
      <w:r w:rsidR="00755D12" w:rsidRPr="0004097B">
        <w:rPr>
          <w:rFonts w:ascii="Verdana" w:hAnsi="Verdana" w:cs="Arial"/>
          <w:sz w:val="20"/>
          <w:szCs w:val="20"/>
          <w:lang w:val="bg-BG"/>
        </w:rPr>
        <w:t xml:space="preserve"> </w:t>
      </w:r>
    </w:p>
    <w:p w14:paraId="1AA0095D" w14:textId="74BC006D" w:rsidR="00D44D49" w:rsidRPr="0004097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Участниците уведомя</w:t>
      </w:r>
      <w:r w:rsidR="00131CDE">
        <w:rPr>
          <w:rFonts w:ascii="Verdana" w:hAnsi="Verdana" w:cs="Arial"/>
          <w:sz w:val="20"/>
          <w:szCs w:val="20"/>
          <w:lang w:val="bg-BG"/>
        </w:rPr>
        <w:t>ват</w:t>
      </w:r>
      <w:r w:rsidRPr="0004097B">
        <w:rPr>
          <w:rFonts w:ascii="Verdana" w:hAnsi="Verdana" w:cs="Arial"/>
          <w:sz w:val="20"/>
          <w:szCs w:val="20"/>
          <w:lang w:val="bg-BG"/>
        </w:rPr>
        <w:t xml:space="preserve"> </w:t>
      </w:r>
      <w:r w:rsidR="008931B6" w:rsidRPr="0004097B">
        <w:rPr>
          <w:rFonts w:ascii="Verdana" w:hAnsi="Verdana" w:cs="Arial"/>
          <w:sz w:val="20"/>
          <w:szCs w:val="20"/>
          <w:lang w:val="bg-BG"/>
        </w:rPr>
        <w:t>лицето за контакт по процедурата</w:t>
      </w:r>
      <w:r w:rsidRPr="0004097B">
        <w:rPr>
          <w:rFonts w:ascii="Verdana" w:hAnsi="Verdana" w:cs="Arial"/>
          <w:sz w:val="20"/>
          <w:szCs w:val="20"/>
          <w:lang w:val="bg-BG"/>
        </w:rPr>
        <w:t xml:space="preserve"> за явни двусмислия, грешки или пропуски в 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 xml:space="preserve">. </w:t>
      </w:r>
    </w:p>
    <w:p w14:paraId="0893FDB2" w14:textId="5145DA6D" w:rsidR="00D44D49" w:rsidRPr="0004097B" w:rsidRDefault="00D44D49" w:rsidP="004E3EBF">
      <w:pPr>
        <w:keepLines/>
        <w:numPr>
          <w:ilvl w:val="0"/>
          <w:numId w:val="3"/>
        </w:numPr>
        <w:spacing w:before="120" w:after="120"/>
        <w:jc w:val="both"/>
        <w:rPr>
          <w:rFonts w:ascii="Verdana" w:hAnsi="Verdana" w:cs="Arial"/>
          <w:sz w:val="20"/>
          <w:szCs w:val="20"/>
          <w:lang w:val="bg-BG"/>
        </w:rPr>
      </w:pPr>
      <w:r w:rsidRPr="0004097B">
        <w:rPr>
          <w:rFonts w:ascii="Verdana" w:hAnsi="Verdana" w:cs="Arial"/>
          <w:b/>
          <w:sz w:val="20"/>
          <w:szCs w:val="20"/>
          <w:lang w:val="bg-BG"/>
        </w:rPr>
        <w:t>Предмет</w:t>
      </w:r>
      <w:r w:rsidR="004E3EBF" w:rsidRPr="0004097B">
        <w:rPr>
          <w:rFonts w:ascii="Verdana" w:hAnsi="Verdana" w:cs="Arial"/>
          <w:b/>
          <w:sz w:val="20"/>
          <w:szCs w:val="20"/>
          <w:lang w:val="bg-BG"/>
        </w:rPr>
        <w:t xml:space="preserve"> на обществената поръчка</w:t>
      </w:r>
      <w:r w:rsidRPr="0004097B">
        <w:rPr>
          <w:rFonts w:ascii="Verdana" w:hAnsi="Verdana" w:cs="Arial"/>
          <w:sz w:val="20"/>
          <w:szCs w:val="20"/>
          <w:lang w:val="bg-BG"/>
        </w:rPr>
        <w:t>: „</w:t>
      </w:r>
      <w:r w:rsidR="00937946">
        <w:rPr>
          <w:rFonts w:ascii="Verdana" w:hAnsi="Verdana" w:cs="Arial"/>
          <w:sz w:val="20"/>
          <w:szCs w:val="20"/>
          <w:lang w:val="bg-BG"/>
        </w:rPr>
        <w:t>Поддръжка на лицензи за виртуализация, произведени от VMware</w:t>
      </w:r>
      <w:r w:rsidRPr="0004097B">
        <w:rPr>
          <w:rFonts w:ascii="Verdana" w:hAnsi="Verdana" w:cs="Arial"/>
          <w:sz w:val="20"/>
          <w:szCs w:val="20"/>
          <w:lang w:val="bg-BG"/>
        </w:rPr>
        <w:t>“.</w:t>
      </w:r>
    </w:p>
    <w:p w14:paraId="30783F07" w14:textId="109569D1" w:rsidR="006A6FB3" w:rsidRPr="0004097B" w:rsidRDefault="00D60B35" w:rsidP="00DD6D2F">
      <w:pPr>
        <w:keepLines/>
        <w:numPr>
          <w:ilvl w:val="0"/>
          <w:numId w:val="3"/>
        </w:numPr>
        <w:spacing w:before="120" w:after="120"/>
        <w:jc w:val="both"/>
        <w:rPr>
          <w:rFonts w:ascii="Verdana" w:hAnsi="Verdana" w:cs="Arial"/>
          <w:b/>
          <w:sz w:val="20"/>
          <w:szCs w:val="20"/>
          <w:lang w:val="bg-BG"/>
        </w:rPr>
      </w:pPr>
      <w:r w:rsidRPr="0004097B">
        <w:rPr>
          <w:rFonts w:ascii="Verdana" w:hAnsi="Verdana" w:cs="Arial"/>
          <w:b/>
          <w:sz w:val="20"/>
          <w:szCs w:val="20"/>
          <w:lang w:val="bg-BG"/>
        </w:rPr>
        <w:t>Прогнозна стойност на обществената поръчка</w:t>
      </w:r>
      <w:r w:rsidRPr="0004097B">
        <w:rPr>
          <w:rFonts w:ascii="Verdana" w:hAnsi="Verdana" w:cs="Arial"/>
          <w:sz w:val="20"/>
          <w:szCs w:val="20"/>
          <w:lang w:val="bg-BG"/>
        </w:rPr>
        <w:t>, която не е гарантирана и е само за информация:</w:t>
      </w:r>
      <w:r w:rsidR="00240586" w:rsidRPr="00947441">
        <w:rPr>
          <w:rFonts w:ascii="Verdana" w:hAnsi="Verdana" w:cs="Arial"/>
          <w:sz w:val="20"/>
          <w:szCs w:val="20"/>
          <w:lang w:val="bg-BG"/>
        </w:rPr>
        <w:t xml:space="preserve"> </w:t>
      </w:r>
      <w:r w:rsidR="00DF1CA3" w:rsidRPr="00DF1CA3">
        <w:rPr>
          <w:rFonts w:ascii="Verdana" w:hAnsi="Verdana" w:cs="Arial"/>
          <w:sz w:val="20"/>
          <w:szCs w:val="20"/>
          <w:lang w:val="bg-BG"/>
        </w:rPr>
        <w:t>26 000</w:t>
      </w:r>
      <w:r w:rsidR="00DD7300" w:rsidRPr="0004097B">
        <w:rPr>
          <w:rFonts w:ascii="Verdana" w:hAnsi="Verdana" w:cs="Arial"/>
          <w:sz w:val="20"/>
          <w:szCs w:val="20"/>
          <w:lang w:val="bg-BG"/>
        </w:rPr>
        <w:t xml:space="preserve"> </w:t>
      </w:r>
      <w:r w:rsidR="00DD7300" w:rsidRPr="00947441">
        <w:rPr>
          <w:rFonts w:ascii="Verdana" w:hAnsi="Verdana" w:cs="Arial"/>
          <w:sz w:val="20"/>
          <w:szCs w:val="20"/>
          <w:lang w:val="bg-BG"/>
        </w:rPr>
        <w:t>(</w:t>
      </w:r>
      <w:r w:rsidR="00DF1CA3">
        <w:rPr>
          <w:rFonts w:ascii="Verdana" w:hAnsi="Verdana" w:cs="Arial"/>
          <w:sz w:val="20"/>
          <w:szCs w:val="20"/>
          <w:lang w:val="bg-BG"/>
        </w:rPr>
        <w:t>двадесет и шест</w:t>
      </w:r>
      <w:r w:rsidR="00387FF6" w:rsidRPr="0004097B">
        <w:rPr>
          <w:rFonts w:ascii="Verdana" w:hAnsi="Verdana" w:cs="Arial"/>
          <w:sz w:val="20"/>
          <w:szCs w:val="20"/>
          <w:lang w:val="bg-BG"/>
        </w:rPr>
        <w:t xml:space="preserve"> хиляди</w:t>
      </w:r>
      <w:r w:rsidR="00DD7300" w:rsidRPr="00947441">
        <w:rPr>
          <w:rFonts w:ascii="Verdana" w:hAnsi="Verdana" w:cs="Arial"/>
          <w:sz w:val="20"/>
          <w:szCs w:val="20"/>
          <w:lang w:val="bg-BG"/>
        </w:rPr>
        <w:t>)</w:t>
      </w:r>
      <w:r w:rsidR="00DD7300" w:rsidRPr="0004097B">
        <w:rPr>
          <w:rFonts w:ascii="Verdana" w:hAnsi="Verdana" w:cs="Arial"/>
          <w:sz w:val="20"/>
          <w:szCs w:val="20"/>
          <w:lang w:val="bg-BG"/>
        </w:rPr>
        <w:t xml:space="preserve"> лева без включен ДДС</w:t>
      </w:r>
      <w:r w:rsidR="00B84404" w:rsidRPr="0004097B">
        <w:rPr>
          <w:rFonts w:ascii="Verdana" w:hAnsi="Verdana"/>
          <w:color w:val="000000" w:themeColor="text1"/>
          <w:sz w:val="20"/>
          <w:szCs w:val="20"/>
          <w:lang w:val="bg-BG"/>
        </w:rPr>
        <w:t>.</w:t>
      </w:r>
    </w:p>
    <w:p w14:paraId="1016AD36" w14:textId="668FEF0E" w:rsidR="00DD6D2F" w:rsidRPr="0004097B" w:rsidRDefault="00DD6D2F" w:rsidP="00DD6D2F">
      <w:pPr>
        <w:keepLines/>
        <w:numPr>
          <w:ilvl w:val="0"/>
          <w:numId w:val="3"/>
        </w:numPr>
        <w:spacing w:before="120" w:after="120"/>
        <w:jc w:val="both"/>
        <w:rPr>
          <w:rFonts w:ascii="Verdana" w:hAnsi="Verdana" w:cs="Arial"/>
          <w:b/>
          <w:sz w:val="20"/>
          <w:szCs w:val="20"/>
          <w:lang w:val="bg-BG"/>
        </w:rPr>
      </w:pPr>
      <w:r w:rsidRPr="0004097B">
        <w:rPr>
          <w:rFonts w:ascii="Verdana" w:hAnsi="Verdana" w:cs="Arial"/>
          <w:b/>
          <w:sz w:val="20"/>
          <w:szCs w:val="20"/>
          <w:lang w:val="bg-BG"/>
        </w:rPr>
        <w:t>Гаранция за изпълнение</w:t>
      </w:r>
      <w:r w:rsidR="00B11881" w:rsidRPr="0004097B">
        <w:rPr>
          <w:rFonts w:ascii="Verdana" w:hAnsi="Verdana" w:cs="Arial"/>
          <w:b/>
          <w:sz w:val="20"/>
          <w:szCs w:val="20"/>
          <w:lang w:val="bg-BG"/>
        </w:rPr>
        <w:t>:</w:t>
      </w:r>
    </w:p>
    <w:p w14:paraId="7D187DED" w14:textId="3073A4F1" w:rsidR="00742D4C" w:rsidRPr="0004097B" w:rsidRDefault="00D44D49" w:rsidP="00E76ACC">
      <w:pPr>
        <w:keepLines/>
        <w:numPr>
          <w:ilvl w:val="0"/>
          <w:numId w:val="3"/>
        </w:numPr>
        <w:spacing w:before="120" w:after="120"/>
        <w:jc w:val="both"/>
        <w:rPr>
          <w:rFonts w:ascii="Verdana" w:hAnsi="Verdana" w:cs="Tahoma"/>
          <w:color w:val="000000"/>
          <w:sz w:val="20"/>
          <w:szCs w:val="20"/>
          <w:lang w:val="bg-BG"/>
        </w:rPr>
      </w:pPr>
      <w:r w:rsidRPr="0004097B">
        <w:rPr>
          <w:rFonts w:ascii="Verdana" w:hAnsi="Verdana" w:cs="Arial"/>
          <w:i/>
          <w:sz w:val="20"/>
          <w:szCs w:val="20"/>
          <w:lang w:val="bg-BG"/>
        </w:rPr>
        <w:t>Размерът на гаранцията</w:t>
      </w:r>
      <w:r w:rsidRPr="0004097B">
        <w:rPr>
          <w:rFonts w:ascii="Verdana" w:hAnsi="Verdana" w:cs="Arial"/>
          <w:sz w:val="20"/>
          <w:szCs w:val="20"/>
          <w:lang w:val="bg-BG"/>
        </w:rPr>
        <w:t xml:space="preserve"> за изпълнение е </w:t>
      </w:r>
      <w:r w:rsidR="00DB5232" w:rsidRPr="0004097B">
        <w:rPr>
          <w:rFonts w:ascii="Verdana" w:hAnsi="Verdana" w:cs="Arial"/>
          <w:sz w:val="20"/>
          <w:szCs w:val="20"/>
          <w:lang w:val="bg-BG"/>
        </w:rPr>
        <w:t>3</w:t>
      </w:r>
      <w:r w:rsidRPr="0004097B">
        <w:rPr>
          <w:rFonts w:ascii="Verdana" w:hAnsi="Verdana" w:cs="Arial"/>
          <w:sz w:val="20"/>
          <w:szCs w:val="20"/>
          <w:lang w:val="bg-BG"/>
        </w:rPr>
        <w:t>% (</w:t>
      </w:r>
      <w:r w:rsidR="004254B5" w:rsidRPr="0004097B">
        <w:rPr>
          <w:rFonts w:ascii="Verdana" w:hAnsi="Verdana" w:cs="Arial"/>
          <w:sz w:val="20"/>
          <w:szCs w:val="20"/>
          <w:lang w:val="bg-BG"/>
        </w:rPr>
        <w:t>т</w:t>
      </w:r>
      <w:r w:rsidR="00540FBC" w:rsidRPr="0004097B">
        <w:rPr>
          <w:rFonts w:ascii="Verdana" w:hAnsi="Verdana" w:cs="Arial"/>
          <w:sz w:val="20"/>
          <w:szCs w:val="20"/>
          <w:lang w:val="bg-BG"/>
        </w:rPr>
        <w:t xml:space="preserve">ри </w:t>
      </w:r>
      <w:r w:rsidRPr="0004097B">
        <w:rPr>
          <w:rFonts w:ascii="Verdana" w:hAnsi="Verdana" w:cs="Arial"/>
          <w:sz w:val="20"/>
          <w:szCs w:val="20"/>
          <w:lang w:val="bg-BG"/>
        </w:rPr>
        <w:t>процента) от стойността на договора</w:t>
      </w:r>
      <w:r w:rsidR="00DD7300" w:rsidRPr="0004097B">
        <w:rPr>
          <w:rFonts w:ascii="Verdana" w:hAnsi="Verdana" w:cs="Arial"/>
          <w:sz w:val="20"/>
          <w:szCs w:val="20"/>
          <w:lang w:val="bg-BG"/>
        </w:rPr>
        <w:t xml:space="preserve">. </w:t>
      </w:r>
      <w:r w:rsidRPr="0004097B">
        <w:rPr>
          <w:rFonts w:ascii="Verdana" w:hAnsi="Verdana" w:cs="Arial"/>
          <w:sz w:val="20"/>
          <w:szCs w:val="20"/>
          <w:lang w:val="bg-BG"/>
        </w:rPr>
        <w:t xml:space="preserve">Условията й са упоменати в договора. </w:t>
      </w:r>
      <w:r w:rsidR="006F088B" w:rsidRPr="0004097B">
        <w:rPr>
          <w:rFonts w:ascii="Verdana" w:hAnsi="Verdana" w:cs="Tahoma"/>
          <w:color w:val="000000"/>
          <w:sz w:val="20"/>
          <w:szCs w:val="20"/>
          <w:lang w:val="bg-BG"/>
        </w:rPr>
        <w:t xml:space="preserve">Гаранцията </w:t>
      </w:r>
      <w:r w:rsidR="007E79C0" w:rsidRPr="0004097B">
        <w:rPr>
          <w:rFonts w:ascii="Verdana" w:hAnsi="Verdana" w:cs="Tahoma"/>
          <w:color w:val="000000"/>
          <w:sz w:val="20"/>
          <w:szCs w:val="20"/>
          <w:lang w:val="bg-BG"/>
        </w:rPr>
        <w:t xml:space="preserve">за изпълнение </w:t>
      </w:r>
      <w:r w:rsidR="00742D4C" w:rsidRPr="0004097B">
        <w:rPr>
          <w:rFonts w:ascii="Verdana" w:hAnsi="Verdana" w:cs="Tahoma"/>
          <w:color w:val="000000"/>
          <w:sz w:val="20"/>
          <w:szCs w:val="20"/>
          <w:lang w:val="bg-BG"/>
        </w:rPr>
        <w:t xml:space="preserve">се предоставя в една от следните </w:t>
      </w:r>
      <w:r w:rsidR="00742D4C" w:rsidRPr="0004097B">
        <w:rPr>
          <w:rFonts w:ascii="Verdana" w:hAnsi="Verdana" w:cs="Tahoma"/>
          <w:i/>
          <w:color w:val="000000"/>
          <w:sz w:val="20"/>
          <w:szCs w:val="20"/>
          <w:lang w:val="bg-BG"/>
        </w:rPr>
        <w:t>форми</w:t>
      </w:r>
      <w:r w:rsidR="00742D4C" w:rsidRPr="0004097B">
        <w:rPr>
          <w:rFonts w:ascii="Verdana" w:hAnsi="Verdana" w:cs="Tahoma"/>
          <w:color w:val="000000"/>
          <w:sz w:val="20"/>
          <w:szCs w:val="20"/>
          <w:lang w:val="bg-BG"/>
        </w:rPr>
        <w:t xml:space="preserve">: </w:t>
      </w:r>
    </w:p>
    <w:p w14:paraId="2FA3EE46" w14:textId="77777777" w:rsidR="00A9536A" w:rsidRPr="0004097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04097B">
        <w:rPr>
          <w:rFonts w:ascii="Verdana" w:hAnsi="Verdana"/>
          <w:i/>
          <w:sz w:val="20"/>
          <w:szCs w:val="20"/>
          <w:lang w:val="bg-BG"/>
        </w:rPr>
        <w:t>П</w:t>
      </w:r>
      <w:r w:rsidR="00742D4C" w:rsidRPr="0004097B">
        <w:rPr>
          <w:rFonts w:ascii="Verdana" w:hAnsi="Verdana"/>
          <w:i/>
          <w:sz w:val="20"/>
          <w:szCs w:val="20"/>
          <w:lang w:val="bg-BG"/>
        </w:rPr>
        <w:t>арична</w:t>
      </w:r>
      <w:r w:rsidR="00742D4C" w:rsidRPr="0004097B">
        <w:rPr>
          <w:rFonts w:ascii="Verdana" w:hAnsi="Verdana" w:cs="Tahoma"/>
          <w:i/>
          <w:color w:val="000000"/>
          <w:sz w:val="20"/>
          <w:szCs w:val="20"/>
          <w:lang w:val="bg-BG"/>
        </w:rPr>
        <w:t xml:space="preserve"> сума</w:t>
      </w:r>
      <w:r w:rsidR="00A9536A" w:rsidRPr="0004097B">
        <w:rPr>
          <w:rFonts w:ascii="Verdana" w:hAnsi="Verdana" w:cs="Tahoma"/>
          <w:i/>
          <w:color w:val="000000"/>
          <w:sz w:val="20"/>
          <w:szCs w:val="20"/>
          <w:lang w:val="bg-BG"/>
        </w:rPr>
        <w:t>:</w:t>
      </w:r>
    </w:p>
    <w:p w14:paraId="3EF8D2F7" w14:textId="77777777" w:rsidR="00046DE4" w:rsidRPr="0004097B" w:rsidRDefault="00A9536A" w:rsidP="00891865">
      <w:pPr>
        <w:keepLines/>
        <w:numPr>
          <w:ilvl w:val="3"/>
          <w:numId w:val="3"/>
        </w:numPr>
        <w:tabs>
          <w:tab w:val="num" w:pos="1558"/>
          <w:tab w:val="num" w:pos="5126"/>
        </w:tabs>
        <w:spacing w:before="120" w:after="120"/>
        <w:ind w:left="1843" w:hanging="992"/>
        <w:jc w:val="both"/>
        <w:rPr>
          <w:rFonts w:ascii="Verdana" w:hAnsi="Verdana"/>
          <w:sz w:val="20"/>
          <w:szCs w:val="20"/>
          <w:lang w:val="bg-BG"/>
        </w:rPr>
      </w:pPr>
      <w:r w:rsidRPr="0004097B">
        <w:rPr>
          <w:rFonts w:ascii="Verdana" w:hAnsi="Verdana"/>
          <w:sz w:val="20"/>
          <w:szCs w:val="20"/>
          <w:lang w:val="bg-BG"/>
        </w:rPr>
        <w:t>В</w:t>
      </w:r>
      <w:r w:rsidR="006C2DBE" w:rsidRPr="0004097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AC217E8" w14:textId="77777777" w:rsidR="006C2DBE" w:rsidRPr="0004097B" w:rsidRDefault="00A9536A" w:rsidP="00891865">
      <w:pPr>
        <w:keepLines/>
        <w:numPr>
          <w:ilvl w:val="3"/>
          <w:numId w:val="3"/>
        </w:numPr>
        <w:tabs>
          <w:tab w:val="num" w:pos="1558"/>
          <w:tab w:val="num" w:pos="5126"/>
        </w:tabs>
        <w:spacing w:before="120" w:after="120"/>
        <w:ind w:left="1843" w:hanging="992"/>
        <w:jc w:val="both"/>
        <w:rPr>
          <w:rFonts w:ascii="Verdana" w:hAnsi="Verdana"/>
          <w:sz w:val="20"/>
          <w:szCs w:val="20"/>
          <w:lang w:val="bg-BG"/>
        </w:rPr>
      </w:pPr>
      <w:r w:rsidRPr="0004097B">
        <w:rPr>
          <w:rFonts w:ascii="Verdana" w:hAnsi="Verdana"/>
          <w:i/>
          <w:sz w:val="20"/>
          <w:szCs w:val="20"/>
          <w:lang w:val="bg-BG"/>
        </w:rPr>
        <w:t>Преведена п</w:t>
      </w:r>
      <w:r w:rsidR="006C2DBE" w:rsidRPr="0004097B">
        <w:rPr>
          <w:rFonts w:ascii="Verdana" w:hAnsi="Verdana"/>
          <w:i/>
          <w:sz w:val="20"/>
          <w:szCs w:val="20"/>
          <w:lang w:val="bg-BG"/>
        </w:rPr>
        <w:t>о банков път</w:t>
      </w:r>
      <w:r w:rsidR="006C2DBE" w:rsidRPr="0004097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31C18BE" w14:textId="332FC8F1" w:rsidR="00F112D9" w:rsidRPr="0004097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04097B">
        <w:rPr>
          <w:rFonts w:ascii="Verdana" w:hAnsi="Verdana" w:cs="Tahoma"/>
          <w:i/>
          <w:color w:val="000000"/>
          <w:sz w:val="20"/>
          <w:szCs w:val="20"/>
          <w:lang w:val="bg-BG"/>
        </w:rPr>
        <w:t>Банкова гаранция</w:t>
      </w:r>
      <w:r w:rsidR="00A9536A" w:rsidRPr="0004097B">
        <w:rPr>
          <w:rFonts w:ascii="Verdana" w:hAnsi="Verdana" w:cs="Tahoma"/>
          <w:i/>
          <w:color w:val="000000"/>
          <w:sz w:val="20"/>
          <w:szCs w:val="20"/>
          <w:lang w:val="bg-BG"/>
        </w:rPr>
        <w:t>:</w:t>
      </w:r>
      <w:r w:rsidRPr="0004097B">
        <w:rPr>
          <w:rFonts w:ascii="Verdana" w:hAnsi="Verdana"/>
          <w:sz w:val="20"/>
          <w:szCs w:val="20"/>
          <w:lang w:val="bg-BG"/>
        </w:rPr>
        <w:t xml:space="preserve"> </w:t>
      </w:r>
      <w:r w:rsidR="00943BB7" w:rsidRPr="0004097B">
        <w:rPr>
          <w:rFonts w:ascii="Verdana" w:hAnsi="Verdana"/>
          <w:sz w:val="20"/>
          <w:szCs w:val="20"/>
          <w:lang w:val="bg-BG"/>
        </w:rPr>
        <w:t xml:space="preserve">оригинал </w:t>
      </w:r>
      <w:r w:rsidR="00F112D9" w:rsidRPr="0004097B">
        <w:rPr>
          <w:rFonts w:ascii="Verdana" w:hAnsi="Verdana"/>
          <w:sz w:val="20"/>
          <w:szCs w:val="20"/>
          <w:lang w:val="bg-BG"/>
        </w:rPr>
        <w:t xml:space="preserve">за </w:t>
      </w:r>
      <w:r w:rsidR="00E96951" w:rsidRPr="0004097B">
        <w:rPr>
          <w:rFonts w:ascii="Verdana" w:hAnsi="Verdana"/>
          <w:sz w:val="20"/>
          <w:szCs w:val="20"/>
          <w:lang w:val="bg-BG"/>
        </w:rPr>
        <w:t>периода предвиден в Проекто – договора.</w:t>
      </w:r>
      <w:r w:rsidR="00F112D9" w:rsidRPr="0004097B">
        <w:rPr>
          <w:rFonts w:ascii="Verdana" w:hAnsi="Verdana"/>
          <w:sz w:val="20"/>
          <w:szCs w:val="20"/>
          <w:lang w:val="bg-BG"/>
        </w:rPr>
        <w:t xml:space="preserve"> </w:t>
      </w:r>
    </w:p>
    <w:p w14:paraId="57EDF55B" w14:textId="77777777" w:rsidR="00742D4C" w:rsidRPr="0004097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i/>
          <w:color w:val="000000"/>
          <w:sz w:val="20"/>
          <w:szCs w:val="20"/>
          <w:lang w:val="bg-BG"/>
        </w:rPr>
        <w:t>Застраховка</w:t>
      </w:r>
      <w:r w:rsidR="00742D4C" w:rsidRPr="0004097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5EEA9712" w14:textId="77777777" w:rsidR="00B97FFA" w:rsidRPr="0004097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04097B">
        <w:rPr>
          <w:rFonts w:ascii="Verdana" w:hAnsi="Verdana" w:cs="Tahoma"/>
          <w:i/>
          <w:color w:val="000000"/>
          <w:sz w:val="20"/>
          <w:szCs w:val="20"/>
          <w:lang w:val="bg-BG"/>
        </w:rPr>
        <w:t>Изисквания</w:t>
      </w:r>
      <w:r w:rsidRPr="0004097B">
        <w:rPr>
          <w:rFonts w:ascii="Verdana" w:hAnsi="Verdana" w:cs="Tahoma"/>
          <w:color w:val="000000"/>
          <w:sz w:val="20"/>
          <w:szCs w:val="20"/>
          <w:lang w:val="bg-BG"/>
        </w:rPr>
        <w:t xml:space="preserve"> към гаранцията</w:t>
      </w:r>
      <w:r w:rsidR="006F088B" w:rsidRPr="0004097B">
        <w:rPr>
          <w:rFonts w:ascii="Verdana" w:hAnsi="Verdana" w:cs="Tahoma"/>
          <w:color w:val="000000"/>
          <w:sz w:val="20"/>
          <w:szCs w:val="20"/>
          <w:lang w:val="bg-BG"/>
        </w:rPr>
        <w:t xml:space="preserve"> за изпълнение</w:t>
      </w:r>
      <w:r w:rsidRPr="0004097B">
        <w:rPr>
          <w:rFonts w:ascii="Verdana" w:hAnsi="Verdana" w:cs="Tahoma"/>
          <w:color w:val="000000"/>
          <w:sz w:val="20"/>
          <w:szCs w:val="20"/>
          <w:lang w:val="bg-BG"/>
        </w:rPr>
        <w:t>:</w:t>
      </w:r>
    </w:p>
    <w:p w14:paraId="68B286C5" w14:textId="77777777" w:rsidR="009E15CA" w:rsidRPr="0004097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3E92FBA" w14:textId="77777777" w:rsidR="00F75911" w:rsidRPr="0004097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При представяне на застраховка и</w:t>
      </w:r>
      <w:r w:rsidR="00631029" w:rsidRPr="0004097B">
        <w:rPr>
          <w:rFonts w:ascii="Verdana" w:hAnsi="Verdana" w:cs="Tahoma"/>
          <w:color w:val="000000"/>
          <w:sz w:val="20"/>
          <w:szCs w:val="20"/>
          <w:lang w:val="bg-BG"/>
        </w:rPr>
        <w:t>ли</w:t>
      </w:r>
      <w:r w:rsidRPr="0004097B">
        <w:rPr>
          <w:rFonts w:ascii="Verdana" w:hAnsi="Verdana" w:cs="Tahoma"/>
          <w:color w:val="000000"/>
          <w:sz w:val="20"/>
          <w:szCs w:val="20"/>
          <w:lang w:val="bg-BG"/>
        </w:rPr>
        <w:t xml:space="preserve"> банкова гаранция, същите следва да бъдат </w:t>
      </w:r>
      <w:r w:rsidRPr="0004097B">
        <w:rPr>
          <w:rFonts w:ascii="Verdana" w:hAnsi="Verdana"/>
          <w:b/>
          <w:bCs/>
          <w:sz w:val="20"/>
          <w:szCs w:val="20"/>
          <w:lang w:val="bg-BG"/>
        </w:rPr>
        <w:t>неотменими и безусловни.</w:t>
      </w:r>
    </w:p>
    <w:p w14:paraId="43D8A539" w14:textId="77777777" w:rsidR="009E15CA" w:rsidRPr="0004097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9474D74" w14:textId="77777777" w:rsidR="00742D4C" w:rsidRPr="0004097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F733B7F"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04097B">
        <w:rPr>
          <w:rFonts w:ascii="Verdana" w:hAnsi="Verdana" w:cs="Tahoma"/>
          <w:color w:val="000000"/>
          <w:sz w:val="20"/>
          <w:szCs w:val="20"/>
          <w:lang w:val="bg-BG"/>
        </w:rPr>
        <w:t xml:space="preserve">следва </w:t>
      </w:r>
      <w:r w:rsidR="00D261A4" w:rsidRPr="0004097B">
        <w:rPr>
          <w:rFonts w:ascii="Verdana" w:hAnsi="Verdana" w:cs="Tahoma"/>
          <w:color w:val="000000"/>
          <w:sz w:val="20"/>
          <w:szCs w:val="20"/>
          <w:lang w:val="bg-BG"/>
        </w:rPr>
        <w:t xml:space="preserve">да </w:t>
      </w:r>
      <w:r w:rsidRPr="0004097B">
        <w:rPr>
          <w:rFonts w:ascii="Verdana" w:hAnsi="Verdana" w:cs="Tahoma"/>
          <w:color w:val="000000"/>
          <w:sz w:val="20"/>
          <w:szCs w:val="20"/>
          <w:lang w:val="bg-BG"/>
        </w:rPr>
        <w:t>обезпечава задълженията на обединението.</w:t>
      </w:r>
    </w:p>
    <w:p w14:paraId="32BE679B"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04097B">
        <w:rPr>
          <w:rFonts w:ascii="Verdana" w:hAnsi="Verdana" w:cs="Tahoma"/>
          <w:color w:val="000000"/>
          <w:sz w:val="20"/>
          <w:szCs w:val="20"/>
          <w:lang w:val="bg-BG"/>
        </w:rPr>
        <w:t xml:space="preserve">Ангажиментът на </w:t>
      </w:r>
      <w:r w:rsidR="001617C4" w:rsidRPr="0004097B">
        <w:rPr>
          <w:rFonts w:ascii="Verdana" w:hAnsi="Verdana" w:cs="Tahoma"/>
          <w:color w:val="000000"/>
          <w:sz w:val="20"/>
          <w:szCs w:val="20"/>
          <w:lang w:val="bg-BG"/>
        </w:rPr>
        <w:t xml:space="preserve">възложителя </w:t>
      </w:r>
      <w:r w:rsidRPr="0004097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04097B">
        <w:rPr>
          <w:rFonts w:ascii="Verdana" w:hAnsi="Verdana" w:cs="Tahoma"/>
          <w:color w:val="000000"/>
          <w:sz w:val="20"/>
          <w:szCs w:val="20"/>
          <w:lang w:val="bg-BG"/>
        </w:rPr>
        <w:t xml:space="preserve">възложителят </w:t>
      </w:r>
      <w:r w:rsidRPr="0004097B">
        <w:rPr>
          <w:rFonts w:ascii="Verdana" w:hAnsi="Verdana" w:cs="Tahoma"/>
          <w:color w:val="000000"/>
          <w:sz w:val="20"/>
          <w:szCs w:val="20"/>
          <w:lang w:val="bg-BG"/>
        </w:rPr>
        <w:t xml:space="preserve">не се ангажира </w:t>
      </w:r>
      <w:r w:rsidR="00890A44" w:rsidRPr="0004097B">
        <w:rPr>
          <w:rFonts w:ascii="Verdana" w:hAnsi="Verdana" w:cs="Tahoma"/>
          <w:color w:val="000000"/>
          <w:sz w:val="20"/>
          <w:szCs w:val="20"/>
          <w:lang w:val="bg-BG"/>
        </w:rPr>
        <w:t>и не дължи разходите за</w:t>
      </w:r>
      <w:r w:rsidRPr="0004097B">
        <w:rPr>
          <w:rFonts w:ascii="Verdana" w:hAnsi="Verdana" w:cs="Tahoma"/>
          <w:color w:val="000000"/>
          <w:sz w:val="20"/>
          <w:szCs w:val="20"/>
          <w:lang w:val="bg-BG"/>
        </w:rPr>
        <w:t xml:space="preserve"> изготвяне на допълнителни потвърждения, </w:t>
      </w:r>
      <w:r w:rsidRPr="0004097B">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D997183"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Всички разходи по гаранцията за изпълнение са за сметка на участника</w:t>
      </w:r>
      <w:r w:rsidR="00D826A1" w:rsidRPr="0004097B">
        <w:rPr>
          <w:rFonts w:ascii="Verdana" w:hAnsi="Verdana" w:cs="Tahoma"/>
          <w:color w:val="000000"/>
          <w:sz w:val="20"/>
          <w:szCs w:val="20"/>
          <w:lang w:val="bg-BG"/>
        </w:rPr>
        <w:t>, избран за изпълнител</w:t>
      </w:r>
      <w:r w:rsidRPr="0004097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04097B">
        <w:rPr>
          <w:rFonts w:ascii="Verdana" w:hAnsi="Verdana" w:cs="Tahoma"/>
          <w:color w:val="000000"/>
          <w:sz w:val="20"/>
          <w:szCs w:val="20"/>
          <w:lang w:val="bg-BG"/>
        </w:rPr>
        <w:t xml:space="preserve">гаранцията </w:t>
      </w:r>
      <w:r w:rsidRPr="0004097B">
        <w:rPr>
          <w:rFonts w:ascii="Verdana" w:hAnsi="Verdana" w:cs="Tahoma"/>
          <w:color w:val="000000"/>
          <w:sz w:val="20"/>
          <w:szCs w:val="20"/>
          <w:lang w:val="bg-BG"/>
        </w:rPr>
        <w:t xml:space="preserve">да не бъде по-малък от определения в процедурата. </w:t>
      </w:r>
    </w:p>
    <w:p w14:paraId="12A47E04" w14:textId="77777777" w:rsidR="0031453E"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Когато участникът</w:t>
      </w:r>
      <w:r w:rsidR="00FE6BD1" w:rsidRPr="0004097B">
        <w:rPr>
          <w:rFonts w:ascii="Verdana" w:hAnsi="Verdana" w:cs="Tahoma"/>
          <w:color w:val="000000"/>
          <w:sz w:val="20"/>
          <w:szCs w:val="20"/>
          <w:lang w:val="bg-BG"/>
        </w:rPr>
        <w:t>, избран за изпълнител на</w:t>
      </w:r>
      <w:r w:rsidRPr="0004097B">
        <w:rPr>
          <w:rFonts w:ascii="Verdana" w:hAnsi="Verdana" w:cs="Tahoma"/>
          <w:color w:val="000000"/>
          <w:sz w:val="20"/>
          <w:szCs w:val="20"/>
          <w:lang w:val="bg-BG"/>
        </w:rPr>
        <w:t xml:space="preserve"> процедурата</w:t>
      </w:r>
      <w:r w:rsidR="00851A7E" w:rsidRPr="0004097B">
        <w:rPr>
          <w:rFonts w:ascii="Verdana" w:hAnsi="Verdana" w:cs="Tahoma"/>
          <w:color w:val="000000"/>
          <w:sz w:val="20"/>
          <w:szCs w:val="20"/>
          <w:lang w:val="bg-BG"/>
        </w:rPr>
        <w:t>,</w:t>
      </w:r>
      <w:r w:rsidRPr="0004097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04097B">
        <w:rPr>
          <w:rFonts w:ascii="Verdana" w:hAnsi="Verdana" w:cs="Tahoma"/>
          <w:color w:val="000000"/>
          <w:sz w:val="20"/>
          <w:szCs w:val="20"/>
          <w:lang w:val="bg-BG"/>
        </w:rPr>
        <w:t xml:space="preserve"> </w:t>
      </w:r>
    </w:p>
    <w:p w14:paraId="4B83279C" w14:textId="77777777" w:rsidR="0031453E" w:rsidRPr="0004097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936271" w14:textId="77777777" w:rsidR="00D44D49" w:rsidRPr="0004097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04097B">
        <w:rPr>
          <w:rFonts w:ascii="Verdana" w:hAnsi="Verdana" w:cs="Arial"/>
          <w:b/>
          <w:sz w:val="20"/>
          <w:szCs w:val="20"/>
          <w:lang w:val="bg-BG"/>
        </w:rPr>
        <w:t>Възложител</w:t>
      </w:r>
      <w:r w:rsidRPr="0004097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04097B">
        <w:rPr>
          <w:rFonts w:ascii="Verdana" w:hAnsi="Verdana" w:cs="Arial"/>
          <w:sz w:val="20"/>
          <w:szCs w:val="20"/>
          <w:lang w:val="bg-BG"/>
        </w:rPr>
        <w:t>Лице за контакт по процедурата</w:t>
      </w:r>
      <w:r w:rsidRPr="0004097B">
        <w:rPr>
          <w:rFonts w:ascii="Verdana" w:hAnsi="Verdana" w:cs="Arial"/>
          <w:sz w:val="20"/>
          <w:szCs w:val="20"/>
          <w:lang w:val="bg-BG"/>
        </w:rPr>
        <w:t xml:space="preserve">: </w:t>
      </w:r>
      <w:r w:rsidR="00DD7300" w:rsidRPr="0004097B">
        <w:rPr>
          <w:rFonts w:ascii="Verdana" w:hAnsi="Verdana" w:cs="Arial"/>
          <w:sz w:val="20"/>
          <w:szCs w:val="20"/>
          <w:lang w:val="bg-BG"/>
        </w:rPr>
        <w:t>Звезделина Борисова, Старши специалист отдел „Снабдяване“</w:t>
      </w:r>
      <w:r w:rsidRPr="0004097B">
        <w:rPr>
          <w:rFonts w:ascii="Verdana" w:hAnsi="Verdana" w:cs="Arial"/>
          <w:sz w:val="20"/>
          <w:szCs w:val="20"/>
          <w:lang w:val="bg-BG"/>
        </w:rPr>
        <w:t xml:space="preserve"> тел: +359 2 81 22 </w:t>
      </w:r>
      <w:r w:rsidR="00DD7300" w:rsidRPr="0004097B">
        <w:rPr>
          <w:rFonts w:ascii="Verdana" w:hAnsi="Verdana" w:cs="Arial"/>
          <w:sz w:val="20"/>
          <w:szCs w:val="20"/>
          <w:lang w:val="bg-BG"/>
        </w:rPr>
        <w:t>182</w:t>
      </w:r>
      <w:r w:rsidRPr="0004097B">
        <w:rPr>
          <w:rFonts w:ascii="Verdana" w:hAnsi="Verdana" w:cs="Arial"/>
          <w:sz w:val="20"/>
          <w:szCs w:val="20"/>
          <w:lang w:val="bg-BG"/>
        </w:rPr>
        <w:t xml:space="preserve">, Факс: +359 2 81 22 588/589, </w:t>
      </w:r>
      <w:r w:rsidR="00DD7300" w:rsidRPr="0004097B">
        <w:rPr>
          <w:rFonts w:ascii="Verdana" w:hAnsi="Verdana" w:cs="Arial"/>
          <w:sz w:val="20"/>
          <w:szCs w:val="20"/>
          <w:lang w:val="en-US"/>
        </w:rPr>
        <w:t>e</w:t>
      </w:r>
      <w:r w:rsidR="00DD7300" w:rsidRPr="00947441">
        <w:rPr>
          <w:rFonts w:ascii="Verdana" w:hAnsi="Verdana" w:cs="Arial"/>
          <w:sz w:val="20"/>
          <w:szCs w:val="20"/>
          <w:lang w:val="bg-BG"/>
        </w:rPr>
        <w:t>-</w:t>
      </w:r>
      <w:r w:rsidR="00DD7300" w:rsidRPr="0004097B">
        <w:rPr>
          <w:rFonts w:ascii="Verdana" w:hAnsi="Verdana" w:cs="Arial"/>
          <w:sz w:val="20"/>
          <w:szCs w:val="20"/>
          <w:lang w:val="en-US"/>
        </w:rPr>
        <w:t>mail</w:t>
      </w:r>
      <w:r w:rsidR="00DD7300" w:rsidRPr="00947441">
        <w:rPr>
          <w:rFonts w:ascii="Verdana" w:hAnsi="Verdana" w:cs="Arial"/>
          <w:sz w:val="20"/>
          <w:szCs w:val="20"/>
          <w:lang w:val="bg-BG"/>
        </w:rPr>
        <w:t>:</w:t>
      </w:r>
      <w:r w:rsidR="00DD7300" w:rsidRPr="0004097B">
        <w:rPr>
          <w:rFonts w:ascii="Verdana" w:hAnsi="Verdana" w:cs="Arial"/>
          <w:sz w:val="20"/>
          <w:szCs w:val="20"/>
          <w:lang w:val="en-US"/>
        </w:rPr>
        <w:t>ZBorisova</w:t>
      </w:r>
      <w:r w:rsidR="00DD7300" w:rsidRPr="00947441">
        <w:rPr>
          <w:rFonts w:ascii="Verdana" w:hAnsi="Verdana" w:cs="Arial"/>
          <w:sz w:val="20"/>
          <w:szCs w:val="20"/>
          <w:lang w:val="bg-BG"/>
        </w:rPr>
        <w:t>@</w:t>
      </w:r>
      <w:r w:rsidR="00DD7300" w:rsidRPr="0004097B">
        <w:rPr>
          <w:rFonts w:ascii="Verdana" w:hAnsi="Verdana" w:cs="Arial"/>
          <w:sz w:val="20"/>
          <w:szCs w:val="20"/>
          <w:lang w:val="en-US"/>
        </w:rPr>
        <w:t>sofiyskavoda</w:t>
      </w:r>
      <w:r w:rsidR="00DD7300" w:rsidRPr="00947441">
        <w:rPr>
          <w:rFonts w:ascii="Verdana" w:hAnsi="Verdana" w:cs="Arial"/>
          <w:sz w:val="20"/>
          <w:szCs w:val="20"/>
          <w:lang w:val="bg-BG"/>
        </w:rPr>
        <w:t>.</w:t>
      </w:r>
      <w:r w:rsidR="00DD7300" w:rsidRPr="0004097B">
        <w:rPr>
          <w:rFonts w:ascii="Verdana" w:hAnsi="Verdana" w:cs="Arial"/>
          <w:sz w:val="20"/>
          <w:szCs w:val="20"/>
          <w:lang w:val="en-US"/>
        </w:rPr>
        <w:t>bg</w:t>
      </w:r>
      <w:r w:rsidR="00DD7300" w:rsidRPr="00947441">
        <w:rPr>
          <w:rFonts w:ascii="Verdana" w:hAnsi="Verdana" w:cs="Arial"/>
          <w:sz w:val="20"/>
          <w:szCs w:val="20"/>
          <w:lang w:val="bg-BG"/>
        </w:rPr>
        <w:t>.</w:t>
      </w:r>
    </w:p>
    <w:p w14:paraId="0E344991" w14:textId="77777777" w:rsidR="003027E8" w:rsidRPr="0004097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Срокът на договора </w:t>
      </w:r>
      <w:r w:rsidRPr="0004097B">
        <w:rPr>
          <w:rFonts w:ascii="Verdana" w:hAnsi="Verdana" w:cs="Tahoma"/>
          <w:sz w:val="20"/>
          <w:szCs w:val="20"/>
          <w:lang w:val="bg-BG"/>
        </w:rPr>
        <w:t>е посочен в проекта на договор.</w:t>
      </w:r>
    </w:p>
    <w:p w14:paraId="06F70238" w14:textId="77777777" w:rsidR="003027E8" w:rsidRPr="0004097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Техническите спецификации, </w:t>
      </w:r>
      <w:r w:rsidRPr="0004097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04097B">
        <w:rPr>
          <w:rFonts w:ascii="Verdana" w:hAnsi="Verdana" w:cs="Tahoma"/>
          <w:sz w:val="20"/>
          <w:szCs w:val="20"/>
          <w:lang w:val="bg-BG"/>
        </w:rPr>
        <w:t xml:space="preserve">, включително разделите които са </w:t>
      </w:r>
      <w:r w:rsidR="002E39D6" w:rsidRPr="0004097B">
        <w:rPr>
          <w:rFonts w:ascii="Verdana" w:hAnsi="Verdana" w:cs="Tahoma"/>
          <w:sz w:val="20"/>
          <w:szCs w:val="20"/>
          <w:lang w:val="bg-BG"/>
        </w:rPr>
        <w:t>нера</w:t>
      </w:r>
      <w:r w:rsidR="00B73427" w:rsidRPr="0004097B">
        <w:rPr>
          <w:rFonts w:ascii="Verdana" w:hAnsi="Verdana" w:cs="Tahoma"/>
          <w:sz w:val="20"/>
          <w:szCs w:val="20"/>
          <w:lang w:val="bg-BG"/>
        </w:rPr>
        <w:t>з</w:t>
      </w:r>
      <w:r w:rsidR="002E39D6" w:rsidRPr="0004097B">
        <w:rPr>
          <w:rFonts w:ascii="Verdana" w:hAnsi="Verdana" w:cs="Tahoma"/>
          <w:sz w:val="20"/>
          <w:szCs w:val="20"/>
          <w:lang w:val="bg-BG"/>
        </w:rPr>
        <w:t xml:space="preserve">делна </w:t>
      </w:r>
      <w:r w:rsidR="002E6CCD" w:rsidRPr="0004097B">
        <w:rPr>
          <w:rFonts w:ascii="Verdana" w:hAnsi="Verdana" w:cs="Tahoma"/>
          <w:sz w:val="20"/>
          <w:szCs w:val="20"/>
          <w:lang w:val="bg-BG"/>
        </w:rPr>
        <w:t>част от него</w:t>
      </w:r>
      <w:r w:rsidRPr="0004097B">
        <w:rPr>
          <w:rFonts w:ascii="Verdana" w:hAnsi="Verdana" w:cs="Tahoma"/>
          <w:sz w:val="20"/>
          <w:szCs w:val="20"/>
          <w:lang w:val="bg-BG"/>
        </w:rPr>
        <w:t>.</w:t>
      </w:r>
    </w:p>
    <w:p w14:paraId="4D1CC259" w14:textId="77777777" w:rsidR="00881F6C" w:rsidRPr="0004097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04097B">
        <w:rPr>
          <w:rFonts w:ascii="Verdana" w:hAnsi="Verdana" w:cs="Tahoma"/>
          <w:b/>
          <w:color w:val="000000"/>
          <w:sz w:val="20"/>
          <w:szCs w:val="20"/>
          <w:lang w:val="bg-BG"/>
        </w:rPr>
        <w:t>Разяснения по условията на процедурата</w:t>
      </w:r>
    </w:p>
    <w:p w14:paraId="6358A1AA" w14:textId="77777777" w:rsidR="00881F6C" w:rsidRPr="0004097B"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04097B">
        <w:rPr>
          <w:rStyle w:val="ala30"/>
          <w:rFonts w:ascii="Verdana" w:hAnsi="Verdana" w:cs="Tahoma"/>
          <w:color w:val="000000"/>
          <w:sz w:val="20"/>
          <w:szCs w:val="20"/>
          <w:lang w:val="bg-BG"/>
        </w:rPr>
        <w:t>Лицата могат да поискат писмено</w:t>
      </w:r>
      <w:r w:rsidR="00735996" w:rsidRPr="0004097B">
        <w:rPr>
          <w:rStyle w:val="FootnoteReference"/>
          <w:rFonts w:ascii="Verdana" w:hAnsi="Verdana" w:cs="Tahoma"/>
          <w:color w:val="000000"/>
          <w:sz w:val="20"/>
          <w:szCs w:val="20"/>
          <w:lang w:val="bg-BG"/>
        </w:rPr>
        <w:footnoteReference w:id="2"/>
      </w:r>
      <w:r w:rsidRPr="0004097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04097B">
        <w:rPr>
          <w:rStyle w:val="ala30"/>
          <w:rFonts w:ascii="Verdana" w:hAnsi="Verdana" w:cs="Tahoma"/>
          <w:color w:val="000000" w:themeColor="text1"/>
          <w:sz w:val="20"/>
          <w:szCs w:val="20"/>
          <w:lang w:val="bg-BG"/>
        </w:rPr>
        <w:t xml:space="preserve">до </w:t>
      </w:r>
      <w:r w:rsidR="006548F5" w:rsidRPr="00947441">
        <w:rPr>
          <w:rStyle w:val="ala30"/>
          <w:rFonts w:ascii="Verdana" w:hAnsi="Verdana" w:cs="Tahoma"/>
          <w:color w:val="000000" w:themeColor="text1"/>
          <w:sz w:val="20"/>
          <w:szCs w:val="20"/>
          <w:lang w:val="bg-BG"/>
        </w:rPr>
        <w:t>5</w:t>
      </w:r>
      <w:r w:rsidRPr="0004097B">
        <w:rPr>
          <w:rStyle w:val="ala30"/>
          <w:rFonts w:ascii="Verdana" w:hAnsi="Verdana" w:cs="Tahoma"/>
          <w:color w:val="000000" w:themeColor="text1"/>
          <w:sz w:val="20"/>
          <w:szCs w:val="20"/>
          <w:lang w:val="bg-BG"/>
        </w:rPr>
        <w:t xml:space="preserve"> </w:t>
      </w:r>
      <w:r w:rsidRPr="0004097B">
        <w:rPr>
          <w:rStyle w:val="ala30"/>
          <w:rFonts w:ascii="Verdana" w:hAnsi="Verdana" w:cs="Tahoma"/>
          <w:color w:val="000000"/>
          <w:sz w:val="20"/>
          <w:szCs w:val="20"/>
          <w:lang w:val="bg-BG"/>
        </w:rPr>
        <w:t>дни преди изтичане на срока за получаване на офертите</w:t>
      </w:r>
      <w:r w:rsidR="000B73E6" w:rsidRPr="0004097B">
        <w:rPr>
          <w:rStyle w:val="ala30"/>
          <w:rFonts w:ascii="Verdana" w:hAnsi="Verdana" w:cs="Tahoma"/>
          <w:color w:val="000000"/>
          <w:sz w:val="20"/>
          <w:szCs w:val="20"/>
          <w:lang w:val="bg-BG"/>
        </w:rPr>
        <w:t xml:space="preserve"> за участие</w:t>
      </w:r>
      <w:r w:rsidRPr="0004097B">
        <w:rPr>
          <w:rStyle w:val="ala30"/>
          <w:rFonts w:ascii="Verdana" w:hAnsi="Verdana" w:cs="Tahoma"/>
          <w:color w:val="000000"/>
          <w:sz w:val="20"/>
          <w:szCs w:val="20"/>
          <w:lang w:val="bg-BG"/>
        </w:rPr>
        <w:t xml:space="preserve">. </w:t>
      </w:r>
    </w:p>
    <w:p w14:paraId="70A62A7F" w14:textId="77777777" w:rsidR="003E59C5" w:rsidRPr="0004097B" w:rsidRDefault="003E59C5" w:rsidP="006548F5">
      <w:pPr>
        <w:ind w:left="1247"/>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31B94C23" w14:textId="77777777" w:rsidR="003E59C5" w:rsidRPr="0004097B" w:rsidRDefault="003E59C5" w:rsidP="006548F5">
      <w:pPr>
        <w:ind w:left="1247" w:firstLine="28"/>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2CAABA40" w14:textId="77777777" w:rsidR="005960B4" w:rsidRPr="0004097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t xml:space="preserve">Исканията се адресират и се изпращат само до </w:t>
      </w:r>
      <w:r w:rsidR="00D658C9" w:rsidRPr="0004097B">
        <w:rPr>
          <w:rFonts w:ascii="Verdana" w:hAnsi="Verdana" w:cs="Arial"/>
          <w:sz w:val="20"/>
          <w:szCs w:val="20"/>
          <w:lang w:val="bg-BG"/>
        </w:rPr>
        <w:t xml:space="preserve">лицето за контакт по </w:t>
      </w:r>
      <w:r w:rsidRPr="0004097B">
        <w:rPr>
          <w:rFonts w:ascii="Verdana" w:hAnsi="Verdana" w:cs="Arial"/>
          <w:sz w:val="20"/>
          <w:szCs w:val="20"/>
          <w:lang w:val="bg-BG"/>
        </w:rPr>
        <w:t>процедурата</w:t>
      </w:r>
      <w:r w:rsidR="00B3352A" w:rsidRPr="0004097B">
        <w:rPr>
          <w:rFonts w:ascii="Verdana" w:hAnsi="Verdana" w:cs="Arial"/>
          <w:sz w:val="20"/>
          <w:szCs w:val="20"/>
          <w:lang w:val="bg-BG"/>
        </w:rPr>
        <w:t xml:space="preserve"> </w:t>
      </w:r>
      <w:r w:rsidR="005960B4" w:rsidRPr="0004097B">
        <w:rPr>
          <w:rFonts w:ascii="Verdana" w:hAnsi="Verdana" w:cs="Arial"/>
          <w:sz w:val="20"/>
          <w:szCs w:val="20"/>
          <w:lang w:val="bg-BG"/>
        </w:rPr>
        <w:t>по начините определени в тази документация.</w:t>
      </w:r>
    </w:p>
    <w:p w14:paraId="2CB7F36E" w14:textId="784DE6B9" w:rsidR="005960B4" w:rsidRPr="0004097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t>В случай че</w:t>
      </w:r>
      <w:r w:rsidR="00131CDE">
        <w:rPr>
          <w:rFonts w:ascii="Verdana" w:hAnsi="Verdana" w:cs="Arial"/>
          <w:sz w:val="20"/>
          <w:szCs w:val="20"/>
          <w:lang w:val="bg-BG"/>
        </w:rPr>
        <w:t>,</w:t>
      </w:r>
      <w:r w:rsidRPr="0004097B">
        <w:rPr>
          <w:rFonts w:ascii="Verdana" w:hAnsi="Verdana" w:cs="Arial"/>
          <w:sz w:val="20"/>
          <w:szCs w:val="20"/>
          <w:lang w:val="bg-BG"/>
        </w:rPr>
        <w:t xml:space="preserve"> писменото искане за разяснение се входира в Деловодството на възложителя</w:t>
      </w:r>
      <w:r w:rsidRPr="0004097B">
        <w:rPr>
          <w:rFonts w:ascii="Verdana" w:hAnsi="Verdana"/>
          <w:sz w:val="20"/>
          <w:szCs w:val="20"/>
          <w:lang w:val="bg-BG"/>
        </w:rPr>
        <w:t xml:space="preserve">, то </w:t>
      </w:r>
      <w:r w:rsidR="00D44D49" w:rsidRPr="0004097B">
        <w:rPr>
          <w:rFonts w:ascii="Verdana" w:hAnsi="Verdana" w:cs="Arial"/>
          <w:sz w:val="20"/>
          <w:szCs w:val="20"/>
          <w:lang w:val="bg-BG"/>
        </w:rPr>
        <w:t>важи датата на получаване на писмото в Дело</w:t>
      </w:r>
      <w:r w:rsidR="00470BC2" w:rsidRPr="0004097B">
        <w:rPr>
          <w:rFonts w:ascii="Verdana" w:hAnsi="Verdana" w:cs="Arial"/>
          <w:sz w:val="20"/>
          <w:szCs w:val="20"/>
          <w:lang w:val="bg-BG"/>
        </w:rPr>
        <w:t>водството на “Софийска вода” АД.</w:t>
      </w:r>
      <w:r w:rsidR="00D44D49" w:rsidRPr="0004097B">
        <w:rPr>
          <w:rFonts w:ascii="Verdana" w:hAnsi="Verdana" w:cs="Arial"/>
          <w:sz w:val="20"/>
          <w:szCs w:val="20"/>
          <w:lang w:val="bg-BG"/>
        </w:rPr>
        <w:t xml:space="preserve"> </w:t>
      </w:r>
    </w:p>
    <w:p w14:paraId="2802960F" w14:textId="77777777" w:rsidR="005960B4" w:rsidRPr="0004097B" w:rsidRDefault="005960B4" w:rsidP="00D715BD">
      <w:pPr>
        <w:spacing w:before="120" w:after="120"/>
        <w:ind w:left="567"/>
        <w:jc w:val="both"/>
        <w:rPr>
          <w:rFonts w:ascii="Verdana" w:hAnsi="Verdana"/>
          <w:sz w:val="20"/>
          <w:szCs w:val="20"/>
          <w:lang w:val="bg-BG"/>
        </w:rPr>
      </w:pPr>
      <w:r w:rsidRPr="0004097B">
        <w:rPr>
          <w:rFonts w:ascii="Verdana" w:hAnsi="Verdana" w:cs="Arial"/>
          <w:sz w:val="20"/>
          <w:szCs w:val="20"/>
          <w:lang w:val="bg-BG"/>
        </w:rPr>
        <w:t xml:space="preserve">Деловодството на “Софийска вода” АД </w:t>
      </w:r>
      <w:r w:rsidR="00D82591" w:rsidRPr="0004097B">
        <w:rPr>
          <w:rFonts w:ascii="Verdana" w:hAnsi="Verdana" w:cs="Arial"/>
          <w:sz w:val="20"/>
          <w:szCs w:val="20"/>
          <w:lang w:val="bg-BG"/>
        </w:rPr>
        <w:t xml:space="preserve">е </w:t>
      </w:r>
      <w:r w:rsidR="00465AC4" w:rsidRPr="0004097B">
        <w:rPr>
          <w:rFonts w:ascii="Verdana" w:hAnsi="Verdana" w:cs="Arial"/>
          <w:sz w:val="20"/>
          <w:szCs w:val="20"/>
          <w:lang w:val="bg-BG"/>
        </w:rPr>
        <w:t xml:space="preserve">с </w:t>
      </w:r>
      <w:r w:rsidR="00465AC4" w:rsidRPr="0004097B">
        <w:rPr>
          <w:rFonts w:ascii="Verdana" w:hAnsi="Verdana" w:cs="Arial"/>
          <w:i/>
          <w:sz w:val="20"/>
          <w:szCs w:val="20"/>
          <w:lang w:val="bg-BG"/>
        </w:rPr>
        <w:t>работно време</w:t>
      </w:r>
      <w:r w:rsidR="00465AC4" w:rsidRPr="0004097B">
        <w:rPr>
          <w:rFonts w:ascii="Verdana" w:hAnsi="Verdana" w:cs="Arial"/>
          <w:sz w:val="20"/>
          <w:szCs w:val="20"/>
          <w:lang w:val="bg-BG"/>
        </w:rPr>
        <w:t xml:space="preserve"> </w:t>
      </w:r>
      <w:r w:rsidRPr="0004097B">
        <w:rPr>
          <w:rFonts w:ascii="Verdana" w:hAnsi="Verdana" w:cs="Arial"/>
          <w:sz w:val="20"/>
          <w:szCs w:val="20"/>
          <w:lang w:val="bg-BG"/>
        </w:rPr>
        <w:t>от 08:00 до 16:30 часа всеки работен ден</w:t>
      </w:r>
      <w:r w:rsidR="00465AC4" w:rsidRPr="0004097B">
        <w:rPr>
          <w:rFonts w:ascii="Verdana" w:hAnsi="Verdana" w:cs="Arial"/>
          <w:sz w:val="20"/>
          <w:szCs w:val="20"/>
          <w:lang w:val="bg-BG"/>
        </w:rPr>
        <w:t xml:space="preserve"> и</w:t>
      </w:r>
      <w:r w:rsidR="00267751" w:rsidRPr="0004097B">
        <w:rPr>
          <w:rFonts w:ascii="Verdana" w:hAnsi="Verdana" w:cs="Arial"/>
          <w:sz w:val="20"/>
          <w:szCs w:val="20"/>
          <w:lang w:val="bg-BG"/>
        </w:rPr>
        <w:t xml:space="preserve"> </w:t>
      </w:r>
      <w:r w:rsidR="00465AC4" w:rsidRPr="0004097B">
        <w:rPr>
          <w:rFonts w:ascii="Verdana" w:hAnsi="Verdana" w:cs="Arial"/>
          <w:i/>
          <w:sz w:val="20"/>
          <w:szCs w:val="20"/>
          <w:lang w:val="bg-BG"/>
        </w:rPr>
        <w:t>адрес</w:t>
      </w:r>
      <w:r w:rsidR="00267751" w:rsidRPr="0004097B">
        <w:rPr>
          <w:rFonts w:ascii="Verdana" w:hAnsi="Verdana" w:cs="Arial"/>
          <w:sz w:val="20"/>
          <w:szCs w:val="20"/>
          <w:lang w:val="bg-BG"/>
        </w:rPr>
        <w:t>: “Софийска вода” АД, град София 1766, район Младост, ж.к. Младост ІV, ул. "Бизнес парк" №1, сграда 2А.</w:t>
      </w:r>
    </w:p>
    <w:p w14:paraId="064381CA" w14:textId="77777777" w:rsidR="003B3837" w:rsidRPr="0004097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04097B">
        <w:rPr>
          <w:rFonts w:ascii="Verdana" w:hAnsi="Verdana"/>
          <w:bCs/>
          <w:sz w:val="20"/>
          <w:szCs w:val="20"/>
          <w:lang w:val="bg-BG"/>
        </w:rPr>
        <w:t xml:space="preserve">Всички действия на възложителя към участниците са в писмен вид. Обменът на </w:t>
      </w:r>
      <w:r w:rsidRPr="0004097B">
        <w:rPr>
          <w:rFonts w:ascii="Verdana" w:hAnsi="Verdana"/>
          <w:sz w:val="20"/>
          <w:szCs w:val="20"/>
          <w:lang w:val="bg-BG"/>
        </w:rPr>
        <w:t>информация се извърш</w:t>
      </w:r>
      <w:r w:rsidR="008521FA" w:rsidRPr="0004097B">
        <w:rPr>
          <w:rFonts w:ascii="Verdana" w:hAnsi="Verdana"/>
          <w:sz w:val="20"/>
          <w:szCs w:val="20"/>
          <w:lang w:val="bg-BG"/>
        </w:rPr>
        <w:t>ва</w:t>
      </w:r>
      <w:r w:rsidRPr="0004097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04097B">
        <w:rPr>
          <w:rFonts w:ascii="Verdana" w:hAnsi="Verdana"/>
          <w:sz w:val="20"/>
          <w:szCs w:val="20"/>
          <w:lang w:val="bg-BG"/>
        </w:rPr>
        <w:t>по електронна поща, с електронен подпис</w:t>
      </w:r>
      <w:r w:rsidR="002D10CA" w:rsidRPr="0004097B">
        <w:rPr>
          <w:rFonts w:ascii="Verdana" w:hAnsi="Verdana"/>
          <w:sz w:val="20"/>
          <w:szCs w:val="20"/>
          <w:lang w:val="bg-BG"/>
        </w:rPr>
        <w:t xml:space="preserve"> съгласно изискванията на Закона за електронния документ и електронния подпис</w:t>
      </w:r>
      <w:r w:rsidRPr="0004097B">
        <w:rPr>
          <w:rFonts w:ascii="Verdana" w:hAnsi="Verdana"/>
          <w:sz w:val="20"/>
          <w:szCs w:val="20"/>
          <w:lang w:val="bg-BG"/>
        </w:rPr>
        <w:t xml:space="preserve"> или чрез комбинация от тези средства. </w:t>
      </w:r>
    </w:p>
    <w:p w14:paraId="66D6C8AB" w14:textId="77777777" w:rsidR="008F2A24" w:rsidRPr="0004097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04097B">
        <w:rPr>
          <w:rFonts w:ascii="Verdana" w:hAnsi="Verdana" w:cs="Arial"/>
          <w:b/>
          <w:sz w:val="20"/>
          <w:szCs w:val="20"/>
          <w:lang w:val="bg-BG"/>
        </w:rPr>
        <w:t xml:space="preserve">Подготовка </w:t>
      </w:r>
      <w:r w:rsidR="008F2A24" w:rsidRPr="0004097B">
        <w:rPr>
          <w:rFonts w:ascii="Verdana" w:hAnsi="Verdana" w:cs="Arial"/>
          <w:b/>
          <w:sz w:val="20"/>
          <w:szCs w:val="20"/>
          <w:lang w:val="bg-BG"/>
        </w:rPr>
        <w:t>на офертата</w:t>
      </w:r>
    </w:p>
    <w:p w14:paraId="58DD415B" w14:textId="77777777" w:rsidR="00290AFA" w:rsidRPr="0004097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04097B">
        <w:rPr>
          <w:rFonts w:ascii="Verdana" w:eastAsiaTheme="minorHAnsi" w:hAnsi="Verdana" w:cs="TimesNewRomanPSMT"/>
          <w:sz w:val="20"/>
          <w:szCs w:val="20"/>
          <w:lang w:val="bg-BG"/>
        </w:rPr>
        <w:t xml:space="preserve"> </w:t>
      </w:r>
      <w:r w:rsidRPr="0004097B">
        <w:rPr>
          <w:rFonts w:ascii="Verdana" w:hAnsi="Verdana" w:cs="Arial"/>
          <w:sz w:val="20"/>
          <w:szCs w:val="20"/>
          <w:lang w:val="bg-BG"/>
        </w:rPr>
        <w:t xml:space="preserve">и изискванията на </w:t>
      </w:r>
      <w:r w:rsidR="00341FB8" w:rsidRPr="0004097B">
        <w:rPr>
          <w:rFonts w:ascii="Verdana" w:hAnsi="Verdana" w:cs="Arial"/>
          <w:sz w:val="20"/>
          <w:szCs w:val="20"/>
          <w:lang w:val="bg-BG"/>
        </w:rPr>
        <w:t>Закона за обществените поръчки (ЗОП)</w:t>
      </w:r>
      <w:r w:rsidR="00332A6A" w:rsidRPr="0004097B">
        <w:rPr>
          <w:rFonts w:ascii="Verdana" w:hAnsi="Verdana" w:cs="Arial"/>
          <w:sz w:val="20"/>
          <w:szCs w:val="20"/>
          <w:lang w:val="bg-BG"/>
        </w:rPr>
        <w:t xml:space="preserve"> и</w:t>
      </w:r>
      <w:r w:rsidRPr="0004097B">
        <w:rPr>
          <w:rFonts w:ascii="Verdana" w:hAnsi="Verdana" w:cs="Arial"/>
          <w:sz w:val="20"/>
          <w:szCs w:val="20"/>
          <w:lang w:val="bg-BG"/>
        </w:rPr>
        <w:t xml:space="preserve"> Правилника за прилагане на Закона за обществените поръчки (ППЗОП)</w:t>
      </w:r>
      <w:r w:rsidR="00332A6A" w:rsidRPr="0004097B">
        <w:rPr>
          <w:rFonts w:ascii="Verdana" w:hAnsi="Verdana" w:cs="Arial"/>
          <w:sz w:val="20"/>
          <w:szCs w:val="20"/>
          <w:lang w:val="bg-BG"/>
        </w:rPr>
        <w:t>, като спазва</w:t>
      </w:r>
      <w:r w:rsidR="00A11885" w:rsidRPr="0004097B">
        <w:rPr>
          <w:rFonts w:ascii="Verdana" w:hAnsi="Verdana" w:cs="Arial"/>
          <w:sz w:val="20"/>
          <w:szCs w:val="20"/>
          <w:lang w:val="bg-BG"/>
        </w:rPr>
        <w:t xml:space="preserve"> и </w:t>
      </w:r>
      <w:r w:rsidR="00332A6A" w:rsidRPr="0004097B">
        <w:rPr>
          <w:rFonts w:ascii="Verdana" w:hAnsi="Verdana" w:cs="Arial"/>
          <w:sz w:val="20"/>
          <w:szCs w:val="20"/>
          <w:lang w:val="bg-BG"/>
        </w:rPr>
        <w:t>приложими</w:t>
      </w:r>
      <w:r w:rsidR="00AD28A5" w:rsidRPr="0004097B">
        <w:rPr>
          <w:rFonts w:ascii="Verdana" w:hAnsi="Verdana" w:cs="Arial"/>
          <w:sz w:val="20"/>
          <w:szCs w:val="20"/>
          <w:lang w:val="bg-BG"/>
        </w:rPr>
        <w:t>те</w:t>
      </w:r>
      <w:r w:rsidR="00A11885" w:rsidRPr="0004097B">
        <w:rPr>
          <w:rFonts w:ascii="Verdana" w:hAnsi="Verdana" w:cs="Arial"/>
          <w:sz w:val="20"/>
          <w:szCs w:val="20"/>
          <w:lang w:val="bg-BG"/>
        </w:rPr>
        <w:t xml:space="preserve"> нормативни актове, свързани с изпълнението на предмета на поръчката</w:t>
      </w:r>
      <w:r w:rsidRPr="0004097B">
        <w:rPr>
          <w:rFonts w:ascii="Verdana" w:hAnsi="Verdana" w:cs="Arial"/>
          <w:sz w:val="20"/>
          <w:szCs w:val="20"/>
          <w:lang w:val="bg-BG"/>
        </w:rPr>
        <w:t>.</w:t>
      </w:r>
      <w:r w:rsidR="003C297C" w:rsidRPr="0004097B">
        <w:rPr>
          <w:rFonts w:ascii="Verdana" w:hAnsi="Verdana" w:cs="Arial"/>
          <w:sz w:val="20"/>
          <w:szCs w:val="20"/>
          <w:lang w:val="bg-BG"/>
        </w:rPr>
        <w:t xml:space="preserve"> </w:t>
      </w:r>
    </w:p>
    <w:p w14:paraId="3B2115DA" w14:textId="4CCEDDFC" w:rsidR="008F2A24" w:rsidRPr="0004097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Участникът няма право да п</w:t>
      </w:r>
      <w:r w:rsidR="003C297C" w:rsidRPr="0004097B">
        <w:rPr>
          <w:rFonts w:ascii="Verdana" w:hAnsi="Verdana" w:cs="Arial"/>
          <w:sz w:val="20"/>
          <w:szCs w:val="20"/>
          <w:lang w:val="bg-BG"/>
        </w:rPr>
        <w:t>оставя</w:t>
      </w:r>
      <w:r w:rsidRPr="0004097B">
        <w:rPr>
          <w:rFonts w:ascii="Verdana" w:hAnsi="Verdana" w:cs="Arial"/>
          <w:sz w:val="20"/>
          <w:szCs w:val="20"/>
          <w:lang w:val="bg-BG"/>
        </w:rPr>
        <w:t xml:space="preserve"> условия, които са </w:t>
      </w:r>
      <w:r w:rsidR="003C297C" w:rsidRPr="0004097B">
        <w:rPr>
          <w:rFonts w:ascii="Verdana" w:hAnsi="Verdana" w:cs="Arial"/>
          <w:sz w:val="20"/>
          <w:szCs w:val="20"/>
          <w:lang w:val="bg-BG"/>
        </w:rPr>
        <w:t>различни от условия</w:t>
      </w:r>
      <w:r w:rsidR="003E7B70" w:rsidRPr="0004097B">
        <w:rPr>
          <w:rFonts w:ascii="Verdana" w:hAnsi="Verdana" w:cs="Arial"/>
          <w:sz w:val="20"/>
          <w:szCs w:val="20"/>
          <w:lang w:val="bg-BG"/>
        </w:rPr>
        <w:t>та</w:t>
      </w:r>
      <w:r w:rsidR="003C297C" w:rsidRPr="0004097B">
        <w:rPr>
          <w:rFonts w:ascii="Verdana" w:hAnsi="Verdana" w:cs="Arial"/>
          <w:sz w:val="20"/>
          <w:szCs w:val="20"/>
          <w:lang w:val="bg-BG"/>
        </w:rPr>
        <w:t xml:space="preserve"> и изисквания</w:t>
      </w:r>
      <w:r w:rsidR="003E7B70" w:rsidRPr="0004097B">
        <w:rPr>
          <w:rFonts w:ascii="Verdana" w:hAnsi="Verdana" w:cs="Arial"/>
          <w:sz w:val="20"/>
          <w:szCs w:val="20"/>
          <w:lang w:val="bg-BG"/>
        </w:rPr>
        <w:t>та</w:t>
      </w:r>
      <w:r w:rsidRPr="0004097B">
        <w:rPr>
          <w:rFonts w:ascii="Verdana" w:hAnsi="Verdana" w:cs="Arial"/>
          <w:sz w:val="20"/>
          <w:szCs w:val="20"/>
          <w:lang w:val="bg-BG"/>
        </w:rPr>
        <w:t xml:space="preserve">, заложени в 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w:t>
      </w:r>
    </w:p>
    <w:p w14:paraId="7F502535" w14:textId="77777777" w:rsidR="008F2A24" w:rsidRPr="0004097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04097B">
        <w:rPr>
          <w:rStyle w:val="alcapt2"/>
          <w:rFonts w:ascii="Verdana" w:hAnsi="Verdana" w:cs="Tahoma"/>
          <w:i w:val="0"/>
          <w:sz w:val="20"/>
          <w:szCs w:val="20"/>
          <w:lang w:val="bg-BG"/>
        </w:rPr>
        <w:t>Опаковката</w:t>
      </w:r>
      <w:r w:rsidRPr="0004097B">
        <w:rPr>
          <w:rFonts w:ascii="Verdana" w:hAnsi="Verdana" w:cs="Tahoma"/>
          <w:sz w:val="20"/>
          <w:szCs w:val="20"/>
          <w:lang w:val="bg-BG"/>
        </w:rPr>
        <w:t xml:space="preserve"> с офертата следва да включва </w:t>
      </w:r>
      <w:r w:rsidRPr="0004097B">
        <w:rPr>
          <w:rFonts w:ascii="Verdana" w:hAnsi="Verdana"/>
          <w:sz w:val="20"/>
          <w:szCs w:val="20"/>
          <w:lang w:val="bg-BG"/>
        </w:rPr>
        <w:t>документите</w:t>
      </w:r>
      <w:r w:rsidRPr="0004097B">
        <w:rPr>
          <w:rFonts w:ascii="Verdana" w:hAnsi="Verdana" w:cs="Tahoma"/>
          <w:sz w:val="20"/>
          <w:szCs w:val="20"/>
          <w:lang w:val="bg-BG"/>
        </w:rPr>
        <w:t xml:space="preserve"> по чл.39, ал.2 и ал.3, т.1 от </w:t>
      </w:r>
      <w:r w:rsidR="00B12294" w:rsidRPr="0004097B">
        <w:rPr>
          <w:rFonts w:ascii="Verdana" w:hAnsi="Verdana" w:cs="Tahoma"/>
          <w:sz w:val="20"/>
          <w:szCs w:val="20"/>
          <w:lang w:val="bg-BG"/>
        </w:rPr>
        <w:t>ППЗОП</w:t>
      </w:r>
      <w:r w:rsidRPr="0004097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0B05A5D" w14:textId="77777777" w:rsidR="008F2A24" w:rsidRPr="0004097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Офертата се изготвя </w:t>
      </w:r>
      <w:r w:rsidRPr="0004097B">
        <w:rPr>
          <w:rFonts w:ascii="Verdana" w:hAnsi="Verdana" w:cs="Arial"/>
          <w:b/>
          <w:sz w:val="20"/>
          <w:szCs w:val="20"/>
          <w:lang w:val="bg-BG"/>
        </w:rPr>
        <w:t>на български език</w:t>
      </w:r>
      <w:r w:rsidRPr="0004097B">
        <w:rPr>
          <w:rFonts w:ascii="Verdana" w:hAnsi="Verdana" w:cs="Arial"/>
          <w:sz w:val="20"/>
          <w:szCs w:val="20"/>
          <w:lang w:val="bg-BG"/>
        </w:rPr>
        <w:t>.</w:t>
      </w:r>
    </w:p>
    <w:p w14:paraId="48878238" w14:textId="7A09233A" w:rsidR="008F2A24" w:rsidRPr="0004097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04097B">
        <w:rPr>
          <w:rFonts w:ascii="Verdana" w:hAnsi="Verdana" w:cs="Arial"/>
          <w:sz w:val="20"/>
          <w:szCs w:val="20"/>
          <w:lang w:val="bg-BG"/>
        </w:rPr>
        <w:t>Участниците</w:t>
      </w:r>
      <w:r w:rsidRPr="0004097B">
        <w:rPr>
          <w:rFonts w:ascii="Verdana" w:hAnsi="Verdana"/>
          <w:sz w:val="20"/>
          <w:szCs w:val="20"/>
          <w:lang w:val="bg-BG"/>
        </w:rPr>
        <w:t xml:space="preserve"> трябва да използват съдържащите се в документацията за </w:t>
      </w:r>
      <w:r w:rsidR="00131B0C" w:rsidRPr="0004097B">
        <w:rPr>
          <w:rFonts w:ascii="Verdana" w:hAnsi="Verdana"/>
          <w:sz w:val="20"/>
          <w:szCs w:val="20"/>
          <w:lang w:val="bg-BG"/>
        </w:rPr>
        <w:t>обществена поръчка</w:t>
      </w:r>
      <w:r w:rsidRPr="0004097B">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04097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119B6F6B" w14:textId="77777777" w:rsidR="008F2A24" w:rsidRPr="0004097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30E23E1" w14:textId="77777777" w:rsidR="003665BA" w:rsidRPr="0004097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04097B">
        <w:rPr>
          <w:rStyle w:val="alcapt2"/>
          <w:rFonts w:ascii="Verdana" w:hAnsi="Verdana" w:cs="Tahoma"/>
          <w:b/>
          <w:i w:val="0"/>
          <w:color w:val="000000"/>
          <w:sz w:val="20"/>
          <w:szCs w:val="20"/>
          <w:lang w:val="bg-BG"/>
        </w:rPr>
        <w:t>Подаване на офертата</w:t>
      </w:r>
    </w:p>
    <w:p w14:paraId="20833792" w14:textId="1C12EA14" w:rsidR="005A614A" w:rsidRPr="0004097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i w:val="0"/>
          <w:color w:val="000000"/>
          <w:sz w:val="20"/>
          <w:szCs w:val="20"/>
          <w:lang w:val="bg-BG"/>
        </w:rPr>
        <w:t xml:space="preserve">Офертата се представя </w:t>
      </w:r>
      <w:r w:rsidR="005A614A" w:rsidRPr="0004097B">
        <w:rPr>
          <w:rFonts w:ascii="Verdana" w:hAnsi="Verdana" w:cs="Tahoma"/>
          <w:color w:val="000000"/>
          <w:sz w:val="20"/>
          <w:szCs w:val="20"/>
          <w:lang w:val="bg-BG"/>
        </w:rPr>
        <w:t xml:space="preserve">в </w:t>
      </w:r>
      <w:r w:rsidR="005A614A" w:rsidRPr="0004097B">
        <w:rPr>
          <w:rFonts w:ascii="Verdana" w:hAnsi="Verdana" w:cs="Tahoma"/>
          <w:b/>
          <w:color w:val="000000"/>
          <w:sz w:val="20"/>
          <w:szCs w:val="20"/>
          <w:lang w:val="bg-BG"/>
        </w:rPr>
        <w:t>запечатана непрозрачна опаковка</w:t>
      </w:r>
      <w:r w:rsidR="00B44EAD" w:rsidRPr="0004097B">
        <w:rPr>
          <w:rFonts w:ascii="Verdana" w:hAnsi="Verdana" w:cs="Tahoma"/>
          <w:color w:val="000000"/>
          <w:sz w:val="20"/>
          <w:szCs w:val="20"/>
          <w:lang w:val="bg-BG"/>
        </w:rPr>
        <w:t>, върху която се</w:t>
      </w:r>
      <w:r w:rsidR="00B44EAD" w:rsidRPr="0004097B" w:rsidDel="00131CDE">
        <w:rPr>
          <w:rFonts w:ascii="Verdana" w:hAnsi="Verdana"/>
          <w:sz w:val="20"/>
          <w:lang w:val="bg-BG"/>
        </w:rPr>
        <w:t xml:space="preserve"> </w:t>
      </w:r>
      <w:r w:rsidR="005A614A" w:rsidRPr="0004097B">
        <w:rPr>
          <w:rFonts w:ascii="Verdana" w:hAnsi="Verdana" w:cs="Tahoma"/>
          <w:color w:val="000000"/>
          <w:sz w:val="20"/>
          <w:szCs w:val="20"/>
          <w:lang w:val="bg-BG"/>
        </w:rPr>
        <w:t xml:space="preserve">посочват: </w:t>
      </w:r>
    </w:p>
    <w:p w14:paraId="64F7A4CB"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0B79E7E6"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5EC22876"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поръчката, за които се подават документите. </w:t>
      </w:r>
    </w:p>
    <w:p w14:paraId="599722C3" w14:textId="77777777" w:rsidR="00B44EAD" w:rsidRPr="0004097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iCs w:val="0"/>
          <w:sz w:val="20"/>
          <w:szCs w:val="20"/>
          <w:lang w:val="bg-BG"/>
        </w:rPr>
        <w:t xml:space="preserve">Място </w:t>
      </w:r>
      <w:r w:rsidRPr="0004097B">
        <w:rPr>
          <w:rStyle w:val="alcapt2"/>
          <w:rFonts w:ascii="Verdana" w:hAnsi="Verdana" w:cs="Tahoma"/>
          <w:iCs w:val="0"/>
          <w:sz w:val="20"/>
          <w:szCs w:val="20"/>
          <w:lang w:val="bg-BG"/>
        </w:rPr>
        <w:t>за подаване на офертата</w:t>
      </w:r>
      <w:r w:rsidRPr="0004097B">
        <w:rPr>
          <w:rStyle w:val="alcapt2"/>
          <w:rFonts w:ascii="Verdana" w:hAnsi="Verdana" w:cs="Tahoma"/>
          <w:i w:val="0"/>
          <w:iCs w:val="0"/>
          <w:sz w:val="20"/>
          <w:szCs w:val="20"/>
          <w:lang w:val="bg-BG"/>
        </w:rPr>
        <w:t xml:space="preserve">: </w:t>
      </w:r>
      <w:r w:rsidRPr="0004097B">
        <w:rPr>
          <w:rFonts w:ascii="Verdana" w:hAnsi="Verdana" w:cs="Arial"/>
          <w:sz w:val="20"/>
          <w:szCs w:val="20"/>
          <w:lang w:val="bg-BG"/>
        </w:rPr>
        <w:t>Деловодството на “Софийска вода” АД, град София 1766</w:t>
      </w:r>
      <w:r w:rsidRPr="0004097B">
        <w:rPr>
          <w:rFonts w:ascii="Verdana" w:hAnsi="Verdana"/>
          <w:sz w:val="20"/>
          <w:szCs w:val="20"/>
          <w:lang w:val="bg-BG"/>
        </w:rPr>
        <w:t xml:space="preserve">, </w:t>
      </w:r>
      <w:r w:rsidRPr="0004097B">
        <w:rPr>
          <w:rFonts w:ascii="Verdana" w:hAnsi="Verdana" w:cs="Arial"/>
          <w:sz w:val="20"/>
          <w:szCs w:val="20"/>
          <w:lang w:val="bg-BG"/>
        </w:rPr>
        <w:t>район Младост, ж. к. Младост ІV, ул. "Бизнес парк" №1, сграда 2А.</w:t>
      </w:r>
    </w:p>
    <w:p w14:paraId="161D8243" w14:textId="77777777" w:rsidR="00B44EAD" w:rsidRPr="0004097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iCs w:val="0"/>
          <w:sz w:val="20"/>
          <w:szCs w:val="20"/>
          <w:lang w:val="bg-BG"/>
        </w:rPr>
        <w:t>Краен срок</w:t>
      </w:r>
      <w:r w:rsidRPr="0004097B">
        <w:rPr>
          <w:rFonts w:ascii="Verdana" w:hAnsi="Verdana" w:cs="Arial"/>
          <w:b/>
          <w:sz w:val="20"/>
          <w:szCs w:val="20"/>
          <w:lang w:val="bg-BG"/>
        </w:rPr>
        <w:t xml:space="preserve"> </w:t>
      </w:r>
      <w:r w:rsidRPr="0004097B">
        <w:rPr>
          <w:rFonts w:ascii="Verdana" w:hAnsi="Verdana" w:cs="Arial"/>
          <w:i/>
          <w:sz w:val="20"/>
          <w:szCs w:val="20"/>
          <w:lang w:val="bg-BG"/>
        </w:rPr>
        <w:t>за подаване</w:t>
      </w:r>
      <w:r w:rsidRPr="0004097B">
        <w:rPr>
          <w:rFonts w:ascii="Verdana" w:hAnsi="Verdana" w:cs="Arial"/>
          <w:b/>
          <w:i/>
          <w:sz w:val="20"/>
          <w:szCs w:val="20"/>
          <w:lang w:val="bg-BG"/>
        </w:rPr>
        <w:t xml:space="preserve"> </w:t>
      </w:r>
      <w:r w:rsidR="000E20D8" w:rsidRPr="0004097B">
        <w:rPr>
          <w:rFonts w:ascii="Verdana" w:hAnsi="Verdana" w:cs="Arial"/>
          <w:i/>
          <w:sz w:val="20"/>
          <w:szCs w:val="20"/>
          <w:lang w:val="bg-BG"/>
        </w:rPr>
        <w:t>на офер</w:t>
      </w:r>
      <w:r w:rsidRPr="0004097B">
        <w:rPr>
          <w:rFonts w:ascii="Verdana" w:hAnsi="Verdana" w:cs="Arial"/>
          <w:i/>
          <w:sz w:val="20"/>
          <w:szCs w:val="20"/>
          <w:lang w:val="bg-BG"/>
        </w:rPr>
        <w:t>тата</w:t>
      </w:r>
      <w:r w:rsidRPr="0004097B">
        <w:rPr>
          <w:rFonts w:ascii="Verdana" w:hAnsi="Verdana" w:cs="Arial"/>
          <w:sz w:val="20"/>
          <w:szCs w:val="20"/>
          <w:lang w:val="bg-BG"/>
        </w:rPr>
        <w:t>: не по-късно до 16:30 часа в деня, определен за краен срок и посочен в обявлението.</w:t>
      </w:r>
      <w:r w:rsidRPr="0004097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51AFBA4" w14:textId="77777777" w:rsidR="00A67FC8" w:rsidRPr="0004097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parcapt2"/>
          <w:rFonts w:ascii="Verdana" w:hAnsi="Verdana" w:cs="Tahoma"/>
          <w:b w:val="0"/>
          <w:bCs w:val="0"/>
          <w:iCs/>
          <w:color w:val="000000"/>
          <w:sz w:val="20"/>
          <w:szCs w:val="20"/>
          <w:lang w:val="bg-BG"/>
        </w:rPr>
        <w:t>Офертата</w:t>
      </w:r>
      <w:r w:rsidRPr="0004097B">
        <w:rPr>
          <w:rStyle w:val="parcapt2"/>
          <w:rFonts w:ascii="Verdana" w:hAnsi="Verdana" w:cs="Tahoma"/>
          <w:b w:val="0"/>
          <w:bCs w:val="0"/>
          <w:color w:val="000000"/>
          <w:sz w:val="20"/>
          <w:szCs w:val="20"/>
          <w:lang w:val="bg-BG"/>
        </w:rPr>
        <w:t xml:space="preserve"> </w:t>
      </w:r>
      <w:r w:rsidRPr="0004097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77347800" w14:textId="77777777" w:rsidR="005A614A" w:rsidRPr="0004097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i w:val="0"/>
          <w:sz w:val="20"/>
          <w:szCs w:val="20"/>
          <w:lang w:val="bg-BG"/>
        </w:rPr>
        <w:t>За</w:t>
      </w:r>
      <w:r w:rsidRPr="0004097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04097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04097B">
        <w:rPr>
          <w:rFonts w:ascii="Verdana" w:hAnsi="Verdana" w:cs="Tahoma"/>
          <w:color w:val="000000"/>
          <w:sz w:val="20"/>
          <w:szCs w:val="20"/>
          <w:lang w:val="bg-BG"/>
        </w:rPr>
        <w:t xml:space="preserve"> за участие</w:t>
      </w:r>
      <w:r w:rsidRPr="0004097B">
        <w:rPr>
          <w:rFonts w:ascii="Verdana" w:hAnsi="Verdana" w:cs="Tahoma"/>
          <w:color w:val="000000"/>
          <w:sz w:val="20"/>
          <w:szCs w:val="20"/>
          <w:lang w:val="bg-BG"/>
        </w:rPr>
        <w:t xml:space="preserve">, когато е приложимо. </w:t>
      </w:r>
    </w:p>
    <w:p w14:paraId="32EC8565"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04097B">
        <w:rPr>
          <w:rFonts w:ascii="Verdana" w:hAnsi="Verdana"/>
          <w:color w:val="000000"/>
          <w:sz w:val="20"/>
          <w:szCs w:val="20"/>
          <w:lang w:val="bg-BG"/>
        </w:rPr>
        <w:t>При</w:t>
      </w:r>
      <w:r w:rsidRPr="0004097B">
        <w:rPr>
          <w:rFonts w:ascii="Verdana" w:hAnsi="Verdana" w:cs="Tahoma"/>
          <w:color w:val="000000"/>
          <w:sz w:val="20"/>
          <w:szCs w:val="20"/>
          <w:lang w:val="bg-BG"/>
        </w:rPr>
        <w:t xml:space="preserve"> получаване на о</w:t>
      </w:r>
      <w:r w:rsidR="004D4C14" w:rsidRPr="0004097B">
        <w:rPr>
          <w:rFonts w:ascii="Verdana" w:hAnsi="Verdana" w:cs="Tahoma"/>
          <w:color w:val="000000"/>
          <w:sz w:val="20"/>
          <w:szCs w:val="20"/>
          <w:lang w:val="bg-BG"/>
        </w:rPr>
        <w:t>фертата</w:t>
      </w:r>
      <w:r w:rsidR="009A631B" w:rsidRPr="0004097B">
        <w:rPr>
          <w:rFonts w:ascii="Verdana" w:hAnsi="Verdana" w:cs="Tahoma"/>
          <w:color w:val="000000"/>
          <w:sz w:val="20"/>
          <w:szCs w:val="20"/>
          <w:lang w:val="bg-BG"/>
        </w:rPr>
        <w:t xml:space="preserve"> за участие</w:t>
      </w:r>
      <w:r w:rsidR="004D4C14" w:rsidRPr="0004097B">
        <w:rPr>
          <w:rFonts w:ascii="Verdana" w:hAnsi="Verdana" w:cs="Tahoma"/>
          <w:color w:val="000000"/>
          <w:sz w:val="20"/>
          <w:szCs w:val="20"/>
          <w:lang w:val="bg-BG"/>
        </w:rPr>
        <w:t xml:space="preserve"> върху опаковката </w:t>
      </w:r>
      <w:r w:rsidRPr="0004097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36C65506"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Не се приемат оферти</w:t>
      </w:r>
      <w:r w:rsidR="009A631B" w:rsidRPr="0004097B">
        <w:rPr>
          <w:rFonts w:ascii="Verdana" w:hAnsi="Verdana"/>
          <w:color w:val="000000"/>
          <w:sz w:val="20"/>
          <w:szCs w:val="20"/>
          <w:lang w:val="bg-BG"/>
        </w:rPr>
        <w:t xml:space="preserve"> за участие</w:t>
      </w:r>
      <w:r w:rsidRPr="0004097B">
        <w:rPr>
          <w:rFonts w:ascii="Verdana" w:hAnsi="Verdana"/>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1B89F25"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04097B">
        <w:rPr>
          <w:rFonts w:ascii="Verdana" w:hAnsi="Verdana"/>
          <w:color w:val="000000"/>
          <w:sz w:val="20"/>
          <w:szCs w:val="20"/>
          <w:lang w:val="bg-BG"/>
        </w:rPr>
        <w:t>О</w:t>
      </w:r>
      <w:r w:rsidRPr="0004097B">
        <w:rPr>
          <w:rFonts w:ascii="Verdana" w:hAnsi="Verdana"/>
          <w:color w:val="000000"/>
          <w:sz w:val="20"/>
          <w:szCs w:val="20"/>
          <w:lang w:val="bg-BG"/>
        </w:rPr>
        <w:t xml:space="preserve">фертите </w:t>
      </w:r>
      <w:r w:rsidR="00256899"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на лицата от списъка се завеждат в регистъра </w:t>
      </w:r>
      <w:r w:rsidR="00256899" w:rsidRPr="0004097B">
        <w:rPr>
          <w:rFonts w:ascii="Verdana" w:hAnsi="Verdana"/>
          <w:color w:val="000000"/>
          <w:sz w:val="20"/>
          <w:szCs w:val="20"/>
          <w:lang w:val="bg-BG"/>
        </w:rPr>
        <w:t>с подадени оферти</w:t>
      </w:r>
      <w:r w:rsidRPr="0004097B">
        <w:rPr>
          <w:rFonts w:ascii="Verdana" w:hAnsi="Verdana"/>
          <w:color w:val="000000"/>
          <w:sz w:val="20"/>
          <w:szCs w:val="20"/>
          <w:lang w:val="bg-BG"/>
        </w:rPr>
        <w:t xml:space="preserve">. </w:t>
      </w:r>
    </w:p>
    <w:p w14:paraId="52BE31B8"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В случаите по </w:t>
      </w:r>
      <w:r w:rsidR="00256899" w:rsidRPr="0004097B">
        <w:rPr>
          <w:rFonts w:ascii="Verdana" w:hAnsi="Verdana"/>
          <w:color w:val="000000"/>
          <w:sz w:val="20"/>
          <w:szCs w:val="20"/>
          <w:lang w:val="bg-BG"/>
        </w:rPr>
        <w:t>горната точка</w:t>
      </w:r>
      <w:r w:rsidRPr="0004097B">
        <w:rPr>
          <w:rFonts w:ascii="Verdana" w:hAnsi="Verdana"/>
          <w:color w:val="000000"/>
          <w:sz w:val="20"/>
          <w:szCs w:val="20"/>
          <w:lang w:val="bg-BG"/>
        </w:rPr>
        <w:t xml:space="preserve"> не се допуска приемане на оферти </w:t>
      </w:r>
      <w:r w:rsidR="00256899"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от лица, които не са включени в списъка. </w:t>
      </w:r>
    </w:p>
    <w:p w14:paraId="6586539B" w14:textId="77777777" w:rsidR="00327196" w:rsidRPr="0004097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Не се допуска представяне на </w:t>
      </w:r>
      <w:r w:rsidRPr="0004097B">
        <w:rPr>
          <w:rFonts w:ascii="Verdana" w:hAnsi="Verdana" w:cs="Arial"/>
          <w:i/>
          <w:sz w:val="20"/>
          <w:szCs w:val="20"/>
          <w:lang w:val="bg-BG"/>
        </w:rPr>
        <w:t>варианти</w:t>
      </w:r>
      <w:r w:rsidRPr="0004097B">
        <w:rPr>
          <w:rFonts w:ascii="Verdana" w:hAnsi="Verdana" w:cs="Arial"/>
          <w:sz w:val="20"/>
          <w:szCs w:val="20"/>
          <w:lang w:val="bg-BG"/>
        </w:rPr>
        <w:t xml:space="preserve"> в офертата. </w:t>
      </w:r>
    </w:p>
    <w:p w14:paraId="6D42537F" w14:textId="77777777" w:rsidR="00E81C38" w:rsidRPr="0004097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04097B">
        <w:rPr>
          <w:rFonts w:ascii="Verdana" w:hAnsi="Verdana"/>
          <w:bCs/>
          <w:color w:val="000000"/>
          <w:sz w:val="20"/>
          <w:szCs w:val="20"/>
          <w:lang w:val="bg-BG"/>
        </w:rPr>
        <w:t>Участниците</w:t>
      </w:r>
      <w:r w:rsidRPr="0004097B">
        <w:rPr>
          <w:rFonts w:ascii="Verdana" w:hAnsi="Verdana" w:cs="Tahoma"/>
          <w:color w:val="000000"/>
          <w:sz w:val="20"/>
          <w:szCs w:val="20"/>
          <w:lang w:val="bg-BG"/>
        </w:rPr>
        <w:t xml:space="preserve"> </w:t>
      </w:r>
      <w:r w:rsidRPr="0004097B">
        <w:rPr>
          <w:rFonts w:ascii="Verdana" w:hAnsi="Verdana" w:cs="Tahoma"/>
          <w:b/>
          <w:color w:val="000000"/>
          <w:sz w:val="20"/>
          <w:szCs w:val="20"/>
          <w:lang w:val="bg-BG"/>
        </w:rPr>
        <w:t>не</w:t>
      </w:r>
      <w:r w:rsidRPr="0004097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248A2873" w14:textId="77777777" w:rsidR="00D44D49" w:rsidRPr="0004097B" w:rsidRDefault="00D77173" w:rsidP="00D13906">
      <w:pPr>
        <w:keepLines/>
        <w:numPr>
          <w:ilvl w:val="0"/>
          <w:numId w:val="3"/>
        </w:numPr>
        <w:spacing w:before="120" w:after="120"/>
        <w:ind w:left="567" w:hanging="567"/>
        <w:jc w:val="both"/>
        <w:rPr>
          <w:rFonts w:ascii="Verdana" w:hAnsi="Verdana" w:cs="Arial"/>
          <w:b/>
          <w:sz w:val="20"/>
          <w:szCs w:val="20"/>
          <w:lang w:val="bg-BG"/>
        </w:rPr>
      </w:pPr>
      <w:r w:rsidRPr="0004097B">
        <w:rPr>
          <w:rFonts w:ascii="Verdana" w:hAnsi="Verdana" w:cs="Arial"/>
          <w:b/>
          <w:sz w:val="20"/>
          <w:szCs w:val="20"/>
          <w:lang w:val="bg-BG"/>
        </w:rPr>
        <w:t>Основания за отстраняване на участниците</w:t>
      </w:r>
    </w:p>
    <w:p w14:paraId="633E7A40" w14:textId="77777777" w:rsidR="005A2F9C" w:rsidRPr="0004097B" w:rsidRDefault="00EB053B" w:rsidP="00D13906">
      <w:pPr>
        <w:keepLines/>
        <w:numPr>
          <w:ilvl w:val="1"/>
          <w:numId w:val="3"/>
        </w:numPr>
        <w:spacing w:before="120" w:after="120"/>
        <w:jc w:val="both"/>
        <w:rPr>
          <w:rFonts w:ascii="Verdana" w:hAnsi="Verdana" w:cs="Arial"/>
          <w:sz w:val="20"/>
          <w:szCs w:val="20"/>
          <w:lang w:val="bg-BG"/>
        </w:rPr>
      </w:pPr>
      <w:r w:rsidRPr="0004097B">
        <w:rPr>
          <w:rStyle w:val="ala62"/>
          <w:rFonts w:ascii="Verdana" w:hAnsi="Verdana" w:cs="Tahoma"/>
          <w:sz w:val="20"/>
          <w:szCs w:val="20"/>
          <w:lang w:val="bg-BG"/>
        </w:rPr>
        <w:t xml:space="preserve">За </w:t>
      </w:r>
      <w:r w:rsidR="00845D6F" w:rsidRPr="0004097B">
        <w:rPr>
          <w:rStyle w:val="ala62"/>
          <w:rFonts w:ascii="Verdana" w:hAnsi="Verdana" w:cs="Tahoma"/>
          <w:sz w:val="20"/>
          <w:szCs w:val="20"/>
          <w:lang w:val="bg-BG"/>
        </w:rPr>
        <w:t xml:space="preserve">участниците да не са налице </w:t>
      </w:r>
      <w:r w:rsidR="003F637F" w:rsidRPr="0004097B">
        <w:rPr>
          <w:rStyle w:val="ala62"/>
          <w:rFonts w:ascii="Verdana" w:hAnsi="Verdana" w:cs="Tahoma"/>
          <w:sz w:val="20"/>
          <w:szCs w:val="20"/>
          <w:lang w:val="bg-BG"/>
        </w:rPr>
        <w:t xml:space="preserve">основанията за отстраняване </w:t>
      </w:r>
      <w:r w:rsidR="003F637F" w:rsidRPr="0004097B">
        <w:rPr>
          <w:rFonts w:ascii="Verdana" w:hAnsi="Verdana" w:cs="Arial"/>
          <w:sz w:val="20"/>
          <w:szCs w:val="20"/>
          <w:lang w:val="bg-BG"/>
        </w:rPr>
        <w:t>посочени в чл.54, ал.1</w:t>
      </w:r>
      <w:r w:rsidR="008F4B71" w:rsidRPr="0004097B">
        <w:rPr>
          <w:rFonts w:ascii="Verdana" w:hAnsi="Verdana" w:cs="Arial"/>
          <w:sz w:val="20"/>
          <w:szCs w:val="20"/>
          <w:lang w:val="bg-BG"/>
        </w:rPr>
        <w:t>, т. 1-7</w:t>
      </w:r>
      <w:r w:rsidR="003F637F" w:rsidRPr="0004097B">
        <w:rPr>
          <w:rFonts w:ascii="Verdana" w:hAnsi="Verdana" w:cs="Arial"/>
          <w:sz w:val="20"/>
          <w:szCs w:val="20"/>
          <w:lang w:val="bg-BG"/>
        </w:rPr>
        <w:t xml:space="preserve"> и чл.55, ал.1</w:t>
      </w:r>
      <w:r w:rsidR="008F4B71" w:rsidRPr="0004097B">
        <w:rPr>
          <w:rFonts w:ascii="Verdana" w:hAnsi="Verdana" w:cs="Arial"/>
          <w:sz w:val="20"/>
          <w:szCs w:val="20"/>
          <w:lang w:val="bg-BG"/>
        </w:rPr>
        <w:t>, т.1, 3, 4, 5</w:t>
      </w:r>
      <w:r w:rsidR="003F637F" w:rsidRPr="0004097B">
        <w:rPr>
          <w:rFonts w:ascii="Verdana" w:hAnsi="Verdana" w:cs="Arial"/>
          <w:sz w:val="20"/>
          <w:szCs w:val="20"/>
          <w:lang w:val="bg-BG"/>
        </w:rPr>
        <w:t xml:space="preserve"> от ЗОП</w:t>
      </w:r>
      <w:r w:rsidR="00E52F41" w:rsidRPr="0004097B">
        <w:rPr>
          <w:rFonts w:ascii="Verdana" w:hAnsi="Verdana" w:cs="Arial"/>
          <w:sz w:val="20"/>
          <w:szCs w:val="20"/>
          <w:lang w:val="bg-BG"/>
        </w:rPr>
        <w:t>:</w:t>
      </w:r>
    </w:p>
    <w:p w14:paraId="6EE4C51C" w14:textId="77777777" w:rsidR="00E52F41" w:rsidRPr="0004097B" w:rsidRDefault="00E52F41" w:rsidP="002715D3">
      <w:pPr>
        <w:spacing w:before="120" w:after="120"/>
        <w:ind w:left="1247"/>
        <w:jc w:val="both"/>
        <w:rPr>
          <w:rStyle w:val="ala49"/>
          <w:rFonts w:ascii="Verdana" w:hAnsi="Verdana"/>
          <w:i/>
          <w:sz w:val="20"/>
          <w:szCs w:val="20"/>
          <w:lang w:val="bg-BG"/>
        </w:rPr>
      </w:pPr>
      <w:r w:rsidRPr="0004097B">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596AB789" w14:textId="77777777" w:rsidR="00E52F41" w:rsidRPr="0004097B" w:rsidRDefault="00E52F41" w:rsidP="002715D3">
      <w:pPr>
        <w:pStyle w:val="ListParagraph"/>
        <w:numPr>
          <w:ilvl w:val="0"/>
          <w:numId w:val="74"/>
        </w:numPr>
        <w:spacing w:before="120" w:after="120"/>
        <w:contextualSpacing w:val="0"/>
        <w:jc w:val="both"/>
        <w:rPr>
          <w:rFonts w:ascii="Verdana" w:hAnsi="Verdana"/>
          <w:i/>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E0FE00E"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2135864"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32F654" w14:textId="77777777" w:rsidR="00E52F41" w:rsidRPr="0004097B" w:rsidRDefault="00E52F41" w:rsidP="002715D3">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D20D40D"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4) е налице неравнопоставеност в случаите по чл. 44, ал. 5; </w:t>
      </w:r>
    </w:p>
    <w:p w14:paraId="0F73C0FB"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5) е установено, че: </w:t>
      </w:r>
    </w:p>
    <w:p w14:paraId="66BF10E2" w14:textId="77777777" w:rsidR="00E52F41" w:rsidRPr="0004097B" w:rsidRDefault="00E52F41" w:rsidP="002715D3">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AF794AE" w14:textId="77777777" w:rsidR="00E52F41" w:rsidRPr="0004097B" w:rsidRDefault="00E52F41" w:rsidP="002715D3">
      <w:pPr>
        <w:pStyle w:val="ListParagraph"/>
        <w:spacing w:before="120" w:after="120"/>
        <w:ind w:firstLine="557"/>
        <w:contextualSpacing w:val="0"/>
        <w:jc w:val="both"/>
        <w:rPr>
          <w:rFonts w:ascii="Verdana" w:hAnsi="Verdana" w:cs="Tahoma"/>
          <w:i/>
          <w:color w:val="000000"/>
          <w:sz w:val="20"/>
          <w:szCs w:val="20"/>
          <w:lang w:val="bg-BG"/>
        </w:rPr>
      </w:pPr>
      <w:r w:rsidRPr="0004097B">
        <w:rPr>
          <w:rFonts w:ascii="Verdana" w:hAnsi="Verdana"/>
          <w:iCs/>
          <w:sz w:val="20"/>
          <w:szCs w:val="20"/>
          <w:lang w:val="bg-BG"/>
        </w:rPr>
        <w:t>б)</w:t>
      </w:r>
      <w:r w:rsidRPr="0004097B">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70FA43D" w14:textId="77777777" w:rsidR="00E52F41" w:rsidRPr="0004097B"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6) </w:t>
      </w:r>
      <w:r w:rsidR="00E52F41" w:rsidRPr="0004097B">
        <w:rPr>
          <w:rFonts w:ascii="Verdana" w:hAnsi="Verdana" w:cs="Tahoma"/>
          <w:i/>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E1C8782" w14:textId="77777777" w:rsidR="002715D3" w:rsidRPr="0004097B"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7) </w:t>
      </w:r>
      <w:r w:rsidR="00E52F41" w:rsidRPr="0004097B">
        <w:rPr>
          <w:rFonts w:ascii="Verdana" w:hAnsi="Verdana" w:cs="Tahoma"/>
          <w:i/>
          <w:color w:val="000000"/>
          <w:sz w:val="20"/>
          <w:szCs w:val="20"/>
          <w:lang w:val="bg-BG"/>
        </w:rPr>
        <w:t xml:space="preserve">е налице конфликт на интереси, който не може да бъде отстранен. </w:t>
      </w:r>
    </w:p>
    <w:p w14:paraId="37876DC7" w14:textId="77777777" w:rsidR="00E52F41" w:rsidRPr="0004097B" w:rsidRDefault="00E52F41" w:rsidP="002715D3">
      <w:pPr>
        <w:pStyle w:val="ListParagraph"/>
        <w:spacing w:before="120" w:after="120"/>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18B462E" w14:textId="77777777" w:rsidR="00E52F41" w:rsidRPr="0004097B" w:rsidRDefault="00957C48"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1) </w:t>
      </w:r>
      <w:r w:rsidR="00E52F41" w:rsidRPr="0004097B">
        <w:rPr>
          <w:rFonts w:ascii="Verdana" w:hAnsi="Verdana" w:cs="Tahoma"/>
          <w:i/>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7103937"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3) </w:t>
      </w:r>
      <w:r w:rsidR="00E52F41" w:rsidRPr="0004097B">
        <w:rPr>
          <w:rFonts w:ascii="Verdana" w:hAnsi="Verdana" w:cs="Tahoma"/>
          <w:i/>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046FB90B"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4) </w:t>
      </w:r>
      <w:r w:rsidR="00E52F41" w:rsidRPr="0004097B">
        <w:rPr>
          <w:rFonts w:ascii="Verdana" w:hAnsi="Verdana" w:cs="Tahoma"/>
          <w:i/>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D1A881A"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w:t>
      </w:r>
      <w:r w:rsidR="00765FFB" w:rsidRPr="0004097B">
        <w:rPr>
          <w:rFonts w:ascii="Verdana" w:hAnsi="Verdana" w:cs="Tahoma"/>
          <w:i/>
          <w:color w:val="000000"/>
          <w:sz w:val="20"/>
          <w:szCs w:val="20"/>
          <w:lang w:val="bg-BG"/>
        </w:rPr>
        <w:t>5</w:t>
      </w:r>
      <w:r w:rsidRPr="0004097B">
        <w:rPr>
          <w:rFonts w:ascii="Verdana" w:hAnsi="Verdana" w:cs="Tahoma"/>
          <w:i/>
          <w:color w:val="000000"/>
          <w:sz w:val="20"/>
          <w:szCs w:val="20"/>
          <w:lang w:val="bg-BG"/>
        </w:rPr>
        <w:t xml:space="preserve">) </w:t>
      </w:r>
      <w:r w:rsidR="00E52F41" w:rsidRPr="0004097B">
        <w:rPr>
          <w:rFonts w:ascii="Verdana" w:hAnsi="Verdana" w:cs="Tahoma"/>
          <w:i/>
          <w:color w:val="000000"/>
          <w:sz w:val="20"/>
          <w:szCs w:val="20"/>
          <w:lang w:val="bg-BG"/>
        </w:rPr>
        <w:t xml:space="preserve">опитал е да: </w:t>
      </w:r>
    </w:p>
    <w:p w14:paraId="0DE434A0" w14:textId="77777777" w:rsidR="00E52F41" w:rsidRPr="0004097B"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C3962D" w14:textId="77777777" w:rsidR="00E52F41" w:rsidRPr="00947441"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04097B">
        <w:rPr>
          <w:rFonts w:ascii="Verdana" w:hAnsi="Verdana"/>
          <w:i/>
          <w:iCs/>
          <w:sz w:val="20"/>
          <w:szCs w:val="20"/>
          <w:lang w:val="bg-BG"/>
        </w:rPr>
        <w:t>б)</w:t>
      </w:r>
      <w:r w:rsidRPr="0004097B">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864EABB" w14:textId="77777777" w:rsidR="00E4222B" w:rsidRPr="0004097B" w:rsidRDefault="00E4222B" w:rsidP="00F063DB">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Основанията по чл. 55, ал. 1, т. 5</w:t>
      </w:r>
      <w:r w:rsidR="00D96FC9" w:rsidRPr="0004097B">
        <w:rPr>
          <w:rFonts w:ascii="Verdana" w:hAnsi="Verdana" w:cs="Tahoma"/>
          <w:i/>
          <w:color w:val="000000"/>
          <w:sz w:val="20"/>
          <w:szCs w:val="20"/>
          <w:lang w:val="bg-BG"/>
        </w:rPr>
        <w:t xml:space="preserve"> от ЗОП</w:t>
      </w:r>
      <w:r w:rsidRPr="0004097B">
        <w:rPr>
          <w:rFonts w:ascii="Verdana" w:hAnsi="Verdana" w:cs="Tahoma"/>
          <w:i/>
          <w:color w:val="000000"/>
          <w:sz w:val="20"/>
          <w:szCs w:val="20"/>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28DCC1E" w14:textId="77777777" w:rsidR="00A0561D" w:rsidRPr="0004097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cs="Tahoma"/>
          <w:sz w:val="20"/>
          <w:szCs w:val="20"/>
          <w:lang w:val="bg-BG"/>
        </w:rPr>
        <w:t xml:space="preserve">Участникът декларира липсата на </w:t>
      </w:r>
      <w:r w:rsidR="00154F9E" w:rsidRPr="0004097B">
        <w:rPr>
          <w:rStyle w:val="ala62"/>
          <w:rFonts w:ascii="Verdana" w:hAnsi="Verdana" w:cs="Tahoma"/>
          <w:sz w:val="20"/>
          <w:szCs w:val="20"/>
          <w:lang w:val="bg-BG"/>
        </w:rPr>
        <w:t xml:space="preserve">съответните </w:t>
      </w:r>
      <w:r w:rsidRPr="0004097B">
        <w:rPr>
          <w:rStyle w:val="ala62"/>
          <w:rFonts w:ascii="Verdana" w:hAnsi="Verdana" w:cs="Tahoma"/>
          <w:sz w:val="20"/>
          <w:szCs w:val="20"/>
          <w:lang w:val="bg-BG"/>
        </w:rPr>
        <w:t xml:space="preserve">посочени по-горе основания за отстраняване в </w:t>
      </w:r>
      <w:r w:rsidR="00965D3A" w:rsidRPr="0004097B">
        <w:rPr>
          <w:rStyle w:val="ala62"/>
          <w:rFonts w:ascii="Verdana" w:hAnsi="Verdana" w:cs="Tahoma"/>
          <w:sz w:val="20"/>
          <w:szCs w:val="20"/>
          <w:lang w:val="bg-BG"/>
        </w:rPr>
        <w:t xml:space="preserve">Раздели А, Б и В на </w:t>
      </w:r>
      <w:r w:rsidR="00965D3A" w:rsidRPr="0004097B">
        <w:rPr>
          <w:rFonts w:ascii="Verdana" w:hAnsi="Verdana"/>
          <w:sz w:val="20"/>
          <w:szCs w:val="20"/>
          <w:lang w:val="bg-BG"/>
        </w:rPr>
        <w:t xml:space="preserve">Част III: Основания за изключване </w:t>
      </w:r>
      <w:r w:rsidR="00965D3A" w:rsidRPr="0004097B">
        <w:rPr>
          <w:rStyle w:val="ala62"/>
          <w:rFonts w:ascii="Verdana" w:hAnsi="Verdana" w:cs="Tahoma"/>
          <w:sz w:val="20"/>
          <w:szCs w:val="20"/>
          <w:lang w:val="bg-BG"/>
        </w:rPr>
        <w:t xml:space="preserve">на </w:t>
      </w:r>
      <w:r w:rsidR="00865DA8" w:rsidRPr="0004097B">
        <w:rPr>
          <w:rStyle w:val="ala62"/>
          <w:rFonts w:ascii="Verdana" w:hAnsi="Verdana" w:cs="Tahoma"/>
          <w:sz w:val="20"/>
          <w:szCs w:val="20"/>
          <w:lang w:val="bg-BG"/>
        </w:rPr>
        <w:t>Единен европейски документ за обществени поръчки (</w:t>
      </w:r>
      <w:r w:rsidR="00865DA8" w:rsidRPr="0004097B">
        <w:rPr>
          <w:rStyle w:val="ala62"/>
          <w:rFonts w:ascii="Verdana" w:hAnsi="Verdana" w:cs="Tahoma"/>
          <w:b/>
          <w:sz w:val="20"/>
          <w:szCs w:val="20"/>
          <w:lang w:val="bg-BG"/>
        </w:rPr>
        <w:t>ЕЕДОП</w:t>
      </w:r>
      <w:r w:rsidR="0049609B" w:rsidRPr="0004097B">
        <w:rPr>
          <w:rStyle w:val="ala62"/>
          <w:rFonts w:ascii="Verdana" w:hAnsi="Verdana" w:cs="Tahoma"/>
          <w:sz w:val="20"/>
          <w:szCs w:val="20"/>
          <w:lang w:val="bg-BG"/>
        </w:rPr>
        <w:t>)</w:t>
      </w:r>
      <w:r w:rsidR="00283818" w:rsidRPr="0004097B">
        <w:rPr>
          <w:rStyle w:val="ala62"/>
          <w:rFonts w:ascii="Verdana" w:hAnsi="Verdana" w:cs="Tahoma"/>
          <w:sz w:val="20"/>
          <w:szCs w:val="20"/>
          <w:lang w:val="bg-BG"/>
        </w:rPr>
        <w:t xml:space="preserve"> </w:t>
      </w:r>
      <w:r w:rsidR="00C2166F" w:rsidRPr="0004097B">
        <w:rPr>
          <w:rStyle w:val="ala62"/>
          <w:rFonts w:ascii="Verdana" w:hAnsi="Verdana" w:cs="Tahoma"/>
          <w:sz w:val="20"/>
          <w:szCs w:val="20"/>
          <w:lang w:val="bg-BG"/>
        </w:rPr>
        <w:t xml:space="preserve">- </w:t>
      </w:r>
      <w:r w:rsidR="00965D3A" w:rsidRPr="0004097B">
        <w:rPr>
          <w:rStyle w:val="ala62"/>
          <w:rFonts w:ascii="Verdana" w:hAnsi="Verdana" w:cs="Tahoma"/>
          <w:sz w:val="20"/>
          <w:szCs w:val="20"/>
          <w:lang w:val="bg-BG"/>
        </w:rPr>
        <w:t>по образец</w:t>
      </w:r>
      <w:r w:rsidR="008840C2" w:rsidRPr="0004097B">
        <w:rPr>
          <w:rStyle w:val="ala62"/>
          <w:rFonts w:ascii="Verdana" w:hAnsi="Verdana" w:cs="Tahoma"/>
          <w:sz w:val="20"/>
          <w:szCs w:val="20"/>
          <w:lang w:val="bg-BG"/>
        </w:rPr>
        <w:t>, приложен в</w:t>
      </w:r>
      <w:r w:rsidR="00C2166F" w:rsidRPr="0004097B">
        <w:rPr>
          <w:rStyle w:val="ala62"/>
          <w:rFonts w:ascii="Verdana" w:hAnsi="Verdana" w:cs="Tahoma"/>
          <w:sz w:val="20"/>
          <w:szCs w:val="20"/>
          <w:lang w:val="bg-BG"/>
        </w:rPr>
        <w:t xml:space="preserve"> документацията</w:t>
      </w:r>
      <w:r w:rsidR="009F59CE" w:rsidRPr="0004097B">
        <w:rPr>
          <w:rStyle w:val="ala62"/>
          <w:rFonts w:ascii="Verdana" w:hAnsi="Verdana" w:cs="Tahoma"/>
          <w:sz w:val="20"/>
          <w:szCs w:val="20"/>
          <w:lang w:val="bg-BG"/>
        </w:rPr>
        <w:t>.</w:t>
      </w:r>
    </w:p>
    <w:p w14:paraId="44DC7FFA" w14:textId="77777777" w:rsidR="00E86C2F" w:rsidRPr="0004097B"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04097B">
        <w:rPr>
          <w:rStyle w:val="ala33"/>
          <w:rFonts w:ascii="Verdana" w:hAnsi="Verdana" w:cs="Tahoma"/>
          <w:sz w:val="20"/>
          <w:szCs w:val="20"/>
          <w:lang w:val="bg-BG"/>
        </w:rPr>
        <w:t xml:space="preserve">Доказване </w:t>
      </w:r>
      <w:r w:rsidR="00E86C2F" w:rsidRPr="0004097B">
        <w:rPr>
          <w:rStyle w:val="ala33"/>
          <w:rFonts w:ascii="Verdana" w:hAnsi="Verdana" w:cs="Tahoma"/>
          <w:sz w:val="20"/>
          <w:szCs w:val="20"/>
          <w:lang w:val="bg-BG"/>
        </w:rPr>
        <w:t>на пре</w:t>
      </w:r>
      <w:r w:rsidR="007A0CE5" w:rsidRPr="0004097B">
        <w:rPr>
          <w:rStyle w:val="ala33"/>
          <w:rFonts w:ascii="Verdana" w:hAnsi="Verdana" w:cs="Tahoma"/>
          <w:sz w:val="20"/>
          <w:szCs w:val="20"/>
          <w:lang w:val="bg-BG"/>
        </w:rPr>
        <w:t>д</w:t>
      </w:r>
      <w:r w:rsidR="00E86C2F" w:rsidRPr="0004097B">
        <w:rPr>
          <w:rStyle w:val="ala33"/>
          <w:rFonts w:ascii="Verdana" w:hAnsi="Verdana" w:cs="Tahoma"/>
          <w:sz w:val="20"/>
          <w:szCs w:val="20"/>
          <w:lang w:val="bg-BG"/>
        </w:rPr>
        <w:t xml:space="preserve">приетите </w:t>
      </w:r>
      <w:r w:rsidR="00054C01" w:rsidRPr="0004097B">
        <w:rPr>
          <w:rStyle w:val="ala33"/>
          <w:rFonts w:ascii="Verdana" w:hAnsi="Verdana" w:cs="Tahoma"/>
          <w:sz w:val="20"/>
          <w:szCs w:val="20"/>
          <w:lang w:val="bg-BG"/>
        </w:rPr>
        <w:t xml:space="preserve">мерки </w:t>
      </w:r>
      <w:r w:rsidR="00E86C2F" w:rsidRPr="0004097B">
        <w:rPr>
          <w:rStyle w:val="ala33"/>
          <w:rFonts w:ascii="Verdana" w:hAnsi="Verdana" w:cs="Tahoma"/>
          <w:sz w:val="20"/>
          <w:szCs w:val="20"/>
          <w:lang w:val="bg-BG"/>
        </w:rPr>
        <w:t xml:space="preserve">за </w:t>
      </w:r>
      <w:r w:rsidR="00EE57D2" w:rsidRPr="0004097B">
        <w:rPr>
          <w:rStyle w:val="ala33"/>
          <w:rFonts w:ascii="Verdana" w:hAnsi="Verdana" w:cs="Tahoma"/>
          <w:sz w:val="20"/>
          <w:szCs w:val="20"/>
          <w:lang w:val="bg-BG"/>
        </w:rPr>
        <w:t xml:space="preserve">доказване на </w:t>
      </w:r>
      <w:r w:rsidR="00E86C2F" w:rsidRPr="0004097B">
        <w:rPr>
          <w:rStyle w:val="ala33"/>
          <w:rFonts w:ascii="Verdana" w:hAnsi="Verdana" w:cs="Tahoma"/>
          <w:sz w:val="20"/>
          <w:szCs w:val="20"/>
          <w:lang w:val="bg-BG"/>
        </w:rPr>
        <w:t>надежност</w:t>
      </w:r>
      <w:r w:rsidR="00380FF7" w:rsidRPr="0004097B">
        <w:rPr>
          <w:rStyle w:val="ala33"/>
          <w:rFonts w:ascii="Verdana" w:hAnsi="Verdana" w:cs="Tahoma"/>
          <w:sz w:val="20"/>
          <w:szCs w:val="20"/>
          <w:lang w:val="bg-BG"/>
        </w:rPr>
        <w:t xml:space="preserve"> по чл. 5</w:t>
      </w:r>
      <w:r w:rsidR="002779A1" w:rsidRPr="0004097B">
        <w:rPr>
          <w:rStyle w:val="ala33"/>
          <w:rFonts w:ascii="Verdana" w:hAnsi="Verdana" w:cs="Tahoma"/>
          <w:sz w:val="20"/>
          <w:szCs w:val="20"/>
          <w:lang w:val="bg-BG"/>
        </w:rPr>
        <w:t>6</w:t>
      </w:r>
      <w:r w:rsidR="00380FF7" w:rsidRPr="0004097B">
        <w:rPr>
          <w:rStyle w:val="ala33"/>
          <w:rFonts w:ascii="Verdana" w:hAnsi="Verdana" w:cs="Tahoma"/>
          <w:sz w:val="20"/>
          <w:szCs w:val="20"/>
          <w:lang w:val="bg-BG"/>
        </w:rPr>
        <w:t xml:space="preserve"> от ЗОП</w:t>
      </w:r>
      <w:r w:rsidR="00E86C2F" w:rsidRPr="0004097B">
        <w:rPr>
          <w:rStyle w:val="ala33"/>
          <w:rFonts w:ascii="Verdana" w:hAnsi="Verdana" w:cs="Tahoma"/>
          <w:sz w:val="20"/>
          <w:szCs w:val="20"/>
          <w:lang w:val="bg-BG"/>
        </w:rPr>
        <w:t xml:space="preserve">, </w:t>
      </w:r>
      <w:r w:rsidR="00E86C2F" w:rsidRPr="0004097B">
        <w:rPr>
          <w:rStyle w:val="ala33"/>
          <w:rFonts w:ascii="Verdana" w:hAnsi="Verdana" w:cs="Tahoma"/>
          <w:b/>
          <w:sz w:val="20"/>
          <w:szCs w:val="20"/>
          <w:lang w:val="bg-BG"/>
        </w:rPr>
        <w:t>когато е приложимо</w:t>
      </w:r>
    </w:p>
    <w:p w14:paraId="5A267502" w14:textId="77777777" w:rsidR="00466865" w:rsidRPr="0004097B"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У</w:t>
      </w:r>
      <w:r w:rsidR="009D7729" w:rsidRPr="0004097B">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04097B">
        <w:rPr>
          <w:rStyle w:val="ala62"/>
          <w:rFonts w:ascii="Verdana" w:hAnsi="Verdana"/>
          <w:sz w:val="20"/>
          <w:szCs w:val="20"/>
          <w:lang w:val="bg-BG"/>
        </w:rPr>
        <w:t xml:space="preserve"> ЗОП</w:t>
      </w:r>
      <w:r w:rsidR="009D7729" w:rsidRPr="0004097B">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063A9BE" w14:textId="77777777" w:rsidR="00BB3E14" w:rsidRPr="0004097B"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За тази цел участникът може да докаже, че: </w:t>
      </w:r>
    </w:p>
    <w:p w14:paraId="5A739399" w14:textId="77777777" w:rsidR="00BB3E14"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е погасил задълженията си по чл. 54, ал. 1, т. 3</w:t>
      </w:r>
      <w:r w:rsidR="00504B89" w:rsidRPr="0004097B">
        <w:rPr>
          <w:rStyle w:val="ala62"/>
          <w:rFonts w:ascii="Verdana" w:hAnsi="Verdana"/>
          <w:sz w:val="20"/>
          <w:szCs w:val="20"/>
          <w:lang w:val="bg-BG"/>
        </w:rPr>
        <w:t xml:space="preserve"> от ЗОП</w:t>
      </w:r>
      <w:r w:rsidRPr="0004097B">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1EF2298E" w14:textId="77777777" w:rsidR="00310A82" w:rsidRPr="0004097B" w:rsidRDefault="00310A82"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w:t>
      </w:r>
      <w:r w:rsidR="00464C6C" w:rsidRPr="0004097B">
        <w:rPr>
          <w:rStyle w:val="ala62"/>
          <w:rFonts w:ascii="Verdana" w:hAnsi="Verdana"/>
          <w:i/>
          <w:sz w:val="20"/>
          <w:szCs w:val="20"/>
          <w:lang w:val="bg-BG"/>
        </w:rPr>
        <w:t xml:space="preserve"> на надеждността</w:t>
      </w:r>
      <w:r w:rsidRPr="0004097B">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4097B">
        <w:rPr>
          <w:rStyle w:val="ala62"/>
          <w:rFonts w:ascii="Verdana" w:hAnsi="Verdana"/>
          <w:i/>
          <w:sz w:val="20"/>
          <w:szCs w:val="20"/>
          <w:lang w:val="bg-BG"/>
        </w:rPr>
        <w:t>.</w:t>
      </w:r>
    </w:p>
    <w:p w14:paraId="4B30DF50" w14:textId="77777777" w:rsidR="00BB3E14"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CF3D8C7" w14:textId="77777777" w:rsidR="00775F5B" w:rsidRPr="0004097B" w:rsidRDefault="00A561BE"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 xml:space="preserve">За доказване </w:t>
      </w:r>
      <w:r w:rsidR="00464C6C" w:rsidRPr="0004097B">
        <w:rPr>
          <w:rStyle w:val="ala62"/>
          <w:rFonts w:ascii="Verdana" w:hAnsi="Verdana"/>
          <w:i/>
          <w:sz w:val="20"/>
          <w:szCs w:val="20"/>
          <w:lang w:val="bg-BG"/>
        </w:rPr>
        <w:t xml:space="preserve">на надеждността </w:t>
      </w:r>
      <w:r w:rsidRPr="0004097B">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4097B">
        <w:rPr>
          <w:rStyle w:val="ala62"/>
          <w:rFonts w:ascii="Verdana" w:hAnsi="Verdana"/>
          <w:i/>
          <w:sz w:val="20"/>
          <w:szCs w:val="20"/>
          <w:lang w:val="bg-BG"/>
        </w:rPr>
        <w:t>.</w:t>
      </w:r>
    </w:p>
    <w:p w14:paraId="21D02688" w14:textId="77777777" w:rsidR="00E86C2F"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04097B">
        <w:rPr>
          <w:rStyle w:val="ala62"/>
          <w:rFonts w:ascii="Verdana" w:hAnsi="Verdana"/>
          <w:sz w:val="20"/>
          <w:szCs w:val="20"/>
          <w:lang w:val="bg-BG"/>
        </w:rPr>
        <w:t>.</w:t>
      </w:r>
    </w:p>
    <w:p w14:paraId="4962F9E2" w14:textId="77777777" w:rsidR="00E86C2F" w:rsidRPr="0004097B" w:rsidRDefault="00464C6C"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 на надеждността се представя</w:t>
      </w:r>
      <w:r w:rsidR="00480B24" w:rsidRPr="0004097B">
        <w:rPr>
          <w:rStyle w:val="ala62"/>
          <w:rFonts w:ascii="Verdana" w:hAnsi="Verdana"/>
          <w:i/>
          <w:sz w:val="20"/>
          <w:szCs w:val="20"/>
          <w:lang w:val="bg-BG"/>
        </w:rPr>
        <w:t xml:space="preserve"> </w:t>
      </w:r>
      <w:r w:rsidR="00E86C2F" w:rsidRPr="0004097B">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75194211" w14:textId="77777777" w:rsidR="00A605C8" w:rsidRPr="0004097B"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650886C0" w14:textId="77777777" w:rsidR="000371B2" w:rsidRPr="0004097B"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04097B">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04097B">
        <w:rPr>
          <w:rStyle w:val="ala62"/>
          <w:rFonts w:ascii="Verdana" w:eastAsiaTheme="minorHAnsi" w:hAnsi="Verdana"/>
          <w:sz w:val="20"/>
          <w:szCs w:val="20"/>
          <w:lang w:val="bg-BG"/>
        </w:rPr>
        <w:t xml:space="preserve"> </w:t>
      </w:r>
      <w:r w:rsidRPr="0004097B">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13266844" w14:textId="77777777" w:rsidR="000371B2" w:rsidRPr="0004097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04097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37ABD7D" w14:textId="77777777" w:rsidR="009003FF" w:rsidRPr="0004097B"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04097B">
        <w:rPr>
          <w:rFonts w:ascii="Verdana" w:hAnsi="Verdana" w:cs="Tahoma"/>
          <w:sz w:val="20"/>
          <w:szCs w:val="20"/>
          <w:lang w:val="bg-BG"/>
        </w:rPr>
        <w:t>важи забраната</w:t>
      </w:r>
      <w:r w:rsidRPr="0004097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401FBB2" w14:textId="1D66E408" w:rsidR="00387FF6" w:rsidRPr="00082E6C" w:rsidRDefault="00387FF6" w:rsidP="00082E6C">
      <w:pPr>
        <w:tabs>
          <w:tab w:val="num" w:pos="2717"/>
        </w:tabs>
        <w:spacing w:before="120" w:after="120"/>
        <w:ind w:left="1276"/>
        <w:jc w:val="both"/>
        <w:rPr>
          <w:rFonts w:ascii="Verdana" w:hAnsi="Verdana"/>
          <w:b/>
          <w:i/>
          <w:snapToGrid w:val="0"/>
          <w:color w:val="000000"/>
          <w:sz w:val="20"/>
          <w:szCs w:val="20"/>
          <w:lang w:val="bg-BG"/>
        </w:rPr>
      </w:pPr>
      <w:r w:rsidRPr="00082E6C">
        <w:rPr>
          <w:rFonts w:ascii="Verdana" w:hAnsi="Verdana"/>
          <w:b/>
          <w:i/>
          <w:snapToGrid w:val="0"/>
          <w:color w:val="000000"/>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749CC95B" w14:textId="77777777" w:rsidR="00082E6C" w:rsidRPr="00D24A39" w:rsidRDefault="00082E6C" w:rsidP="00082E6C">
      <w:pPr>
        <w:keepLines/>
        <w:numPr>
          <w:ilvl w:val="1"/>
          <w:numId w:val="3"/>
        </w:numPr>
        <w:spacing w:before="120" w:after="120"/>
        <w:jc w:val="both"/>
        <w:rPr>
          <w:rFonts w:ascii="Verdana" w:hAnsi="Verdana"/>
          <w:sz w:val="20"/>
          <w:szCs w:val="20"/>
          <w:lang w:val="bg-BG" w:eastAsia="bg-BG"/>
        </w:rPr>
      </w:pPr>
      <w:r w:rsidRPr="00D24A39">
        <w:rPr>
          <w:rFonts w:ascii="Verdana" w:hAnsi="Verdana"/>
          <w:color w:val="000000"/>
          <w:sz w:val="20"/>
          <w:szCs w:val="20"/>
          <w:lang w:val="bg-BG" w:eastAsia="bg-BG"/>
        </w:rPr>
        <w:t xml:space="preserve">В съответствие с чл. 101, ал.11 от ЗОП, </w:t>
      </w:r>
      <w:r w:rsidRPr="00D24A39">
        <w:rPr>
          <w:rFonts w:ascii="Verdana" w:hAnsi="Verdana" w:cs="Tahoma"/>
          <w:sz w:val="20"/>
          <w:szCs w:val="20"/>
          <w:lang w:val="bg-BG"/>
        </w:rPr>
        <w:t>свързани лица не могат да бъдат самостоятелни участници в една и съща процедура.</w:t>
      </w:r>
    </w:p>
    <w:p w14:paraId="3DE58DA9" w14:textId="77777777" w:rsidR="00082E6C" w:rsidRPr="00D24A39" w:rsidRDefault="00082E6C" w:rsidP="00082E6C">
      <w:pPr>
        <w:tabs>
          <w:tab w:val="num" w:pos="2717"/>
        </w:tabs>
        <w:spacing w:before="120" w:after="120"/>
        <w:ind w:left="1276"/>
        <w:jc w:val="both"/>
        <w:rPr>
          <w:rFonts w:ascii="Verdana" w:hAnsi="Verdana" w:cs="Tahoma"/>
          <w:b/>
          <w:i/>
          <w:snapToGrid w:val="0"/>
          <w:color w:val="000000"/>
          <w:sz w:val="20"/>
          <w:szCs w:val="20"/>
          <w:lang w:val="bg-BG"/>
        </w:rPr>
      </w:pPr>
      <w:r w:rsidRPr="00D24A39">
        <w:rPr>
          <w:rFonts w:ascii="Verdana" w:hAnsi="Verdana"/>
          <w:b/>
          <w:i/>
          <w:snapToGrid w:val="0"/>
          <w:color w:val="000000"/>
          <w:sz w:val="20"/>
          <w:szCs w:val="20"/>
          <w:lang w:val="bg-BG"/>
        </w:rPr>
        <w:t xml:space="preserve">Участникът декларира липсата на посочените основания за изключване в Раздел Г на Част </w:t>
      </w:r>
      <w:r w:rsidRPr="00D24A39">
        <w:rPr>
          <w:rFonts w:ascii="Verdana" w:hAnsi="Verdana"/>
          <w:b/>
          <w:i/>
          <w:snapToGrid w:val="0"/>
          <w:color w:val="000000"/>
          <w:sz w:val="20"/>
          <w:szCs w:val="20"/>
        </w:rPr>
        <w:t>III</w:t>
      </w:r>
      <w:r w:rsidRPr="00D24A39">
        <w:rPr>
          <w:rFonts w:ascii="Verdana" w:hAnsi="Verdana"/>
          <w:b/>
          <w:i/>
          <w:snapToGrid w:val="0"/>
          <w:color w:val="000000"/>
          <w:sz w:val="20"/>
          <w:szCs w:val="20"/>
          <w:lang w:val="bg-BG"/>
        </w:rPr>
        <w:t>: Основания за изключване на ЕЕДОП.</w:t>
      </w:r>
    </w:p>
    <w:p w14:paraId="65ED19C1" w14:textId="77777777" w:rsidR="00387FF6" w:rsidRPr="0004097B" w:rsidRDefault="00387FF6" w:rsidP="00387FF6">
      <w:pPr>
        <w:pStyle w:val="p50"/>
        <w:keepLines/>
        <w:tabs>
          <w:tab w:val="clear" w:pos="760"/>
        </w:tabs>
        <w:spacing w:before="120" w:after="120" w:line="240" w:lineRule="auto"/>
        <w:rPr>
          <w:rFonts w:ascii="Verdana" w:hAnsi="Verdana" w:cs="Tahoma"/>
          <w:sz w:val="20"/>
          <w:szCs w:val="20"/>
          <w:lang w:val="bg-BG"/>
        </w:rPr>
      </w:pPr>
    </w:p>
    <w:p w14:paraId="40B60DAA" w14:textId="77777777" w:rsidR="00D44D49" w:rsidRPr="0004097B" w:rsidRDefault="00CB12C8" w:rsidP="00B222B8">
      <w:pPr>
        <w:keepLines/>
        <w:numPr>
          <w:ilvl w:val="0"/>
          <w:numId w:val="3"/>
        </w:numPr>
        <w:spacing w:before="120" w:after="120"/>
        <w:jc w:val="both"/>
        <w:rPr>
          <w:rFonts w:ascii="Verdana" w:hAnsi="Verdana"/>
          <w:b/>
          <w:sz w:val="20"/>
          <w:szCs w:val="20"/>
          <w:lang w:val="bg-BG"/>
        </w:rPr>
      </w:pPr>
      <w:r w:rsidRPr="0004097B">
        <w:rPr>
          <w:rStyle w:val="parcapt2"/>
          <w:rFonts w:ascii="Verdana" w:hAnsi="Verdana" w:cs="Tahoma"/>
          <w:sz w:val="20"/>
          <w:szCs w:val="20"/>
          <w:lang w:val="bg-BG"/>
        </w:rPr>
        <w:t xml:space="preserve">Съдържание на опаковката с </w:t>
      </w:r>
      <w:r w:rsidRPr="0004097B">
        <w:rPr>
          <w:rFonts w:ascii="Verdana" w:hAnsi="Verdana"/>
          <w:b/>
          <w:sz w:val="20"/>
          <w:szCs w:val="20"/>
          <w:lang w:val="bg-BG"/>
        </w:rPr>
        <w:t>офертата</w:t>
      </w:r>
    </w:p>
    <w:p w14:paraId="2336F96B" w14:textId="77777777" w:rsidR="00546BD9" w:rsidRPr="0004097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b/>
          <w:sz w:val="20"/>
          <w:szCs w:val="20"/>
          <w:lang w:val="bg-BG"/>
        </w:rPr>
        <w:t>Е</w:t>
      </w:r>
      <w:r w:rsidR="00546BD9" w:rsidRPr="0004097B">
        <w:rPr>
          <w:rFonts w:ascii="Verdana" w:hAnsi="Verdana"/>
          <w:b/>
          <w:sz w:val="20"/>
          <w:szCs w:val="20"/>
          <w:lang w:val="bg-BG"/>
        </w:rPr>
        <w:t>динен</w:t>
      </w:r>
      <w:r w:rsidR="00546BD9" w:rsidRPr="0004097B">
        <w:rPr>
          <w:rFonts w:ascii="Verdana" w:hAnsi="Verdana"/>
          <w:color w:val="000000"/>
          <w:sz w:val="20"/>
          <w:szCs w:val="20"/>
          <w:lang w:val="bg-BG" w:eastAsia="bg-BG"/>
        </w:rPr>
        <w:t xml:space="preserve"> европейски документ за обществени поръчки (ЕЕДОП) за </w:t>
      </w:r>
      <w:r w:rsidRPr="0004097B">
        <w:rPr>
          <w:rFonts w:ascii="Verdana" w:hAnsi="Verdana"/>
          <w:color w:val="000000"/>
          <w:sz w:val="20"/>
          <w:szCs w:val="20"/>
          <w:lang w:val="bg-BG" w:eastAsia="bg-BG"/>
        </w:rPr>
        <w:t>участника</w:t>
      </w:r>
      <w:r w:rsidR="00546BD9" w:rsidRPr="0004097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04097B">
        <w:rPr>
          <w:rFonts w:ascii="Verdana" w:hAnsi="Verdana"/>
          <w:color w:val="000000"/>
          <w:sz w:val="20"/>
          <w:szCs w:val="20"/>
          <w:lang w:val="bg-BG" w:eastAsia="bg-BG"/>
        </w:rPr>
        <w:t>;</w:t>
      </w:r>
    </w:p>
    <w:p w14:paraId="0F0B3C5D" w14:textId="77777777" w:rsidR="00496E75" w:rsidRPr="0004097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04097B">
        <w:rPr>
          <w:rStyle w:val="alcapt2"/>
          <w:rFonts w:ascii="Verdana" w:hAnsi="Verdana" w:cs="Tahoma"/>
          <w:b/>
          <w:sz w:val="20"/>
          <w:szCs w:val="20"/>
          <w:lang w:val="bg-BG"/>
        </w:rPr>
        <w:t xml:space="preserve">Инструкции </w:t>
      </w:r>
      <w:r w:rsidR="00FD17CC" w:rsidRPr="0004097B">
        <w:rPr>
          <w:rStyle w:val="alcapt2"/>
          <w:rFonts w:ascii="Verdana" w:hAnsi="Verdana" w:cs="Tahoma"/>
          <w:b/>
          <w:sz w:val="20"/>
          <w:szCs w:val="20"/>
          <w:lang w:val="bg-BG"/>
        </w:rPr>
        <w:t>за</w:t>
      </w:r>
      <w:r w:rsidR="005054AE" w:rsidRPr="0004097B">
        <w:rPr>
          <w:rStyle w:val="alcapt2"/>
          <w:rFonts w:ascii="Verdana" w:hAnsi="Verdana" w:cs="Tahoma"/>
          <w:b/>
          <w:sz w:val="20"/>
          <w:szCs w:val="20"/>
          <w:lang w:val="bg-BG"/>
        </w:rPr>
        <w:t xml:space="preserve"> </w:t>
      </w:r>
      <w:r w:rsidR="00FD17CC" w:rsidRPr="0004097B">
        <w:rPr>
          <w:rStyle w:val="alcapt2"/>
          <w:rFonts w:ascii="Verdana" w:hAnsi="Verdana" w:cs="Tahoma"/>
          <w:b/>
          <w:sz w:val="20"/>
          <w:szCs w:val="20"/>
          <w:lang w:val="bg-BG"/>
        </w:rPr>
        <w:t>попълване и представяне</w:t>
      </w:r>
      <w:r w:rsidR="005054AE" w:rsidRPr="0004097B">
        <w:rPr>
          <w:rStyle w:val="alcapt2"/>
          <w:rFonts w:ascii="Verdana" w:hAnsi="Verdana" w:cs="Tahoma"/>
          <w:b/>
          <w:sz w:val="20"/>
          <w:szCs w:val="20"/>
          <w:lang w:val="bg-BG"/>
        </w:rPr>
        <w:t xml:space="preserve"> на </w:t>
      </w:r>
      <w:r w:rsidRPr="0004097B">
        <w:rPr>
          <w:rStyle w:val="alcapt2"/>
          <w:rFonts w:ascii="Verdana" w:hAnsi="Verdana" w:cs="Tahoma"/>
          <w:b/>
          <w:sz w:val="20"/>
          <w:szCs w:val="20"/>
          <w:lang w:val="bg-BG"/>
        </w:rPr>
        <w:t>ЕЕДОП</w:t>
      </w:r>
      <w:r w:rsidRPr="0004097B">
        <w:rPr>
          <w:rStyle w:val="alcapt2"/>
          <w:rFonts w:ascii="Verdana" w:hAnsi="Verdana" w:cs="Tahoma"/>
          <w:sz w:val="20"/>
          <w:szCs w:val="20"/>
          <w:lang w:val="bg-BG"/>
        </w:rPr>
        <w:t xml:space="preserve">: </w:t>
      </w:r>
    </w:p>
    <w:p w14:paraId="3D1781FE" w14:textId="7F3F9961" w:rsidR="002D2433" w:rsidRPr="0004097B" w:rsidRDefault="00496E75" w:rsidP="00B93433">
      <w:pPr>
        <w:pStyle w:val="p50"/>
        <w:keepLines/>
        <w:numPr>
          <w:ilvl w:val="3"/>
          <w:numId w:val="3"/>
        </w:numPr>
        <w:tabs>
          <w:tab w:val="clear" w:pos="760"/>
          <w:tab w:val="num" w:pos="3119"/>
        </w:tabs>
        <w:spacing w:before="120" w:after="120" w:line="240" w:lineRule="auto"/>
        <w:ind w:left="3119" w:hanging="1134"/>
        <w:rPr>
          <w:rStyle w:val="ala33"/>
          <w:rFonts w:ascii="Verdana" w:hAnsi="Verdana" w:cs="Tahoma"/>
          <w:b/>
          <w:i/>
          <w:snapToGrid/>
          <w:color w:val="auto"/>
          <w:sz w:val="20"/>
          <w:szCs w:val="20"/>
          <w:lang w:val="bg-BG"/>
        </w:rPr>
      </w:pPr>
      <w:r w:rsidRPr="0004097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04097B">
        <w:rPr>
          <w:rStyle w:val="ala33"/>
          <w:rFonts w:ascii="Verdana" w:hAnsi="Verdana" w:cs="Tahoma"/>
          <w:i/>
          <w:sz w:val="20"/>
          <w:szCs w:val="20"/>
          <w:lang w:val="bg-BG"/>
        </w:rPr>
        <w:t>информация, включително</w:t>
      </w:r>
      <w:r w:rsidR="0067400D" w:rsidRPr="0004097B">
        <w:rPr>
          <w:rStyle w:val="ala33"/>
          <w:rFonts w:ascii="Verdana" w:hAnsi="Verdana" w:cs="Tahoma"/>
          <w:i/>
          <w:sz w:val="20"/>
          <w:szCs w:val="20"/>
          <w:lang w:val="bg-BG"/>
        </w:rPr>
        <w:t xml:space="preserve"> </w:t>
      </w:r>
      <w:r w:rsidRPr="0004097B">
        <w:rPr>
          <w:rStyle w:val="ala33"/>
          <w:rFonts w:ascii="Verdana" w:hAnsi="Verdana" w:cs="Tahoma"/>
          <w:i/>
          <w:sz w:val="20"/>
          <w:szCs w:val="20"/>
          <w:lang w:val="bg-BG"/>
        </w:rPr>
        <w:t xml:space="preserve">съобразно изискванията на възложителя, посочени в обявлението и настоящата документация за </w:t>
      </w:r>
      <w:r w:rsidR="00131B0C" w:rsidRPr="0004097B">
        <w:rPr>
          <w:rStyle w:val="ala33"/>
          <w:rFonts w:ascii="Verdana" w:hAnsi="Verdana" w:cs="Tahoma"/>
          <w:i/>
          <w:sz w:val="20"/>
          <w:szCs w:val="20"/>
          <w:lang w:val="bg-BG"/>
        </w:rPr>
        <w:t xml:space="preserve">обществена поръчка. </w:t>
      </w:r>
      <w:r w:rsidR="00131B0C" w:rsidRPr="0004097B">
        <w:rPr>
          <w:rStyle w:val="ala33"/>
          <w:rFonts w:ascii="Verdana" w:hAnsi="Verdana" w:cs="Tahoma"/>
          <w:b/>
          <w:i/>
          <w:sz w:val="20"/>
          <w:szCs w:val="20"/>
          <w:lang w:val="bg-BG"/>
        </w:rPr>
        <w:t xml:space="preserve">ЕЕДОП трябва да бъде подписан, като участникът посочва имената и в качеството на какви са положили подписите си съответните лица. </w:t>
      </w:r>
    </w:p>
    <w:p w14:paraId="49E2CEAE" w14:textId="77777777" w:rsidR="00496E75" w:rsidRPr="0004097B" w:rsidRDefault="00496E75" w:rsidP="00B93433">
      <w:pPr>
        <w:pStyle w:val="p50"/>
        <w:keepLines/>
        <w:numPr>
          <w:ilvl w:val="3"/>
          <w:numId w:val="3"/>
        </w:numPr>
        <w:tabs>
          <w:tab w:val="clear" w:pos="760"/>
          <w:tab w:val="num" w:pos="3119"/>
        </w:tabs>
        <w:spacing w:before="120" w:after="120" w:line="240" w:lineRule="auto"/>
        <w:ind w:left="3119" w:hanging="1134"/>
        <w:rPr>
          <w:rFonts w:ascii="Verdana" w:hAnsi="Verdana" w:cs="Tahoma"/>
          <w:i/>
          <w:sz w:val="20"/>
          <w:szCs w:val="20"/>
          <w:lang w:val="bg-BG"/>
        </w:rPr>
      </w:pPr>
      <w:r w:rsidRPr="0004097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77777777" w:rsidR="00496E75" w:rsidRPr="0004097B" w:rsidRDefault="00496E75" w:rsidP="00B93433">
      <w:pPr>
        <w:pStyle w:val="p50"/>
        <w:keepLines/>
        <w:numPr>
          <w:ilvl w:val="3"/>
          <w:numId w:val="3"/>
        </w:numPr>
        <w:tabs>
          <w:tab w:val="clear" w:pos="760"/>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74E1299" w14:textId="77777777" w:rsidR="00496E75" w:rsidRPr="0004097B" w:rsidRDefault="00496E75" w:rsidP="00B93433">
      <w:pPr>
        <w:pStyle w:val="p50"/>
        <w:keepLines/>
        <w:numPr>
          <w:ilvl w:val="3"/>
          <w:numId w:val="3"/>
        </w:numPr>
        <w:tabs>
          <w:tab w:val="clear" w:pos="760"/>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04097B" w:rsidRDefault="00496E75" w:rsidP="00B93433">
      <w:pPr>
        <w:pStyle w:val="p50"/>
        <w:keepLines/>
        <w:numPr>
          <w:ilvl w:val="3"/>
          <w:numId w:val="3"/>
        </w:numPr>
        <w:tabs>
          <w:tab w:val="clear" w:pos="760"/>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04097B" w:rsidRDefault="00496E75" w:rsidP="00B93433">
      <w:pPr>
        <w:pStyle w:val="p50"/>
        <w:keepLines/>
        <w:numPr>
          <w:ilvl w:val="3"/>
          <w:numId w:val="3"/>
        </w:numPr>
        <w:tabs>
          <w:tab w:val="clear" w:pos="760"/>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04097B" w:rsidRDefault="00496E75" w:rsidP="00B93433">
      <w:pPr>
        <w:pStyle w:val="p50"/>
        <w:keepLines/>
        <w:numPr>
          <w:ilvl w:val="3"/>
          <w:numId w:val="3"/>
        </w:numPr>
        <w:tabs>
          <w:tab w:val="clear" w:pos="760"/>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04097B" w:rsidRDefault="00A603A1" w:rsidP="00B93433">
      <w:pPr>
        <w:pStyle w:val="p50"/>
        <w:keepLines/>
        <w:numPr>
          <w:ilvl w:val="3"/>
          <w:numId w:val="3"/>
        </w:numPr>
        <w:tabs>
          <w:tab w:val="clear" w:pos="760"/>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0409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4AC8923" w14:textId="77777777" w:rsidR="00496E75" w:rsidRPr="000409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04097B">
        <w:rPr>
          <w:rStyle w:val="ala33"/>
          <w:rFonts w:ascii="Verdana" w:hAnsi="Verdana" w:cs="Tahoma"/>
          <w:i/>
          <w:sz w:val="20"/>
          <w:szCs w:val="20"/>
          <w:lang w:val="bg-BG"/>
        </w:rPr>
        <w:t xml:space="preserve"> </w:t>
      </w:r>
    </w:p>
    <w:p w14:paraId="6A15C20E" w14:textId="77777777" w:rsidR="00496E75" w:rsidRPr="0004097B" w:rsidRDefault="00496E75" w:rsidP="00B93433">
      <w:pPr>
        <w:keepLines/>
        <w:numPr>
          <w:ilvl w:val="2"/>
          <w:numId w:val="3"/>
        </w:numPr>
        <w:tabs>
          <w:tab w:val="num" w:pos="2268"/>
        </w:tabs>
        <w:spacing w:before="120" w:after="120"/>
        <w:ind w:left="2268" w:hanging="991"/>
        <w:jc w:val="both"/>
        <w:rPr>
          <w:rFonts w:ascii="Verdana" w:hAnsi="Verdana" w:cs="Tahoma"/>
          <w:i/>
          <w:sz w:val="20"/>
          <w:szCs w:val="20"/>
          <w:lang w:val="bg-BG"/>
        </w:rPr>
      </w:pPr>
      <w:r w:rsidRPr="0004097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04097B" w:rsidRDefault="00167ADD" w:rsidP="007F209B">
      <w:pPr>
        <w:keepLines/>
        <w:numPr>
          <w:ilvl w:val="1"/>
          <w:numId w:val="3"/>
        </w:numPr>
        <w:spacing w:before="120" w:after="120"/>
        <w:ind w:left="993" w:hanging="709"/>
        <w:jc w:val="both"/>
        <w:rPr>
          <w:rStyle w:val="ala62"/>
          <w:rFonts w:ascii="Verdana" w:hAnsi="Verdana" w:cs="Tahoma"/>
          <w:sz w:val="20"/>
          <w:szCs w:val="20"/>
          <w:lang w:val="bg-BG"/>
        </w:rPr>
      </w:pPr>
      <w:r w:rsidRPr="0004097B">
        <w:rPr>
          <w:rStyle w:val="ala62"/>
          <w:rFonts w:ascii="Verdana" w:hAnsi="Verdana" w:cs="Tahoma"/>
          <w:sz w:val="20"/>
          <w:szCs w:val="20"/>
          <w:lang w:val="bg-BG"/>
        </w:rPr>
        <w:t>Списък с и</w:t>
      </w:r>
      <w:r w:rsidR="006A1906" w:rsidRPr="0004097B">
        <w:rPr>
          <w:rStyle w:val="ala62"/>
          <w:rFonts w:ascii="Verdana" w:hAnsi="Verdana" w:cs="Tahoma"/>
          <w:sz w:val="20"/>
          <w:szCs w:val="20"/>
          <w:lang w:val="bg-BG"/>
        </w:rPr>
        <w:t xml:space="preserve">нформация относно правно-организационната форма, под която участникът осъществява дейността </w:t>
      </w:r>
      <w:r w:rsidRPr="0004097B">
        <w:rPr>
          <w:rStyle w:val="ala62"/>
          <w:rFonts w:ascii="Verdana" w:hAnsi="Verdana" w:cs="Tahoma"/>
          <w:sz w:val="20"/>
          <w:szCs w:val="20"/>
          <w:lang w:val="bg-BG"/>
        </w:rPr>
        <w:t xml:space="preserve">с </w:t>
      </w:r>
      <w:r w:rsidR="00DF6030" w:rsidRPr="0004097B">
        <w:rPr>
          <w:rStyle w:val="ala62"/>
          <w:rFonts w:ascii="Verdana" w:hAnsi="Verdana" w:cs="Tahoma"/>
          <w:sz w:val="20"/>
          <w:szCs w:val="20"/>
          <w:lang w:val="bg-BG"/>
        </w:rPr>
        <w:t xml:space="preserve">посочване </w:t>
      </w:r>
      <w:r w:rsidRPr="0004097B">
        <w:rPr>
          <w:rStyle w:val="ala62"/>
          <w:rFonts w:ascii="Verdana" w:hAnsi="Verdana" w:cs="Tahoma"/>
          <w:sz w:val="20"/>
          <w:szCs w:val="20"/>
          <w:lang w:val="bg-BG"/>
        </w:rPr>
        <w:t xml:space="preserve">на </w:t>
      </w:r>
      <w:r w:rsidR="006A1906" w:rsidRPr="0004097B">
        <w:rPr>
          <w:rStyle w:val="ala62"/>
          <w:rFonts w:ascii="Verdana" w:hAnsi="Verdana" w:cs="Tahoma"/>
          <w:sz w:val="20"/>
          <w:szCs w:val="20"/>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04097B">
        <w:rPr>
          <w:rStyle w:val="ala62"/>
          <w:rFonts w:ascii="Verdana" w:hAnsi="Verdana" w:cs="Tahoma"/>
          <w:sz w:val="20"/>
          <w:szCs w:val="20"/>
          <w:lang w:val="bg-BG"/>
        </w:rPr>
        <w:t xml:space="preserve">; </w:t>
      </w:r>
    </w:p>
    <w:p w14:paraId="4191897E" w14:textId="26DD000E" w:rsidR="006A1906" w:rsidRPr="0004097B" w:rsidRDefault="008D3477" w:rsidP="00FC0D1A">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04097B">
        <w:rPr>
          <w:rStyle w:val="ala33"/>
          <w:rFonts w:ascii="Verdana" w:hAnsi="Verdana" w:cs="Tahoma"/>
          <w:i/>
          <w:snapToGrid/>
          <w:sz w:val="20"/>
          <w:szCs w:val="20"/>
          <w:lang w:val="bg-BG"/>
        </w:rPr>
        <w:t xml:space="preserve">Списъкът </w:t>
      </w:r>
      <w:r w:rsidR="006A1906" w:rsidRPr="0004097B">
        <w:rPr>
          <w:rStyle w:val="ala33"/>
          <w:rFonts w:ascii="Verdana" w:hAnsi="Verdana" w:cs="Tahoma"/>
          <w:i/>
          <w:snapToGrid/>
          <w:sz w:val="20"/>
          <w:szCs w:val="20"/>
          <w:lang w:val="bg-BG"/>
        </w:rPr>
        <w:t>се подписва от законния представител на участника или от надлежно упълномощено лице.</w:t>
      </w:r>
    </w:p>
    <w:p w14:paraId="075484F6" w14:textId="77777777" w:rsidR="008C7264" w:rsidRPr="0004097B" w:rsidRDefault="008C7264" w:rsidP="00FC0D1A">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04097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04097B">
        <w:rPr>
          <w:rStyle w:val="ala33"/>
          <w:rFonts w:ascii="Verdana" w:hAnsi="Verdana" w:cs="Tahoma"/>
          <w:i/>
          <w:sz w:val="20"/>
          <w:szCs w:val="20"/>
          <w:lang w:val="bg-BG"/>
        </w:rPr>
        <w:t>които</w:t>
      </w:r>
      <w:r w:rsidRPr="0004097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04097B">
        <w:rPr>
          <w:rStyle w:val="ala33"/>
          <w:rFonts w:ascii="Verdana" w:hAnsi="Verdana" w:cs="Tahoma"/>
          <w:i/>
          <w:sz w:val="20"/>
          <w:szCs w:val="20"/>
          <w:lang w:val="bg-BG"/>
        </w:rPr>
        <w:t>и</w:t>
      </w:r>
      <w:r w:rsidRPr="0004097B">
        <w:rPr>
          <w:rStyle w:val="ala33"/>
          <w:rFonts w:ascii="Verdana" w:hAnsi="Verdana" w:cs="Tahoma"/>
          <w:i/>
          <w:snapToGrid/>
          <w:sz w:val="20"/>
          <w:szCs w:val="20"/>
          <w:lang w:val="bg-BG"/>
        </w:rPr>
        <w:t xml:space="preserve"> са посочени в чл. 40 от ППЗОП</w:t>
      </w:r>
      <w:r w:rsidRPr="0004097B">
        <w:rPr>
          <w:rStyle w:val="ala33"/>
          <w:rFonts w:ascii="Verdana" w:hAnsi="Verdana" w:cs="Tahoma"/>
          <w:i/>
          <w:sz w:val="20"/>
          <w:szCs w:val="20"/>
          <w:lang w:val="bg-BG"/>
        </w:rPr>
        <w:t>.</w:t>
      </w:r>
    </w:p>
    <w:p w14:paraId="507D9135"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04097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sz w:val="20"/>
          <w:szCs w:val="20"/>
          <w:lang w:val="bg-BG"/>
        </w:rPr>
        <w:t>Д</w:t>
      </w:r>
      <w:r w:rsidR="00546BD9" w:rsidRPr="0004097B">
        <w:rPr>
          <w:rFonts w:ascii="Verdana" w:hAnsi="Verdana"/>
          <w:sz w:val="20"/>
          <w:szCs w:val="20"/>
          <w:lang w:val="bg-BG"/>
        </w:rPr>
        <w:t>окументи</w:t>
      </w:r>
      <w:r w:rsidR="00546BD9" w:rsidRPr="0004097B">
        <w:rPr>
          <w:rFonts w:ascii="Verdana" w:hAnsi="Verdana"/>
          <w:color w:val="000000"/>
          <w:sz w:val="20"/>
          <w:szCs w:val="20"/>
          <w:lang w:val="bg-BG" w:eastAsia="bg-BG"/>
        </w:rPr>
        <w:t xml:space="preserve"> за доказване на предприетите мерки за надеждност</w:t>
      </w:r>
      <w:r w:rsidR="00CD0A3F" w:rsidRPr="0004097B">
        <w:rPr>
          <w:rFonts w:ascii="Verdana" w:hAnsi="Verdana"/>
          <w:color w:val="000000"/>
          <w:sz w:val="20"/>
          <w:szCs w:val="20"/>
          <w:lang w:val="bg-BG" w:eastAsia="bg-BG"/>
        </w:rPr>
        <w:t xml:space="preserve"> по чл. 56 от ЗОП</w:t>
      </w:r>
      <w:r w:rsidR="00546BD9" w:rsidRPr="0004097B">
        <w:rPr>
          <w:rFonts w:ascii="Verdana" w:hAnsi="Verdana"/>
          <w:color w:val="000000"/>
          <w:sz w:val="20"/>
          <w:szCs w:val="20"/>
          <w:lang w:val="bg-BG" w:eastAsia="bg-BG"/>
        </w:rPr>
        <w:t>, когато е приложимо</w:t>
      </w:r>
      <w:r w:rsidR="00420D6A" w:rsidRPr="0004097B">
        <w:rPr>
          <w:rFonts w:ascii="Verdana" w:hAnsi="Verdana"/>
          <w:color w:val="000000"/>
          <w:sz w:val="20"/>
          <w:szCs w:val="20"/>
          <w:lang w:val="bg-BG" w:eastAsia="bg-BG"/>
        </w:rPr>
        <w:t>;</w:t>
      </w:r>
    </w:p>
    <w:p w14:paraId="38648451" w14:textId="77777777" w:rsidR="00EA320C" w:rsidRPr="0004097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color w:val="000000"/>
          <w:sz w:val="20"/>
          <w:szCs w:val="20"/>
          <w:lang w:val="bg-BG" w:eastAsia="bg-BG"/>
        </w:rPr>
        <w:t>В случай че участникът е</w:t>
      </w:r>
      <w:r w:rsidR="00EA320C" w:rsidRPr="0004097B">
        <w:rPr>
          <w:rFonts w:ascii="Verdana" w:hAnsi="Verdana"/>
          <w:color w:val="000000"/>
          <w:sz w:val="20"/>
          <w:szCs w:val="20"/>
          <w:lang w:val="bg-BG" w:eastAsia="bg-BG"/>
        </w:rPr>
        <w:t xml:space="preserve"> обединение, което не е юридическо лице, </w:t>
      </w:r>
      <w:r w:rsidRPr="0004097B">
        <w:rPr>
          <w:rFonts w:ascii="Verdana" w:hAnsi="Verdana"/>
          <w:color w:val="000000"/>
          <w:sz w:val="20"/>
          <w:szCs w:val="20"/>
          <w:lang w:val="bg-BG" w:eastAsia="bg-BG"/>
        </w:rPr>
        <w:t xml:space="preserve">следва </w:t>
      </w:r>
      <w:r w:rsidR="00EA320C" w:rsidRPr="0004097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04097B">
        <w:rPr>
          <w:rFonts w:ascii="Verdana" w:hAnsi="Verdana"/>
          <w:color w:val="000000"/>
          <w:sz w:val="20"/>
          <w:szCs w:val="20"/>
          <w:lang w:val="bg-BG" w:eastAsia="bg-BG"/>
        </w:rPr>
        <w:t>та</w:t>
      </w:r>
      <w:r w:rsidR="00EA320C" w:rsidRPr="0004097B">
        <w:rPr>
          <w:rFonts w:ascii="Verdana" w:hAnsi="Verdana"/>
          <w:color w:val="000000"/>
          <w:sz w:val="20"/>
          <w:szCs w:val="20"/>
          <w:lang w:val="bg-BG" w:eastAsia="bg-BG"/>
        </w:rPr>
        <w:t xml:space="preserve"> поръчка:</w:t>
      </w:r>
    </w:p>
    <w:p w14:paraId="0334FB3C" w14:textId="77777777" w:rsidR="00EA320C"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правата и задълженията на участниците в обединението;</w:t>
      </w:r>
    </w:p>
    <w:p w14:paraId="2296DE2D" w14:textId="77777777" w:rsidR="00EA320C"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разпределението на отговорността между членовете на обединението;</w:t>
      </w:r>
    </w:p>
    <w:p w14:paraId="10D632BA" w14:textId="77777777" w:rsidR="00FB7393"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04097B">
        <w:rPr>
          <w:rFonts w:ascii="Verdana" w:hAnsi="Verdana"/>
          <w:color w:val="000000"/>
          <w:sz w:val="20"/>
          <w:szCs w:val="20"/>
          <w:lang w:val="bg-BG" w:eastAsia="bg-BG"/>
        </w:rPr>
        <w:t>дейностите, които ще изпълнява всеки член на обединението.</w:t>
      </w:r>
      <w:r w:rsidR="00FB7393" w:rsidRPr="0004097B">
        <w:rPr>
          <w:rFonts w:ascii="Verdana" w:hAnsi="Verdana" w:cs="Tahoma"/>
          <w:color w:val="000000"/>
          <w:sz w:val="20"/>
          <w:szCs w:val="20"/>
          <w:lang w:val="bg-BG"/>
        </w:rPr>
        <w:t xml:space="preserve"> </w:t>
      </w:r>
    </w:p>
    <w:p w14:paraId="0464D3E7" w14:textId="77777777" w:rsidR="00FB7393" w:rsidRPr="0004097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В документа следва да е</w:t>
      </w:r>
      <w:r w:rsidR="00FB7393" w:rsidRPr="0004097B">
        <w:rPr>
          <w:rFonts w:ascii="Verdana" w:hAnsi="Verdana"/>
          <w:color w:val="000000"/>
          <w:sz w:val="20"/>
          <w:szCs w:val="20"/>
          <w:lang w:val="bg-BG" w:eastAsia="bg-BG"/>
        </w:rPr>
        <w:t xml:space="preserve"> </w:t>
      </w:r>
      <w:r w:rsidRPr="0004097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04097B">
        <w:rPr>
          <w:rFonts w:ascii="Verdana" w:hAnsi="Verdana"/>
          <w:color w:val="000000"/>
          <w:sz w:val="20"/>
          <w:szCs w:val="20"/>
          <w:lang w:val="bg-BG" w:eastAsia="bg-BG"/>
        </w:rPr>
        <w:t xml:space="preserve">и </w:t>
      </w:r>
      <w:r w:rsidR="00FB7393" w:rsidRPr="0004097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04097B">
        <w:rPr>
          <w:rFonts w:ascii="Verdana" w:hAnsi="Verdana"/>
          <w:b/>
          <w:color w:val="000000"/>
          <w:sz w:val="20"/>
          <w:szCs w:val="20"/>
          <w:lang w:val="bg-BG" w:eastAsia="bg-BG"/>
        </w:rPr>
        <w:t>солидарна отговорност</w:t>
      </w:r>
      <w:r w:rsidR="00FB7393" w:rsidRPr="0004097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77777777" w:rsidR="00D44D49" w:rsidRPr="0004097B" w:rsidRDefault="00615D5F" w:rsidP="00B222B8">
      <w:pPr>
        <w:keepLines/>
        <w:numPr>
          <w:ilvl w:val="1"/>
          <w:numId w:val="3"/>
        </w:numPr>
        <w:spacing w:before="120" w:after="120"/>
        <w:ind w:left="993" w:hanging="709"/>
        <w:jc w:val="both"/>
        <w:rPr>
          <w:rFonts w:ascii="Verdana" w:hAnsi="Verdana"/>
          <w:sz w:val="20"/>
          <w:szCs w:val="20"/>
          <w:lang w:val="bg-BG"/>
        </w:rPr>
      </w:pPr>
      <w:r w:rsidRPr="0004097B">
        <w:rPr>
          <w:rFonts w:ascii="Verdana" w:hAnsi="Verdana"/>
          <w:b/>
          <w:sz w:val="20"/>
          <w:szCs w:val="20"/>
          <w:lang w:val="bg-BG"/>
        </w:rPr>
        <w:t>Техническо предложение</w:t>
      </w:r>
      <w:r w:rsidR="0032629E" w:rsidRPr="0004097B">
        <w:rPr>
          <w:rFonts w:ascii="Verdana" w:hAnsi="Verdana"/>
          <w:sz w:val="20"/>
          <w:szCs w:val="20"/>
          <w:lang w:val="bg-BG"/>
        </w:rPr>
        <w:t xml:space="preserve">, </w:t>
      </w:r>
      <w:r w:rsidR="00D44D49" w:rsidRPr="0004097B">
        <w:rPr>
          <w:rFonts w:ascii="Verdana" w:hAnsi="Verdana"/>
          <w:sz w:val="20"/>
          <w:szCs w:val="20"/>
          <w:lang w:val="bg-BG"/>
        </w:rPr>
        <w:t xml:space="preserve">в което участникът </w:t>
      </w:r>
      <w:r w:rsidR="00D44D49" w:rsidRPr="0004097B">
        <w:rPr>
          <w:rFonts w:ascii="Verdana" w:hAnsi="Verdana"/>
          <w:b/>
          <w:sz w:val="20"/>
          <w:szCs w:val="20"/>
          <w:lang w:val="bg-BG"/>
        </w:rPr>
        <w:t>не</w:t>
      </w:r>
      <w:r w:rsidR="00D44D49" w:rsidRPr="0004097B">
        <w:rPr>
          <w:rFonts w:ascii="Verdana" w:hAnsi="Verdana"/>
          <w:sz w:val="20"/>
          <w:szCs w:val="20"/>
          <w:lang w:val="bg-BG"/>
        </w:rPr>
        <w:t xml:space="preserve"> с</w:t>
      </w:r>
      <w:r w:rsidR="000C3462" w:rsidRPr="0004097B">
        <w:rPr>
          <w:rFonts w:ascii="Verdana" w:hAnsi="Verdana"/>
          <w:sz w:val="20"/>
          <w:szCs w:val="20"/>
          <w:lang w:val="bg-BG"/>
        </w:rPr>
        <w:t>ледва да посочва цени. Техническото предложение трябва да съдържа:</w:t>
      </w:r>
      <w:r w:rsidR="00D44D49" w:rsidRPr="0004097B">
        <w:rPr>
          <w:rFonts w:ascii="Verdana" w:hAnsi="Verdana"/>
          <w:sz w:val="20"/>
          <w:szCs w:val="20"/>
          <w:lang w:val="bg-BG"/>
        </w:rPr>
        <w:t xml:space="preserve"> </w:t>
      </w:r>
    </w:p>
    <w:p w14:paraId="5256FFF2"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Документ </w:t>
      </w:r>
      <w:r w:rsidR="002B53F8" w:rsidRPr="0004097B">
        <w:rPr>
          <w:rFonts w:ascii="Verdana" w:hAnsi="Verdana" w:cs="Tahoma"/>
          <w:sz w:val="20"/>
          <w:szCs w:val="20"/>
          <w:lang w:val="bg-BG"/>
        </w:rPr>
        <w:t>за упълномощаване, когато лицето, което подава офертата, не е зако</w:t>
      </w:r>
      <w:r w:rsidR="00F4464C" w:rsidRPr="0004097B">
        <w:rPr>
          <w:rFonts w:ascii="Verdana" w:hAnsi="Verdana" w:cs="Tahoma"/>
          <w:sz w:val="20"/>
          <w:szCs w:val="20"/>
          <w:lang w:val="bg-BG"/>
        </w:rPr>
        <w:t>нният представител на участника</w:t>
      </w:r>
      <w:r w:rsidR="00B427EA" w:rsidRPr="0004097B">
        <w:rPr>
          <w:rFonts w:ascii="Verdana" w:hAnsi="Verdana" w:cs="Tahoma"/>
          <w:sz w:val="20"/>
          <w:szCs w:val="20"/>
          <w:lang w:val="bg-BG"/>
        </w:rPr>
        <w:t xml:space="preserve">; </w:t>
      </w:r>
    </w:p>
    <w:p w14:paraId="6EA5DAAD"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Предложение </w:t>
      </w:r>
      <w:r w:rsidR="002B53F8" w:rsidRPr="0004097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w:t>
      </w:r>
      <w:r w:rsidR="0076614C" w:rsidRPr="0004097B">
        <w:rPr>
          <w:rFonts w:ascii="Verdana" w:hAnsi="Verdana"/>
          <w:bCs/>
          <w:color w:val="000000" w:themeColor="text1"/>
          <w:sz w:val="20"/>
          <w:szCs w:val="20"/>
          <w:lang w:val="bg-BG"/>
        </w:rPr>
        <w:t>по образец)</w:t>
      </w:r>
      <w:r w:rsidR="00B427EA" w:rsidRPr="0004097B">
        <w:rPr>
          <w:rFonts w:ascii="Verdana" w:hAnsi="Verdana" w:cs="Tahoma"/>
          <w:color w:val="000000" w:themeColor="text1"/>
          <w:sz w:val="20"/>
          <w:szCs w:val="20"/>
          <w:lang w:val="bg-BG"/>
        </w:rPr>
        <w:t xml:space="preserve">; </w:t>
      </w:r>
    </w:p>
    <w:p w14:paraId="6BC31109"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 xml:space="preserve">за съгласие с клаузите </w:t>
      </w:r>
      <w:r w:rsidR="00F4464C" w:rsidRPr="0004097B">
        <w:rPr>
          <w:rFonts w:ascii="Verdana" w:hAnsi="Verdana" w:cs="Tahoma"/>
          <w:sz w:val="20"/>
          <w:szCs w:val="20"/>
          <w:lang w:val="bg-BG"/>
        </w:rPr>
        <w:t>на приложения проект на договор</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(по образец)</w:t>
      </w:r>
      <w:r w:rsidR="00B427EA" w:rsidRPr="0004097B">
        <w:rPr>
          <w:rFonts w:ascii="Verdana" w:hAnsi="Verdana" w:cs="Tahoma"/>
          <w:sz w:val="20"/>
          <w:szCs w:val="20"/>
          <w:lang w:val="bg-BG"/>
        </w:rPr>
        <w:t xml:space="preserve">; </w:t>
      </w:r>
    </w:p>
    <w:p w14:paraId="35717F94" w14:textId="0569D452" w:rsidR="00883507" w:rsidRPr="0004097B" w:rsidRDefault="006B52F9" w:rsidP="00883507">
      <w:pPr>
        <w:keepLines/>
        <w:numPr>
          <w:ilvl w:val="2"/>
          <w:numId w:val="3"/>
        </w:numPr>
        <w:spacing w:before="120" w:after="120"/>
        <w:ind w:left="1985" w:hanging="992"/>
        <w:jc w:val="both"/>
        <w:rPr>
          <w:rFonts w:ascii="Verdana" w:hAnsi="Verdana" w:cs="Arial"/>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за</w:t>
      </w:r>
      <w:r w:rsidR="00F4464C" w:rsidRPr="0004097B">
        <w:rPr>
          <w:rFonts w:ascii="Verdana" w:hAnsi="Verdana" w:cs="Tahoma"/>
          <w:sz w:val="20"/>
          <w:szCs w:val="20"/>
          <w:lang w:val="bg-BG"/>
        </w:rPr>
        <w:t xml:space="preserve"> срока на валидност на офертата</w:t>
      </w:r>
      <w:r w:rsidR="00334FF7" w:rsidRPr="0004097B">
        <w:rPr>
          <w:rFonts w:ascii="Verdana" w:hAnsi="Verdana" w:cs="Tahoma"/>
          <w:sz w:val="20"/>
          <w:szCs w:val="20"/>
          <w:lang w:val="bg-BG"/>
        </w:rPr>
        <w:t xml:space="preserve"> </w:t>
      </w:r>
      <w:r w:rsidR="00334FF7" w:rsidRPr="0004097B">
        <w:rPr>
          <w:rFonts w:ascii="Verdana" w:hAnsi="Verdana"/>
          <w:bCs/>
          <w:sz w:val="20"/>
          <w:szCs w:val="20"/>
          <w:lang w:val="bg-BG"/>
        </w:rPr>
        <w:t>(по образец)</w:t>
      </w:r>
      <w:r w:rsidR="00F4464C" w:rsidRPr="0004097B">
        <w:rPr>
          <w:rFonts w:ascii="Verdana" w:hAnsi="Verdana" w:cs="Tahoma"/>
          <w:sz w:val="20"/>
          <w:szCs w:val="20"/>
          <w:lang w:val="bg-BG"/>
        </w:rPr>
        <w:t>.</w:t>
      </w:r>
      <w:r w:rsidR="002B53F8" w:rsidRPr="0004097B">
        <w:rPr>
          <w:rFonts w:ascii="Verdana" w:hAnsi="Verdana" w:cs="Tahoma"/>
          <w:sz w:val="20"/>
          <w:szCs w:val="20"/>
          <w:lang w:val="bg-BG"/>
        </w:rPr>
        <w:t xml:space="preserve"> </w:t>
      </w:r>
      <w:r w:rsidR="00883507" w:rsidRPr="0004097B">
        <w:rPr>
          <w:rFonts w:ascii="Verdana" w:hAnsi="Verdana" w:cs="Arial"/>
          <w:sz w:val="20"/>
          <w:szCs w:val="20"/>
          <w:lang w:val="bg-BG"/>
        </w:rPr>
        <w:t xml:space="preserve">Офертите трябва да са със </w:t>
      </w:r>
      <w:r w:rsidR="00883507" w:rsidRPr="0004097B">
        <w:rPr>
          <w:rFonts w:ascii="Verdana" w:hAnsi="Verdana" w:cs="Arial"/>
          <w:b/>
          <w:sz w:val="20"/>
          <w:szCs w:val="20"/>
          <w:lang w:val="bg-BG"/>
        </w:rPr>
        <w:t>срок на валидност</w:t>
      </w:r>
      <w:r w:rsidR="00883507" w:rsidRPr="0004097B">
        <w:rPr>
          <w:rFonts w:ascii="Verdana" w:hAnsi="Verdana" w:cs="Arial"/>
          <w:sz w:val="20"/>
          <w:szCs w:val="20"/>
          <w:lang w:val="bg-BG"/>
        </w:rPr>
        <w:t xml:space="preserve"> </w:t>
      </w:r>
      <w:r w:rsidR="00883507" w:rsidRPr="0004097B">
        <w:rPr>
          <w:rFonts w:ascii="Verdana" w:hAnsi="Verdana" w:cs="Arial"/>
          <w:b/>
          <w:sz w:val="20"/>
          <w:szCs w:val="20"/>
          <w:lang w:val="bg-BG"/>
        </w:rPr>
        <w:t xml:space="preserve">най-малко </w:t>
      </w:r>
      <w:r w:rsidR="00DA09C2" w:rsidRPr="0004097B">
        <w:rPr>
          <w:rFonts w:ascii="Verdana" w:hAnsi="Verdana" w:cs="Arial"/>
          <w:b/>
          <w:sz w:val="20"/>
          <w:szCs w:val="20"/>
          <w:lang w:val="bg-BG"/>
        </w:rPr>
        <w:t>5</w:t>
      </w:r>
      <w:r w:rsidR="00883507" w:rsidRPr="0004097B">
        <w:rPr>
          <w:rFonts w:ascii="Verdana" w:hAnsi="Verdana" w:cs="Arial"/>
          <w:b/>
          <w:sz w:val="20"/>
          <w:szCs w:val="20"/>
          <w:lang w:val="bg-BG"/>
        </w:rPr>
        <w:t xml:space="preserve"> </w:t>
      </w:r>
      <w:r w:rsidR="00DA09C2" w:rsidRPr="0004097B">
        <w:rPr>
          <w:rFonts w:ascii="Verdana" w:hAnsi="Verdana" w:cs="Arial"/>
          <w:b/>
          <w:sz w:val="20"/>
          <w:szCs w:val="20"/>
          <w:lang w:val="bg-BG"/>
        </w:rPr>
        <w:t>месеца</w:t>
      </w:r>
      <w:r w:rsidR="00883507" w:rsidRPr="0004097B">
        <w:rPr>
          <w:rFonts w:ascii="Verdana" w:hAnsi="Verdana" w:cs="Arial"/>
          <w:sz w:val="20"/>
          <w:szCs w:val="20"/>
          <w:lang w:val="bg-BG"/>
        </w:rPr>
        <w:t>, считано</w:t>
      </w:r>
      <w:r w:rsidR="00883507" w:rsidRPr="0004097B">
        <w:rPr>
          <w:rFonts w:ascii="Verdana" w:hAnsi="Verdana" w:cs="Arial"/>
          <w:b/>
          <w:sz w:val="20"/>
          <w:szCs w:val="20"/>
          <w:lang w:val="bg-BG"/>
        </w:rPr>
        <w:t xml:space="preserve"> </w:t>
      </w:r>
      <w:r w:rsidR="00883507" w:rsidRPr="0004097B">
        <w:rPr>
          <w:rFonts w:ascii="Verdana" w:hAnsi="Verdana" w:cs="Arial"/>
          <w:sz w:val="20"/>
          <w:szCs w:val="20"/>
          <w:lang w:val="bg-BG"/>
        </w:rPr>
        <w:t>от датата, определена за краен срок за получаване на офертите</w:t>
      </w:r>
      <w:r w:rsidR="00B427EA" w:rsidRPr="0004097B">
        <w:rPr>
          <w:rFonts w:ascii="Verdana" w:hAnsi="Verdana" w:cs="Arial"/>
          <w:sz w:val="20"/>
          <w:szCs w:val="20"/>
          <w:lang w:val="bg-BG"/>
        </w:rPr>
        <w:t>;</w:t>
      </w:r>
    </w:p>
    <w:p w14:paraId="16C24AC2" w14:textId="0BA8F401" w:rsidR="00DA09C2" w:rsidRPr="0004097B" w:rsidRDefault="00DA09C2" w:rsidP="00EB1A26">
      <w:pPr>
        <w:numPr>
          <w:ilvl w:val="2"/>
          <w:numId w:val="3"/>
        </w:numPr>
        <w:tabs>
          <w:tab w:val="clear" w:pos="2575"/>
          <w:tab w:val="num" w:pos="1985"/>
        </w:tabs>
        <w:spacing w:before="120" w:after="120"/>
        <w:ind w:left="1985" w:hanging="992"/>
        <w:jc w:val="both"/>
        <w:rPr>
          <w:rFonts w:ascii="Verdana" w:eastAsiaTheme="minorHAnsi" w:hAnsi="Verdana" w:cstheme="minorBidi"/>
          <w:sz w:val="20"/>
          <w:szCs w:val="20"/>
          <w:lang w:val="bg-BG"/>
        </w:rPr>
      </w:pPr>
      <w:r w:rsidRPr="0004097B">
        <w:rPr>
          <w:rFonts w:ascii="Verdana" w:eastAsia="Calibri" w:hAnsi="Verdana"/>
          <w:sz w:val="20"/>
          <w:szCs w:val="20"/>
          <w:lang w:val="bg-BG"/>
        </w:rPr>
        <w:t>Копие</w:t>
      </w:r>
      <w:r w:rsidRPr="00947441">
        <w:rPr>
          <w:rFonts w:ascii="Verdana" w:eastAsia="Calibri" w:hAnsi="Verdana"/>
          <w:sz w:val="20"/>
          <w:szCs w:val="20"/>
          <w:lang w:val="bg-BG"/>
        </w:rPr>
        <w:t>(</w:t>
      </w:r>
      <w:r w:rsidRPr="0004097B">
        <w:rPr>
          <w:rFonts w:ascii="Verdana" w:eastAsia="Calibri" w:hAnsi="Verdana"/>
          <w:sz w:val="20"/>
          <w:szCs w:val="20"/>
          <w:lang w:val="bg-BG"/>
        </w:rPr>
        <w:t>я</w:t>
      </w:r>
      <w:r w:rsidRPr="00947441">
        <w:rPr>
          <w:rFonts w:ascii="Verdana" w:eastAsia="Calibri" w:hAnsi="Verdana"/>
          <w:sz w:val="20"/>
          <w:szCs w:val="20"/>
          <w:lang w:val="bg-BG"/>
        </w:rPr>
        <w:t>)</w:t>
      </w:r>
      <w:r w:rsidRPr="0004097B">
        <w:rPr>
          <w:rFonts w:ascii="Verdana" w:eastAsia="Calibri" w:hAnsi="Verdana"/>
          <w:sz w:val="20"/>
          <w:szCs w:val="20"/>
          <w:lang w:val="bg-BG"/>
        </w:rPr>
        <w:t xml:space="preserve"> на документ/и, удостоверяващ/и, че участника е оторизиран </w:t>
      </w:r>
      <w:r w:rsidR="00A046EB">
        <w:rPr>
          <w:rFonts w:ascii="Verdana" w:eastAsia="Calibri" w:hAnsi="Verdana"/>
          <w:sz w:val="20"/>
          <w:szCs w:val="20"/>
          <w:lang w:val="bg-BG"/>
        </w:rPr>
        <w:t>партньор на</w:t>
      </w:r>
      <w:r w:rsidRPr="0004097B">
        <w:rPr>
          <w:rFonts w:ascii="Verdana" w:eastAsia="Calibri" w:hAnsi="Verdana"/>
          <w:sz w:val="20"/>
          <w:szCs w:val="20"/>
          <w:lang w:val="bg-BG"/>
        </w:rPr>
        <w:t xml:space="preserve"> производителя</w:t>
      </w:r>
      <w:r w:rsidR="00D31867" w:rsidRPr="00D31867">
        <w:rPr>
          <w:rFonts w:ascii="Verdana" w:eastAsia="Calibri" w:hAnsi="Verdana"/>
          <w:sz w:val="20"/>
          <w:szCs w:val="20"/>
          <w:lang w:val="bg-BG"/>
        </w:rPr>
        <w:t xml:space="preserve"> </w:t>
      </w:r>
      <w:r w:rsidR="00D31867">
        <w:rPr>
          <w:rFonts w:ascii="Verdana" w:eastAsia="Calibri" w:hAnsi="Verdana"/>
          <w:sz w:val="20"/>
          <w:szCs w:val="20"/>
          <w:lang w:val="bg-BG"/>
        </w:rPr>
        <w:t>на стоките, прадмет на обществената поръчка</w:t>
      </w:r>
      <w:r w:rsidR="00A046EB">
        <w:rPr>
          <w:rFonts w:ascii="Verdana" w:eastAsia="Calibri" w:hAnsi="Verdana"/>
          <w:sz w:val="20"/>
          <w:szCs w:val="20"/>
          <w:lang w:val="bg-BG"/>
        </w:rPr>
        <w:t>.</w:t>
      </w:r>
      <w:r w:rsidRPr="0004097B">
        <w:rPr>
          <w:rFonts w:ascii="Verdana" w:eastAsia="Calibri" w:hAnsi="Verdana"/>
          <w:sz w:val="20"/>
          <w:szCs w:val="20"/>
          <w:lang w:val="bg-BG"/>
        </w:rPr>
        <w:t xml:space="preserve"> </w:t>
      </w:r>
    </w:p>
    <w:p w14:paraId="32D6D035" w14:textId="6BA581CF" w:rsidR="00461DB7" w:rsidRPr="0004097B" w:rsidRDefault="00D31867" w:rsidP="00907F85">
      <w:pPr>
        <w:numPr>
          <w:ilvl w:val="2"/>
          <w:numId w:val="3"/>
        </w:numPr>
        <w:tabs>
          <w:tab w:val="clear" w:pos="2575"/>
          <w:tab w:val="num" w:pos="1985"/>
        </w:tabs>
        <w:spacing w:before="120" w:after="120"/>
        <w:ind w:left="1985" w:hanging="992"/>
        <w:jc w:val="both"/>
        <w:rPr>
          <w:rFonts w:ascii="Verdana" w:eastAsiaTheme="minorHAnsi" w:hAnsi="Verdana" w:cstheme="minorBidi"/>
          <w:sz w:val="20"/>
          <w:szCs w:val="20"/>
          <w:lang w:val="bg-BG"/>
        </w:rPr>
      </w:pPr>
      <w:r>
        <w:rPr>
          <w:rFonts w:ascii="Verdana" w:eastAsia="Calibri" w:hAnsi="Verdana"/>
          <w:sz w:val="20"/>
          <w:szCs w:val="20"/>
          <w:lang w:val="bg-BG"/>
        </w:rPr>
        <w:t>Документ, с който участникът удостоверява, че производителя на стоките, прадмет на обществената поръчка е уведомен за участието му в нея.</w:t>
      </w:r>
    </w:p>
    <w:p w14:paraId="75FE5997" w14:textId="77777777" w:rsidR="00F0792E" w:rsidRPr="0004097B" w:rsidRDefault="00FD3F82" w:rsidP="00B222B8">
      <w:pPr>
        <w:keepLines/>
        <w:numPr>
          <w:ilvl w:val="1"/>
          <w:numId w:val="3"/>
        </w:numPr>
        <w:spacing w:before="120" w:after="120"/>
        <w:ind w:left="993" w:hanging="709"/>
        <w:jc w:val="both"/>
        <w:rPr>
          <w:rFonts w:ascii="Verdana" w:hAnsi="Verdana"/>
          <w:bCs/>
          <w:sz w:val="20"/>
          <w:szCs w:val="20"/>
          <w:lang w:val="bg-BG"/>
        </w:rPr>
      </w:pPr>
      <w:r w:rsidRPr="0004097B">
        <w:rPr>
          <w:rStyle w:val="ala62"/>
          <w:rFonts w:ascii="Verdana" w:hAnsi="Verdana" w:cs="Tahoma"/>
          <w:sz w:val="20"/>
          <w:szCs w:val="20"/>
          <w:lang w:val="bg-BG"/>
        </w:rPr>
        <w:t>Опис</w:t>
      </w:r>
      <w:r w:rsidRPr="0004097B">
        <w:rPr>
          <w:rFonts w:ascii="Verdana" w:hAnsi="Verdana"/>
          <w:bCs/>
          <w:sz w:val="20"/>
          <w:szCs w:val="20"/>
          <w:lang w:val="bg-BG"/>
        </w:rPr>
        <w:t xml:space="preserve"> на представените документи в </w:t>
      </w:r>
      <w:r w:rsidR="00691398" w:rsidRPr="0004097B">
        <w:rPr>
          <w:rFonts w:ascii="Verdana" w:hAnsi="Verdana"/>
          <w:bCs/>
          <w:sz w:val="20"/>
          <w:szCs w:val="20"/>
          <w:lang w:val="bg-BG"/>
        </w:rPr>
        <w:t>о</w:t>
      </w:r>
      <w:r w:rsidRPr="0004097B">
        <w:rPr>
          <w:rFonts w:ascii="Verdana" w:hAnsi="Verdana"/>
          <w:bCs/>
          <w:sz w:val="20"/>
          <w:szCs w:val="20"/>
          <w:lang w:val="bg-BG"/>
        </w:rPr>
        <w:t>фертата за участие</w:t>
      </w:r>
      <w:r w:rsidR="00C361F0" w:rsidRPr="0004097B">
        <w:rPr>
          <w:rFonts w:ascii="Verdana" w:hAnsi="Verdana"/>
          <w:bCs/>
          <w:sz w:val="20"/>
          <w:szCs w:val="20"/>
          <w:lang w:val="bg-BG"/>
        </w:rPr>
        <w:t xml:space="preserve"> (по образец).</w:t>
      </w:r>
    </w:p>
    <w:p w14:paraId="39BFFBFA" w14:textId="450E8B8F" w:rsidR="00D44D49" w:rsidRPr="0004097B" w:rsidRDefault="00D44D49" w:rsidP="00B222B8">
      <w:pPr>
        <w:keepLines/>
        <w:numPr>
          <w:ilvl w:val="1"/>
          <w:numId w:val="3"/>
        </w:numPr>
        <w:spacing w:before="120" w:after="120"/>
        <w:ind w:left="993" w:hanging="709"/>
        <w:jc w:val="both"/>
        <w:rPr>
          <w:rFonts w:ascii="Verdana" w:hAnsi="Verdana"/>
          <w:b/>
          <w:bCs/>
          <w:sz w:val="20"/>
          <w:szCs w:val="20"/>
          <w:lang w:val="bg-BG"/>
        </w:rPr>
      </w:pPr>
      <w:r w:rsidRPr="0004097B">
        <w:rPr>
          <w:rFonts w:ascii="Verdana" w:hAnsi="Verdana"/>
          <w:b/>
          <w:bCs/>
          <w:sz w:val="20"/>
          <w:szCs w:val="20"/>
          <w:lang w:val="bg-BG"/>
        </w:rPr>
        <w:t xml:space="preserve">ОТДЕЛЕН запечатан непрозрачен </w:t>
      </w:r>
      <w:r w:rsidR="004A09FE" w:rsidRPr="0004097B">
        <w:rPr>
          <w:rFonts w:ascii="Verdana" w:hAnsi="Verdana"/>
          <w:b/>
          <w:bCs/>
          <w:sz w:val="20"/>
          <w:szCs w:val="20"/>
          <w:lang w:val="bg-BG"/>
        </w:rPr>
        <w:t xml:space="preserve">плик </w:t>
      </w:r>
      <w:r w:rsidRPr="0004097B">
        <w:rPr>
          <w:rFonts w:ascii="Verdana" w:hAnsi="Verdana"/>
          <w:b/>
          <w:bCs/>
          <w:sz w:val="20"/>
          <w:szCs w:val="20"/>
          <w:lang w:val="bg-BG"/>
        </w:rPr>
        <w:t>„</w:t>
      </w:r>
      <w:r w:rsidR="00F75415" w:rsidRPr="0004097B">
        <w:rPr>
          <w:rFonts w:ascii="Verdana" w:hAnsi="Verdana" w:cs="Tahoma"/>
          <w:b/>
          <w:sz w:val="20"/>
          <w:szCs w:val="20"/>
          <w:lang w:val="bg-BG"/>
        </w:rPr>
        <w:t>Предлагани ценови параметри</w:t>
      </w:r>
      <w:r w:rsidRPr="0004097B">
        <w:rPr>
          <w:rFonts w:ascii="Verdana" w:hAnsi="Verdana"/>
          <w:b/>
          <w:bCs/>
          <w:sz w:val="20"/>
          <w:szCs w:val="20"/>
          <w:lang w:val="bg-BG"/>
        </w:rPr>
        <w:t xml:space="preserve">”, </w:t>
      </w:r>
      <w:r w:rsidRPr="0004097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xml:space="preserve">. </w:t>
      </w:r>
      <w:r w:rsidRPr="0004097B">
        <w:rPr>
          <w:rFonts w:ascii="Verdana" w:hAnsi="Verdana" w:cs="Arial"/>
          <w:sz w:val="20"/>
          <w:szCs w:val="20"/>
          <w:lang w:val="bg-BG"/>
        </w:rPr>
        <w:t>Ценовото предложение следва да съдържа</w:t>
      </w:r>
      <w:r w:rsidRPr="0004097B">
        <w:rPr>
          <w:rFonts w:ascii="Verdana" w:hAnsi="Verdana"/>
          <w:bCs/>
          <w:sz w:val="20"/>
          <w:szCs w:val="20"/>
          <w:lang w:val="bg-BG"/>
        </w:rPr>
        <w:t>:</w:t>
      </w:r>
    </w:p>
    <w:p w14:paraId="1532850F" w14:textId="7405DA27" w:rsidR="00A9118F" w:rsidRPr="0004097B" w:rsidRDefault="0071325B" w:rsidP="00B222B8">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Ценов</w:t>
      </w:r>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r w:rsidRPr="0004097B">
        <w:rPr>
          <w:rFonts w:ascii="Verdana" w:hAnsi="Verdana"/>
          <w:bCs/>
          <w:sz w:val="20"/>
          <w:szCs w:val="20"/>
          <w:lang w:val="bg-BG"/>
        </w:rPr>
        <w:t>таблиц</w:t>
      </w:r>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r w:rsidR="000D65E1" w:rsidRPr="0004097B">
        <w:rPr>
          <w:rFonts w:ascii="Verdana" w:hAnsi="Verdana"/>
          <w:bCs/>
          <w:sz w:val="20"/>
          <w:szCs w:val="20"/>
          <w:lang w:val="bg-BG"/>
        </w:rPr>
        <w:t>(</w:t>
      </w:r>
      <w:r w:rsidR="00E453AA" w:rsidRPr="0004097B">
        <w:rPr>
          <w:rFonts w:ascii="Verdana" w:hAnsi="Verdana"/>
          <w:bCs/>
          <w:sz w:val="20"/>
          <w:szCs w:val="20"/>
          <w:lang w:val="bg-BG"/>
        </w:rPr>
        <w:t>по образец</w:t>
      </w:r>
      <w:r w:rsidR="000D65E1" w:rsidRPr="0004097B">
        <w:rPr>
          <w:rFonts w:ascii="Verdana" w:hAnsi="Verdana"/>
          <w:bCs/>
          <w:sz w:val="20"/>
          <w:szCs w:val="20"/>
          <w:lang w:val="bg-BG"/>
        </w:rPr>
        <w:t>)</w:t>
      </w:r>
      <w:r w:rsidR="00E453AA" w:rsidRPr="0004097B">
        <w:rPr>
          <w:rFonts w:ascii="Verdana" w:hAnsi="Verdana"/>
          <w:bCs/>
          <w:sz w:val="20"/>
          <w:szCs w:val="20"/>
          <w:lang w:val="bg-BG"/>
        </w:rPr>
        <w:t xml:space="preserve"> от Раз</w:t>
      </w:r>
      <w:r w:rsidR="009616E5" w:rsidRPr="0004097B">
        <w:rPr>
          <w:rFonts w:ascii="Verdana" w:hAnsi="Verdana"/>
          <w:bCs/>
          <w:sz w:val="20"/>
          <w:szCs w:val="20"/>
          <w:lang w:val="bg-BG"/>
        </w:rPr>
        <w:t>дел Б: “Цени и данни”</w:t>
      </w:r>
      <w:r w:rsidR="009616E5" w:rsidRPr="00947441">
        <w:rPr>
          <w:rFonts w:ascii="Verdana" w:hAnsi="Verdana"/>
          <w:bCs/>
          <w:sz w:val="20"/>
          <w:szCs w:val="20"/>
          <w:lang w:val="bg-BG"/>
        </w:rPr>
        <w:t>.</w:t>
      </w:r>
    </w:p>
    <w:p w14:paraId="4E273EC1" w14:textId="3C37E418" w:rsidR="00E74EFA" w:rsidRPr="0004097B" w:rsidRDefault="00E74EFA" w:rsidP="00B222B8">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Участникът трябва да попълни и подпише Ценов</w:t>
      </w:r>
      <w:r w:rsidR="002E03F6" w:rsidRPr="0004097B">
        <w:rPr>
          <w:rFonts w:ascii="Verdana" w:hAnsi="Verdana"/>
          <w:bCs/>
          <w:sz w:val="20"/>
          <w:szCs w:val="20"/>
          <w:lang w:val="en-US"/>
        </w:rPr>
        <w:t>a</w:t>
      </w:r>
      <w:r w:rsidR="0071325B" w:rsidRPr="0004097B">
        <w:rPr>
          <w:rFonts w:ascii="Verdana" w:hAnsi="Verdana"/>
          <w:bCs/>
          <w:sz w:val="20"/>
          <w:szCs w:val="20"/>
          <w:lang w:val="bg-BG"/>
        </w:rPr>
        <w:t>т</w:t>
      </w:r>
      <w:r w:rsidR="002E03F6" w:rsidRPr="0004097B">
        <w:rPr>
          <w:rFonts w:ascii="Verdana" w:hAnsi="Verdana"/>
          <w:bCs/>
          <w:sz w:val="20"/>
          <w:szCs w:val="20"/>
          <w:lang w:val="en-US"/>
        </w:rPr>
        <w:t>a</w:t>
      </w:r>
      <w:r w:rsidR="0071325B" w:rsidRPr="0004097B">
        <w:rPr>
          <w:rFonts w:ascii="Verdana" w:hAnsi="Verdana"/>
          <w:bCs/>
          <w:sz w:val="20"/>
          <w:szCs w:val="20"/>
          <w:lang w:val="bg-BG"/>
        </w:rPr>
        <w:t xml:space="preserve"> таблиц</w:t>
      </w:r>
      <w:r w:rsidR="002E03F6" w:rsidRPr="0004097B">
        <w:rPr>
          <w:rFonts w:ascii="Verdana" w:hAnsi="Verdana"/>
          <w:bCs/>
          <w:sz w:val="20"/>
          <w:szCs w:val="20"/>
          <w:lang w:val="en-US"/>
        </w:rPr>
        <w:t>a</w:t>
      </w:r>
      <w:r w:rsidRPr="0004097B">
        <w:rPr>
          <w:rFonts w:ascii="Verdana" w:hAnsi="Verdana"/>
          <w:bCs/>
          <w:sz w:val="20"/>
          <w:szCs w:val="20"/>
          <w:lang w:val="bg-BG"/>
        </w:rPr>
        <w:t xml:space="preserve">, съгласно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включително:</w:t>
      </w:r>
    </w:p>
    <w:p w14:paraId="529F55B1" w14:textId="645BE9FD" w:rsidR="00E74EFA" w:rsidRPr="0004097B" w:rsidRDefault="00E74EFA"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 xml:space="preserve">Единичните цени, оферирани от </w:t>
      </w:r>
      <w:r w:rsidR="00363776" w:rsidRPr="0004097B">
        <w:rPr>
          <w:rFonts w:ascii="Verdana" w:hAnsi="Verdana"/>
          <w:sz w:val="20"/>
          <w:szCs w:val="20"/>
          <w:lang w:val="bg-BG"/>
        </w:rPr>
        <w:t xml:space="preserve">участника </w:t>
      </w:r>
      <w:r w:rsidRPr="0004097B">
        <w:rPr>
          <w:rFonts w:ascii="Verdana" w:hAnsi="Verdana"/>
          <w:sz w:val="20"/>
          <w:szCs w:val="20"/>
          <w:lang w:val="bg-BG"/>
        </w:rPr>
        <w:t>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45A75080" w14:textId="01491741" w:rsidR="00C613A1" w:rsidRPr="0004097B" w:rsidRDefault="00C613A1"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Всички празни клетки 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3EC8193D" w14:textId="3728CEBB" w:rsidR="00C00751" w:rsidRPr="0004097B" w:rsidRDefault="00E74EFA"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Всички оферирани цени 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w:t>
      </w:r>
      <w:r w:rsidR="00C00751" w:rsidRPr="0004097B">
        <w:rPr>
          <w:rFonts w:ascii="Verdana" w:hAnsi="Verdana"/>
          <w:sz w:val="20"/>
          <w:szCs w:val="20"/>
          <w:lang w:val="bg-BG"/>
        </w:rPr>
        <w:t>следва да включват всички договорни задължения на изпълнителя по договора</w:t>
      </w:r>
      <w:r w:rsidR="0025396B">
        <w:rPr>
          <w:rFonts w:ascii="Verdana" w:hAnsi="Verdana"/>
          <w:sz w:val="20"/>
          <w:szCs w:val="20"/>
          <w:lang w:val="bg-BG"/>
        </w:rPr>
        <w:t>.</w:t>
      </w:r>
    </w:p>
    <w:p w14:paraId="1D7D11BA" w14:textId="72B72728" w:rsidR="00D44D49" w:rsidRPr="0004097B" w:rsidRDefault="00D44D49" w:rsidP="00B222B8">
      <w:pPr>
        <w:keepLines/>
        <w:numPr>
          <w:ilvl w:val="3"/>
          <w:numId w:val="3"/>
        </w:numPr>
        <w:spacing w:before="120" w:after="120"/>
        <w:ind w:left="2694" w:hanging="1134"/>
        <w:jc w:val="both"/>
        <w:rPr>
          <w:rFonts w:ascii="Verdana" w:hAnsi="Verdana"/>
          <w:color w:val="000000" w:themeColor="text1"/>
          <w:sz w:val="20"/>
          <w:szCs w:val="20"/>
          <w:lang w:val="bg-BG"/>
        </w:rPr>
      </w:pPr>
      <w:r w:rsidRPr="0004097B">
        <w:rPr>
          <w:rFonts w:ascii="Verdana" w:hAnsi="Verdana"/>
          <w:sz w:val="20"/>
          <w:szCs w:val="20"/>
          <w:lang w:val="bg-BG"/>
        </w:rPr>
        <w:t>Цените на участника</w:t>
      </w:r>
      <w:r w:rsidR="00B63273" w:rsidRPr="0004097B">
        <w:rPr>
          <w:rFonts w:ascii="Verdana" w:hAnsi="Verdana"/>
          <w:sz w:val="20"/>
          <w:szCs w:val="20"/>
          <w:lang w:val="bg-BG"/>
        </w:rPr>
        <w:t>,</w:t>
      </w:r>
      <w:r w:rsidRPr="0004097B">
        <w:rPr>
          <w:rFonts w:ascii="Verdana" w:hAnsi="Verdana"/>
          <w:sz w:val="20"/>
          <w:szCs w:val="20"/>
          <w:lang w:val="bg-BG"/>
        </w:rPr>
        <w:t xml:space="preserve"> избран за </w:t>
      </w:r>
      <w:r w:rsidR="00917F67" w:rsidRPr="0004097B">
        <w:rPr>
          <w:rFonts w:ascii="Verdana" w:hAnsi="Verdana"/>
          <w:sz w:val="20"/>
          <w:szCs w:val="20"/>
          <w:lang w:val="bg-BG"/>
        </w:rPr>
        <w:t>изпълнител</w:t>
      </w:r>
      <w:r w:rsidR="00B63273" w:rsidRPr="0004097B">
        <w:rPr>
          <w:rFonts w:ascii="Verdana" w:hAnsi="Verdana"/>
          <w:sz w:val="20"/>
          <w:szCs w:val="20"/>
          <w:lang w:val="bg-BG"/>
        </w:rPr>
        <w:t>,</w:t>
      </w:r>
      <w:r w:rsidRPr="0004097B">
        <w:rPr>
          <w:rFonts w:ascii="Verdana" w:hAnsi="Verdana"/>
          <w:sz w:val="20"/>
          <w:szCs w:val="20"/>
          <w:lang w:val="bg-BG"/>
        </w:rPr>
        <w:t xml:space="preserve"> ще са постоянни за срока на </w:t>
      </w:r>
      <w:r w:rsidR="00363776" w:rsidRPr="0004097B">
        <w:rPr>
          <w:rFonts w:ascii="Verdana" w:hAnsi="Verdana"/>
          <w:sz w:val="20"/>
          <w:szCs w:val="20"/>
          <w:lang w:val="bg-BG"/>
        </w:rPr>
        <w:t>договора</w:t>
      </w:r>
      <w:r w:rsidRPr="0004097B">
        <w:rPr>
          <w:rFonts w:ascii="Verdana" w:hAnsi="Verdana"/>
          <w:sz w:val="20"/>
          <w:szCs w:val="20"/>
          <w:lang w:val="bg-BG"/>
        </w:rPr>
        <w:t xml:space="preserve">, </w:t>
      </w:r>
      <w:r w:rsidRPr="0004097B">
        <w:rPr>
          <w:rFonts w:ascii="Verdana" w:hAnsi="Verdana"/>
          <w:color w:val="000000" w:themeColor="text1"/>
          <w:sz w:val="20"/>
          <w:szCs w:val="20"/>
          <w:lang w:val="bg-BG"/>
        </w:rPr>
        <w:t xml:space="preserve">освен </w:t>
      </w:r>
      <w:r w:rsidR="00007CA1" w:rsidRPr="0004097B">
        <w:rPr>
          <w:rFonts w:ascii="Verdana" w:hAnsi="Verdana"/>
          <w:color w:val="000000" w:themeColor="text1"/>
          <w:sz w:val="20"/>
          <w:szCs w:val="20"/>
          <w:lang w:val="bg-BG"/>
        </w:rPr>
        <w:t>ако не е предвидено д</w:t>
      </w:r>
      <w:r w:rsidR="008F1CEA" w:rsidRPr="0004097B">
        <w:rPr>
          <w:rFonts w:ascii="Verdana" w:hAnsi="Verdana"/>
          <w:color w:val="000000" w:themeColor="text1"/>
          <w:sz w:val="20"/>
          <w:szCs w:val="20"/>
          <w:lang w:val="bg-BG"/>
        </w:rPr>
        <w:t>руго в проекта на договор и ЗОП</w:t>
      </w:r>
      <w:r w:rsidRPr="0004097B">
        <w:rPr>
          <w:rFonts w:ascii="Verdana" w:hAnsi="Verdana"/>
          <w:color w:val="000000" w:themeColor="text1"/>
          <w:sz w:val="20"/>
          <w:szCs w:val="20"/>
          <w:lang w:val="bg-BG"/>
        </w:rPr>
        <w:t>.</w:t>
      </w:r>
    </w:p>
    <w:p w14:paraId="621DDADE" w14:textId="77777777" w:rsidR="00B24C03" w:rsidRPr="0004097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04097B">
        <w:rPr>
          <w:rFonts w:ascii="Verdana" w:hAnsi="Verdana" w:cs="Tahoma"/>
          <w:b/>
          <w:color w:val="auto"/>
          <w:sz w:val="20"/>
          <w:szCs w:val="20"/>
          <w:lang w:val="bg-BG"/>
        </w:rPr>
        <w:t xml:space="preserve">Участници, подизпълнители и ползване на </w:t>
      </w:r>
      <w:r w:rsidR="00CD4524" w:rsidRPr="0004097B">
        <w:rPr>
          <w:rFonts w:ascii="Verdana" w:hAnsi="Verdana" w:cs="Tahoma"/>
          <w:b/>
          <w:color w:val="auto"/>
          <w:sz w:val="20"/>
          <w:szCs w:val="20"/>
          <w:lang w:val="bg-BG"/>
        </w:rPr>
        <w:t>капацитета</w:t>
      </w:r>
      <w:r w:rsidRPr="0004097B">
        <w:rPr>
          <w:rFonts w:ascii="Verdana" w:hAnsi="Verdana" w:cs="Tahoma"/>
          <w:b/>
          <w:color w:val="auto"/>
          <w:sz w:val="20"/>
          <w:szCs w:val="20"/>
          <w:lang w:val="bg-BG"/>
        </w:rPr>
        <w:t xml:space="preserve"> на трети лица</w:t>
      </w:r>
    </w:p>
    <w:p w14:paraId="2E626FBC" w14:textId="77777777" w:rsidR="00402945" w:rsidRPr="0004097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4097B">
        <w:rPr>
          <w:rFonts w:ascii="Verdana" w:hAnsi="Verdana" w:cs="Arial"/>
          <w:i/>
          <w:color w:val="auto"/>
          <w:sz w:val="20"/>
          <w:szCs w:val="20"/>
          <w:lang w:val="bg-BG"/>
        </w:rPr>
        <w:t>.</w:t>
      </w:r>
    </w:p>
    <w:p w14:paraId="11654728"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04097B">
        <w:rPr>
          <w:rFonts w:ascii="Verdana" w:hAnsi="Verdana" w:cs="Tahoma"/>
          <w:b/>
          <w:color w:val="000000"/>
          <w:sz w:val="20"/>
          <w:szCs w:val="20"/>
          <w:lang w:val="bg-BG"/>
        </w:rPr>
        <w:t>само една оферта</w:t>
      </w:r>
      <w:r w:rsidRPr="0004097B">
        <w:rPr>
          <w:rFonts w:ascii="Verdana" w:hAnsi="Verdana" w:cs="Tahoma"/>
          <w:color w:val="000000"/>
          <w:sz w:val="20"/>
          <w:szCs w:val="20"/>
          <w:lang w:val="bg-BG"/>
        </w:rPr>
        <w:t xml:space="preserve">. </w:t>
      </w:r>
    </w:p>
    <w:p w14:paraId="7567846C"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62082095" w14:textId="77777777" w:rsidR="00C15817" w:rsidRPr="0004097B" w:rsidRDefault="001E0A13" w:rsidP="00D075C8">
      <w:pPr>
        <w:pStyle w:val="p50"/>
        <w:keepLines/>
        <w:tabs>
          <w:tab w:val="clear" w:pos="760"/>
        </w:tabs>
        <w:spacing w:before="120" w:after="120" w:line="240" w:lineRule="auto"/>
        <w:ind w:left="1235" w:firstLine="0"/>
        <w:rPr>
          <w:rFonts w:ascii="Verdana" w:hAnsi="Verdana" w:cs="Tahoma"/>
          <w:sz w:val="20"/>
          <w:szCs w:val="20"/>
          <w:lang w:val="bg-BG"/>
        </w:rPr>
      </w:pPr>
      <w:r w:rsidRPr="0004097B">
        <w:rPr>
          <w:rFonts w:ascii="Verdana" w:hAnsi="Verdana" w:cs="Tahoma"/>
          <w:i/>
          <w:sz w:val="20"/>
          <w:szCs w:val="20"/>
          <w:lang w:val="bg-BG"/>
        </w:rPr>
        <w:t xml:space="preserve">Съгласно §2, т.45. от Допълнителни разпоредби на </w:t>
      </w:r>
      <w:r w:rsidR="00CD0BC3" w:rsidRPr="0004097B">
        <w:rPr>
          <w:rFonts w:ascii="Verdana" w:hAnsi="Verdana" w:cs="Tahoma"/>
          <w:i/>
          <w:sz w:val="20"/>
          <w:szCs w:val="20"/>
          <w:lang w:val="bg-BG"/>
        </w:rPr>
        <w:t>ЗОП,</w:t>
      </w:r>
      <w:r w:rsidRPr="0004097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04097B">
        <w:rPr>
          <w:rFonts w:ascii="Verdana" w:hAnsi="Verdana" w:cs="Tahoma"/>
          <w:i/>
          <w:sz w:val="20"/>
          <w:szCs w:val="20"/>
          <w:lang w:val="bg-BG"/>
        </w:rPr>
        <w:t>:</w:t>
      </w:r>
      <w:r w:rsidRPr="0004097B">
        <w:rPr>
          <w:rFonts w:ascii="Verdana" w:hAnsi="Verdana" w:cs="Tahoma"/>
          <w:sz w:val="20"/>
          <w:szCs w:val="20"/>
          <w:lang w:val="bg-BG"/>
        </w:rPr>
        <w:t xml:space="preserve"> </w:t>
      </w:r>
    </w:p>
    <w:p w14:paraId="6CD6DEC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A2C57CD"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б) лицата, чиято дейност се контролира от трето лице;</w:t>
      </w:r>
    </w:p>
    <w:p w14:paraId="6231044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в) лицата, които съвместно контролират трето лице;</w:t>
      </w:r>
    </w:p>
    <w:p w14:paraId="0D7CEE9C" w14:textId="77777777" w:rsidR="00B717ED" w:rsidRPr="0004097B" w:rsidRDefault="00B717ED" w:rsidP="00B222B8">
      <w:pPr>
        <w:keepLines/>
        <w:spacing w:before="120" w:after="120"/>
        <w:ind w:left="1247"/>
        <w:jc w:val="both"/>
        <w:rPr>
          <w:rFonts w:ascii="Verdana" w:eastAsiaTheme="minorHAnsi" w:hAnsi="Verdana" w:cs="TimesNewRomanPSMT"/>
          <w:i/>
          <w:sz w:val="20"/>
          <w:szCs w:val="20"/>
          <w:lang w:val="bg-BG"/>
        </w:rPr>
      </w:pPr>
      <w:r w:rsidRPr="0004097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04097B">
        <w:rPr>
          <w:rFonts w:ascii="Verdana" w:hAnsi="Verdana" w:cs="Tahoma"/>
          <w:i/>
          <w:color w:val="000000"/>
          <w:sz w:val="20"/>
          <w:szCs w:val="20"/>
          <w:lang w:val="bg-BG"/>
        </w:rPr>
        <w:t xml:space="preserve"> </w:t>
      </w:r>
      <w:r w:rsidRPr="0004097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04097B">
        <w:rPr>
          <w:rFonts w:ascii="Verdana" w:hAnsi="Verdana" w:cs="Tahoma"/>
          <w:i/>
          <w:color w:val="000000"/>
          <w:sz w:val="20"/>
          <w:szCs w:val="20"/>
          <w:lang w:val="bg-BG"/>
        </w:rPr>
        <w:t xml:space="preserve"> </w:t>
      </w:r>
      <w:r w:rsidRPr="0004097B">
        <w:rPr>
          <w:rFonts w:ascii="Verdana" w:eastAsiaTheme="minorHAnsi" w:hAnsi="Verdana" w:cs="TimesNewRomanPSMT"/>
          <w:i/>
          <w:sz w:val="20"/>
          <w:szCs w:val="20"/>
          <w:lang w:val="bg-BG"/>
        </w:rPr>
        <w:t>включително.</w:t>
      </w:r>
    </w:p>
    <w:p w14:paraId="0CDA849B" w14:textId="77777777" w:rsidR="00B24C03" w:rsidRPr="0004097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color w:val="auto"/>
          <w:sz w:val="20"/>
          <w:szCs w:val="20"/>
          <w:lang w:val="bg-BG"/>
        </w:rPr>
        <w:t>При</w:t>
      </w:r>
      <w:r w:rsidRPr="0004097B">
        <w:rPr>
          <w:rFonts w:ascii="Verdana" w:hAnsi="Verdana" w:cs="Tahoma"/>
          <w:sz w:val="20"/>
          <w:szCs w:val="20"/>
          <w:lang w:val="bg-BG"/>
        </w:rPr>
        <w:t xml:space="preserve"> участие на </w:t>
      </w:r>
      <w:r w:rsidRPr="0004097B">
        <w:rPr>
          <w:rFonts w:ascii="Verdana" w:hAnsi="Verdana" w:cs="Tahoma"/>
          <w:b/>
          <w:sz w:val="20"/>
          <w:szCs w:val="20"/>
          <w:lang w:val="bg-BG"/>
        </w:rPr>
        <w:t>обединения</w:t>
      </w:r>
      <w:r w:rsidRPr="0004097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4097B">
        <w:rPr>
          <w:rFonts w:ascii="Verdana" w:hAnsi="Verdana" w:cs="Tahoma"/>
          <w:b/>
          <w:sz w:val="20"/>
          <w:szCs w:val="20"/>
          <w:lang w:val="bg-BG"/>
        </w:rPr>
        <w:t>изключение</w:t>
      </w:r>
      <w:r w:rsidRPr="0004097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04097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Style w:val="ala27"/>
          <w:rFonts w:ascii="Verdana" w:hAnsi="Verdana" w:cs="Tahoma"/>
          <w:b/>
          <w:sz w:val="20"/>
          <w:szCs w:val="20"/>
          <w:lang w:val="bg-BG"/>
        </w:rPr>
        <w:t>Клон на чуждестранно лице</w:t>
      </w:r>
      <w:r w:rsidRPr="0004097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04097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b/>
          <w:sz w:val="20"/>
          <w:szCs w:val="20"/>
          <w:lang w:val="bg-BG"/>
        </w:rPr>
        <w:t>Подизпълнители</w:t>
      </w:r>
    </w:p>
    <w:p w14:paraId="0996206B"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04097B">
        <w:rPr>
          <w:rStyle w:val="ala61"/>
          <w:rFonts w:ascii="Verdana" w:hAnsi="Verdana" w:cs="Tahoma"/>
          <w:b/>
          <w:sz w:val="20"/>
          <w:szCs w:val="20"/>
          <w:lang w:val="bg-BG"/>
        </w:rPr>
        <w:t xml:space="preserve">В този случай те </w:t>
      </w:r>
      <w:r w:rsidR="004C7E15" w:rsidRPr="0004097B">
        <w:rPr>
          <w:rStyle w:val="ala61"/>
          <w:rFonts w:ascii="Verdana" w:hAnsi="Verdana" w:cs="Tahoma"/>
          <w:b/>
          <w:sz w:val="20"/>
          <w:szCs w:val="20"/>
          <w:lang w:val="bg-BG"/>
        </w:rPr>
        <w:t xml:space="preserve">трябва да представят доказателство </w:t>
      </w:r>
      <w:r w:rsidR="0062248E" w:rsidRPr="0004097B">
        <w:rPr>
          <w:rStyle w:val="ala61"/>
          <w:rFonts w:ascii="Verdana" w:hAnsi="Verdana" w:cs="Tahoma"/>
          <w:b/>
          <w:sz w:val="20"/>
          <w:szCs w:val="20"/>
          <w:lang w:val="bg-BG"/>
        </w:rPr>
        <w:t>за поетите от подизпълнителите задължения</w:t>
      </w:r>
      <w:r w:rsidRPr="0004097B">
        <w:rPr>
          <w:rStyle w:val="ala61"/>
          <w:rFonts w:ascii="Verdana" w:hAnsi="Verdana" w:cs="Tahoma"/>
          <w:b/>
          <w:sz w:val="20"/>
          <w:szCs w:val="20"/>
          <w:lang w:val="bg-BG"/>
        </w:rPr>
        <w:t>.</w:t>
      </w:r>
      <w:r w:rsidRPr="0004097B">
        <w:rPr>
          <w:rStyle w:val="ala61"/>
          <w:rFonts w:ascii="Verdana" w:hAnsi="Verdana" w:cs="Tahoma"/>
          <w:sz w:val="20"/>
          <w:szCs w:val="20"/>
          <w:lang w:val="bg-BG"/>
        </w:rPr>
        <w:t xml:space="preserve"> </w:t>
      </w:r>
    </w:p>
    <w:p w14:paraId="5F666B1B"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Подизпълнителите</w:t>
      </w:r>
      <w:r w:rsidRPr="0004097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Възложителят </w:t>
      </w:r>
      <w:r w:rsidRPr="0004097B">
        <w:rPr>
          <w:rFonts w:ascii="Verdana" w:hAnsi="Verdana"/>
          <w:sz w:val="20"/>
          <w:szCs w:val="20"/>
          <w:lang w:val="bg-BG"/>
        </w:rPr>
        <w:t>изисква</w:t>
      </w:r>
      <w:r w:rsidRPr="0004097B">
        <w:rPr>
          <w:rFonts w:ascii="Verdana" w:hAnsi="Verdana" w:cs="Tahoma"/>
          <w:sz w:val="20"/>
          <w:szCs w:val="20"/>
          <w:lang w:val="bg-BG"/>
        </w:rPr>
        <w:t xml:space="preserve"> замяна на подизпълнител, който не отговаря на условията по горната точка. </w:t>
      </w:r>
    </w:p>
    <w:p w14:paraId="4EF74036" w14:textId="3FE96C15" w:rsidR="00B24C03" w:rsidRPr="0004097B" w:rsidRDefault="00B24C03" w:rsidP="009616E5">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04097B">
        <w:rPr>
          <w:rFonts w:ascii="Verdana" w:hAnsi="Verdana"/>
          <w:sz w:val="20"/>
          <w:szCs w:val="20"/>
          <w:lang w:val="bg-BG"/>
        </w:rPr>
        <w:t xml:space="preserve">Участниците могат да използват </w:t>
      </w:r>
      <w:r w:rsidRPr="0004097B">
        <w:rPr>
          <w:rFonts w:ascii="Verdana" w:hAnsi="Verdana"/>
          <w:b/>
          <w:sz w:val="20"/>
          <w:szCs w:val="20"/>
          <w:lang w:val="bg-BG"/>
        </w:rPr>
        <w:t>капацитета на трети лица</w:t>
      </w:r>
      <w:r w:rsidRPr="0004097B">
        <w:rPr>
          <w:rFonts w:ascii="Verdana" w:hAnsi="Verdana"/>
          <w:sz w:val="20"/>
          <w:szCs w:val="20"/>
          <w:lang w:val="bg-BG"/>
        </w:rPr>
        <w:t>, изискванията за които са следните:</w:t>
      </w:r>
    </w:p>
    <w:p w14:paraId="7E67496E"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B78FDCA"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w:t>
      </w:r>
      <w:r w:rsidRPr="0004097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Когато</w:t>
      </w:r>
      <w:r w:rsidRPr="0004097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04097B">
        <w:rPr>
          <w:rFonts w:ascii="Verdana" w:hAnsi="Verdana" w:cs="Tahoma"/>
          <w:b/>
          <w:sz w:val="20"/>
          <w:szCs w:val="20"/>
          <w:lang w:val="bg-BG"/>
        </w:rPr>
        <w:t xml:space="preserve">като представи документи </w:t>
      </w:r>
      <w:r w:rsidR="0038623E" w:rsidRPr="0004097B">
        <w:rPr>
          <w:rFonts w:ascii="Verdana" w:hAnsi="Verdana" w:cs="Tahoma"/>
          <w:b/>
          <w:sz w:val="20"/>
          <w:szCs w:val="20"/>
          <w:lang w:val="bg-BG"/>
        </w:rPr>
        <w:t>за поетите от третите лица задължения</w:t>
      </w:r>
      <w:r w:rsidRPr="0004097B">
        <w:rPr>
          <w:rFonts w:ascii="Verdana" w:hAnsi="Verdana" w:cs="Tahoma"/>
          <w:sz w:val="20"/>
          <w:szCs w:val="20"/>
          <w:lang w:val="bg-BG"/>
        </w:rPr>
        <w:t xml:space="preserve">. </w:t>
      </w:r>
    </w:p>
    <w:p w14:paraId="4BAD9B83"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Третите лица трябва да отговарят на съответните </w:t>
      </w:r>
      <w:r w:rsidRPr="0004097B">
        <w:rPr>
          <w:rFonts w:ascii="Verdana" w:hAnsi="Verdana"/>
          <w:sz w:val="20"/>
          <w:szCs w:val="20"/>
          <w:lang w:val="bg-BG"/>
        </w:rPr>
        <w:t>критерии</w:t>
      </w:r>
      <w:r w:rsidRPr="0004097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случай, че участникът се е позавал на </w:t>
      </w:r>
      <w:r w:rsidRPr="0004097B">
        <w:rPr>
          <w:rFonts w:ascii="Verdana" w:hAnsi="Verdana"/>
          <w:sz w:val="20"/>
          <w:szCs w:val="20"/>
          <w:lang w:val="bg-BG"/>
        </w:rPr>
        <w:t>капацитета</w:t>
      </w:r>
      <w:r w:rsidRPr="0004097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4097B">
        <w:rPr>
          <w:rFonts w:ascii="Verdana" w:hAnsi="Verdana" w:cs="Tahoma"/>
          <w:b/>
          <w:sz w:val="20"/>
          <w:szCs w:val="20"/>
          <w:lang w:val="bg-BG"/>
        </w:rPr>
        <w:t xml:space="preserve"> солидарна отговорност</w:t>
      </w:r>
      <w:r w:rsidRPr="0004097B">
        <w:rPr>
          <w:rFonts w:ascii="Verdana" w:hAnsi="Verdana" w:cs="Tahoma"/>
          <w:sz w:val="20"/>
          <w:szCs w:val="20"/>
          <w:lang w:val="bg-BG"/>
        </w:rPr>
        <w:t xml:space="preserve">. </w:t>
      </w:r>
    </w:p>
    <w:p w14:paraId="6C8F0435"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04097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Комисията прилага реда</w:t>
      </w:r>
      <w:r w:rsidR="00E21CD2" w:rsidRPr="0004097B">
        <w:rPr>
          <w:rFonts w:ascii="Verdana" w:hAnsi="Verdana"/>
          <w:color w:val="000000"/>
          <w:sz w:val="20"/>
          <w:szCs w:val="20"/>
          <w:lang w:val="bg-BG"/>
        </w:rPr>
        <w:t xml:space="preserve"> по чл.61 от ППЗОП</w:t>
      </w:r>
      <w:r w:rsidRPr="0004097B">
        <w:rPr>
          <w:rFonts w:ascii="Verdana" w:hAnsi="Verdana"/>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04097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04097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Възможността по </w:t>
      </w:r>
      <w:r w:rsidR="00BC3958" w:rsidRPr="0004097B">
        <w:rPr>
          <w:rFonts w:ascii="Verdana" w:hAnsi="Verdana"/>
          <w:color w:val="000000"/>
          <w:sz w:val="20"/>
          <w:szCs w:val="20"/>
          <w:lang w:val="bg-BG"/>
        </w:rPr>
        <w:t>предходната точка</w:t>
      </w:r>
      <w:r w:rsidRPr="0004097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04097B">
        <w:rPr>
          <w:rFonts w:ascii="Verdana" w:hAnsi="Verdana"/>
          <w:color w:val="000000"/>
          <w:sz w:val="20"/>
          <w:szCs w:val="20"/>
          <w:lang w:val="bg-BG"/>
        </w:rPr>
        <w:t>У</w:t>
      </w:r>
      <w:r w:rsidRPr="0004097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04097B">
        <w:rPr>
          <w:rFonts w:ascii="Verdana" w:hAnsi="Verdana"/>
          <w:b/>
          <w:color w:val="000000"/>
          <w:sz w:val="20"/>
          <w:szCs w:val="20"/>
          <w:lang w:val="bg-BG"/>
        </w:rPr>
        <w:t>това не води до промяна на техническото предложение</w:t>
      </w:r>
      <w:r w:rsidRPr="0004097B">
        <w:rPr>
          <w:rFonts w:ascii="Verdana" w:hAnsi="Verdana"/>
          <w:color w:val="000000"/>
          <w:sz w:val="20"/>
          <w:szCs w:val="20"/>
          <w:lang w:val="bg-BG"/>
        </w:rPr>
        <w:t xml:space="preserve">. </w:t>
      </w:r>
    </w:p>
    <w:p w14:paraId="2CEFF35C"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Когато промените се отнасят до обстоятелства, различни от посочените по чл.</w:t>
      </w:r>
      <w:r w:rsidR="00BC3958" w:rsidRPr="0004097B">
        <w:rPr>
          <w:rFonts w:ascii="Verdana" w:hAnsi="Verdana"/>
          <w:color w:val="000000"/>
          <w:sz w:val="20"/>
          <w:szCs w:val="20"/>
          <w:lang w:val="bg-BG"/>
        </w:rPr>
        <w:t>54, ал.1, т.1, 2 и 7 и чл.55, ал.1, т.</w:t>
      </w:r>
      <w:r w:rsidRPr="0004097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При извършването на предварителния подбор и на всеки етап от процедурата </w:t>
      </w:r>
      <w:r w:rsidRPr="0004097B">
        <w:rPr>
          <w:rFonts w:ascii="Verdana" w:hAnsi="Verdana"/>
          <w:bCs/>
          <w:sz w:val="20"/>
          <w:szCs w:val="20"/>
          <w:lang w:val="bg-BG"/>
        </w:rPr>
        <w:t>комисията</w:t>
      </w:r>
      <w:r w:rsidRPr="0004097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04097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Не по-късно от два работни дни преди датата на отваряне на ценовите </w:t>
      </w:r>
      <w:r w:rsidRPr="0004097B">
        <w:rPr>
          <w:rFonts w:ascii="Verdana" w:hAnsi="Verdana"/>
          <w:bCs/>
          <w:sz w:val="20"/>
          <w:szCs w:val="20"/>
          <w:lang w:val="bg-BG"/>
        </w:rPr>
        <w:t>предложения</w:t>
      </w:r>
      <w:r w:rsidRPr="0004097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04097B">
        <w:rPr>
          <w:rFonts w:ascii="Verdana" w:hAnsi="Verdana"/>
          <w:color w:val="000000"/>
          <w:sz w:val="20"/>
          <w:szCs w:val="20"/>
          <w:lang w:val="bg-BG"/>
        </w:rPr>
        <w:t xml:space="preserve"> (когато е приложимо)</w:t>
      </w:r>
      <w:r w:rsidRPr="0004097B">
        <w:rPr>
          <w:rFonts w:ascii="Verdana" w:hAnsi="Verdana"/>
          <w:color w:val="000000"/>
          <w:sz w:val="20"/>
          <w:szCs w:val="20"/>
          <w:lang w:val="bg-BG"/>
        </w:rPr>
        <w:t xml:space="preserve">, отваря ценовите предложения и ги оповестява. </w:t>
      </w:r>
    </w:p>
    <w:p w14:paraId="42F19C62" w14:textId="77777777" w:rsidR="008433BF" w:rsidRPr="0004097B" w:rsidRDefault="00D44D49" w:rsidP="00B222B8">
      <w:pPr>
        <w:keepLines/>
        <w:numPr>
          <w:ilvl w:val="0"/>
          <w:numId w:val="3"/>
        </w:numPr>
        <w:spacing w:before="120" w:after="120"/>
        <w:ind w:left="567" w:hanging="567"/>
        <w:jc w:val="both"/>
        <w:rPr>
          <w:rFonts w:ascii="Verdana" w:hAnsi="Verdana"/>
          <w:bCs/>
          <w:sz w:val="20"/>
          <w:szCs w:val="20"/>
          <w:lang w:val="bg-BG"/>
        </w:rPr>
      </w:pPr>
      <w:r w:rsidRPr="0004097B">
        <w:rPr>
          <w:rFonts w:ascii="Verdana" w:hAnsi="Verdana"/>
          <w:bCs/>
          <w:sz w:val="20"/>
          <w:szCs w:val="20"/>
          <w:lang w:val="bg-BG"/>
        </w:rPr>
        <w:t>Комисията</w:t>
      </w:r>
      <w:r w:rsidRPr="0004097B">
        <w:rPr>
          <w:rFonts w:ascii="Verdana" w:hAnsi="Verdana"/>
          <w:sz w:val="20"/>
          <w:szCs w:val="20"/>
          <w:lang w:val="bg-BG"/>
        </w:rPr>
        <w:t xml:space="preserve"> разглежда представените от участниците ценови предложения, </w:t>
      </w:r>
      <w:r w:rsidRPr="0004097B">
        <w:rPr>
          <w:rFonts w:ascii="Verdana" w:hAnsi="Verdana"/>
          <w:bCs/>
          <w:sz w:val="20"/>
          <w:szCs w:val="20"/>
          <w:lang w:val="bg-BG"/>
        </w:rPr>
        <w:t>като</w:t>
      </w:r>
      <w:r w:rsidRPr="0004097B">
        <w:rPr>
          <w:rFonts w:ascii="Verdana" w:hAnsi="Verdana"/>
          <w:sz w:val="20"/>
          <w:szCs w:val="20"/>
          <w:lang w:val="bg-BG"/>
        </w:rPr>
        <w:t xml:space="preserve"> на </w:t>
      </w:r>
      <w:r w:rsidRPr="0004097B">
        <w:rPr>
          <w:rFonts w:ascii="Verdana" w:hAnsi="Verdana"/>
          <w:bCs/>
          <w:sz w:val="20"/>
          <w:szCs w:val="20"/>
          <w:lang w:val="bg-BG"/>
        </w:rPr>
        <w:t>оценка</w:t>
      </w:r>
      <w:r w:rsidRPr="0004097B">
        <w:rPr>
          <w:rFonts w:ascii="Verdana" w:hAnsi="Verdana"/>
          <w:sz w:val="20"/>
          <w:szCs w:val="20"/>
          <w:lang w:val="bg-BG"/>
        </w:rPr>
        <w:t xml:space="preserve"> подлежат тези, които отговорят на изискванията на Възложителя.</w:t>
      </w:r>
    </w:p>
    <w:p w14:paraId="4A093BF6" w14:textId="77777777" w:rsidR="00D44D49" w:rsidRPr="0004097B" w:rsidRDefault="00D44D49" w:rsidP="00B222B8">
      <w:pPr>
        <w:keepLines/>
        <w:numPr>
          <w:ilvl w:val="1"/>
          <w:numId w:val="3"/>
        </w:numPr>
        <w:spacing w:before="120" w:after="120"/>
        <w:jc w:val="both"/>
        <w:rPr>
          <w:rFonts w:ascii="Verdana" w:hAnsi="Verdana"/>
          <w:bCs/>
          <w:sz w:val="20"/>
          <w:szCs w:val="20"/>
          <w:lang w:val="bg-BG"/>
        </w:rPr>
      </w:pPr>
      <w:r w:rsidRPr="0004097B">
        <w:rPr>
          <w:rFonts w:ascii="Verdana" w:hAnsi="Verdana"/>
          <w:sz w:val="20"/>
          <w:szCs w:val="20"/>
          <w:lang w:val="bg-BG"/>
        </w:rPr>
        <w:t xml:space="preserve"> </w:t>
      </w:r>
      <w:r w:rsidR="008053C1" w:rsidRPr="0004097B">
        <w:rPr>
          <w:rFonts w:ascii="Verdana" w:hAnsi="Verdana"/>
          <w:sz w:val="20"/>
          <w:szCs w:val="20"/>
          <w:lang w:val="bg-BG"/>
        </w:rPr>
        <w:t xml:space="preserve">В приложимите случаи </w:t>
      </w:r>
      <w:r w:rsidR="008053C1" w:rsidRPr="0004097B">
        <w:rPr>
          <w:rFonts w:ascii="Verdana" w:hAnsi="Verdana"/>
          <w:bCs/>
          <w:sz w:val="20"/>
          <w:szCs w:val="20"/>
          <w:lang w:val="bg-BG"/>
        </w:rPr>
        <w:t xml:space="preserve">констатираните </w:t>
      </w:r>
      <w:r w:rsidRPr="0004097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04097B" w:rsidRDefault="00D44D49"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различия между суми, изразени с цифри и думи, за вярно се приема </w:t>
      </w:r>
      <w:r w:rsidRPr="0004097B">
        <w:rPr>
          <w:rFonts w:ascii="Verdana" w:hAnsi="Verdana"/>
          <w:sz w:val="20"/>
          <w:szCs w:val="20"/>
          <w:lang w:val="bg-BG"/>
        </w:rPr>
        <w:t>словесното</w:t>
      </w:r>
      <w:r w:rsidRPr="0004097B">
        <w:rPr>
          <w:rFonts w:ascii="Verdana" w:hAnsi="Verdana"/>
          <w:bCs/>
          <w:sz w:val="20"/>
          <w:szCs w:val="20"/>
          <w:lang w:val="bg-BG"/>
        </w:rPr>
        <w:t xml:space="preserve"> изражение на сумата.</w:t>
      </w:r>
    </w:p>
    <w:p w14:paraId="51C0EC15" w14:textId="4953C2D7" w:rsidR="00B81845" w:rsidRPr="0004097B" w:rsidRDefault="00D44D49"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В случай че</w:t>
      </w:r>
      <w:r w:rsidR="00E7606C">
        <w:rPr>
          <w:rFonts w:ascii="Verdana" w:hAnsi="Verdana"/>
          <w:bCs/>
          <w:sz w:val="20"/>
          <w:szCs w:val="20"/>
          <w:lang w:val="bg-BG"/>
        </w:rPr>
        <w:t>,</w:t>
      </w:r>
      <w:r w:rsidRPr="0004097B">
        <w:rPr>
          <w:rFonts w:ascii="Verdana" w:hAnsi="Verdana"/>
          <w:bCs/>
          <w:sz w:val="20"/>
          <w:szCs w:val="20"/>
          <w:lang w:val="bg-BG"/>
        </w:rPr>
        <w:t xml:space="preserve">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04097B" w:rsidRDefault="008469E7"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разминаване между единични цени и общи стойности, за </w:t>
      </w:r>
      <w:r w:rsidR="00D53FCA" w:rsidRPr="0004097B">
        <w:rPr>
          <w:rFonts w:ascii="Verdana" w:hAnsi="Verdana"/>
          <w:bCs/>
          <w:sz w:val="20"/>
          <w:szCs w:val="20"/>
          <w:lang w:val="bg-BG"/>
        </w:rPr>
        <w:t xml:space="preserve">верни се считат </w:t>
      </w:r>
      <w:r w:rsidR="00C24008" w:rsidRPr="0004097B">
        <w:rPr>
          <w:rFonts w:ascii="Verdana" w:hAnsi="Verdana"/>
          <w:bCs/>
          <w:sz w:val="20"/>
          <w:szCs w:val="20"/>
          <w:lang w:val="bg-BG"/>
        </w:rPr>
        <w:t xml:space="preserve">съответните </w:t>
      </w:r>
      <w:r w:rsidR="00D53FCA" w:rsidRPr="0004097B">
        <w:rPr>
          <w:rFonts w:ascii="Verdana" w:hAnsi="Verdana"/>
          <w:bCs/>
          <w:sz w:val="20"/>
          <w:szCs w:val="20"/>
          <w:lang w:val="bg-BG"/>
        </w:rPr>
        <w:t>оферирани единични цени.</w:t>
      </w:r>
    </w:p>
    <w:p w14:paraId="05A2980F"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Преди оценката по съответните показатели, комисията извършва проверка за </w:t>
      </w:r>
      <w:r w:rsidRPr="0004097B">
        <w:rPr>
          <w:rFonts w:ascii="Verdana" w:hAnsi="Verdana"/>
          <w:bCs/>
          <w:sz w:val="20"/>
          <w:szCs w:val="20"/>
          <w:lang w:val="bg-BG"/>
        </w:rPr>
        <w:t>наличие</w:t>
      </w:r>
      <w:r w:rsidRPr="0004097B">
        <w:rPr>
          <w:rFonts w:ascii="Verdana" w:hAnsi="Verdana"/>
          <w:sz w:val="20"/>
          <w:szCs w:val="20"/>
          <w:lang w:val="bg-BG"/>
        </w:rPr>
        <w:t xml:space="preserve"> на основания по чл.7</w:t>
      </w:r>
      <w:r w:rsidR="000C0842" w:rsidRPr="0004097B">
        <w:rPr>
          <w:rFonts w:ascii="Verdana" w:hAnsi="Verdana"/>
          <w:sz w:val="20"/>
          <w:szCs w:val="20"/>
          <w:lang w:val="bg-BG"/>
        </w:rPr>
        <w:t>2</w:t>
      </w:r>
      <w:r w:rsidRPr="0004097B">
        <w:rPr>
          <w:rFonts w:ascii="Verdana" w:hAnsi="Verdana"/>
          <w:sz w:val="20"/>
          <w:szCs w:val="20"/>
          <w:lang w:val="bg-BG"/>
        </w:rPr>
        <w:t>, ал.1 от ЗОП</w:t>
      </w:r>
      <w:r w:rsidR="004C7726" w:rsidRPr="0004097B">
        <w:rPr>
          <w:rFonts w:ascii="Verdana" w:hAnsi="Verdana"/>
          <w:sz w:val="20"/>
          <w:szCs w:val="20"/>
          <w:lang w:val="bg-BG"/>
        </w:rPr>
        <w:t xml:space="preserve"> за необичайно благоприятни </w:t>
      </w:r>
      <w:r w:rsidR="004C7726" w:rsidRPr="0004097B">
        <w:rPr>
          <w:rFonts w:ascii="Verdana" w:hAnsi="Verdana"/>
          <w:bCs/>
          <w:sz w:val="20"/>
          <w:szCs w:val="20"/>
          <w:lang w:val="bg-BG"/>
        </w:rPr>
        <w:t>оферти</w:t>
      </w:r>
      <w:r w:rsidRPr="0004097B">
        <w:rPr>
          <w:rFonts w:ascii="Verdana" w:hAnsi="Verdana"/>
          <w:sz w:val="20"/>
          <w:szCs w:val="20"/>
          <w:lang w:val="bg-BG"/>
        </w:rPr>
        <w:t xml:space="preserve">. Когато </w:t>
      </w:r>
      <w:r w:rsidR="004C7726" w:rsidRPr="0004097B">
        <w:rPr>
          <w:rFonts w:ascii="Verdana" w:hAnsi="Verdana"/>
          <w:sz w:val="20"/>
          <w:szCs w:val="20"/>
          <w:lang w:val="bg-BG"/>
        </w:rPr>
        <w:t xml:space="preserve">предложение в </w:t>
      </w:r>
      <w:r w:rsidRPr="0004097B">
        <w:rPr>
          <w:rFonts w:ascii="Verdana" w:hAnsi="Verdana"/>
          <w:sz w:val="20"/>
          <w:szCs w:val="20"/>
          <w:lang w:val="bg-BG"/>
        </w:rPr>
        <w:t>оферта</w:t>
      </w:r>
      <w:r w:rsidR="004C7726" w:rsidRPr="0004097B">
        <w:rPr>
          <w:rFonts w:ascii="Verdana" w:hAnsi="Verdana"/>
          <w:sz w:val="20"/>
          <w:szCs w:val="20"/>
          <w:lang w:val="bg-BG"/>
        </w:rPr>
        <w:t>та</w:t>
      </w:r>
      <w:r w:rsidRPr="0004097B">
        <w:rPr>
          <w:rFonts w:ascii="Verdana" w:hAnsi="Verdana"/>
          <w:sz w:val="20"/>
          <w:szCs w:val="20"/>
          <w:lang w:val="bg-BG"/>
        </w:rPr>
        <w:t xml:space="preserve"> на участник</w:t>
      </w:r>
      <w:r w:rsidR="00F81639" w:rsidRPr="0004097B">
        <w:rPr>
          <w:rFonts w:ascii="Verdana" w:hAnsi="Verdana"/>
          <w:sz w:val="20"/>
          <w:szCs w:val="20"/>
          <w:lang w:val="bg-BG"/>
        </w:rPr>
        <w:t>,</w:t>
      </w:r>
      <w:r w:rsidR="004C7726" w:rsidRPr="0004097B">
        <w:rPr>
          <w:rFonts w:ascii="Verdana" w:hAnsi="Verdana"/>
          <w:b/>
          <w:sz w:val="20"/>
          <w:szCs w:val="20"/>
          <w:lang w:val="bg-BG"/>
        </w:rPr>
        <w:t xml:space="preserve"> </w:t>
      </w:r>
      <w:r w:rsidR="004C7726" w:rsidRPr="0004097B">
        <w:rPr>
          <w:rFonts w:ascii="Verdana" w:hAnsi="Verdana"/>
          <w:sz w:val="20"/>
          <w:szCs w:val="20"/>
          <w:lang w:val="bg-BG"/>
        </w:rPr>
        <w:t>свързано с</w:t>
      </w:r>
      <w:r w:rsidR="004C7726" w:rsidRPr="0004097B">
        <w:rPr>
          <w:rFonts w:ascii="Verdana" w:hAnsi="Verdana"/>
          <w:b/>
          <w:sz w:val="20"/>
          <w:szCs w:val="20"/>
          <w:lang w:val="bg-BG"/>
        </w:rPr>
        <w:t xml:space="preserve"> цена или разходи</w:t>
      </w:r>
      <w:r w:rsidR="008A59F5" w:rsidRPr="0004097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04097B">
        <w:rPr>
          <w:rFonts w:ascii="Verdana" w:hAnsi="Verdana"/>
          <w:sz w:val="20"/>
          <w:szCs w:val="20"/>
          <w:lang w:val="bg-BG"/>
        </w:rPr>
        <w:t xml:space="preserve"> </w:t>
      </w:r>
      <w:r w:rsidR="008A59F5" w:rsidRPr="0004097B">
        <w:rPr>
          <w:rFonts w:ascii="Verdana" w:hAnsi="Verdana"/>
          <w:sz w:val="20"/>
          <w:szCs w:val="20"/>
          <w:lang w:val="bg-BG"/>
        </w:rPr>
        <w:t>възложителят</w:t>
      </w:r>
      <w:r w:rsidRPr="0004097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04097B">
        <w:rPr>
          <w:rFonts w:ascii="Verdana" w:hAnsi="Verdana"/>
          <w:sz w:val="20"/>
          <w:szCs w:val="20"/>
          <w:lang w:val="bg-BG"/>
        </w:rPr>
        <w:t>, която се представя от участника в 5-дневен срок от получаването на искането</w:t>
      </w:r>
      <w:r w:rsidRPr="0004097B">
        <w:rPr>
          <w:rFonts w:ascii="Verdana" w:hAnsi="Verdana"/>
          <w:sz w:val="20"/>
          <w:szCs w:val="20"/>
          <w:lang w:val="bg-BG"/>
        </w:rPr>
        <w:t>.</w:t>
      </w:r>
    </w:p>
    <w:p w14:paraId="49B027A1" w14:textId="77777777" w:rsidR="00086608" w:rsidRPr="0004097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04097B">
        <w:rPr>
          <w:rFonts w:ascii="Verdana" w:hAnsi="Verdana"/>
          <w:bCs/>
          <w:sz w:val="20"/>
          <w:szCs w:val="20"/>
          <w:lang w:val="bg-BG"/>
        </w:rPr>
        <w:t>След</w:t>
      </w:r>
      <w:r w:rsidRPr="0004097B">
        <w:rPr>
          <w:rFonts w:ascii="Verdana" w:hAnsi="Verdana"/>
          <w:sz w:val="20"/>
          <w:szCs w:val="20"/>
          <w:lang w:val="bg-BG"/>
        </w:rPr>
        <w:t xml:space="preserve"> извършване на действията по-горе, </w:t>
      </w:r>
      <w:r w:rsidR="00F433E7" w:rsidRPr="0004097B">
        <w:rPr>
          <w:rFonts w:ascii="Verdana" w:hAnsi="Verdana"/>
          <w:sz w:val="20"/>
          <w:szCs w:val="20"/>
          <w:lang w:val="bg-BG"/>
        </w:rPr>
        <w:t>офер</w:t>
      </w:r>
      <w:r w:rsidRPr="0004097B">
        <w:rPr>
          <w:rFonts w:ascii="Verdana" w:hAnsi="Verdana"/>
          <w:sz w:val="20"/>
          <w:szCs w:val="20"/>
          <w:lang w:val="bg-BG"/>
        </w:rPr>
        <w:t xml:space="preserve">тите, които отговарят на </w:t>
      </w:r>
      <w:r w:rsidRPr="0004097B">
        <w:rPr>
          <w:rFonts w:ascii="Verdana" w:hAnsi="Verdana"/>
          <w:bCs/>
          <w:sz w:val="20"/>
          <w:szCs w:val="20"/>
          <w:lang w:val="bg-BG"/>
        </w:rPr>
        <w:t>изискванията</w:t>
      </w:r>
      <w:r w:rsidRPr="0004097B">
        <w:rPr>
          <w:rFonts w:ascii="Verdana" w:hAnsi="Verdana"/>
          <w:sz w:val="20"/>
          <w:szCs w:val="20"/>
          <w:lang w:val="bg-BG"/>
        </w:rPr>
        <w:t xml:space="preserve"> на документацията</w:t>
      </w:r>
      <w:r w:rsidRPr="0004097B">
        <w:rPr>
          <w:rFonts w:ascii="Verdana" w:hAnsi="Verdana" w:cs="Arial"/>
          <w:sz w:val="20"/>
          <w:szCs w:val="20"/>
          <w:lang w:val="bg-BG"/>
        </w:rPr>
        <w:t xml:space="preserve"> ще бъдат оценени</w:t>
      </w:r>
      <w:r w:rsidR="00F433E7" w:rsidRPr="0004097B">
        <w:rPr>
          <w:rFonts w:ascii="Verdana" w:hAnsi="Verdana" w:cs="Arial"/>
          <w:sz w:val="20"/>
          <w:szCs w:val="20"/>
          <w:lang w:val="bg-BG"/>
        </w:rPr>
        <w:t>.</w:t>
      </w:r>
      <w:r w:rsidRPr="0004097B">
        <w:rPr>
          <w:rFonts w:ascii="Verdana" w:hAnsi="Verdana" w:cs="Arial"/>
          <w:sz w:val="20"/>
          <w:szCs w:val="20"/>
          <w:lang w:val="bg-BG"/>
        </w:rPr>
        <w:t xml:space="preserve"> </w:t>
      </w:r>
    </w:p>
    <w:p w14:paraId="05ED1D77" w14:textId="77777777" w:rsidR="00086608" w:rsidRPr="0004097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04097B">
        <w:rPr>
          <w:rFonts w:ascii="Verdana" w:hAnsi="Verdana" w:cs="Tahoma"/>
          <w:b/>
          <w:color w:val="000000"/>
          <w:sz w:val="20"/>
          <w:szCs w:val="20"/>
          <w:lang w:val="bg-BG"/>
        </w:rPr>
        <w:t>Критерий зa възлагане на поръчката</w:t>
      </w:r>
      <w:r w:rsidRPr="0004097B">
        <w:rPr>
          <w:rFonts w:ascii="Verdana" w:hAnsi="Verdana"/>
          <w:sz w:val="20"/>
          <w:szCs w:val="20"/>
          <w:lang w:val="bg-BG"/>
        </w:rPr>
        <w:t xml:space="preserve"> </w:t>
      </w:r>
    </w:p>
    <w:p w14:paraId="749006C4" w14:textId="170608CE" w:rsidR="00A27046" w:rsidRPr="00947441" w:rsidRDefault="00F433E7" w:rsidP="00B222B8">
      <w:pPr>
        <w:keepLines/>
        <w:spacing w:before="120" w:after="120"/>
        <w:ind w:left="567"/>
        <w:jc w:val="both"/>
        <w:rPr>
          <w:rFonts w:ascii="Verdana" w:hAnsi="Verdana" w:cs="Arial"/>
          <w:color w:val="000000" w:themeColor="text1"/>
          <w:sz w:val="20"/>
          <w:szCs w:val="20"/>
          <w:lang w:val="bg-BG"/>
        </w:rPr>
      </w:pPr>
      <w:r w:rsidRPr="0004097B">
        <w:rPr>
          <w:rFonts w:ascii="Verdana" w:hAnsi="Verdana"/>
          <w:sz w:val="20"/>
          <w:szCs w:val="20"/>
          <w:lang w:val="bg-BG"/>
        </w:rPr>
        <w:t>Икономически най-изгодната оферта</w:t>
      </w:r>
      <w:r w:rsidR="004B2486" w:rsidRPr="0004097B">
        <w:rPr>
          <w:rFonts w:ascii="Verdana" w:hAnsi="Verdana"/>
          <w:sz w:val="20"/>
          <w:szCs w:val="20"/>
          <w:lang w:val="bg-BG"/>
        </w:rPr>
        <w:t xml:space="preserve"> ще се определи </w:t>
      </w:r>
      <w:r w:rsidR="00D44D49" w:rsidRPr="0004097B">
        <w:rPr>
          <w:rFonts w:ascii="Verdana" w:hAnsi="Verdana" w:cs="Arial"/>
          <w:sz w:val="20"/>
          <w:szCs w:val="20"/>
          <w:lang w:val="bg-BG"/>
        </w:rPr>
        <w:t xml:space="preserve">по </w:t>
      </w:r>
      <w:r w:rsidR="003209E2" w:rsidRPr="0004097B">
        <w:rPr>
          <w:rFonts w:ascii="Verdana" w:hAnsi="Verdana" w:cs="Arial"/>
          <w:sz w:val="20"/>
          <w:szCs w:val="20"/>
          <w:lang w:val="bg-BG"/>
        </w:rPr>
        <w:t xml:space="preserve">критерий </w:t>
      </w:r>
      <w:r w:rsidR="004B2486" w:rsidRPr="0004097B">
        <w:rPr>
          <w:rFonts w:ascii="Verdana" w:hAnsi="Verdana" w:cs="Arial"/>
          <w:sz w:val="20"/>
          <w:szCs w:val="20"/>
          <w:lang w:val="bg-BG"/>
        </w:rPr>
        <w:t xml:space="preserve">за </w:t>
      </w:r>
      <w:r w:rsidR="004B2486" w:rsidRPr="0004097B">
        <w:rPr>
          <w:rFonts w:ascii="Verdana" w:hAnsi="Verdana" w:cs="Arial"/>
          <w:color w:val="000000" w:themeColor="text1"/>
          <w:sz w:val="20"/>
          <w:szCs w:val="20"/>
          <w:lang w:val="bg-BG"/>
        </w:rPr>
        <w:t xml:space="preserve">възлагане </w:t>
      </w:r>
      <w:r w:rsidR="003209E2" w:rsidRPr="0004097B">
        <w:rPr>
          <w:rFonts w:ascii="Verdana" w:hAnsi="Verdana" w:cs="Arial"/>
          <w:color w:val="000000" w:themeColor="text1"/>
          <w:sz w:val="20"/>
          <w:szCs w:val="20"/>
          <w:lang w:val="bg-BG"/>
        </w:rPr>
        <w:t>„</w:t>
      </w:r>
      <w:r w:rsidR="00C339A4" w:rsidRPr="0004097B">
        <w:rPr>
          <w:rFonts w:ascii="Verdana" w:hAnsi="Verdana" w:cs="Arial"/>
          <w:b/>
          <w:color w:val="000000" w:themeColor="text1"/>
          <w:sz w:val="20"/>
          <w:szCs w:val="20"/>
          <w:lang w:val="bg-BG"/>
        </w:rPr>
        <w:t>най-ниска цена</w:t>
      </w:r>
      <w:r w:rsidR="003209E2" w:rsidRPr="0004097B">
        <w:rPr>
          <w:rFonts w:ascii="Verdana" w:hAnsi="Verdana" w:cs="Arial"/>
          <w:color w:val="000000" w:themeColor="text1"/>
          <w:sz w:val="20"/>
          <w:szCs w:val="20"/>
          <w:lang w:val="bg-BG"/>
        </w:rPr>
        <w:t>“</w:t>
      </w:r>
      <w:r w:rsidR="00A27046" w:rsidRPr="0004097B">
        <w:rPr>
          <w:rFonts w:ascii="Verdana" w:hAnsi="Verdana" w:cs="Arial"/>
          <w:color w:val="000000" w:themeColor="text1"/>
          <w:sz w:val="20"/>
          <w:szCs w:val="20"/>
          <w:lang w:val="bg-BG"/>
        </w:rPr>
        <w:t xml:space="preserve"> въз основа</w:t>
      </w:r>
      <w:r w:rsidR="00A27046" w:rsidRPr="0004097B">
        <w:rPr>
          <w:rFonts w:ascii="Verdana" w:hAnsi="Verdana" w:cs="Arial"/>
          <w:b/>
          <w:color w:val="000000" w:themeColor="text1"/>
          <w:sz w:val="20"/>
          <w:szCs w:val="20"/>
          <w:lang w:val="bg-BG"/>
        </w:rPr>
        <w:t xml:space="preserve"> </w:t>
      </w:r>
      <w:r w:rsidR="00A27046" w:rsidRPr="0004097B">
        <w:rPr>
          <w:rFonts w:ascii="Verdana" w:hAnsi="Verdana" w:cs="Arial"/>
          <w:color w:val="000000" w:themeColor="text1"/>
          <w:sz w:val="20"/>
          <w:szCs w:val="20"/>
          <w:lang w:val="bg-BG"/>
        </w:rPr>
        <w:t>на следн</w:t>
      </w:r>
      <w:r w:rsidR="00E4707C">
        <w:rPr>
          <w:rFonts w:ascii="Verdana" w:hAnsi="Verdana" w:cs="Arial"/>
          <w:color w:val="000000" w:themeColor="text1"/>
          <w:sz w:val="20"/>
          <w:szCs w:val="20"/>
          <w:lang w:val="bg-BG"/>
        </w:rPr>
        <w:t>ата методика за оценка</w:t>
      </w:r>
      <w:r w:rsidR="00A27046" w:rsidRPr="0004097B">
        <w:rPr>
          <w:rFonts w:ascii="Verdana" w:hAnsi="Verdana" w:cs="Arial"/>
          <w:color w:val="000000" w:themeColor="text1"/>
          <w:sz w:val="20"/>
          <w:szCs w:val="20"/>
          <w:lang w:val="bg-BG"/>
        </w:rPr>
        <w:t>:</w:t>
      </w:r>
    </w:p>
    <w:p w14:paraId="5A6F03CF" w14:textId="0BD0B4A1" w:rsidR="00D07F10" w:rsidRDefault="004254B5" w:rsidP="00D07F10">
      <w:pPr>
        <w:keepLines/>
        <w:numPr>
          <w:ilvl w:val="1"/>
          <w:numId w:val="3"/>
        </w:numPr>
        <w:tabs>
          <w:tab w:val="left" w:pos="993"/>
        </w:tabs>
        <w:spacing w:before="120" w:after="120"/>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 xml:space="preserve">На оценка подлежи стойността в </w:t>
      </w:r>
      <w:r w:rsidR="00804104" w:rsidRPr="0004097B">
        <w:rPr>
          <w:rFonts w:ascii="Verdana" w:hAnsi="Verdana"/>
          <w:color w:val="000000" w:themeColor="text1"/>
          <w:sz w:val="20"/>
          <w:szCs w:val="20"/>
          <w:lang w:val="bg-BG"/>
        </w:rPr>
        <w:t xml:space="preserve">клетка „Обща цена за поддръжка” от </w:t>
      </w:r>
      <w:r w:rsidR="00277D49" w:rsidRPr="0004097B">
        <w:rPr>
          <w:rFonts w:ascii="Verdana" w:hAnsi="Verdana"/>
          <w:color w:val="000000" w:themeColor="text1"/>
          <w:sz w:val="20"/>
          <w:szCs w:val="20"/>
          <w:lang w:val="bg-BG"/>
        </w:rPr>
        <w:t>Ценова таблица</w:t>
      </w:r>
      <w:r w:rsidR="00804104" w:rsidRPr="0004097B">
        <w:rPr>
          <w:rFonts w:ascii="Verdana" w:hAnsi="Verdana"/>
          <w:color w:val="000000" w:themeColor="text1"/>
          <w:sz w:val="20"/>
          <w:szCs w:val="20"/>
          <w:lang w:val="bg-BG"/>
        </w:rPr>
        <w:t>,</w:t>
      </w:r>
      <w:r w:rsidR="00277D49" w:rsidRPr="0004097B">
        <w:rPr>
          <w:rFonts w:ascii="Verdana" w:hAnsi="Verdana"/>
          <w:color w:val="000000" w:themeColor="text1"/>
          <w:sz w:val="20"/>
          <w:szCs w:val="20"/>
          <w:lang w:val="bg-BG"/>
        </w:rPr>
        <w:t xml:space="preserve"> раздел Б: Цени и данни</w:t>
      </w:r>
      <w:r w:rsidR="00804104" w:rsidRPr="0004097B">
        <w:rPr>
          <w:rFonts w:ascii="Verdana" w:hAnsi="Verdana"/>
          <w:color w:val="000000" w:themeColor="text1"/>
          <w:sz w:val="20"/>
          <w:szCs w:val="20"/>
          <w:lang w:val="bg-BG"/>
        </w:rPr>
        <w:t>.</w:t>
      </w:r>
      <w:r w:rsidR="00FB3B88">
        <w:rPr>
          <w:rFonts w:ascii="Verdana" w:hAnsi="Verdana"/>
          <w:color w:val="000000" w:themeColor="text1"/>
          <w:sz w:val="20"/>
          <w:szCs w:val="20"/>
          <w:lang w:val="bg-BG"/>
        </w:rPr>
        <w:t xml:space="preserve"> </w:t>
      </w:r>
      <w:r w:rsidR="00804104" w:rsidRPr="0004097B">
        <w:rPr>
          <w:rFonts w:ascii="Verdana" w:hAnsi="Verdana"/>
          <w:color w:val="000000" w:themeColor="text1"/>
          <w:sz w:val="20"/>
          <w:szCs w:val="20"/>
          <w:lang w:val="bg-BG"/>
        </w:rPr>
        <w:t>Стойността в клетка „Обща цена за поддръжка” е равна на сбор</w:t>
      </w:r>
      <w:r w:rsidR="00F77A74">
        <w:rPr>
          <w:rFonts w:ascii="Verdana" w:hAnsi="Verdana"/>
          <w:color w:val="000000" w:themeColor="text1"/>
          <w:sz w:val="20"/>
          <w:szCs w:val="20"/>
          <w:lang w:val="bg-BG"/>
        </w:rPr>
        <w:t>а</w:t>
      </w:r>
      <w:r w:rsidR="00804104" w:rsidRPr="0004097B">
        <w:rPr>
          <w:rFonts w:ascii="Verdana" w:hAnsi="Verdana"/>
          <w:color w:val="000000" w:themeColor="text1"/>
          <w:sz w:val="20"/>
          <w:szCs w:val="20"/>
          <w:lang w:val="bg-BG"/>
        </w:rPr>
        <w:t xml:space="preserve"> от всички цени в колона </w:t>
      </w:r>
      <w:r w:rsidR="00773DC3">
        <w:rPr>
          <w:rFonts w:ascii="Verdana" w:hAnsi="Verdana"/>
          <w:color w:val="000000" w:themeColor="text1"/>
          <w:sz w:val="20"/>
          <w:szCs w:val="20"/>
          <w:lang w:val="bg-BG"/>
        </w:rPr>
        <w:t>„</w:t>
      </w:r>
      <w:r w:rsidR="00773DC3" w:rsidRPr="00773DC3">
        <w:rPr>
          <w:rFonts w:ascii="Verdana" w:hAnsi="Verdana"/>
          <w:color w:val="000000" w:themeColor="text1"/>
          <w:sz w:val="20"/>
          <w:szCs w:val="20"/>
          <w:lang w:val="bg-BG"/>
        </w:rPr>
        <w:t>Стойност в лева без ДДС</w:t>
      </w:r>
      <w:r w:rsidR="00773DC3">
        <w:rPr>
          <w:rFonts w:ascii="Verdana" w:hAnsi="Verdana"/>
          <w:color w:val="000000" w:themeColor="text1"/>
          <w:sz w:val="20"/>
          <w:szCs w:val="20"/>
          <w:lang w:val="bg-BG"/>
        </w:rPr>
        <w:t>“</w:t>
      </w:r>
      <w:r w:rsidR="000549E6">
        <w:rPr>
          <w:rFonts w:ascii="Verdana" w:hAnsi="Verdana"/>
          <w:color w:val="000000" w:themeColor="text1"/>
          <w:sz w:val="20"/>
          <w:szCs w:val="20"/>
          <w:lang w:val="bg-BG"/>
        </w:rPr>
        <w:t>.</w:t>
      </w:r>
      <w:r w:rsidR="00773DC3" w:rsidRPr="00773DC3" w:rsidDel="00773DC3">
        <w:rPr>
          <w:rFonts w:ascii="Verdana" w:hAnsi="Verdana"/>
          <w:color w:val="000000" w:themeColor="text1"/>
          <w:sz w:val="20"/>
          <w:szCs w:val="20"/>
          <w:lang w:val="bg-BG"/>
        </w:rPr>
        <w:t xml:space="preserve"> </w:t>
      </w:r>
    </w:p>
    <w:p w14:paraId="5D97DE2E" w14:textId="60AE28D4" w:rsidR="00D07F10" w:rsidRDefault="00773DC3" w:rsidP="00B601BE">
      <w:pPr>
        <w:keepLines/>
        <w:tabs>
          <w:tab w:val="left" w:pos="993"/>
        </w:tabs>
        <w:spacing w:before="120" w:after="120"/>
        <w:ind w:left="1247"/>
        <w:jc w:val="both"/>
        <w:rPr>
          <w:rFonts w:ascii="Verdana" w:hAnsi="Verdana"/>
          <w:color w:val="000000" w:themeColor="text1"/>
          <w:sz w:val="20"/>
          <w:szCs w:val="20"/>
          <w:lang w:val="bg-BG"/>
        </w:rPr>
      </w:pPr>
      <w:r w:rsidRPr="00D07F10">
        <w:rPr>
          <w:rFonts w:ascii="Verdana" w:hAnsi="Verdana"/>
          <w:color w:val="000000" w:themeColor="text1"/>
          <w:sz w:val="20"/>
          <w:szCs w:val="20"/>
          <w:lang w:val="bg-BG"/>
        </w:rPr>
        <w:t xml:space="preserve">Стойността в клетка „Стойност в лева без ДДС“ за всеки ред се получава като произведение от </w:t>
      </w:r>
      <w:r w:rsidR="00D07F10" w:rsidRPr="00D07F10">
        <w:rPr>
          <w:rFonts w:ascii="Verdana" w:hAnsi="Verdana"/>
          <w:color w:val="000000" w:themeColor="text1"/>
          <w:sz w:val="20"/>
          <w:szCs w:val="20"/>
          <w:lang w:val="bg-BG"/>
        </w:rPr>
        <w:t xml:space="preserve">указаните количества в </w:t>
      </w:r>
      <w:r w:rsidRPr="00D07F10">
        <w:rPr>
          <w:rFonts w:ascii="Verdana" w:hAnsi="Verdana"/>
          <w:color w:val="000000" w:themeColor="text1"/>
          <w:sz w:val="20"/>
          <w:szCs w:val="20"/>
          <w:lang w:val="bg-BG"/>
        </w:rPr>
        <w:t xml:space="preserve">клетка „Брой“ и </w:t>
      </w:r>
      <w:r w:rsidR="00F77A74" w:rsidRPr="00D07F10">
        <w:rPr>
          <w:rFonts w:ascii="Verdana" w:hAnsi="Verdana"/>
          <w:color w:val="000000" w:themeColor="text1"/>
          <w:sz w:val="20"/>
          <w:szCs w:val="20"/>
          <w:lang w:val="bg-BG"/>
        </w:rPr>
        <w:t>посочената единична цена</w:t>
      </w:r>
      <w:r w:rsidR="00F54646" w:rsidRPr="00D07F10">
        <w:rPr>
          <w:rFonts w:ascii="Verdana" w:hAnsi="Verdana"/>
          <w:color w:val="000000" w:themeColor="text1"/>
          <w:sz w:val="20"/>
          <w:szCs w:val="20"/>
          <w:lang w:val="bg-BG"/>
        </w:rPr>
        <w:t xml:space="preserve"> в клетка</w:t>
      </w:r>
      <w:r w:rsidRPr="00D07F10">
        <w:rPr>
          <w:rFonts w:ascii="Verdana" w:hAnsi="Verdana"/>
          <w:color w:val="000000" w:themeColor="text1"/>
          <w:sz w:val="20"/>
          <w:szCs w:val="20"/>
          <w:lang w:val="bg-BG"/>
        </w:rPr>
        <w:t xml:space="preserve"> „Единична цена в лева без ДДС“. </w:t>
      </w:r>
    </w:p>
    <w:p w14:paraId="70ED949B" w14:textId="14612A87" w:rsidR="00277D49" w:rsidRPr="00D07F10" w:rsidRDefault="00277D49" w:rsidP="00B601BE">
      <w:pPr>
        <w:keepLines/>
        <w:tabs>
          <w:tab w:val="left" w:pos="993"/>
        </w:tabs>
        <w:spacing w:before="120" w:after="120"/>
        <w:ind w:left="1247"/>
        <w:jc w:val="both"/>
        <w:rPr>
          <w:rFonts w:ascii="Verdana" w:hAnsi="Verdana"/>
          <w:color w:val="000000" w:themeColor="text1"/>
          <w:sz w:val="20"/>
          <w:szCs w:val="20"/>
          <w:lang w:val="bg-BG"/>
        </w:rPr>
      </w:pPr>
      <w:r w:rsidRPr="00D07F10">
        <w:rPr>
          <w:rFonts w:ascii="Verdana" w:hAnsi="Verdana"/>
          <w:color w:val="000000" w:themeColor="text1"/>
          <w:sz w:val="20"/>
          <w:szCs w:val="20"/>
          <w:lang w:val="bg-BG"/>
        </w:rPr>
        <w:t xml:space="preserve">Участникът, предложил най-ниска </w:t>
      </w:r>
      <w:r w:rsidR="00C3054D">
        <w:rPr>
          <w:rFonts w:ascii="Verdana" w:hAnsi="Verdana"/>
          <w:color w:val="000000" w:themeColor="text1"/>
          <w:sz w:val="20"/>
          <w:szCs w:val="20"/>
          <w:lang w:val="bg-BG"/>
        </w:rPr>
        <w:t>обща цена за поддръжка</w:t>
      </w:r>
      <w:r w:rsidRPr="00D07F10">
        <w:rPr>
          <w:rFonts w:ascii="Verdana" w:hAnsi="Verdana"/>
          <w:color w:val="000000" w:themeColor="text1"/>
          <w:sz w:val="20"/>
          <w:szCs w:val="20"/>
          <w:lang w:val="bg-BG"/>
        </w:rPr>
        <w:t>,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56B0268" w14:textId="5D8C95A9" w:rsidR="00277D49" w:rsidRPr="0004097B" w:rsidRDefault="00E4707C" w:rsidP="00B601BE">
      <w:pPr>
        <w:keepLines/>
        <w:tabs>
          <w:tab w:val="left" w:pos="993"/>
        </w:tabs>
        <w:spacing w:before="120" w:after="120"/>
        <w:ind w:left="1247"/>
        <w:jc w:val="both"/>
        <w:rPr>
          <w:rFonts w:ascii="Verdana" w:hAnsi="Verdana"/>
          <w:color w:val="000000" w:themeColor="text1"/>
          <w:sz w:val="20"/>
          <w:szCs w:val="20"/>
          <w:lang w:val="bg-BG"/>
        </w:rPr>
      </w:pPr>
      <w:r w:rsidRPr="00C5735C">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r w:rsidRPr="0022052C">
        <w:rPr>
          <w:rFonts w:ascii="Verdana" w:hAnsi="Verdana" w:cs="Calibri"/>
          <w:sz w:val="20"/>
          <w:szCs w:val="20"/>
          <w:lang w:val="bg-BG"/>
        </w:rPr>
        <w:t>.</w:t>
      </w:r>
      <w:r w:rsidR="00277D49" w:rsidRPr="0004097B">
        <w:rPr>
          <w:rFonts w:ascii="Verdana" w:hAnsi="Verdana"/>
          <w:color w:val="000000" w:themeColor="text1"/>
          <w:sz w:val="20"/>
          <w:szCs w:val="20"/>
          <w:lang w:val="bg-BG"/>
        </w:rPr>
        <w:t>.</w:t>
      </w:r>
    </w:p>
    <w:p w14:paraId="369D3424" w14:textId="77777777" w:rsidR="00FE49C7" w:rsidRPr="0004097B" w:rsidRDefault="00FE49C7" w:rsidP="00B222B8">
      <w:pPr>
        <w:keepLines/>
        <w:numPr>
          <w:ilvl w:val="1"/>
          <w:numId w:val="3"/>
        </w:numPr>
        <w:tabs>
          <w:tab w:val="left" w:pos="993"/>
          <w:tab w:val="num" w:pos="1985"/>
        </w:tabs>
        <w:spacing w:before="120" w:after="120"/>
        <w:ind w:left="1276" w:hanging="709"/>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Получените резултати от оценката са единствено за целите на оценката.</w:t>
      </w:r>
    </w:p>
    <w:p w14:paraId="47E60A91" w14:textId="77777777" w:rsidR="00FE49C7" w:rsidRPr="0004097B"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04097B">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5F302D12" w14:textId="4871682D" w:rsidR="00D44D49" w:rsidRPr="0004097B"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04097B">
        <w:rPr>
          <w:rFonts w:ascii="Verdana" w:hAnsi="Verdana" w:cs="Arial"/>
          <w:sz w:val="20"/>
          <w:szCs w:val="20"/>
          <w:lang w:val="bg-BG"/>
        </w:rPr>
        <w:t>В</w:t>
      </w:r>
      <w:r w:rsidRPr="0004097B">
        <w:rPr>
          <w:rFonts w:ascii="Verdana" w:hAnsi="Verdana"/>
          <w:sz w:val="20"/>
          <w:szCs w:val="20"/>
          <w:lang w:val="bg-BG"/>
        </w:rPr>
        <w:t xml:space="preserve"> случай че</w:t>
      </w:r>
      <w:r w:rsidR="00E7606C">
        <w:rPr>
          <w:rFonts w:ascii="Verdana" w:hAnsi="Verdana"/>
          <w:sz w:val="20"/>
          <w:szCs w:val="20"/>
          <w:lang w:val="bg-BG"/>
        </w:rPr>
        <w:t>,</w:t>
      </w:r>
      <w:r w:rsidRPr="0004097B">
        <w:rPr>
          <w:rFonts w:ascii="Verdana" w:hAnsi="Verdana"/>
          <w:sz w:val="20"/>
          <w:szCs w:val="20"/>
          <w:lang w:val="bg-BG"/>
        </w:rPr>
        <w:t xml:space="preserve"> на първо място бъдат класирани 2-ма или повече участника, се </w:t>
      </w:r>
      <w:r w:rsidRPr="0004097B">
        <w:rPr>
          <w:rFonts w:ascii="Verdana" w:hAnsi="Verdana"/>
          <w:bCs/>
          <w:sz w:val="20"/>
          <w:szCs w:val="20"/>
          <w:lang w:val="bg-BG"/>
        </w:rPr>
        <w:t>прилагат</w:t>
      </w:r>
      <w:r w:rsidRPr="0004097B">
        <w:rPr>
          <w:rFonts w:ascii="Verdana" w:hAnsi="Verdana"/>
          <w:sz w:val="20"/>
          <w:szCs w:val="20"/>
          <w:lang w:val="bg-BG"/>
        </w:rPr>
        <w:t xml:space="preserve"> разпоредбите на чл.</w:t>
      </w:r>
      <w:r w:rsidR="00B208A4" w:rsidRPr="0004097B">
        <w:rPr>
          <w:rFonts w:ascii="Verdana" w:hAnsi="Verdana"/>
          <w:sz w:val="20"/>
          <w:szCs w:val="20"/>
          <w:lang w:val="bg-BG"/>
        </w:rPr>
        <w:t>58</w:t>
      </w:r>
      <w:r w:rsidRPr="0004097B">
        <w:rPr>
          <w:rFonts w:ascii="Verdana" w:hAnsi="Verdana"/>
          <w:sz w:val="20"/>
          <w:szCs w:val="20"/>
          <w:lang w:val="bg-BG"/>
        </w:rPr>
        <w:t xml:space="preserve"> от </w:t>
      </w:r>
      <w:r w:rsidR="00B208A4" w:rsidRPr="0004097B">
        <w:rPr>
          <w:rFonts w:ascii="Verdana" w:hAnsi="Verdana"/>
          <w:sz w:val="20"/>
          <w:szCs w:val="20"/>
          <w:lang w:val="bg-BG"/>
        </w:rPr>
        <w:t>ПП</w:t>
      </w:r>
      <w:r w:rsidRPr="0004097B">
        <w:rPr>
          <w:rFonts w:ascii="Verdana" w:hAnsi="Verdana"/>
          <w:sz w:val="20"/>
          <w:szCs w:val="20"/>
          <w:lang w:val="bg-BG"/>
        </w:rPr>
        <w:t xml:space="preserve">ЗОП. </w:t>
      </w:r>
    </w:p>
    <w:p w14:paraId="563E07EB" w14:textId="77777777" w:rsidR="007A1C39" w:rsidRPr="0004097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04097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ЗОП.</w:t>
      </w:r>
    </w:p>
    <w:p w14:paraId="24C2B04B"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Процедурата приключва с решение за </w:t>
      </w:r>
      <w:r w:rsidR="00041315" w:rsidRPr="0004097B">
        <w:rPr>
          <w:rFonts w:ascii="Verdana" w:hAnsi="Verdana"/>
          <w:sz w:val="20"/>
          <w:szCs w:val="20"/>
          <w:lang w:val="bg-BG"/>
        </w:rPr>
        <w:t xml:space="preserve">определяне на </w:t>
      </w:r>
      <w:r w:rsidRPr="0004097B">
        <w:rPr>
          <w:rFonts w:ascii="Verdana" w:hAnsi="Verdana"/>
          <w:sz w:val="20"/>
          <w:szCs w:val="20"/>
          <w:lang w:val="bg-BG"/>
        </w:rPr>
        <w:t xml:space="preserve">изпълнител </w:t>
      </w:r>
      <w:r w:rsidR="00041315" w:rsidRPr="0004097B">
        <w:rPr>
          <w:rFonts w:ascii="Verdana" w:hAnsi="Verdana"/>
          <w:sz w:val="20"/>
          <w:szCs w:val="20"/>
          <w:lang w:val="bg-BG"/>
        </w:rPr>
        <w:t xml:space="preserve">по договора </w:t>
      </w:r>
      <w:r w:rsidRPr="0004097B">
        <w:rPr>
          <w:rFonts w:ascii="Verdana" w:hAnsi="Verdana"/>
          <w:bCs/>
          <w:sz w:val="20"/>
          <w:szCs w:val="20"/>
          <w:lang w:val="bg-BG"/>
        </w:rPr>
        <w:t>или</w:t>
      </w:r>
      <w:r w:rsidRPr="0004097B">
        <w:rPr>
          <w:rFonts w:ascii="Verdana" w:hAnsi="Verdana"/>
          <w:sz w:val="20"/>
          <w:szCs w:val="20"/>
          <w:lang w:val="bg-BG"/>
        </w:rPr>
        <w:t xml:space="preserve"> решение за прекратяване на процедурата.</w:t>
      </w:r>
    </w:p>
    <w:p w14:paraId="5BF1F2A1" w14:textId="77777777" w:rsidR="00D11BB6" w:rsidRPr="0004097B" w:rsidRDefault="00FD021B" w:rsidP="00EC5537">
      <w:pPr>
        <w:keepLines/>
        <w:numPr>
          <w:ilvl w:val="0"/>
          <w:numId w:val="3"/>
        </w:numPr>
        <w:spacing w:before="120" w:after="120"/>
        <w:jc w:val="both"/>
        <w:rPr>
          <w:rStyle w:val="ala101"/>
          <w:rFonts w:ascii="Verdana" w:hAnsi="Verdana"/>
          <w:sz w:val="20"/>
          <w:szCs w:val="20"/>
          <w:lang w:val="bg-BG"/>
        </w:rPr>
      </w:pPr>
      <w:r w:rsidRPr="0004097B">
        <w:rPr>
          <w:rStyle w:val="ala101"/>
          <w:rFonts w:ascii="Verdana" w:hAnsi="Verdana" w:cs="Tahoma"/>
          <w:b/>
          <w:color w:val="000000"/>
          <w:sz w:val="20"/>
          <w:szCs w:val="20"/>
          <w:lang w:val="bg-BG"/>
        </w:rPr>
        <w:t xml:space="preserve">Изисквани документи </w:t>
      </w:r>
      <w:r w:rsidR="00AE3587" w:rsidRPr="0004097B">
        <w:rPr>
          <w:rStyle w:val="ala101"/>
          <w:rFonts w:ascii="Verdana" w:hAnsi="Verdana" w:cs="Tahoma"/>
          <w:b/>
          <w:color w:val="000000"/>
          <w:sz w:val="20"/>
          <w:szCs w:val="20"/>
          <w:lang w:val="bg-BG"/>
        </w:rPr>
        <w:t xml:space="preserve">от участника, определен за изпълнител </w:t>
      </w:r>
      <w:r w:rsidRPr="0004097B">
        <w:rPr>
          <w:rStyle w:val="ala101"/>
          <w:rFonts w:ascii="Verdana" w:hAnsi="Verdana" w:cs="Tahoma"/>
          <w:b/>
          <w:color w:val="000000"/>
          <w:sz w:val="20"/>
          <w:szCs w:val="20"/>
          <w:lang w:val="bg-BG"/>
        </w:rPr>
        <w:t>преди</w:t>
      </w:r>
      <w:r w:rsidR="00D11BB6" w:rsidRPr="0004097B">
        <w:rPr>
          <w:rStyle w:val="ala101"/>
          <w:rFonts w:ascii="Verdana" w:hAnsi="Verdana" w:cs="Tahoma"/>
          <w:b/>
          <w:color w:val="000000"/>
          <w:sz w:val="20"/>
          <w:szCs w:val="20"/>
          <w:lang w:val="bg-BG"/>
        </w:rPr>
        <w:t xml:space="preserve"> подписване на договора</w:t>
      </w:r>
      <w:r w:rsidR="00D11BB6" w:rsidRPr="0004097B">
        <w:rPr>
          <w:rStyle w:val="ala101"/>
          <w:rFonts w:ascii="Verdana" w:hAnsi="Verdana" w:cs="Tahoma"/>
          <w:color w:val="000000"/>
          <w:sz w:val="20"/>
          <w:szCs w:val="20"/>
          <w:lang w:val="bg-BG"/>
        </w:rPr>
        <w:t xml:space="preserve">: </w:t>
      </w:r>
    </w:p>
    <w:p w14:paraId="6BF5EBF8" w14:textId="2AF629B3" w:rsidR="00420C6E" w:rsidRPr="0004097B" w:rsidRDefault="00A359FF"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актуални документи, удостоверяващи </w:t>
      </w:r>
      <w:r w:rsidRPr="0004097B">
        <w:rPr>
          <w:rFonts w:ascii="Verdana" w:hAnsi="Verdana" w:cs="Tahoma"/>
          <w:b/>
          <w:color w:val="000000"/>
          <w:sz w:val="20"/>
          <w:szCs w:val="20"/>
          <w:lang w:val="bg-BG"/>
        </w:rPr>
        <w:t>липсата на основанията за отстраняване от процедурата</w:t>
      </w:r>
      <w:r w:rsidR="00420C6E" w:rsidRPr="0004097B">
        <w:rPr>
          <w:rFonts w:ascii="Verdana" w:hAnsi="Verdana" w:cs="Tahoma"/>
          <w:color w:val="000000"/>
          <w:sz w:val="20"/>
          <w:szCs w:val="20"/>
          <w:lang w:val="bg-BG"/>
        </w:rPr>
        <w:t xml:space="preserve"> </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04097B">
        <w:rPr>
          <w:rFonts w:ascii="Verdana" w:hAnsi="Verdana" w:cs="Tahoma"/>
          <w:color w:val="000000"/>
          <w:sz w:val="20"/>
          <w:szCs w:val="20"/>
          <w:lang w:val="bg-BG"/>
        </w:rPr>
        <w:t xml:space="preserve">, </w:t>
      </w:r>
      <w:r w:rsidR="004C113F" w:rsidRPr="0004097B">
        <w:rPr>
          <w:rFonts w:ascii="Verdana" w:hAnsi="Verdana" w:cs="Tahoma"/>
          <w:color w:val="000000"/>
          <w:sz w:val="20"/>
          <w:szCs w:val="20"/>
          <w:lang w:val="bg-BG"/>
        </w:rPr>
        <w:t xml:space="preserve">или се отнасят за обстоятелства, които </w:t>
      </w:r>
      <w:r w:rsidR="00FE7390" w:rsidRPr="0004097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w:t>
      </w:r>
    </w:p>
    <w:p w14:paraId="546A6EFF" w14:textId="77777777" w:rsidR="00264B0C" w:rsidRPr="0004097B" w:rsidRDefault="00F41716" w:rsidP="00EC5537">
      <w:pPr>
        <w:spacing w:before="120" w:after="120"/>
        <w:ind w:firstLine="480"/>
        <w:jc w:val="both"/>
        <w:rPr>
          <w:rFonts w:ascii="Verdana" w:hAnsi="Verdana"/>
          <w:sz w:val="20"/>
          <w:szCs w:val="20"/>
          <w:lang w:val="bg-BG"/>
        </w:rPr>
      </w:pPr>
      <w:r w:rsidRPr="0004097B">
        <w:rPr>
          <w:rStyle w:val="alcapt2"/>
          <w:rFonts w:ascii="Verdana" w:hAnsi="Verdana" w:cs="Tahoma"/>
          <w:color w:val="000000"/>
          <w:sz w:val="20"/>
          <w:szCs w:val="20"/>
          <w:lang w:val="bg-BG"/>
        </w:rPr>
        <w:t xml:space="preserve">- </w:t>
      </w:r>
      <w:r w:rsidR="00264B0C" w:rsidRPr="0004097B">
        <w:rPr>
          <w:rFonts w:ascii="Verdana" w:hAnsi="Verdana" w:cs="Tahoma"/>
          <w:color w:val="000000"/>
          <w:sz w:val="20"/>
          <w:szCs w:val="20"/>
          <w:lang w:val="bg-BG"/>
        </w:rPr>
        <w:t>за обстоятелствата по чл. 54, ал. 1, т. 1</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свидетелство за съдимост; </w:t>
      </w:r>
    </w:p>
    <w:p w14:paraId="123107AD"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3</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E0045EB"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6 </w:t>
      </w:r>
      <w:r w:rsidRPr="0004097B">
        <w:rPr>
          <w:rFonts w:ascii="Verdana" w:hAnsi="Verdana" w:cs="Tahoma"/>
          <w:color w:val="000000"/>
          <w:sz w:val="20"/>
          <w:szCs w:val="20"/>
          <w:lang w:val="bg-BG"/>
        </w:rPr>
        <w:t xml:space="preserve">ЗОП </w:t>
      </w:r>
      <w:r w:rsidR="00264B0C" w:rsidRPr="0004097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6B8752E9"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обстоятелствата по чл. 55, ал. 1, т. 1 </w:t>
      </w:r>
      <w:r w:rsidRPr="0004097B">
        <w:rPr>
          <w:rFonts w:ascii="Verdana" w:hAnsi="Verdana" w:cs="Tahoma"/>
          <w:color w:val="000000"/>
          <w:sz w:val="20"/>
          <w:szCs w:val="20"/>
          <w:lang w:val="bg-BG"/>
        </w:rPr>
        <w:t xml:space="preserve">ЗОП </w:t>
      </w:r>
      <w:r w:rsidR="00264B0C" w:rsidRPr="0004097B">
        <w:rPr>
          <w:rFonts w:ascii="Verdana" w:hAnsi="Verdana" w:cs="Tahoma"/>
          <w:color w:val="000000"/>
          <w:sz w:val="20"/>
          <w:szCs w:val="20"/>
          <w:lang w:val="bg-BG"/>
        </w:rPr>
        <w:t xml:space="preserve">- удостоверение, издадено от Агенцията по вписванията. </w:t>
      </w:r>
    </w:p>
    <w:p w14:paraId="4184AF4D" w14:textId="77777777"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в удостоверението по </w:t>
      </w:r>
      <w:r w:rsidR="00B5715C" w:rsidRPr="0004097B">
        <w:rPr>
          <w:rFonts w:ascii="Verdana" w:hAnsi="Verdana" w:cs="Tahoma"/>
          <w:color w:val="000000"/>
          <w:sz w:val="20"/>
          <w:szCs w:val="20"/>
          <w:lang w:val="bg-BG"/>
        </w:rPr>
        <w:t xml:space="preserve">чл.58, </w:t>
      </w:r>
      <w:r w:rsidRPr="0004097B">
        <w:rPr>
          <w:rFonts w:ascii="Verdana" w:hAnsi="Verdana" w:cs="Tahoma"/>
          <w:color w:val="000000"/>
          <w:sz w:val="20"/>
          <w:szCs w:val="20"/>
          <w:lang w:val="bg-BG"/>
        </w:rPr>
        <w:t>ал. 1, т. 3</w:t>
      </w:r>
      <w:r w:rsidR="00F41716"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04097B">
        <w:rPr>
          <w:rFonts w:ascii="Verdana" w:hAnsi="Verdana" w:cs="Tahoma"/>
          <w:color w:val="000000"/>
          <w:sz w:val="20"/>
          <w:szCs w:val="20"/>
          <w:lang w:val="bg-BG"/>
        </w:rPr>
        <w:t xml:space="preserve">чл. 58, </w:t>
      </w:r>
      <w:r w:rsidRPr="0004097B">
        <w:rPr>
          <w:rFonts w:ascii="Verdana" w:hAnsi="Verdana" w:cs="Tahoma"/>
          <w:color w:val="000000"/>
          <w:sz w:val="20"/>
          <w:szCs w:val="20"/>
          <w:lang w:val="bg-BG"/>
        </w:rPr>
        <w:t>ал. 1</w:t>
      </w:r>
      <w:r w:rsidR="00B523CF"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04097B" w:rsidRDefault="00251D0A"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w:t>
      </w:r>
      <w:r w:rsidR="005C2C68" w:rsidRPr="0004097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Pr="0004097B" w:rsidRDefault="005C2C68"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ADD51C0" w14:textId="77777777" w:rsidR="006411A1" w:rsidRPr="0004097B" w:rsidRDefault="00E74E53" w:rsidP="00EC5537">
      <w:pPr>
        <w:keepLines/>
        <w:numPr>
          <w:ilvl w:val="1"/>
          <w:numId w:val="3"/>
        </w:numPr>
        <w:spacing w:before="120" w:after="12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 xml:space="preserve">подлежащите на представяне преди сключване на договор </w:t>
      </w:r>
      <w:r w:rsidR="00B53E1F" w:rsidRPr="0004097B">
        <w:rPr>
          <w:rFonts w:ascii="Verdana" w:hAnsi="Verdana" w:cs="Tahoma"/>
          <w:color w:val="000000" w:themeColor="text1"/>
          <w:sz w:val="20"/>
          <w:szCs w:val="20"/>
          <w:lang w:val="bg-BG"/>
        </w:rPr>
        <w:t xml:space="preserve">актуални документи, </w:t>
      </w:r>
      <w:r w:rsidR="00B53E1F" w:rsidRPr="0004097B">
        <w:rPr>
          <w:rFonts w:ascii="Verdana" w:hAnsi="Verdana" w:cs="Tahoma"/>
          <w:b/>
          <w:color w:val="000000" w:themeColor="text1"/>
          <w:sz w:val="20"/>
          <w:szCs w:val="20"/>
          <w:lang w:val="bg-BG"/>
        </w:rPr>
        <w:t xml:space="preserve">удостоверяващи </w:t>
      </w:r>
      <w:r w:rsidR="00A359FF" w:rsidRPr="0004097B">
        <w:rPr>
          <w:rFonts w:ascii="Verdana" w:hAnsi="Verdana" w:cs="Tahoma"/>
          <w:b/>
          <w:color w:val="000000" w:themeColor="text1"/>
          <w:sz w:val="20"/>
          <w:szCs w:val="20"/>
          <w:lang w:val="bg-BG"/>
        </w:rPr>
        <w:t>съответствието с поставените критерии за подбор</w:t>
      </w:r>
      <w:r w:rsidR="00B53E1F" w:rsidRPr="0004097B">
        <w:rPr>
          <w:rFonts w:ascii="Verdana" w:hAnsi="Verdana" w:cs="Tahoma"/>
          <w:color w:val="000000" w:themeColor="text1"/>
          <w:sz w:val="20"/>
          <w:szCs w:val="20"/>
          <w:lang w:val="bg-BG"/>
        </w:rPr>
        <w:t>, изискани от възложителя</w:t>
      </w:r>
      <w:r w:rsidR="00CC194F" w:rsidRPr="0004097B">
        <w:rPr>
          <w:rFonts w:ascii="Verdana" w:hAnsi="Verdana" w:cs="Tahoma"/>
          <w:color w:val="000000" w:themeColor="text1"/>
          <w:sz w:val="20"/>
          <w:szCs w:val="20"/>
          <w:lang w:val="bg-BG"/>
        </w:rPr>
        <w:t>, но несъдържащи се в ЕЕДОП</w:t>
      </w:r>
      <w:r w:rsidR="00B53E1F" w:rsidRPr="0004097B">
        <w:rPr>
          <w:rFonts w:ascii="Verdana" w:hAnsi="Verdana" w:cs="Tahoma"/>
          <w:color w:val="000000" w:themeColor="text1"/>
          <w:sz w:val="20"/>
          <w:szCs w:val="20"/>
          <w:lang w:val="bg-BG"/>
        </w:rPr>
        <w:t xml:space="preserve"> </w:t>
      </w:r>
      <w:r w:rsidR="00D1514F" w:rsidRPr="0004097B">
        <w:rPr>
          <w:rFonts w:ascii="Verdana" w:hAnsi="Verdana" w:cs="Tahoma"/>
          <w:color w:val="000000" w:themeColor="text1"/>
          <w:sz w:val="20"/>
          <w:szCs w:val="20"/>
          <w:lang w:val="bg-BG"/>
        </w:rPr>
        <w:t>/</w:t>
      </w:r>
      <w:r w:rsidR="00937024" w:rsidRPr="0004097B">
        <w:rPr>
          <w:rFonts w:ascii="Verdana" w:hAnsi="Verdana"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04097B">
        <w:rPr>
          <w:rFonts w:ascii="Verdana" w:hAnsi="Verdana"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themeColor="text1"/>
          <w:sz w:val="20"/>
          <w:szCs w:val="20"/>
          <w:lang w:val="bg-BG"/>
        </w:rPr>
        <w:t>/</w:t>
      </w:r>
      <w:r w:rsidR="006411A1" w:rsidRPr="0004097B">
        <w:rPr>
          <w:rFonts w:ascii="Verdana" w:hAnsi="Verdana" w:cs="Tahoma"/>
          <w:color w:val="000000" w:themeColor="text1"/>
          <w:sz w:val="20"/>
          <w:szCs w:val="20"/>
          <w:lang w:val="bg-BG"/>
        </w:rPr>
        <w:t>:</w:t>
      </w:r>
    </w:p>
    <w:p w14:paraId="76CFD7B2" w14:textId="39F73F85" w:rsidR="00D11BB6" w:rsidRPr="0004097B" w:rsidRDefault="005B6A0E" w:rsidP="00EC5537">
      <w:pPr>
        <w:keepLines/>
        <w:numPr>
          <w:ilvl w:val="1"/>
          <w:numId w:val="3"/>
        </w:numPr>
        <w:spacing w:before="120" w:after="120"/>
        <w:jc w:val="both"/>
        <w:rPr>
          <w:rFonts w:ascii="Verdana" w:hAnsi="Verdana"/>
          <w:sz w:val="20"/>
          <w:szCs w:val="20"/>
          <w:lang w:val="bg-BG"/>
        </w:rPr>
      </w:pPr>
      <w:r w:rsidRPr="0004097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4097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04097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04097B">
        <w:rPr>
          <w:rFonts w:ascii="Verdana" w:hAnsi="Verdana" w:cs="Tahoma"/>
          <w:color w:val="000000"/>
          <w:sz w:val="20"/>
          <w:szCs w:val="20"/>
          <w:lang w:val="bg-BG"/>
        </w:rPr>
        <w:t xml:space="preserve">. </w:t>
      </w:r>
    </w:p>
    <w:p w14:paraId="1E92CAB7" w14:textId="77777777" w:rsidR="00D11BB6" w:rsidRPr="0004097B" w:rsidRDefault="00D11BB6"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определената гаранция за изпълнение на договора</w:t>
      </w:r>
      <w:r w:rsidR="00EC5537" w:rsidRPr="0004097B">
        <w:rPr>
          <w:rFonts w:ascii="Verdana" w:hAnsi="Verdana" w:cs="Tahoma"/>
          <w:color w:val="000000"/>
          <w:sz w:val="20"/>
          <w:szCs w:val="20"/>
          <w:lang w:val="bg-BG"/>
        </w:rPr>
        <w:t>;</w:t>
      </w:r>
    </w:p>
    <w:p w14:paraId="07BAF7E6" w14:textId="2A58D74D" w:rsidR="0083148B" w:rsidRPr="0004097B" w:rsidRDefault="00EC5537"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bCs/>
          <w:color w:val="000000" w:themeColor="text1"/>
          <w:sz w:val="20"/>
          <w:szCs w:val="20"/>
          <w:lang w:val="bg-BG"/>
        </w:rPr>
        <w:t xml:space="preserve">Договорът не се подписва с участник който </w:t>
      </w:r>
      <w:r w:rsidR="00661554">
        <w:rPr>
          <w:rFonts w:ascii="Verdana" w:hAnsi="Verdana" w:cs="Tahoma"/>
          <w:color w:val="000000"/>
          <w:sz w:val="20"/>
          <w:szCs w:val="20"/>
          <w:lang w:val="bg-BG"/>
        </w:rPr>
        <w:t>не е</w:t>
      </w:r>
      <w:r w:rsidR="0083148B" w:rsidRPr="0004097B">
        <w:rPr>
          <w:rFonts w:ascii="Verdana" w:hAnsi="Verdana" w:cs="Tahoma"/>
          <w:color w:val="000000"/>
          <w:sz w:val="20"/>
          <w:szCs w:val="20"/>
          <w:lang w:val="bg-BG"/>
        </w:rPr>
        <w:t xml:space="preserve"> представи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документ или изпълни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04097B">
        <w:rPr>
          <w:rFonts w:ascii="Verdana" w:hAnsi="Verdana" w:cs="Tahoma"/>
          <w:color w:val="000000"/>
          <w:sz w:val="20"/>
          <w:szCs w:val="20"/>
          <w:lang w:val="bg-BG"/>
        </w:rPr>
        <w:t>.</w:t>
      </w:r>
      <w:r w:rsidR="0083148B" w:rsidRPr="0004097B">
        <w:rPr>
          <w:rFonts w:ascii="Verdana" w:hAnsi="Verdana" w:cs="Tahoma"/>
          <w:color w:val="000000"/>
          <w:sz w:val="20"/>
          <w:szCs w:val="20"/>
          <w:lang w:val="bg-BG"/>
        </w:rPr>
        <w:t xml:space="preserve"> </w:t>
      </w:r>
    </w:p>
    <w:p w14:paraId="2AC4E489" w14:textId="77777777" w:rsidR="007A3692" w:rsidRPr="0004097B" w:rsidRDefault="007A3692" w:rsidP="00245EFD">
      <w:pPr>
        <w:keepLines/>
        <w:spacing w:before="120" w:after="120"/>
        <w:ind w:left="567"/>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04097B" w:rsidRDefault="00D44D49" w:rsidP="00EC5537">
      <w:pPr>
        <w:keepLines/>
        <w:numPr>
          <w:ilvl w:val="0"/>
          <w:numId w:val="3"/>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Възложителят не дължи възстановяване на разходите, направени от Участник, </w:t>
      </w:r>
      <w:r w:rsidRPr="0004097B">
        <w:rPr>
          <w:rFonts w:ascii="Verdana" w:hAnsi="Verdana"/>
          <w:bCs/>
          <w:sz w:val="20"/>
          <w:szCs w:val="20"/>
          <w:lang w:val="bg-BG"/>
        </w:rPr>
        <w:t>във</w:t>
      </w:r>
      <w:r w:rsidRPr="0004097B">
        <w:rPr>
          <w:rFonts w:ascii="Verdana" w:hAnsi="Verdana" w:cs="Arial"/>
          <w:sz w:val="20"/>
          <w:szCs w:val="20"/>
          <w:lang w:val="bg-BG"/>
        </w:rPr>
        <w:t xml:space="preserve"> връзка с участието му по настоящата процедура.</w:t>
      </w:r>
    </w:p>
    <w:p w14:paraId="7472077D" w14:textId="77777777" w:rsidR="00F60B98" w:rsidRPr="0004097B" w:rsidRDefault="00F60B98" w:rsidP="00EC5537">
      <w:pPr>
        <w:keepLines/>
        <w:numPr>
          <w:ilvl w:val="0"/>
          <w:numId w:val="3"/>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По неуредените въпроси от настоящата документация ще се прилагат </w:t>
      </w:r>
      <w:r w:rsidRPr="0004097B">
        <w:rPr>
          <w:rFonts w:ascii="Verdana" w:hAnsi="Verdana"/>
          <w:bCs/>
          <w:sz w:val="20"/>
          <w:szCs w:val="20"/>
          <w:lang w:val="bg-BG"/>
        </w:rPr>
        <w:t>разпоредбите</w:t>
      </w:r>
      <w:r w:rsidRPr="0004097B">
        <w:rPr>
          <w:rFonts w:ascii="Verdana" w:hAnsi="Verdana" w:cs="Arial"/>
          <w:sz w:val="20"/>
          <w:szCs w:val="20"/>
          <w:lang w:val="bg-BG"/>
        </w:rPr>
        <w:t xml:space="preserve"> на Закона за обществените поръчки, Правилника за прилаган</w:t>
      </w:r>
      <w:r w:rsidR="00475B8B" w:rsidRPr="0004097B">
        <w:rPr>
          <w:rFonts w:ascii="Verdana" w:hAnsi="Verdana" w:cs="Arial"/>
          <w:sz w:val="20"/>
          <w:szCs w:val="20"/>
          <w:lang w:val="bg-BG"/>
        </w:rPr>
        <w:t>е</w:t>
      </w:r>
      <w:r w:rsidRPr="0004097B">
        <w:rPr>
          <w:rFonts w:ascii="Verdana" w:hAnsi="Verdana" w:cs="Arial"/>
          <w:sz w:val="20"/>
          <w:szCs w:val="20"/>
          <w:lang w:val="bg-BG"/>
        </w:rPr>
        <w:t xml:space="preserve"> на Закона за обществените поръчки и действащото българско законодателство.</w:t>
      </w:r>
    </w:p>
    <w:p w14:paraId="559633F4" w14:textId="77777777" w:rsidR="00D44D49" w:rsidRPr="0004097B" w:rsidRDefault="00D44D49" w:rsidP="00E358DA">
      <w:pPr>
        <w:keepLines/>
        <w:spacing w:before="90" w:after="90"/>
        <w:ind w:left="624"/>
        <w:jc w:val="both"/>
        <w:rPr>
          <w:rFonts w:ascii="Verdana" w:hAnsi="Verdana"/>
          <w:sz w:val="20"/>
          <w:szCs w:val="20"/>
          <w:lang w:val="bg-BG"/>
        </w:rPr>
      </w:pPr>
    </w:p>
    <w:p w14:paraId="7E54070E" w14:textId="77777777" w:rsidR="00D44D49" w:rsidRPr="0004097B" w:rsidRDefault="00D44D49" w:rsidP="00E358DA">
      <w:pPr>
        <w:keepLines/>
        <w:spacing w:before="90" w:after="90"/>
        <w:ind w:left="624"/>
        <w:jc w:val="both"/>
        <w:rPr>
          <w:rFonts w:ascii="Verdana" w:hAnsi="Verdana"/>
          <w:sz w:val="20"/>
          <w:szCs w:val="20"/>
          <w:lang w:val="bg-BG"/>
        </w:rPr>
        <w:sectPr w:rsidR="00D44D49" w:rsidRPr="0004097B" w:rsidSect="006D7D84">
          <w:pgSz w:w="11906" w:h="16838" w:code="9"/>
          <w:pgMar w:top="1135" w:right="1440" w:bottom="1276" w:left="1440" w:header="709" w:footer="351" w:gutter="0"/>
          <w:cols w:space="708"/>
          <w:docGrid w:linePitch="360"/>
        </w:sectPr>
      </w:pPr>
    </w:p>
    <w:p w14:paraId="789FA81B" w14:textId="77777777" w:rsidR="00D44D49" w:rsidRPr="0004097B" w:rsidRDefault="00D44D49" w:rsidP="00E358DA">
      <w:pPr>
        <w:keepLines/>
        <w:spacing w:before="90" w:after="90"/>
        <w:ind w:left="624"/>
        <w:jc w:val="center"/>
        <w:rPr>
          <w:rFonts w:ascii="Verdana" w:hAnsi="Verdana"/>
          <w:b/>
          <w:sz w:val="20"/>
          <w:szCs w:val="20"/>
          <w:lang w:val="bg-BG"/>
        </w:rPr>
      </w:pPr>
      <w:bookmarkStart w:id="3" w:name="_Ref46649135"/>
      <w:r w:rsidRPr="0004097B">
        <w:rPr>
          <w:rFonts w:ascii="Verdana" w:hAnsi="Verdana"/>
          <w:b/>
          <w:sz w:val="20"/>
          <w:szCs w:val="20"/>
          <w:lang w:val="bg-BG"/>
        </w:rPr>
        <w:t>ПРОЕКТО - ДОГОВОР</w:t>
      </w:r>
      <w:bookmarkEnd w:id="3"/>
    </w:p>
    <w:p w14:paraId="2001161C"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8B6D14">
          <w:pgSz w:w="11906" w:h="16838" w:code="9"/>
          <w:pgMar w:top="1440" w:right="1440" w:bottom="1440" w:left="1440" w:header="709" w:footer="645" w:gutter="0"/>
          <w:cols w:space="708"/>
          <w:vAlign w:val="center"/>
          <w:docGrid w:linePitch="360"/>
        </w:sectPr>
      </w:pPr>
    </w:p>
    <w:p w14:paraId="64BA0537" w14:textId="77777777" w:rsidR="00D44D49" w:rsidRPr="0004097B" w:rsidRDefault="00D44D49" w:rsidP="00E358DA">
      <w:pPr>
        <w:pStyle w:val="Title"/>
        <w:keepLines/>
        <w:spacing w:after="240"/>
        <w:rPr>
          <w:rFonts w:ascii="Verdana" w:hAnsi="Verdana"/>
          <w:sz w:val="20"/>
          <w:szCs w:val="20"/>
          <w:lang w:val="bg-BG"/>
        </w:rPr>
      </w:pPr>
      <w:r w:rsidRPr="0004097B">
        <w:rPr>
          <w:rFonts w:ascii="Verdana" w:hAnsi="Verdana"/>
          <w:sz w:val="20"/>
          <w:szCs w:val="20"/>
          <w:lang w:val="bg-BG"/>
        </w:rPr>
        <w:t>ПРОЕКТО - ДОГОВОР</w:t>
      </w:r>
    </w:p>
    <w:p w14:paraId="4F66EF0A" w14:textId="77777777" w:rsidR="00E87F28" w:rsidRPr="0004097B" w:rsidRDefault="00E87F28" w:rsidP="00E358DA">
      <w:pPr>
        <w:pStyle w:val="Title"/>
        <w:keepLines/>
        <w:spacing w:after="240"/>
        <w:jc w:val="both"/>
        <w:rPr>
          <w:rFonts w:ascii="Verdana" w:hAnsi="Verdana"/>
          <w:sz w:val="20"/>
          <w:szCs w:val="20"/>
          <w:lang w:val="bg-BG"/>
        </w:rPr>
      </w:pPr>
    </w:p>
    <w:p w14:paraId="3AED273A" w14:textId="3DD9C0CE" w:rsidR="00D44D49" w:rsidRPr="0004097B" w:rsidRDefault="00D44D49" w:rsidP="00E358DA">
      <w:pPr>
        <w:pStyle w:val="Title"/>
        <w:keepLines/>
        <w:spacing w:after="240"/>
        <w:jc w:val="both"/>
        <w:rPr>
          <w:rFonts w:ascii="Verdana" w:hAnsi="Verdana"/>
          <w:sz w:val="20"/>
          <w:szCs w:val="20"/>
          <w:lang w:val="bg-BG"/>
        </w:rPr>
      </w:pPr>
      <w:r w:rsidRPr="0004097B">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917F67" w:rsidRPr="0004097B">
        <w:rPr>
          <w:rFonts w:ascii="Verdana" w:hAnsi="Verdana"/>
          <w:sz w:val="20"/>
          <w:szCs w:val="20"/>
          <w:lang w:val="bg-BG"/>
        </w:rPr>
        <w:t xml:space="preserve">изпълнител </w:t>
      </w:r>
      <w:r w:rsidRPr="0004097B">
        <w:rPr>
          <w:rFonts w:ascii="Verdana" w:hAnsi="Verdana"/>
          <w:sz w:val="20"/>
          <w:szCs w:val="20"/>
          <w:lang w:val="bg-BG"/>
        </w:rPr>
        <w:t xml:space="preserve">на обществена поръчка с № </w:t>
      </w:r>
      <w:r w:rsidR="000924D6" w:rsidRPr="0004097B">
        <w:rPr>
          <w:rFonts w:ascii="Verdana" w:hAnsi="Verdana"/>
          <w:sz w:val="20"/>
          <w:szCs w:val="20"/>
          <w:lang w:val="bg-BG"/>
        </w:rPr>
        <w:t>ТТ00</w:t>
      </w:r>
      <w:r w:rsidR="00937946">
        <w:rPr>
          <w:rFonts w:ascii="Verdana" w:hAnsi="Verdana"/>
          <w:sz w:val="20"/>
          <w:szCs w:val="20"/>
          <w:lang w:val="bg-BG"/>
        </w:rPr>
        <w:t>1614</w:t>
      </w:r>
      <w:r w:rsidR="000924D6" w:rsidRPr="0004097B">
        <w:rPr>
          <w:rFonts w:ascii="Verdana" w:hAnsi="Verdana"/>
          <w:sz w:val="20"/>
          <w:szCs w:val="20"/>
          <w:lang w:val="bg-BG"/>
        </w:rPr>
        <w:t>.</w:t>
      </w:r>
    </w:p>
    <w:p w14:paraId="3706B8AF" w14:textId="77777777" w:rsidR="00D44D49" w:rsidRPr="0004097B" w:rsidRDefault="00D44D49" w:rsidP="00E358DA">
      <w:pPr>
        <w:keepLines/>
        <w:spacing w:after="240"/>
        <w:jc w:val="both"/>
        <w:rPr>
          <w:rFonts w:ascii="Verdana" w:hAnsi="Verdana"/>
          <w:b/>
          <w:sz w:val="20"/>
          <w:szCs w:val="20"/>
          <w:lang w:val="bg-BG"/>
        </w:rPr>
      </w:pPr>
      <w:r w:rsidRPr="0004097B">
        <w:rPr>
          <w:rFonts w:ascii="Verdana" w:hAnsi="Verdana"/>
          <w:b/>
          <w:sz w:val="20"/>
          <w:szCs w:val="20"/>
          <w:lang w:val="bg-BG"/>
        </w:rPr>
        <w:t>между:</w:t>
      </w:r>
    </w:p>
    <w:p w14:paraId="17E7D889" w14:textId="77777777" w:rsidR="00D44D49" w:rsidRPr="0004097B" w:rsidRDefault="00D44D49" w:rsidP="00E358DA">
      <w:pPr>
        <w:keepLines/>
        <w:jc w:val="both"/>
        <w:rPr>
          <w:rFonts w:ascii="Verdana" w:hAnsi="Verdana"/>
          <w:b/>
          <w:sz w:val="20"/>
          <w:szCs w:val="20"/>
          <w:lang w:val="bg-BG"/>
        </w:rPr>
      </w:pPr>
      <w:r w:rsidRPr="0004097B">
        <w:rPr>
          <w:rFonts w:ascii="Verdana" w:hAnsi="Verdana"/>
          <w:b/>
          <w:sz w:val="20"/>
          <w:szCs w:val="20"/>
          <w:lang w:val="bg-BG"/>
        </w:rPr>
        <w:t>“СОФИЙСКА ВОДА” АД</w:t>
      </w:r>
      <w:r w:rsidRPr="0004097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04097B">
        <w:rPr>
          <w:rFonts w:ascii="Verdana" w:hAnsi="Verdana"/>
          <w:sz w:val="20"/>
          <w:szCs w:val="20"/>
          <w:lang w:val="bg-BG"/>
        </w:rPr>
        <w:t>Арно Валто де Мулиак</w:t>
      </w:r>
      <w:r w:rsidRPr="0004097B">
        <w:rPr>
          <w:rFonts w:ascii="Verdana" w:hAnsi="Verdana"/>
          <w:sz w:val="20"/>
          <w:szCs w:val="20"/>
          <w:lang w:val="bg-BG"/>
        </w:rPr>
        <w:t xml:space="preserve">, в качеството му на </w:t>
      </w:r>
      <w:r w:rsidR="00265040" w:rsidRPr="0004097B">
        <w:rPr>
          <w:rFonts w:ascii="Verdana" w:hAnsi="Verdana"/>
          <w:sz w:val="20"/>
          <w:szCs w:val="20"/>
          <w:lang w:val="bg-BG"/>
        </w:rPr>
        <w:t>Изпълнителен директор</w:t>
      </w:r>
      <w:r w:rsidRPr="0004097B">
        <w:rPr>
          <w:rFonts w:ascii="Verdana" w:hAnsi="Verdana"/>
          <w:b/>
          <w:sz w:val="20"/>
          <w:szCs w:val="20"/>
          <w:lang w:val="bg-BG"/>
        </w:rPr>
        <w:t>, наричано за краткост в този договор Възложител</w:t>
      </w:r>
    </w:p>
    <w:p w14:paraId="346AB3C5" w14:textId="77777777" w:rsidR="00D44D49" w:rsidRPr="0004097B" w:rsidRDefault="00D44D49" w:rsidP="00E358DA">
      <w:pPr>
        <w:keepLines/>
        <w:spacing w:before="120" w:after="120"/>
        <w:jc w:val="both"/>
        <w:rPr>
          <w:rFonts w:ascii="Verdana" w:hAnsi="Verdana"/>
          <w:b/>
          <w:bCs/>
          <w:sz w:val="20"/>
          <w:szCs w:val="20"/>
          <w:lang w:val="bg-BG"/>
        </w:rPr>
      </w:pPr>
      <w:r w:rsidRPr="0004097B">
        <w:rPr>
          <w:rFonts w:ascii="Verdana" w:hAnsi="Verdana"/>
          <w:b/>
          <w:bCs/>
          <w:sz w:val="20"/>
          <w:szCs w:val="20"/>
          <w:lang w:val="bg-BG"/>
        </w:rPr>
        <w:t>и</w:t>
      </w:r>
    </w:p>
    <w:p w14:paraId="7C7F68A6" w14:textId="6CA4AC85"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bCs/>
          <w:sz w:val="20"/>
          <w:szCs w:val="20"/>
          <w:lang w:val="bg-BG"/>
        </w:rPr>
        <w:t>регистрирано в Търговския регистър при Агенция по вписванията</w:t>
      </w:r>
      <w:r w:rsidR="00916F6B" w:rsidRPr="0004097B">
        <w:rPr>
          <w:rFonts w:ascii="Verdana" w:hAnsi="Verdana" w:cs="Arial"/>
          <w:sz w:val="20"/>
          <w:szCs w:val="20"/>
          <w:lang w:val="bg-BG"/>
        </w:rPr>
        <w:t xml:space="preserve"> с ЕИК …………………,</w:t>
      </w:r>
      <w:r w:rsidRPr="0004097B">
        <w:rPr>
          <w:rFonts w:ascii="Verdana" w:hAnsi="Verdana" w:cs="Arial"/>
          <w:sz w:val="20"/>
          <w:szCs w:val="20"/>
          <w:lang w:val="bg-BG"/>
        </w:rPr>
        <w:t xml:space="preserve"> седалище и адрес на управление: ..........................................................................., представлявано от ....................................</w:t>
      </w:r>
      <w:r w:rsidRPr="0004097B">
        <w:rPr>
          <w:rFonts w:ascii="Verdana" w:hAnsi="Verdana"/>
          <w:bCs/>
          <w:sz w:val="20"/>
          <w:szCs w:val="20"/>
          <w:lang w:val="bg-BG"/>
        </w:rPr>
        <w:t xml:space="preserve"> в качеството му/й на ............................................., </w:t>
      </w:r>
      <w:r w:rsidRPr="0004097B">
        <w:rPr>
          <w:rFonts w:ascii="Verdana" w:hAnsi="Verdana"/>
          <w:b/>
          <w:sz w:val="20"/>
          <w:szCs w:val="20"/>
          <w:lang w:val="bg-BG"/>
        </w:rPr>
        <w:t xml:space="preserve">наричано за краткост в този договор </w:t>
      </w:r>
      <w:r w:rsidR="006808F8" w:rsidRPr="0004097B">
        <w:rPr>
          <w:rFonts w:ascii="Verdana" w:hAnsi="Verdana"/>
          <w:b/>
          <w:sz w:val="20"/>
          <w:szCs w:val="20"/>
          <w:lang w:val="bg-BG"/>
        </w:rPr>
        <w:t>Изпълнител</w:t>
      </w:r>
      <w:r w:rsidRPr="0004097B">
        <w:rPr>
          <w:rFonts w:ascii="Verdana" w:hAnsi="Verdana"/>
          <w:b/>
          <w:sz w:val="20"/>
          <w:szCs w:val="20"/>
          <w:lang w:val="bg-BG"/>
        </w:rPr>
        <w:t>.</w:t>
      </w:r>
    </w:p>
    <w:p w14:paraId="3EDEB193" w14:textId="16A5D0B0" w:rsidR="00D44D49" w:rsidRPr="0004097B" w:rsidRDefault="00D44D49" w:rsidP="00E358DA">
      <w:pPr>
        <w:pStyle w:val="Title"/>
        <w:keepLines/>
        <w:spacing w:after="240"/>
        <w:jc w:val="both"/>
        <w:rPr>
          <w:rFonts w:ascii="Verdana" w:hAnsi="Verdana"/>
          <w:b w:val="0"/>
          <w:bCs w:val="0"/>
          <w:sz w:val="20"/>
          <w:szCs w:val="20"/>
          <w:lang w:val="bg-BG"/>
        </w:rPr>
      </w:pPr>
      <w:r w:rsidRPr="0004097B">
        <w:rPr>
          <w:rFonts w:ascii="Verdana" w:hAnsi="Verdana"/>
          <w:b w:val="0"/>
          <w:sz w:val="20"/>
          <w:szCs w:val="20"/>
          <w:lang w:val="bg-BG"/>
        </w:rPr>
        <w:t xml:space="preserve">Възложителят възлага, а </w:t>
      </w:r>
      <w:r w:rsidR="006808F8" w:rsidRPr="0004097B">
        <w:rPr>
          <w:rFonts w:ascii="Verdana" w:hAnsi="Verdana"/>
          <w:b w:val="0"/>
          <w:sz w:val="20"/>
          <w:szCs w:val="20"/>
          <w:lang w:val="bg-BG"/>
        </w:rPr>
        <w:t>Изпълнителят</w:t>
      </w:r>
      <w:r w:rsidRPr="0004097B">
        <w:rPr>
          <w:rFonts w:ascii="Verdana" w:hAnsi="Verdana"/>
          <w:b w:val="0"/>
          <w:sz w:val="20"/>
          <w:szCs w:val="20"/>
          <w:lang w:val="bg-BG"/>
        </w:rPr>
        <w:t xml:space="preserve"> приема и се задължава да извършва </w:t>
      </w:r>
      <w:r w:rsidR="00F514BF" w:rsidRPr="0004097B">
        <w:rPr>
          <w:rFonts w:ascii="Verdana" w:hAnsi="Verdana"/>
          <w:b w:val="0"/>
          <w:color w:val="000000" w:themeColor="text1"/>
          <w:sz w:val="20"/>
          <w:szCs w:val="20"/>
          <w:lang w:val="bg-BG"/>
        </w:rPr>
        <w:t>услугите</w:t>
      </w:r>
      <w:r w:rsidRPr="0004097B">
        <w:rPr>
          <w:rFonts w:ascii="Verdana" w:hAnsi="Verdana"/>
          <w:b w:val="0"/>
          <w:sz w:val="20"/>
          <w:szCs w:val="20"/>
          <w:lang w:val="bg-BG"/>
        </w:rPr>
        <w:t xml:space="preserve">, предмет на обществената поръчка за: </w:t>
      </w:r>
      <w:r w:rsidRPr="0004097B">
        <w:rPr>
          <w:rFonts w:ascii="Verdana" w:hAnsi="Verdana"/>
          <w:bCs w:val="0"/>
          <w:sz w:val="20"/>
          <w:szCs w:val="20"/>
          <w:lang w:val="bg-BG"/>
        </w:rPr>
        <w:t>„</w:t>
      </w:r>
      <w:r w:rsidR="00937946">
        <w:rPr>
          <w:rFonts w:ascii="Verdana" w:hAnsi="Verdana"/>
          <w:sz w:val="20"/>
          <w:szCs w:val="20"/>
          <w:lang w:val="bg-BG"/>
        </w:rPr>
        <w:t>Поддръжка на лицензи за виртуализация, произведени от VMware</w:t>
      </w:r>
      <w:r w:rsidRPr="0004097B">
        <w:rPr>
          <w:rFonts w:ascii="Verdana" w:hAnsi="Verdana"/>
          <w:sz w:val="20"/>
          <w:szCs w:val="20"/>
          <w:lang w:val="bg-BG"/>
        </w:rPr>
        <w:t>“</w:t>
      </w:r>
      <w:r w:rsidR="00034139" w:rsidRPr="0004097B">
        <w:rPr>
          <w:rFonts w:ascii="Verdana" w:hAnsi="Verdana"/>
          <w:b w:val="0"/>
          <w:sz w:val="20"/>
          <w:szCs w:val="20"/>
          <w:lang w:val="bg-BG"/>
        </w:rPr>
        <w:t xml:space="preserve"> с номер </w:t>
      </w:r>
      <w:r w:rsidR="00E87F28" w:rsidRPr="0004097B">
        <w:rPr>
          <w:rFonts w:ascii="Verdana" w:hAnsi="Verdana"/>
          <w:sz w:val="20"/>
          <w:szCs w:val="20"/>
          <w:lang w:val="bg-BG"/>
        </w:rPr>
        <w:t>ТТ00</w:t>
      </w:r>
      <w:r w:rsidR="00937946">
        <w:rPr>
          <w:rFonts w:ascii="Verdana" w:hAnsi="Verdana"/>
          <w:sz w:val="20"/>
          <w:szCs w:val="20"/>
          <w:lang w:val="bg-BG"/>
        </w:rPr>
        <w:t>1614</w:t>
      </w:r>
      <w:r w:rsidRPr="0004097B">
        <w:rPr>
          <w:rFonts w:ascii="Verdana" w:hAnsi="Verdana"/>
          <w:b w:val="0"/>
          <w:sz w:val="20"/>
          <w:szCs w:val="20"/>
          <w:lang w:val="bg-BG"/>
        </w:rPr>
        <w:t xml:space="preserve">, съгласно одобрено от възложителя техническо - финансово предложение на </w:t>
      </w:r>
      <w:r w:rsidR="006808F8" w:rsidRPr="0004097B">
        <w:rPr>
          <w:rFonts w:ascii="Verdana" w:hAnsi="Verdana"/>
          <w:b w:val="0"/>
          <w:sz w:val="20"/>
          <w:szCs w:val="20"/>
          <w:lang w:val="bg-BG"/>
        </w:rPr>
        <w:t>изпълнителя</w:t>
      </w:r>
      <w:r w:rsidRPr="0004097B">
        <w:rPr>
          <w:rFonts w:ascii="Verdana" w:hAnsi="Verdana"/>
          <w:b w:val="0"/>
          <w:sz w:val="20"/>
          <w:szCs w:val="20"/>
          <w:lang w:val="bg-BG"/>
        </w:rPr>
        <w:t xml:space="preserve">, </w:t>
      </w:r>
      <w:r w:rsidR="0074228F" w:rsidRPr="0004097B">
        <w:rPr>
          <w:rFonts w:ascii="Verdana" w:hAnsi="Verdana"/>
          <w:b w:val="0"/>
          <w:sz w:val="20"/>
          <w:szCs w:val="20"/>
          <w:lang w:val="bg-BG"/>
        </w:rPr>
        <w:t xml:space="preserve">което е </w:t>
      </w:r>
      <w:r w:rsidRPr="0004097B">
        <w:rPr>
          <w:rFonts w:ascii="Verdana" w:hAnsi="Verdana"/>
          <w:b w:val="0"/>
          <w:sz w:val="20"/>
          <w:szCs w:val="20"/>
          <w:lang w:val="bg-BG"/>
        </w:rPr>
        <w:t>неразделна част от настоящия Договор.</w:t>
      </w:r>
    </w:p>
    <w:p w14:paraId="004F2541" w14:textId="77777777"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b/>
          <w:bCs/>
          <w:sz w:val="20"/>
          <w:szCs w:val="20"/>
          <w:lang w:val="bg-BG"/>
        </w:rPr>
        <w:t xml:space="preserve">Възложителят и </w:t>
      </w:r>
      <w:r w:rsidR="006808F8" w:rsidRPr="0004097B">
        <w:rPr>
          <w:rFonts w:ascii="Verdana" w:hAnsi="Verdana"/>
          <w:b/>
          <w:sz w:val="20"/>
          <w:szCs w:val="20"/>
          <w:lang w:val="bg-BG"/>
        </w:rPr>
        <w:t>Изпълнителят</w:t>
      </w:r>
      <w:r w:rsidRPr="0004097B">
        <w:rPr>
          <w:rFonts w:ascii="Verdana" w:hAnsi="Verdana"/>
          <w:b/>
          <w:sz w:val="20"/>
          <w:szCs w:val="20"/>
          <w:lang w:val="bg-BG"/>
        </w:rPr>
        <w:t xml:space="preserve"> </w:t>
      </w:r>
      <w:r w:rsidRPr="0004097B">
        <w:rPr>
          <w:rFonts w:ascii="Verdana" w:hAnsi="Verdana"/>
          <w:b/>
          <w:bCs/>
          <w:sz w:val="20"/>
          <w:szCs w:val="20"/>
          <w:lang w:val="bg-BG"/>
        </w:rPr>
        <w:t>се договориха за следното:</w:t>
      </w:r>
    </w:p>
    <w:p w14:paraId="7754E1B6"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5A19D413"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Б: Цени и данни;</w:t>
      </w:r>
    </w:p>
    <w:p w14:paraId="2BE9C488"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В: Специфични условия на договора;</w:t>
      </w:r>
    </w:p>
    <w:p w14:paraId="422550E6"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 xml:space="preserve">Раздел Г: Общи </w:t>
      </w:r>
      <w:r w:rsidR="00D83556" w:rsidRPr="0004097B">
        <w:rPr>
          <w:rFonts w:ascii="Verdana" w:hAnsi="Verdana"/>
          <w:sz w:val="20"/>
          <w:szCs w:val="20"/>
          <w:lang w:val="bg-BG"/>
        </w:rPr>
        <w:t xml:space="preserve">условия на договора за </w:t>
      </w:r>
      <w:r w:rsidR="006808F8" w:rsidRPr="0004097B">
        <w:rPr>
          <w:rFonts w:ascii="Verdana" w:hAnsi="Verdana"/>
          <w:sz w:val="20"/>
          <w:szCs w:val="20"/>
          <w:lang w:val="bg-BG"/>
        </w:rPr>
        <w:t>услуга</w:t>
      </w:r>
      <w:r w:rsidR="00D83556" w:rsidRPr="0004097B">
        <w:rPr>
          <w:rFonts w:ascii="Verdana" w:hAnsi="Verdana"/>
          <w:sz w:val="20"/>
          <w:szCs w:val="20"/>
          <w:lang w:val="bg-BG"/>
        </w:rPr>
        <w:t>;</w:t>
      </w:r>
    </w:p>
    <w:p w14:paraId="2C9D69F0" w14:textId="77777777" w:rsidR="00D44D49" w:rsidRPr="0004097B" w:rsidRDefault="006808F8"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Изпълнителят</w:t>
      </w:r>
      <w:r w:rsidR="00D44D49" w:rsidRPr="0004097B">
        <w:rPr>
          <w:rFonts w:ascii="Verdana" w:hAnsi="Verdana"/>
          <w:sz w:val="20"/>
          <w:szCs w:val="20"/>
          <w:lang w:val="bg-BG"/>
        </w:rPr>
        <w:t xml:space="preserve"> приема и се задължава да извършва </w:t>
      </w:r>
      <w:r w:rsidRPr="0004097B">
        <w:rPr>
          <w:rFonts w:ascii="Verdana" w:hAnsi="Verdana"/>
          <w:sz w:val="20"/>
          <w:szCs w:val="20"/>
          <w:lang w:val="bg-BG"/>
        </w:rPr>
        <w:t>услугите</w:t>
      </w:r>
      <w:r w:rsidR="00D44D49" w:rsidRPr="0004097B">
        <w:rPr>
          <w:rFonts w:ascii="Verdana" w:hAnsi="Verdana"/>
          <w:sz w:val="20"/>
          <w:szCs w:val="20"/>
          <w:lang w:val="bg-BG"/>
        </w:rPr>
        <w:t>, предмет на настоящия Договор, в съответствие с изискванията на Договора.</w:t>
      </w:r>
    </w:p>
    <w:p w14:paraId="2DF5E29F"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 xml:space="preserve">В съответствие с качеството на извършваните </w:t>
      </w:r>
      <w:r w:rsidR="006808F8" w:rsidRPr="0004097B">
        <w:rPr>
          <w:rFonts w:ascii="Verdana" w:hAnsi="Verdana"/>
          <w:sz w:val="20"/>
          <w:szCs w:val="20"/>
          <w:lang w:val="bg-BG"/>
        </w:rPr>
        <w:t>услуги</w:t>
      </w:r>
      <w:r w:rsidRPr="0004097B">
        <w:rPr>
          <w:rFonts w:ascii="Verdana" w:hAnsi="Verdana"/>
          <w:sz w:val="20"/>
          <w:szCs w:val="20"/>
          <w:lang w:val="bg-BG"/>
        </w:rPr>
        <w:t xml:space="preserve">, Възложителят се задължава да заплаща на </w:t>
      </w:r>
      <w:r w:rsidR="006808F8" w:rsidRPr="0004097B">
        <w:rPr>
          <w:rFonts w:ascii="Verdana" w:hAnsi="Verdana"/>
          <w:sz w:val="20"/>
          <w:szCs w:val="20"/>
          <w:lang w:val="bg-BG"/>
        </w:rPr>
        <w:t>Изпълнителя</w:t>
      </w:r>
      <w:r w:rsidRPr="0004097B">
        <w:rPr>
          <w:rFonts w:ascii="Verdana" w:hAnsi="Verdana"/>
          <w:sz w:val="20"/>
          <w:szCs w:val="20"/>
          <w:lang w:val="bg-BG"/>
        </w:rPr>
        <w:t xml:space="preserve"> съгласно цени по Договора, вписани в ценов</w:t>
      </w:r>
      <w:r w:rsidR="00E50418" w:rsidRPr="0004097B">
        <w:rPr>
          <w:rFonts w:ascii="Verdana" w:hAnsi="Verdana"/>
          <w:sz w:val="20"/>
          <w:szCs w:val="20"/>
          <w:lang w:val="bg-BG"/>
        </w:rPr>
        <w:t xml:space="preserve">ата таблица </w:t>
      </w:r>
      <w:r w:rsidRPr="0004097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6E6D923E" w14:textId="0A7E2E9B" w:rsidR="003A043F" w:rsidRPr="0004097B" w:rsidRDefault="00D22DEF" w:rsidP="003D4446">
      <w:pPr>
        <w:keepLines/>
        <w:numPr>
          <w:ilvl w:val="0"/>
          <w:numId w:val="19"/>
        </w:numPr>
        <w:tabs>
          <w:tab w:val="left" w:pos="900"/>
          <w:tab w:val="left" w:pos="8640"/>
        </w:tabs>
        <w:spacing w:before="120" w:after="120"/>
        <w:jc w:val="both"/>
        <w:rPr>
          <w:rFonts w:ascii="Verdana" w:hAnsi="Verdana"/>
          <w:color w:val="000000" w:themeColor="text1"/>
          <w:sz w:val="20"/>
          <w:szCs w:val="20"/>
          <w:lang w:val="bg-BG"/>
        </w:rPr>
      </w:pPr>
      <w:r w:rsidRPr="0004097B">
        <w:rPr>
          <w:rFonts w:ascii="Verdana" w:hAnsi="Verdana"/>
          <w:color w:val="000000"/>
          <w:sz w:val="20"/>
          <w:szCs w:val="20"/>
          <w:lang w:val="bg-BG"/>
        </w:rPr>
        <w:t xml:space="preserve">Договорът се подписва за срок от </w:t>
      </w:r>
      <w:r w:rsidR="003A043F" w:rsidRPr="0004097B">
        <w:rPr>
          <w:rFonts w:ascii="Verdana" w:hAnsi="Verdana"/>
          <w:color w:val="000000"/>
          <w:sz w:val="20"/>
          <w:szCs w:val="20"/>
          <w:lang w:val="bg-BG"/>
        </w:rPr>
        <w:t>три години</w:t>
      </w:r>
      <w:r w:rsidRPr="0004097B">
        <w:rPr>
          <w:rFonts w:ascii="Verdana" w:hAnsi="Verdana"/>
          <w:color w:val="000000"/>
          <w:sz w:val="20"/>
          <w:szCs w:val="20"/>
          <w:lang w:val="bg-BG"/>
        </w:rPr>
        <w:t xml:space="preserve"> и влиза в сила</w:t>
      </w:r>
      <w:r w:rsidR="00245EFD" w:rsidRPr="0004097B">
        <w:rPr>
          <w:rFonts w:ascii="Verdana" w:hAnsi="Verdana"/>
          <w:color w:val="000000"/>
          <w:sz w:val="20"/>
          <w:szCs w:val="20"/>
          <w:lang w:val="bg-BG"/>
        </w:rPr>
        <w:t>, считано</w:t>
      </w:r>
      <w:r w:rsidRPr="0004097B">
        <w:rPr>
          <w:rFonts w:ascii="Verdana" w:hAnsi="Verdana"/>
          <w:color w:val="000000"/>
          <w:sz w:val="20"/>
          <w:szCs w:val="20"/>
          <w:lang w:val="bg-BG"/>
        </w:rPr>
        <w:t xml:space="preserve"> от </w:t>
      </w:r>
      <w:r w:rsidR="00BC3404">
        <w:rPr>
          <w:rFonts w:ascii="Verdana" w:hAnsi="Verdana"/>
          <w:color w:val="000000"/>
          <w:sz w:val="20"/>
          <w:szCs w:val="20"/>
          <w:lang w:val="bg-BG"/>
        </w:rPr>
        <w:t>01</w:t>
      </w:r>
      <w:r w:rsidR="003A043F" w:rsidRPr="0004097B">
        <w:rPr>
          <w:rFonts w:ascii="Verdana" w:hAnsi="Verdana"/>
          <w:color w:val="000000"/>
          <w:sz w:val="20"/>
          <w:szCs w:val="20"/>
          <w:lang w:val="bg-BG"/>
        </w:rPr>
        <w:t>.0</w:t>
      </w:r>
      <w:r w:rsidR="00BC3404">
        <w:rPr>
          <w:rFonts w:ascii="Verdana" w:hAnsi="Verdana"/>
          <w:color w:val="000000"/>
          <w:sz w:val="20"/>
          <w:szCs w:val="20"/>
          <w:lang w:val="bg-BG"/>
        </w:rPr>
        <w:t>1</w:t>
      </w:r>
      <w:r w:rsidR="003A043F" w:rsidRPr="0004097B">
        <w:rPr>
          <w:rFonts w:ascii="Verdana" w:hAnsi="Verdana"/>
          <w:color w:val="000000"/>
          <w:sz w:val="20"/>
          <w:szCs w:val="20"/>
          <w:lang w:val="bg-BG"/>
        </w:rPr>
        <w:t>.201</w:t>
      </w:r>
      <w:r w:rsidR="00BC3404">
        <w:rPr>
          <w:rFonts w:ascii="Verdana" w:hAnsi="Verdana"/>
          <w:color w:val="000000"/>
          <w:sz w:val="20"/>
          <w:szCs w:val="20"/>
          <w:lang w:val="bg-BG"/>
        </w:rPr>
        <w:t>8</w:t>
      </w:r>
      <w:r w:rsidR="003A043F" w:rsidRPr="0004097B">
        <w:rPr>
          <w:rFonts w:ascii="Verdana" w:hAnsi="Verdana"/>
          <w:color w:val="000000"/>
          <w:sz w:val="20"/>
          <w:szCs w:val="20"/>
          <w:lang w:val="bg-BG"/>
        </w:rPr>
        <w:t xml:space="preserve"> г.</w:t>
      </w:r>
      <w:r w:rsidRPr="0004097B">
        <w:rPr>
          <w:rFonts w:ascii="Verdana" w:hAnsi="Verdana"/>
          <w:color w:val="000000"/>
          <w:sz w:val="20"/>
          <w:szCs w:val="20"/>
          <w:lang w:val="bg-BG"/>
        </w:rPr>
        <w:t xml:space="preserve"> </w:t>
      </w:r>
    </w:p>
    <w:p w14:paraId="45C1EFE7" w14:textId="7CC0F135" w:rsidR="003A043F" w:rsidRPr="0004097B" w:rsidRDefault="003A043F" w:rsidP="003D4446">
      <w:pPr>
        <w:keepLines/>
        <w:numPr>
          <w:ilvl w:val="0"/>
          <w:numId w:val="19"/>
        </w:numPr>
        <w:tabs>
          <w:tab w:val="left" w:pos="900"/>
          <w:tab w:val="left" w:pos="8640"/>
        </w:tabs>
        <w:spacing w:before="120" w:after="120"/>
        <w:jc w:val="both"/>
        <w:rPr>
          <w:rFonts w:ascii="Verdana" w:hAnsi="Verdana"/>
          <w:color w:val="000000" w:themeColor="text1"/>
          <w:sz w:val="20"/>
          <w:szCs w:val="20"/>
          <w:lang w:val="bg-BG"/>
        </w:rPr>
      </w:pPr>
      <w:r w:rsidRPr="0004097B">
        <w:rPr>
          <w:rFonts w:ascii="Verdana" w:hAnsi="Verdana"/>
          <w:color w:val="000000"/>
          <w:sz w:val="20"/>
          <w:szCs w:val="20"/>
          <w:lang w:val="bg-BG"/>
        </w:rPr>
        <w:t>В случай че договорът се сключи след тази дата, същият влиза в сила, считано от датата на подписването му.</w:t>
      </w:r>
    </w:p>
    <w:p w14:paraId="70FF8CAE" w14:textId="5210299E" w:rsidR="003A043F" w:rsidRPr="0004097B" w:rsidRDefault="003A043F" w:rsidP="003A043F">
      <w:pPr>
        <w:pStyle w:val="ListParagraph"/>
        <w:numPr>
          <w:ilvl w:val="0"/>
          <w:numId w:val="19"/>
        </w:numPr>
        <w:rPr>
          <w:rFonts w:ascii="Verdana" w:hAnsi="Verdana"/>
          <w:sz w:val="20"/>
          <w:szCs w:val="20"/>
          <w:lang w:val="bg-BG"/>
        </w:rPr>
      </w:pPr>
      <w:r w:rsidRPr="0004097B">
        <w:rPr>
          <w:rFonts w:ascii="Verdana" w:hAnsi="Verdana"/>
          <w:sz w:val="20"/>
          <w:szCs w:val="20"/>
          <w:lang w:val="bg-BG"/>
        </w:rPr>
        <w:t>Максималната стойност на договора, която няма да бъде надвишавана</w:t>
      </w:r>
      <w:r w:rsidR="00A25323" w:rsidRPr="0004097B">
        <w:rPr>
          <w:rFonts w:ascii="Verdana" w:hAnsi="Verdana"/>
          <w:sz w:val="20"/>
          <w:szCs w:val="20"/>
          <w:lang w:val="bg-BG"/>
        </w:rPr>
        <w:t>,</w:t>
      </w:r>
      <w:r w:rsidRPr="0004097B">
        <w:rPr>
          <w:rFonts w:ascii="Verdana" w:hAnsi="Verdana"/>
          <w:sz w:val="20"/>
          <w:szCs w:val="20"/>
          <w:lang w:val="bg-BG"/>
        </w:rPr>
        <w:t xml:space="preserve"> ще бъде в размер на ………………………………………</w:t>
      </w:r>
    </w:p>
    <w:p w14:paraId="1C3C6BAA" w14:textId="4E4DE4C2" w:rsidR="003A043F" w:rsidRPr="0004097B" w:rsidRDefault="003A043F" w:rsidP="003A043F">
      <w:pPr>
        <w:pStyle w:val="ListParagraph"/>
        <w:ind w:left="450"/>
        <w:rPr>
          <w:rFonts w:ascii="Verdana" w:hAnsi="Verdana"/>
          <w:i/>
          <w:sz w:val="20"/>
          <w:szCs w:val="20"/>
          <w:lang w:val="bg-BG"/>
        </w:rPr>
      </w:pPr>
      <w:r w:rsidRPr="0004097B">
        <w:rPr>
          <w:rFonts w:ascii="Verdana" w:hAnsi="Verdana"/>
          <w:i/>
          <w:sz w:val="20"/>
          <w:szCs w:val="20"/>
          <w:lang w:val="bg-BG"/>
        </w:rPr>
        <w:t xml:space="preserve">                                              </w:t>
      </w:r>
      <w:r w:rsidRPr="00947441">
        <w:rPr>
          <w:rFonts w:ascii="Verdana" w:hAnsi="Verdana"/>
          <w:i/>
          <w:sz w:val="20"/>
          <w:szCs w:val="20"/>
          <w:lang w:val="bg-BG"/>
        </w:rPr>
        <w:t>(</w:t>
      </w:r>
      <w:r w:rsidRPr="0004097B">
        <w:rPr>
          <w:rFonts w:ascii="Verdana" w:hAnsi="Verdana"/>
          <w:i/>
          <w:sz w:val="20"/>
          <w:szCs w:val="20"/>
          <w:lang w:val="bg-BG"/>
        </w:rPr>
        <w:t>попълва се на етап подписване на договора</w:t>
      </w:r>
      <w:r w:rsidRPr="00947441">
        <w:rPr>
          <w:rFonts w:ascii="Verdana" w:hAnsi="Verdana"/>
          <w:i/>
          <w:sz w:val="20"/>
          <w:szCs w:val="20"/>
          <w:lang w:val="bg-BG"/>
        </w:rPr>
        <w:t>)</w:t>
      </w:r>
    </w:p>
    <w:p w14:paraId="1EAE250F" w14:textId="41445385" w:rsidR="00617A75" w:rsidRPr="0004097B" w:rsidRDefault="00617A75" w:rsidP="00907F85">
      <w:pPr>
        <w:pStyle w:val="ListParagraph"/>
        <w:keepLines/>
        <w:numPr>
          <w:ilvl w:val="0"/>
          <w:numId w:val="19"/>
        </w:numPr>
        <w:spacing w:before="120" w:after="120"/>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Изпълнителят е представил/внесъл гаранция за изпълнение на настоящия Договор  в размер на 3% (три процента) от максималната стойност на договора. Гаранцията за изпълнение на договора е с валидност срока на действието му.</w:t>
      </w:r>
    </w:p>
    <w:p w14:paraId="53BFCF69" w14:textId="15988ED3" w:rsidR="00D26500" w:rsidRPr="0004097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04097B">
        <w:rPr>
          <w:rFonts w:ascii="Verdana" w:hAnsi="Verdana" w:cs="Tahoma"/>
          <w:color w:val="000000"/>
          <w:sz w:val="20"/>
          <w:szCs w:val="20"/>
          <w:lang w:val="bg-BG"/>
        </w:rPr>
        <w:t xml:space="preserve">В случай че </w:t>
      </w:r>
      <w:r w:rsidR="003A043F" w:rsidRPr="0004097B">
        <w:rPr>
          <w:rFonts w:ascii="Verdana" w:hAnsi="Verdana" w:cs="Tahoma"/>
          <w:color w:val="000000"/>
          <w:sz w:val="20"/>
          <w:szCs w:val="20"/>
          <w:lang w:val="bg-BG"/>
        </w:rPr>
        <w:t xml:space="preserve">в офертата си </w:t>
      </w:r>
      <w:r w:rsidR="000924D6" w:rsidRPr="0004097B">
        <w:rPr>
          <w:rFonts w:ascii="Verdana" w:hAnsi="Verdana" w:cs="Tahoma"/>
          <w:color w:val="000000"/>
          <w:sz w:val="20"/>
          <w:szCs w:val="20"/>
          <w:lang w:val="bg-BG"/>
        </w:rPr>
        <w:t xml:space="preserve">изпълнителят </w:t>
      </w:r>
      <w:r w:rsidRPr="0004097B">
        <w:rPr>
          <w:rFonts w:ascii="Verdana" w:hAnsi="Verdana" w:cs="Tahoma"/>
          <w:color w:val="000000"/>
          <w:sz w:val="20"/>
          <w:szCs w:val="20"/>
          <w:lang w:val="bg-BG"/>
        </w:rPr>
        <w:t xml:space="preserve">се е позовал на капацитета на трето лице, за </w:t>
      </w:r>
      <w:r w:rsidR="00507A0E" w:rsidRPr="0004097B">
        <w:rPr>
          <w:rFonts w:ascii="Verdana" w:hAnsi="Verdana" w:cs="Tahoma"/>
          <w:color w:val="000000"/>
          <w:sz w:val="20"/>
          <w:szCs w:val="20"/>
          <w:lang w:val="bg-BG"/>
        </w:rPr>
        <w:t xml:space="preserve">изпълнението на поръчката </w:t>
      </w:r>
      <w:r w:rsidR="00917F67" w:rsidRPr="0004097B">
        <w:rPr>
          <w:rFonts w:ascii="Verdana" w:hAnsi="Verdana" w:cs="Tahoma"/>
          <w:color w:val="000000"/>
          <w:sz w:val="20"/>
          <w:szCs w:val="20"/>
          <w:lang w:val="bg-BG"/>
        </w:rPr>
        <w:t xml:space="preserve">изпълнителят </w:t>
      </w:r>
      <w:r w:rsidR="00507A0E" w:rsidRPr="0004097B">
        <w:rPr>
          <w:rFonts w:ascii="Verdana" w:hAnsi="Verdana" w:cs="Tahoma"/>
          <w:color w:val="000000"/>
          <w:sz w:val="20"/>
          <w:szCs w:val="20"/>
          <w:lang w:val="bg-BG"/>
        </w:rPr>
        <w:t xml:space="preserve">и третото лице, чийто капацитет </w:t>
      </w:r>
      <w:r w:rsidR="00D104E6" w:rsidRPr="0004097B">
        <w:rPr>
          <w:rFonts w:ascii="Verdana" w:hAnsi="Verdana" w:cs="Tahoma"/>
          <w:color w:val="000000"/>
          <w:sz w:val="20"/>
          <w:szCs w:val="20"/>
          <w:lang w:val="bg-BG"/>
        </w:rPr>
        <w:t>е</w:t>
      </w:r>
      <w:r w:rsidR="00507A0E" w:rsidRPr="0004097B">
        <w:rPr>
          <w:rFonts w:ascii="Verdana" w:hAnsi="Verdana" w:cs="Tahoma"/>
          <w:color w:val="000000"/>
          <w:sz w:val="20"/>
          <w:szCs w:val="20"/>
          <w:lang w:val="bg-BG"/>
        </w:rPr>
        <w:t xml:space="preserve"> използва</w:t>
      </w:r>
      <w:r w:rsidR="00D104E6" w:rsidRPr="0004097B">
        <w:rPr>
          <w:rFonts w:ascii="Verdana" w:hAnsi="Verdana" w:cs="Tahoma"/>
          <w:color w:val="000000"/>
          <w:sz w:val="20"/>
          <w:szCs w:val="20"/>
          <w:lang w:val="bg-BG"/>
        </w:rPr>
        <w:t>н</w:t>
      </w:r>
      <w:r w:rsidR="00507A0E" w:rsidRPr="0004097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04097B">
        <w:rPr>
          <w:rFonts w:ascii="Verdana" w:hAnsi="Verdana" w:cs="Tahoma"/>
          <w:color w:val="000000"/>
          <w:sz w:val="20"/>
          <w:szCs w:val="20"/>
          <w:lang w:val="bg-BG"/>
        </w:rPr>
        <w:t>,</w:t>
      </w:r>
      <w:r w:rsidR="00507A0E" w:rsidRPr="0004097B">
        <w:rPr>
          <w:rFonts w:ascii="Verdana" w:hAnsi="Verdana" w:cs="Tahoma"/>
          <w:color w:val="000000"/>
          <w:sz w:val="20"/>
          <w:szCs w:val="20"/>
          <w:lang w:val="bg-BG"/>
        </w:rPr>
        <w:t xml:space="preserve"> </w:t>
      </w:r>
      <w:r w:rsidR="00507A0E" w:rsidRPr="0004097B">
        <w:rPr>
          <w:rFonts w:ascii="Verdana" w:hAnsi="Verdana" w:cs="Tahoma"/>
          <w:b/>
          <w:color w:val="000000"/>
          <w:sz w:val="20"/>
          <w:szCs w:val="20"/>
          <w:lang w:val="bg-BG"/>
        </w:rPr>
        <w:t>носят солидарна отговорност</w:t>
      </w:r>
      <w:r w:rsidR="00D104E6" w:rsidRPr="0004097B">
        <w:rPr>
          <w:rFonts w:ascii="Verdana" w:hAnsi="Verdana" w:cs="Tahoma"/>
          <w:b/>
          <w:color w:val="000000"/>
          <w:sz w:val="20"/>
          <w:szCs w:val="20"/>
          <w:lang w:val="bg-BG"/>
        </w:rPr>
        <w:t>.</w:t>
      </w:r>
    </w:p>
    <w:p w14:paraId="0084DE7E" w14:textId="348C686E"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В случай че</w:t>
      </w:r>
      <w:r w:rsidRPr="0004097B" w:rsidDel="000924D6">
        <w:rPr>
          <w:rFonts w:ascii="Verdana" w:hAnsi="Verdana"/>
          <w:sz w:val="20"/>
          <w:szCs w:val="20"/>
          <w:lang w:val="bg-BG"/>
        </w:rPr>
        <w:t xml:space="preserve"> </w:t>
      </w:r>
      <w:r w:rsidR="00DA5603" w:rsidRPr="0004097B">
        <w:rPr>
          <w:rFonts w:ascii="Verdana" w:hAnsi="Verdana"/>
          <w:sz w:val="20"/>
          <w:szCs w:val="20"/>
          <w:lang w:val="bg-BG"/>
        </w:rPr>
        <w:t>и</w:t>
      </w:r>
      <w:r w:rsidR="000924D6" w:rsidRPr="0004097B">
        <w:rPr>
          <w:rFonts w:ascii="Verdana" w:hAnsi="Verdana"/>
          <w:sz w:val="20"/>
          <w:szCs w:val="20"/>
          <w:lang w:val="bg-BG"/>
        </w:rPr>
        <w:t xml:space="preserve">зпълнителят </w:t>
      </w:r>
      <w:r w:rsidRPr="0004097B">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458381B" w14:textId="7FA3EB94"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Възложителя: ...........................................................................................................</w:t>
      </w:r>
    </w:p>
    <w:p w14:paraId="476D1D5B" w14:textId="08F505A1"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w:t>
      </w:r>
      <w:r w:rsidR="000924D6" w:rsidRPr="0004097B">
        <w:rPr>
          <w:rFonts w:ascii="Verdana" w:hAnsi="Verdana"/>
          <w:sz w:val="20"/>
          <w:szCs w:val="20"/>
          <w:lang w:val="bg-BG"/>
        </w:rPr>
        <w:t>Изпълнителя</w:t>
      </w:r>
      <w:r w:rsidRPr="0004097B">
        <w:rPr>
          <w:rFonts w:ascii="Verdana" w:hAnsi="Verdana"/>
          <w:sz w:val="20"/>
          <w:szCs w:val="20"/>
          <w:lang w:val="bg-BG"/>
        </w:rPr>
        <w:t>: ...........................................................................................................</w:t>
      </w:r>
    </w:p>
    <w:p w14:paraId="400BFE37" w14:textId="77777777" w:rsidR="00D44D49" w:rsidRPr="0004097B" w:rsidRDefault="00D44D49" w:rsidP="00E358DA">
      <w:pPr>
        <w:pStyle w:val="BodyTextIndent"/>
        <w:keepLines/>
        <w:tabs>
          <w:tab w:val="left" w:pos="0"/>
        </w:tabs>
        <w:spacing w:before="120" w:after="120"/>
        <w:ind w:left="0" w:firstLine="0"/>
        <w:rPr>
          <w:color w:val="auto"/>
          <w:sz w:val="20"/>
          <w:lang w:val="bg-BG"/>
        </w:rPr>
      </w:pPr>
    </w:p>
    <w:p w14:paraId="27244984" w14:textId="77777777" w:rsidR="00D44D49" w:rsidRPr="0004097B" w:rsidRDefault="00D44D49" w:rsidP="00E358DA">
      <w:pPr>
        <w:pStyle w:val="BodyTextIndent"/>
        <w:keepLines/>
        <w:tabs>
          <w:tab w:val="left" w:pos="0"/>
        </w:tabs>
        <w:spacing w:before="120" w:after="600"/>
        <w:ind w:left="0" w:firstLine="0"/>
        <w:rPr>
          <w:color w:val="auto"/>
          <w:sz w:val="20"/>
          <w:lang w:val="bg-BG"/>
        </w:rPr>
      </w:pPr>
      <w:r w:rsidRPr="0004097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04097B" w14:paraId="2E4FE398" w14:textId="77777777" w:rsidTr="008B6D14">
        <w:trPr>
          <w:jc w:val="right"/>
        </w:trPr>
        <w:tc>
          <w:tcPr>
            <w:tcW w:w="4261" w:type="dxa"/>
          </w:tcPr>
          <w:p w14:paraId="3625160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7CA2863"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317C39C1"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05C06826"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16834C6" w14:textId="77777777" w:rsidR="00D44D49" w:rsidRPr="0004097B" w:rsidRDefault="000924D6" w:rsidP="00E358DA">
            <w:pPr>
              <w:keepLines/>
              <w:rPr>
                <w:rFonts w:ascii="Verdana" w:hAnsi="Verdana"/>
                <w:b/>
                <w:bCs/>
                <w:sz w:val="20"/>
                <w:szCs w:val="20"/>
                <w:lang w:val="bg-BG"/>
              </w:rPr>
            </w:pPr>
            <w:r w:rsidRPr="0004097B">
              <w:rPr>
                <w:rFonts w:ascii="Verdana" w:hAnsi="Verdana"/>
                <w:b/>
                <w:bCs/>
                <w:sz w:val="20"/>
                <w:szCs w:val="20"/>
                <w:lang w:val="bg-BG"/>
              </w:rPr>
              <w:t>Изпълнител</w:t>
            </w:r>
          </w:p>
        </w:tc>
        <w:tc>
          <w:tcPr>
            <w:tcW w:w="4261" w:type="dxa"/>
          </w:tcPr>
          <w:p w14:paraId="55BD67E5"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5E479F78" w14:textId="77777777" w:rsidR="00D44D49" w:rsidRPr="0004097B" w:rsidRDefault="008F585F" w:rsidP="00E358DA">
            <w:pPr>
              <w:keepLines/>
              <w:rPr>
                <w:rFonts w:ascii="Verdana" w:hAnsi="Verdana"/>
                <w:sz w:val="20"/>
                <w:szCs w:val="20"/>
                <w:lang w:val="bg-BG"/>
              </w:rPr>
            </w:pPr>
            <w:r w:rsidRPr="0004097B">
              <w:rPr>
                <w:rFonts w:ascii="Verdana" w:hAnsi="Verdana"/>
                <w:sz w:val="20"/>
                <w:szCs w:val="20"/>
                <w:lang w:val="bg-BG"/>
              </w:rPr>
              <w:t>………………………………………..</w:t>
            </w:r>
          </w:p>
          <w:p w14:paraId="7CBDB248" w14:textId="77777777" w:rsidR="00D44D49" w:rsidRPr="0004097B" w:rsidRDefault="00D94A3E" w:rsidP="00E358DA">
            <w:pPr>
              <w:keepLines/>
              <w:rPr>
                <w:rFonts w:ascii="Verdana" w:hAnsi="Verdana"/>
                <w:sz w:val="20"/>
                <w:szCs w:val="20"/>
                <w:lang w:val="bg-BG"/>
              </w:rPr>
            </w:pPr>
            <w:r w:rsidRPr="0004097B">
              <w:rPr>
                <w:rFonts w:ascii="Verdana" w:hAnsi="Verdana"/>
                <w:sz w:val="20"/>
                <w:szCs w:val="20"/>
                <w:lang w:val="bg-BG"/>
              </w:rPr>
              <w:t>………………………………</w:t>
            </w:r>
          </w:p>
          <w:p w14:paraId="146D5F6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“Софийска вода” АД</w:t>
            </w:r>
          </w:p>
          <w:p w14:paraId="42F0E361" w14:textId="77777777" w:rsidR="00D44D49" w:rsidRPr="0004097B" w:rsidRDefault="00D44D49" w:rsidP="00E358DA">
            <w:pPr>
              <w:keepLines/>
              <w:rPr>
                <w:rFonts w:ascii="Verdana" w:hAnsi="Verdana"/>
                <w:sz w:val="20"/>
                <w:szCs w:val="20"/>
                <w:lang w:val="bg-BG"/>
              </w:rPr>
            </w:pPr>
            <w:r w:rsidRPr="0004097B">
              <w:rPr>
                <w:rFonts w:ascii="Verdana" w:hAnsi="Verdana"/>
                <w:b/>
                <w:bCs/>
                <w:sz w:val="20"/>
                <w:szCs w:val="20"/>
                <w:lang w:val="bg-BG"/>
              </w:rPr>
              <w:t>Възложител</w:t>
            </w:r>
          </w:p>
        </w:tc>
      </w:tr>
    </w:tbl>
    <w:p w14:paraId="49DB1283" w14:textId="77777777" w:rsidR="006A6175" w:rsidRPr="0004097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746212B0" w14:textId="77777777" w:rsidR="00D44D49" w:rsidRPr="0004097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04097B">
        <w:rPr>
          <w:rFonts w:ascii="Verdana" w:hAnsi="Verdana" w:cs="Arial"/>
          <w:b/>
          <w:color w:val="auto"/>
          <w:sz w:val="20"/>
          <w:szCs w:val="20"/>
          <w:lang w:val="bg-BG"/>
        </w:rPr>
        <w:t>*</w:t>
      </w:r>
      <w:r w:rsidRPr="0004097B">
        <w:rPr>
          <w:rFonts w:ascii="Verdana" w:hAnsi="Verdana" w:cs="Arial"/>
          <w:color w:val="auto"/>
          <w:sz w:val="20"/>
          <w:szCs w:val="20"/>
          <w:lang w:val="bg-BG"/>
        </w:rPr>
        <w:t xml:space="preserve"> Попълва се от Възложителя на етап подписване на договора.</w:t>
      </w:r>
    </w:p>
    <w:p w14:paraId="7173E7BD"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8B6D14">
          <w:pgSz w:w="11906" w:h="16838" w:code="9"/>
          <w:pgMar w:top="1145" w:right="1440" w:bottom="1134" w:left="1440" w:header="426" w:footer="526" w:gutter="0"/>
          <w:cols w:space="708"/>
          <w:docGrid w:linePitch="360"/>
        </w:sectPr>
      </w:pPr>
    </w:p>
    <w:bookmarkEnd w:id="4"/>
    <w:bookmarkEnd w:id="5"/>
    <w:p w14:paraId="068E3CF8"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4057EE">
          <w:pgSz w:w="11906" w:h="16838"/>
          <w:pgMar w:top="1440" w:right="1440" w:bottom="1440" w:left="1440" w:header="709" w:footer="303" w:gutter="0"/>
          <w:cols w:space="708"/>
          <w:vAlign w:val="center"/>
          <w:docGrid w:linePitch="360"/>
        </w:sectPr>
      </w:pPr>
      <w:r w:rsidRPr="0004097B">
        <w:rPr>
          <w:rFonts w:ascii="Verdana" w:hAnsi="Verdana"/>
          <w:sz w:val="20"/>
          <w:szCs w:val="20"/>
          <w:lang w:val="bg-BG"/>
        </w:rPr>
        <w:t xml:space="preserve">РАЗДЕЛ А: ТЕХНИЧЕСКО ЗАДАНИЕ – ПРЕДМЕТ НА ДОГОВОРА </w:t>
      </w:r>
    </w:p>
    <w:p w14:paraId="19C59A96" w14:textId="77777777" w:rsidR="00D44D49" w:rsidRPr="0004097B" w:rsidRDefault="00D44D49" w:rsidP="00E358DA">
      <w:pPr>
        <w:keepLines/>
        <w:numPr>
          <w:ilvl w:val="0"/>
          <w:numId w:val="5"/>
        </w:numPr>
        <w:tabs>
          <w:tab w:val="clear" w:pos="720"/>
          <w:tab w:val="num" w:pos="426"/>
        </w:tabs>
        <w:spacing w:before="120" w:after="120"/>
        <w:ind w:hanging="720"/>
        <w:jc w:val="both"/>
        <w:rPr>
          <w:rFonts w:ascii="Verdana" w:hAnsi="Verdana"/>
          <w:b/>
          <w:bCs/>
          <w:sz w:val="20"/>
          <w:szCs w:val="20"/>
          <w:lang w:val="bg-BG"/>
        </w:rPr>
      </w:pPr>
      <w:r w:rsidRPr="0004097B">
        <w:rPr>
          <w:rFonts w:ascii="Verdana" w:hAnsi="Verdana"/>
          <w:b/>
          <w:bCs/>
          <w:sz w:val="20"/>
          <w:szCs w:val="20"/>
          <w:lang w:val="bg-BG"/>
        </w:rPr>
        <w:t>ПРЕДМЕТ НА ДОГОВОРА</w:t>
      </w:r>
    </w:p>
    <w:p w14:paraId="592500EB" w14:textId="77777777" w:rsidR="003E25AF" w:rsidRPr="003E25AF" w:rsidRDefault="00353D0C" w:rsidP="003E25AF">
      <w:pPr>
        <w:jc w:val="both"/>
        <w:rPr>
          <w:rFonts w:ascii="Verdana" w:hAnsi="Verdana"/>
          <w:sz w:val="20"/>
          <w:szCs w:val="20"/>
          <w:lang w:val="bg-BG"/>
        </w:rPr>
      </w:pPr>
      <w:r w:rsidRPr="003E25AF">
        <w:rPr>
          <w:rFonts w:ascii="Verdana" w:hAnsi="Verdana"/>
          <w:b/>
          <w:sz w:val="20"/>
          <w:szCs w:val="20"/>
          <w:lang w:val="bg-BG"/>
        </w:rPr>
        <w:t xml:space="preserve">ПРЕДМЕТ – </w:t>
      </w:r>
      <w:r w:rsidR="003E25AF" w:rsidRPr="003E25AF">
        <w:rPr>
          <w:rFonts w:ascii="Verdana" w:hAnsi="Verdana"/>
          <w:sz w:val="20"/>
          <w:szCs w:val="20"/>
          <w:lang w:val="bg-BG"/>
        </w:rPr>
        <w:t>Поддръжка и обновяване на лицензи от тип Basic (5*12) съгласно условията на производителя VMware, Inc.:</w:t>
      </w:r>
    </w:p>
    <w:p w14:paraId="7BA12151" w14:textId="77777777" w:rsidR="003E25AF" w:rsidRPr="003E25AF" w:rsidRDefault="003E25AF" w:rsidP="003E25AF">
      <w:pPr>
        <w:jc w:val="both"/>
        <w:rPr>
          <w:rFonts w:ascii="Verdana" w:hAnsi="Verdana"/>
          <w:sz w:val="20"/>
          <w:szCs w:val="20"/>
          <w:lang w:val="bg-BG"/>
        </w:rPr>
      </w:pPr>
    </w:p>
    <w:p w14:paraId="646BA7D2" w14:textId="77777777" w:rsidR="00353D0C" w:rsidRPr="003E25AF" w:rsidRDefault="00353D0C" w:rsidP="00353D0C">
      <w:pPr>
        <w:ind w:left="284"/>
        <w:jc w:val="both"/>
        <w:rPr>
          <w:rFonts w:ascii="Verdana" w:hAnsi="Verdana"/>
          <w:sz w:val="20"/>
          <w:szCs w:val="20"/>
          <w:lang w:val="bg-BG"/>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3"/>
        <w:gridCol w:w="850"/>
        <w:gridCol w:w="1701"/>
        <w:gridCol w:w="1843"/>
      </w:tblGrid>
      <w:tr w:rsidR="003E25AF" w:rsidRPr="003E25AF" w14:paraId="51562D5C" w14:textId="77777777" w:rsidTr="003E25AF">
        <w:tc>
          <w:tcPr>
            <w:tcW w:w="3903" w:type="dxa"/>
            <w:shd w:val="clear" w:color="auto" w:fill="auto"/>
          </w:tcPr>
          <w:p w14:paraId="2304FB5D"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Описание</w:t>
            </w:r>
          </w:p>
        </w:tc>
        <w:tc>
          <w:tcPr>
            <w:tcW w:w="850" w:type="dxa"/>
            <w:shd w:val="clear" w:color="auto" w:fill="auto"/>
          </w:tcPr>
          <w:p w14:paraId="112BE958"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Брой</w:t>
            </w:r>
          </w:p>
        </w:tc>
        <w:tc>
          <w:tcPr>
            <w:tcW w:w="1701" w:type="dxa"/>
            <w:shd w:val="clear" w:color="auto" w:fill="auto"/>
          </w:tcPr>
          <w:p w14:paraId="5CA37E2E"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Начална дата</w:t>
            </w:r>
          </w:p>
        </w:tc>
        <w:tc>
          <w:tcPr>
            <w:tcW w:w="1843" w:type="dxa"/>
            <w:shd w:val="clear" w:color="auto" w:fill="auto"/>
          </w:tcPr>
          <w:p w14:paraId="072C80CF"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Крайна дата</w:t>
            </w:r>
          </w:p>
        </w:tc>
      </w:tr>
      <w:tr w:rsidR="003E25AF" w:rsidRPr="003E25AF" w14:paraId="16A1B5F2" w14:textId="77777777" w:rsidTr="003E25AF">
        <w:tc>
          <w:tcPr>
            <w:tcW w:w="3903" w:type="dxa"/>
            <w:shd w:val="clear" w:color="auto" w:fill="auto"/>
          </w:tcPr>
          <w:p w14:paraId="72170A0C"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vCenter Server 5 Standard for vSphere 5 (Per Instance)</w:t>
            </w:r>
          </w:p>
        </w:tc>
        <w:tc>
          <w:tcPr>
            <w:tcW w:w="850" w:type="dxa"/>
            <w:shd w:val="clear" w:color="auto" w:fill="auto"/>
          </w:tcPr>
          <w:p w14:paraId="78E95036" w14:textId="77777777" w:rsidR="003E25AF" w:rsidRPr="003E25AF" w:rsidRDefault="003E25AF" w:rsidP="003E25AF">
            <w:pPr>
              <w:jc w:val="both"/>
              <w:rPr>
                <w:rFonts w:ascii="Verdana" w:hAnsi="Verdana"/>
                <w:sz w:val="20"/>
                <w:szCs w:val="20"/>
                <w:lang w:val="en-US"/>
              </w:rPr>
            </w:pPr>
            <w:r w:rsidRPr="003E25AF">
              <w:rPr>
                <w:rFonts w:ascii="Verdana" w:hAnsi="Verdana"/>
                <w:sz w:val="20"/>
                <w:szCs w:val="20"/>
                <w:lang w:val="bg-BG"/>
              </w:rPr>
              <w:t xml:space="preserve">   </w:t>
            </w:r>
            <w:r w:rsidRPr="003E25AF">
              <w:rPr>
                <w:rFonts w:ascii="Verdana" w:hAnsi="Verdana"/>
                <w:sz w:val="20"/>
                <w:szCs w:val="20"/>
                <w:lang w:val="en-US"/>
              </w:rPr>
              <w:t>1</w:t>
            </w:r>
          </w:p>
        </w:tc>
        <w:tc>
          <w:tcPr>
            <w:tcW w:w="1701" w:type="dxa"/>
            <w:shd w:val="clear" w:color="auto" w:fill="auto"/>
          </w:tcPr>
          <w:p w14:paraId="29B73083"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01.01.2018</w:t>
            </w:r>
          </w:p>
        </w:tc>
        <w:tc>
          <w:tcPr>
            <w:tcW w:w="1843" w:type="dxa"/>
            <w:shd w:val="clear" w:color="auto" w:fill="auto"/>
          </w:tcPr>
          <w:p w14:paraId="73CCE608"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r>
      <w:tr w:rsidR="003E25AF" w:rsidRPr="003E25AF" w14:paraId="61B3E979" w14:textId="77777777" w:rsidTr="003E25AF">
        <w:tc>
          <w:tcPr>
            <w:tcW w:w="3903" w:type="dxa"/>
            <w:shd w:val="clear" w:color="auto" w:fill="auto"/>
          </w:tcPr>
          <w:p w14:paraId="54CDD443"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vSphere Storage Appliance (Per Instance)</w:t>
            </w:r>
          </w:p>
        </w:tc>
        <w:tc>
          <w:tcPr>
            <w:tcW w:w="850" w:type="dxa"/>
            <w:shd w:val="clear" w:color="auto" w:fill="auto"/>
          </w:tcPr>
          <w:p w14:paraId="7754F5E3" w14:textId="77777777" w:rsidR="003E25AF" w:rsidRPr="003E25AF" w:rsidRDefault="003E25AF" w:rsidP="003E25AF">
            <w:pPr>
              <w:jc w:val="both"/>
              <w:rPr>
                <w:rFonts w:ascii="Verdana" w:hAnsi="Verdana"/>
                <w:sz w:val="20"/>
                <w:szCs w:val="20"/>
                <w:lang w:val="en-US"/>
              </w:rPr>
            </w:pPr>
            <w:r w:rsidRPr="003E25AF">
              <w:rPr>
                <w:rFonts w:ascii="Verdana" w:hAnsi="Verdana"/>
                <w:sz w:val="20"/>
                <w:szCs w:val="20"/>
                <w:lang w:val="bg-BG"/>
              </w:rPr>
              <w:t xml:space="preserve">   </w:t>
            </w:r>
            <w:r w:rsidRPr="003E25AF">
              <w:rPr>
                <w:rFonts w:ascii="Verdana" w:hAnsi="Verdana"/>
                <w:sz w:val="20"/>
                <w:szCs w:val="20"/>
                <w:lang w:val="en-US"/>
              </w:rPr>
              <w:t>1</w:t>
            </w:r>
          </w:p>
        </w:tc>
        <w:tc>
          <w:tcPr>
            <w:tcW w:w="1701" w:type="dxa"/>
            <w:shd w:val="clear" w:color="auto" w:fill="auto"/>
          </w:tcPr>
          <w:p w14:paraId="116A06B8"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01.01.2018</w:t>
            </w:r>
          </w:p>
        </w:tc>
        <w:tc>
          <w:tcPr>
            <w:tcW w:w="1843" w:type="dxa"/>
            <w:shd w:val="clear" w:color="auto" w:fill="auto"/>
          </w:tcPr>
          <w:p w14:paraId="2B90810F"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r>
      <w:tr w:rsidR="003E25AF" w:rsidRPr="003E25AF" w14:paraId="4DD57E62" w14:textId="77777777" w:rsidTr="003E25AF">
        <w:tc>
          <w:tcPr>
            <w:tcW w:w="3903" w:type="dxa"/>
            <w:shd w:val="clear" w:color="auto" w:fill="auto"/>
          </w:tcPr>
          <w:p w14:paraId="4E10BCAB"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vSphere 5 Standard for 1 processor</w:t>
            </w:r>
          </w:p>
        </w:tc>
        <w:tc>
          <w:tcPr>
            <w:tcW w:w="850" w:type="dxa"/>
            <w:shd w:val="clear" w:color="auto" w:fill="auto"/>
          </w:tcPr>
          <w:p w14:paraId="7322D3AB" w14:textId="77777777" w:rsidR="003E25AF" w:rsidRPr="003E25AF" w:rsidRDefault="003E25AF" w:rsidP="003E25AF">
            <w:pPr>
              <w:jc w:val="both"/>
              <w:rPr>
                <w:rFonts w:ascii="Verdana" w:hAnsi="Verdana"/>
                <w:sz w:val="20"/>
                <w:szCs w:val="20"/>
                <w:lang w:val="en-US"/>
              </w:rPr>
            </w:pPr>
            <w:r w:rsidRPr="003E25AF">
              <w:rPr>
                <w:rFonts w:ascii="Verdana" w:hAnsi="Verdana"/>
                <w:sz w:val="20"/>
                <w:szCs w:val="20"/>
                <w:lang w:val="bg-BG"/>
              </w:rPr>
              <w:t xml:space="preserve">   </w:t>
            </w:r>
            <w:r w:rsidRPr="003E25AF">
              <w:rPr>
                <w:rFonts w:ascii="Verdana" w:hAnsi="Verdana"/>
                <w:sz w:val="20"/>
                <w:szCs w:val="20"/>
                <w:lang w:val="en-US"/>
              </w:rPr>
              <w:t>8</w:t>
            </w:r>
          </w:p>
        </w:tc>
        <w:tc>
          <w:tcPr>
            <w:tcW w:w="1701" w:type="dxa"/>
            <w:shd w:val="clear" w:color="auto" w:fill="auto"/>
          </w:tcPr>
          <w:p w14:paraId="1A1F4860"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01.01.2018</w:t>
            </w:r>
          </w:p>
        </w:tc>
        <w:tc>
          <w:tcPr>
            <w:tcW w:w="1843" w:type="dxa"/>
            <w:shd w:val="clear" w:color="auto" w:fill="auto"/>
          </w:tcPr>
          <w:p w14:paraId="3D284B17"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r>
      <w:tr w:rsidR="003E25AF" w:rsidRPr="003E25AF" w14:paraId="2FF3D94B" w14:textId="77777777" w:rsidTr="003E25AF">
        <w:tc>
          <w:tcPr>
            <w:tcW w:w="3903" w:type="dxa"/>
            <w:shd w:val="clear" w:color="auto" w:fill="auto"/>
          </w:tcPr>
          <w:p w14:paraId="125E44F4"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vSphere 5 Standard for 1 processor</w:t>
            </w:r>
          </w:p>
        </w:tc>
        <w:tc>
          <w:tcPr>
            <w:tcW w:w="850" w:type="dxa"/>
            <w:shd w:val="clear" w:color="auto" w:fill="auto"/>
          </w:tcPr>
          <w:p w14:paraId="458805D4"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 xml:space="preserve">   6</w:t>
            </w:r>
          </w:p>
        </w:tc>
        <w:tc>
          <w:tcPr>
            <w:tcW w:w="1701" w:type="dxa"/>
            <w:shd w:val="clear" w:color="auto" w:fill="auto"/>
          </w:tcPr>
          <w:p w14:paraId="0E5470E8"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27.05.2018</w:t>
            </w:r>
          </w:p>
        </w:tc>
        <w:tc>
          <w:tcPr>
            <w:tcW w:w="1843" w:type="dxa"/>
            <w:shd w:val="clear" w:color="auto" w:fill="auto"/>
          </w:tcPr>
          <w:p w14:paraId="587C346B"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r>
    </w:tbl>
    <w:p w14:paraId="38E3E5B8" w14:textId="77777777" w:rsidR="003E25AF" w:rsidRPr="003E25AF" w:rsidRDefault="003E25AF" w:rsidP="003E25AF">
      <w:pPr>
        <w:spacing w:line="360" w:lineRule="auto"/>
        <w:ind w:left="720"/>
        <w:contextualSpacing/>
        <w:jc w:val="both"/>
        <w:rPr>
          <w:rFonts w:ascii="Verdana" w:hAnsi="Verdana"/>
          <w:sz w:val="20"/>
          <w:szCs w:val="20"/>
          <w:lang w:val="bg-BG"/>
        </w:rPr>
      </w:pPr>
    </w:p>
    <w:p w14:paraId="19F084A9" w14:textId="1541DEA8" w:rsidR="003E25AF" w:rsidRPr="003E25AF" w:rsidRDefault="003E25AF" w:rsidP="003E25AF">
      <w:pPr>
        <w:spacing w:line="360" w:lineRule="auto"/>
        <w:ind w:firstLine="360"/>
        <w:contextualSpacing/>
        <w:jc w:val="both"/>
        <w:rPr>
          <w:rFonts w:ascii="Verdana" w:hAnsi="Verdana"/>
          <w:sz w:val="20"/>
          <w:szCs w:val="20"/>
          <w:lang w:val="bg-BG"/>
        </w:rPr>
      </w:pPr>
      <w:r>
        <w:rPr>
          <w:rFonts w:ascii="Verdana" w:hAnsi="Verdana"/>
          <w:sz w:val="20"/>
          <w:szCs w:val="20"/>
          <w:lang w:val="bg-BG"/>
        </w:rPr>
        <w:t>1.</w:t>
      </w:r>
      <w:r w:rsidRPr="003E25AF">
        <w:rPr>
          <w:rFonts w:ascii="Verdana" w:hAnsi="Verdana"/>
          <w:sz w:val="20"/>
          <w:szCs w:val="20"/>
          <w:lang w:val="bg-BG"/>
        </w:rPr>
        <w:t>1. Поддръжка и обновяване на притежавани от „Софийска вода“ АД лицензи за виртуализация произведени от VMware, Inc.</w:t>
      </w:r>
    </w:p>
    <w:p w14:paraId="3B1DFF71" w14:textId="77777777" w:rsidR="003E25AF" w:rsidRPr="003E25AF" w:rsidRDefault="003E25AF" w:rsidP="003E25AF">
      <w:pPr>
        <w:spacing w:line="360" w:lineRule="auto"/>
        <w:ind w:left="720"/>
        <w:contextualSpacing/>
        <w:jc w:val="both"/>
        <w:rPr>
          <w:rFonts w:ascii="Verdana" w:hAnsi="Verdana"/>
          <w:sz w:val="20"/>
          <w:szCs w:val="20"/>
          <w:lang w:val="bg-BG"/>
        </w:rPr>
      </w:pPr>
    </w:p>
    <w:p w14:paraId="08DD66CC" w14:textId="2F7E6EBB" w:rsidR="003E25AF" w:rsidRPr="003E25AF" w:rsidRDefault="003E25AF" w:rsidP="003E25AF">
      <w:pPr>
        <w:pStyle w:val="ListParagraph"/>
        <w:numPr>
          <w:ilvl w:val="1"/>
          <w:numId w:val="122"/>
        </w:numPr>
        <w:spacing w:line="360" w:lineRule="auto"/>
        <w:jc w:val="both"/>
        <w:rPr>
          <w:rFonts w:ascii="Verdana" w:hAnsi="Verdana"/>
          <w:sz w:val="20"/>
          <w:szCs w:val="20"/>
          <w:lang w:val="bg-BG"/>
        </w:rPr>
      </w:pPr>
      <w:r w:rsidRPr="003E25AF">
        <w:rPr>
          <w:rFonts w:ascii="Verdana" w:hAnsi="Verdana"/>
          <w:sz w:val="20"/>
          <w:szCs w:val="20"/>
          <w:lang w:val="bg-BG"/>
        </w:rPr>
        <w:t>До 10 работни дни след възлагане на услугите</w:t>
      </w:r>
      <w:r w:rsidR="00E4707C">
        <w:rPr>
          <w:rFonts w:ascii="Verdana" w:hAnsi="Verdana"/>
          <w:sz w:val="20"/>
          <w:szCs w:val="20"/>
          <w:lang w:val="bg-BG"/>
        </w:rPr>
        <w:t>,</w:t>
      </w:r>
      <w:r w:rsidRPr="003E25AF">
        <w:rPr>
          <w:rFonts w:ascii="Verdana" w:hAnsi="Verdana"/>
          <w:sz w:val="20"/>
          <w:szCs w:val="20"/>
          <w:lang w:val="bg-BG"/>
        </w:rPr>
        <w:t xml:space="preserve"> предмет на договор</w:t>
      </w:r>
      <w:r w:rsidR="00661554">
        <w:rPr>
          <w:rFonts w:ascii="Verdana" w:hAnsi="Verdana"/>
          <w:sz w:val="20"/>
          <w:szCs w:val="20"/>
          <w:lang w:val="bg-BG"/>
        </w:rPr>
        <w:t>а</w:t>
      </w:r>
      <w:r w:rsidRPr="003E25AF">
        <w:rPr>
          <w:rFonts w:ascii="Verdana" w:hAnsi="Verdana"/>
          <w:sz w:val="20"/>
          <w:szCs w:val="20"/>
          <w:lang w:val="bg-BG"/>
        </w:rPr>
        <w:t>, Изпълнителят</w:t>
      </w:r>
      <w:r w:rsidRPr="003E25AF" w:rsidDel="005B541A">
        <w:rPr>
          <w:rFonts w:ascii="Verdana" w:hAnsi="Verdana"/>
          <w:sz w:val="20"/>
          <w:szCs w:val="20"/>
          <w:lang w:val="bg-BG"/>
        </w:rPr>
        <w:t xml:space="preserve"> </w:t>
      </w:r>
      <w:r w:rsidRPr="003E25AF">
        <w:rPr>
          <w:rFonts w:ascii="Verdana" w:hAnsi="Verdana"/>
          <w:sz w:val="20"/>
          <w:szCs w:val="20"/>
          <w:lang w:val="bg-BG"/>
        </w:rPr>
        <w:t>предоставя на Възложителя документ, удостоверяващ валидността на абонаментна поддръжка на лицензите по вид и обем съгласно т.1.1. от този раздел, в полза на Възложителя.</w:t>
      </w:r>
    </w:p>
    <w:p w14:paraId="30BD644C" w14:textId="77777777" w:rsidR="003E25AF" w:rsidRPr="003E25AF" w:rsidRDefault="003E25AF" w:rsidP="003E25AF">
      <w:pPr>
        <w:pStyle w:val="ListParagraph"/>
        <w:numPr>
          <w:ilvl w:val="1"/>
          <w:numId w:val="122"/>
        </w:numPr>
        <w:spacing w:line="360" w:lineRule="auto"/>
        <w:jc w:val="both"/>
        <w:rPr>
          <w:rFonts w:ascii="Verdana" w:hAnsi="Verdana"/>
          <w:sz w:val="20"/>
          <w:szCs w:val="20"/>
          <w:lang w:val="bg-BG"/>
        </w:rPr>
      </w:pPr>
      <w:r w:rsidRPr="003E25AF">
        <w:rPr>
          <w:rFonts w:ascii="Verdana" w:hAnsi="Verdana"/>
          <w:sz w:val="20"/>
          <w:szCs w:val="20"/>
          <w:lang w:val="bg-BG"/>
        </w:rPr>
        <w:t>За представения съгласно условията на договора документ по предходната точка страните по договора подписват приемо-предавателен протокол.</w:t>
      </w:r>
    </w:p>
    <w:p w14:paraId="6CBD7652" w14:textId="77777777" w:rsidR="003E25AF" w:rsidRPr="003E25AF" w:rsidRDefault="003E25AF" w:rsidP="003E25AF">
      <w:pPr>
        <w:pStyle w:val="ListParagraph"/>
        <w:numPr>
          <w:ilvl w:val="1"/>
          <w:numId w:val="122"/>
        </w:numPr>
        <w:spacing w:line="360" w:lineRule="auto"/>
        <w:jc w:val="both"/>
        <w:rPr>
          <w:rFonts w:ascii="Verdana" w:hAnsi="Verdana"/>
          <w:sz w:val="20"/>
          <w:szCs w:val="20"/>
          <w:lang w:val="bg-BG"/>
        </w:rPr>
      </w:pPr>
      <w:r w:rsidRPr="003E25AF">
        <w:rPr>
          <w:rFonts w:ascii="Verdana" w:hAnsi="Verdana"/>
          <w:sz w:val="20"/>
          <w:szCs w:val="20"/>
          <w:lang w:val="bg-BG"/>
        </w:rPr>
        <w:t>Изпълнителят</w:t>
      </w:r>
      <w:r w:rsidRPr="003E25AF" w:rsidDel="005B541A">
        <w:rPr>
          <w:rFonts w:ascii="Verdana" w:hAnsi="Verdana"/>
          <w:sz w:val="20"/>
          <w:szCs w:val="20"/>
          <w:lang w:val="bg-BG"/>
        </w:rPr>
        <w:t xml:space="preserve"> </w:t>
      </w:r>
      <w:r w:rsidRPr="003E25AF">
        <w:rPr>
          <w:rFonts w:ascii="Verdana" w:hAnsi="Verdana"/>
          <w:sz w:val="20"/>
          <w:szCs w:val="20"/>
          <w:lang w:val="bg-BG"/>
        </w:rPr>
        <w:t>се задължава да осигури актуални версии на софтуера заедно с необходимите документи, описващи нововъведенията и/или промените в новите версии, отстраняването на грешки в софтуера, предоставянето на доклади за откритите и отстранени грешки и други, предвидени в условията за техническа поддръжка на лицензионното споразумение.</w:t>
      </w:r>
    </w:p>
    <w:p w14:paraId="3B712944" w14:textId="4952A6EC" w:rsidR="003E25AF" w:rsidRPr="003E25AF" w:rsidRDefault="003E25AF" w:rsidP="003E25AF">
      <w:pPr>
        <w:pStyle w:val="ListParagraph"/>
        <w:numPr>
          <w:ilvl w:val="1"/>
          <w:numId w:val="122"/>
        </w:numPr>
        <w:spacing w:line="360" w:lineRule="auto"/>
        <w:jc w:val="both"/>
        <w:rPr>
          <w:rFonts w:ascii="Verdana" w:hAnsi="Verdana"/>
          <w:sz w:val="20"/>
          <w:szCs w:val="20"/>
          <w:lang w:val="bg-BG"/>
        </w:rPr>
      </w:pPr>
      <w:r w:rsidRPr="003E25AF">
        <w:rPr>
          <w:rFonts w:ascii="Verdana" w:hAnsi="Verdana"/>
          <w:sz w:val="20"/>
          <w:szCs w:val="20"/>
          <w:lang w:val="bg-BG"/>
        </w:rPr>
        <w:t>Плащането се извършва, след като Изпълнителят</w:t>
      </w:r>
      <w:r w:rsidRPr="003E25AF" w:rsidDel="005B541A">
        <w:rPr>
          <w:rFonts w:ascii="Verdana" w:hAnsi="Verdana"/>
          <w:sz w:val="20"/>
          <w:szCs w:val="20"/>
          <w:lang w:val="bg-BG"/>
        </w:rPr>
        <w:t xml:space="preserve"> </w:t>
      </w:r>
      <w:r w:rsidRPr="003E25AF">
        <w:rPr>
          <w:rFonts w:ascii="Verdana" w:hAnsi="Verdana"/>
          <w:sz w:val="20"/>
          <w:szCs w:val="20"/>
          <w:lang w:val="bg-BG"/>
        </w:rPr>
        <w:t xml:space="preserve">представи в отдел финансово – счетоводен на Възложителя, коректно попълнена фактура, придружена с подписан от страна на Възложителя приемо-предавателен протокол. </w:t>
      </w:r>
    </w:p>
    <w:p w14:paraId="7F48EABE" w14:textId="77777777" w:rsidR="003E25AF" w:rsidRPr="003E25AF" w:rsidRDefault="003E25AF" w:rsidP="003E25AF">
      <w:pPr>
        <w:pStyle w:val="ListParagraph"/>
        <w:numPr>
          <w:ilvl w:val="1"/>
          <w:numId w:val="122"/>
        </w:numPr>
        <w:spacing w:line="360" w:lineRule="auto"/>
        <w:jc w:val="both"/>
        <w:rPr>
          <w:rFonts w:ascii="Verdana" w:hAnsi="Verdana"/>
          <w:sz w:val="20"/>
          <w:szCs w:val="20"/>
          <w:lang w:val="bg-BG"/>
        </w:rPr>
      </w:pPr>
      <w:r w:rsidRPr="003E25AF">
        <w:rPr>
          <w:rFonts w:ascii="Verdana" w:hAnsi="Verdana"/>
          <w:sz w:val="20"/>
          <w:szCs w:val="20"/>
          <w:lang w:val="bg-BG"/>
        </w:rPr>
        <w:t>Изпълнителят следва да уведоми Възложителя в срок до една седмица, в случай, че в срока на договора загуби оторизацията си от производителя и правото да предоставя лицензите, предмет на договора.</w:t>
      </w:r>
    </w:p>
    <w:p w14:paraId="1B25FE55" w14:textId="77777777" w:rsidR="00BC3404" w:rsidRPr="003E25AF" w:rsidRDefault="00BC3404" w:rsidP="00353D0C">
      <w:pPr>
        <w:ind w:left="284"/>
        <w:jc w:val="both"/>
        <w:rPr>
          <w:rFonts w:ascii="Verdana" w:hAnsi="Verdana"/>
          <w:sz w:val="20"/>
          <w:szCs w:val="20"/>
          <w:lang w:val="bg-BG"/>
        </w:rPr>
      </w:pPr>
    </w:p>
    <w:p w14:paraId="1B9ABCE0" w14:textId="77777777" w:rsidR="00BC3404" w:rsidRPr="003E25AF" w:rsidRDefault="00BC3404" w:rsidP="00353D0C">
      <w:pPr>
        <w:ind w:left="284"/>
        <w:jc w:val="both"/>
        <w:rPr>
          <w:rFonts w:ascii="Verdana" w:hAnsi="Verdana"/>
          <w:sz w:val="20"/>
          <w:szCs w:val="20"/>
          <w:lang w:val="bg-BG"/>
        </w:rPr>
      </w:pPr>
    </w:p>
    <w:p w14:paraId="1A4CA77B" w14:textId="77777777" w:rsidR="00BC3404" w:rsidRPr="003E25AF" w:rsidRDefault="00BC3404" w:rsidP="00353D0C">
      <w:pPr>
        <w:ind w:left="284"/>
        <w:jc w:val="both"/>
        <w:rPr>
          <w:rFonts w:ascii="Verdana" w:hAnsi="Verdana"/>
          <w:sz w:val="20"/>
          <w:szCs w:val="20"/>
          <w:lang w:val="bg-BG"/>
        </w:rPr>
      </w:pPr>
    </w:p>
    <w:p w14:paraId="09C1E5D0" w14:textId="77777777" w:rsidR="00BC3404" w:rsidRPr="0004097B" w:rsidRDefault="00BC3404" w:rsidP="00353D0C">
      <w:pPr>
        <w:ind w:left="284"/>
        <w:jc w:val="both"/>
        <w:rPr>
          <w:rFonts w:ascii="Verdana" w:hAnsi="Verdana"/>
          <w:sz w:val="20"/>
          <w:szCs w:val="20"/>
          <w:lang w:val="bg-BG"/>
        </w:rPr>
      </w:pPr>
    </w:p>
    <w:p w14:paraId="690C24E5" w14:textId="77777777" w:rsidR="00BC3404" w:rsidRPr="00475B8B" w:rsidRDefault="00BC3404" w:rsidP="003E25AF">
      <w:pPr>
        <w:keepLines/>
        <w:numPr>
          <w:ilvl w:val="0"/>
          <w:numId w:val="120"/>
        </w:numPr>
        <w:spacing w:before="120" w:after="120"/>
        <w:jc w:val="both"/>
        <w:rPr>
          <w:rFonts w:ascii="Verdana" w:hAnsi="Verdana"/>
          <w:b/>
          <w:sz w:val="20"/>
          <w:szCs w:val="20"/>
          <w:lang w:val="bg-BG"/>
        </w:rPr>
      </w:pPr>
      <w:r w:rsidRPr="00475B8B">
        <w:rPr>
          <w:rFonts w:ascii="Verdana" w:hAnsi="Verdana"/>
          <w:b/>
          <w:sz w:val="20"/>
          <w:szCs w:val="20"/>
          <w:lang w:val="bg-BG"/>
        </w:rPr>
        <w:t>ПОДИЗПЪЛНИТЕЛ</w:t>
      </w:r>
    </w:p>
    <w:p w14:paraId="11F052BD" w14:textId="58F16851" w:rsidR="00BC3404" w:rsidRPr="00F85CD1"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3E25AF">
        <w:rPr>
          <w:rStyle w:val="ala54"/>
          <w:rFonts w:ascii="Verdana" w:hAnsi="Verdana" w:cs="Tahoma"/>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4BA2E591"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34DBB66" w14:textId="77777777" w:rsidR="00BC3404" w:rsidRPr="00D12F24" w:rsidRDefault="00BC3404" w:rsidP="003E25AF">
      <w:pPr>
        <w:pStyle w:val="ListParagraph"/>
        <w:keepLines/>
        <w:numPr>
          <w:ilvl w:val="1"/>
          <w:numId w:val="120"/>
        </w:numPr>
        <w:spacing w:before="120" w:after="120"/>
        <w:jc w:val="both"/>
        <w:rPr>
          <w:rFonts w:ascii="Verdana" w:hAnsi="Verdana" w:cs="Tahoma"/>
          <w:color w:val="000000" w:themeColor="text1"/>
          <w:sz w:val="20"/>
          <w:szCs w:val="20"/>
          <w:lang w:val="bg-BG"/>
        </w:rPr>
      </w:pPr>
      <w:r w:rsidRPr="00475B8B">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w:t>
      </w:r>
      <w:r w:rsidRPr="00D12F24">
        <w:rPr>
          <w:rFonts w:ascii="Verdana" w:hAnsi="Verdana" w:cs="Tahoma"/>
          <w:color w:val="000000" w:themeColor="text1"/>
          <w:sz w:val="20"/>
          <w:szCs w:val="20"/>
          <w:lang w:val="bg-BG"/>
        </w:rPr>
        <w:t xml:space="preserve">подизпълнение. </w:t>
      </w:r>
    </w:p>
    <w:p w14:paraId="181B1C16" w14:textId="77777777" w:rsidR="00BC3404" w:rsidRPr="00D12F24" w:rsidRDefault="00BC3404" w:rsidP="003E25AF">
      <w:pPr>
        <w:pStyle w:val="ListParagraph"/>
        <w:keepLines/>
        <w:numPr>
          <w:ilvl w:val="1"/>
          <w:numId w:val="120"/>
        </w:numPr>
        <w:spacing w:before="120" w:after="120"/>
        <w:jc w:val="both"/>
        <w:rPr>
          <w:rFonts w:ascii="Verdana" w:hAnsi="Verdana" w:cs="Tahoma"/>
          <w:color w:val="000000" w:themeColor="text1"/>
          <w:sz w:val="20"/>
          <w:szCs w:val="20"/>
          <w:lang w:val="bg-BG"/>
        </w:rPr>
      </w:pPr>
      <w:r w:rsidRPr="00D12F24">
        <w:rPr>
          <w:rFonts w:ascii="Verdana" w:hAnsi="Verdana" w:cs="Tahoma"/>
          <w:color w:val="000000" w:themeColor="text1"/>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3113E46"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78EEBCE"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F85CD1">
        <w:rPr>
          <w:rFonts w:ascii="Verdana" w:hAnsi="Verdana" w:cs="Tahoma"/>
          <w:color w:val="000000" w:themeColor="text1"/>
          <w:sz w:val="20"/>
          <w:szCs w:val="20"/>
          <w:lang w:val="bg-BG"/>
        </w:rPr>
        <w:t>този член, когато искането за плащане е оспорено, до момента</w:t>
      </w:r>
      <w:r w:rsidRPr="00475B8B">
        <w:rPr>
          <w:rFonts w:ascii="Verdana" w:hAnsi="Verdana" w:cs="Tahoma"/>
          <w:color w:val="000000"/>
          <w:sz w:val="20"/>
          <w:szCs w:val="20"/>
          <w:lang w:val="bg-BG"/>
        </w:rPr>
        <w:t xml:space="preserve"> на отстраняване на причината за отказа.</w:t>
      </w:r>
    </w:p>
    <w:p w14:paraId="30F918A6"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F3377D6"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4893D49"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000EC9E"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С</w:t>
      </w:r>
      <w:r w:rsidRPr="00475B8B">
        <w:rPr>
          <w:rFonts w:ascii="Verdana" w:hAnsi="Verdana" w:cs="Tahoma"/>
          <w:color w:val="000000"/>
          <w:sz w:val="20"/>
          <w:szCs w:val="20"/>
          <w:lang w:val="bg-BG"/>
        </w:rPr>
        <w:t xml:space="preserve">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E822DBC"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532151F3" w14:textId="15BB04BD" w:rsidR="00BC3404" w:rsidRPr="00F85CD1" w:rsidRDefault="00BC3404" w:rsidP="003E25AF">
      <w:pPr>
        <w:pStyle w:val="ListParagraph"/>
        <w:keepLines/>
        <w:numPr>
          <w:ilvl w:val="2"/>
          <w:numId w:val="120"/>
        </w:numPr>
        <w:spacing w:before="120" w:after="120"/>
        <w:ind w:left="1276" w:firstLine="0"/>
        <w:jc w:val="both"/>
        <w:rPr>
          <w:rFonts w:ascii="Verdana" w:hAnsi="Verdana" w:cs="Tahoma"/>
          <w:color w:val="000000"/>
          <w:sz w:val="20"/>
          <w:szCs w:val="20"/>
          <w:lang w:val="bg-BG"/>
        </w:rPr>
      </w:pPr>
      <w:r w:rsidRPr="003E25AF">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4051AA26" w14:textId="77777777" w:rsidR="00BC3404" w:rsidRPr="00475B8B" w:rsidRDefault="00BC3404" w:rsidP="003E25AF">
      <w:pPr>
        <w:pStyle w:val="ListParagraph"/>
        <w:keepLines/>
        <w:numPr>
          <w:ilvl w:val="2"/>
          <w:numId w:val="120"/>
        </w:numPr>
        <w:spacing w:before="120" w:after="120"/>
        <w:ind w:left="1276" w:firstLine="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7F9499A" w14:textId="77777777" w:rsidR="00BC3404" w:rsidRPr="00475B8B" w:rsidRDefault="00BC3404" w:rsidP="003E25AF">
      <w:pPr>
        <w:pStyle w:val="ListParagraph"/>
        <w:keepLines/>
        <w:numPr>
          <w:ilvl w:val="1"/>
          <w:numId w:val="12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51894B99" w14:textId="77777777" w:rsidR="00BC3404" w:rsidRPr="00475B8B" w:rsidRDefault="00BC3404" w:rsidP="00BC3404">
      <w:pPr>
        <w:spacing w:before="120" w:after="120"/>
        <w:jc w:val="both"/>
        <w:rPr>
          <w:rFonts w:ascii="Verdana" w:hAnsi="Verdana" w:cs="Tahoma"/>
          <w:color w:val="000000"/>
          <w:sz w:val="20"/>
          <w:szCs w:val="20"/>
          <w:lang w:val="bg-BG"/>
        </w:rPr>
      </w:pPr>
    </w:p>
    <w:p w14:paraId="3470D063" w14:textId="77777777" w:rsidR="00317D1E" w:rsidRPr="0004097B" w:rsidRDefault="00317D1E" w:rsidP="00D066B7">
      <w:pPr>
        <w:keepLines/>
        <w:rPr>
          <w:rFonts w:ascii="Verdana" w:hAnsi="Verdana"/>
          <w:sz w:val="20"/>
          <w:szCs w:val="20"/>
          <w:lang w:val="bg-BG"/>
        </w:rPr>
      </w:pPr>
    </w:p>
    <w:p w14:paraId="00BB8FAF" w14:textId="77777777" w:rsidR="00317D1E" w:rsidRPr="0004097B" w:rsidRDefault="00317D1E" w:rsidP="00D066B7">
      <w:pPr>
        <w:keepLines/>
        <w:rPr>
          <w:rFonts w:ascii="Verdana" w:hAnsi="Verdana"/>
          <w:sz w:val="20"/>
          <w:szCs w:val="20"/>
          <w:lang w:val="bg-BG"/>
        </w:rPr>
      </w:pPr>
    </w:p>
    <w:p w14:paraId="3989CAD0" w14:textId="77777777" w:rsidR="00317D1E" w:rsidRPr="0004097B" w:rsidRDefault="00317D1E" w:rsidP="00D066B7">
      <w:pPr>
        <w:keepLines/>
        <w:rPr>
          <w:rFonts w:ascii="Verdana" w:hAnsi="Verdana"/>
          <w:sz w:val="20"/>
          <w:szCs w:val="20"/>
          <w:lang w:val="bg-BG"/>
        </w:rPr>
      </w:pPr>
    </w:p>
    <w:p w14:paraId="2C6688E9" w14:textId="77777777" w:rsidR="00317D1E" w:rsidRPr="0004097B" w:rsidRDefault="00317D1E" w:rsidP="00D066B7">
      <w:pPr>
        <w:keepLines/>
        <w:rPr>
          <w:rFonts w:ascii="Verdana" w:hAnsi="Verdana"/>
          <w:sz w:val="20"/>
          <w:szCs w:val="20"/>
          <w:lang w:val="bg-BG"/>
        </w:rPr>
      </w:pPr>
    </w:p>
    <w:p w14:paraId="5671BF7A" w14:textId="77777777" w:rsidR="00317D1E" w:rsidRPr="0004097B" w:rsidRDefault="00317D1E" w:rsidP="00D066B7">
      <w:pPr>
        <w:keepLines/>
        <w:rPr>
          <w:rFonts w:ascii="Verdana" w:hAnsi="Verdana"/>
          <w:sz w:val="20"/>
          <w:szCs w:val="20"/>
          <w:lang w:val="bg-BG"/>
        </w:rPr>
      </w:pPr>
    </w:p>
    <w:p w14:paraId="18060619" w14:textId="77777777" w:rsidR="007C4C1E" w:rsidRPr="0004097B" w:rsidRDefault="007C4C1E" w:rsidP="00D066B7">
      <w:pPr>
        <w:keepLines/>
        <w:rPr>
          <w:rFonts w:ascii="Verdana" w:hAnsi="Verdana"/>
          <w:sz w:val="20"/>
          <w:szCs w:val="20"/>
          <w:lang w:val="bg-BG"/>
        </w:rPr>
      </w:pPr>
    </w:p>
    <w:p w14:paraId="721F1CCE" w14:textId="77777777" w:rsidR="007C4C1E" w:rsidRPr="0004097B" w:rsidRDefault="007C4C1E" w:rsidP="00D066B7">
      <w:pPr>
        <w:keepLines/>
        <w:rPr>
          <w:rFonts w:ascii="Verdana" w:hAnsi="Verdana"/>
          <w:sz w:val="20"/>
          <w:szCs w:val="20"/>
          <w:lang w:val="bg-BG"/>
        </w:rPr>
      </w:pPr>
    </w:p>
    <w:p w14:paraId="30272A02" w14:textId="77777777" w:rsidR="007C4C1E" w:rsidRPr="0004097B" w:rsidRDefault="007C4C1E" w:rsidP="00D066B7">
      <w:pPr>
        <w:keepLines/>
        <w:rPr>
          <w:rFonts w:ascii="Verdana" w:hAnsi="Verdana"/>
          <w:sz w:val="20"/>
          <w:szCs w:val="20"/>
          <w:lang w:val="bg-BG"/>
        </w:rPr>
      </w:pPr>
    </w:p>
    <w:p w14:paraId="39F6E842" w14:textId="77777777" w:rsidR="007C4C1E" w:rsidRPr="0004097B" w:rsidRDefault="007C4C1E" w:rsidP="00D066B7">
      <w:pPr>
        <w:keepLines/>
        <w:rPr>
          <w:rFonts w:ascii="Verdana" w:hAnsi="Verdana"/>
          <w:sz w:val="20"/>
          <w:szCs w:val="20"/>
          <w:lang w:val="bg-BG"/>
        </w:rPr>
      </w:pPr>
    </w:p>
    <w:p w14:paraId="5A9BA375" w14:textId="77777777" w:rsidR="007C4C1E" w:rsidRPr="0004097B" w:rsidRDefault="007C4C1E" w:rsidP="00D066B7">
      <w:pPr>
        <w:keepLines/>
        <w:rPr>
          <w:rFonts w:ascii="Verdana" w:hAnsi="Verdana"/>
          <w:sz w:val="20"/>
          <w:szCs w:val="20"/>
          <w:lang w:val="bg-BG"/>
        </w:rPr>
      </w:pPr>
    </w:p>
    <w:p w14:paraId="54704E76" w14:textId="77777777" w:rsidR="007C4C1E" w:rsidRPr="0004097B" w:rsidRDefault="007C4C1E" w:rsidP="00D066B7">
      <w:pPr>
        <w:keepLines/>
        <w:rPr>
          <w:rFonts w:ascii="Verdana" w:hAnsi="Verdana"/>
          <w:sz w:val="20"/>
          <w:szCs w:val="20"/>
          <w:lang w:val="bg-BG"/>
        </w:rPr>
      </w:pPr>
    </w:p>
    <w:p w14:paraId="7E26DF3A" w14:textId="77777777" w:rsidR="007C4C1E" w:rsidRPr="0004097B" w:rsidRDefault="007C4C1E" w:rsidP="00D066B7">
      <w:pPr>
        <w:keepLines/>
        <w:rPr>
          <w:rFonts w:ascii="Verdana" w:hAnsi="Verdana"/>
          <w:sz w:val="20"/>
          <w:szCs w:val="20"/>
          <w:lang w:val="bg-BG"/>
        </w:rPr>
      </w:pPr>
    </w:p>
    <w:p w14:paraId="5AAF787C" w14:textId="77777777" w:rsidR="007C4C1E" w:rsidRPr="0004097B" w:rsidRDefault="007C4C1E" w:rsidP="00D066B7">
      <w:pPr>
        <w:keepLines/>
        <w:rPr>
          <w:rFonts w:ascii="Verdana" w:hAnsi="Verdana"/>
          <w:sz w:val="20"/>
          <w:szCs w:val="20"/>
          <w:lang w:val="bg-BG"/>
        </w:rPr>
      </w:pPr>
    </w:p>
    <w:p w14:paraId="50FDEE83" w14:textId="77777777" w:rsidR="007C4C1E" w:rsidRPr="0004097B" w:rsidRDefault="007C4C1E" w:rsidP="00D066B7">
      <w:pPr>
        <w:keepLines/>
        <w:rPr>
          <w:rFonts w:ascii="Verdana" w:hAnsi="Verdana"/>
          <w:sz w:val="20"/>
          <w:szCs w:val="20"/>
          <w:lang w:val="bg-BG"/>
        </w:rPr>
      </w:pPr>
    </w:p>
    <w:p w14:paraId="7A7D356C" w14:textId="77777777" w:rsidR="007C4C1E" w:rsidRPr="0004097B" w:rsidRDefault="007C4C1E" w:rsidP="00D066B7">
      <w:pPr>
        <w:keepLines/>
        <w:rPr>
          <w:rFonts w:ascii="Verdana" w:hAnsi="Verdana"/>
          <w:sz w:val="20"/>
          <w:szCs w:val="20"/>
          <w:lang w:val="bg-BG"/>
        </w:rPr>
      </w:pPr>
    </w:p>
    <w:p w14:paraId="5D20B0BC" w14:textId="77777777" w:rsidR="007C4C1E" w:rsidRPr="0004097B" w:rsidRDefault="007C4C1E" w:rsidP="00D066B7">
      <w:pPr>
        <w:keepLines/>
        <w:rPr>
          <w:rFonts w:ascii="Verdana" w:hAnsi="Verdana"/>
          <w:sz w:val="20"/>
          <w:szCs w:val="20"/>
          <w:lang w:val="bg-BG"/>
        </w:rPr>
      </w:pPr>
    </w:p>
    <w:p w14:paraId="6DC4C4B0" w14:textId="77777777" w:rsidR="007C4C1E" w:rsidRPr="0004097B" w:rsidRDefault="007C4C1E" w:rsidP="00D066B7">
      <w:pPr>
        <w:keepLines/>
        <w:rPr>
          <w:rFonts w:ascii="Verdana" w:hAnsi="Verdana"/>
          <w:sz w:val="20"/>
          <w:szCs w:val="20"/>
          <w:lang w:val="bg-BG"/>
        </w:rPr>
      </w:pPr>
    </w:p>
    <w:p w14:paraId="65901CD7" w14:textId="77777777" w:rsidR="007C4C1E" w:rsidRPr="0004097B" w:rsidRDefault="007C4C1E" w:rsidP="00D066B7">
      <w:pPr>
        <w:keepLines/>
        <w:rPr>
          <w:rFonts w:ascii="Verdana" w:hAnsi="Verdana"/>
          <w:sz w:val="20"/>
          <w:szCs w:val="20"/>
          <w:lang w:val="bg-BG"/>
        </w:rPr>
      </w:pPr>
    </w:p>
    <w:p w14:paraId="3422FC2D" w14:textId="5D91A608" w:rsidR="00317D1E" w:rsidRPr="0004097B" w:rsidRDefault="00317D1E" w:rsidP="00D066B7">
      <w:pPr>
        <w:keepLines/>
        <w:rPr>
          <w:rFonts w:ascii="Verdana" w:hAnsi="Verdana"/>
          <w:sz w:val="20"/>
          <w:szCs w:val="20"/>
          <w:lang w:val="bg-BG"/>
        </w:rPr>
      </w:pPr>
    </w:p>
    <w:p w14:paraId="42193EF9" w14:textId="77777777" w:rsidR="00317D1E" w:rsidRPr="0004097B" w:rsidRDefault="00317D1E" w:rsidP="00D066B7">
      <w:pPr>
        <w:keepLines/>
        <w:rPr>
          <w:rFonts w:ascii="Verdana" w:hAnsi="Verdana"/>
          <w:sz w:val="20"/>
          <w:szCs w:val="20"/>
          <w:lang w:val="bg-BG"/>
        </w:rPr>
      </w:pPr>
    </w:p>
    <w:p w14:paraId="65A08F31" w14:textId="77777777" w:rsidR="00317D1E" w:rsidRPr="0004097B" w:rsidRDefault="00317D1E" w:rsidP="00D066B7">
      <w:pPr>
        <w:keepLines/>
        <w:rPr>
          <w:rFonts w:ascii="Verdana" w:hAnsi="Verdana"/>
          <w:sz w:val="20"/>
          <w:szCs w:val="20"/>
          <w:lang w:val="bg-BG"/>
        </w:rPr>
      </w:pPr>
    </w:p>
    <w:p w14:paraId="6694FC86" w14:textId="77777777" w:rsidR="00317D1E" w:rsidRPr="0004097B" w:rsidRDefault="00317D1E" w:rsidP="00D066B7">
      <w:pPr>
        <w:keepLines/>
        <w:rPr>
          <w:rFonts w:ascii="Verdana" w:hAnsi="Verdana"/>
          <w:sz w:val="20"/>
          <w:szCs w:val="20"/>
          <w:lang w:val="bg-BG"/>
        </w:rPr>
      </w:pPr>
    </w:p>
    <w:p w14:paraId="370D6742" w14:textId="77777777" w:rsidR="00317D1E" w:rsidRPr="0004097B" w:rsidRDefault="00317D1E" w:rsidP="00D066B7">
      <w:pPr>
        <w:keepLines/>
        <w:rPr>
          <w:rFonts w:ascii="Verdana" w:hAnsi="Verdana"/>
          <w:sz w:val="20"/>
          <w:szCs w:val="20"/>
          <w:lang w:val="bg-BG"/>
        </w:rPr>
      </w:pPr>
    </w:p>
    <w:p w14:paraId="7C9DA6A4" w14:textId="77777777" w:rsidR="00317D1E" w:rsidRPr="0004097B" w:rsidRDefault="00317D1E" w:rsidP="00D066B7">
      <w:pPr>
        <w:keepLines/>
        <w:rPr>
          <w:rFonts w:ascii="Verdana" w:hAnsi="Verdana"/>
          <w:sz w:val="20"/>
          <w:szCs w:val="20"/>
          <w:lang w:val="bg-BG"/>
        </w:rPr>
      </w:pPr>
    </w:p>
    <w:p w14:paraId="77A98A82" w14:textId="77777777" w:rsidR="007C4C1E" w:rsidRPr="0004097B" w:rsidRDefault="007C4C1E" w:rsidP="00D066B7">
      <w:pPr>
        <w:keepLines/>
        <w:rPr>
          <w:rFonts w:ascii="Verdana" w:hAnsi="Verdana"/>
          <w:sz w:val="20"/>
          <w:szCs w:val="20"/>
          <w:lang w:val="bg-BG"/>
        </w:rPr>
      </w:pPr>
    </w:p>
    <w:p w14:paraId="1F43048E" w14:textId="77777777" w:rsidR="00E52BDC" w:rsidRPr="0004097B" w:rsidRDefault="00E52BDC" w:rsidP="00E52BDC">
      <w:pPr>
        <w:keepLines/>
        <w:spacing w:after="200" w:line="276" w:lineRule="auto"/>
        <w:jc w:val="center"/>
        <w:rPr>
          <w:rFonts w:ascii="Verdana" w:hAnsi="Verdana"/>
          <w:sz w:val="20"/>
          <w:szCs w:val="20"/>
          <w:lang w:val="bg-BG"/>
        </w:rPr>
      </w:pPr>
      <w:r w:rsidRPr="0004097B">
        <w:rPr>
          <w:rFonts w:ascii="Verdana" w:hAnsi="Verdana"/>
          <w:b/>
          <w:sz w:val="20"/>
          <w:szCs w:val="20"/>
          <w:lang w:val="bg-BG"/>
        </w:rPr>
        <w:t>РАЗДЕЛ Б: ЦЕНИ И ДАННИ</w:t>
      </w:r>
    </w:p>
    <w:p w14:paraId="78139A4E" w14:textId="77777777" w:rsidR="00E52BDC" w:rsidRPr="0004097B" w:rsidRDefault="00E52BDC" w:rsidP="00E52BDC">
      <w:pPr>
        <w:keepLines/>
        <w:rPr>
          <w:rFonts w:ascii="Verdana" w:hAnsi="Verdana"/>
          <w:sz w:val="20"/>
          <w:szCs w:val="20"/>
          <w:lang w:val="bg-BG"/>
        </w:rPr>
        <w:sectPr w:rsidR="00E52BDC" w:rsidRPr="0004097B"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2313926E" w14:textId="77777777" w:rsidR="00E52BDC" w:rsidRPr="0004097B" w:rsidRDefault="00E52BDC" w:rsidP="00E52BDC">
      <w:pPr>
        <w:pStyle w:val="Heading2"/>
        <w:keepNext w:val="0"/>
        <w:keepLines/>
        <w:spacing w:after="240"/>
        <w:rPr>
          <w:rFonts w:ascii="Verdana" w:hAnsi="Verdana"/>
          <w:b/>
          <w:bCs/>
          <w:color w:val="auto"/>
          <w:sz w:val="20"/>
          <w:szCs w:val="20"/>
          <w:lang w:val="bg-BG"/>
        </w:rPr>
      </w:pPr>
      <w:r w:rsidRPr="0004097B">
        <w:rPr>
          <w:rFonts w:ascii="Verdana" w:hAnsi="Verdana"/>
          <w:b/>
          <w:bCs/>
          <w:color w:val="auto"/>
          <w:sz w:val="20"/>
          <w:szCs w:val="20"/>
          <w:lang w:val="bg-BG"/>
        </w:rPr>
        <w:t>ЦЕНОВИ ДОКУМЕНТ</w:t>
      </w:r>
    </w:p>
    <w:p w14:paraId="40E5559C" w14:textId="77777777" w:rsidR="00E52BDC" w:rsidRPr="0004097B" w:rsidRDefault="00E52BDC" w:rsidP="00317D1E">
      <w:pPr>
        <w:keepLines/>
        <w:numPr>
          <w:ilvl w:val="0"/>
          <w:numId w:val="110"/>
        </w:numPr>
        <w:tabs>
          <w:tab w:val="left" w:leader="dot" w:pos="12960"/>
        </w:tabs>
        <w:spacing w:before="120" w:after="120"/>
        <w:jc w:val="both"/>
        <w:rPr>
          <w:rFonts w:ascii="Verdana" w:hAnsi="Verdana"/>
          <w:b/>
          <w:spacing w:val="-10"/>
          <w:sz w:val="20"/>
          <w:szCs w:val="20"/>
          <w:lang w:val="bg-BG"/>
        </w:rPr>
      </w:pPr>
      <w:r w:rsidRPr="0004097B">
        <w:rPr>
          <w:rFonts w:ascii="Verdana" w:hAnsi="Verdana"/>
          <w:b/>
          <w:spacing w:val="-10"/>
          <w:sz w:val="20"/>
          <w:szCs w:val="20"/>
          <w:lang w:val="bg-BG"/>
        </w:rPr>
        <w:t>ОБЩИ ПОЛОЖЕНИЯ</w:t>
      </w:r>
    </w:p>
    <w:p w14:paraId="5D3AEC0B" w14:textId="77777777" w:rsidR="00713D69" w:rsidRPr="0004097B" w:rsidRDefault="00713D69" w:rsidP="00713D69">
      <w:pPr>
        <w:keepLines/>
        <w:numPr>
          <w:ilvl w:val="1"/>
          <w:numId w:val="4"/>
        </w:numPr>
        <w:tabs>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 xml:space="preserve">Цените по договора са посочени в Ценова таблица от този раздел. </w:t>
      </w:r>
    </w:p>
    <w:p w14:paraId="1C8B4CAD" w14:textId="77777777" w:rsidR="00733CB2" w:rsidRPr="00A0180D" w:rsidRDefault="00733CB2" w:rsidP="00A0180D">
      <w:pPr>
        <w:numPr>
          <w:ilvl w:val="1"/>
          <w:numId w:val="4"/>
        </w:numPr>
        <w:tabs>
          <w:tab w:val="num" w:pos="851"/>
        </w:tabs>
        <w:spacing w:after="200" w:line="276" w:lineRule="auto"/>
        <w:ind w:left="851" w:hanging="567"/>
        <w:jc w:val="both"/>
        <w:rPr>
          <w:rFonts w:ascii="Verdana" w:hAnsi="Verdana"/>
          <w:sz w:val="20"/>
          <w:szCs w:val="20"/>
          <w:lang w:val="bg-BG"/>
        </w:rPr>
      </w:pPr>
      <w:r w:rsidRPr="00A0180D">
        <w:rPr>
          <w:rFonts w:ascii="Verdana" w:hAnsi="Verdana"/>
          <w:sz w:val="20"/>
          <w:szCs w:val="20"/>
          <w:lang w:val="bg-BG"/>
        </w:rPr>
        <w:t>Цените са в български лева, без ДДС и закръглени с точност до втория знак след десетичната запетая.</w:t>
      </w:r>
    </w:p>
    <w:p w14:paraId="2E786B36" w14:textId="0F94C977" w:rsidR="00733CB2" w:rsidRPr="00F85CD1" w:rsidRDefault="00733CB2" w:rsidP="00F85CD1">
      <w:pPr>
        <w:numPr>
          <w:ilvl w:val="1"/>
          <w:numId w:val="4"/>
        </w:numPr>
        <w:tabs>
          <w:tab w:val="num" w:pos="851"/>
        </w:tabs>
        <w:spacing w:after="200" w:line="276" w:lineRule="auto"/>
        <w:ind w:left="851" w:hanging="567"/>
        <w:jc w:val="both"/>
        <w:rPr>
          <w:rFonts w:ascii="Verdana" w:hAnsi="Verdana"/>
          <w:sz w:val="20"/>
          <w:szCs w:val="20"/>
          <w:lang w:val="bg-BG"/>
        </w:rPr>
      </w:pPr>
      <w:r w:rsidRPr="00F85CD1">
        <w:rPr>
          <w:rFonts w:ascii="Verdana" w:hAnsi="Verdana"/>
          <w:sz w:val="20"/>
          <w:szCs w:val="20"/>
          <w:lang w:val="bg-BG"/>
        </w:rPr>
        <w:t>Цените включват всички договорни задължения на Изпълнителя</w:t>
      </w:r>
      <w:r w:rsidRPr="00F85CD1" w:rsidDel="005B541A">
        <w:rPr>
          <w:rFonts w:ascii="Verdana" w:hAnsi="Verdana"/>
          <w:sz w:val="20"/>
          <w:szCs w:val="20"/>
          <w:lang w:val="bg-BG"/>
        </w:rPr>
        <w:t xml:space="preserve"> </w:t>
      </w:r>
      <w:r w:rsidRPr="00F85CD1">
        <w:rPr>
          <w:rFonts w:ascii="Verdana" w:hAnsi="Verdana"/>
          <w:sz w:val="20"/>
          <w:szCs w:val="20"/>
          <w:lang w:val="bg-BG"/>
        </w:rPr>
        <w:t>по договора, било подразбиращи се или изрично упоменати, както и всички такси за пропуснати периоди и закъснения за подновяване на поддръжка и обновяване на лицензите предмет на договора.</w:t>
      </w:r>
    </w:p>
    <w:p w14:paraId="1EECA708" w14:textId="77777777" w:rsidR="00E52BDC" w:rsidRPr="0004097B" w:rsidRDefault="00E52BDC" w:rsidP="00E52BDC">
      <w:pPr>
        <w:keepLines/>
        <w:numPr>
          <w:ilvl w:val="1"/>
          <w:numId w:val="4"/>
        </w:numPr>
        <w:tabs>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Цените на услугите са постоянни за срока на договора, считано от датата на подписването му.</w:t>
      </w:r>
    </w:p>
    <w:p w14:paraId="3C2199FF" w14:textId="77777777" w:rsidR="00E52BDC" w:rsidRPr="0004097B" w:rsidRDefault="00E52BDC" w:rsidP="00E52BDC">
      <w:pPr>
        <w:keepLines/>
        <w:tabs>
          <w:tab w:val="left" w:pos="851"/>
          <w:tab w:val="left" w:leader="dot" w:pos="12960"/>
        </w:tabs>
        <w:spacing w:before="120" w:after="120"/>
        <w:ind w:left="851"/>
        <w:jc w:val="both"/>
        <w:rPr>
          <w:rFonts w:ascii="Verdana" w:hAnsi="Verdana"/>
          <w:sz w:val="20"/>
          <w:szCs w:val="20"/>
          <w:lang w:val="bg-BG"/>
        </w:rPr>
      </w:pPr>
    </w:p>
    <w:p w14:paraId="701DA480" w14:textId="79F287ED" w:rsidR="00E52BDC" w:rsidRDefault="00E52BDC" w:rsidP="00317D1E">
      <w:pPr>
        <w:keepNext/>
        <w:keepLines/>
        <w:numPr>
          <w:ilvl w:val="0"/>
          <w:numId w:val="110"/>
        </w:numPr>
        <w:tabs>
          <w:tab w:val="left" w:leader="dot" w:pos="12960"/>
        </w:tabs>
        <w:spacing w:before="120" w:after="120"/>
        <w:jc w:val="both"/>
        <w:rPr>
          <w:rFonts w:ascii="Verdana" w:hAnsi="Verdana"/>
          <w:b/>
          <w:sz w:val="20"/>
          <w:szCs w:val="20"/>
          <w:lang w:val="bg-BG"/>
        </w:rPr>
      </w:pPr>
      <w:r w:rsidRPr="0004097B">
        <w:rPr>
          <w:rFonts w:ascii="Verdana" w:hAnsi="Verdana"/>
          <w:b/>
          <w:sz w:val="20"/>
          <w:szCs w:val="20"/>
          <w:lang w:val="bg-BG"/>
        </w:rPr>
        <w:t>НАЧИН НА ПЛАЩАНЕ</w:t>
      </w:r>
    </w:p>
    <w:p w14:paraId="4CD6D182" w14:textId="77777777" w:rsidR="003557A6" w:rsidRPr="0004097B" w:rsidRDefault="003557A6" w:rsidP="003557A6">
      <w:pPr>
        <w:keepLines/>
        <w:numPr>
          <w:ilvl w:val="1"/>
          <w:numId w:val="110"/>
        </w:numPr>
        <w:tabs>
          <w:tab w:val="left" w:leader="dot" w:pos="12960"/>
        </w:tabs>
        <w:spacing w:before="120" w:after="120"/>
        <w:jc w:val="both"/>
        <w:rPr>
          <w:rFonts w:ascii="Verdana" w:hAnsi="Verdana"/>
          <w:iCs/>
          <w:sz w:val="20"/>
          <w:szCs w:val="20"/>
          <w:lang w:val="bg-BG"/>
        </w:rPr>
      </w:pPr>
      <w:r w:rsidRPr="0004097B">
        <w:rPr>
          <w:rFonts w:ascii="Verdana" w:hAnsi="Verdana"/>
          <w:iCs/>
          <w:sz w:val="20"/>
          <w:szCs w:val="20"/>
          <w:lang w:val="bg-BG"/>
        </w:rPr>
        <w:t xml:space="preserve">Периодът на фактуриране следва да се съгласува с контролиращия служител, като максималната честота е веднъж месечно, а минималната – веднъж годишно. </w:t>
      </w:r>
    </w:p>
    <w:p w14:paraId="3186463E" w14:textId="77777777" w:rsidR="00FA1787" w:rsidRPr="0004097B" w:rsidRDefault="00FA1787" w:rsidP="00FA1787">
      <w:pPr>
        <w:keepLines/>
        <w:numPr>
          <w:ilvl w:val="1"/>
          <w:numId w:val="110"/>
        </w:numPr>
        <w:tabs>
          <w:tab w:val="left" w:leader="dot" w:pos="12960"/>
        </w:tabs>
        <w:spacing w:before="120" w:after="120"/>
        <w:jc w:val="both"/>
        <w:rPr>
          <w:rFonts w:ascii="Verdana" w:hAnsi="Verdana"/>
          <w:iCs/>
          <w:sz w:val="20"/>
          <w:szCs w:val="20"/>
          <w:lang w:val="bg-BG"/>
        </w:rPr>
      </w:pPr>
      <w:r w:rsidRPr="0004097B">
        <w:rPr>
          <w:rFonts w:ascii="Verdana" w:hAnsi="Verdana"/>
          <w:iCs/>
          <w:sz w:val="20"/>
          <w:szCs w:val="20"/>
          <w:lang w:val="bg-BG"/>
        </w:rPr>
        <w:t>Плащането ще се извършва по банков път съгласно т.6 „Плащане, ДДС и гаранция за изпълнение” от раздел Г: Общи условия на договора.</w:t>
      </w:r>
    </w:p>
    <w:p w14:paraId="685586D5" w14:textId="77777777" w:rsidR="00FA1787" w:rsidRPr="0004097B" w:rsidRDefault="00FA1787" w:rsidP="00F85CD1">
      <w:pPr>
        <w:keepNext/>
        <w:keepLines/>
        <w:tabs>
          <w:tab w:val="left" w:leader="dot" w:pos="12960"/>
        </w:tabs>
        <w:spacing w:before="120" w:after="120"/>
        <w:ind w:left="720"/>
        <w:jc w:val="both"/>
        <w:rPr>
          <w:rFonts w:ascii="Verdana" w:hAnsi="Verdana"/>
          <w:b/>
          <w:sz w:val="20"/>
          <w:szCs w:val="20"/>
          <w:lang w:val="bg-BG"/>
        </w:rPr>
      </w:pPr>
    </w:p>
    <w:p w14:paraId="7D070A50" w14:textId="77777777" w:rsidR="00713D69" w:rsidRPr="00F85CD1" w:rsidRDefault="00713D69" w:rsidP="00F85CD1">
      <w:pPr>
        <w:keepLines/>
        <w:numPr>
          <w:ilvl w:val="2"/>
          <w:numId w:val="4"/>
        </w:numPr>
        <w:tabs>
          <w:tab w:val="num" w:pos="1724"/>
          <w:tab w:val="left" w:leader="dot" w:pos="12960"/>
        </w:tabs>
        <w:spacing w:before="120" w:after="120"/>
        <w:jc w:val="both"/>
        <w:rPr>
          <w:rFonts w:ascii="Verdana" w:hAnsi="Verdana"/>
          <w:iCs/>
          <w:vanish/>
          <w:sz w:val="20"/>
          <w:szCs w:val="20"/>
          <w:lang w:val="bg-BG"/>
        </w:rPr>
      </w:pPr>
    </w:p>
    <w:p w14:paraId="0A77F766" w14:textId="3EF16663" w:rsidR="00E52BDC" w:rsidRPr="0004097B" w:rsidRDefault="000B3509" w:rsidP="00317D1E">
      <w:pPr>
        <w:keepLines/>
        <w:numPr>
          <w:ilvl w:val="0"/>
          <w:numId w:val="110"/>
        </w:numPr>
        <w:tabs>
          <w:tab w:val="left" w:leader="dot" w:pos="12960"/>
        </w:tabs>
        <w:spacing w:after="240"/>
        <w:jc w:val="both"/>
        <w:rPr>
          <w:rFonts w:ascii="Verdana" w:hAnsi="Verdana"/>
          <w:b/>
          <w:sz w:val="20"/>
          <w:szCs w:val="20"/>
          <w:lang w:val="bg-BG"/>
        </w:rPr>
      </w:pPr>
      <w:r w:rsidRPr="0004097B">
        <w:rPr>
          <w:rFonts w:ascii="Verdana" w:hAnsi="Verdana"/>
          <w:b/>
          <w:sz w:val="20"/>
          <w:szCs w:val="20"/>
          <w:lang w:val="bg-BG"/>
        </w:rPr>
        <w:t>ЦЕНОВА ТАБЛИЦА</w:t>
      </w:r>
    </w:p>
    <w:p w14:paraId="5AE4412A" w14:textId="1F3E8E59" w:rsidR="0004097B" w:rsidRDefault="0004097B" w:rsidP="0004097B">
      <w:pPr>
        <w:keepLines/>
        <w:tabs>
          <w:tab w:val="left" w:leader="dot" w:pos="12960"/>
        </w:tabs>
        <w:spacing w:after="240"/>
        <w:jc w:val="both"/>
        <w:rPr>
          <w:rFonts w:ascii="Verdana" w:hAnsi="Verdana"/>
          <w:b/>
          <w:sz w:val="20"/>
          <w:szCs w:val="20"/>
          <w:lang w:val="en-US"/>
        </w:rPr>
      </w:pPr>
    </w:p>
    <w:p w14:paraId="5C222850" w14:textId="77777777" w:rsidR="0004097B" w:rsidRDefault="0004097B" w:rsidP="0004097B">
      <w:pPr>
        <w:keepLines/>
        <w:tabs>
          <w:tab w:val="left" w:leader="dot" w:pos="12960"/>
        </w:tabs>
        <w:spacing w:after="240"/>
        <w:jc w:val="both"/>
        <w:rPr>
          <w:rFonts w:ascii="Verdana" w:hAnsi="Verdana"/>
          <w:b/>
          <w:sz w:val="20"/>
          <w:szCs w:val="20"/>
          <w:lang w:val="en-US"/>
        </w:rPr>
      </w:pPr>
    </w:p>
    <w:p w14:paraId="2FBE430B" w14:textId="77777777" w:rsidR="0004097B" w:rsidRDefault="0004097B" w:rsidP="0004097B">
      <w:pPr>
        <w:keepLines/>
        <w:tabs>
          <w:tab w:val="left" w:leader="dot" w:pos="12960"/>
        </w:tabs>
        <w:spacing w:after="240"/>
        <w:jc w:val="both"/>
        <w:rPr>
          <w:rFonts w:ascii="Verdana" w:hAnsi="Verdana"/>
          <w:b/>
          <w:sz w:val="20"/>
          <w:szCs w:val="20"/>
          <w:lang w:val="en-US"/>
        </w:rPr>
      </w:pPr>
    </w:p>
    <w:p w14:paraId="311ED1F7" w14:textId="77777777" w:rsidR="0004097B" w:rsidRDefault="0004097B" w:rsidP="0004097B">
      <w:pPr>
        <w:keepLines/>
        <w:tabs>
          <w:tab w:val="left" w:leader="dot" w:pos="12960"/>
        </w:tabs>
        <w:spacing w:after="240"/>
        <w:jc w:val="both"/>
        <w:rPr>
          <w:rFonts w:ascii="Verdana" w:hAnsi="Verdana"/>
          <w:b/>
          <w:sz w:val="20"/>
          <w:szCs w:val="20"/>
          <w:lang w:val="en-US"/>
        </w:rPr>
      </w:pPr>
    </w:p>
    <w:p w14:paraId="0669C9D3" w14:textId="77777777" w:rsidR="0004097B" w:rsidRDefault="0004097B" w:rsidP="0004097B">
      <w:pPr>
        <w:keepLines/>
        <w:tabs>
          <w:tab w:val="left" w:leader="dot" w:pos="12960"/>
        </w:tabs>
        <w:spacing w:after="240"/>
        <w:jc w:val="both"/>
        <w:rPr>
          <w:rFonts w:ascii="Verdana" w:hAnsi="Verdana"/>
          <w:b/>
          <w:sz w:val="20"/>
          <w:szCs w:val="20"/>
          <w:lang w:val="en-US"/>
        </w:rPr>
      </w:pPr>
    </w:p>
    <w:p w14:paraId="23705602" w14:textId="77777777" w:rsidR="0004097B" w:rsidRPr="0004097B" w:rsidRDefault="0004097B" w:rsidP="0004097B">
      <w:pPr>
        <w:keepLines/>
        <w:tabs>
          <w:tab w:val="left" w:leader="dot" w:pos="12960"/>
        </w:tabs>
        <w:spacing w:after="240"/>
        <w:jc w:val="both"/>
        <w:rPr>
          <w:rFonts w:ascii="Verdana" w:hAnsi="Verdana"/>
          <w:b/>
          <w:sz w:val="20"/>
          <w:szCs w:val="20"/>
          <w:lang w:val="en-US"/>
        </w:rPr>
      </w:pPr>
    </w:p>
    <w:p w14:paraId="201D4DCE" w14:textId="77777777" w:rsidR="0004097B" w:rsidRDefault="0004097B" w:rsidP="0004097B">
      <w:pPr>
        <w:keepLines/>
        <w:tabs>
          <w:tab w:val="left" w:leader="dot" w:pos="12960"/>
        </w:tabs>
        <w:spacing w:after="240"/>
        <w:jc w:val="both"/>
        <w:rPr>
          <w:rFonts w:ascii="Verdana" w:hAnsi="Verdana"/>
          <w:b/>
          <w:sz w:val="20"/>
          <w:szCs w:val="20"/>
          <w:lang w:val="en-US"/>
        </w:rPr>
      </w:pPr>
    </w:p>
    <w:p w14:paraId="3E5EB525" w14:textId="77777777" w:rsidR="0004097B" w:rsidRDefault="0004097B" w:rsidP="0004097B">
      <w:pPr>
        <w:keepLines/>
        <w:tabs>
          <w:tab w:val="left" w:leader="dot" w:pos="12960"/>
        </w:tabs>
        <w:spacing w:after="240"/>
        <w:jc w:val="both"/>
        <w:rPr>
          <w:rFonts w:ascii="Verdana" w:hAnsi="Verdana"/>
          <w:b/>
          <w:sz w:val="20"/>
          <w:szCs w:val="20"/>
          <w:lang w:val="en-US"/>
        </w:rPr>
      </w:pPr>
    </w:p>
    <w:p w14:paraId="0F32A765" w14:textId="77777777" w:rsidR="0004097B" w:rsidRDefault="0004097B" w:rsidP="0004097B">
      <w:pPr>
        <w:keepLines/>
        <w:tabs>
          <w:tab w:val="left" w:leader="dot" w:pos="12960"/>
        </w:tabs>
        <w:spacing w:after="240"/>
        <w:jc w:val="both"/>
        <w:rPr>
          <w:rFonts w:ascii="Verdana" w:hAnsi="Verdana"/>
          <w:b/>
          <w:sz w:val="20"/>
          <w:szCs w:val="20"/>
          <w:lang w:val="en-US"/>
        </w:rPr>
      </w:pPr>
    </w:p>
    <w:p w14:paraId="527A5D92" w14:textId="77777777" w:rsidR="0004097B" w:rsidRDefault="0004097B" w:rsidP="0004097B">
      <w:pPr>
        <w:keepLines/>
        <w:tabs>
          <w:tab w:val="left" w:leader="dot" w:pos="12960"/>
        </w:tabs>
        <w:spacing w:after="240"/>
        <w:jc w:val="both"/>
        <w:rPr>
          <w:rFonts w:ascii="Verdana" w:hAnsi="Verdana"/>
          <w:b/>
          <w:sz w:val="20"/>
          <w:szCs w:val="20"/>
          <w:lang w:val="en-US"/>
        </w:rPr>
      </w:pPr>
    </w:p>
    <w:p w14:paraId="590B26CE" w14:textId="77777777" w:rsidR="0004097B" w:rsidRDefault="0004097B" w:rsidP="0004097B">
      <w:pPr>
        <w:keepLines/>
        <w:tabs>
          <w:tab w:val="left" w:leader="dot" w:pos="12960"/>
        </w:tabs>
        <w:spacing w:after="240"/>
        <w:jc w:val="both"/>
        <w:rPr>
          <w:rFonts w:ascii="Verdana" w:hAnsi="Verdana"/>
          <w:b/>
          <w:sz w:val="20"/>
          <w:szCs w:val="20"/>
          <w:lang w:val="en-US"/>
        </w:rPr>
      </w:pPr>
    </w:p>
    <w:p w14:paraId="0DE12678" w14:textId="77777777" w:rsidR="0004097B" w:rsidRPr="0004097B" w:rsidRDefault="0004097B" w:rsidP="0004097B">
      <w:pPr>
        <w:keepLines/>
        <w:tabs>
          <w:tab w:val="left" w:leader="dot" w:pos="12960"/>
        </w:tabs>
        <w:spacing w:after="240"/>
        <w:jc w:val="both"/>
        <w:rPr>
          <w:rFonts w:ascii="Verdana" w:hAnsi="Verdana"/>
          <w:b/>
          <w:sz w:val="20"/>
          <w:szCs w:val="20"/>
          <w:lang w:val="bg-BG"/>
        </w:rPr>
      </w:pPr>
    </w:p>
    <w:p w14:paraId="375AA95F" w14:textId="77777777" w:rsidR="00E52BDC" w:rsidRDefault="00E52BDC" w:rsidP="00E52BDC">
      <w:pPr>
        <w:keepLines/>
        <w:spacing w:after="200" w:line="276" w:lineRule="auto"/>
        <w:rPr>
          <w:rFonts w:ascii="Verdana" w:hAnsi="Verdana"/>
          <w:b/>
          <w:sz w:val="20"/>
          <w:szCs w:val="20"/>
          <w:lang w:val="en-US"/>
        </w:rPr>
      </w:pPr>
      <w:r w:rsidRPr="0004097B">
        <w:rPr>
          <w:rFonts w:ascii="Verdana" w:hAnsi="Verdana"/>
          <w:b/>
          <w:sz w:val="20"/>
          <w:szCs w:val="20"/>
          <w:lang w:val="bg-BG"/>
        </w:rPr>
        <w:br w:type="page"/>
      </w:r>
    </w:p>
    <w:p w14:paraId="6104EEB8" w14:textId="77777777" w:rsidR="00A31D95" w:rsidRPr="0004097B" w:rsidRDefault="00A31D95" w:rsidP="00A31D95">
      <w:pPr>
        <w:spacing w:after="200" w:line="276" w:lineRule="auto"/>
        <w:rPr>
          <w:rFonts w:ascii="Verdana" w:eastAsiaTheme="minorHAnsi" w:hAnsi="Verdana" w:cstheme="minorBidi"/>
          <w:sz w:val="20"/>
          <w:szCs w:val="20"/>
          <w:lang w:val="bg-BG"/>
        </w:rPr>
      </w:pPr>
      <w:r w:rsidRPr="0004097B">
        <w:rPr>
          <w:rFonts w:ascii="Verdana" w:eastAsiaTheme="minorHAnsi" w:hAnsi="Verdana" w:cstheme="minorBidi"/>
          <w:b/>
          <w:sz w:val="20"/>
          <w:szCs w:val="20"/>
          <w:lang w:val="bg-BG"/>
        </w:rPr>
        <w:t>Ценова таблица</w:t>
      </w:r>
      <w:r w:rsidRPr="0004097B">
        <w:rPr>
          <w:rFonts w:ascii="Verdana" w:eastAsiaTheme="minorHAnsi" w:hAnsi="Verdana" w:cstheme="minorBidi"/>
          <w:sz w:val="20"/>
          <w:szCs w:val="20"/>
          <w:lang w:val="bg-BG"/>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67"/>
        <w:gridCol w:w="1417"/>
        <w:gridCol w:w="1418"/>
        <w:gridCol w:w="1134"/>
        <w:gridCol w:w="1134"/>
      </w:tblGrid>
      <w:tr w:rsidR="003E25AF" w:rsidRPr="00E81FE7" w14:paraId="675D26FA" w14:textId="77777777" w:rsidTr="003E25AF">
        <w:tc>
          <w:tcPr>
            <w:tcW w:w="3227" w:type="dxa"/>
            <w:shd w:val="pct12" w:color="auto" w:fill="auto"/>
          </w:tcPr>
          <w:p w14:paraId="4F35E036" w14:textId="77777777" w:rsidR="003E25AF" w:rsidRPr="003E25AF" w:rsidRDefault="003E25AF" w:rsidP="003E25AF">
            <w:pPr>
              <w:jc w:val="center"/>
              <w:rPr>
                <w:rFonts w:ascii="Verdana" w:hAnsi="Verdana"/>
                <w:b/>
                <w:sz w:val="18"/>
                <w:szCs w:val="18"/>
                <w:lang w:val="bg-BG"/>
              </w:rPr>
            </w:pPr>
            <w:r w:rsidRPr="003E25AF">
              <w:rPr>
                <w:rFonts w:ascii="Verdana" w:hAnsi="Verdana"/>
                <w:b/>
                <w:sz w:val="18"/>
                <w:szCs w:val="18"/>
                <w:lang w:val="bg-BG"/>
              </w:rPr>
              <w:t>Описание</w:t>
            </w:r>
          </w:p>
        </w:tc>
        <w:tc>
          <w:tcPr>
            <w:tcW w:w="567" w:type="dxa"/>
            <w:shd w:val="pct12" w:color="auto" w:fill="auto"/>
          </w:tcPr>
          <w:p w14:paraId="60E75DBE" w14:textId="2A4FC16E" w:rsidR="003E25AF" w:rsidRPr="003E25AF" w:rsidRDefault="003E25AF" w:rsidP="003E25AF">
            <w:pPr>
              <w:jc w:val="center"/>
              <w:rPr>
                <w:rFonts w:ascii="Verdana" w:hAnsi="Verdana"/>
                <w:b/>
                <w:sz w:val="18"/>
                <w:szCs w:val="18"/>
                <w:lang w:val="en-US"/>
              </w:rPr>
            </w:pPr>
            <w:r w:rsidRPr="003E25AF">
              <w:rPr>
                <w:rFonts w:ascii="Verdana" w:hAnsi="Verdana"/>
                <w:b/>
                <w:sz w:val="18"/>
                <w:szCs w:val="18"/>
                <w:lang w:val="bg-BG"/>
              </w:rPr>
              <w:t>Бр</w:t>
            </w:r>
            <w:r>
              <w:rPr>
                <w:rFonts w:ascii="Verdana" w:hAnsi="Verdana"/>
                <w:b/>
                <w:sz w:val="18"/>
                <w:szCs w:val="18"/>
                <w:lang w:val="en-US"/>
              </w:rPr>
              <w:t>.</w:t>
            </w:r>
          </w:p>
        </w:tc>
        <w:tc>
          <w:tcPr>
            <w:tcW w:w="1417" w:type="dxa"/>
            <w:shd w:val="pct12" w:color="auto" w:fill="auto"/>
          </w:tcPr>
          <w:p w14:paraId="270431F8" w14:textId="77777777" w:rsidR="003E25AF" w:rsidRPr="003E25AF" w:rsidRDefault="003E25AF" w:rsidP="003E25AF">
            <w:pPr>
              <w:jc w:val="center"/>
              <w:rPr>
                <w:rFonts w:ascii="Verdana" w:hAnsi="Verdana"/>
                <w:b/>
                <w:sz w:val="18"/>
                <w:szCs w:val="18"/>
                <w:lang w:val="bg-BG"/>
              </w:rPr>
            </w:pPr>
            <w:r w:rsidRPr="003E25AF">
              <w:rPr>
                <w:rFonts w:ascii="Verdana" w:hAnsi="Verdana"/>
                <w:b/>
                <w:sz w:val="18"/>
                <w:szCs w:val="18"/>
                <w:lang w:val="bg-BG"/>
              </w:rPr>
              <w:t>Начална дата</w:t>
            </w:r>
          </w:p>
        </w:tc>
        <w:tc>
          <w:tcPr>
            <w:tcW w:w="1418" w:type="dxa"/>
            <w:shd w:val="pct12" w:color="auto" w:fill="auto"/>
          </w:tcPr>
          <w:p w14:paraId="66FDB8CE" w14:textId="77777777" w:rsidR="003E25AF" w:rsidRPr="003E25AF" w:rsidRDefault="003E25AF" w:rsidP="003E25AF">
            <w:pPr>
              <w:jc w:val="center"/>
              <w:rPr>
                <w:rFonts w:ascii="Verdana" w:hAnsi="Verdana"/>
                <w:b/>
                <w:sz w:val="18"/>
                <w:szCs w:val="18"/>
                <w:lang w:val="bg-BG"/>
              </w:rPr>
            </w:pPr>
            <w:r w:rsidRPr="003E25AF">
              <w:rPr>
                <w:rFonts w:ascii="Verdana" w:hAnsi="Verdana"/>
                <w:b/>
                <w:sz w:val="18"/>
                <w:szCs w:val="18"/>
                <w:lang w:val="bg-BG"/>
              </w:rPr>
              <w:t>Крайна дата</w:t>
            </w:r>
          </w:p>
        </w:tc>
        <w:tc>
          <w:tcPr>
            <w:tcW w:w="1134" w:type="dxa"/>
            <w:shd w:val="pct12" w:color="auto" w:fill="auto"/>
          </w:tcPr>
          <w:p w14:paraId="2EA79C24" w14:textId="746BE713" w:rsidR="003E25AF" w:rsidRPr="003E25AF" w:rsidRDefault="003E25AF" w:rsidP="003E25AF">
            <w:pPr>
              <w:jc w:val="center"/>
              <w:rPr>
                <w:rFonts w:ascii="Verdana" w:hAnsi="Verdana"/>
                <w:b/>
                <w:sz w:val="18"/>
                <w:szCs w:val="18"/>
                <w:lang w:val="bg-BG"/>
              </w:rPr>
            </w:pPr>
            <w:r w:rsidRPr="003E25AF">
              <w:rPr>
                <w:rFonts w:ascii="Verdana" w:hAnsi="Verdana"/>
                <w:b/>
                <w:sz w:val="18"/>
                <w:szCs w:val="18"/>
                <w:lang w:val="bg-BG"/>
              </w:rPr>
              <w:t>Единична цена в лева без ДДС</w:t>
            </w:r>
          </w:p>
        </w:tc>
        <w:tc>
          <w:tcPr>
            <w:tcW w:w="1134" w:type="dxa"/>
            <w:shd w:val="pct12" w:color="auto" w:fill="auto"/>
          </w:tcPr>
          <w:p w14:paraId="6F1DDABB" w14:textId="6A8CB45E" w:rsidR="003E25AF" w:rsidRPr="003E25AF" w:rsidRDefault="003E25AF" w:rsidP="003E25AF">
            <w:pPr>
              <w:jc w:val="center"/>
              <w:rPr>
                <w:rFonts w:ascii="Verdana" w:hAnsi="Verdana"/>
                <w:b/>
                <w:sz w:val="18"/>
                <w:szCs w:val="18"/>
                <w:lang w:val="bg-BG"/>
              </w:rPr>
            </w:pPr>
            <w:r w:rsidRPr="003E25AF">
              <w:rPr>
                <w:rFonts w:ascii="Verdana" w:hAnsi="Verdana"/>
                <w:b/>
                <w:sz w:val="18"/>
                <w:szCs w:val="18"/>
                <w:lang w:val="bg-BG"/>
              </w:rPr>
              <w:t>Стойност в лева без ДДС</w:t>
            </w:r>
          </w:p>
        </w:tc>
      </w:tr>
      <w:tr w:rsidR="003E25AF" w:rsidRPr="003E25AF" w14:paraId="258BA0E4" w14:textId="77777777" w:rsidTr="003E25AF">
        <w:tc>
          <w:tcPr>
            <w:tcW w:w="3227" w:type="dxa"/>
            <w:shd w:val="clear" w:color="auto" w:fill="auto"/>
          </w:tcPr>
          <w:p w14:paraId="7BAD2626"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vCenter Server 5 Standard for vSphere 5 (Per Instance)</w:t>
            </w:r>
          </w:p>
        </w:tc>
        <w:tc>
          <w:tcPr>
            <w:tcW w:w="567" w:type="dxa"/>
            <w:shd w:val="clear" w:color="auto" w:fill="auto"/>
          </w:tcPr>
          <w:p w14:paraId="3C9D7E22" w14:textId="77777777" w:rsidR="003E25AF" w:rsidRPr="003E25AF" w:rsidRDefault="003E25AF" w:rsidP="003E25AF">
            <w:pPr>
              <w:jc w:val="both"/>
              <w:rPr>
                <w:rFonts w:ascii="Verdana" w:hAnsi="Verdana"/>
                <w:sz w:val="20"/>
                <w:szCs w:val="20"/>
                <w:lang w:val="en-US"/>
              </w:rPr>
            </w:pPr>
            <w:r w:rsidRPr="003E25AF">
              <w:rPr>
                <w:rFonts w:ascii="Verdana" w:hAnsi="Verdana"/>
                <w:sz w:val="20"/>
                <w:szCs w:val="20"/>
                <w:lang w:val="bg-BG"/>
              </w:rPr>
              <w:t xml:space="preserve">   </w:t>
            </w:r>
            <w:r w:rsidRPr="003E25AF">
              <w:rPr>
                <w:rFonts w:ascii="Verdana" w:hAnsi="Verdana"/>
                <w:sz w:val="20"/>
                <w:szCs w:val="20"/>
                <w:lang w:val="en-US"/>
              </w:rPr>
              <w:t>1</w:t>
            </w:r>
          </w:p>
        </w:tc>
        <w:tc>
          <w:tcPr>
            <w:tcW w:w="1417" w:type="dxa"/>
            <w:shd w:val="clear" w:color="auto" w:fill="auto"/>
          </w:tcPr>
          <w:p w14:paraId="00FCC1C9"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01.01.2018</w:t>
            </w:r>
          </w:p>
        </w:tc>
        <w:tc>
          <w:tcPr>
            <w:tcW w:w="1418" w:type="dxa"/>
            <w:shd w:val="clear" w:color="auto" w:fill="auto"/>
          </w:tcPr>
          <w:p w14:paraId="7BA2F0EA"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c>
          <w:tcPr>
            <w:tcW w:w="1134" w:type="dxa"/>
            <w:shd w:val="clear" w:color="auto" w:fill="auto"/>
          </w:tcPr>
          <w:p w14:paraId="35014A5B" w14:textId="77777777" w:rsidR="003E25AF" w:rsidRPr="003E25AF" w:rsidRDefault="003E25AF" w:rsidP="003E25AF">
            <w:pPr>
              <w:jc w:val="both"/>
              <w:rPr>
                <w:rFonts w:ascii="Verdana" w:hAnsi="Verdana"/>
                <w:sz w:val="20"/>
                <w:szCs w:val="20"/>
                <w:lang w:val="bg-BG"/>
              </w:rPr>
            </w:pPr>
          </w:p>
        </w:tc>
        <w:tc>
          <w:tcPr>
            <w:tcW w:w="1134" w:type="dxa"/>
            <w:shd w:val="clear" w:color="auto" w:fill="auto"/>
          </w:tcPr>
          <w:p w14:paraId="0D8E4221" w14:textId="77777777" w:rsidR="003E25AF" w:rsidRPr="003E25AF" w:rsidRDefault="003E25AF" w:rsidP="003E25AF">
            <w:pPr>
              <w:jc w:val="both"/>
              <w:rPr>
                <w:rFonts w:ascii="Verdana" w:hAnsi="Verdana"/>
                <w:sz w:val="20"/>
                <w:szCs w:val="20"/>
                <w:lang w:val="bg-BG"/>
              </w:rPr>
            </w:pPr>
          </w:p>
        </w:tc>
      </w:tr>
      <w:tr w:rsidR="003E25AF" w:rsidRPr="003E25AF" w14:paraId="6143D0B4" w14:textId="77777777" w:rsidTr="003E25AF">
        <w:tc>
          <w:tcPr>
            <w:tcW w:w="3227" w:type="dxa"/>
            <w:shd w:val="clear" w:color="auto" w:fill="auto"/>
          </w:tcPr>
          <w:p w14:paraId="78A80771"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vSphere Storage Appliance (Per Instance)</w:t>
            </w:r>
          </w:p>
        </w:tc>
        <w:tc>
          <w:tcPr>
            <w:tcW w:w="567" w:type="dxa"/>
            <w:shd w:val="clear" w:color="auto" w:fill="auto"/>
          </w:tcPr>
          <w:p w14:paraId="6132783A" w14:textId="77777777" w:rsidR="003E25AF" w:rsidRPr="003E25AF" w:rsidRDefault="003E25AF" w:rsidP="003E25AF">
            <w:pPr>
              <w:jc w:val="both"/>
              <w:rPr>
                <w:rFonts w:ascii="Verdana" w:hAnsi="Verdana"/>
                <w:sz w:val="20"/>
                <w:szCs w:val="20"/>
                <w:lang w:val="en-US"/>
              </w:rPr>
            </w:pPr>
            <w:r w:rsidRPr="003E25AF">
              <w:rPr>
                <w:rFonts w:ascii="Verdana" w:hAnsi="Verdana"/>
                <w:sz w:val="20"/>
                <w:szCs w:val="20"/>
                <w:lang w:val="bg-BG"/>
              </w:rPr>
              <w:t xml:space="preserve">   </w:t>
            </w:r>
            <w:r w:rsidRPr="003E25AF">
              <w:rPr>
                <w:rFonts w:ascii="Verdana" w:hAnsi="Verdana"/>
                <w:sz w:val="20"/>
                <w:szCs w:val="20"/>
                <w:lang w:val="en-US"/>
              </w:rPr>
              <w:t>1</w:t>
            </w:r>
          </w:p>
        </w:tc>
        <w:tc>
          <w:tcPr>
            <w:tcW w:w="1417" w:type="dxa"/>
            <w:shd w:val="clear" w:color="auto" w:fill="auto"/>
          </w:tcPr>
          <w:p w14:paraId="683B44C6"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01.01.2018</w:t>
            </w:r>
          </w:p>
        </w:tc>
        <w:tc>
          <w:tcPr>
            <w:tcW w:w="1418" w:type="dxa"/>
            <w:shd w:val="clear" w:color="auto" w:fill="auto"/>
          </w:tcPr>
          <w:p w14:paraId="44CA5BDC"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c>
          <w:tcPr>
            <w:tcW w:w="1134" w:type="dxa"/>
            <w:shd w:val="clear" w:color="auto" w:fill="auto"/>
          </w:tcPr>
          <w:p w14:paraId="2232F166" w14:textId="77777777" w:rsidR="003E25AF" w:rsidRPr="003E25AF" w:rsidRDefault="003E25AF" w:rsidP="003E25AF">
            <w:pPr>
              <w:jc w:val="both"/>
              <w:rPr>
                <w:rFonts w:ascii="Verdana" w:hAnsi="Verdana"/>
                <w:sz w:val="20"/>
                <w:szCs w:val="20"/>
                <w:lang w:val="bg-BG"/>
              </w:rPr>
            </w:pPr>
          </w:p>
        </w:tc>
        <w:tc>
          <w:tcPr>
            <w:tcW w:w="1134" w:type="dxa"/>
            <w:shd w:val="clear" w:color="auto" w:fill="auto"/>
          </w:tcPr>
          <w:p w14:paraId="17638DCE" w14:textId="77777777" w:rsidR="003E25AF" w:rsidRPr="003E25AF" w:rsidRDefault="003E25AF" w:rsidP="003E25AF">
            <w:pPr>
              <w:jc w:val="both"/>
              <w:rPr>
                <w:rFonts w:ascii="Verdana" w:hAnsi="Verdana"/>
                <w:sz w:val="20"/>
                <w:szCs w:val="20"/>
                <w:lang w:val="bg-BG"/>
              </w:rPr>
            </w:pPr>
          </w:p>
        </w:tc>
      </w:tr>
      <w:tr w:rsidR="003E25AF" w:rsidRPr="003E25AF" w14:paraId="2BF33DBB" w14:textId="77777777" w:rsidTr="003E25AF">
        <w:tc>
          <w:tcPr>
            <w:tcW w:w="3227" w:type="dxa"/>
            <w:shd w:val="clear" w:color="auto" w:fill="auto"/>
          </w:tcPr>
          <w:p w14:paraId="01AA846D"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vSphere 5 Standard for 1 processor</w:t>
            </w:r>
          </w:p>
        </w:tc>
        <w:tc>
          <w:tcPr>
            <w:tcW w:w="567" w:type="dxa"/>
            <w:shd w:val="clear" w:color="auto" w:fill="auto"/>
          </w:tcPr>
          <w:p w14:paraId="05A706D1" w14:textId="77777777" w:rsidR="003E25AF" w:rsidRPr="003E25AF" w:rsidRDefault="003E25AF" w:rsidP="003E25AF">
            <w:pPr>
              <w:jc w:val="both"/>
              <w:rPr>
                <w:rFonts w:ascii="Verdana" w:hAnsi="Verdana"/>
                <w:sz w:val="20"/>
                <w:szCs w:val="20"/>
                <w:lang w:val="en-US"/>
              </w:rPr>
            </w:pPr>
            <w:r w:rsidRPr="003E25AF">
              <w:rPr>
                <w:rFonts w:ascii="Verdana" w:hAnsi="Verdana"/>
                <w:sz w:val="20"/>
                <w:szCs w:val="20"/>
                <w:lang w:val="bg-BG"/>
              </w:rPr>
              <w:t xml:space="preserve">  </w:t>
            </w:r>
            <w:r w:rsidRPr="003E25AF">
              <w:rPr>
                <w:rFonts w:ascii="Verdana" w:hAnsi="Verdana"/>
                <w:sz w:val="20"/>
                <w:szCs w:val="20"/>
                <w:lang w:val="en-US"/>
              </w:rPr>
              <w:t>8</w:t>
            </w:r>
          </w:p>
        </w:tc>
        <w:tc>
          <w:tcPr>
            <w:tcW w:w="1417" w:type="dxa"/>
            <w:shd w:val="clear" w:color="auto" w:fill="auto"/>
          </w:tcPr>
          <w:p w14:paraId="73BD42C3"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01.01.2018</w:t>
            </w:r>
          </w:p>
        </w:tc>
        <w:tc>
          <w:tcPr>
            <w:tcW w:w="1418" w:type="dxa"/>
            <w:shd w:val="clear" w:color="auto" w:fill="auto"/>
          </w:tcPr>
          <w:p w14:paraId="3EB72492"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c>
          <w:tcPr>
            <w:tcW w:w="1134" w:type="dxa"/>
            <w:shd w:val="clear" w:color="auto" w:fill="auto"/>
          </w:tcPr>
          <w:p w14:paraId="1302DBC5" w14:textId="77777777" w:rsidR="003E25AF" w:rsidRPr="003E25AF" w:rsidRDefault="003E25AF" w:rsidP="003E25AF">
            <w:pPr>
              <w:jc w:val="both"/>
              <w:rPr>
                <w:rFonts w:ascii="Verdana" w:hAnsi="Verdana"/>
                <w:sz w:val="20"/>
                <w:szCs w:val="20"/>
                <w:lang w:val="bg-BG"/>
              </w:rPr>
            </w:pPr>
          </w:p>
        </w:tc>
        <w:tc>
          <w:tcPr>
            <w:tcW w:w="1134" w:type="dxa"/>
            <w:shd w:val="clear" w:color="auto" w:fill="auto"/>
          </w:tcPr>
          <w:p w14:paraId="6FB5C92A" w14:textId="77777777" w:rsidR="003E25AF" w:rsidRPr="003E25AF" w:rsidRDefault="003E25AF" w:rsidP="003E25AF">
            <w:pPr>
              <w:jc w:val="both"/>
              <w:rPr>
                <w:rFonts w:ascii="Verdana" w:hAnsi="Verdana"/>
                <w:sz w:val="20"/>
                <w:szCs w:val="20"/>
                <w:lang w:val="bg-BG"/>
              </w:rPr>
            </w:pPr>
          </w:p>
        </w:tc>
      </w:tr>
      <w:tr w:rsidR="003E25AF" w:rsidRPr="003E25AF" w14:paraId="59801277" w14:textId="77777777" w:rsidTr="00F85CD1">
        <w:tc>
          <w:tcPr>
            <w:tcW w:w="3227" w:type="dxa"/>
            <w:tcBorders>
              <w:bottom w:val="single" w:sz="4" w:space="0" w:color="auto"/>
            </w:tcBorders>
            <w:shd w:val="clear" w:color="auto" w:fill="auto"/>
          </w:tcPr>
          <w:p w14:paraId="2D93F0F2" w14:textId="77777777" w:rsidR="003E25AF" w:rsidRPr="003E25AF" w:rsidRDefault="003E25AF" w:rsidP="003E25AF">
            <w:pPr>
              <w:rPr>
                <w:rFonts w:ascii="Verdana" w:hAnsi="Verdana"/>
                <w:sz w:val="20"/>
                <w:szCs w:val="20"/>
                <w:lang w:val="en-US"/>
              </w:rPr>
            </w:pPr>
            <w:r w:rsidRPr="003E25AF">
              <w:rPr>
                <w:rFonts w:ascii="Verdana" w:hAnsi="Verdana"/>
                <w:sz w:val="20"/>
                <w:szCs w:val="20"/>
                <w:lang w:val="en-US"/>
              </w:rPr>
              <w:t>Basic support coverage VMware vSphere 5 Standard for 1 processor</w:t>
            </w:r>
          </w:p>
        </w:tc>
        <w:tc>
          <w:tcPr>
            <w:tcW w:w="567" w:type="dxa"/>
            <w:tcBorders>
              <w:bottom w:val="single" w:sz="4" w:space="0" w:color="auto"/>
            </w:tcBorders>
            <w:shd w:val="clear" w:color="auto" w:fill="auto"/>
          </w:tcPr>
          <w:p w14:paraId="1F8F4EBB" w14:textId="42FBE53D" w:rsidR="003E25AF" w:rsidRPr="003E25AF" w:rsidRDefault="003E25AF" w:rsidP="003E25AF">
            <w:pPr>
              <w:jc w:val="both"/>
              <w:rPr>
                <w:rFonts w:ascii="Verdana" w:hAnsi="Verdana"/>
                <w:sz w:val="20"/>
                <w:szCs w:val="20"/>
                <w:lang w:val="en-US"/>
              </w:rPr>
            </w:pPr>
            <w:r w:rsidRPr="003E25AF">
              <w:rPr>
                <w:rFonts w:ascii="Verdana" w:hAnsi="Verdana"/>
                <w:sz w:val="20"/>
                <w:szCs w:val="20"/>
                <w:lang w:val="bg-BG"/>
              </w:rPr>
              <w:t xml:space="preserve">  </w:t>
            </w:r>
            <w:r w:rsidRPr="003E25AF">
              <w:rPr>
                <w:rFonts w:ascii="Verdana" w:hAnsi="Verdana"/>
                <w:sz w:val="20"/>
                <w:szCs w:val="20"/>
                <w:lang w:val="en-US"/>
              </w:rPr>
              <w:t>6</w:t>
            </w:r>
          </w:p>
        </w:tc>
        <w:tc>
          <w:tcPr>
            <w:tcW w:w="1417" w:type="dxa"/>
            <w:tcBorders>
              <w:bottom w:val="single" w:sz="4" w:space="0" w:color="auto"/>
            </w:tcBorders>
            <w:shd w:val="clear" w:color="auto" w:fill="auto"/>
          </w:tcPr>
          <w:p w14:paraId="57CC151A"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27.05.2018</w:t>
            </w:r>
          </w:p>
        </w:tc>
        <w:tc>
          <w:tcPr>
            <w:tcW w:w="1418" w:type="dxa"/>
            <w:tcBorders>
              <w:bottom w:val="single" w:sz="4" w:space="0" w:color="auto"/>
            </w:tcBorders>
            <w:shd w:val="clear" w:color="auto" w:fill="auto"/>
          </w:tcPr>
          <w:p w14:paraId="4B5276FD" w14:textId="77777777" w:rsidR="003E25AF" w:rsidRPr="003E25AF" w:rsidRDefault="003E25AF" w:rsidP="003E25AF">
            <w:pPr>
              <w:jc w:val="both"/>
              <w:rPr>
                <w:rFonts w:ascii="Verdana" w:hAnsi="Verdana"/>
                <w:sz w:val="20"/>
                <w:szCs w:val="20"/>
                <w:lang w:val="bg-BG"/>
              </w:rPr>
            </w:pPr>
            <w:r w:rsidRPr="003E25AF">
              <w:rPr>
                <w:rFonts w:ascii="Verdana" w:hAnsi="Verdana"/>
                <w:sz w:val="20"/>
                <w:szCs w:val="20"/>
                <w:lang w:val="bg-BG"/>
              </w:rPr>
              <w:t>01.01.2021</w:t>
            </w:r>
          </w:p>
        </w:tc>
        <w:tc>
          <w:tcPr>
            <w:tcW w:w="1134" w:type="dxa"/>
            <w:tcBorders>
              <w:bottom w:val="single" w:sz="4" w:space="0" w:color="auto"/>
            </w:tcBorders>
            <w:shd w:val="clear" w:color="auto" w:fill="auto"/>
          </w:tcPr>
          <w:p w14:paraId="35AB9B02" w14:textId="77777777" w:rsidR="003E25AF" w:rsidRPr="003E25AF" w:rsidRDefault="003E25AF" w:rsidP="003E25AF">
            <w:pPr>
              <w:jc w:val="both"/>
              <w:rPr>
                <w:rFonts w:ascii="Verdana" w:hAnsi="Verdana"/>
                <w:sz w:val="20"/>
                <w:szCs w:val="20"/>
                <w:lang w:val="bg-BG"/>
              </w:rPr>
            </w:pPr>
          </w:p>
        </w:tc>
        <w:tc>
          <w:tcPr>
            <w:tcW w:w="1134" w:type="dxa"/>
            <w:tcBorders>
              <w:bottom w:val="single" w:sz="4" w:space="0" w:color="auto"/>
            </w:tcBorders>
            <w:shd w:val="clear" w:color="auto" w:fill="auto"/>
          </w:tcPr>
          <w:p w14:paraId="13666010" w14:textId="77777777" w:rsidR="003E25AF" w:rsidRPr="003E25AF" w:rsidRDefault="003E25AF" w:rsidP="003E25AF">
            <w:pPr>
              <w:jc w:val="both"/>
              <w:rPr>
                <w:rFonts w:ascii="Verdana" w:hAnsi="Verdana"/>
                <w:sz w:val="20"/>
                <w:szCs w:val="20"/>
                <w:lang w:val="bg-BG"/>
              </w:rPr>
            </w:pPr>
          </w:p>
        </w:tc>
      </w:tr>
      <w:tr w:rsidR="00FB3B88" w:rsidRPr="003E25AF" w14:paraId="395F4AC8" w14:textId="77777777" w:rsidTr="00FB3B88">
        <w:tc>
          <w:tcPr>
            <w:tcW w:w="7763" w:type="dxa"/>
            <w:gridSpan w:val="5"/>
            <w:tcBorders>
              <w:top w:val="single" w:sz="4" w:space="0" w:color="auto"/>
              <w:left w:val="single" w:sz="4" w:space="0" w:color="auto"/>
              <w:bottom w:val="single" w:sz="4" w:space="0" w:color="auto"/>
              <w:right w:val="single" w:sz="4" w:space="0" w:color="auto"/>
            </w:tcBorders>
            <w:shd w:val="clear" w:color="auto" w:fill="auto"/>
          </w:tcPr>
          <w:p w14:paraId="39E04433" w14:textId="434E99C4" w:rsidR="00FB3B88" w:rsidRPr="003E25AF" w:rsidRDefault="00FB3B88" w:rsidP="00F85CD1">
            <w:pPr>
              <w:jc w:val="right"/>
              <w:rPr>
                <w:rFonts w:ascii="Verdana" w:hAnsi="Verdana"/>
                <w:sz w:val="20"/>
                <w:szCs w:val="20"/>
                <w:lang w:val="bg-BG"/>
              </w:rPr>
            </w:pPr>
            <w:r>
              <w:rPr>
                <w:rFonts w:ascii="Verdana" w:hAnsi="Verdana"/>
                <w:sz w:val="20"/>
                <w:szCs w:val="20"/>
                <w:lang w:val="bg-BG"/>
              </w:rPr>
              <w:t>Обща цена за поддръжка: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A523E7" w14:textId="77777777" w:rsidR="00FB3B88" w:rsidRPr="003E25AF" w:rsidRDefault="00FB3B88" w:rsidP="003E25AF">
            <w:pPr>
              <w:jc w:val="both"/>
              <w:rPr>
                <w:rFonts w:ascii="Verdana" w:hAnsi="Verdana"/>
                <w:sz w:val="20"/>
                <w:szCs w:val="20"/>
                <w:lang w:val="bg-BG"/>
              </w:rPr>
            </w:pPr>
          </w:p>
        </w:tc>
      </w:tr>
    </w:tbl>
    <w:p w14:paraId="567FEB10" w14:textId="77777777" w:rsidR="00A31D95" w:rsidRPr="0004097B" w:rsidRDefault="00A31D95" w:rsidP="00A31D95">
      <w:pPr>
        <w:spacing w:after="200" w:line="276" w:lineRule="auto"/>
        <w:rPr>
          <w:rFonts w:ascii="Verdana" w:eastAsiaTheme="minorHAnsi" w:hAnsi="Verdana" w:cstheme="minorBidi"/>
          <w:sz w:val="20"/>
          <w:szCs w:val="20"/>
          <w:lang w:val="bg-BG"/>
        </w:rPr>
      </w:pPr>
    </w:p>
    <w:p w14:paraId="2C206686" w14:textId="77777777" w:rsidR="00E52BDC" w:rsidRPr="0004097B" w:rsidRDefault="00E52BDC" w:rsidP="00E52BDC">
      <w:pPr>
        <w:keepLines/>
        <w:spacing w:after="200" w:line="276" w:lineRule="auto"/>
        <w:rPr>
          <w:rFonts w:ascii="Verdana" w:hAnsi="Verdana"/>
          <w:b/>
          <w:sz w:val="20"/>
          <w:szCs w:val="20"/>
          <w:lang w:val="bg-BG"/>
        </w:rPr>
      </w:pPr>
    </w:p>
    <w:p w14:paraId="7209E151" w14:textId="77777777" w:rsidR="00E52BDC" w:rsidRPr="0004097B" w:rsidRDefault="00E52BDC" w:rsidP="00E52BDC">
      <w:pPr>
        <w:keepLines/>
        <w:spacing w:after="200" w:line="276" w:lineRule="auto"/>
        <w:rPr>
          <w:rFonts w:ascii="Verdana" w:hAnsi="Verdana"/>
          <w:b/>
          <w:sz w:val="20"/>
          <w:szCs w:val="20"/>
          <w:lang w:val="bg-BG"/>
        </w:rPr>
      </w:pPr>
    </w:p>
    <w:p w14:paraId="0015DAF0" w14:textId="77777777" w:rsidR="00E52BDC" w:rsidRPr="0004097B" w:rsidRDefault="00E52BDC" w:rsidP="00E52BDC">
      <w:pPr>
        <w:keepLines/>
        <w:spacing w:after="200" w:line="276" w:lineRule="auto"/>
        <w:rPr>
          <w:rFonts w:ascii="Verdana" w:hAnsi="Verdana"/>
          <w:b/>
          <w:sz w:val="20"/>
          <w:szCs w:val="20"/>
          <w:lang w:val="bg-BG"/>
        </w:rPr>
      </w:pPr>
    </w:p>
    <w:p w14:paraId="0E133878" w14:textId="6A0E3955" w:rsidR="00E52BDC" w:rsidRPr="0004097B" w:rsidRDefault="00E52BDC" w:rsidP="00E52BDC">
      <w:pPr>
        <w:jc w:val="center"/>
        <w:rPr>
          <w:rFonts w:ascii="Verdana" w:hAnsi="Verdana"/>
          <w:b/>
          <w:sz w:val="20"/>
          <w:szCs w:val="20"/>
          <w:lang w:val="bg-BG"/>
        </w:rPr>
      </w:pPr>
    </w:p>
    <w:p w14:paraId="1E1308F7" w14:textId="77777777" w:rsidR="00E52BDC" w:rsidRPr="0004097B" w:rsidRDefault="00E52BDC" w:rsidP="00E52BDC">
      <w:pPr>
        <w:keepLines/>
        <w:spacing w:after="200" w:line="276" w:lineRule="auto"/>
        <w:rPr>
          <w:rFonts w:ascii="Verdana" w:hAnsi="Verdana"/>
          <w:b/>
          <w:sz w:val="20"/>
          <w:szCs w:val="20"/>
          <w:lang w:val="bg-BG"/>
        </w:rPr>
      </w:pPr>
    </w:p>
    <w:p w14:paraId="23F76C1D" w14:textId="77777777" w:rsidR="009C015B" w:rsidRPr="0004097B" w:rsidRDefault="009C015B" w:rsidP="00E358DA">
      <w:pPr>
        <w:keepLines/>
        <w:tabs>
          <w:tab w:val="center" w:pos="4513"/>
        </w:tabs>
        <w:jc w:val="center"/>
        <w:rPr>
          <w:rFonts w:ascii="Verdana" w:hAnsi="Verdana"/>
          <w:b/>
          <w:sz w:val="20"/>
          <w:szCs w:val="20"/>
          <w:lang w:val="bg-BG"/>
        </w:rPr>
      </w:pPr>
      <w:bookmarkStart w:id="6" w:name="_Ref534250065"/>
    </w:p>
    <w:p w14:paraId="65FB56B2" w14:textId="77777777" w:rsidR="009C015B" w:rsidRPr="0004097B" w:rsidRDefault="009C015B" w:rsidP="00E358DA">
      <w:pPr>
        <w:keepLines/>
        <w:tabs>
          <w:tab w:val="center" w:pos="4513"/>
        </w:tabs>
        <w:jc w:val="center"/>
        <w:rPr>
          <w:rFonts w:ascii="Verdana" w:hAnsi="Verdana"/>
          <w:b/>
          <w:sz w:val="20"/>
          <w:szCs w:val="20"/>
          <w:lang w:val="bg-BG"/>
        </w:rPr>
      </w:pPr>
    </w:p>
    <w:p w14:paraId="7639D369" w14:textId="77777777" w:rsidR="009C015B" w:rsidRPr="0004097B" w:rsidRDefault="009C015B" w:rsidP="00E358DA">
      <w:pPr>
        <w:keepLines/>
        <w:tabs>
          <w:tab w:val="center" w:pos="4513"/>
        </w:tabs>
        <w:jc w:val="center"/>
        <w:rPr>
          <w:rFonts w:ascii="Verdana" w:hAnsi="Verdana"/>
          <w:b/>
          <w:sz w:val="20"/>
          <w:szCs w:val="20"/>
          <w:lang w:val="bg-BG"/>
        </w:rPr>
      </w:pPr>
    </w:p>
    <w:p w14:paraId="237060CD" w14:textId="77777777" w:rsidR="009C015B" w:rsidRPr="0004097B" w:rsidRDefault="009C015B" w:rsidP="00E358DA">
      <w:pPr>
        <w:keepLines/>
        <w:tabs>
          <w:tab w:val="center" w:pos="4513"/>
        </w:tabs>
        <w:jc w:val="center"/>
        <w:rPr>
          <w:rFonts w:ascii="Verdana" w:hAnsi="Verdana"/>
          <w:b/>
          <w:sz w:val="20"/>
          <w:szCs w:val="20"/>
          <w:lang w:val="bg-BG"/>
        </w:rPr>
      </w:pPr>
    </w:p>
    <w:p w14:paraId="293E637A" w14:textId="77777777" w:rsidR="009C015B" w:rsidRPr="0004097B" w:rsidRDefault="009C015B" w:rsidP="00E358DA">
      <w:pPr>
        <w:keepLines/>
        <w:tabs>
          <w:tab w:val="center" w:pos="4513"/>
        </w:tabs>
        <w:jc w:val="center"/>
        <w:rPr>
          <w:rFonts w:ascii="Verdana" w:hAnsi="Verdana"/>
          <w:b/>
          <w:sz w:val="20"/>
          <w:szCs w:val="20"/>
          <w:lang w:val="bg-BG"/>
        </w:rPr>
      </w:pPr>
    </w:p>
    <w:p w14:paraId="597B1257" w14:textId="77777777" w:rsidR="009C015B" w:rsidRPr="0004097B" w:rsidRDefault="009C015B" w:rsidP="00E358DA">
      <w:pPr>
        <w:keepLines/>
        <w:tabs>
          <w:tab w:val="center" w:pos="4513"/>
        </w:tabs>
        <w:jc w:val="center"/>
        <w:rPr>
          <w:rFonts w:ascii="Verdana" w:hAnsi="Verdana"/>
          <w:b/>
          <w:sz w:val="20"/>
          <w:szCs w:val="20"/>
          <w:lang w:val="bg-BG"/>
        </w:rPr>
      </w:pPr>
    </w:p>
    <w:p w14:paraId="617B7755" w14:textId="77777777" w:rsidR="009C015B" w:rsidRPr="0004097B" w:rsidRDefault="009C015B" w:rsidP="00E358DA">
      <w:pPr>
        <w:keepLines/>
        <w:tabs>
          <w:tab w:val="center" w:pos="4513"/>
        </w:tabs>
        <w:jc w:val="center"/>
        <w:rPr>
          <w:rFonts w:ascii="Verdana" w:hAnsi="Verdana"/>
          <w:b/>
          <w:sz w:val="20"/>
          <w:szCs w:val="20"/>
          <w:lang w:val="bg-BG"/>
        </w:rPr>
      </w:pPr>
    </w:p>
    <w:p w14:paraId="6B66C997" w14:textId="514DF5A7" w:rsidR="009C015B"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Дата……………………</w:t>
      </w:r>
      <w:r w:rsidRPr="0004097B">
        <w:rPr>
          <w:rFonts w:ascii="Verdana" w:hAnsi="Verdana"/>
          <w:b/>
          <w:sz w:val="20"/>
          <w:szCs w:val="20"/>
          <w:lang w:val="bg-BG"/>
        </w:rPr>
        <w:tab/>
        <w:t>Участник:</w:t>
      </w:r>
    </w:p>
    <w:p w14:paraId="75080FAA" w14:textId="70A3A2D1" w:rsidR="00AA76B2"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947441">
        <w:rPr>
          <w:rFonts w:ascii="Verdana" w:hAnsi="Verdana"/>
          <w:b/>
          <w:sz w:val="20"/>
          <w:szCs w:val="20"/>
          <w:lang w:val="bg-BG"/>
        </w:rPr>
        <w:t>____________</w:t>
      </w:r>
    </w:p>
    <w:p w14:paraId="61509379" w14:textId="77777777" w:rsidR="009C015B" w:rsidRPr="0004097B" w:rsidRDefault="009C015B" w:rsidP="00E358DA">
      <w:pPr>
        <w:keepLines/>
        <w:tabs>
          <w:tab w:val="center" w:pos="4513"/>
        </w:tabs>
        <w:jc w:val="center"/>
        <w:rPr>
          <w:rFonts w:ascii="Verdana" w:hAnsi="Verdana"/>
          <w:b/>
          <w:sz w:val="20"/>
          <w:szCs w:val="20"/>
          <w:lang w:val="bg-BG"/>
        </w:rPr>
      </w:pPr>
    </w:p>
    <w:p w14:paraId="6B367F44" w14:textId="77777777" w:rsidR="009C015B" w:rsidRPr="0004097B" w:rsidRDefault="009C015B" w:rsidP="00E358DA">
      <w:pPr>
        <w:keepLines/>
        <w:tabs>
          <w:tab w:val="center" w:pos="4513"/>
        </w:tabs>
        <w:jc w:val="center"/>
        <w:rPr>
          <w:rFonts w:ascii="Verdana" w:hAnsi="Verdana"/>
          <w:b/>
          <w:sz w:val="20"/>
          <w:szCs w:val="20"/>
          <w:lang w:val="bg-BG"/>
        </w:rPr>
      </w:pPr>
    </w:p>
    <w:p w14:paraId="24BD4CA4" w14:textId="77777777" w:rsidR="009C015B" w:rsidRPr="0004097B" w:rsidRDefault="009C015B" w:rsidP="00E358DA">
      <w:pPr>
        <w:keepLines/>
        <w:tabs>
          <w:tab w:val="center" w:pos="4513"/>
        </w:tabs>
        <w:jc w:val="center"/>
        <w:rPr>
          <w:rFonts w:ascii="Verdana" w:hAnsi="Verdana"/>
          <w:b/>
          <w:sz w:val="20"/>
          <w:szCs w:val="20"/>
          <w:lang w:val="bg-BG"/>
        </w:rPr>
      </w:pPr>
    </w:p>
    <w:p w14:paraId="0D31E980" w14:textId="77777777" w:rsidR="009C015B" w:rsidRPr="0004097B" w:rsidRDefault="009C015B" w:rsidP="00E358DA">
      <w:pPr>
        <w:keepLines/>
        <w:tabs>
          <w:tab w:val="center" w:pos="4513"/>
        </w:tabs>
        <w:jc w:val="center"/>
        <w:rPr>
          <w:rFonts w:ascii="Verdana" w:hAnsi="Verdana"/>
          <w:b/>
          <w:sz w:val="20"/>
          <w:szCs w:val="20"/>
          <w:lang w:val="bg-BG"/>
        </w:rPr>
      </w:pPr>
    </w:p>
    <w:p w14:paraId="4ED796A3" w14:textId="77777777" w:rsidR="009C015B" w:rsidRPr="0004097B" w:rsidRDefault="009C015B" w:rsidP="00E358DA">
      <w:pPr>
        <w:keepLines/>
        <w:tabs>
          <w:tab w:val="center" w:pos="4513"/>
        </w:tabs>
        <w:jc w:val="center"/>
        <w:rPr>
          <w:rFonts w:ascii="Verdana" w:hAnsi="Verdana"/>
          <w:b/>
          <w:sz w:val="20"/>
          <w:szCs w:val="20"/>
          <w:lang w:val="bg-BG"/>
        </w:rPr>
      </w:pPr>
    </w:p>
    <w:p w14:paraId="3FBABB77" w14:textId="77777777" w:rsidR="009C015B" w:rsidRPr="0004097B" w:rsidRDefault="009C015B" w:rsidP="00E358DA">
      <w:pPr>
        <w:keepLines/>
        <w:tabs>
          <w:tab w:val="center" w:pos="4513"/>
        </w:tabs>
        <w:jc w:val="center"/>
        <w:rPr>
          <w:rFonts w:ascii="Verdana" w:hAnsi="Verdana"/>
          <w:b/>
          <w:sz w:val="20"/>
          <w:szCs w:val="20"/>
          <w:lang w:val="bg-BG"/>
        </w:rPr>
      </w:pPr>
    </w:p>
    <w:p w14:paraId="79B68C4F" w14:textId="77777777" w:rsidR="009C015B" w:rsidRPr="0004097B" w:rsidRDefault="009C015B" w:rsidP="00E358DA">
      <w:pPr>
        <w:keepLines/>
        <w:tabs>
          <w:tab w:val="center" w:pos="4513"/>
        </w:tabs>
        <w:jc w:val="center"/>
        <w:rPr>
          <w:rFonts w:ascii="Verdana" w:hAnsi="Verdana"/>
          <w:b/>
          <w:sz w:val="20"/>
          <w:szCs w:val="20"/>
          <w:lang w:val="bg-BG"/>
        </w:rPr>
      </w:pPr>
    </w:p>
    <w:p w14:paraId="6B31A8DC" w14:textId="77777777" w:rsidR="009C015B" w:rsidRPr="0004097B" w:rsidRDefault="009C015B" w:rsidP="00E358DA">
      <w:pPr>
        <w:keepLines/>
        <w:tabs>
          <w:tab w:val="center" w:pos="4513"/>
        </w:tabs>
        <w:jc w:val="center"/>
        <w:rPr>
          <w:rFonts w:ascii="Verdana" w:hAnsi="Verdana"/>
          <w:b/>
          <w:sz w:val="20"/>
          <w:szCs w:val="20"/>
          <w:lang w:val="bg-BG"/>
        </w:rPr>
      </w:pPr>
    </w:p>
    <w:p w14:paraId="6B27EAFE" w14:textId="77777777" w:rsidR="009C015B" w:rsidRPr="0004097B" w:rsidRDefault="009C015B" w:rsidP="00E358DA">
      <w:pPr>
        <w:keepLines/>
        <w:tabs>
          <w:tab w:val="center" w:pos="4513"/>
        </w:tabs>
        <w:jc w:val="center"/>
        <w:rPr>
          <w:rFonts w:ascii="Verdana" w:hAnsi="Verdana"/>
          <w:b/>
          <w:sz w:val="20"/>
          <w:szCs w:val="20"/>
          <w:lang w:val="bg-BG"/>
        </w:rPr>
      </w:pPr>
    </w:p>
    <w:p w14:paraId="756F01D7" w14:textId="77777777" w:rsidR="009C015B" w:rsidRPr="0004097B" w:rsidRDefault="009C015B" w:rsidP="00E358DA">
      <w:pPr>
        <w:keepLines/>
        <w:tabs>
          <w:tab w:val="center" w:pos="4513"/>
        </w:tabs>
        <w:jc w:val="center"/>
        <w:rPr>
          <w:rFonts w:ascii="Verdana" w:hAnsi="Verdana"/>
          <w:b/>
          <w:sz w:val="20"/>
          <w:szCs w:val="20"/>
          <w:lang w:val="bg-BG"/>
        </w:rPr>
      </w:pPr>
    </w:p>
    <w:p w14:paraId="3EA680C7" w14:textId="77777777" w:rsidR="009C015B" w:rsidRPr="0004097B" w:rsidRDefault="009C015B" w:rsidP="00E358DA">
      <w:pPr>
        <w:keepLines/>
        <w:tabs>
          <w:tab w:val="center" w:pos="4513"/>
        </w:tabs>
        <w:jc w:val="center"/>
        <w:rPr>
          <w:rFonts w:ascii="Verdana" w:hAnsi="Verdana"/>
          <w:b/>
          <w:sz w:val="20"/>
          <w:szCs w:val="20"/>
          <w:lang w:val="bg-BG"/>
        </w:rPr>
      </w:pPr>
    </w:p>
    <w:p w14:paraId="14A72CE2" w14:textId="77777777" w:rsidR="009C015B" w:rsidRPr="0004097B" w:rsidRDefault="009C015B" w:rsidP="00E358DA">
      <w:pPr>
        <w:keepLines/>
        <w:tabs>
          <w:tab w:val="center" w:pos="4513"/>
        </w:tabs>
        <w:jc w:val="center"/>
        <w:rPr>
          <w:rFonts w:ascii="Verdana" w:hAnsi="Verdana"/>
          <w:b/>
          <w:sz w:val="20"/>
          <w:szCs w:val="20"/>
          <w:lang w:val="bg-BG"/>
        </w:rPr>
      </w:pPr>
    </w:p>
    <w:p w14:paraId="6C71A4BA" w14:textId="77777777" w:rsidR="009C015B" w:rsidRPr="0004097B" w:rsidRDefault="009C015B" w:rsidP="00E358DA">
      <w:pPr>
        <w:keepLines/>
        <w:tabs>
          <w:tab w:val="center" w:pos="4513"/>
        </w:tabs>
        <w:jc w:val="center"/>
        <w:rPr>
          <w:rFonts w:ascii="Verdana" w:hAnsi="Verdana"/>
          <w:b/>
          <w:sz w:val="20"/>
          <w:szCs w:val="20"/>
          <w:lang w:val="bg-BG"/>
        </w:rPr>
      </w:pPr>
    </w:p>
    <w:p w14:paraId="5EC97079" w14:textId="77777777" w:rsidR="009C015B" w:rsidRPr="0004097B" w:rsidRDefault="009C015B" w:rsidP="00E358DA">
      <w:pPr>
        <w:keepLines/>
        <w:tabs>
          <w:tab w:val="center" w:pos="4513"/>
        </w:tabs>
        <w:jc w:val="center"/>
        <w:rPr>
          <w:rFonts w:ascii="Verdana" w:hAnsi="Verdana"/>
          <w:b/>
          <w:sz w:val="20"/>
          <w:szCs w:val="20"/>
          <w:lang w:val="bg-BG"/>
        </w:rPr>
      </w:pPr>
    </w:p>
    <w:p w14:paraId="70ECCA5D" w14:textId="77777777" w:rsidR="009C015B" w:rsidRPr="0004097B" w:rsidRDefault="009C015B" w:rsidP="00E358DA">
      <w:pPr>
        <w:keepLines/>
        <w:tabs>
          <w:tab w:val="center" w:pos="4513"/>
        </w:tabs>
        <w:jc w:val="center"/>
        <w:rPr>
          <w:rFonts w:ascii="Verdana" w:hAnsi="Verdana"/>
          <w:b/>
          <w:sz w:val="20"/>
          <w:szCs w:val="20"/>
          <w:lang w:val="bg-BG"/>
        </w:rPr>
      </w:pPr>
    </w:p>
    <w:p w14:paraId="471C4E04" w14:textId="77777777" w:rsidR="009C015B" w:rsidRPr="0004097B" w:rsidRDefault="009C015B" w:rsidP="00E358DA">
      <w:pPr>
        <w:keepLines/>
        <w:tabs>
          <w:tab w:val="center" w:pos="4513"/>
        </w:tabs>
        <w:jc w:val="center"/>
        <w:rPr>
          <w:rFonts w:ascii="Verdana" w:hAnsi="Verdana"/>
          <w:b/>
          <w:sz w:val="20"/>
          <w:szCs w:val="20"/>
          <w:lang w:val="bg-BG"/>
        </w:rPr>
      </w:pPr>
    </w:p>
    <w:p w14:paraId="23E9CF70" w14:textId="77777777" w:rsidR="009C015B" w:rsidRPr="0004097B" w:rsidRDefault="009C015B" w:rsidP="00E358DA">
      <w:pPr>
        <w:keepLines/>
        <w:tabs>
          <w:tab w:val="center" w:pos="4513"/>
        </w:tabs>
        <w:jc w:val="center"/>
        <w:rPr>
          <w:rFonts w:ascii="Verdana" w:hAnsi="Verdana"/>
          <w:b/>
          <w:sz w:val="20"/>
          <w:szCs w:val="20"/>
          <w:lang w:val="bg-BG"/>
        </w:rPr>
      </w:pPr>
    </w:p>
    <w:p w14:paraId="1A82E2CC" w14:textId="77777777" w:rsidR="009C015B" w:rsidRPr="0004097B" w:rsidRDefault="009C015B" w:rsidP="00E358DA">
      <w:pPr>
        <w:keepLines/>
        <w:tabs>
          <w:tab w:val="center" w:pos="4513"/>
        </w:tabs>
        <w:jc w:val="center"/>
        <w:rPr>
          <w:rFonts w:ascii="Verdana" w:hAnsi="Verdana"/>
          <w:b/>
          <w:sz w:val="20"/>
          <w:szCs w:val="20"/>
          <w:lang w:val="bg-BG"/>
        </w:rPr>
      </w:pPr>
    </w:p>
    <w:p w14:paraId="3CC1B124" w14:textId="77777777" w:rsidR="00582703" w:rsidRPr="0004097B" w:rsidRDefault="00582703" w:rsidP="00E358DA">
      <w:pPr>
        <w:keepLines/>
        <w:tabs>
          <w:tab w:val="center" w:pos="4513"/>
        </w:tabs>
        <w:jc w:val="center"/>
        <w:rPr>
          <w:rFonts w:ascii="Verdana" w:hAnsi="Verdana"/>
          <w:b/>
          <w:sz w:val="20"/>
          <w:szCs w:val="20"/>
          <w:lang w:val="bg-BG"/>
        </w:rPr>
      </w:pPr>
    </w:p>
    <w:p w14:paraId="6DB57A3B" w14:textId="77777777" w:rsidR="00582703" w:rsidRPr="0004097B" w:rsidRDefault="00582703" w:rsidP="00E358DA">
      <w:pPr>
        <w:keepLines/>
        <w:tabs>
          <w:tab w:val="center" w:pos="4513"/>
        </w:tabs>
        <w:jc w:val="center"/>
        <w:rPr>
          <w:rFonts w:ascii="Verdana" w:hAnsi="Verdana"/>
          <w:b/>
          <w:sz w:val="20"/>
          <w:szCs w:val="20"/>
          <w:lang w:val="bg-BG"/>
        </w:rPr>
      </w:pPr>
    </w:p>
    <w:p w14:paraId="661F2690" w14:textId="77777777" w:rsidR="00582703" w:rsidRPr="0004097B" w:rsidRDefault="00582703" w:rsidP="00E358DA">
      <w:pPr>
        <w:keepLines/>
        <w:tabs>
          <w:tab w:val="center" w:pos="4513"/>
        </w:tabs>
        <w:jc w:val="center"/>
        <w:rPr>
          <w:rFonts w:ascii="Verdana" w:hAnsi="Verdana"/>
          <w:b/>
          <w:sz w:val="20"/>
          <w:szCs w:val="20"/>
          <w:lang w:val="bg-BG"/>
        </w:rPr>
      </w:pPr>
    </w:p>
    <w:p w14:paraId="54174957" w14:textId="77777777" w:rsidR="00582703" w:rsidRPr="0004097B" w:rsidRDefault="00582703" w:rsidP="00E358DA">
      <w:pPr>
        <w:keepLines/>
        <w:tabs>
          <w:tab w:val="center" w:pos="4513"/>
        </w:tabs>
        <w:jc w:val="center"/>
        <w:rPr>
          <w:rFonts w:ascii="Verdana" w:hAnsi="Verdana"/>
          <w:b/>
          <w:sz w:val="20"/>
          <w:szCs w:val="20"/>
          <w:lang w:val="bg-BG"/>
        </w:rPr>
      </w:pPr>
    </w:p>
    <w:p w14:paraId="1C655F15" w14:textId="77777777" w:rsidR="00582703" w:rsidRPr="0004097B" w:rsidRDefault="00582703" w:rsidP="00E358DA">
      <w:pPr>
        <w:keepLines/>
        <w:tabs>
          <w:tab w:val="center" w:pos="4513"/>
        </w:tabs>
        <w:jc w:val="center"/>
        <w:rPr>
          <w:rFonts w:ascii="Verdana" w:hAnsi="Verdana"/>
          <w:b/>
          <w:sz w:val="20"/>
          <w:szCs w:val="20"/>
          <w:lang w:val="bg-BG"/>
        </w:rPr>
      </w:pPr>
    </w:p>
    <w:p w14:paraId="77FD5F40" w14:textId="77777777" w:rsidR="00582703" w:rsidRPr="0004097B" w:rsidRDefault="00582703" w:rsidP="00E358DA">
      <w:pPr>
        <w:keepLines/>
        <w:tabs>
          <w:tab w:val="center" w:pos="4513"/>
        </w:tabs>
        <w:jc w:val="center"/>
        <w:rPr>
          <w:rFonts w:ascii="Verdana" w:hAnsi="Verdana"/>
          <w:b/>
          <w:sz w:val="20"/>
          <w:szCs w:val="20"/>
          <w:lang w:val="bg-BG"/>
        </w:rPr>
      </w:pPr>
    </w:p>
    <w:p w14:paraId="4E3C040C" w14:textId="77777777" w:rsidR="00582703" w:rsidRPr="0004097B" w:rsidRDefault="00582703" w:rsidP="00E358DA">
      <w:pPr>
        <w:keepLines/>
        <w:tabs>
          <w:tab w:val="center" w:pos="4513"/>
        </w:tabs>
        <w:jc w:val="center"/>
        <w:rPr>
          <w:rFonts w:ascii="Verdana" w:hAnsi="Verdana"/>
          <w:b/>
          <w:sz w:val="20"/>
          <w:szCs w:val="20"/>
          <w:lang w:val="bg-BG"/>
        </w:rPr>
      </w:pPr>
    </w:p>
    <w:p w14:paraId="6F742C7A" w14:textId="77777777" w:rsidR="00582703" w:rsidRPr="0004097B" w:rsidRDefault="00582703" w:rsidP="00E358DA">
      <w:pPr>
        <w:keepLines/>
        <w:tabs>
          <w:tab w:val="center" w:pos="4513"/>
        </w:tabs>
        <w:jc w:val="center"/>
        <w:rPr>
          <w:rFonts w:ascii="Verdana" w:hAnsi="Verdana"/>
          <w:b/>
          <w:sz w:val="20"/>
          <w:szCs w:val="20"/>
          <w:lang w:val="bg-BG"/>
        </w:rPr>
      </w:pPr>
    </w:p>
    <w:p w14:paraId="56DB48A5" w14:textId="77777777" w:rsidR="00582703" w:rsidRPr="0004097B" w:rsidRDefault="00582703" w:rsidP="00E358DA">
      <w:pPr>
        <w:keepLines/>
        <w:tabs>
          <w:tab w:val="center" w:pos="4513"/>
        </w:tabs>
        <w:jc w:val="center"/>
        <w:rPr>
          <w:rFonts w:ascii="Verdana" w:hAnsi="Verdana"/>
          <w:b/>
          <w:sz w:val="20"/>
          <w:szCs w:val="20"/>
          <w:lang w:val="bg-BG"/>
        </w:rPr>
      </w:pPr>
    </w:p>
    <w:p w14:paraId="357EB364" w14:textId="77777777" w:rsidR="00582703" w:rsidRPr="0004097B" w:rsidRDefault="00582703" w:rsidP="00E358DA">
      <w:pPr>
        <w:keepLines/>
        <w:tabs>
          <w:tab w:val="center" w:pos="4513"/>
        </w:tabs>
        <w:jc w:val="center"/>
        <w:rPr>
          <w:rFonts w:ascii="Verdana" w:hAnsi="Verdana"/>
          <w:b/>
          <w:sz w:val="20"/>
          <w:szCs w:val="20"/>
          <w:lang w:val="bg-BG"/>
        </w:rPr>
      </w:pPr>
    </w:p>
    <w:p w14:paraId="58B4C7D0" w14:textId="77777777" w:rsidR="00582703" w:rsidRPr="0004097B" w:rsidRDefault="00582703" w:rsidP="00E358DA">
      <w:pPr>
        <w:keepLines/>
        <w:tabs>
          <w:tab w:val="center" w:pos="4513"/>
        </w:tabs>
        <w:jc w:val="center"/>
        <w:rPr>
          <w:rFonts w:ascii="Verdana" w:hAnsi="Verdana"/>
          <w:b/>
          <w:sz w:val="20"/>
          <w:szCs w:val="20"/>
          <w:lang w:val="bg-BG"/>
        </w:rPr>
      </w:pPr>
    </w:p>
    <w:p w14:paraId="2A625127" w14:textId="77777777" w:rsidR="00582703" w:rsidRPr="0004097B" w:rsidRDefault="00582703" w:rsidP="00E358DA">
      <w:pPr>
        <w:keepLines/>
        <w:tabs>
          <w:tab w:val="center" w:pos="4513"/>
        </w:tabs>
        <w:jc w:val="center"/>
        <w:rPr>
          <w:rFonts w:ascii="Verdana" w:hAnsi="Verdana"/>
          <w:b/>
          <w:sz w:val="20"/>
          <w:szCs w:val="20"/>
          <w:lang w:val="bg-BG"/>
        </w:rPr>
      </w:pPr>
    </w:p>
    <w:p w14:paraId="18D00FCD" w14:textId="77777777" w:rsidR="00582703" w:rsidRPr="0004097B" w:rsidRDefault="00582703" w:rsidP="00E358DA">
      <w:pPr>
        <w:keepLines/>
        <w:tabs>
          <w:tab w:val="center" w:pos="4513"/>
        </w:tabs>
        <w:jc w:val="center"/>
        <w:rPr>
          <w:rFonts w:ascii="Verdana" w:hAnsi="Verdana"/>
          <w:b/>
          <w:sz w:val="20"/>
          <w:szCs w:val="20"/>
          <w:lang w:val="bg-BG"/>
        </w:rPr>
      </w:pPr>
    </w:p>
    <w:p w14:paraId="00FADBA8" w14:textId="77777777" w:rsidR="00582703" w:rsidRPr="0004097B" w:rsidRDefault="00582703" w:rsidP="00E358DA">
      <w:pPr>
        <w:keepLines/>
        <w:tabs>
          <w:tab w:val="center" w:pos="4513"/>
        </w:tabs>
        <w:jc w:val="center"/>
        <w:rPr>
          <w:rFonts w:ascii="Verdana" w:hAnsi="Verdana"/>
          <w:b/>
          <w:sz w:val="20"/>
          <w:szCs w:val="20"/>
          <w:lang w:val="bg-BG"/>
        </w:rPr>
      </w:pPr>
    </w:p>
    <w:p w14:paraId="32C967A4" w14:textId="77777777" w:rsidR="00582703" w:rsidRPr="0004097B" w:rsidRDefault="00582703" w:rsidP="00E358DA">
      <w:pPr>
        <w:keepLines/>
        <w:tabs>
          <w:tab w:val="center" w:pos="4513"/>
        </w:tabs>
        <w:jc w:val="center"/>
        <w:rPr>
          <w:rFonts w:ascii="Verdana" w:hAnsi="Verdana"/>
          <w:b/>
          <w:sz w:val="20"/>
          <w:szCs w:val="20"/>
          <w:lang w:val="bg-BG"/>
        </w:rPr>
      </w:pPr>
    </w:p>
    <w:p w14:paraId="7399CD7A" w14:textId="77777777" w:rsidR="00582703" w:rsidRPr="0004097B" w:rsidRDefault="00582703" w:rsidP="00E358DA">
      <w:pPr>
        <w:keepLines/>
        <w:tabs>
          <w:tab w:val="center" w:pos="4513"/>
        </w:tabs>
        <w:jc w:val="center"/>
        <w:rPr>
          <w:rFonts w:ascii="Verdana" w:hAnsi="Verdana"/>
          <w:b/>
          <w:sz w:val="20"/>
          <w:szCs w:val="20"/>
          <w:lang w:val="bg-BG"/>
        </w:rPr>
      </w:pPr>
    </w:p>
    <w:p w14:paraId="6E6CB0EC" w14:textId="77777777" w:rsidR="00582703" w:rsidRPr="0004097B" w:rsidRDefault="00582703" w:rsidP="00E358DA">
      <w:pPr>
        <w:keepLines/>
        <w:tabs>
          <w:tab w:val="center" w:pos="4513"/>
        </w:tabs>
        <w:jc w:val="center"/>
        <w:rPr>
          <w:rFonts w:ascii="Verdana" w:hAnsi="Verdana"/>
          <w:b/>
          <w:sz w:val="20"/>
          <w:szCs w:val="20"/>
          <w:lang w:val="bg-BG"/>
        </w:rPr>
      </w:pPr>
    </w:p>
    <w:p w14:paraId="5ACC5009" w14:textId="77777777" w:rsidR="00582703" w:rsidRPr="0004097B" w:rsidRDefault="00582703" w:rsidP="00E358DA">
      <w:pPr>
        <w:keepLines/>
        <w:tabs>
          <w:tab w:val="center" w:pos="4513"/>
        </w:tabs>
        <w:jc w:val="center"/>
        <w:rPr>
          <w:rFonts w:ascii="Verdana" w:hAnsi="Verdana"/>
          <w:b/>
          <w:sz w:val="20"/>
          <w:szCs w:val="20"/>
          <w:lang w:val="bg-BG"/>
        </w:rPr>
      </w:pPr>
    </w:p>
    <w:p w14:paraId="6F67C628" w14:textId="063FB3B5" w:rsidR="00D44D49" w:rsidRPr="0004097B" w:rsidRDefault="00D44D49" w:rsidP="00E358DA">
      <w:pPr>
        <w:keepLines/>
        <w:tabs>
          <w:tab w:val="center" w:pos="4513"/>
        </w:tabs>
        <w:jc w:val="center"/>
        <w:rPr>
          <w:rFonts w:ascii="Verdana" w:hAnsi="Verdana"/>
          <w:sz w:val="20"/>
          <w:szCs w:val="20"/>
          <w:lang w:val="bg-BG"/>
        </w:rPr>
      </w:pPr>
      <w:r w:rsidRPr="0004097B">
        <w:rPr>
          <w:rFonts w:ascii="Verdana" w:hAnsi="Verdana"/>
          <w:b/>
          <w:bCs/>
          <w:kern w:val="32"/>
          <w:sz w:val="20"/>
          <w:szCs w:val="20"/>
          <w:lang w:val="bg-BG"/>
        </w:rPr>
        <w:t>РАЗДЕЛ В: СПЕЦИФИЧНИ УСЛОВИЯ НА ДОГОВОРА</w:t>
      </w:r>
      <w:bookmarkEnd w:id="6"/>
    </w:p>
    <w:p w14:paraId="7B29EA1C" w14:textId="77777777" w:rsidR="00D44D49" w:rsidRPr="0004097B" w:rsidRDefault="00D44D49" w:rsidP="00E358DA">
      <w:pPr>
        <w:keepLines/>
        <w:rPr>
          <w:rFonts w:ascii="Verdana" w:hAnsi="Verdana"/>
          <w:sz w:val="20"/>
          <w:szCs w:val="20"/>
          <w:lang w:val="bg-BG"/>
        </w:rPr>
      </w:pPr>
    </w:p>
    <w:p w14:paraId="51F6A551" w14:textId="77777777" w:rsidR="00260496" w:rsidRPr="0004097B" w:rsidRDefault="00260496" w:rsidP="00E358DA">
      <w:pPr>
        <w:keepLines/>
        <w:rPr>
          <w:rFonts w:ascii="Verdana" w:hAnsi="Verdana"/>
          <w:sz w:val="20"/>
          <w:szCs w:val="20"/>
          <w:lang w:val="bg-BG"/>
        </w:rPr>
        <w:sectPr w:rsidR="00260496" w:rsidRPr="0004097B" w:rsidSect="00970F1E">
          <w:headerReference w:type="default" r:id="rId18"/>
          <w:footerReference w:type="default" r:id="rId19"/>
          <w:pgSz w:w="11906" w:h="16838" w:code="9"/>
          <w:pgMar w:top="1134" w:right="1440" w:bottom="1276" w:left="1440" w:header="709" w:footer="266" w:gutter="0"/>
          <w:cols w:space="708"/>
          <w:vAlign w:val="center"/>
          <w:docGrid w:linePitch="360"/>
        </w:sectPr>
      </w:pPr>
    </w:p>
    <w:p w14:paraId="7E30EC17" w14:textId="77777777" w:rsidR="00D44D49" w:rsidRPr="0004097B" w:rsidRDefault="00D44D49" w:rsidP="00E358DA">
      <w:pPr>
        <w:pStyle w:val="c51"/>
        <w:keepLines/>
        <w:spacing w:after="240"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СПЕЦИФИЧНИ УСЛОВИЯ НА ДОГОВОРА</w:t>
      </w:r>
    </w:p>
    <w:p w14:paraId="5E3DE12D" w14:textId="77777777" w:rsidR="00582703" w:rsidRPr="0004097B" w:rsidRDefault="00582703" w:rsidP="00582703">
      <w:pPr>
        <w:jc w:val="center"/>
        <w:rPr>
          <w:rFonts w:ascii="Verdana" w:hAnsi="Verdana"/>
          <w:b/>
          <w:sz w:val="20"/>
          <w:szCs w:val="20"/>
          <w:lang w:val="bg-BG"/>
        </w:rPr>
      </w:pPr>
    </w:p>
    <w:p w14:paraId="7DF86730" w14:textId="52A36C47" w:rsidR="000D6DEA" w:rsidRPr="000D6DEA" w:rsidRDefault="000D6DEA" w:rsidP="00F54646">
      <w:pPr>
        <w:pStyle w:val="ListParagraph"/>
        <w:numPr>
          <w:ilvl w:val="1"/>
          <w:numId w:val="5"/>
        </w:numPr>
        <w:tabs>
          <w:tab w:val="clear" w:pos="780"/>
          <w:tab w:val="num" w:pos="851"/>
        </w:tabs>
        <w:spacing w:after="200" w:line="276" w:lineRule="auto"/>
        <w:ind w:left="851" w:hanging="567"/>
        <w:jc w:val="both"/>
        <w:rPr>
          <w:rFonts w:ascii="Verdana" w:hAnsi="Verdana"/>
          <w:bCs/>
          <w:spacing w:val="-3"/>
          <w:sz w:val="20"/>
          <w:szCs w:val="20"/>
          <w:lang w:val="bg-BG"/>
        </w:rPr>
      </w:pPr>
      <w:bookmarkStart w:id="7" w:name="_Ref87148338"/>
      <w:r w:rsidRPr="000D6DEA">
        <w:rPr>
          <w:rFonts w:ascii="Verdana" w:hAnsi="Verdana"/>
          <w:bCs/>
          <w:spacing w:val="-3"/>
          <w:sz w:val="20"/>
          <w:szCs w:val="20"/>
          <w:lang w:val="bg-BG"/>
        </w:rPr>
        <w:t>В случай че Изпълнителят</w:t>
      </w:r>
      <w:r w:rsidRPr="000D6DEA" w:rsidDel="005B541A">
        <w:rPr>
          <w:rFonts w:ascii="Verdana" w:hAnsi="Verdana"/>
          <w:bCs/>
          <w:spacing w:val="-3"/>
          <w:sz w:val="20"/>
          <w:szCs w:val="20"/>
          <w:lang w:val="bg-BG"/>
        </w:rPr>
        <w:t xml:space="preserve"> </w:t>
      </w:r>
      <w:r w:rsidRPr="000D6DEA">
        <w:rPr>
          <w:rFonts w:ascii="Verdana" w:hAnsi="Verdana"/>
          <w:bCs/>
          <w:spacing w:val="-3"/>
          <w:sz w:val="20"/>
          <w:szCs w:val="20"/>
          <w:lang w:val="bg-BG"/>
        </w:rPr>
        <w:t>не предостави на Възложителя документ, удостоверяващ валидността на абонаментна поддръжка на лицензите</w:t>
      </w:r>
      <w:r w:rsidR="00AC1850">
        <w:rPr>
          <w:rFonts w:ascii="Verdana" w:hAnsi="Verdana"/>
          <w:bCs/>
          <w:spacing w:val="-3"/>
          <w:sz w:val="20"/>
          <w:szCs w:val="20"/>
          <w:lang w:val="bg-BG"/>
        </w:rPr>
        <w:t xml:space="preserve"> в срок,</w:t>
      </w:r>
      <w:r w:rsidRPr="000D6DEA">
        <w:rPr>
          <w:rFonts w:ascii="Verdana" w:hAnsi="Verdana"/>
          <w:bCs/>
          <w:spacing w:val="-3"/>
          <w:sz w:val="20"/>
          <w:szCs w:val="20"/>
          <w:lang w:val="bg-BG"/>
        </w:rPr>
        <w:t xml:space="preserve"> съгласно </w:t>
      </w:r>
      <w:r w:rsidR="00AC1850">
        <w:rPr>
          <w:rFonts w:ascii="Verdana" w:hAnsi="Verdana"/>
          <w:bCs/>
          <w:spacing w:val="-3"/>
          <w:sz w:val="20"/>
          <w:szCs w:val="20"/>
          <w:lang w:val="bg-BG"/>
        </w:rPr>
        <w:t>т.1.2</w:t>
      </w:r>
      <w:r w:rsidRPr="000D6DEA">
        <w:rPr>
          <w:rFonts w:ascii="Verdana" w:hAnsi="Verdana"/>
          <w:bCs/>
          <w:spacing w:val="-3"/>
          <w:sz w:val="20"/>
          <w:szCs w:val="20"/>
          <w:lang w:val="bg-BG"/>
        </w:rPr>
        <w:t xml:space="preserve"> от Раздел А</w:t>
      </w:r>
      <w:r w:rsidR="00AC1850">
        <w:rPr>
          <w:rFonts w:ascii="Verdana" w:hAnsi="Verdana"/>
          <w:bCs/>
          <w:spacing w:val="-3"/>
          <w:sz w:val="20"/>
          <w:szCs w:val="20"/>
          <w:lang w:val="bg-BG"/>
        </w:rPr>
        <w:t>: Техническо задание – предмет на договора</w:t>
      </w:r>
      <w:r w:rsidRPr="000D6DEA">
        <w:rPr>
          <w:rFonts w:ascii="Verdana" w:hAnsi="Verdana"/>
          <w:bCs/>
          <w:spacing w:val="-3"/>
          <w:sz w:val="20"/>
          <w:szCs w:val="20"/>
          <w:lang w:val="bg-BG"/>
        </w:rPr>
        <w:t xml:space="preserve">, </w:t>
      </w:r>
      <w:r w:rsidR="00AC1850">
        <w:rPr>
          <w:rFonts w:ascii="Verdana" w:hAnsi="Verdana"/>
          <w:bCs/>
          <w:spacing w:val="-3"/>
          <w:sz w:val="20"/>
          <w:szCs w:val="20"/>
          <w:lang w:val="bg-BG"/>
        </w:rPr>
        <w:t>Изпълнителят</w:t>
      </w:r>
      <w:r w:rsidR="00AC1850" w:rsidRPr="000D6DEA">
        <w:rPr>
          <w:rFonts w:ascii="Verdana" w:hAnsi="Verdana"/>
          <w:bCs/>
          <w:spacing w:val="-3"/>
          <w:sz w:val="20"/>
          <w:szCs w:val="20"/>
          <w:lang w:val="bg-BG"/>
        </w:rPr>
        <w:t xml:space="preserve"> </w:t>
      </w:r>
      <w:r w:rsidRPr="000D6DEA">
        <w:rPr>
          <w:rFonts w:ascii="Verdana" w:hAnsi="Verdana"/>
          <w:bCs/>
          <w:spacing w:val="-3"/>
          <w:sz w:val="20"/>
          <w:szCs w:val="20"/>
          <w:lang w:val="bg-BG"/>
        </w:rPr>
        <w:t xml:space="preserve">дължи на Възложителя неустойка в размер на </w:t>
      </w:r>
      <w:r w:rsidR="007E65FA">
        <w:rPr>
          <w:rFonts w:ascii="Verdana" w:hAnsi="Verdana"/>
          <w:bCs/>
          <w:spacing w:val="-3"/>
          <w:sz w:val="20"/>
          <w:szCs w:val="20"/>
          <w:lang w:val="bg-BG"/>
        </w:rPr>
        <w:t>2</w:t>
      </w:r>
      <w:r w:rsidRPr="000D6DEA">
        <w:rPr>
          <w:rFonts w:ascii="Verdana" w:hAnsi="Verdana"/>
          <w:bCs/>
          <w:spacing w:val="-3"/>
          <w:sz w:val="20"/>
          <w:szCs w:val="20"/>
          <w:lang w:val="bg-BG"/>
        </w:rPr>
        <w:t>% (</w:t>
      </w:r>
      <w:r w:rsidR="007E65FA">
        <w:rPr>
          <w:rFonts w:ascii="Verdana" w:hAnsi="Verdana"/>
          <w:bCs/>
          <w:spacing w:val="-3"/>
          <w:sz w:val="20"/>
          <w:szCs w:val="20"/>
          <w:lang w:val="bg-BG"/>
        </w:rPr>
        <w:t>два</w:t>
      </w:r>
      <w:r w:rsidR="007E65FA" w:rsidRPr="000D6DEA">
        <w:rPr>
          <w:rFonts w:ascii="Verdana" w:hAnsi="Verdana"/>
          <w:bCs/>
          <w:spacing w:val="-3"/>
          <w:sz w:val="20"/>
          <w:szCs w:val="20"/>
          <w:lang w:val="bg-BG"/>
        </w:rPr>
        <w:t xml:space="preserve"> </w:t>
      </w:r>
      <w:r w:rsidRPr="000D6DEA">
        <w:rPr>
          <w:rFonts w:ascii="Verdana" w:hAnsi="Verdana"/>
          <w:bCs/>
          <w:spacing w:val="-3"/>
          <w:sz w:val="20"/>
          <w:szCs w:val="20"/>
          <w:lang w:val="bg-BG"/>
        </w:rPr>
        <w:t>процента) от стойността на договора за всеки</w:t>
      </w:r>
      <w:r w:rsidR="00A038E0">
        <w:rPr>
          <w:rFonts w:ascii="Verdana" w:hAnsi="Verdana"/>
          <w:bCs/>
          <w:spacing w:val="-3"/>
          <w:sz w:val="20"/>
          <w:szCs w:val="20"/>
          <w:lang w:val="bg-BG"/>
        </w:rPr>
        <w:t xml:space="preserve"> работен</w:t>
      </w:r>
      <w:r w:rsidRPr="000D6DEA">
        <w:rPr>
          <w:rFonts w:ascii="Verdana" w:hAnsi="Verdana"/>
          <w:bCs/>
          <w:spacing w:val="-3"/>
          <w:sz w:val="20"/>
          <w:szCs w:val="20"/>
          <w:lang w:val="bg-BG"/>
        </w:rPr>
        <w:t xml:space="preserve"> ден забава, но не повече от</w:t>
      </w:r>
      <w:r w:rsidR="00F54646">
        <w:rPr>
          <w:rFonts w:ascii="Verdana" w:hAnsi="Verdana"/>
          <w:bCs/>
          <w:spacing w:val="-3"/>
          <w:sz w:val="20"/>
          <w:szCs w:val="20"/>
          <w:lang w:val="bg-BG"/>
        </w:rPr>
        <w:t xml:space="preserve"> </w:t>
      </w:r>
      <w:r w:rsidR="007E65FA">
        <w:rPr>
          <w:rFonts w:ascii="Verdana" w:hAnsi="Verdana"/>
          <w:bCs/>
          <w:spacing w:val="-3"/>
          <w:sz w:val="20"/>
          <w:szCs w:val="20"/>
          <w:lang w:val="bg-BG"/>
        </w:rPr>
        <w:t>2</w:t>
      </w:r>
      <w:r w:rsidRPr="000D6DEA">
        <w:rPr>
          <w:rFonts w:ascii="Verdana" w:hAnsi="Verdana"/>
          <w:bCs/>
          <w:spacing w:val="-3"/>
          <w:sz w:val="20"/>
          <w:szCs w:val="20"/>
          <w:lang w:val="bg-BG"/>
        </w:rPr>
        <w:t>0 % (</w:t>
      </w:r>
      <w:r w:rsidR="007E65FA">
        <w:rPr>
          <w:rFonts w:ascii="Verdana" w:hAnsi="Verdana"/>
          <w:bCs/>
          <w:spacing w:val="-3"/>
          <w:sz w:val="20"/>
          <w:szCs w:val="20"/>
          <w:lang w:val="bg-BG"/>
        </w:rPr>
        <w:t>двадесет</w:t>
      </w:r>
      <w:r w:rsidR="007E65FA" w:rsidRPr="000D6DEA">
        <w:rPr>
          <w:rFonts w:ascii="Verdana" w:hAnsi="Verdana"/>
          <w:bCs/>
          <w:spacing w:val="-3"/>
          <w:sz w:val="20"/>
          <w:szCs w:val="20"/>
          <w:lang w:val="bg-BG"/>
        </w:rPr>
        <w:t xml:space="preserve"> </w:t>
      </w:r>
      <w:r w:rsidRPr="000D6DEA">
        <w:rPr>
          <w:rFonts w:ascii="Verdana" w:hAnsi="Verdana"/>
          <w:bCs/>
          <w:spacing w:val="-3"/>
          <w:sz w:val="20"/>
          <w:szCs w:val="20"/>
          <w:lang w:val="bg-BG"/>
        </w:rPr>
        <w:t>процента) от</w:t>
      </w:r>
      <w:r w:rsidR="00BC1990">
        <w:rPr>
          <w:rFonts w:ascii="Verdana" w:hAnsi="Verdana"/>
          <w:bCs/>
          <w:spacing w:val="-3"/>
          <w:sz w:val="20"/>
          <w:szCs w:val="20"/>
          <w:lang w:val="bg-BG"/>
        </w:rPr>
        <w:t xml:space="preserve"> максималната</w:t>
      </w:r>
      <w:r w:rsidRPr="000D6DEA">
        <w:rPr>
          <w:rFonts w:ascii="Verdana" w:hAnsi="Verdana"/>
          <w:bCs/>
          <w:spacing w:val="-3"/>
          <w:sz w:val="20"/>
          <w:szCs w:val="20"/>
          <w:lang w:val="bg-BG"/>
        </w:rPr>
        <w:t xml:space="preserve"> стойност на договора.</w:t>
      </w:r>
    </w:p>
    <w:p w14:paraId="3D9B8C61" w14:textId="71112BD7" w:rsidR="000D6DEA" w:rsidRDefault="000D6DEA" w:rsidP="00F54646">
      <w:pPr>
        <w:numPr>
          <w:ilvl w:val="1"/>
          <w:numId w:val="5"/>
        </w:numPr>
        <w:tabs>
          <w:tab w:val="clear" w:pos="780"/>
          <w:tab w:val="num" w:pos="851"/>
        </w:tabs>
        <w:spacing w:after="200" w:line="276" w:lineRule="auto"/>
        <w:ind w:left="851" w:hanging="567"/>
        <w:jc w:val="both"/>
        <w:rPr>
          <w:rFonts w:ascii="Verdana" w:hAnsi="Verdana"/>
          <w:bCs/>
          <w:spacing w:val="-3"/>
          <w:sz w:val="20"/>
          <w:szCs w:val="20"/>
          <w:lang w:val="bg-BG"/>
        </w:rPr>
      </w:pPr>
      <w:r w:rsidRPr="000D6DEA">
        <w:rPr>
          <w:rFonts w:ascii="Verdana" w:hAnsi="Verdana"/>
          <w:bCs/>
          <w:spacing w:val="-3"/>
          <w:sz w:val="20"/>
          <w:szCs w:val="20"/>
          <w:lang w:val="bg-BG"/>
        </w:rPr>
        <w:t>Ако Изпълнителят</w:t>
      </w:r>
      <w:r w:rsidRPr="000D6DEA" w:rsidDel="005B541A">
        <w:rPr>
          <w:rFonts w:ascii="Verdana" w:hAnsi="Verdana"/>
          <w:bCs/>
          <w:spacing w:val="-3"/>
          <w:sz w:val="20"/>
          <w:szCs w:val="20"/>
          <w:lang w:val="bg-BG"/>
        </w:rPr>
        <w:t xml:space="preserve"> </w:t>
      </w:r>
      <w:r w:rsidRPr="000D6DEA">
        <w:rPr>
          <w:rFonts w:ascii="Verdana" w:hAnsi="Verdana"/>
          <w:bCs/>
          <w:spacing w:val="-3"/>
          <w:sz w:val="20"/>
          <w:szCs w:val="20"/>
          <w:lang w:val="bg-BG"/>
        </w:rPr>
        <w:t xml:space="preserve">забави предоставянето на документа по </w:t>
      </w:r>
      <w:r w:rsidR="00F54646">
        <w:rPr>
          <w:rFonts w:ascii="Verdana" w:hAnsi="Verdana"/>
          <w:bCs/>
          <w:spacing w:val="-3"/>
          <w:sz w:val="20"/>
          <w:szCs w:val="20"/>
          <w:lang w:val="bg-BG"/>
        </w:rPr>
        <w:t>т</w:t>
      </w:r>
      <w:r w:rsidRPr="000D6DEA">
        <w:rPr>
          <w:rFonts w:ascii="Verdana" w:hAnsi="Verdana"/>
          <w:bCs/>
          <w:spacing w:val="-3"/>
          <w:sz w:val="20"/>
          <w:szCs w:val="20"/>
          <w:lang w:val="bg-BG"/>
        </w:rPr>
        <w:t>.</w:t>
      </w:r>
      <w:r w:rsidR="00F54646">
        <w:rPr>
          <w:rFonts w:ascii="Verdana" w:hAnsi="Verdana"/>
          <w:bCs/>
          <w:spacing w:val="-3"/>
          <w:sz w:val="20"/>
          <w:szCs w:val="20"/>
          <w:lang w:val="bg-BG"/>
        </w:rPr>
        <w:t>1.2</w:t>
      </w:r>
      <w:r w:rsidRPr="000D6DEA">
        <w:rPr>
          <w:rFonts w:ascii="Verdana" w:hAnsi="Verdana"/>
          <w:bCs/>
          <w:spacing w:val="-3"/>
          <w:sz w:val="20"/>
          <w:szCs w:val="20"/>
          <w:lang w:val="bg-BG"/>
        </w:rPr>
        <w:t xml:space="preserve"> от Раздел А с повече от 10 </w:t>
      </w:r>
      <w:r w:rsidR="00F54646">
        <w:rPr>
          <w:rFonts w:ascii="Verdana" w:hAnsi="Verdana"/>
          <w:bCs/>
          <w:spacing w:val="-3"/>
          <w:sz w:val="20"/>
          <w:szCs w:val="20"/>
          <w:lang w:val="bg-BG"/>
        </w:rPr>
        <w:t xml:space="preserve">(десет) </w:t>
      </w:r>
      <w:r w:rsidR="00A038E0">
        <w:rPr>
          <w:rFonts w:ascii="Verdana" w:hAnsi="Verdana"/>
          <w:bCs/>
          <w:spacing w:val="-3"/>
          <w:sz w:val="20"/>
          <w:szCs w:val="20"/>
          <w:lang w:val="bg-BG"/>
        </w:rPr>
        <w:t>работни</w:t>
      </w:r>
      <w:r w:rsidRPr="000D6DEA">
        <w:rPr>
          <w:rFonts w:ascii="Verdana" w:hAnsi="Verdana"/>
          <w:bCs/>
          <w:spacing w:val="-3"/>
          <w:sz w:val="20"/>
          <w:szCs w:val="20"/>
          <w:lang w:val="bg-BG"/>
        </w:rPr>
        <w:t xml:space="preserve"> дни, то ще се счита, че Изпълнителят</w:t>
      </w:r>
      <w:r w:rsidRPr="000D6DEA" w:rsidDel="00AA66C5">
        <w:rPr>
          <w:rFonts w:ascii="Verdana" w:hAnsi="Verdana"/>
          <w:bCs/>
          <w:spacing w:val="-3"/>
          <w:sz w:val="20"/>
          <w:szCs w:val="20"/>
          <w:lang w:val="bg-BG"/>
        </w:rPr>
        <w:t xml:space="preserve"> </w:t>
      </w:r>
      <w:r w:rsidRPr="000D6DEA">
        <w:rPr>
          <w:rFonts w:ascii="Verdana" w:hAnsi="Verdana"/>
          <w:bCs/>
          <w:spacing w:val="-3"/>
          <w:sz w:val="20"/>
          <w:szCs w:val="20"/>
          <w:lang w:val="bg-BG"/>
        </w:rPr>
        <w:t>е в съществено неизпълнение на Договора. В такъв случай</w:t>
      </w:r>
      <w:r w:rsidR="00A038E0">
        <w:rPr>
          <w:rFonts w:ascii="Verdana" w:hAnsi="Verdana"/>
          <w:bCs/>
          <w:spacing w:val="-3"/>
          <w:sz w:val="20"/>
          <w:szCs w:val="20"/>
          <w:lang w:val="bg-BG"/>
        </w:rPr>
        <w:t>,</w:t>
      </w:r>
      <w:r w:rsidRPr="000D6DEA">
        <w:rPr>
          <w:rFonts w:ascii="Verdana" w:hAnsi="Verdana"/>
          <w:bCs/>
          <w:spacing w:val="-3"/>
          <w:sz w:val="20"/>
          <w:szCs w:val="20"/>
          <w:lang w:val="bg-BG"/>
        </w:rPr>
        <w:t xml:space="preserve"> Възложителят има право да прекрати едностранно Договора поради неизпълнение от страна на Изпълнителя</w:t>
      </w:r>
      <w:r w:rsidRPr="000D6DEA" w:rsidDel="00AA66C5">
        <w:rPr>
          <w:rFonts w:ascii="Verdana" w:hAnsi="Verdana"/>
          <w:bCs/>
          <w:spacing w:val="-3"/>
          <w:sz w:val="20"/>
          <w:szCs w:val="20"/>
          <w:lang w:val="bg-BG"/>
        </w:rPr>
        <w:t xml:space="preserve"> </w:t>
      </w:r>
      <w:r w:rsidRPr="000D6DEA">
        <w:rPr>
          <w:rFonts w:ascii="Verdana" w:hAnsi="Verdana"/>
          <w:bCs/>
          <w:spacing w:val="-3"/>
          <w:sz w:val="20"/>
          <w:szCs w:val="20"/>
          <w:lang w:val="bg-BG"/>
        </w:rPr>
        <w:t xml:space="preserve">и да </w:t>
      </w:r>
      <w:r w:rsidR="00A038E0">
        <w:rPr>
          <w:rFonts w:ascii="Verdana" w:hAnsi="Verdana"/>
          <w:bCs/>
          <w:spacing w:val="-3"/>
          <w:sz w:val="20"/>
          <w:szCs w:val="20"/>
          <w:lang w:val="bg-BG"/>
        </w:rPr>
        <w:t>задържи гаранцията за изпълнение.</w:t>
      </w:r>
    </w:p>
    <w:p w14:paraId="4903786B" w14:textId="369FFF96" w:rsidR="00BC1990" w:rsidRPr="00F85CD1" w:rsidRDefault="00BC1990" w:rsidP="00F85CD1">
      <w:pPr>
        <w:pStyle w:val="p50"/>
        <w:keepLines/>
        <w:numPr>
          <w:ilvl w:val="1"/>
          <w:numId w:val="5"/>
        </w:numPr>
        <w:tabs>
          <w:tab w:val="clear" w:pos="780"/>
          <w:tab w:val="num" w:pos="851"/>
        </w:tabs>
        <w:spacing w:before="120" w:after="120" w:line="240" w:lineRule="auto"/>
        <w:ind w:left="851" w:hanging="567"/>
        <w:rPr>
          <w:rFonts w:ascii="Verdana" w:hAnsi="Verdana"/>
          <w:sz w:val="20"/>
          <w:szCs w:val="20"/>
          <w:lang w:val="bg-BG"/>
        </w:rPr>
      </w:pPr>
      <w:r w:rsidRPr="00E32CAE">
        <w:rPr>
          <w:rFonts w:ascii="Verdana" w:hAnsi="Verdana"/>
          <w:bCs/>
          <w:sz w:val="20"/>
          <w:szCs w:val="20"/>
          <w:lang w:val="bg-BG"/>
        </w:rPr>
        <w:t xml:space="preserve">В случай че Изпълнителят предостави услуги, които не съответстват на уговореното по този Договор, независимо дали в качествено или количествено отношение, </w:t>
      </w:r>
      <w:r w:rsidRPr="009342E2">
        <w:rPr>
          <w:rFonts w:ascii="Verdana" w:hAnsi="Verdana"/>
          <w:color w:val="auto"/>
          <w:sz w:val="20"/>
          <w:szCs w:val="20"/>
          <w:lang w:val="bg-BG"/>
        </w:rPr>
        <w:t xml:space="preserve">Възложителят има право да наложи неустойка в размер на 20% (двадесет процента) от стойността на </w:t>
      </w:r>
      <w:r>
        <w:rPr>
          <w:rFonts w:ascii="Verdana" w:hAnsi="Verdana"/>
          <w:color w:val="auto"/>
          <w:sz w:val="20"/>
          <w:szCs w:val="20"/>
          <w:lang w:val="bg-BG"/>
        </w:rPr>
        <w:t>несъответстващите на уговорвеното по този Договор услуги</w:t>
      </w:r>
      <w:r w:rsidRPr="009342E2">
        <w:rPr>
          <w:rFonts w:ascii="Verdana" w:hAnsi="Verdana"/>
          <w:color w:val="auto"/>
          <w:sz w:val="20"/>
          <w:szCs w:val="20"/>
          <w:lang w:val="bg-BG"/>
        </w:rPr>
        <w:t xml:space="preserve">, като в тези случаи Възложителят не дължи заплащане на съответните дейности. В случай че за </w:t>
      </w:r>
      <w:r w:rsidRPr="003C5D42">
        <w:rPr>
          <w:rFonts w:ascii="Verdana" w:hAnsi="Verdana"/>
          <w:color w:val="auto"/>
          <w:sz w:val="20"/>
          <w:szCs w:val="20"/>
          <w:lang w:val="bg-BG"/>
        </w:rPr>
        <w:t>несъответстващите на уговорвеното по този Договор услуги</w:t>
      </w:r>
      <w:r w:rsidRPr="009342E2">
        <w:rPr>
          <w:rFonts w:ascii="Verdana" w:hAnsi="Verdana"/>
          <w:color w:val="auto"/>
          <w:sz w:val="20"/>
          <w:szCs w:val="20"/>
          <w:lang w:val="bg-BG"/>
        </w:rPr>
        <w:t xml:space="preserve"> няма отделна цена съобразно условията на договора, неустойката е </w:t>
      </w:r>
      <w:r w:rsidRPr="003A2D00">
        <w:rPr>
          <w:rFonts w:ascii="Verdana" w:hAnsi="Verdana"/>
          <w:bCs/>
          <w:sz w:val="20"/>
          <w:szCs w:val="20"/>
          <w:lang w:val="bg-BG"/>
        </w:rPr>
        <w:t>в размер на 2% (</w:t>
      </w:r>
      <w:r w:rsidRPr="00FC59D6">
        <w:rPr>
          <w:rFonts w:ascii="Verdana" w:hAnsi="Verdana"/>
          <w:bCs/>
          <w:sz w:val="20"/>
          <w:szCs w:val="20"/>
          <w:lang w:val="bg-BG"/>
        </w:rPr>
        <w:t>два процента) от максималната стойност на Договора без ДДС.</w:t>
      </w:r>
    </w:p>
    <w:p w14:paraId="13654D77" w14:textId="1375452F" w:rsidR="000D6DEA" w:rsidRPr="000D6DEA" w:rsidRDefault="000D6DEA" w:rsidP="00F54646">
      <w:pPr>
        <w:numPr>
          <w:ilvl w:val="1"/>
          <w:numId w:val="5"/>
        </w:numPr>
        <w:tabs>
          <w:tab w:val="clear" w:pos="780"/>
          <w:tab w:val="num" w:pos="851"/>
        </w:tabs>
        <w:spacing w:after="200" w:line="276" w:lineRule="auto"/>
        <w:ind w:left="851" w:hanging="567"/>
        <w:jc w:val="both"/>
        <w:rPr>
          <w:rFonts w:ascii="Verdana" w:hAnsi="Verdana"/>
          <w:bCs/>
          <w:spacing w:val="-3"/>
          <w:sz w:val="20"/>
          <w:szCs w:val="20"/>
          <w:lang w:val="bg-BG"/>
        </w:rPr>
      </w:pPr>
      <w:r w:rsidRPr="000D6DEA">
        <w:rPr>
          <w:rFonts w:ascii="Verdana" w:hAnsi="Verdana"/>
          <w:bCs/>
          <w:spacing w:val="-3"/>
          <w:sz w:val="20"/>
          <w:szCs w:val="20"/>
          <w:lang w:val="bg-BG"/>
        </w:rPr>
        <w:t>В случай че Изпълнителят</w:t>
      </w:r>
      <w:r w:rsidRPr="000D6DEA" w:rsidDel="00CE2DF0">
        <w:rPr>
          <w:rFonts w:ascii="Verdana" w:hAnsi="Verdana"/>
          <w:bCs/>
          <w:spacing w:val="-3"/>
          <w:sz w:val="20"/>
          <w:szCs w:val="20"/>
          <w:lang w:val="bg-BG"/>
        </w:rPr>
        <w:t xml:space="preserve"> </w:t>
      </w:r>
      <w:r w:rsidRPr="000D6DEA">
        <w:rPr>
          <w:rFonts w:ascii="Verdana" w:hAnsi="Verdana"/>
          <w:bCs/>
          <w:spacing w:val="-3"/>
          <w:sz w:val="20"/>
          <w:szCs w:val="20"/>
          <w:lang w:val="bg-BG"/>
        </w:rPr>
        <w:t>едностранно прекрати настоящия договор, без да има правно основание за това, той дължи на Възложителя неустойка в размер на 30 % (</w:t>
      </w:r>
      <w:r w:rsidR="007E65FA" w:rsidRPr="000D6DEA">
        <w:rPr>
          <w:rFonts w:ascii="Verdana" w:hAnsi="Verdana"/>
          <w:bCs/>
          <w:spacing w:val="-3"/>
          <w:sz w:val="20"/>
          <w:szCs w:val="20"/>
          <w:lang w:val="bg-BG"/>
        </w:rPr>
        <w:t>три</w:t>
      </w:r>
      <w:r w:rsidR="007E65FA">
        <w:rPr>
          <w:rFonts w:ascii="Verdana" w:hAnsi="Verdana"/>
          <w:bCs/>
          <w:spacing w:val="-3"/>
          <w:sz w:val="20"/>
          <w:szCs w:val="20"/>
          <w:lang w:val="bg-BG"/>
        </w:rPr>
        <w:t>десет</w:t>
      </w:r>
      <w:r w:rsidR="007E65FA" w:rsidRPr="000D6DEA">
        <w:rPr>
          <w:rFonts w:ascii="Verdana" w:hAnsi="Verdana"/>
          <w:bCs/>
          <w:spacing w:val="-3"/>
          <w:sz w:val="20"/>
          <w:szCs w:val="20"/>
          <w:lang w:val="bg-BG"/>
        </w:rPr>
        <w:t xml:space="preserve"> </w:t>
      </w:r>
      <w:r w:rsidRPr="000D6DEA">
        <w:rPr>
          <w:rFonts w:ascii="Verdana" w:hAnsi="Verdana"/>
          <w:bCs/>
          <w:spacing w:val="-3"/>
          <w:sz w:val="20"/>
          <w:szCs w:val="20"/>
          <w:lang w:val="bg-BG"/>
        </w:rPr>
        <w:t xml:space="preserve">процента) от </w:t>
      </w:r>
      <w:r w:rsidR="007E65FA">
        <w:rPr>
          <w:rFonts w:ascii="Verdana" w:hAnsi="Verdana"/>
          <w:bCs/>
          <w:spacing w:val="-3"/>
          <w:sz w:val="20"/>
          <w:szCs w:val="20"/>
          <w:lang w:val="bg-BG"/>
        </w:rPr>
        <w:t xml:space="preserve">максималната </w:t>
      </w:r>
      <w:r w:rsidRPr="000D6DEA">
        <w:rPr>
          <w:rFonts w:ascii="Verdana" w:hAnsi="Verdana"/>
          <w:bCs/>
          <w:spacing w:val="-3"/>
          <w:sz w:val="20"/>
          <w:szCs w:val="20"/>
          <w:lang w:val="bg-BG"/>
        </w:rPr>
        <w:t>стойност на договора без ДДС. В този случай</w:t>
      </w:r>
      <w:r w:rsidR="00BC1990">
        <w:rPr>
          <w:rFonts w:ascii="Verdana" w:hAnsi="Verdana"/>
          <w:bCs/>
          <w:spacing w:val="-3"/>
          <w:sz w:val="20"/>
          <w:szCs w:val="20"/>
          <w:lang w:val="bg-BG"/>
        </w:rPr>
        <w:t>,</w:t>
      </w:r>
      <w:r w:rsidRPr="000D6DEA">
        <w:rPr>
          <w:rFonts w:ascii="Verdana" w:hAnsi="Verdana"/>
          <w:bCs/>
          <w:spacing w:val="-3"/>
          <w:sz w:val="20"/>
          <w:szCs w:val="20"/>
          <w:lang w:val="bg-BG"/>
        </w:rPr>
        <w:t xml:space="preserve"> Изпълнителят</w:t>
      </w:r>
      <w:r w:rsidRPr="000D6DEA" w:rsidDel="00CE2DF0">
        <w:rPr>
          <w:rFonts w:ascii="Verdana" w:hAnsi="Verdana"/>
          <w:bCs/>
          <w:spacing w:val="-3"/>
          <w:sz w:val="20"/>
          <w:szCs w:val="20"/>
          <w:lang w:val="bg-BG"/>
        </w:rPr>
        <w:t xml:space="preserve"> </w:t>
      </w:r>
      <w:r w:rsidRPr="000D6DEA">
        <w:rPr>
          <w:rFonts w:ascii="Verdana" w:hAnsi="Verdana"/>
          <w:bCs/>
          <w:spacing w:val="-3"/>
          <w:sz w:val="20"/>
          <w:szCs w:val="20"/>
          <w:lang w:val="bg-BG"/>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30599B1C" w14:textId="387A23E2" w:rsidR="000D6DEA" w:rsidRPr="000D6DEA" w:rsidRDefault="000D6DEA" w:rsidP="00F85CD1">
      <w:pPr>
        <w:numPr>
          <w:ilvl w:val="1"/>
          <w:numId w:val="5"/>
        </w:numPr>
        <w:tabs>
          <w:tab w:val="clear" w:pos="780"/>
          <w:tab w:val="num" w:pos="851"/>
        </w:tabs>
        <w:spacing w:after="200" w:line="276" w:lineRule="auto"/>
        <w:ind w:left="851" w:hanging="567"/>
        <w:jc w:val="both"/>
        <w:rPr>
          <w:rFonts w:ascii="Verdana" w:hAnsi="Verdana"/>
          <w:bCs/>
          <w:spacing w:val="-3"/>
          <w:sz w:val="20"/>
          <w:szCs w:val="20"/>
          <w:lang w:val="bg-BG"/>
        </w:rPr>
      </w:pPr>
      <w:r w:rsidRPr="000D6DEA">
        <w:rPr>
          <w:rFonts w:ascii="Verdana" w:hAnsi="Verdana"/>
          <w:bCs/>
          <w:spacing w:val="-3"/>
          <w:sz w:val="20"/>
          <w:szCs w:val="20"/>
          <w:lang w:val="bg-BG"/>
        </w:rPr>
        <w:t xml:space="preserve">В случай че Изпълнителят не осигури актуални версии на софтуера заедно с необходимите документи, описващи нововъведенията и/или промените в новите версии в срок до 30 календарни дни от наличието им, Изпълнителят дължи неустойка в размер на 10% (десет процента) от цената за техническа поддръжка </w:t>
      </w:r>
      <w:r w:rsidR="00F54646">
        <w:rPr>
          <w:rFonts w:ascii="Verdana" w:hAnsi="Verdana"/>
          <w:bCs/>
          <w:spacing w:val="-3"/>
          <w:sz w:val="20"/>
          <w:szCs w:val="20"/>
          <w:lang w:val="bg-BG"/>
        </w:rPr>
        <w:t>в колона „</w:t>
      </w:r>
      <w:r w:rsidR="00F54646" w:rsidRPr="00F54646">
        <w:rPr>
          <w:rFonts w:ascii="Verdana" w:hAnsi="Verdana"/>
          <w:bCs/>
          <w:spacing w:val="-3"/>
          <w:sz w:val="20"/>
          <w:szCs w:val="20"/>
          <w:lang w:val="bg-BG"/>
        </w:rPr>
        <w:t>Стойност в лева без ДДС</w:t>
      </w:r>
      <w:r w:rsidR="00F54646">
        <w:rPr>
          <w:rFonts w:ascii="Verdana" w:hAnsi="Verdana"/>
          <w:bCs/>
          <w:spacing w:val="-3"/>
          <w:sz w:val="20"/>
          <w:szCs w:val="20"/>
          <w:lang w:val="bg-BG"/>
        </w:rPr>
        <w:t>“</w:t>
      </w:r>
      <w:r w:rsidR="00F54646" w:rsidRPr="00F54646">
        <w:rPr>
          <w:rFonts w:ascii="Verdana" w:hAnsi="Verdana"/>
          <w:bCs/>
          <w:spacing w:val="-3"/>
          <w:sz w:val="20"/>
          <w:szCs w:val="20"/>
          <w:lang w:val="bg-BG"/>
        </w:rPr>
        <w:t xml:space="preserve"> </w:t>
      </w:r>
      <w:r w:rsidRPr="000D6DEA">
        <w:rPr>
          <w:rFonts w:ascii="Verdana" w:hAnsi="Verdana"/>
          <w:bCs/>
          <w:spacing w:val="-3"/>
          <w:sz w:val="20"/>
          <w:szCs w:val="20"/>
          <w:lang w:val="bg-BG"/>
        </w:rPr>
        <w:t>от Ценовата таблица</w:t>
      </w:r>
      <w:r w:rsidR="00F54646">
        <w:rPr>
          <w:rFonts w:ascii="Verdana" w:hAnsi="Verdana"/>
          <w:bCs/>
          <w:spacing w:val="-3"/>
          <w:sz w:val="20"/>
          <w:szCs w:val="20"/>
          <w:lang w:val="bg-BG"/>
        </w:rPr>
        <w:t>,</w:t>
      </w:r>
      <w:r w:rsidRPr="000D6DEA">
        <w:rPr>
          <w:rFonts w:ascii="Verdana" w:hAnsi="Verdana"/>
          <w:bCs/>
          <w:spacing w:val="-3"/>
          <w:sz w:val="20"/>
          <w:szCs w:val="20"/>
          <w:lang w:val="bg-BG"/>
        </w:rPr>
        <w:t xml:space="preserve"> отнасяща се за съответния лиценз. </w:t>
      </w:r>
    </w:p>
    <w:p w14:paraId="78A04295" w14:textId="0F7370D9" w:rsidR="000D6DEA" w:rsidRPr="000D6DEA" w:rsidRDefault="000D6DEA" w:rsidP="00F54646">
      <w:pPr>
        <w:numPr>
          <w:ilvl w:val="1"/>
          <w:numId w:val="5"/>
        </w:numPr>
        <w:tabs>
          <w:tab w:val="clear" w:pos="780"/>
          <w:tab w:val="num" w:pos="851"/>
        </w:tabs>
        <w:spacing w:after="200" w:line="276" w:lineRule="auto"/>
        <w:ind w:left="851" w:hanging="567"/>
        <w:jc w:val="both"/>
        <w:rPr>
          <w:rFonts w:ascii="Verdana" w:hAnsi="Verdana"/>
          <w:bCs/>
          <w:spacing w:val="-3"/>
          <w:sz w:val="20"/>
          <w:szCs w:val="20"/>
          <w:lang w:val="bg-BG"/>
        </w:rPr>
      </w:pPr>
      <w:r w:rsidRPr="000D6DEA">
        <w:rPr>
          <w:rFonts w:ascii="Verdana" w:hAnsi="Verdana"/>
          <w:bCs/>
          <w:spacing w:val="-3"/>
          <w:sz w:val="20"/>
          <w:szCs w:val="20"/>
          <w:lang w:val="bg-BG"/>
        </w:rPr>
        <w:t xml:space="preserve">В случай че Изпълнителят не изпълни задължението си за уведомяване на Възложителя в срок до една седмица, в случай че в срока на договора загуби оторизацията си от производителя и правото да предоставя лицензите, предмет на договора, същият дължи заплащане на неустойка в размер на </w:t>
      </w:r>
      <w:r w:rsidR="00BC1990">
        <w:rPr>
          <w:rFonts w:ascii="Verdana" w:hAnsi="Verdana"/>
          <w:bCs/>
          <w:spacing w:val="-3"/>
          <w:sz w:val="20"/>
          <w:szCs w:val="20"/>
          <w:lang w:val="bg-BG"/>
        </w:rPr>
        <w:t>3%</w:t>
      </w:r>
      <w:r w:rsidRPr="000D6DEA">
        <w:rPr>
          <w:rFonts w:ascii="Verdana" w:hAnsi="Verdana"/>
          <w:bCs/>
          <w:spacing w:val="-3"/>
          <w:sz w:val="20"/>
          <w:szCs w:val="20"/>
          <w:lang w:val="bg-BG"/>
        </w:rPr>
        <w:t xml:space="preserve"> (</w:t>
      </w:r>
      <w:r w:rsidR="00BC1990">
        <w:rPr>
          <w:rFonts w:ascii="Verdana" w:hAnsi="Verdana"/>
          <w:bCs/>
          <w:spacing w:val="-3"/>
          <w:sz w:val="20"/>
          <w:szCs w:val="20"/>
          <w:lang w:val="bg-BG"/>
        </w:rPr>
        <w:t>три</w:t>
      </w:r>
      <w:r w:rsidRPr="000D6DEA">
        <w:rPr>
          <w:rFonts w:ascii="Verdana" w:hAnsi="Verdana"/>
          <w:bCs/>
          <w:spacing w:val="-3"/>
          <w:sz w:val="20"/>
          <w:szCs w:val="20"/>
          <w:lang w:val="bg-BG"/>
        </w:rPr>
        <w:t xml:space="preserve"> процента) от </w:t>
      </w:r>
      <w:r w:rsidR="00F54646">
        <w:rPr>
          <w:rFonts w:ascii="Verdana" w:hAnsi="Verdana"/>
          <w:bCs/>
          <w:spacing w:val="-3"/>
          <w:sz w:val="20"/>
          <w:szCs w:val="20"/>
          <w:lang w:val="bg-BG"/>
        </w:rPr>
        <w:t xml:space="preserve">максималната </w:t>
      </w:r>
      <w:r w:rsidRPr="000D6DEA">
        <w:rPr>
          <w:rFonts w:ascii="Verdana" w:hAnsi="Verdana"/>
          <w:bCs/>
          <w:spacing w:val="-3"/>
          <w:sz w:val="20"/>
          <w:szCs w:val="20"/>
          <w:lang w:val="bg-BG"/>
        </w:rPr>
        <w:t xml:space="preserve">стойност на договора. </w:t>
      </w:r>
    </w:p>
    <w:p w14:paraId="37273DEC" w14:textId="77777777" w:rsidR="000D6DEA" w:rsidRPr="000D6DEA" w:rsidRDefault="000D6DEA" w:rsidP="00F54646">
      <w:pPr>
        <w:numPr>
          <w:ilvl w:val="1"/>
          <w:numId w:val="5"/>
        </w:numPr>
        <w:tabs>
          <w:tab w:val="clear" w:pos="780"/>
          <w:tab w:val="num" w:pos="851"/>
        </w:tabs>
        <w:spacing w:after="200" w:line="276" w:lineRule="auto"/>
        <w:ind w:left="851" w:hanging="567"/>
        <w:jc w:val="both"/>
        <w:rPr>
          <w:rFonts w:ascii="Verdana" w:hAnsi="Verdana"/>
          <w:bCs/>
          <w:spacing w:val="-3"/>
          <w:sz w:val="20"/>
          <w:szCs w:val="20"/>
          <w:lang w:val="bg-BG"/>
        </w:rPr>
      </w:pPr>
      <w:r w:rsidRPr="000D6DEA">
        <w:rPr>
          <w:rFonts w:ascii="Verdana" w:hAnsi="Verdana"/>
          <w:bCs/>
          <w:spacing w:val="-3"/>
          <w:sz w:val="20"/>
          <w:szCs w:val="20"/>
          <w:lang w:val="bg-BG"/>
        </w:rPr>
        <w:t>Налагането на неустойки не отменя задълженията на Изпълнителя</w:t>
      </w:r>
      <w:r w:rsidRPr="000D6DEA" w:rsidDel="00CE2DF0">
        <w:rPr>
          <w:rFonts w:ascii="Verdana" w:hAnsi="Verdana"/>
          <w:bCs/>
          <w:spacing w:val="-3"/>
          <w:sz w:val="20"/>
          <w:szCs w:val="20"/>
          <w:lang w:val="bg-BG"/>
        </w:rPr>
        <w:t xml:space="preserve"> </w:t>
      </w:r>
      <w:r w:rsidRPr="000D6DEA">
        <w:rPr>
          <w:rFonts w:ascii="Verdana" w:hAnsi="Verdana"/>
          <w:bCs/>
          <w:spacing w:val="-3"/>
          <w:sz w:val="20"/>
          <w:szCs w:val="20"/>
          <w:lang w:val="bg-BG"/>
        </w:rPr>
        <w:t>по договора.</w:t>
      </w:r>
    </w:p>
    <w:p w14:paraId="7FBBD387" w14:textId="4B138A0C" w:rsidR="00083027" w:rsidRPr="000D6DEA" w:rsidRDefault="000D6DEA" w:rsidP="00F54646">
      <w:pPr>
        <w:pStyle w:val="ListParagraph"/>
        <w:keepNext/>
        <w:keepLines/>
        <w:numPr>
          <w:ilvl w:val="1"/>
          <w:numId w:val="5"/>
        </w:numPr>
        <w:tabs>
          <w:tab w:val="clear" w:pos="780"/>
          <w:tab w:val="num" w:pos="851"/>
        </w:tabs>
        <w:spacing w:before="120" w:after="120"/>
        <w:ind w:left="851" w:hanging="567"/>
        <w:outlineLvl w:val="0"/>
        <w:rPr>
          <w:rFonts w:ascii="Verdana" w:hAnsi="Verdana"/>
          <w:color w:val="FF0000"/>
          <w:sz w:val="20"/>
          <w:szCs w:val="20"/>
          <w:lang w:val="bg-BG"/>
        </w:rPr>
      </w:pPr>
      <w:r w:rsidRPr="000D6DEA">
        <w:rPr>
          <w:rFonts w:ascii="Verdana" w:hAnsi="Verdana"/>
          <w:bCs/>
          <w:spacing w:val="-3"/>
          <w:sz w:val="20"/>
          <w:szCs w:val="20"/>
          <w:lang w:val="bg-BG"/>
        </w:rPr>
        <w:t>Изпълнителят</w:t>
      </w:r>
      <w:r w:rsidRPr="000D6DEA" w:rsidDel="00CE2DF0">
        <w:rPr>
          <w:rFonts w:ascii="Verdana" w:hAnsi="Verdana"/>
          <w:bCs/>
          <w:spacing w:val="-3"/>
          <w:sz w:val="20"/>
          <w:szCs w:val="20"/>
          <w:lang w:val="bg-BG"/>
        </w:rPr>
        <w:t xml:space="preserve"> </w:t>
      </w:r>
      <w:r w:rsidRPr="000D6DEA">
        <w:rPr>
          <w:rFonts w:ascii="Verdana" w:hAnsi="Verdana"/>
          <w:bCs/>
          <w:spacing w:val="-3"/>
          <w:sz w:val="20"/>
          <w:szCs w:val="20"/>
          <w:lang w:val="bg-BG"/>
        </w:rPr>
        <w:t>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bookmarkEnd w:id="7"/>
    </w:p>
    <w:p w14:paraId="2F2286D2" w14:textId="77777777" w:rsidR="00083027" w:rsidRDefault="00083027" w:rsidP="00083027">
      <w:pPr>
        <w:pStyle w:val="p50"/>
        <w:keepLines/>
        <w:tabs>
          <w:tab w:val="clear" w:pos="760"/>
        </w:tabs>
        <w:spacing w:before="120" w:after="120" w:line="240" w:lineRule="auto"/>
        <w:ind w:firstLine="0"/>
        <w:rPr>
          <w:rFonts w:ascii="Verdana" w:hAnsi="Verdana"/>
          <w:color w:val="auto"/>
          <w:sz w:val="20"/>
          <w:szCs w:val="20"/>
          <w:lang w:val="bg-BG"/>
        </w:rPr>
      </w:pPr>
    </w:p>
    <w:p w14:paraId="4757ADD3" w14:textId="77777777" w:rsidR="00285FBB" w:rsidRPr="0004097B" w:rsidRDefault="00285FBB" w:rsidP="00083027">
      <w:pPr>
        <w:pStyle w:val="p50"/>
        <w:keepLines/>
        <w:tabs>
          <w:tab w:val="clear" w:pos="760"/>
        </w:tabs>
        <w:spacing w:before="120" w:after="120" w:line="240" w:lineRule="auto"/>
        <w:ind w:firstLine="0"/>
        <w:rPr>
          <w:rFonts w:ascii="Verdana" w:hAnsi="Verdana"/>
          <w:color w:val="auto"/>
          <w:sz w:val="20"/>
          <w:szCs w:val="20"/>
          <w:lang w:val="bg-BG"/>
        </w:rPr>
      </w:pPr>
    </w:p>
    <w:p w14:paraId="0C1A0641" w14:textId="77777777" w:rsidR="00D44D49" w:rsidRPr="0004097B" w:rsidRDefault="00D44D49" w:rsidP="00750805">
      <w:pPr>
        <w:pStyle w:val="p50"/>
        <w:keepLines/>
        <w:numPr>
          <w:ilvl w:val="0"/>
          <w:numId w:val="2"/>
        </w:numPr>
        <w:tabs>
          <w:tab w:val="clear" w:pos="760"/>
        </w:tabs>
        <w:spacing w:before="120" w:after="120" w:line="240" w:lineRule="auto"/>
        <w:rPr>
          <w:rFonts w:ascii="Verdana" w:hAnsi="Verdana"/>
          <w:color w:val="auto"/>
          <w:sz w:val="20"/>
          <w:szCs w:val="20"/>
          <w:lang w:val="bg-BG"/>
        </w:rPr>
      </w:pPr>
      <w:r w:rsidRPr="0004097B">
        <w:rPr>
          <w:rFonts w:ascii="Verdana" w:hAnsi="Verdana"/>
          <w:b/>
          <w:color w:val="auto"/>
          <w:sz w:val="20"/>
          <w:szCs w:val="20"/>
          <w:lang w:val="bg-BG"/>
        </w:rPr>
        <w:t>САНКЦИИ</w:t>
      </w:r>
      <w:r w:rsidRPr="0004097B">
        <w:rPr>
          <w:rFonts w:ascii="Verdana" w:hAnsi="Verdana"/>
          <w:b/>
          <w:bCs/>
          <w:color w:val="auto"/>
          <w:sz w:val="20"/>
          <w:szCs w:val="20"/>
          <w:lang w:val="bg-BG"/>
        </w:rPr>
        <w:t>, НАЛАГАНИ НА “СОФИЙСКА ВОДА” АД</w:t>
      </w:r>
    </w:p>
    <w:p w14:paraId="5D6EA708" w14:textId="15D50DC2" w:rsidR="00D44D49" w:rsidRPr="0004097B"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04097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917F67" w:rsidRPr="0004097B">
        <w:rPr>
          <w:rFonts w:ascii="Verdana" w:hAnsi="Verdana"/>
          <w:color w:val="auto"/>
          <w:spacing w:val="-4"/>
          <w:sz w:val="20"/>
          <w:szCs w:val="20"/>
          <w:lang w:val="bg-BG"/>
        </w:rPr>
        <w:t xml:space="preserve">Изпълнителя </w:t>
      </w:r>
      <w:r w:rsidRPr="0004097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z w:val="20"/>
          <w:szCs w:val="20"/>
          <w:lang w:val="bg-BG"/>
        </w:rPr>
        <w:t>се задължава да обезщети Възложителя по всички санкции в пълния им размер.</w:t>
      </w:r>
    </w:p>
    <w:p w14:paraId="790AB951" w14:textId="77777777" w:rsidR="00D44D49" w:rsidRPr="0004097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04097B">
        <w:rPr>
          <w:rFonts w:ascii="Verdana" w:hAnsi="Verdana"/>
          <w:b/>
          <w:bCs/>
          <w:color w:val="auto"/>
          <w:sz w:val="20"/>
          <w:szCs w:val="20"/>
          <w:lang w:val="bg-BG"/>
        </w:rPr>
        <w:t>ГАРАНЦИЯ ЗА ИЗПЪЛНЕНИЕ НА ДОГОВОРА</w:t>
      </w:r>
    </w:p>
    <w:p w14:paraId="2B744958" w14:textId="548F292B" w:rsidR="00D44D49" w:rsidRPr="0004097B" w:rsidRDefault="002022E7"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Pr>
          <w:rFonts w:ascii="Verdana" w:hAnsi="Verdana"/>
          <w:sz w:val="20"/>
          <w:szCs w:val="20"/>
          <w:lang w:val="bg-BG"/>
        </w:rPr>
        <w:t>Гаранцията за изпълнение</w:t>
      </w:r>
      <w:r w:rsidRPr="00CC330A">
        <w:rPr>
          <w:rFonts w:ascii="Verdana" w:hAnsi="Verdana"/>
          <w:sz w:val="20"/>
          <w:szCs w:val="20"/>
          <w:lang w:val="bg-BG"/>
        </w:rPr>
        <w:t xml:space="preserve"> е със срок и валидност съгласно предвиденото в договора</w:t>
      </w:r>
      <w:r>
        <w:rPr>
          <w:rFonts w:ascii="Verdana" w:hAnsi="Verdana"/>
          <w:sz w:val="20"/>
          <w:szCs w:val="20"/>
          <w:lang w:val="bg-BG"/>
        </w:rPr>
        <w:t>, като</w:t>
      </w:r>
      <w:r w:rsidRPr="00475B8B">
        <w:rPr>
          <w:rFonts w:ascii="Verdana" w:hAnsi="Verdana"/>
          <w:color w:val="auto"/>
          <w:spacing w:val="-4"/>
          <w:sz w:val="20"/>
          <w:szCs w:val="20"/>
          <w:lang w:val="bg-BG"/>
        </w:rPr>
        <w:t xml:space="preserve"> </w:t>
      </w:r>
      <w:r w:rsidR="00D44D49" w:rsidRPr="0004097B">
        <w:rPr>
          <w:rFonts w:ascii="Verdana" w:hAnsi="Verdana"/>
          <w:color w:val="auto"/>
          <w:spacing w:val="-4"/>
          <w:sz w:val="20"/>
          <w:szCs w:val="20"/>
          <w:lang w:val="bg-BG"/>
        </w:rPr>
        <w:t xml:space="preserve">Възложителят не дължи лихви на </w:t>
      </w:r>
      <w:r w:rsidR="00917F67" w:rsidRPr="0004097B">
        <w:rPr>
          <w:rFonts w:ascii="Verdana" w:hAnsi="Verdana"/>
          <w:color w:val="auto"/>
          <w:spacing w:val="-4"/>
          <w:sz w:val="20"/>
          <w:szCs w:val="20"/>
          <w:lang w:val="bg-BG"/>
        </w:rPr>
        <w:t xml:space="preserve">Изпълнителя </w:t>
      </w:r>
      <w:r w:rsidR="00D44D49" w:rsidRPr="0004097B">
        <w:rPr>
          <w:rFonts w:ascii="Verdana" w:hAnsi="Verdana"/>
          <w:color w:val="auto"/>
          <w:spacing w:val="-4"/>
          <w:sz w:val="20"/>
          <w:szCs w:val="20"/>
          <w:lang w:val="bg-BG"/>
        </w:rPr>
        <w:t xml:space="preserve">за периода, през който гаранцията е престояла при него. </w:t>
      </w:r>
    </w:p>
    <w:p w14:paraId="3EA27E76" w14:textId="77777777" w:rsidR="00C76F78" w:rsidRPr="0004097B" w:rsidRDefault="00917F67"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Изпълнителят </w:t>
      </w:r>
      <w:r w:rsidR="00C76F78" w:rsidRPr="0004097B">
        <w:rPr>
          <w:rFonts w:ascii="Verdana" w:hAnsi="Verdana"/>
          <w:color w:val="auto"/>
          <w:spacing w:val="-4"/>
          <w:sz w:val="20"/>
          <w:szCs w:val="20"/>
          <w:lang w:val="bg-BG"/>
        </w:rPr>
        <w:t>отправя исканията за освобождаване на гаранцията за изпълнение към контролиращия служител по договора.</w:t>
      </w:r>
    </w:p>
    <w:p w14:paraId="7ADA3F45"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04097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917F67" w:rsidRPr="0004097B">
        <w:rPr>
          <w:rFonts w:ascii="Verdana" w:hAnsi="Verdana" w:cs="Tahoma"/>
          <w:color w:val="auto"/>
          <w:sz w:val="20"/>
          <w:szCs w:val="20"/>
          <w:lang w:val="bg-BG"/>
        </w:rPr>
        <w:t>изпълнителя</w:t>
      </w:r>
      <w:r w:rsidRPr="0004097B">
        <w:rPr>
          <w:rFonts w:ascii="Verdana" w:hAnsi="Verdana" w:cs="Tahoma"/>
          <w:color w:val="auto"/>
          <w:sz w:val="20"/>
          <w:szCs w:val="20"/>
          <w:lang w:val="bg-BG"/>
        </w:rPr>
        <w:t xml:space="preserve">, </w:t>
      </w:r>
      <w:r w:rsidR="003E33A0" w:rsidRPr="0004097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04097B">
        <w:rPr>
          <w:rFonts w:ascii="Verdana" w:hAnsi="Verdana" w:cs="Tahoma"/>
          <w:color w:val="auto"/>
          <w:sz w:val="20"/>
          <w:szCs w:val="20"/>
          <w:lang w:val="bg-BG"/>
        </w:rPr>
        <w:t xml:space="preserve">, </w:t>
      </w:r>
      <w:r w:rsidRPr="0004097B">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917F67" w:rsidRPr="0004097B">
        <w:rPr>
          <w:rFonts w:ascii="Verdana" w:hAnsi="Verdana"/>
          <w:color w:val="auto"/>
          <w:sz w:val="20"/>
          <w:szCs w:val="20"/>
          <w:lang w:val="bg-BG"/>
        </w:rPr>
        <w:t xml:space="preserve">изпълнителя </w:t>
      </w:r>
      <w:r w:rsidRPr="0004097B">
        <w:rPr>
          <w:rFonts w:ascii="Verdana" w:hAnsi="Verdana"/>
          <w:color w:val="auto"/>
          <w:sz w:val="20"/>
          <w:szCs w:val="20"/>
          <w:lang w:val="bg-BG"/>
        </w:rPr>
        <w:t>има някакви допълнителни специфични изисквания.</w:t>
      </w:r>
    </w:p>
    <w:p w14:paraId="6B4DEC3E" w14:textId="77777777" w:rsidR="002E6215" w:rsidRDefault="002E6215" w:rsidP="002E6215">
      <w:pPr>
        <w:pStyle w:val="p50"/>
        <w:keepLines/>
        <w:numPr>
          <w:ilvl w:val="1"/>
          <w:numId w:val="2"/>
        </w:numPr>
        <w:tabs>
          <w:tab w:val="clear" w:pos="760"/>
        </w:tabs>
        <w:spacing w:before="120" w:after="120" w:line="240" w:lineRule="auto"/>
        <w:ind w:left="993" w:hanging="567"/>
        <w:rPr>
          <w:rFonts w:ascii="Verdana" w:hAnsi="Verdana"/>
          <w:sz w:val="20"/>
          <w:szCs w:val="20"/>
          <w:lang w:val="bg-BG"/>
        </w:rPr>
      </w:pPr>
      <w:r w:rsidRPr="004A69F8">
        <w:rPr>
          <w:rFonts w:ascii="Verdana" w:hAnsi="Verdana"/>
          <w:color w:val="auto"/>
          <w:spacing w:val="-4"/>
          <w:sz w:val="20"/>
          <w:szCs w:val="20"/>
          <w:lang w:val="bg-BG"/>
        </w:rPr>
        <w:t>Банковите</w:t>
      </w:r>
      <w:r w:rsidRPr="00CA5595">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w:t>
      </w:r>
      <w:r>
        <w:rPr>
          <w:rFonts w:ascii="Verdana" w:hAnsi="Verdana"/>
          <w:sz w:val="20"/>
          <w:szCs w:val="20"/>
          <w:lang w:val="bg-BG"/>
        </w:rPr>
        <w:t xml:space="preserve">, </w:t>
      </w:r>
      <w:r w:rsidRPr="00CA5595">
        <w:rPr>
          <w:rFonts w:ascii="Verdana" w:hAnsi="Verdana"/>
          <w:sz w:val="20"/>
          <w:szCs w:val="20"/>
          <w:lang w:val="bg-BG"/>
        </w:rPr>
        <w:t>при наличието на основание за това,</w:t>
      </w:r>
      <w:r>
        <w:rPr>
          <w:rFonts w:ascii="Verdana" w:hAnsi="Verdana"/>
          <w:sz w:val="20"/>
          <w:szCs w:val="20"/>
          <w:lang w:val="bg-BG"/>
        </w:rPr>
        <w:t xml:space="preserve"> </w:t>
      </w:r>
      <w:r w:rsidRPr="00CA5595">
        <w:rPr>
          <w:rFonts w:ascii="Verdana" w:hAnsi="Verdana"/>
          <w:sz w:val="20"/>
          <w:szCs w:val="20"/>
          <w:lang w:val="bg-BG"/>
        </w:rPr>
        <w:t>са за сметка на Изпълнителя</w:t>
      </w:r>
      <w:r>
        <w:rPr>
          <w:rFonts w:ascii="Verdana" w:hAnsi="Verdana"/>
          <w:sz w:val="20"/>
          <w:szCs w:val="20"/>
          <w:lang w:val="bg-BG"/>
        </w:rPr>
        <w:t>.</w:t>
      </w:r>
    </w:p>
    <w:p w14:paraId="276D054E" w14:textId="77777777" w:rsidR="002E6215" w:rsidRPr="00456D8F" w:rsidRDefault="002E6215" w:rsidP="002E6215">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456D8F">
        <w:rPr>
          <w:rFonts w:ascii="Verdana" w:hAnsi="Verdana"/>
          <w:sz w:val="20"/>
          <w:szCs w:val="20"/>
          <w:lang w:val="bg-BG"/>
        </w:rPr>
        <w:t xml:space="preserve">Когато като Гаранция за изпълнение се представя </w:t>
      </w:r>
      <w:r w:rsidRPr="00456D8F">
        <w:rPr>
          <w:rFonts w:ascii="Verdana" w:hAnsi="Verdana"/>
          <w:spacing w:val="1"/>
          <w:sz w:val="20"/>
          <w:szCs w:val="20"/>
          <w:lang w:val="bg-BG"/>
        </w:rPr>
        <w:t xml:space="preserve">застраховка, Изпълнителят предава на Възложителя </w:t>
      </w:r>
      <w:r>
        <w:rPr>
          <w:rFonts w:ascii="Verdana" w:hAnsi="Verdana"/>
          <w:spacing w:val="1"/>
          <w:sz w:val="20"/>
          <w:szCs w:val="20"/>
          <w:lang w:val="bg-BG"/>
        </w:rPr>
        <w:t xml:space="preserve">оригинален екземпляр на </w:t>
      </w:r>
      <w:r w:rsidRPr="00456D8F">
        <w:rPr>
          <w:rFonts w:ascii="Verdana" w:hAnsi="Verdana"/>
          <w:spacing w:val="1"/>
          <w:sz w:val="20"/>
          <w:szCs w:val="20"/>
          <w:lang w:val="bg-BG"/>
        </w:rPr>
        <w:t>застрахователна полица</w:t>
      </w:r>
      <w:r>
        <w:rPr>
          <w:rFonts w:ascii="Verdana" w:hAnsi="Verdana"/>
          <w:spacing w:val="1"/>
          <w:sz w:val="20"/>
          <w:szCs w:val="20"/>
          <w:lang w:val="bg-BG"/>
        </w:rPr>
        <w:t xml:space="preserve">, </w:t>
      </w:r>
      <w:r w:rsidRPr="00456D8F">
        <w:rPr>
          <w:rFonts w:ascii="Verdana" w:hAnsi="Verdana"/>
          <w:spacing w:val="1"/>
          <w:sz w:val="20"/>
          <w:szCs w:val="20"/>
          <w:lang w:val="bg-BG"/>
        </w:rPr>
        <w:t>издадена в полза на Възложителя / в която Възложителят е посочен като трет</w:t>
      </w:r>
      <w:r>
        <w:rPr>
          <w:rFonts w:ascii="Verdana" w:hAnsi="Verdana"/>
          <w:spacing w:val="1"/>
          <w:sz w:val="20"/>
          <w:szCs w:val="20"/>
          <w:lang w:val="bg-BG"/>
        </w:rPr>
        <w:t>о ползващо се лице (бенефициер)/</w:t>
      </w:r>
      <w:r w:rsidRPr="00456D8F">
        <w:rPr>
          <w:rFonts w:ascii="Verdana" w:hAnsi="Verdana"/>
          <w:spacing w:val="1"/>
          <w:sz w:val="20"/>
          <w:szCs w:val="20"/>
          <w:lang w:val="bg-BG"/>
        </w:rPr>
        <w:t>, която трябва да отговаря на следните изисквания:</w:t>
      </w:r>
    </w:p>
    <w:p w14:paraId="1C7141B4" w14:textId="77777777" w:rsidR="002E6215" w:rsidRDefault="002E6215" w:rsidP="002E6215">
      <w:pPr>
        <w:numPr>
          <w:ilvl w:val="2"/>
          <w:numId w:val="2"/>
        </w:numPr>
        <w:tabs>
          <w:tab w:val="clear" w:pos="720"/>
          <w:tab w:val="num" w:pos="1418"/>
        </w:tabs>
        <w:spacing w:before="120" w:after="120"/>
        <w:ind w:left="1701"/>
        <w:jc w:val="both"/>
        <w:rPr>
          <w:rFonts w:ascii="Verdana" w:hAnsi="Verdana"/>
          <w:color w:val="000000"/>
          <w:spacing w:val="1"/>
          <w:sz w:val="20"/>
          <w:szCs w:val="20"/>
          <w:lang w:val="bg-BG"/>
        </w:rPr>
      </w:pPr>
      <w:r w:rsidRPr="00456D8F">
        <w:rPr>
          <w:rFonts w:ascii="Verdana" w:hAnsi="Verdana"/>
          <w:color w:val="000000"/>
          <w:spacing w:val="1"/>
          <w:sz w:val="20"/>
          <w:szCs w:val="20"/>
          <w:lang w:val="bg-BG"/>
        </w:rPr>
        <w:t>да обезпечава изпълнението на този Договор чрез покритие на отговорността на Изпълнителя;</w:t>
      </w:r>
    </w:p>
    <w:p w14:paraId="3FF24AFE" w14:textId="77777777" w:rsidR="002E6215" w:rsidRPr="00456D8F" w:rsidRDefault="002E6215" w:rsidP="002E6215">
      <w:pPr>
        <w:numPr>
          <w:ilvl w:val="2"/>
          <w:numId w:val="2"/>
        </w:numPr>
        <w:tabs>
          <w:tab w:val="clear" w:pos="720"/>
          <w:tab w:val="num" w:pos="1418"/>
        </w:tabs>
        <w:spacing w:before="120" w:after="120"/>
        <w:ind w:left="1701"/>
        <w:jc w:val="both"/>
        <w:rPr>
          <w:rFonts w:ascii="Verdana" w:hAnsi="Verdana"/>
          <w:color w:val="000000"/>
          <w:spacing w:val="1"/>
          <w:sz w:val="20"/>
          <w:szCs w:val="20"/>
          <w:lang w:val="bg-BG"/>
        </w:rPr>
      </w:pPr>
      <w:r>
        <w:rPr>
          <w:rFonts w:ascii="Verdana" w:hAnsi="Verdana"/>
          <w:color w:val="000000"/>
          <w:spacing w:val="1"/>
          <w:sz w:val="20"/>
          <w:szCs w:val="20"/>
          <w:lang w:val="bg-BG"/>
        </w:rPr>
        <w:t>да бъде за изискания в договора срок;</w:t>
      </w:r>
    </w:p>
    <w:p w14:paraId="4D33B961" w14:textId="77777777" w:rsidR="002E6215" w:rsidRPr="00456D8F" w:rsidRDefault="002E6215" w:rsidP="002E6215">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456D8F">
        <w:rPr>
          <w:rFonts w:ascii="Verdana" w:hAnsi="Verdana"/>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w:t>
      </w:r>
      <w:r>
        <w:rPr>
          <w:rFonts w:ascii="Verdana" w:hAnsi="Verdana"/>
          <w:spacing w:val="1"/>
          <w:sz w:val="20"/>
          <w:szCs w:val="20"/>
          <w:lang w:val="bg-BG"/>
        </w:rPr>
        <w:t xml:space="preserve"> </w:t>
      </w:r>
      <w:r w:rsidRPr="00456D8F">
        <w:rPr>
          <w:rFonts w:ascii="Verdana" w:hAnsi="Verdana"/>
          <w:spacing w:val="1"/>
          <w:sz w:val="20"/>
          <w:szCs w:val="20"/>
          <w:lang w:val="bg-BG"/>
        </w:rPr>
        <w:t xml:space="preserve">са за сметка на Изпълнителя. </w:t>
      </w:r>
    </w:p>
    <w:p w14:paraId="545BA68A" w14:textId="77777777" w:rsidR="002E6215" w:rsidRPr="00436B13" w:rsidRDefault="002E6215" w:rsidP="002E6215">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E84895">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Pr>
          <w:rFonts w:ascii="Verdana" w:hAnsi="Verdana"/>
          <w:spacing w:val="1"/>
          <w:sz w:val="20"/>
          <w:szCs w:val="20"/>
          <w:lang w:val="bg-BG"/>
        </w:rPr>
        <w:t>.</w:t>
      </w:r>
    </w:p>
    <w:p w14:paraId="7CB9C482"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 случай че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04097B">
        <w:rPr>
          <w:rFonts w:ascii="Verdana" w:hAnsi="Verdana"/>
          <w:color w:val="auto"/>
          <w:sz w:val="20"/>
          <w:szCs w:val="20"/>
          <w:lang w:val="bg-BG"/>
        </w:rPr>
        <w:t>задържи плащане или да прихване сумите срещу насрещни дължими суми</w:t>
      </w:r>
      <w:r w:rsidRPr="0004097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917F67" w:rsidRPr="0004097B">
        <w:rPr>
          <w:rFonts w:ascii="Verdana" w:hAnsi="Verdana"/>
          <w:color w:val="auto"/>
          <w:spacing w:val="-4"/>
          <w:sz w:val="20"/>
          <w:szCs w:val="20"/>
          <w:lang w:val="bg-BG"/>
        </w:rPr>
        <w:t>изпълнитял</w:t>
      </w:r>
      <w:r w:rsidRPr="0004097B">
        <w:rPr>
          <w:rFonts w:ascii="Verdana" w:hAnsi="Verdana"/>
          <w:color w:val="auto"/>
          <w:spacing w:val="-4"/>
          <w:sz w:val="20"/>
          <w:szCs w:val="20"/>
          <w:lang w:val="bg-BG"/>
        </w:rPr>
        <w:t xml:space="preserve">. </w:t>
      </w:r>
      <w:r w:rsidR="00917F67" w:rsidRPr="0004097B">
        <w:rPr>
          <w:rFonts w:ascii="Verdana" w:hAnsi="Verdana"/>
          <w:color w:val="auto"/>
          <w:sz w:val="20"/>
          <w:szCs w:val="20"/>
          <w:lang w:val="bg-BG"/>
        </w:rPr>
        <w:t xml:space="preserve">Изпълнителят </w:t>
      </w:r>
      <w:r w:rsidR="00422091" w:rsidRPr="0004097B">
        <w:rPr>
          <w:rFonts w:ascii="Verdana" w:hAnsi="Verdana"/>
          <w:color w:val="auto"/>
          <w:sz w:val="20"/>
          <w:szCs w:val="20"/>
          <w:lang w:val="bg-BG"/>
        </w:rPr>
        <w:t>е длъжен да поддържа стойността на гаранцията за изпълнение за срока на договора.</w:t>
      </w:r>
    </w:p>
    <w:p w14:paraId="7DB4A35D"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C159B"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04097B">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917F67" w:rsidRPr="0004097B">
        <w:rPr>
          <w:rFonts w:ascii="Verdana" w:hAnsi="Verdana"/>
          <w:color w:val="auto"/>
          <w:spacing w:val="-4"/>
          <w:sz w:val="20"/>
          <w:szCs w:val="20"/>
          <w:lang w:val="bg-BG"/>
        </w:rPr>
        <w:t>изпълнителя</w:t>
      </w:r>
      <w:r w:rsidRPr="0004097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00917F67" w:rsidRPr="0004097B">
        <w:rPr>
          <w:rFonts w:ascii="Verdana" w:hAnsi="Verdana"/>
          <w:color w:val="auto"/>
          <w:spacing w:val="-4"/>
          <w:sz w:val="20"/>
          <w:szCs w:val="20"/>
          <w:lang w:val="bg-BG"/>
        </w:rPr>
        <w:t>изпълнителя</w:t>
      </w:r>
      <w:r w:rsidRPr="0004097B">
        <w:rPr>
          <w:rFonts w:ascii="Verdana" w:hAnsi="Verdana"/>
          <w:snapToGrid/>
          <w:color w:val="auto"/>
          <w:spacing w:val="-4"/>
          <w:sz w:val="20"/>
          <w:szCs w:val="20"/>
          <w:lang w:val="bg-BG"/>
        </w:rPr>
        <w:t>.</w:t>
      </w:r>
    </w:p>
    <w:p w14:paraId="1D05A7AA" w14:textId="77777777" w:rsidR="00170EC6" w:rsidRPr="0004097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7CFDDBC0" w14:textId="77777777" w:rsidR="00917F67" w:rsidRPr="0004097B" w:rsidRDefault="00917F67" w:rsidP="00CE63CC">
      <w:pPr>
        <w:pStyle w:val="Heading1"/>
        <w:rPr>
          <w:rFonts w:ascii="Verdana" w:hAnsi="Verdana"/>
          <w:sz w:val="20"/>
          <w:szCs w:val="20"/>
          <w:lang w:val="bg-BG"/>
        </w:rPr>
      </w:pPr>
    </w:p>
    <w:p w14:paraId="31E46164" w14:textId="77777777" w:rsidR="00917F67" w:rsidRPr="0004097B" w:rsidRDefault="00917F67" w:rsidP="00CE63CC">
      <w:pPr>
        <w:pStyle w:val="Heading1"/>
        <w:rPr>
          <w:rFonts w:ascii="Verdana" w:hAnsi="Verdana"/>
          <w:sz w:val="20"/>
          <w:szCs w:val="20"/>
          <w:lang w:val="bg-BG"/>
        </w:rPr>
      </w:pPr>
    </w:p>
    <w:p w14:paraId="55788EAE" w14:textId="77777777" w:rsidR="0087481C" w:rsidRPr="0004097B" w:rsidRDefault="0087481C" w:rsidP="00CE63CC">
      <w:pPr>
        <w:pStyle w:val="Heading1"/>
        <w:rPr>
          <w:rFonts w:ascii="Verdana" w:hAnsi="Verdana"/>
          <w:bCs w:val="0"/>
          <w:sz w:val="20"/>
          <w:szCs w:val="20"/>
          <w:lang w:val="bg-BG"/>
        </w:rPr>
      </w:pPr>
    </w:p>
    <w:p w14:paraId="511A3626" w14:textId="77777777" w:rsidR="0087481C" w:rsidRPr="00F85CD1" w:rsidRDefault="0087481C" w:rsidP="00CE63CC">
      <w:pPr>
        <w:pStyle w:val="Heading1"/>
        <w:rPr>
          <w:rFonts w:ascii="Verdana" w:hAnsi="Verdana"/>
          <w:bCs w:val="0"/>
          <w:sz w:val="20"/>
          <w:szCs w:val="20"/>
          <w:lang w:val="bg-BG"/>
        </w:rPr>
      </w:pPr>
    </w:p>
    <w:p w14:paraId="47D6D0F2" w14:textId="77777777" w:rsidR="000D6DEA" w:rsidRPr="00F85CD1" w:rsidRDefault="000D6DEA" w:rsidP="000D6DEA">
      <w:pPr>
        <w:rPr>
          <w:lang w:val="bg-BG"/>
        </w:rPr>
      </w:pPr>
    </w:p>
    <w:p w14:paraId="171AA510" w14:textId="77777777" w:rsidR="000D6DEA" w:rsidRPr="00F85CD1" w:rsidRDefault="000D6DEA" w:rsidP="000D6DEA">
      <w:pPr>
        <w:rPr>
          <w:lang w:val="bg-BG"/>
        </w:rPr>
      </w:pPr>
    </w:p>
    <w:p w14:paraId="743B25C9" w14:textId="77777777" w:rsidR="000D6DEA" w:rsidRPr="00F85CD1" w:rsidRDefault="000D6DEA" w:rsidP="000D6DEA">
      <w:pPr>
        <w:rPr>
          <w:lang w:val="bg-BG"/>
        </w:rPr>
      </w:pPr>
    </w:p>
    <w:p w14:paraId="1C257B18" w14:textId="77777777" w:rsidR="000D6DEA" w:rsidRPr="00F85CD1" w:rsidRDefault="000D6DEA" w:rsidP="000D6DEA">
      <w:pPr>
        <w:rPr>
          <w:lang w:val="bg-BG"/>
        </w:rPr>
      </w:pPr>
    </w:p>
    <w:p w14:paraId="64F010EC" w14:textId="45B15276" w:rsidR="000D6DEA" w:rsidRPr="00F85CD1" w:rsidRDefault="000D6DEA" w:rsidP="000D6DEA">
      <w:pPr>
        <w:rPr>
          <w:lang w:val="bg-BG"/>
        </w:rPr>
      </w:pPr>
    </w:p>
    <w:p w14:paraId="3EB54BD0" w14:textId="6FE1AD65" w:rsidR="002E6215" w:rsidRPr="00F85CD1" w:rsidRDefault="002E6215" w:rsidP="000D6DEA">
      <w:pPr>
        <w:rPr>
          <w:lang w:val="bg-BG"/>
        </w:rPr>
      </w:pPr>
    </w:p>
    <w:p w14:paraId="3FC5EE7B" w14:textId="5ABFB9A2" w:rsidR="002E6215" w:rsidRPr="00F85CD1" w:rsidRDefault="002E6215" w:rsidP="000D6DEA">
      <w:pPr>
        <w:rPr>
          <w:lang w:val="bg-BG"/>
        </w:rPr>
      </w:pPr>
    </w:p>
    <w:p w14:paraId="08415266" w14:textId="7C1A6861" w:rsidR="002E6215" w:rsidRPr="00F85CD1" w:rsidRDefault="002E6215" w:rsidP="000D6DEA">
      <w:pPr>
        <w:rPr>
          <w:lang w:val="bg-BG"/>
        </w:rPr>
      </w:pPr>
    </w:p>
    <w:p w14:paraId="1C234DD9" w14:textId="58530310" w:rsidR="002E6215" w:rsidRPr="00F85CD1" w:rsidRDefault="002E6215" w:rsidP="000D6DEA">
      <w:pPr>
        <w:rPr>
          <w:lang w:val="bg-BG"/>
        </w:rPr>
      </w:pPr>
    </w:p>
    <w:p w14:paraId="03A95E26" w14:textId="564571B6" w:rsidR="002E6215" w:rsidRPr="00F85CD1" w:rsidRDefault="002E6215" w:rsidP="000D6DEA">
      <w:pPr>
        <w:rPr>
          <w:lang w:val="bg-BG"/>
        </w:rPr>
      </w:pPr>
    </w:p>
    <w:p w14:paraId="41283C3E" w14:textId="1FDBB14A" w:rsidR="002E6215" w:rsidRPr="00F85CD1" w:rsidRDefault="002E6215" w:rsidP="000D6DEA">
      <w:pPr>
        <w:rPr>
          <w:lang w:val="bg-BG"/>
        </w:rPr>
      </w:pPr>
    </w:p>
    <w:p w14:paraId="4A2D3794" w14:textId="443CD101" w:rsidR="002E6215" w:rsidRPr="00F85CD1" w:rsidRDefault="002E6215" w:rsidP="000D6DEA">
      <w:pPr>
        <w:rPr>
          <w:lang w:val="bg-BG"/>
        </w:rPr>
      </w:pPr>
    </w:p>
    <w:p w14:paraId="6C2AF584" w14:textId="5928A3E7" w:rsidR="002E6215" w:rsidRPr="00F85CD1" w:rsidRDefault="002E6215" w:rsidP="000D6DEA">
      <w:pPr>
        <w:rPr>
          <w:lang w:val="bg-BG"/>
        </w:rPr>
      </w:pPr>
    </w:p>
    <w:p w14:paraId="0724B2CF" w14:textId="67121B2B" w:rsidR="002E6215" w:rsidRPr="00F85CD1" w:rsidRDefault="002E6215" w:rsidP="000D6DEA">
      <w:pPr>
        <w:rPr>
          <w:lang w:val="bg-BG"/>
        </w:rPr>
      </w:pPr>
    </w:p>
    <w:p w14:paraId="3CA93210" w14:textId="297D250A" w:rsidR="002E6215" w:rsidRPr="00F85CD1" w:rsidRDefault="002E6215" w:rsidP="000D6DEA">
      <w:pPr>
        <w:rPr>
          <w:lang w:val="bg-BG"/>
        </w:rPr>
      </w:pPr>
    </w:p>
    <w:p w14:paraId="4102BB7D" w14:textId="0FEE4AAE" w:rsidR="002E6215" w:rsidRPr="00F85CD1" w:rsidRDefault="002E6215" w:rsidP="000D6DEA">
      <w:pPr>
        <w:rPr>
          <w:lang w:val="bg-BG"/>
        </w:rPr>
      </w:pPr>
    </w:p>
    <w:p w14:paraId="43B3A83D" w14:textId="7EEB4879" w:rsidR="002E6215" w:rsidRPr="00F85CD1" w:rsidRDefault="002E6215" w:rsidP="000D6DEA">
      <w:pPr>
        <w:rPr>
          <w:lang w:val="bg-BG"/>
        </w:rPr>
      </w:pPr>
    </w:p>
    <w:p w14:paraId="234854F3" w14:textId="14CCF925" w:rsidR="002E6215" w:rsidRPr="00F85CD1" w:rsidRDefault="002E6215" w:rsidP="000D6DEA">
      <w:pPr>
        <w:rPr>
          <w:lang w:val="bg-BG"/>
        </w:rPr>
      </w:pPr>
    </w:p>
    <w:p w14:paraId="167ECA19" w14:textId="77777777" w:rsidR="002E6215" w:rsidRPr="00F85CD1" w:rsidRDefault="002E6215" w:rsidP="000D6DEA">
      <w:pPr>
        <w:rPr>
          <w:lang w:val="bg-BG"/>
        </w:rPr>
      </w:pPr>
    </w:p>
    <w:p w14:paraId="68C61954" w14:textId="77777777" w:rsidR="000D6DEA" w:rsidRPr="00F85CD1" w:rsidRDefault="000D6DEA" w:rsidP="000D6DEA">
      <w:pPr>
        <w:rPr>
          <w:lang w:val="bg-BG"/>
        </w:rPr>
      </w:pPr>
    </w:p>
    <w:p w14:paraId="12C6A56D" w14:textId="77777777" w:rsidR="000D6DEA" w:rsidRPr="00F85CD1" w:rsidRDefault="000D6DEA" w:rsidP="000D6DEA">
      <w:pPr>
        <w:rPr>
          <w:lang w:val="bg-BG"/>
        </w:rPr>
      </w:pPr>
    </w:p>
    <w:p w14:paraId="69C50E60" w14:textId="77777777" w:rsidR="000D6DEA" w:rsidRPr="00F85CD1" w:rsidRDefault="000D6DEA" w:rsidP="000D6DEA">
      <w:pPr>
        <w:rPr>
          <w:lang w:val="bg-BG"/>
        </w:rPr>
      </w:pPr>
    </w:p>
    <w:p w14:paraId="47C57987" w14:textId="77777777" w:rsidR="000D6DEA" w:rsidRPr="00F85CD1" w:rsidRDefault="000D6DEA" w:rsidP="000D6DEA">
      <w:pPr>
        <w:rPr>
          <w:lang w:val="bg-BG"/>
        </w:rPr>
      </w:pPr>
    </w:p>
    <w:p w14:paraId="7DD40528" w14:textId="77777777" w:rsidR="000D6DEA" w:rsidRPr="00F85CD1" w:rsidRDefault="000D6DEA" w:rsidP="000D6DEA">
      <w:pPr>
        <w:rPr>
          <w:lang w:val="bg-BG"/>
        </w:rPr>
      </w:pPr>
    </w:p>
    <w:p w14:paraId="49D6DCEC" w14:textId="77777777" w:rsidR="000D6DEA" w:rsidRPr="00733CB2" w:rsidRDefault="000D6DEA" w:rsidP="000D6DEA">
      <w:pPr>
        <w:rPr>
          <w:lang w:val="bg-BG"/>
        </w:rPr>
      </w:pPr>
    </w:p>
    <w:p w14:paraId="7238D8F1" w14:textId="56A2B42F" w:rsidR="00285FBB" w:rsidRDefault="00285FBB" w:rsidP="000D6DEA">
      <w:pPr>
        <w:rPr>
          <w:lang w:val="bg-BG"/>
        </w:rPr>
      </w:pPr>
    </w:p>
    <w:p w14:paraId="3AE744B8" w14:textId="57D1244F" w:rsidR="00285FBB" w:rsidRDefault="00285FBB" w:rsidP="000D6DEA">
      <w:pPr>
        <w:rPr>
          <w:lang w:val="bg-BG"/>
        </w:rPr>
      </w:pPr>
    </w:p>
    <w:p w14:paraId="0D6AD89F" w14:textId="441B22D6" w:rsidR="00285FBB" w:rsidRDefault="00285FBB" w:rsidP="000D6DEA">
      <w:pPr>
        <w:rPr>
          <w:lang w:val="bg-BG"/>
        </w:rPr>
      </w:pPr>
    </w:p>
    <w:p w14:paraId="601455FE" w14:textId="01852AEC" w:rsidR="00285FBB" w:rsidRDefault="00285FBB" w:rsidP="000D6DEA">
      <w:pPr>
        <w:rPr>
          <w:lang w:val="bg-BG"/>
        </w:rPr>
      </w:pPr>
    </w:p>
    <w:p w14:paraId="6CCC5B3A" w14:textId="585F9EA9" w:rsidR="00285FBB" w:rsidRDefault="00285FBB" w:rsidP="000D6DEA">
      <w:pPr>
        <w:rPr>
          <w:lang w:val="bg-BG"/>
        </w:rPr>
      </w:pPr>
    </w:p>
    <w:p w14:paraId="6756B0E7" w14:textId="77777777" w:rsidR="00285FBB" w:rsidRPr="00F85CD1" w:rsidRDefault="00285FBB" w:rsidP="000D6DEA">
      <w:pPr>
        <w:rPr>
          <w:lang w:val="bg-BG"/>
        </w:rPr>
      </w:pPr>
    </w:p>
    <w:p w14:paraId="52E61A48" w14:textId="77777777" w:rsidR="000D6DEA" w:rsidRPr="00F85CD1" w:rsidRDefault="000D6DEA" w:rsidP="000D6DEA">
      <w:pPr>
        <w:rPr>
          <w:lang w:val="bg-BG"/>
        </w:rPr>
      </w:pPr>
    </w:p>
    <w:p w14:paraId="608B201C" w14:textId="77777777" w:rsidR="000D6DEA" w:rsidRPr="00F85CD1" w:rsidRDefault="000D6DEA" w:rsidP="000D6DEA">
      <w:pPr>
        <w:rPr>
          <w:lang w:val="bg-BG"/>
        </w:rPr>
      </w:pPr>
    </w:p>
    <w:p w14:paraId="7C236766" w14:textId="77777777" w:rsidR="00FE63C6" w:rsidRPr="00FE63C6" w:rsidRDefault="00FE63C6" w:rsidP="00FE63C6">
      <w:pPr>
        <w:rPr>
          <w:lang w:val="bg-BG"/>
        </w:rPr>
      </w:pPr>
    </w:p>
    <w:p w14:paraId="707970A8" w14:textId="5D12DF13" w:rsidR="00CE63CC" w:rsidRPr="00947441" w:rsidRDefault="00CE63CC" w:rsidP="00F85CD1">
      <w:pPr>
        <w:pStyle w:val="Heading1"/>
        <w:jc w:val="center"/>
        <w:rPr>
          <w:rFonts w:ascii="Verdana" w:hAnsi="Verdana"/>
          <w:bCs w:val="0"/>
          <w:sz w:val="20"/>
          <w:szCs w:val="20"/>
          <w:lang w:val="bg-BG"/>
        </w:rPr>
        <w:sectPr w:rsidR="00CE63CC" w:rsidRPr="00947441" w:rsidSect="00303A9D">
          <w:pgSz w:w="11909" w:h="16834" w:code="9"/>
          <w:pgMar w:top="1440" w:right="1440" w:bottom="1440" w:left="1440" w:header="709" w:footer="680" w:gutter="0"/>
          <w:cols w:space="708"/>
          <w:vAlign w:val="center"/>
        </w:sectPr>
      </w:pPr>
      <w:r w:rsidRPr="00947441">
        <w:rPr>
          <w:rFonts w:ascii="Verdana" w:hAnsi="Verdana"/>
          <w:bCs w:val="0"/>
          <w:sz w:val="20"/>
          <w:szCs w:val="20"/>
          <w:lang w:val="bg-BG"/>
        </w:rPr>
        <w:t>РАЗДЕЛ Г: ОБЩИ УСЛОВИЯ НА ДОГОВОРА ЗА УСЛУГИ</w:t>
      </w:r>
    </w:p>
    <w:p w14:paraId="7DE3D091" w14:textId="77777777" w:rsidR="00CE63CC" w:rsidRPr="0004097B" w:rsidRDefault="00CE63CC" w:rsidP="00CE63CC">
      <w:pPr>
        <w:spacing w:before="60" w:after="60"/>
        <w:rPr>
          <w:rFonts w:ascii="Verdana" w:hAnsi="Verdana"/>
          <w:bCs/>
          <w:sz w:val="20"/>
          <w:szCs w:val="20"/>
          <w:lang w:val="bg-BG"/>
        </w:rPr>
      </w:pPr>
      <w:bookmarkStart w:id="8" w:name="_Ref46137828"/>
      <w:r w:rsidRPr="0004097B">
        <w:rPr>
          <w:rFonts w:ascii="Verdana" w:hAnsi="Verdana"/>
          <w:bCs/>
          <w:sz w:val="20"/>
          <w:szCs w:val="20"/>
          <w:lang w:val="bg-BG"/>
        </w:rPr>
        <w:t>РАЗДЕЛ Г: ОБЩИ УСЛОВИЯ НА ДОГОВОРА ЗА УСЛУГИ</w:t>
      </w:r>
      <w:bookmarkEnd w:id="8"/>
    </w:p>
    <w:p w14:paraId="27C54E7A" w14:textId="77777777" w:rsidR="00CE63CC" w:rsidRPr="0004097B" w:rsidRDefault="00CE63CC" w:rsidP="00CE63CC">
      <w:pPr>
        <w:spacing w:before="60" w:after="60"/>
        <w:rPr>
          <w:rFonts w:ascii="Verdana" w:hAnsi="Verdana"/>
          <w:bCs/>
          <w:sz w:val="20"/>
          <w:szCs w:val="20"/>
          <w:lang w:val="bg-BG"/>
        </w:rPr>
      </w:pPr>
      <w:bookmarkStart w:id="9" w:name="_Ref46649143"/>
    </w:p>
    <w:p w14:paraId="57606547" w14:textId="77777777" w:rsidR="00CE63CC" w:rsidRPr="0004097B" w:rsidRDefault="00CE63CC" w:rsidP="00CE63CC">
      <w:pPr>
        <w:spacing w:before="60" w:after="60"/>
        <w:rPr>
          <w:rFonts w:ascii="Verdana" w:hAnsi="Verdana"/>
          <w:bCs/>
          <w:sz w:val="20"/>
          <w:szCs w:val="20"/>
          <w:lang w:val="bg-BG"/>
        </w:rPr>
      </w:pPr>
      <w:r w:rsidRPr="0004097B">
        <w:rPr>
          <w:rFonts w:ascii="Verdana" w:hAnsi="Verdana"/>
          <w:bCs/>
          <w:sz w:val="20"/>
          <w:szCs w:val="20"/>
          <w:lang w:val="bg-BG"/>
        </w:rPr>
        <w:t>Съдържание:</w:t>
      </w:r>
      <w:bookmarkEnd w:id="9"/>
    </w:p>
    <w:p w14:paraId="281A2F29"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p>
    <w:p w14:paraId="0F8FED9F"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r w:rsidRPr="0004097B">
        <w:rPr>
          <w:rFonts w:ascii="Verdana" w:hAnsi="Verdana"/>
          <w:bCs/>
          <w:sz w:val="20"/>
          <w:szCs w:val="20"/>
          <w:lang w:val="bg-BG"/>
        </w:rPr>
        <w:t xml:space="preserve">Член </w:t>
      </w:r>
      <w:r w:rsidRPr="0004097B">
        <w:rPr>
          <w:rFonts w:ascii="Verdana" w:hAnsi="Verdana"/>
          <w:bCs/>
          <w:sz w:val="20"/>
          <w:szCs w:val="20"/>
          <w:lang w:val="bg-BG"/>
        </w:rPr>
        <w:tab/>
        <w:t>Наименование</w:t>
      </w:r>
    </w:p>
    <w:p w14:paraId="1F9BA94E"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ДЕФИНИЦИИИ</w:t>
      </w:r>
    </w:p>
    <w:p w14:paraId="31BAE62F"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ОБЩИ ПОЛОЖЕНИЯ</w:t>
      </w:r>
    </w:p>
    <w:p w14:paraId="6A1D728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ИЗПЪЛНИТЕЛЯ</w:t>
      </w:r>
    </w:p>
    <w:p w14:paraId="06BFED55"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ВЪЗЛОЖИТЕЛЯ</w:t>
      </w:r>
    </w:p>
    <w:p w14:paraId="0C007727"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НЕУСТОЙКИ</w:t>
      </w:r>
    </w:p>
    <w:p w14:paraId="08E7B92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ПЛАЩАНЕ, ДДС И ГАРАНЦИЯ ЗА ИЗПЪЛНЕНИЕ</w:t>
      </w:r>
    </w:p>
    <w:p w14:paraId="3CB710E4"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ИНТЕЛЕКТУАЛНА СОБСТВЕНОСТ</w:t>
      </w:r>
    </w:p>
    <w:p w14:paraId="560FE11B"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КОНФИДЕНЦИАЛНОСТ</w:t>
      </w:r>
    </w:p>
    <w:p w14:paraId="3A3BA053"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ПУБЛИЧНОСТ</w:t>
      </w:r>
    </w:p>
    <w:p w14:paraId="1C826FFD"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СПЕЦИФИКАЦИЯ</w:t>
      </w:r>
    </w:p>
    <w:p w14:paraId="530EFC9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ВЪТРЕШНИ ПРАВИЛА</w:t>
      </w:r>
    </w:p>
    <w:p w14:paraId="00FD6290"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ЗАПОЗНАВАНЕ С УСЛОВИЯТА НА ОБЕКТИТЕ</w:t>
      </w:r>
    </w:p>
    <w:p w14:paraId="13BACDC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ИНСПЕКТИРАНЕ И ДОСТЪП ДО ОБЕКТИ И СЪОРЪЖЕНИЯ</w:t>
      </w:r>
    </w:p>
    <w:p w14:paraId="00755697"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ПРЕДОСТАВЕНИ АКТИВИ</w:t>
      </w:r>
    </w:p>
    <w:p w14:paraId="3087912C"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СЛУЖИТЕЛИ НА ИЗПЪЛНИТЕЛЯ</w:t>
      </w:r>
    </w:p>
    <w:p w14:paraId="5BD90A8E"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УВЕДОМЯВАНЕ ЗА ИНЦИДЕНТИ</w:t>
      </w:r>
    </w:p>
    <w:p w14:paraId="3076D4CF"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ПРИЕМАНЕ</w:t>
      </w:r>
    </w:p>
    <w:p w14:paraId="59CEE044"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НЕИЗПЪЛНЕНИЕ</w:t>
      </w:r>
    </w:p>
    <w:p w14:paraId="707E6D16"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_Ref46308268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ФОРС МАЖОР</w:t>
      </w:r>
      <w:r w:rsidRPr="0004097B">
        <w:rPr>
          <w:rFonts w:ascii="Verdana" w:hAnsi="Verdana"/>
          <w:sz w:val="20"/>
          <w:szCs w:val="20"/>
          <w:lang w:val="bg-BG"/>
        </w:rPr>
        <w:fldChar w:fldCharType="end"/>
      </w:r>
      <w:r w:rsidRPr="0004097B">
        <w:rPr>
          <w:rFonts w:ascii="Verdana" w:hAnsi="Verdana"/>
          <w:sz w:val="20"/>
          <w:szCs w:val="20"/>
          <w:lang w:val="bg-BG"/>
        </w:rPr>
        <w:t xml:space="preserve"> </w:t>
      </w:r>
    </w:p>
    <w:p w14:paraId="3D2BE3C5"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ЗАСТРАХОВАНЕ И ОТГОВОРНОСТ</w:t>
      </w:r>
    </w:p>
    <w:p w14:paraId="57CDE34B"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ПРЕОТСТЪПВАНЕ И ПРЕХВЪРЛЯНЕ НА ЗАДЪЛЖЕНИЯ</w:t>
      </w:r>
    </w:p>
    <w:p w14:paraId="10958F36"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ПРЕКРАТЯВАНЕ</w:t>
      </w:r>
    </w:p>
    <w:p w14:paraId="54A3D1B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РАЗДЕЛНОСТ</w:t>
      </w:r>
    </w:p>
    <w:p w14:paraId="2BB18E82"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ПРИЛОЖИМО ПРАВО</w:t>
      </w:r>
    </w:p>
    <w:p w14:paraId="55B4E512" w14:textId="77777777" w:rsidR="00CE63CC" w:rsidRPr="0004097B" w:rsidRDefault="00CE63CC" w:rsidP="00CE63CC">
      <w:pPr>
        <w:keepLines/>
        <w:spacing w:before="60" w:after="60"/>
        <w:jc w:val="both"/>
        <w:rPr>
          <w:rFonts w:ascii="Verdana" w:hAnsi="Verdana"/>
          <w:sz w:val="20"/>
          <w:szCs w:val="20"/>
          <w:lang w:val="bg-BG"/>
        </w:rPr>
      </w:pPr>
    </w:p>
    <w:p w14:paraId="17C4C732" w14:textId="77777777" w:rsidR="00CE63CC" w:rsidRPr="0004097B" w:rsidRDefault="00CE63CC" w:rsidP="00CE63CC">
      <w:pPr>
        <w:tabs>
          <w:tab w:val="right" w:pos="9000"/>
        </w:tabs>
        <w:spacing w:before="60" w:after="60" w:line="360" w:lineRule="auto"/>
        <w:jc w:val="both"/>
        <w:rPr>
          <w:rFonts w:ascii="Verdana" w:hAnsi="Verdana"/>
          <w:sz w:val="20"/>
          <w:szCs w:val="20"/>
          <w:lang w:val="bg-BG"/>
        </w:rPr>
        <w:sectPr w:rsidR="00CE63CC" w:rsidRPr="0004097B" w:rsidSect="00303A9D">
          <w:pgSz w:w="11909" w:h="16834" w:code="9"/>
          <w:pgMar w:top="1440" w:right="1440" w:bottom="1440" w:left="1440" w:header="708" w:footer="680" w:gutter="0"/>
          <w:cols w:space="708"/>
          <w:docGrid w:linePitch="360"/>
        </w:sectPr>
      </w:pPr>
    </w:p>
    <w:p w14:paraId="731A92F7" w14:textId="77777777" w:rsidR="00CE63CC" w:rsidRPr="0004097B" w:rsidRDefault="00CE63CC" w:rsidP="00CE63CC">
      <w:pPr>
        <w:tabs>
          <w:tab w:val="right" w:pos="9000"/>
        </w:tabs>
        <w:spacing w:before="60" w:after="60" w:line="360" w:lineRule="auto"/>
        <w:jc w:val="center"/>
        <w:rPr>
          <w:rFonts w:ascii="Verdana" w:hAnsi="Verdana"/>
          <w:sz w:val="20"/>
          <w:szCs w:val="20"/>
          <w:lang w:val="bg-BG"/>
        </w:rPr>
      </w:pPr>
      <w:r w:rsidRPr="0004097B">
        <w:rPr>
          <w:rFonts w:ascii="Verdana" w:hAnsi="Verdana"/>
          <w:sz w:val="20"/>
          <w:szCs w:val="20"/>
          <w:lang w:val="bg-BG"/>
        </w:rPr>
        <w:t>Общи условия на договора за услуги</w:t>
      </w:r>
    </w:p>
    <w:p w14:paraId="5D850AB6" w14:textId="77777777" w:rsidR="00CE63CC" w:rsidRPr="0004097B" w:rsidRDefault="00CE63CC" w:rsidP="00CE63CC">
      <w:pPr>
        <w:pStyle w:val="BodyText"/>
        <w:spacing w:before="60" w:after="60"/>
        <w:rPr>
          <w:rFonts w:ascii="Verdana" w:hAnsi="Verdana"/>
          <w:b w:val="0"/>
          <w:bCs/>
          <w:i w:val="0"/>
          <w:iCs/>
          <w:color w:val="auto"/>
          <w:sz w:val="20"/>
          <w:lang w:val="bg-BG"/>
        </w:rPr>
      </w:pPr>
      <w:r w:rsidRPr="0004097B">
        <w:rPr>
          <w:rFonts w:ascii="Verdana" w:hAnsi="Verdana"/>
          <w:b w:val="0"/>
          <w:bCs/>
          <w:i w:val="0"/>
          <w:iCs/>
          <w:color w:val="auto"/>
          <w:sz w:val="20"/>
          <w:lang w:val="bg-BG"/>
        </w:rPr>
        <w:t>Общите условия на договора за услуги, са както следва:</w:t>
      </w:r>
    </w:p>
    <w:p w14:paraId="53F8C10E" w14:textId="77777777" w:rsidR="00CE63CC" w:rsidRPr="0004097B" w:rsidRDefault="00CE63CC" w:rsidP="00CE63CC">
      <w:pPr>
        <w:numPr>
          <w:ilvl w:val="0"/>
          <w:numId w:val="7"/>
        </w:numPr>
        <w:spacing w:before="60" w:after="60"/>
        <w:jc w:val="both"/>
        <w:outlineLvl w:val="0"/>
        <w:rPr>
          <w:rFonts w:ascii="Verdana" w:hAnsi="Verdana"/>
          <w:sz w:val="20"/>
          <w:szCs w:val="20"/>
          <w:lang w:val="bg-BG"/>
        </w:rPr>
      </w:pPr>
      <w:bookmarkStart w:id="10" w:name="_Ref46308183"/>
      <w:r w:rsidRPr="0004097B">
        <w:rPr>
          <w:rFonts w:ascii="Verdana" w:hAnsi="Verdana"/>
          <w:sz w:val="20"/>
          <w:szCs w:val="20"/>
          <w:lang w:val="bg-BG"/>
        </w:rPr>
        <w:t>ДЕФИНИЦИИ</w:t>
      </w:r>
      <w:bookmarkEnd w:id="10"/>
      <w:r w:rsidRPr="0004097B">
        <w:rPr>
          <w:rFonts w:ascii="Verdana" w:hAnsi="Verdana"/>
          <w:sz w:val="20"/>
          <w:szCs w:val="20"/>
          <w:lang w:val="bg-BG"/>
        </w:rPr>
        <w:t xml:space="preserve"> </w:t>
      </w:r>
    </w:p>
    <w:p w14:paraId="0913273B" w14:textId="77777777" w:rsidR="00CE63CC" w:rsidRPr="00947441" w:rsidRDefault="00CE63CC" w:rsidP="00CE63CC">
      <w:pPr>
        <w:pStyle w:val="BodyText3"/>
        <w:keepLines/>
        <w:tabs>
          <w:tab w:val="left" w:pos="1440"/>
        </w:tabs>
        <w:spacing w:before="60" w:after="60"/>
        <w:rPr>
          <w:rFonts w:ascii="Verdana" w:hAnsi="Verdana"/>
          <w:sz w:val="20"/>
          <w:szCs w:val="20"/>
          <w:lang w:val="bg-BG"/>
        </w:rPr>
      </w:pPr>
      <w:r w:rsidRPr="00947441">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ED4C08D" w14:textId="77777777" w:rsidR="00CE63CC" w:rsidRPr="00947441" w:rsidRDefault="00CE63CC" w:rsidP="00CE63CC">
      <w:pPr>
        <w:pStyle w:val="BodyText3"/>
        <w:keepLines/>
        <w:tabs>
          <w:tab w:val="left" w:pos="1440"/>
        </w:tabs>
        <w:spacing w:before="60" w:after="60"/>
        <w:rPr>
          <w:rFonts w:ascii="Verdana" w:hAnsi="Verdana"/>
          <w:sz w:val="20"/>
          <w:szCs w:val="20"/>
          <w:lang w:val="bg-BG"/>
        </w:rPr>
      </w:pPr>
      <w:r w:rsidRPr="00947441">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EBAAF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“Възложител”</w:t>
      </w:r>
      <w:bookmarkStart w:id="11" w:name="възложител"/>
      <w:bookmarkStart w:id="12" w:name="контролиращслужител"/>
      <w:bookmarkStart w:id="13" w:name="представителконтролиращслужител"/>
      <w:bookmarkStart w:id="14" w:name="инструкциизавариране"/>
      <w:bookmarkEnd w:id="11"/>
      <w:bookmarkEnd w:id="12"/>
      <w:bookmarkEnd w:id="13"/>
      <w:bookmarkEnd w:id="14"/>
      <w:r w:rsidRPr="0004097B">
        <w:rPr>
          <w:rFonts w:ascii="Verdana" w:hAnsi="Verdana"/>
          <w:sz w:val="20"/>
          <w:szCs w:val="20"/>
          <w:lang w:val="bg-BG"/>
        </w:rPr>
        <w:t xml:space="preserve"> означава “Софийска вода” АД, което възлага изпълнението на услугите по договора.</w:t>
      </w:r>
    </w:p>
    <w:p w14:paraId="260A224B"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И</w:t>
      </w:r>
      <w:bookmarkStart w:id="15" w:name="изпълнител"/>
      <w:bookmarkEnd w:id="15"/>
      <w:r w:rsidRPr="0004097B">
        <w:rPr>
          <w:rFonts w:ascii="Verdana" w:hAnsi="Verdana"/>
          <w:bCs/>
          <w:sz w:val="20"/>
          <w:szCs w:val="20"/>
          <w:lang w:val="bg-BG"/>
        </w:rPr>
        <w:t>зпълнител</w:t>
      </w:r>
      <w:r w:rsidRPr="0004097B">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DD24DF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Контролиращ</w:t>
      </w:r>
      <w:r w:rsidRPr="0004097B">
        <w:rPr>
          <w:rFonts w:ascii="Verdana" w:hAnsi="Verdana"/>
          <w:sz w:val="20"/>
          <w:szCs w:val="20"/>
          <w:lang w:val="bg-BG"/>
        </w:rPr>
        <w:t xml:space="preserve"> </w:t>
      </w:r>
      <w:r w:rsidRPr="0004097B">
        <w:rPr>
          <w:rFonts w:ascii="Verdana" w:hAnsi="Verdana"/>
          <w:bCs/>
          <w:sz w:val="20"/>
          <w:szCs w:val="20"/>
          <w:lang w:val="bg-BG"/>
        </w:rPr>
        <w:t>служител</w:t>
      </w:r>
      <w:r w:rsidRPr="0004097B">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8051E52" w14:textId="011D5B0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bookmarkStart w:id="16" w:name="договор"/>
      <w:bookmarkEnd w:id="16"/>
      <w:r w:rsidRPr="0004097B">
        <w:rPr>
          <w:rFonts w:ascii="Verdana" w:hAnsi="Verdana"/>
          <w:sz w:val="20"/>
          <w:szCs w:val="20"/>
          <w:lang w:val="bg-BG"/>
        </w:rPr>
        <w:t>“</w:t>
      </w:r>
      <w:r w:rsidRPr="0004097B">
        <w:rPr>
          <w:rFonts w:ascii="Verdana" w:hAnsi="Verdana"/>
          <w:bCs/>
          <w:sz w:val="20"/>
          <w:szCs w:val="20"/>
          <w:lang w:val="bg-BG"/>
        </w:rPr>
        <w:t>Договор</w:t>
      </w:r>
      <w:r w:rsidRPr="0004097B">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7690EB9"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Договор;</w:t>
      </w:r>
    </w:p>
    <w:p w14:paraId="5466AE5D"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023C19DA"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Б: Цени и данни;</w:t>
      </w:r>
    </w:p>
    <w:p w14:paraId="56B88188"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В: Специфични условия;</w:t>
      </w:r>
    </w:p>
    <w:p w14:paraId="7F4E273B"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Г: Общи условия.</w:t>
      </w:r>
    </w:p>
    <w:p w14:paraId="7443F7B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Цена</w:t>
      </w:r>
      <w:r w:rsidRPr="0004097B">
        <w:rPr>
          <w:rFonts w:ascii="Verdana" w:hAnsi="Verdana"/>
          <w:sz w:val="20"/>
          <w:szCs w:val="20"/>
          <w:lang w:val="bg-BG"/>
        </w:rPr>
        <w:t xml:space="preserve"> </w:t>
      </w:r>
      <w:r w:rsidRPr="0004097B">
        <w:rPr>
          <w:rFonts w:ascii="Verdana" w:hAnsi="Verdana"/>
          <w:bCs/>
          <w:sz w:val="20"/>
          <w:szCs w:val="20"/>
          <w:lang w:val="bg-BG"/>
        </w:rPr>
        <w:t>по</w:t>
      </w:r>
      <w:r w:rsidRPr="0004097B">
        <w:rPr>
          <w:rFonts w:ascii="Verdana" w:hAnsi="Verdana"/>
          <w:sz w:val="20"/>
          <w:szCs w:val="20"/>
          <w:lang w:val="bg-BG"/>
        </w:rPr>
        <w:t xml:space="preserve"> </w:t>
      </w:r>
      <w:r w:rsidRPr="0004097B">
        <w:rPr>
          <w:rFonts w:ascii="Verdana" w:hAnsi="Verdana"/>
          <w:bCs/>
          <w:sz w:val="20"/>
          <w:szCs w:val="20"/>
          <w:lang w:val="bg-BG"/>
        </w:rPr>
        <w:t>договора</w:t>
      </w:r>
      <w:r w:rsidRPr="0004097B">
        <w:rPr>
          <w:rFonts w:ascii="Verdana" w:hAnsi="Verdana"/>
          <w:sz w:val="20"/>
          <w:szCs w:val="20"/>
          <w:lang w:val="bg-BG"/>
        </w:rPr>
        <w:t>” означава цената/те, посочена/и в Раздел Б: Цени и данни</w:t>
      </w:r>
    </w:p>
    <w:p w14:paraId="6E824BD7"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17A471C4"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“Услуги”</w:t>
      </w:r>
      <w:r w:rsidRPr="0004097B">
        <w:rPr>
          <w:rFonts w:ascii="Verdana" w:hAnsi="Verdana"/>
          <w:sz w:val="20"/>
          <w:szCs w:val="20"/>
          <w:lang w:val="bg-BG"/>
        </w:rPr>
        <w:t xml:space="preserve"> – означава всички услуги, описани в Раздел А: Техническо задание – предмет на договора.</w:t>
      </w:r>
    </w:p>
    <w:p w14:paraId="1AAD2D05" w14:textId="29B30E1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Обект</w:t>
      </w:r>
      <w:r w:rsidRPr="0004097B">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0A4D0DE"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Системи</w:t>
      </w:r>
      <w:r w:rsidRPr="0004097B">
        <w:rPr>
          <w:rFonts w:ascii="Verdana" w:hAnsi="Verdana"/>
          <w:sz w:val="20"/>
          <w:szCs w:val="20"/>
          <w:lang w:val="bg-BG"/>
        </w:rPr>
        <w:t xml:space="preserve"> </w:t>
      </w:r>
      <w:r w:rsidRPr="0004097B">
        <w:rPr>
          <w:rFonts w:ascii="Verdana" w:hAnsi="Verdana"/>
          <w:bCs/>
          <w:sz w:val="20"/>
          <w:szCs w:val="20"/>
          <w:lang w:val="bg-BG"/>
        </w:rPr>
        <w:t>за</w:t>
      </w:r>
      <w:r w:rsidRPr="0004097B">
        <w:rPr>
          <w:rFonts w:ascii="Verdana" w:hAnsi="Verdana"/>
          <w:sz w:val="20"/>
          <w:szCs w:val="20"/>
          <w:lang w:val="bg-BG"/>
        </w:rPr>
        <w:t xml:space="preserve"> </w:t>
      </w:r>
      <w:r w:rsidRPr="0004097B">
        <w:rPr>
          <w:rFonts w:ascii="Verdana" w:hAnsi="Verdana"/>
          <w:bCs/>
          <w:sz w:val="20"/>
          <w:szCs w:val="20"/>
          <w:lang w:val="bg-BG"/>
        </w:rPr>
        <w:t>безопасност</w:t>
      </w:r>
      <w:r w:rsidRPr="0004097B">
        <w:rPr>
          <w:rFonts w:ascii="Verdana" w:hAnsi="Verdana"/>
          <w:sz w:val="20"/>
          <w:szCs w:val="20"/>
          <w:lang w:val="bg-BG"/>
        </w:rPr>
        <w:t xml:space="preserve"> </w:t>
      </w:r>
      <w:r w:rsidRPr="0004097B">
        <w:rPr>
          <w:rFonts w:ascii="Verdana" w:hAnsi="Verdana"/>
          <w:bCs/>
          <w:sz w:val="20"/>
          <w:szCs w:val="20"/>
          <w:lang w:val="bg-BG"/>
        </w:rPr>
        <w:t>на</w:t>
      </w:r>
      <w:r w:rsidRPr="0004097B">
        <w:rPr>
          <w:rFonts w:ascii="Verdana" w:hAnsi="Verdana"/>
          <w:sz w:val="20"/>
          <w:szCs w:val="20"/>
          <w:lang w:val="bg-BG"/>
        </w:rPr>
        <w:t xml:space="preserve"> </w:t>
      </w:r>
      <w:r w:rsidRPr="0004097B">
        <w:rPr>
          <w:rFonts w:ascii="Verdana" w:hAnsi="Verdana"/>
          <w:bCs/>
          <w:sz w:val="20"/>
          <w:szCs w:val="20"/>
          <w:lang w:val="bg-BG"/>
        </w:rPr>
        <w:t>работата</w:t>
      </w:r>
      <w:r w:rsidRPr="0004097B">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DED8307"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bookmarkStart w:id="17" w:name="срокнадоговора"/>
      <w:bookmarkEnd w:id="17"/>
      <w:r w:rsidRPr="0004097B">
        <w:rPr>
          <w:rFonts w:ascii="Verdana" w:hAnsi="Verdana"/>
          <w:bCs/>
          <w:sz w:val="20"/>
          <w:szCs w:val="20"/>
          <w:lang w:val="bg-BG"/>
        </w:rPr>
        <w:t>“Дата на влизане в сила на договора”</w:t>
      </w:r>
      <w:r w:rsidRPr="0004097B">
        <w:rPr>
          <w:rFonts w:ascii="Verdana" w:hAnsi="Verdana"/>
          <w:sz w:val="20"/>
          <w:szCs w:val="20"/>
          <w:lang w:val="bg-BG"/>
        </w:rPr>
        <w:t xml:space="preserve"> означава датата на подписване на договора, освен ако не е уговорено друго.</w:t>
      </w:r>
    </w:p>
    <w:p w14:paraId="2BC88E18"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“Срок на Договора”</w:t>
      </w:r>
      <w:r w:rsidRPr="0004097B">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47FFF8E6"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 xml:space="preserve">“Официална инструкция” </w:t>
      </w:r>
      <w:r w:rsidRPr="0004097B">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1FC62A6"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“Неустойки”</w:t>
      </w:r>
      <w:r w:rsidRPr="0004097B">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A61650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“Машини и съоръжения”</w:t>
      </w:r>
      <w:r w:rsidRPr="0004097B">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56CA404"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“Отговорно лице”</w:t>
      </w:r>
      <w:r w:rsidRPr="0004097B">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3DD0053"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bookmarkStart w:id="18" w:name="гаранциязаизпълнение"/>
      <w:bookmarkEnd w:id="18"/>
      <w:r w:rsidRPr="0004097B">
        <w:rPr>
          <w:rFonts w:ascii="Verdana" w:hAnsi="Verdana"/>
          <w:bCs/>
          <w:sz w:val="20"/>
          <w:szCs w:val="20"/>
          <w:lang w:val="bg-BG"/>
        </w:rPr>
        <w:t xml:space="preserve">“Гаранция за изпълнение” </w:t>
      </w:r>
      <w:r w:rsidRPr="0004097B">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06245F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19" w:name="_Ref46308187"/>
      <w:r w:rsidRPr="0004097B">
        <w:rPr>
          <w:rFonts w:ascii="Verdana" w:hAnsi="Verdana"/>
          <w:sz w:val="20"/>
          <w:szCs w:val="20"/>
          <w:lang w:val="bg-BG"/>
        </w:rPr>
        <w:t>ОБЩИ ПОЛОЖЕНИЯ</w:t>
      </w:r>
      <w:bookmarkEnd w:id="19"/>
    </w:p>
    <w:p w14:paraId="25222DEE" w14:textId="4085550C"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При изпълнение на условията на настоящия договор, </w:t>
      </w:r>
      <w:r w:rsidR="00246CD7" w:rsidRPr="0004097B">
        <w:rPr>
          <w:rFonts w:ascii="Verdana" w:hAnsi="Verdana"/>
          <w:sz w:val="20"/>
          <w:szCs w:val="20"/>
          <w:lang w:val="bg-BG"/>
        </w:rPr>
        <w:t>Възложителят</w:t>
      </w:r>
      <w:r w:rsidRPr="0004097B">
        <w:rPr>
          <w:rFonts w:ascii="Verdana" w:hAnsi="Verdana"/>
          <w:sz w:val="20"/>
          <w:szCs w:val="20"/>
          <w:lang w:val="bg-BG"/>
        </w:rPr>
        <w:t xml:space="preserve"> възлага на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да предоставя услугите за срока на договора срещу заплащане на </w:t>
      </w:r>
      <w:r w:rsidR="00246CD7" w:rsidRPr="0004097B">
        <w:rPr>
          <w:rFonts w:ascii="Verdana" w:hAnsi="Verdana"/>
          <w:sz w:val="20"/>
          <w:szCs w:val="20"/>
          <w:lang w:val="bg-BG"/>
        </w:rPr>
        <w:t>договорната цена</w:t>
      </w:r>
      <w:r w:rsidRPr="0004097B">
        <w:rPr>
          <w:rFonts w:ascii="Verdana" w:hAnsi="Verdana"/>
          <w:sz w:val="20"/>
          <w:szCs w:val="20"/>
          <w:lang w:val="bg-BG"/>
        </w:rPr>
        <w:t>.</w:t>
      </w:r>
    </w:p>
    <w:p w14:paraId="2B48D53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2428329D"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52A7B24"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Номерът и </w:t>
      </w:r>
      <w:hyperlink w:anchor="началнадата" w:history="1">
        <w:r w:rsidRPr="0004097B">
          <w:rPr>
            <w:rFonts w:ascii="Verdana" w:hAnsi="Verdana"/>
            <w:sz w:val="20"/>
            <w:szCs w:val="20"/>
            <w:lang w:val="bg-BG"/>
          </w:rPr>
          <w:t>датата</w:t>
        </w:r>
      </w:hyperlink>
      <w:r w:rsidRPr="0004097B">
        <w:rPr>
          <w:rFonts w:ascii="Verdana" w:hAnsi="Verdana"/>
          <w:sz w:val="20"/>
          <w:szCs w:val="20"/>
          <w:lang w:val="bg-BG"/>
        </w:rPr>
        <w:t xml:space="preserve"> на влизане в сила на договора следва да се цитират на всяка релевантна кореспонденция.</w:t>
      </w:r>
    </w:p>
    <w:p w14:paraId="39C2E035"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42019B7"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E87276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1FF2416" w14:textId="0BF60A8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w:t>
      </w:r>
      <w:r w:rsidR="00246CD7" w:rsidRPr="0004097B">
        <w:rPr>
          <w:rFonts w:ascii="Verdana" w:hAnsi="Verdana"/>
          <w:sz w:val="20"/>
          <w:szCs w:val="20"/>
          <w:lang w:val="bg-BG"/>
        </w:rPr>
        <w:t>договор</w:t>
      </w:r>
      <w:r w:rsidRPr="0004097B">
        <w:rPr>
          <w:rFonts w:ascii="Verdana" w:hAnsi="Verdana"/>
          <w:sz w:val="20"/>
          <w:szCs w:val="20"/>
          <w:lang w:val="bg-BG"/>
        </w:rPr>
        <w:t>.</w:t>
      </w:r>
    </w:p>
    <w:p w14:paraId="34182407"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D2AF7B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46CEEEF"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217120E" w14:textId="125AEBFE"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Никоя клауза извън чл.8  КОНФИДЕНЦИАЛНОСТ не продължава действието си след изтичане срока или прекратяването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освен ако изрично не е определено друго в </w:t>
      </w:r>
      <w:r w:rsidR="00246CD7" w:rsidRPr="0004097B">
        <w:rPr>
          <w:rFonts w:ascii="Verdana" w:hAnsi="Verdana"/>
          <w:sz w:val="20"/>
          <w:szCs w:val="20"/>
          <w:lang w:val="bg-BG"/>
        </w:rPr>
        <w:t>договора</w:t>
      </w:r>
      <w:r w:rsidRPr="0004097B">
        <w:rPr>
          <w:rFonts w:ascii="Verdana" w:hAnsi="Verdana"/>
          <w:sz w:val="20"/>
          <w:szCs w:val="20"/>
          <w:lang w:val="bg-BG"/>
        </w:rPr>
        <w:t>.</w:t>
      </w:r>
    </w:p>
    <w:p w14:paraId="3A1C64A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0" w:name="_Ref46308194"/>
      <w:bookmarkStart w:id="21" w:name="_Ref88445340"/>
      <w:r w:rsidRPr="0004097B">
        <w:rPr>
          <w:rFonts w:ascii="Verdana" w:hAnsi="Verdana"/>
          <w:sz w:val="20"/>
          <w:szCs w:val="20"/>
          <w:lang w:val="bg-BG"/>
        </w:rPr>
        <w:t>ЗАДЪЛЖЕНИЯ НА ИЗПЪЛНИТЕЛЯ</w:t>
      </w:r>
      <w:bookmarkEnd w:id="20"/>
      <w:bookmarkEnd w:id="21"/>
    </w:p>
    <w:p w14:paraId="6E4E0BAB" w14:textId="634EA833" w:rsidR="00CE63CC" w:rsidRPr="0004097B" w:rsidRDefault="00CE63CC" w:rsidP="00CE63CC">
      <w:pPr>
        <w:pStyle w:val="p50"/>
        <w:widowControl w:val="0"/>
        <w:tabs>
          <w:tab w:val="clear" w:pos="760"/>
          <w:tab w:val="num" w:pos="72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w:t>
      </w:r>
      <w:r w:rsidRPr="0004097B">
        <w:rPr>
          <w:rFonts w:ascii="Verdana" w:hAnsi="Verdana"/>
          <w:color w:val="auto"/>
          <w:sz w:val="20"/>
          <w:szCs w:val="20"/>
          <w:lang w:val="bg-BG"/>
        </w:rPr>
        <w:t>Изпълнителя</w:t>
      </w:r>
      <w:r w:rsidRPr="0004097B">
        <w:rPr>
          <w:rFonts w:ascii="Verdana" w:hAnsi="Verdana"/>
          <w:snapToGrid/>
          <w:color w:val="auto"/>
          <w:sz w:val="20"/>
          <w:szCs w:val="20"/>
          <w:lang w:val="bg-BG"/>
        </w:rPr>
        <w:t xml:space="preserve"> съгласно </w:t>
      </w:r>
      <w:r w:rsidRPr="00F85CD1">
        <w:rPr>
          <w:rFonts w:ascii="Verdana" w:hAnsi="Verdana"/>
          <w:snapToGrid/>
          <w:sz w:val="20"/>
          <w:szCs w:val="20"/>
          <w:lang w:val="bg-BG"/>
        </w:rPr>
        <w:t>договора</w:t>
      </w:r>
      <w:r w:rsidRPr="0004097B">
        <w:rPr>
          <w:rFonts w:ascii="Verdana" w:hAnsi="Verdana"/>
          <w:snapToGrid/>
          <w:color w:val="auto"/>
          <w:sz w:val="20"/>
          <w:szCs w:val="20"/>
          <w:lang w:val="bg-BG"/>
        </w:rPr>
        <w:t>, общите му задължения са, както следва:</w:t>
      </w:r>
    </w:p>
    <w:p w14:paraId="43229762"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116529C"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06BF38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869649E" w14:textId="0A9AB1F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следва да се съобразява с инструкциите на Възложителя, както и да пази добросъвестно интересите на </w:t>
      </w:r>
      <w:r w:rsidR="00246CD7" w:rsidRPr="0004097B">
        <w:rPr>
          <w:rFonts w:ascii="Verdana" w:hAnsi="Verdana"/>
          <w:sz w:val="20"/>
          <w:szCs w:val="20"/>
          <w:lang w:val="bg-BG"/>
        </w:rPr>
        <w:t>последния</w:t>
      </w:r>
      <w:r w:rsidRPr="0004097B">
        <w:rPr>
          <w:rFonts w:ascii="Verdana" w:hAnsi="Verdana"/>
          <w:sz w:val="20"/>
          <w:szCs w:val="20"/>
          <w:lang w:val="bg-BG"/>
        </w:rPr>
        <w:t>, във всеки един момент.</w:t>
      </w:r>
    </w:p>
    <w:p w14:paraId="7E45E99F" w14:textId="4AAE9529"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предоставя услугите съгласно изискванията на </w:t>
      </w:r>
      <w:r w:rsidR="00246CD7" w:rsidRPr="0004097B">
        <w:rPr>
          <w:rFonts w:ascii="Verdana" w:hAnsi="Verdana"/>
          <w:sz w:val="20"/>
          <w:szCs w:val="20"/>
          <w:lang w:val="bg-BG"/>
        </w:rPr>
        <w:t>договора</w:t>
      </w:r>
      <w:r w:rsidRPr="0004097B">
        <w:rPr>
          <w:rFonts w:ascii="Verdana" w:hAnsi="Verdana"/>
          <w:sz w:val="20"/>
          <w:szCs w:val="20"/>
          <w:lang w:val="bg-BG"/>
        </w:rPr>
        <w:t>, а когато те не са подробно описани, по начин, приемлив за Възложителя.</w:t>
      </w:r>
    </w:p>
    <w:p w14:paraId="5B206C13"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договаря подходящи условия с подизпълнители,</w:t>
      </w:r>
      <w:hyperlink w:anchor="договор" w:history="1">
        <w:r w:rsidRPr="0004097B">
          <w:rPr>
            <w:rFonts w:ascii="Verdana" w:hAnsi="Verdana"/>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5DF03BA" w14:textId="269D1911"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за безопасност при работа. </w:t>
      </w:r>
    </w:p>
    <w:p w14:paraId="579E9C7C"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E6177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представя фактури за плащане съгласно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_Ref46308208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6</w:t>
      </w:r>
      <w:r w:rsidRPr="0004097B">
        <w:rPr>
          <w:rFonts w:ascii="Verdana" w:hAnsi="Verdana"/>
          <w:sz w:val="20"/>
          <w:szCs w:val="20"/>
          <w:lang w:val="bg-BG"/>
        </w:rPr>
        <w:fldChar w:fldCharType="end"/>
      </w:r>
      <w:r w:rsidRPr="0004097B">
        <w:rPr>
          <w:rFonts w:ascii="Verdana" w:hAnsi="Verdana"/>
          <w:sz w:val="20"/>
          <w:szCs w:val="20"/>
          <w:lang w:val="bg-BG"/>
        </w:rPr>
        <w:t xml:space="preserve"> ПЛАЩАНЕ, ДДС И ГАРАНЦИЯ ЗА ИЗПЪЛНЕНИЕ.</w:t>
      </w:r>
    </w:p>
    <w:p w14:paraId="681E0E1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40F3922" w14:textId="77777777" w:rsidR="00CE63CC" w:rsidRPr="0004097B"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04097B">
        <w:rPr>
          <w:rFonts w:ascii="Verdana" w:hAnsi="Verdana"/>
          <w:color w:val="000000" w:themeColor="text1"/>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70FB0B5" w14:textId="01CF9020" w:rsidR="00CE63CC" w:rsidRPr="0004097B"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22" w:name="_Ref46308198"/>
      <w:bookmarkStart w:id="23" w:name="_Ref88445344"/>
      <w:r w:rsidRPr="0004097B">
        <w:rPr>
          <w:rFonts w:ascii="Verdana" w:hAnsi="Verdana"/>
          <w:color w:val="000000" w:themeColor="text1"/>
          <w:sz w:val="20"/>
          <w:szCs w:val="20"/>
          <w:lang w:val="bg-BG"/>
        </w:rPr>
        <w:t xml:space="preserve">ЗАДЪЛЖЕНИЯ НА </w:t>
      </w:r>
      <w:bookmarkEnd w:id="22"/>
      <w:bookmarkEnd w:id="23"/>
      <w:r w:rsidR="00246CD7" w:rsidRPr="0004097B">
        <w:rPr>
          <w:rFonts w:ascii="Verdana" w:hAnsi="Verdana"/>
          <w:color w:val="000000" w:themeColor="text1"/>
          <w:sz w:val="20"/>
          <w:szCs w:val="20"/>
          <w:lang w:val="bg-BG"/>
        </w:rPr>
        <w:t>ВЪЗЛОЖИТЕЛЯ</w:t>
      </w:r>
      <w:r w:rsidRPr="0004097B">
        <w:rPr>
          <w:rFonts w:ascii="Verdana" w:hAnsi="Verdana"/>
          <w:color w:val="000000" w:themeColor="text1"/>
          <w:sz w:val="20"/>
          <w:szCs w:val="20"/>
          <w:lang w:val="bg-BG"/>
        </w:rPr>
        <w:t xml:space="preserve"> </w:t>
      </w:r>
    </w:p>
    <w:p w14:paraId="6FFAE40C" w14:textId="3037A10A" w:rsidR="00CE63CC" w:rsidRPr="0004097B" w:rsidRDefault="00CE63CC" w:rsidP="00CE63CC">
      <w:pPr>
        <w:pStyle w:val="p50"/>
        <w:tabs>
          <w:tab w:val="clear" w:pos="760"/>
          <w:tab w:val="num" w:pos="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04097B">
        <w:rPr>
          <w:rFonts w:ascii="Verdana" w:hAnsi="Verdana"/>
          <w:snapToGrid/>
          <w:sz w:val="20"/>
          <w:szCs w:val="20"/>
          <w:lang w:val="bg-BG"/>
        </w:rPr>
        <w:t>договора</w:t>
      </w:r>
      <w:r w:rsidRPr="0004097B">
        <w:rPr>
          <w:rFonts w:ascii="Verdana" w:hAnsi="Verdana"/>
          <w:snapToGrid/>
          <w:color w:val="auto"/>
          <w:sz w:val="20"/>
          <w:szCs w:val="20"/>
          <w:lang w:val="bg-BG"/>
        </w:rPr>
        <w:t>, общите му задължения са, както следва:</w:t>
      </w:r>
    </w:p>
    <w:p w14:paraId="070B8777" w14:textId="12D8C04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по свое усмотрение. </w:t>
      </w:r>
    </w:p>
    <w:p w14:paraId="6058914F" w14:textId="77777777" w:rsidR="00CE63CC" w:rsidRPr="0004097B" w:rsidRDefault="00CE63CC" w:rsidP="00CE63CC">
      <w:pPr>
        <w:numPr>
          <w:ilvl w:val="1"/>
          <w:numId w:val="7"/>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0CB5C90" w14:textId="2054C3BA" w:rsidR="00CE63CC" w:rsidRPr="0004097B" w:rsidRDefault="00CE63CC" w:rsidP="00CE63CC">
      <w:pPr>
        <w:numPr>
          <w:ilvl w:val="1"/>
          <w:numId w:val="7"/>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за това. </w:t>
      </w:r>
    </w:p>
    <w:p w14:paraId="54AAEA7C" w14:textId="77777777" w:rsidR="00CE63CC" w:rsidRPr="0004097B" w:rsidRDefault="00CE63CC" w:rsidP="00CE63CC">
      <w:pPr>
        <w:tabs>
          <w:tab w:val="left" w:pos="1080"/>
        </w:tabs>
        <w:spacing w:before="60" w:after="60"/>
        <w:jc w:val="both"/>
        <w:outlineLvl w:val="0"/>
        <w:rPr>
          <w:rFonts w:ascii="Verdana" w:hAnsi="Verdana"/>
          <w:sz w:val="20"/>
          <w:szCs w:val="20"/>
          <w:lang w:val="bg-BG"/>
        </w:rPr>
      </w:pPr>
      <w:r w:rsidRPr="0004097B">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BF27FA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4" w:name="_Ref46308206"/>
      <w:bookmarkStart w:id="25" w:name="_Ref88445349"/>
      <w:r w:rsidRPr="0004097B">
        <w:rPr>
          <w:rFonts w:ascii="Verdana" w:hAnsi="Verdana"/>
          <w:bCs/>
          <w:sz w:val="20"/>
          <w:szCs w:val="20"/>
          <w:lang w:val="bg-BG"/>
        </w:rPr>
        <w:t>НЕУСТОЙКИ</w:t>
      </w:r>
      <w:bookmarkEnd w:id="24"/>
      <w:bookmarkEnd w:id="25"/>
    </w:p>
    <w:p w14:paraId="6117CCA8"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9134290" w14:textId="77777777" w:rsidR="00CE63CC" w:rsidRPr="0004097B" w:rsidRDefault="00CE63CC" w:rsidP="00CE63CC">
      <w:pPr>
        <w:keepNext/>
        <w:widowControl w:val="0"/>
        <w:numPr>
          <w:ilvl w:val="0"/>
          <w:numId w:val="7"/>
        </w:numPr>
        <w:tabs>
          <w:tab w:val="left" w:pos="720"/>
        </w:tabs>
        <w:spacing w:before="60" w:after="60"/>
        <w:jc w:val="both"/>
        <w:outlineLvl w:val="0"/>
        <w:rPr>
          <w:rFonts w:ascii="Verdana" w:hAnsi="Verdana"/>
          <w:sz w:val="20"/>
          <w:szCs w:val="20"/>
          <w:lang w:val="bg-BG"/>
        </w:rPr>
      </w:pPr>
      <w:bookmarkStart w:id="26" w:name="_Ref46308208"/>
      <w:r w:rsidRPr="0004097B">
        <w:rPr>
          <w:rFonts w:ascii="Verdana" w:hAnsi="Verdana"/>
          <w:sz w:val="20"/>
          <w:szCs w:val="20"/>
          <w:lang w:val="bg-BG"/>
        </w:rPr>
        <w:t>ПЛАЩАНЕ, ДДС И ГАРАНЦИЯ ЗА ИЗПЪЛНЕНИЕ</w:t>
      </w:r>
      <w:bookmarkEnd w:id="26"/>
    </w:p>
    <w:p w14:paraId="22ED7FFB"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C5388B8"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BB0A7B9"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31F5CD7"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5398F08"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30E11A"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6A3868F3"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11F2F90"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7" w:name="_Ref46308216"/>
      <w:r w:rsidRPr="0004097B">
        <w:rPr>
          <w:rFonts w:ascii="Verdana" w:hAnsi="Verdana"/>
          <w:sz w:val="20"/>
          <w:szCs w:val="20"/>
          <w:lang w:val="bg-BG"/>
        </w:rPr>
        <w:t>ИНТЕЛЕКТУАЛНА СОБСТВЕНОСТ</w:t>
      </w:r>
      <w:bookmarkEnd w:id="27"/>
    </w:p>
    <w:p w14:paraId="74704F65"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3A2DCB7" w14:textId="354AA061"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Всяко изобретение, проект, откритие, полезен модел или подобрение в процедурите, направени от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или негови служители по време на изпълнението на договора с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отнасящи се по какъвто и да е начин към дейността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биха могли да бъдат използвани от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следва да бъдат предоставени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като негова собственост. Изпълнителят следва веднага да съобщи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69FA183E" w14:textId="2567F8E4" w:rsidR="00CE63CC" w:rsidRPr="0004097B" w:rsidRDefault="00CE63CC" w:rsidP="00CE63CC">
      <w:pPr>
        <w:pStyle w:val="p50"/>
        <w:numPr>
          <w:ilvl w:val="1"/>
          <w:numId w:val="7"/>
        </w:numPr>
        <w:tabs>
          <w:tab w:val="clear" w:pos="76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color w:val="auto"/>
          <w:sz w:val="20"/>
          <w:szCs w:val="20"/>
          <w:lang w:val="bg-BG"/>
        </w:rPr>
        <w:t>Изпълнителят</w:t>
      </w:r>
      <w:r w:rsidRPr="0004097B">
        <w:rPr>
          <w:rFonts w:ascii="Verdana" w:hAnsi="Verdana"/>
          <w:snapToGrid/>
          <w:color w:val="auto"/>
          <w:sz w:val="20"/>
          <w:szCs w:val="20"/>
          <w:lang w:val="bg-BG"/>
        </w:rPr>
        <w:t xml:space="preserve"> следва да отбелязва или да осигури отбелязването на правата на интелектуалната собственост на </w:t>
      </w:r>
      <w:r w:rsidRPr="00F85CD1">
        <w:rPr>
          <w:rFonts w:ascii="Verdana" w:hAnsi="Verdana"/>
          <w:snapToGrid/>
          <w:sz w:val="20"/>
          <w:szCs w:val="20"/>
          <w:lang w:val="bg-BG"/>
        </w:rPr>
        <w:t>Възложителя</w:t>
      </w:r>
      <w:r w:rsidRPr="0004097B">
        <w:rPr>
          <w:rFonts w:ascii="Verdana" w:hAnsi="Verdana"/>
          <w:snapToGrid/>
          <w:color w:val="auto"/>
          <w:sz w:val="20"/>
          <w:szCs w:val="20"/>
          <w:lang w:val="bg-BG"/>
        </w:rPr>
        <w:t>, както следва: “Собственост на “Софийска вода” АД ............(дата)”.</w:t>
      </w:r>
    </w:p>
    <w:p w14:paraId="3A80F278" w14:textId="50253936"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bookmarkStart w:id="28" w:name="_Ref46303254"/>
      <w:r w:rsidRPr="0004097B">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8"/>
    </w:p>
    <w:p w14:paraId="7FE2A74D"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bookmarkStart w:id="29" w:name="_Ref46303257"/>
      <w:r w:rsidRPr="0004097B">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9"/>
    </w:p>
    <w:p w14:paraId="353940A4"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Разходи, направени от Изпълнителя и предварително одобрени от Възложителя в изпълнение на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_Ref46303254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7.4</w:t>
      </w:r>
      <w:r w:rsidRPr="0004097B">
        <w:rPr>
          <w:rFonts w:ascii="Verdana" w:hAnsi="Verdana"/>
          <w:sz w:val="20"/>
          <w:szCs w:val="20"/>
          <w:lang w:val="bg-BG"/>
        </w:rPr>
        <w:fldChar w:fldCharType="end"/>
      </w:r>
      <w:r w:rsidRPr="0004097B">
        <w:rPr>
          <w:rFonts w:ascii="Verdana" w:hAnsi="Verdana"/>
          <w:sz w:val="20"/>
          <w:szCs w:val="20"/>
          <w:lang w:val="bg-BG"/>
        </w:rPr>
        <w:t xml:space="preserve"> и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_Ref46303257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7.5</w:t>
      </w:r>
      <w:r w:rsidRPr="0004097B">
        <w:rPr>
          <w:rFonts w:ascii="Verdana" w:hAnsi="Verdana"/>
          <w:sz w:val="20"/>
          <w:szCs w:val="20"/>
          <w:lang w:val="bg-BG"/>
        </w:rPr>
        <w:fldChar w:fldCharType="end"/>
      </w:r>
      <w:r w:rsidRPr="0004097B">
        <w:rPr>
          <w:rFonts w:ascii="Verdana" w:hAnsi="Verdana"/>
          <w:sz w:val="20"/>
          <w:szCs w:val="20"/>
          <w:lang w:val="bg-BG"/>
        </w:rPr>
        <w:t xml:space="preserve"> от този раздел, следва да се възстановят от Възложителя.</w:t>
      </w:r>
    </w:p>
    <w:p w14:paraId="70719D3B"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0" w:name="_Ref46303395"/>
      <w:r w:rsidRPr="0004097B">
        <w:rPr>
          <w:rFonts w:ascii="Verdana" w:hAnsi="Verdana"/>
          <w:sz w:val="20"/>
          <w:szCs w:val="20"/>
          <w:lang w:val="bg-BG"/>
        </w:rPr>
        <w:t>КОНФИДЕНЦИАЛНОСТ</w:t>
      </w:r>
      <w:bookmarkEnd w:id="30"/>
    </w:p>
    <w:p w14:paraId="51A9CF7A"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895CA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2B44AA3" w14:textId="12CB930D"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9A00C48"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1" w:name="_Ref46308222"/>
      <w:r w:rsidRPr="0004097B">
        <w:rPr>
          <w:rFonts w:ascii="Verdana" w:hAnsi="Verdana"/>
          <w:sz w:val="20"/>
          <w:szCs w:val="20"/>
          <w:lang w:val="bg-BG"/>
        </w:rPr>
        <w:t>ПУБЛИЧНОСТ</w:t>
      </w:r>
      <w:bookmarkEnd w:id="31"/>
    </w:p>
    <w:p w14:paraId="6C04016B" w14:textId="2EAC5B00"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0B75FD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2" w:name="_Ref46308223"/>
      <w:r w:rsidRPr="0004097B">
        <w:rPr>
          <w:rFonts w:ascii="Verdana" w:hAnsi="Verdana"/>
          <w:sz w:val="20"/>
          <w:szCs w:val="20"/>
          <w:lang w:val="bg-BG"/>
        </w:rPr>
        <w:t>СПЕЦИФИКАЦИЯ</w:t>
      </w:r>
      <w:bookmarkEnd w:id="32"/>
    </w:p>
    <w:p w14:paraId="45E5234F" w14:textId="3E719CF2"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028863F2" w14:textId="2B37555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56EF10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3" w:name="_Ref46308228"/>
      <w:r w:rsidRPr="0004097B">
        <w:rPr>
          <w:rFonts w:ascii="Verdana" w:hAnsi="Verdana"/>
          <w:sz w:val="20"/>
          <w:szCs w:val="20"/>
          <w:lang w:val="bg-BG"/>
        </w:rPr>
        <w:t>ВЪТРЕШНИ ПРАВИЛА</w:t>
      </w:r>
      <w:bookmarkEnd w:id="33"/>
    </w:p>
    <w:p w14:paraId="4C20DF7A"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42A1E9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4" w:name="_Ref46308234"/>
      <w:r w:rsidRPr="0004097B">
        <w:rPr>
          <w:rFonts w:ascii="Verdana" w:hAnsi="Verdana"/>
          <w:sz w:val="20"/>
          <w:szCs w:val="20"/>
          <w:lang w:val="bg-BG"/>
        </w:rPr>
        <w:t>ЗАПОЗНАВАНЕ С УСЛОВИЯТА НА ОБЕКТИТЕ</w:t>
      </w:r>
      <w:bookmarkEnd w:id="34"/>
    </w:p>
    <w:p w14:paraId="7EE372F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76BD98AF" w14:textId="039B469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2976BA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5" w:name="_Ref46309271"/>
      <w:bookmarkStart w:id="36" w:name="_Ref46308240"/>
      <w:r w:rsidRPr="0004097B">
        <w:rPr>
          <w:rFonts w:ascii="Verdana" w:hAnsi="Verdana"/>
          <w:sz w:val="20"/>
          <w:szCs w:val="20"/>
          <w:lang w:val="bg-BG"/>
        </w:rPr>
        <w:t>ИНСПЕКТИРАНЕ И ДОСТЪП ДО ОБЕКТИ И СЪОРЪЖЕНИЯ</w:t>
      </w:r>
      <w:bookmarkEnd w:id="35"/>
    </w:p>
    <w:bookmarkEnd w:id="36"/>
    <w:p w14:paraId="6608FBA4" w14:textId="77777777" w:rsidR="00CE63CC" w:rsidRPr="0004097B" w:rsidRDefault="00CE63CC" w:rsidP="00CE63CC">
      <w:pPr>
        <w:numPr>
          <w:ilvl w:val="1"/>
          <w:numId w:val="7"/>
        </w:numPr>
        <w:spacing w:before="60" w:after="60"/>
        <w:ind w:left="720" w:hanging="720"/>
        <w:jc w:val="both"/>
        <w:outlineLvl w:val="0"/>
        <w:rPr>
          <w:rFonts w:ascii="Verdana" w:hAnsi="Verdana"/>
          <w:snapToGrid w:val="0"/>
          <w:sz w:val="20"/>
          <w:szCs w:val="20"/>
          <w:lang w:val="bg-BG"/>
        </w:rPr>
      </w:pPr>
      <w:r w:rsidRPr="0004097B">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1AAC1F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EDFA5C1"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4E6971C"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D3FEE48" w14:textId="77777777" w:rsidR="00CE63CC" w:rsidRPr="0004097B" w:rsidRDefault="00CE63CC" w:rsidP="00CE63CC">
      <w:pPr>
        <w:pStyle w:val="p50"/>
        <w:numPr>
          <w:ilvl w:val="1"/>
          <w:numId w:val="7"/>
        </w:numPr>
        <w:tabs>
          <w:tab w:val="clear" w:pos="76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8A50337" w14:textId="05A1E78F" w:rsidR="00CE63CC" w:rsidRPr="0004097B" w:rsidRDefault="00CE63CC" w:rsidP="00CE63CC">
      <w:pPr>
        <w:numPr>
          <w:ilvl w:val="1"/>
          <w:numId w:val="7"/>
        </w:numPr>
        <w:tabs>
          <w:tab w:val="num" w:pos="9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D7944A0"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7" w:name="_Ref46308247"/>
      <w:r w:rsidRPr="0004097B">
        <w:rPr>
          <w:rFonts w:ascii="Verdana" w:hAnsi="Verdana"/>
          <w:sz w:val="20"/>
          <w:szCs w:val="20"/>
          <w:lang w:val="bg-BG"/>
        </w:rPr>
        <w:t>ПРЕДОСТАВЕНИ АКТИВИ</w:t>
      </w:r>
      <w:bookmarkEnd w:id="37"/>
    </w:p>
    <w:p w14:paraId="504A7A54" w14:textId="77777777" w:rsidR="00CE63CC" w:rsidRPr="0004097B" w:rsidRDefault="00CE63CC" w:rsidP="00CE63CC">
      <w:pPr>
        <w:pStyle w:val="p50"/>
        <w:numPr>
          <w:ilvl w:val="1"/>
          <w:numId w:val="7"/>
        </w:numPr>
        <w:tabs>
          <w:tab w:val="clear" w:pos="76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443B7F0" w14:textId="13F8A690"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8" w:name="_Ref46308251"/>
      <w:bookmarkStart w:id="39" w:name="_Ref88445380"/>
      <w:r w:rsidRPr="0004097B">
        <w:rPr>
          <w:rFonts w:ascii="Verdana" w:hAnsi="Verdana"/>
          <w:sz w:val="20"/>
          <w:szCs w:val="20"/>
          <w:lang w:val="bg-BG"/>
        </w:rPr>
        <w:t>СЛУЖИТЕЛИ НА ИЗПЪЛНИТЕЛЯ</w:t>
      </w:r>
      <w:bookmarkEnd w:id="38"/>
      <w:bookmarkEnd w:id="39"/>
    </w:p>
    <w:p w14:paraId="44F460B5"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E2ED685"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15E89332" w14:textId="721351A6"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663A7C7"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04097B">
        <w:rPr>
          <w:rFonts w:ascii="Verdana" w:hAnsi="Verdana"/>
          <w:sz w:val="20"/>
          <w:szCs w:val="20"/>
          <w:lang w:val="bg-BG"/>
        </w:rPr>
        <w:t>, когато това е необходимо за изпълнение предмета на договора.</w:t>
      </w:r>
    </w:p>
    <w:p w14:paraId="0828432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0" w:name="_Ref46308255"/>
      <w:r w:rsidRPr="0004097B">
        <w:rPr>
          <w:rFonts w:ascii="Verdana" w:hAnsi="Verdana"/>
          <w:sz w:val="20"/>
          <w:szCs w:val="20"/>
          <w:lang w:val="bg-BG"/>
        </w:rPr>
        <w:t>УВЕДОМЯВАНЕ ЗА ИНЦИДЕНТИ</w:t>
      </w:r>
      <w:bookmarkEnd w:id="40"/>
    </w:p>
    <w:p w14:paraId="0BA4078F"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EC29FC3"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B77D91F"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1" w:name="_Ref46308260"/>
      <w:r w:rsidRPr="0004097B">
        <w:rPr>
          <w:rFonts w:ascii="Verdana" w:hAnsi="Verdana"/>
          <w:sz w:val="20"/>
          <w:szCs w:val="20"/>
          <w:lang w:val="bg-BG"/>
        </w:rPr>
        <w:t>ПРИЕМАНЕ</w:t>
      </w:r>
      <w:bookmarkEnd w:id="41"/>
    </w:p>
    <w:p w14:paraId="3FD17FEF"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6325CF7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r w:rsidRPr="0004097B">
        <w:rPr>
          <w:rFonts w:ascii="Verdana" w:hAnsi="Verdana"/>
          <w:sz w:val="20"/>
          <w:szCs w:val="20"/>
          <w:lang w:val="bg-BG"/>
        </w:rPr>
        <w:t xml:space="preserve">НЕИЗПЪЛНЕНИЕ </w:t>
      </w:r>
    </w:p>
    <w:p w14:paraId="3C94C154"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1C976BA"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DC94C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2" w:name="_Ref46308268"/>
      <w:r w:rsidRPr="0004097B">
        <w:rPr>
          <w:rFonts w:ascii="Verdana" w:hAnsi="Verdana"/>
          <w:sz w:val="20"/>
          <w:szCs w:val="20"/>
          <w:lang w:val="bg-BG"/>
        </w:rPr>
        <w:t>ФОРС МАЖОР</w:t>
      </w:r>
      <w:bookmarkEnd w:id="42"/>
      <w:r w:rsidRPr="0004097B">
        <w:rPr>
          <w:rFonts w:ascii="Verdana" w:hAnsi="Verdana"/>
          <w:sz w:val="20"/>
          <w:szCs w:val="20"/>
          <w:lang w:val="bg-BG"/>
        </w:rPr>
        <w:t xml:space="preserve"> </w:t>
      </w:r>
    </w:p>
    <w:p w14:paraId="6144CD57" w14:textId="05C20503"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7867925" w14:textId="6E893F7B"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CE2418D"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3" w:name="_Ref46308269"/>
      <w:bookmarkStart w:id="44" w:name="_Ref88445393"/>
      <w:r w:rsidRPr="0004097B">
        <w:rPr>
          <w:rFonts w:ascii="Verdana" w:hAnsi="Verdana"/>
          <w:sz w:val="20"/>
          <w:szCs w:val="20"/>
          <w:lang w:val="bg-BG"/>
        </w:rPr>
        <w:t xml:space="preserve">ЗАСТРАХОВАНЕ И </w:t>
      </w:r>
      <w:bookmarkEnd w:id="43"/>
      <w:r w:rsidRPr="0004097B">
        <w:rPr>
          <w:rFonts w:ascii="Verdana" w:hAnsi="Verdana"/>
          <w:sz w:val="20"/>
          <w:szCs w:val="20"/>
          <w:lang w:val="bg-BG"/>
        </w:rPr>
        <w:t>ОТГОВОРНОСТ</w:t>
      </w:r>
      <w:bookmarkEnd w:id="44"/>
    </w:p>
    <w:p w14:paraId="3EF9B882"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D28177D" w14:textId="77777777" w:rsidR="00CE63CC" w:rsidRPr="0004097B" w:rsidRDefault="00CE63CC" w:rsidP="00CE63CC">
      <w:pPr>
        <w:numPr>
          <w:ilvl w:val="2"/>
          <w:numId w:val="7"/>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619DC18" w14:textId="77777777" w:rsidR="00CE63CC" w:rsidRPr="0004097B" w:rsidRDefault="00CE63CC" w:rsidP="00CE63CC">
      <w:pPr>
        <w:numPr>
          <w:ilvl w:val="2"/>
          <w:numId w:val="7"/>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91D5BB6"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542A89"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5F0A64E" w14:textId="77777777" w:rsidR="00CE63CC" w:rsidRPr="0004097B" w:rsidRDefault="00CE63CC" w:rsidP="00CE63CC">
      <w:pPr>
        <w:numPr>
          <w:ilvl w:val="1"/>
          <w:numId w:val="7"/>
        </w:numPr>
        <w:tabs>
          <w:tab w:val="left" w:pos="720"/>
          <w:tab w:val="num" w:pos="1430"/>
          <w:tab w:val="left" w:pos="72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Застрахователните полици се представят на Възложителя при поискване.</w:t>
      </w:r>
    </w:p>
    <w:p w14:paraId="0C28E4B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5" w:name="_Ref46308278"/>
      <w:bookmarkStart w:id="46" w:name="_Ref88445399"/>
      <w:r w:rsidRPr="0004097B">
        <w:rPr>
          <w:rFonts w:ascii="Verdana" w:hAnsi="Verdana"/>
          <w:sz w:val="20"/>
          <w:szCs w:val="20"/>
          <w:lang w:val="bg-BG"/>
        </w:rPr>
        <w:t>ПРЕОТСТЪПВАНЕ И ПРЕХВЪРЛЯНЕ НА ЗАДЪЛЖЕНИЯ</w:t>
      </w:r>
      <w:bookmarkEnd w:id="45"/>
      <w:bookmarkEnd w:id="46"/>
    </w:p>
    <w:p w14:paraId="17DA126D"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Договорът не може да бъде прехвърлен или преотстъпен като цяло на трето лице. </w:t>
      </w:r>
    </w:p>
    <w:p w14:paraId="240194F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7" w:name="_Ref46308280"/>
      <w:r w:rsidRPr="0004097B">
        <w:rPr>
          <w:rFonts w:ascii="Verdana" w:hAnsi="Verdana"/>
          <w:sz w:val="20"/>
          <w:szCs w:val="20"/>
          <w:lang w:val="bg-BG"/>
        </w:rPr>
        <w:t>ПРЕКРАТЯВАНЕ</w:t>
      </w:r>
      <w:bookmarkEnd w:id="47"/>
    </w:p>
    <w:p w14:paraId="6BBBEE57"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3B3650F" w14:textId="77777777" w:rsidR="00CE63CC" w:rsidRPr="0004097B" w:rsidRDefault="00CE63CC" w:rsidP="00CE63CC">
      <w:pPr>
        <w:numPr>
          <w:ilvl w:val="2"/>
          <w:numId w:val="7"/>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438C831" w14:textId="77777777" w:rsidR="00CE63CC" w:rsidRPr="0004097B" w:rsidRDefault="00CE63CC" w:rsidP="00CE63CC">
      <w:pPr>
        <w:numPr>
          <w:ilvl w:val="2"/>
          <w:numId w:val="7"/>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за Изпълнителя е започнала процедура е открито производство по несъстоятелност.</w:t>
      </w:r>
    </w:p>
    <w:p w14:paraId="0164CE2E"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3466E0A" w14:textId="520FAD1E"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F8395F" w14:textId="398B99E5"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BDB848" w14:textId="5A0333AE"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Страните могат да прекратят договора по всяко време по взаимно съгласие.</w:t>
      </w:r>
    </w:p>
    <w:p w14:paraId="49537E48" w14:textId="73EEA7F1"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206354" w14:textId="54BB57A8"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C8F58D2"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8" w:name="_Ref46308288"/>
      <w:r w:rsidRPr="0004097B">
        <w:rPr>
          <w:rFonts w:ascii="Verdana" w:hAnsi="Verdana"/>
          <w:sz w:val="20"/>
          <w:szCs w:val="20"/>
          <w:lang w:val="bg-BG"/>
        </w:rPr>
        <w:t>РАЗДЕЛНОСТ</w:t>
      </w:r>
      <w:bookmarkEnd w:id="48"/>
    </w:p>
    <w:p w14:paraId="124F38D3" w14:textId="1E0B439D"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В случай, че някоя разпоредба или последваща промяна в </w:t>
      </w:r>
      <w:r w:rsidRPr="00F85CD1">
        <w:rPr>
          <w:rFonts w:ascii="Verdana" w:hAnsi="Verdana"/>
          <w:snapToGrid/>
          <w:sz w:val="20"/>
          <w:szCs w:val="20"/>
          <w:lang w:val="bg-BG"/>
        </w:rPr>
        <w:t>договора</w:t>
      </w:r>
      <w:r w:rsidRPr="0004097B">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0443A38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9" w:name="_Ref46308289"/>
      <w:r w:rsidRPr="0004097B">
        <w:rPr>
          <w:rFonts w:ascii="Verdana" w:hAnsi="Verdana"/>
          <w:sz w:val="20"/>
          <w:szCs w:val="20"/>
          <w:lang w:val="bg-BG"/>
        </w:rPr>
        <w:t>ПРИЛОЖИМО ПРАВО</w:t>
      </w:r>
      <w:bookmarkEnd w:id="49"/>
    </w:p>
    <w:p w14:paraId="31E5910B" w14:textId="5D17DAEE"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Към този </w:t>
      </w:r>
      <w:r w:rsidRPr="0004097B">
        <w:rPr>
          <w:rFonts w:ascii="Verdana" w:hAnsi="Verdana"/>
          <w:snapToGrid/>
          <w:sz w:val="20"/>
          <w:szCs w:val="20"/>
          <w:lang w:val="bg-BG"/>
        </w:rPr>
        <w:t>договор</w:t>
      </w:r>
      <w:r w:rsidRPr="0004097B">
        <w:rPr>
          <w:rFonts w:ascii="Verdana" w:hAnsi="Verdana"/>
          <w:snapToGrid/>
          <w:color w:val="auto"/>
          <w:sz w:val="20"/>
          <w:szCs w:val="20"/>
          <w:lang w:val="bg-BG"/>
        </w:rPr>
        <w:t xml:space="preserve"> ще се прилагат и той ще се тълкува съобразно разпоредбите на българското право. </w:t>
      </w:r>
    </w:p>
    <w:p w14:paraId="4EFA1768" w14:textId="77777777" w:rsidR="00CE63CC" w:rsidRPr="0004097B" w:rsidRDefault="00CE63CC" w:rsidP="00CE63CC">
      <w:pPr>
        <w:rPr>
          <w:rFonts w:ascii="Verdana" w:hAnsi="Verdana"/>
          <w:sz w:val="20"/>
          <w:szCs w:val="20"/>
          <w:lang w:val="bg-BG"/>
        </w:rPr>
      </w:pPr>
    </w:p>
    <w:p w14:paraId="6B60C466" w14:textId="77777777" w:rsidR="0065087C" w:rsidRPr="0004097B" w:rsidRDefault="0065087C">
      <w:pPr>
        <w:spacing w:after="200" w:line="276" w:lineRule="auto"/>
        <w:rPr>
          <w:rFonts w:ascii="Verdana" w:hAnsi="Verdana"/>
          <w:b/>
          <w:sz w:val="20"/>
          <w:szCs w:val="20"/>
          <w:lang w:val="bg-BG"/>
        </w:rPr>
      </w:pPr>
    </w:p>
    <w:p w14:paraId="7A5B722A" w14:textId="77777777" w:rsidR="00D44D49" w:rsidRPr="0004097B" w:rsidRDefault="00D44D49" w:rsidP="00E358DA">
      <w:pPr>
        <w:keepLines/>
        <w:spacing w:after="200" w:line="276" w:lineRule="auto"/>
        <w:jc w:val="center"/>
        <w:rPr>
          <w:rFonts w:ascii="Verdana" w:hAnsi="Verdana"/>
          <w:b/>
          <w:sz w:val="20"/>
          <w:szCs w:val="20"/>
          <w:lang w:val="bg-BG"/>
        </w:rPr>
      </w:pPr>
      <w:r w:rsidRPr="0004097B">
        <w:rPr>
          <w:rFonts w:ascii="Verdana" w:hAnsi="Verdana"/>
          <w:b/>
          <w:sz w:val="20"/>
          <w:szCs w:val="20"/>
          <w:lang w:val="bg-BG"/>
        </w:rPr>
        <w:t>ПРИЛОЖЕНИЯ/ОБРАЗЦИ</w:t>
      </w:r>
    </w:p>
    <w:p w14:paraId="0F6329A5" w14:textId="77777777" w:rsidR="00260496" w:rsidRPr="0004097B" w:rsidRDefault="00260496" w:rsidP="00E358DA">
      <w:pPr>
        <w:pStyle w:val="Heading1"/>
        <w:keepNext w:val="0"/>
        <w:keepLines/>
        <w:jc w:val="center"/>
        <w:rPr>
          <w:rFonts w:ascii="Verdana" w:hAnsi="Verdana"/>
          <w:sz w:val="20"/>
          <w:szCs w:val="20"/>
          <w:lang w:val="bg-BG"/>
        </w:rPr>
        <w:sectPr w:rsidR="00260496" w:rsidRPr="0004097B" w:rsidSect="00595B68">
          <w:headerReference w:type="default" r:id="rId20"/>
          <w:pgSz w:w="11906" w:h="16838" w:code="9"/>
          <w:pgMar w:top="425" w:right="1440" w:bottom="1559" w:left="1440" w:header="709" w:footer="329" w:gutter="0"/>
          <w:cols w:space="708"/>
        </w:sectPr>
      </w:pPr>
    </w:p>
    <w:p w14:paraId="6A415736" w14:textId="77777777" w:rsidR="00D44D49" w:rsidRPr="0004097B" w:rsidRDefault="00D44D49" w:rsidP="00E358DA">
      <w:pPr>
        <w:keepLines/>
        <w:ind w:left="624"/>
        <w:jc w:val="right"/>
        <w:rPr>
          <w:rFonts w:ascii="Verdana" w:hAnsi="Verdana"/>
          <w:b/>
          <w:bCs/>
          <w:sz w:val="20"/>
          <w:szCs w:val="20"/>
          <w:lang w:val="bg-BG"/>
        </w:rPr>
      </w:pPr>
      <w:r w:rsidRPr="0004097B">
        <w:rPr>
          <w:rFonts w:ascii="Verdana" w:hAnsi="Verdana"/>
          <w:b/>
          <w:bCs/>
          <w:sz w:val="20"/>
          <w:szCs w:val="20"/>
          <w:lang w:val="bg-BG"/>
        </w:rPr>
        <w:t>Образец</w:t>
      </w:r>
    </w:p>
    <w:p w14:paraId="67BB9C44" w14:textId="77777777" w:rsidR="00834739" w:rsidRPr="0004097B" w:rsidRDefault="00834739" w:rsidP="00834739">
      <w:pPr>
        <w:pStyle w:val="Annexetitre"/>
        <w:rPr>
          <w:rFonts w:ascii="Verdana" w:hAnsi="Verdana"/>
          <w:sz w:val="20"/>
          <w:szCs w:val="20"/>
        </w:rPr>
      </w:pPr>
      <w:r w:rsidRPr="0004097B">
        <w:rPr>
          <w:rFonts w:ascii="Verdana" w:hAnsi="Verdana"/>
          <w:sz w:val="20"/>
          <w:szCs w:val="20"/>
        </w:rPr>
        <w:t>Стандартен образец за единния европейски документ за обществени поръчки (ЕЕДОП)</w:t>
      </w:r>
    </w:p>
    <w:p w14:paraId="2366BAE4" w14:textId="77777777" w:rsidR="00834739" w:rsidRPr="0004097B" w:rsidRDefault="00834739" w:rsidP="00834739">
      <w:pPr>
        <w:pStyle w:val="ChapterTitle"/>
        <w:rPr>
          <w:rFonts w:ascii="Verdana" w:hAnsi="Verdana"/>
          <w:sz w:val="20"/>
          <w:szCs w:val="20"/>
        </w:rPr>
      </w:pPr>
    </w:p>
    <w:p w14:paraId="371C7CAB"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AE77CAB"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sz w:val="20"/>
          <w:szCs w:val="20"/>
          <w:lang w:val="bg-BG"/>
        </w:rPr>
        <w:t xml:space="preserve"> </w:t>
      </w:r>
      <w:r w:rsidRPr="0004097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електронната система за ЕЕДОП</w:t>
      </w:r>
      <w:r w:rsidRPr="0004097B">
        <w:rPr>
          <w:rStyle w:val="FootnoteReference"/>
          <w:rFonts w:ascii="Verdana" w:hAnsi="Verdana"/>
          <w:b/>
          <w:i/>
          <w:sz w:val="20"/>
          <w:szCs w:val="20"/>
          <w:u w:val="single"/>
          <w:lang w:val="bg-BG"/>
        </w:rPr>
        <w:footnoteReference w:id="3"/>
      </w:r>
      <w:r w:rsidRPr="0004097B">
        <w:rPr>
          <w:rFonts w:ascii="Verdana" w:hAnsi="Verdana"/>
          <w:sz w:val="20"/>
          <w:szCs w:val="20"/>
          <w:lang w:val="bg-BG"/>
        </w:rPr>
        <w:t>.</w:t>
      </w:r>
      <w:r w:rsidRPr="0004097B">
        <w:rPr>
          <w:rFonts w:ascii="Verdana" w:hAnsi="Verdana"/>
          <w:b/>
          <w:sz w:val="20"/>
          <w:szCs w:val="20"/>
          <w:u w:val="single"/>
          <w:lang w:val="bg-BG"/>
        </w:rPr>
        <w:t xml:space="preserve"> </w:t>
      </w:r>
      <w:r w:rsidRPr="0004097B">
        <w:rPr>
          <w:rFonts w:ascii="Verdana" w:hAnsi="Verdana"/>
          <w:b/>
          <w:sz w:val="20"/>
          <w:szCs w:val="20"/>
          <w:lang w:val="bg-BG"/>
        </w:rPr>
        <w:t xml:space="preserve">Позоваване на </w:t>
      </w:r>
      <w:r w:rsidRPr="0004097B">
        <w:rPr>
          <w:rFonts w:ascii="Verdana" w:hAnsi="Verdana"/>
          <w:b/>
          <w:i/>
          <w:sz w:val="20"/>
          <w:szCs w:val="20"/>
          <w:lang w:val="bg-BG"/>
        </w:rPr>
        <w:t>съответното обявление</w:t>
      </w:r>
      <w:r w:rsidRPr="0004097B">
        <w:rPr>
          <w:rStyle w:val="FootnoteReference"/>
          <w:rFonts w:ascii="Verdana" w:hAnsi="Verdana"/>
          <w:b/>
          <w:i/>
          <w:sz w:val="20"/>
          <w:szCs w:val="20"/>
          <w:lang w:val="bg-BG"/>
        </w:rPr>
        <w:footnoteReference w:id="4"/>
      </w:r>
      <w:r w:rsidRPr="0004097B">
        <w:rPr>
          <w:rFonts w:ascii="Verdana" w:hAnsi="Verdana"/>
          <w:b/>
          <w:sz w:val="20"/>
          <w:szCs w:val="20"/>
          <w:lang w:val="bg-BG"/>
        </w:rPr>
        <w:t>, публикувано в Официален вестник на Европейския съюз:</w:t>
      </w:r>
      <w:r w:rsidRPr="0004097B">
        <w:rPr>
          <w:rFonts w:ascii="Verdana" w:hAnsi="Verdana"/>
          <w:sz w:val="20"/>
          <w:szCs w:val="20"/>
          <w:lang w:val="bg-BG"/>
        </w:rPr>
        <w:br/>
      </w:r>
      <w:r w:rsidRPr="0004097B">
        <w:rPr>
          <w:rFonts w:ascii="Verdana" w:hAnsi="Verdana"/>
          <w:b/>
          <w:sz w:val="20"/>
          <w:szCs w:val="20"/>
          <w:lang w:val="bg-BG"/>
        </w:rPr>
        <w:t xml:space="preserve">OВEС S брой[], дата [], стр.[], </w:t>
      </w:r>
      <w:r w:rsidRPr="0004097B">
        <w:rPr>
          <w:rFonts w:ascii="Verdana" w:hAnsi="Verdana"/>
          <w:sz w:val="20"/>
          <w:szCs w:val="20"/>
          <w:lang w:val="bg-BG"/>
        </w:rPr>
        <w:br/>
      </w:r>
      <w:r w:rsidRPr="0004097B">
        <w:rPr>
          <w:rFonts w:ascii="Verdana" w:hAnsi="Verdana"/>
          <w:b/>
          <w:sz w:val="20"/>
          <w:szCs w:val="20"/>
          <w:lang w:val="bg-BG"/>
        </w:rPr>
        <w:t>Номер на обявлението в ОВ S: [ ][ ][ ][ ]/S [ ][ ][ ]–[ ][ ][ ][ ][ ][ ][ ]</w:t>
      </w:r>
    </w:p>
    <w:p w14:paraId="56263056"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04097B" w:rsidRDefault="00834739" w:rsidP="00834739">
      <w:pPr>
        <w:pStyle w:val="SectionTitle"/>
        <w:rPr>
          <w:rFonts w:ascii="Verdana" w:hAnsi="Verdana"/>
          <w:sz w:val="20"/>
          <w:szCs w:val="20"/>
        </w:rPr>
      </w:pPr>
    </w:p>
    <w:p w14:paraId="1D9AA436"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Информация за процедурата за възлагане на обществена поръчка</w:t>
      </w:r>
    </w:p>
    <w:p w14:paraId="509A79C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 xml:space="preserve">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04097B">
        <w:rPr>
          <w:rFonts w:ascii="Verdana" w:hAnsi="Verdana"/>
          <w:b/>
          <w:sz w:val="20"/>
          <w:szCs w:val="20"/>
          <w:u w:val="single"/>
          <w:lang w:val="bg-BG"/>
        </w:rPr>
        <w:t xml:space="preserve"> </w:t>
      </w:r>
      <w:r w:rsidRPr="0004097B">
        <w:rPr>
          <w:rFonts w:ascii="Verdana" w:hAnsi="Verdana"/>
          <w:b/>
          <w:i/>
          <w:sz w:val="20"/>
          <w:szCs w:val="20"/>
          <w:u w:val="single"/>
          <w:lang w:val="bg-BG"/>
        </w:rPr>
        <w:t xml:space="preserve">В противен случай тази информация трябва да бъде попълнена от </w:t>
      </w:r>
      <w:r w:rsidRPr="0004097B">
        <w:rPr>
          <w:rFonts w:ascii="Verdana" w:hAnsi="Verdana"/>
          <w:b/>
          <w:sz w:val="20"/>
          <w:szCs w:val="20"/>
          <w:lang w:val="bg-BG"/>
        </w:rPr>
        <w:t>икономическия оператор</w:t>
      </w:r>
      <w:r w:rsidRPr="0004097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04097B" w14:paraId="714A18A7" w14:textId="77777777" w:rsidTr="00F461AC">
        <w:trPr>
          <w:trHeight w:val="349"/>
        </w:trPr>
        <w:tc>
          <w:tcPr>
            <w:tcW w:w="4644" w:type="dxa"/>
            <w:shd w:val="clear" w:color="auto" w:fill="auto"/>
          </w:tcPr>
          <w:p w14:paraId="513E3F5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Идентифициране на възложителя</w:t>
            </w:r>
            <w:r w:rsidRPr="0004097B">
              <w:rPr>
                <w:rStyle w:val="FootnoteReference"/>
                <w:rFonts w:ascii="Verdana" w:hAnsi="Verdana"/>
                <w:b/>
                <w:i/>
                <w:sz w:val="20"/>
                <w:szCs w:val="20"/>
                <w:lang w:val="bg-BG"/>
              </w:rPr>
              <w:footnoteReference w:id="5"/>
            </w:r>
          </w:p>
        </w:tc>
        <w:tc>
          <w:tcPr>
            <w:tcW w:w="4645" w:type="dxa"/>
            <w:shd w:val="clear" w:color="auto" w:fill="auto"/>
          </w:tcPr>
          <w:p w14:paraId="1A635F4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FC49ABD" w14:textId="77777777" w:rsidTr="00F461AC">
        <w:trPr>
          <w:trHeight w:val="349"/>
        </w:trPr>
        <w:tc>
          <w:tcPr>
            <w:tcW w:w="4644" w:type="dxa"/>
            <w:shd w:val="clear" w:color="auto" w:fill="auto"/>
          </w:tcPr>
          <w:p w14:paraId="42A0A8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Име: </w:t>
            </w:r>
          </w:p>
        </w:tc>
        <w:tc>
          <w:tcPr>
            <w:tcW w:w="4645" w:type="dxa"/>
            <w:shd w:val="clear" w:color="auto" w:fill="auto"/>
          </w:tcPr>
          <w:p w14:paraId="287D08BA" w14:textId="1092A7B4" w:rsidR="00834739" w:rsidRPr="0004097B" w:rsidRDefault="00E23E13" w:rsidP="00E23E13">
            <w:pPr>
              <w:rPr>
                <w:rFonts w:ascii="Verdana" w:hAnsi="Verdana"/>
                <w:sz w:val="20"/>
                <w:szCs w:val="20"/>
                <w:lang w:val="bg-BG"/>
              </w:rPr>
            </w:pPr>
            <w:r w:rsidRPr="0004097B">
              <w:rPr>
                <w:rFonts w:ascii="Verdana" w:hAnsi="Verdana"/>
                <w:sz w:val="20"/>
                <w:szCs w:val="20"/>
                <w:lang w:val="bg-BG"/>
              </w:rPr>
              <w:t>Софийска вода АД</w:t>
            </w:r>
          </w:p>
        </w:tc>
      </w:tr>
      <w:tr w:rsidR="00834739" w:rsidRPr="0004097B" w14:paraId="2321889B" w14:textId="77777777" w:rsidTr="00F461AC">
        <w:trPr>
          <w:trHeight w:val="485"/>
        </w:trPr>
        <w:tc>
          <w:tcPr>
            <w:tcW w:w="4644" w:type="dxa"/>
            <w:shd w:val="clear" w:color="auto" w:fill="auto"/>
          </w:tcPr>
          <w:p w14:paraId="1471365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За коя обществена поръчки се отнася?</w:t>
            </w:r>
          </w:p>
        </w:tc>
        <w:tc>
          <w:tcPr>
            <w:tcW w:w="4645" w:type="dxa"/>
            <w:shd w:val="clear" w:color="auto" w:fill="auto"/>
          </w:tcPr>
          <w:p w14:paraId="563DFD0C"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81FE7" w14:paraId="4FEDB3DD" w14:textId="77777777" w:rsidTr="00F461AC">
        <w:trPr>
          <w:trHeight w:val="484"/>
        </w:trPr>
        <w:tc>
          <w:tcPr>
            <w:tcW w:w="4644" w:type="dxa"/>
            <w:shd w:val="clear" w:color="auto" w:fill="auto"/>
          </w:tcPr>
          <w:p w14:paraId="5882749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Название или кратко описание на поръчката</w:t>
            </w:r>
            <w:r w:rsidRPr="0004097B">
              <w:rPr>
                <w:rStyle w:val="FootnoteReference"/>
                <w:rFonts w:ascii="Verdana" w:hAnsi="Verdana"/>
                <w:sz w:val="20"/>
                <w:szCs w:val="20"/>
                <w:lang w:val="bg-BG"/>
              </w:rPr>
              <w:footnoteReference w:id="6"/>
            </w:r>
            <w:r w:rsidRPr="0004097B">
              <w:rPr>
                <w:rFonts w:ascii="Verdana" w:hAnsi="Verdana"/>
                <w:sz w:val="20"/>
                <w:szCs w:val="20"/>
                <w:lang w:val="bg-BG"/>
              </w:rPr>
              <w:t>:</w:t>
            </w:r>
          </w:p>
        </w:tc>
        <w:tc>
          <w:tcPr>
            <w:tcW w:w="4645" w:type="dxa"/>
            <w:shd w:val="clear" w:color="auto" w:fill="auto"/>
          </w:tcPr>
          <w:p w14:paraId="06824DC2" w14:textId="573FD02C" w:rsidR="00834739" w:rsidRPr="0004097B" w:rsidRDefault="007D4D1A" w:rsidP="00F461AC">
            <w:pPr>
              <w:rPr>
                <w:rFonts w:ascii="Verdana" w:hAnsi="Verdana"/>
                <w:sz w:val="20"/>
                <w:szCs w:val="20"/>
                <w:lang w:val="bg-BG"/>
              </w:rPr>
            </w:pPr>
            <w:r w:rsidRPr="0004097B">
              <w:rPr>
                <w:rFonts w:ascii="Verdana" w:hAnsi="Verdana"/>
                <w:b/>
                <w:sz w:val="20"/>
                <w:szCs w:val="20"/>
                <w:lang w:val="bg-BG"/>
              </w:rPr>
              <w:t>„</w:t>
            </w:r>
            <w:r w:rsidR="00937946">
              <w:rPr>
                <w:rFonts w:ascii="Verdana" w:hAnsi="Verdana"/>
                <w:b/>
                <w:sz w:val="20"/>
                <w:szCs w:val="20"/>
                <w:lang w:val="bg-BG"/>
              </w:rPr>
              <w:t>Поддръжка на лицензи за виртуализация, произведени от VMware</w:t>
            </w:r>
            <w:r w:rsidRPr="0004097B">
              <w:rPr>
                <w:rFonts w:ascii="Verdana" w:hAnsi="Verdana"/>
                <w:b/>
                <w:sz w:val="20"/>
                <w:szCs w:val="20"/>
                <w:lang w:val="bg-BG"/>
              </w:rPr>
              <w:t>“</w:t>
            </w:r>
          </w:p>
        </w:tc>
      </w:tr>
      <w:tr w:rsidR="00834739" w:rsidRPr="0004097B" w14:paraId="6CC7BD28" w14:textId="77777777" w:rsidTr="00F461AC">
        <w:trPr>
          <w:trHeight w:val="484"/>
        </w:trPr>
        <w:tc>
          <w:tcPr>
            <w:tcW w:w="4644" w:type="dxa"/>
            <w:shd w:val="clear" w:color="auto" w:fill="auto"/>
          </w:tcPr>
          <w:p w14:paraId="6D19FB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Референтен номер на досието, определен от възлагащия орган или възложителя (</w:t>
            </w:r>
            <w:r w:rsidRPr="0004097B">
              <w:rPr>
                <w:rFonts w:ascii="Verdana" w:hAnsi="Verdana"/>
                <w:i/>
                <w:sz w:val="20"/>
                <w:szCs w:val="20"/>
                <w:lang w:val="bg-BG"/>
              </w:rPr>
              <w:t>ако е приложимо</w:t>
            </w:r>
            <w:r w:rsidRPr="0004097B">
              <w:rPr>
                <w:rFonts w:ascii="Verdana" w:hAnsi="Verdana"/>
                <w:sz w:val="20"/>
                <w:szCs w:val="20"/>
                <w:lang w:val="bg-BG"/>
              </w:rPr>
              <w:t>)</w:t>
            </w:r>
            <w:r w:rsidRPr="0004097B">
              <w:rPr>
                <w:rStyle w:val="FootnoteReference"/>
                <w:rFonts w:ascii="Verdana" w:hAnsi="Verdana"/>
                <w:sz w:val="20"/>
                <w:szCs w:val="20"/>
                <w:lang w:val="bg-BG"/>
              </w:rPr>
              <w:footnoteReference w:id="7"/>
            </w:r>
            <w:r w:rsidRPr="0004097B">
              <w:rPr>
                <w:rFonts w:ascii="Verdana" w:hAnsi="Verdana"/>
                <w:sz w:val="20"/>
                <w:szCs w:val="20"/>
                <w:lang w:val="bg-BG"/>
              </w:rPr>
              <w:t>:</w:t>
            </w:r>
          </w:p>
        </w:tc>
        <w:tc>
          <w:tcPr>
            <w:tcW w:w="4645" w:type="dxa"/>
            <w:shd w:val="clear" w:color="auto" w:fill="auto"/>
          </w:tcPr>
          <w:p w14:paraId="0DFE386F" w14:textId="3E8683D4" w:rsidR="00834739" w:rsidRPr="0004097B" w:rsidRDefault="007D4D1A" w:rsidP="00F461AC">
            <w:pPr>
              <w:rPr>
                <w:rFonts w:ascii="Verdana" w:hAnsi="Verdana"/>
                <w:sz w:val="20"/>
                <w:szCs w:val="20"/>
                <w:lang w:val="en-US"/>
              </w:rPr>
            </w:pPr>
            <w:r w:rsidRPr="0004097B">
              <w:rPr>
                <w:rFonts w:ascii="Verdana" w:hAnsi="Verdana"/>
                <w:sz w:val="20"/>
                <w:szCs w:val="20"/>
                <w:lang w:val="bg-BG"/>
              </w:rPr>
              <w:t>ТТ00</w:t>
            </w:r>
            <w:r w:rsidR="00937946">
              <w:rPr>
                <w:rFonts w:ascii="Verdana" w:hAnsi="Verdana"/>
                <w:sz w:val="20"/>
                <w:szCs w:val="20"/>
                <w:lang w:val="bg-BG"/>
              </w:rPr>
              <w:t>1614</w:t>
            </w:r>
          </w:p>
        </w:tc>
      </w:tr>
    </w:tbl>
    <w:p w14:paraId="45B0A8A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04097B">
        <w:rPr>
          <w:rFonts w:ascii="Verdana" w:hAnsi="Verdana"/>
          <w:b/>
          <w:i/>
          <w:color w:val="002060"/>
          <w:sz w:val="20"/>
          <w:szCs w:val="20"/>
          <w:u w:val="single"/>
          <w:lang w:val="bg-BG"/>
        </w:rPr>
        <w:t>Останалата</w:t>
      </w:r>
      <w:r w:rsidRPr="0004097B">
        <w:rPr>
          <w:rFonts w:ascii="Verdana" w:hAnsi="Verdana"/>
          <w:b/>
          <w:i/>
          <w:color w:val="002060"/>
          <w:sz w:val="20"/>
          <w:szCs w:val="20"/>
          <w:lang w:val="bg-BG"/>
        </w:rPr>
        <w:t xml:space="preserve"> информация във всички раздели на ЕЕДОП следва да бъде попълнена от </w:t>
      </w:r>
      <w:r w:rsidRPr="0004097B">
        <w:rPr>
          <w:rFonts w:ascii="Verdana" w:hAnsi="Verdana"/>
          <w:b/>
          <w:i/>
          <w:color w:val="002060"/>
          <w:sz w:val="20"/>
          <w:szCs w:val="20"/>
          <w:u w:val="single"/>
          <w:lang w:val="bg-BG"/>
        </w:rPr>
        <w:t>икономическия оператор</w:t>
      </w:r>
    </w:p>
    <w:p w14:paraId="2542277E" w14:textId="77777777" w:rsidR="00834739" w:rsidRPr="0004097B" w:rsidRDefault="00834739" w:rsidP="00834739">
      <w:pPr>
        <w:pStyle w:val="ChapterTitle"/>
        <w:rPr>
          <w:rFonts w:ascii="Verdana" w:hAnsi="Verdana"/>
          <w:sz w:val="20"/>
          <w:szCs w:val="20"/>
        </w:rPr>
      </w:pPr>
    </w:p>
    <w:p w14:paraId="75F1E20A" w14:textId="10B8B20F" w:rsidR="00834739" w:rsidRPr="0004097B" w:rsidRDefault="00834739" w:rsidP="00834739">
      <w:pPr>
        <w:pStyle w:val="ChapterTitle"/>
        <w:rPr>
          <w:rFonts w:ascii="Verdana" w:hAnsi="Verdana"/>
          <w:sz w:val="20"/>
          <w:szCs w:val="20"/>
        </w:rPr>
      </w:pPr>
      <w:r w:rsidRPr="0004097B">
        <w:rPr>
          <w:rFonts w:ascii="Verdana" w:hAnsi="Verdana"/>
          <w:sz w:val="20"/>
          <w:szCs w:val="20"/>
        </w:rPr>
        <w:t>Част II: Информация за икономическия оператор</w:t>
      </w:r>
      <w:r w:rsidR="007A4229" w:rsidRPr="0004097B">
        <w:rPr>
          <w:rFonts w:ascii="Verdana" w:hAnsi="Verdana"/>
          <w:sz w:val="20"/>
          <w:szCs w:val="20"/>
        </w:rPr>
        <w:t xml:space="preserve"> </w:t>
      </w:r>
    </w:p>
    <w:p w14:paraId="5B798E98"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04097B" w14:paraId="72ADD841" w14:textId="77777777" w:rsidTr="00F461AC">
        <w:tc>
          <w:tcPr>
            <w:tcW w:w="4644" w:type="dxa"/>
            <w:shd w:val="clear" w:color="auto" w:fill="auto"/>
          </w:tcPr>
          <w:p w14:paraId="61604BE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Идентификация:</w:t>
            </w:r>
          </w:p>
        </w:tc>
        <w:tc>
          <w:tcPr>
            <w:tcW w:w="4645" w:type="dxa"/>
            <w:shd w:val="clear" w:color="auto" w:fill="auto"/>
          </w:tcPr>
          <w:p w14:paraId="464C282B"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062259A1" w14:textId="77777777" w:rsidTr="00F461AC">
        <w:tc>
          <w:tcPr>
            <w:tcW w:w="4644" w:type="dxa"/>
            <w:shd w:val="clear" w:color="auto" w:fill="auto"/>
          </w:tcPr>
          <w:p w14:paraId="124E1F44" w14:textId="77777777" w:rsidR="00834739" w:rsidRPr="0004097B" w:rsidRDefault="00834739" w:rsidP="00F461AC">
            <w:pPr>
              <w:pStyle w:val="NumPar1"/>
              <w:numPr>
                <w:ilvl w:val="0"/>
                <w:numId w:val="0"/>
              </w:numPr>
              <w:ind w:left="850" w:hanging="850"/>
              <w:rPr>
                <w:rFonts w:ascii="Verdana" w:hAnsi="Verdana"/>
                <w:sz w:val="20"/>
                <w:szCs w:val="20"/>
              </w:rPr>
            </w:pPr>
            <w:r w:rsidRPr="0004097B">
              <w:rPr>
                <w:rFonts w:ascii="Verdana" w:hAnsi="Verdana"/>
                <w:sz w:val="20"/>
                <w:szCs w:val="20"/>
              </w:rPr>
              <w:t>Име:</w:t>
            </w:r>
          </w:p>
        </w:tc>
        <w:tc>
          <w:tcPr>
            <w:tcW w:w="4645" w:type="dxa"/>
            <w:shd w:val="clear" w:color="auto" w:fill="auto"/>
          </w:tcPr>
          <w:p w14:paraId="5A122BA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133424E1" w14:textId="77777777" w:rsidTr="00F461AC">
        <w:trPr>
          <w:trHeight w:val="1372"/>
        </w:trPr>
        <w:tc>
          <w:tcPr>
            <w:tcW w:w="4644" w:type="dxa"/>
            <w:shd w:val="clear" w:color="auto" w:fill="auto"/>
          </w:tcPr>
          <w:p w14:paraId="6ED5176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Идентификационен номер по ДДС, ако е приложимо:</w:t>
            </w:r>
          </w:p>
          <w:p w14:paraId="7FF0BBA9"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p w14:paraId="5C2BB10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2DDD8A08" w14:textId="77777777" w:rsidTr="00F461AC">
        <w:tc>
          <w:tcPr>
            <w:tcW w:w="4644" w:type="dxa"/>
            <w:shd w:val="clear" w:color="auto" w:fill="auto"/>
          </w:tcPr>
          <w:p w14:paraId="5277877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xml:space="preserve">Пощенски адрес: </w:t>
            </w:r>
          </w:p>
        </w:tc>
        <w:tc>
          <w:tcPr>
            <w:tcW w:w="4645" w:type="dxa"/>
            <w:shd w:val="clear" w:color="auto" w:fill="auto"/>
          </w:tcPr>
          <w:p w14:paraId="4E94646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6593AC5B" w14:textId="77777777" w:rsidTr="00F461AC">
        <w:trPr>
          <w:trHeight w:val="2002"/>
        </w:trPr>
        <w:tc>
          <w:tcPr>
            <w:tcW w:w="4644" w:type="dxa"/>
            <w:shd w:val="clear" w:color="auto" w:fill="auto"/>
          </w:tcPr>
          <w:p w14:paraId="270525FB"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Лице или лица за контакт</w:t>
            </w:r>
            <w:r w:rsidRPr="0004097B">
              <w:rPr>
                <w:rStyle w:val="FootnoteReference"/>
                <w:rFonts w:ascii="Verdana" w:hAnsi="Verdana"/>
                <w:sz w:val="20"/>
                <w:szCs w:val="20"/>
              </w:rPr>
              <w:footnoteReference w:id="8"/>
            </w:r>
            <w:r w:rsidRPr="0004097B">
              <w:rPr>
                <w:rFonts w:ascii="Verdana" w:hAnsi="Verdana"/>
                <w:sz w:val="20"/>
                <w:szCs w:val="20"/>
              </w:rPr>
              <w:t>:</w:t>
            </w:r>
          </w:p>
          <w:p w14:paraId="01BBDE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Телефон:</w:t>
            </w:r>
          </w:p>
          <w:p w14:paraId="1F58B59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Ел. поща:</w:t>
            </w:r>
          </w:p>
          <w:p w14:paraId="293BE37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Интернет адрес (уеб адрес) (</w:t>
            </w:r>
            <w:r w:rsidRPr="0004097B">
              <w:rPr>
                <w:rFonts w:ascii="Verdana" w:hAnsi="Verdana"/>
                <w:i/>
                <w:sz w:val="20"/>
                <w:szCs w:val="20"/>
              </w:rPr>
              <w:t>ако е приложимо</w:t>
            </w:r>
            <w:r w:rsidRPr="0004097B">
              <w:rPr>
                <w:rFonts w:ascii="Verdana" w:hAnsi="Verdana"/>
                <w:sz w:val="20"/>
                <w:szCs w:val="20"/>
              </w:rPr>
              <w:t>):</w:t>
            </w:r>
          </w:p>
        </w:tc>
        <w:tc>
          <w:tcPr>
            <w:tcW w:w="4645" w:type="dxa"/>
            <w:shd w:val="clear" w:color="auto" w:fill="auto"/>
          </w:tcPr>
          <w:p w14:paraId="799202C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71816F1F"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D90E89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B375A6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0CDCCE61" w14:textId="77777777" w:rsidTr="00F461AC">
        <w:tc>
          <w:tcPr>
            <w:tcW w:w="4644" w:type="dxa"/>
            <w:shd w:val="clear" w:color="auto" w:fill="auto"/>
          </w:tcPr>
          <w:p w14:paraId="6D480CD3"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Обща информация:</w:t>
            </w:r>
          </w:p>
        </w:tc>
        <w:tc>
          <w:tcPr>
            <w:tcW w:w="4645" w:type="dxa"/>
            <w:shd w:val="clear" w:color="auto" w:fill="auto"/>
          </w:tcPr>
          <w:p w14:paraId="0020FED4"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7429D995" w14:textId="77777777" w:rsidTr="00F461AC">
        <w:tc>
          <w:tcPr>
            <w:tcW w:w="4644" w:type="dxa"/>
            <w:shd w:val="clear" w:color="auto" w:fill="auto"/>
          </w:tcPr>
          <w:p w14:paraId="0DE61E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Икономическият оператор микро-, малко или средно предприятие ли е</w:t>
            </w:r>
            <w:r w:rsidRPr="0004097B">
              <w:rPr>
                <w:rStyle w:val="FootnoteReference"/>
                <w:rFonts w:ascii="Verdana" w:hAnsi="Verdana"/>
                <w:sz w:val="20"/>
                <w:szCs w:val="20"/>
              </w:rPr>
              <w:footnoteReference w:id="9"/>
            </w:r>
            <w:r w:rsidRPr="0004097B">
              <w:rPr>
                <w:rFonts w:ascii="Verdana" w:hAnsi="Verdana"/>
                <w:sz w:val="20"/>
                <w:szCs w:val="20"/>
              </w:rPr>
              <w:t>?</w:t>
            </w:r>
          </w:p>
        </w:tc>
        <w:tc>
          <w:tcPr>
            <w:tcW w:w="4645" w:type="dxa"/>
            <w:shd w:val="clear" w:color="auto" w:fill="auto"/>
          </w:tcPr>
          <w:p w14:paraId="32835A3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1E334249" w14:textId="77777777" w:rsidTr="00F461AC">
        <w:tc>
          <w:tcPr>
            <w:tcW w:w="4644" w:type="dxa"/>
            <w:shd w:val="clear" w:color="auto" w:fill="auto"/>
          </w:tcPr>
          <w:p w14:paraId="048D19E6"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u w:val="single"/>
              </w:rPr>
              <w:t>Само в случай че поръчката е запазена</w:t>
            </w:r>
            <w:r w:rsidRPr="0004097B">
              <w:rPr>
                <w:rStyle w:val="FootnoteReference"/>
                <w:rFonts w:ascii="Verdana" w:hAnsi="Verdana"/>
                <w:b/>
                <w:sz w:val="20"/>
                <w:szCs w:val="20"/>
                <w:u w:val="single"/>
              </w:rPr>
              <w:footnoteReference w:id="10"/>
            </w:r>
            <w:r w:rsidRPr="0004097B">
              <w:rPr>
                <w:rFonts w:ascii="Verdana" w:hAnsi="Verdana"/>
                <w:b/>
                <w:sz w:val="20"/>
                <w:szCs w:val="20"/>
                <w:u w:val="single"/>
              </w:rPr>
              <w:t>:</w:t>
            </w:r>
            <w:r w:rsidRPr="0004097B">
              <w:rPr>
                <w:rFonts w:ascii="Verdana" w:hAnsi="Verdana"/>
                <w:b/>
                <w:sz w:val="20"/>
                <w:szCs w:val="20"/>
              </w:rPr>
              <w:t xml:space="preserve"> </w:t>
            </w:r>
            <w:r w:rsidRPr="0004097B">
              <w:rPr>
                <w:rFonts w:ascii="Verdana" w:hAnsi="Verdana"/>
                <w:sz w:val="20"/>
                <w:szCs w:val="20"/>
              </w:rPr>
              <w:t>икономическият оператор защитено предприятие ли е или социално предприятие</w:t>
            </w:r>
            <w:r w:rsidRPr="0004097B">
              <w:rPr>
                <w:rStyle w:val="FootnoteReference"/>
                <w:rFonts w:ascii="Verdana" w:hAnsi="Verdana"/>
                <w:sz w:val="20"/>
                <w:szCs w:val="20"/>
              </w:rPr>
              <w:footnoteReference w:id="11"/>
            </w:r>
            <w:r w:rsidRPr="0004097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04097B">
              <w:rPr>
                <w:rFonts w:ascii="Verdana" w:hAnsi="Verdana"/>
                <w:sz w:val="20"/>
                <w:szCs w:val="20"/>
              </w:rPr>
              <w:br/>
            </w:r>
            <w:r w:rsidRPr="0004097B">
              <w:rPr>
                <w:rFonts w:ascii="Verdana" w:hAnsi="Verdana"/>
                <w:b/>
                <w:sz w:val="20"/>
                <w:szCs w:val="20"/>
              </w:rPr>
              <w:t xml:space="preserve">Ако „да“, </w:t>
            </w:r>
            <w:r w:rsidRPr="0004097B">
              <w:rPr>
                <w:rFonts w:ascii="Verdana" w:hAnsi="Verdana"/>
                <w:sz w:val="20"/>
                <w:szCs w:val="20"/>
              </w:rPr>
              <w:t>какъв е съответният процент работници с увреждания или в неравностойно положение?</w:t>
            </w:r>
            <w:r w:rsidRPr="0004097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p>
        </w:tc>
      </w:tr>
      <w:tr w:rsidR="00834739" w:rsidRPr="00E81FE7" w14:paraId="253D6660" w14:textId="77777777" w:rsidTr="00F461AC">
        <w:tc>
          <w:tcPr>
            <w:tcW w:w="4644" w:type="dxa"/>
            <w:shd w:val="clear" w:color="auto" w:fill="auto"/>
          </w:tcPr>
          <w:p w14:paraId="2F82A55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20DC4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 [] Не се прилага</w:t>
            </w:r>
          </w:p>
        </w:tc>
      </w:tr>
      <w:tr w:rsidR="00834739" w:rsidRPr="00B601BE" w14:paraId="26B641FC" w14:textId="77777777" w:rsidTr="00F461AC">
        <w:tc>
          <w:tcPr>
            <w:tcW w:w="4644" w:type="dxa"/>
            <w:shd w:val="clear" w:color="auto" w:fill="auto"/>
          </w:tcPr>
          <w:p w14:paraId="3F8D3D74"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p>
          <w:p w14:paraId="287B570B" w14:textId="77777777" w:rsidR="00834739" w:rsidRPr="0004097B" w:rsidRDefault="00834739" w:rsidP="00F461AC">
            <w:pPr>
              <w:pStyle w:val="Text1"/>
              <w:ind w:left="0"/>
              <w:rPr>
                <w:rFonts w:ascii="Verdana" w:hAnsi="Verdana"/>
                <w:b/>
                <w:sz w:val="20"/>
                <w:szCs w:val="20"/>
                <w:u w:val="single"/>
              </w:rPr>
            </w:pPr>
            <w:r w:rsidRPr="0004097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04097B">
              <w:rPr>
                <w:rFonts w:ascii="Verdana" w:hAnsi="Verdana"/>
                <w:sz w:val="20"/>
                <w:szCs w:val="20"/>
              </w:rPr>
              <w:br/>
            </w:r>
            <w:r w:rsidRPr="0004097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04097B">
              <w:rPr>
                <w:rFonts w:ascii="Verdana" w:hAnsi="Verdana"/>
                <w:sz w:val="20"/>
                <w:szCs w:val="20"/>
              </w:rPr>
              <w:br/>
            </w:r>
            <w:r w:rsidRPr="0004097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4097B">
              <w:rPr>
                <w:rStyle w:val="FootnoteReference"/>
                <w:rFonts w:ascii="Verdana" w:hAnsi="Verdana"/>
                <w:sz w:val="20"/>
                <w:szCs w:val="20"/>
              </w:rPr>
              <w:footnoteReference w:id="12"/>
            </w:r>
            <w:r w:rsidRPr="0004097B">
              <w:rPr>
                <w:rFonts w:ascii="Verdana" w:hAnsi="Verdana"/>
                <w:sz w:val="20"/>
                <w:szCs w:val="20"/>
              </w:rPr>
              <w:t>:</w:t>
            </w:r>
            <w:r w:rsidRPr="0004097B">
              <w:rPr>
                <w:rFonts w:ascii="Verdana" w:hAnsi="Verdana"/>
                <w:sz w:val="20"/>
                <w:szCs w:val="20"/>
              </w:rPr>
              <w:br/>
              <w:t>г) Регистрацията или сертифицирането обхваща ли всички задължителни критерии за подбор?</w:t>
            </w:r>
            <w:r w:rsidRPr="0004097B">
              <w:rPr>
                <w:rFonts w:ascii="Verdana" w:hAnsi="Verdana"/>
                <w:sz w:val="20"/>
                <w:szCs w:val="20"/>
              </w:rPr>
              <w:br/>
            </w:r>
            <w:r w:rsidRPr="0004097B">
              <w:rPr>
                <w:rFonts w:ascii="Verdana" w:hAnsi="Verdana"/>
                <w:b/>
                <w:sz w:val="20"/>
                <w:szCs w:val="20"/>
              </w:rPr>
              <w:t>Ако „не“:</w:t>
            </w:r>
            <w:r w:rsidRPr="0004097B">
              <w:rPr>
                <w:rFonts w:ascii="Verdana" w:hAnsi="Verdana"/>
                <w:sz w:val="20"/>
                <w:szCs w:val="20"/>
              </w:rPr>
              <w:br/>
            </w:r>
            <w:r w:rsidRPr="0004097B">
              <w:rPr>
                <w:rFonts w:ascii="Verdana" w:hAnsi="Verdana"/>
                <w:b/>
                <w:sz w:val="20"/>
                <w:szCs w:val="20"/>
                <w:u w:val="single"/>
              </w:rPr>
              <w:t>В допълнение моля, попълнете липсващата информация в част ІV, раздели А, Б, В или Г според случая</w:t>
            </w:r>
            <w:r w:rsidRPr="0004097B">
              <w:rPr>
                <w:rFonts w:ascii="Verdana" w:hAnsi="Verdana"/>
                <w:sz w:val="20"/>
                <w:szCs w:val="20"/>
              </w:rPr>
              <w:t xml:space="preserve">  </w:t>
            </w:r>
            <w:r w:rsidRPr="0004097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04097B">
              <w:rPr>
                <w:rFonts w:ascii="Verdana" w:hAnsi="Verdana"/>
                <w:sz w:val="20"/>
                <w:szCs w:val="20"/>
              </w:rPr>
              <w:br/>
              <w:t xml:space="preserve">д) Икономическият оператор може ли да представи </w:t>
            </w:r>
            <w:r w:rsidRPr="0004097B">
              <w:rPr>
                <w:rFonts w:ascii="Verdana" w:hAnsi="Verdana"/>
                <w:b/>
                <w:sz w:val="20"/>
                <w:szCs w:val="20"/>
              </w:rPr>
              <w:t>удостоверение</w:t>
            </w:r>
            <w:r w:rsidRPr="0004097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4097B">
              <w:rPr>
                <w:rFonts w:ascii="Verdana" w:hAnsi="Verdana"/>
                <w:sz w:val="20"/>
                <w:szCs w:val="20"/>
              </w:rPr>
              <w:br/>
            </w:r>
            <w:r w:rsidRPr="0004097B">
              <w:rPr>
                <w:rFonts w:ascii="Verdana" w:hAnsi="Verdana"/>
                <w:i/>
                <w:sz w:val="20"/>
                <w:szCs w:val="20"/>
              </w:rPr>
              <w:t>Ако съответните документи са на разположение в електронен формат, моля, посочете:</w:t>
            </w:r>
            <w:r w:rsidRPr="0004097B">
              <w:rPr>
                <w:rFonts w:ascii="Verdana" w:hAnsi="Verdana"/>
                <w:sz w:val="20"/>
                <w:szCs w:val="20"/>
              </w:rPr>
              <w:t xml:space="preserve"> </w:t>
            </w:r>
          </w:p>
        </w:tc>
        <w:tc>
          <w:tcPr>
            <w:tcW w:w="4645" w:type="dxa"/>
            <w:shd w:val="clear" w:color="auto" w:fill="auto"/>
          </w:tcPr>
          <w:p w14:paraId="20E906C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a) [……]</w:t>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б) (уеб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r w:rsidRPr="0004097B">
              <w:rPr>
                <w:rFonts w:ascii="Verdana" w:hAnsi="Verdana"/>
                <w:sz w:val="20"/>
                <w:szCs w:val="20"/>
              </w:rPr>
              <w:br/>
              <w:t>в)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г)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д)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p>
        </w:tc>
      </w:tr>
      <w:tr w:rsidR="00834739" w:rsidRPr="0004097B" w14:paraId="6755474C" w14:textId="77777777" w:rsidTr="00F461AC">
        <w:tc>
          <w:tcPr>
            <w:tcW w:w="4644" w:type="dxa"/>
            <w:shd w:val="clear" w:color="auto" w:fill="auto"/>
          </w:tcPr>
          <w:p w14:paraId="390E28C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Форма на участие:</w:t>
            </w:r>
          </w:p>
        </w:tc>
        <w:tc>
          <w:tcPr>
            <w:tcW w:w="4645" w:type="dxa"/>
            <w:shd w:val="clear" w:color="auto" w:fill="auto"/>
          </w:tcPr>
          <w:p w14:paraId="6F3F380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11A26806" w14:textId="77777777" w:rsidTr="00F461AC">
        <w:tc>
          <w:tcPr>
            <w:tcW w:w="4644" w:type="dxa"/>
            <w:shd w:val="clear" w:color="auto" w:fill="auto"/>
          </w:tcPr>
          <w:p w14:paraId="4D9D18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04097B">
              <w:rPr>
                <w:rStyle w:val="FootnoteReference"/>
                <w:rFonts w:ascii="Verdana" w:hAnsi="Verdana"/>
                <w:sz w:val="20"/>
                <w:szCs w:val="20"/>
              </w:rPr>
              <w:footnoteReference w:id="13"/>
            </w:r>
            <w:r w:rsidRPr="0004097B">
              <w:rPr>
                <w:rFonts w:ascii="Verdana" w:hAnsi="Verdana"/>
                <w:sz w:val="20"/>
                <w:szCs w:val="20"/>
              </w:rPr>
              <w:t>?</w:t>
            </w:r>
          </w:p>
        </w:tc>
        <w:tc>
          <w:tcPr>
            <w:tcW w:w="4645" w:type="dxa"/>
            <w:shd w:val="clear" w:color="auto" w:fill="auto"/>
          </w:tcPr>
          <w:p w14:paraId="5B601F6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4E319802" w14:textId="77777777" w:rsidTr="00F461AC">
        <w:tc>
          <w:tcPr>
            <w:tcW w:w="9289" w:type="dxa"/>
            <w:gridSpan w:val="2"/>
            <w:shd w:val="clear" w:color="auto" w:fill="BFBFBF"/>
          </w:tcPr>
          <w:p w14:paraId="1E7D765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Ако „да“</w:t>
            </w:r>
            <w:r w:rsidRPr="0004097B">
              <w:rPr>
                <w:rFonts w:ascii="Verdana" w:hAnsi="Verdana"/>
                <w:i/>
                <w:sz w:val="20"/>
                <w:szCs w:val="20"/>
              </w:rPr>
              <w:t>, моля, уверете се, че останалите участващи оператори представят отделен ЕЕДОП</w:t>
            </w:r>
            <w:r w:rsidRPr="0004097B">
              <w:rPr>
                <w:rFonts w:ascii="Verdana" w:hAnsi="Verdana"/>
                <w:sz w:val="20"/>
                <w:szCs w:val="20"/>
              </w:rPr>
              <w:t>.</w:t>
            </w:r>
          </w:p>
        </w:tc>
      </w:tr>
      <w:tr w:rsidR="00834739" w:rsidRPr="0004097B" w14:paraId="6563D2B2" w14:textId="77777777" w:rsidTr="00F461AC">
        <w:tc>
          <w:tcPr>
            <w:tcW w:w="4644" w:type="dxa"/>
            <w:shd w:val="clear" w:color="auto" w:fill="auto"/>
          </w:tcPr>
          <w:p w14:paraId="5FA16B9A" w14:textId="77777777" w:rsidR="00834739" w:rsidRPr="0004097B" w:rsidRDefault="00834739" w:rsidP="00F461AC">
            <w:pPr>
              <w:pStyle w:val="Text1"/>
              <w:ind w:left="0"/>
              <w:jc w:val="left"/>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r w:rsidRPr="0004097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04097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04097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4EA9DBD8"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br/>
              <w:t>а):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б):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в): [……]</w:t>
            </w:r>
          </w:p>
        </w:tc>
      </w:tr>
      <w:tr w:rsidR="00834739" w:rsidRPr="0004097B" w14:paraId="344276F7" w14:textId="77777777" w:rsidTr="00F461AC">
        <w:tc>
          <w:tcPr>
            <w:tcW w:w="4644" w:type="dxa"/>
            <w:shd w:val="clear" w:color="auto" w:fill="auto"/>
          </w:tcPr>
          <w:p w14:paraId="4196DFB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t>Обособени позиции</w:t>
            </w:r>
          </w:p>
        </w:tc>
        <w:tc>
          <w:tcPr>
            <w:tcW w:w="4645" w:type="dxa"/>
            <w:shd w:val="clear" w:color="auto" w:fill="auto"/>
          </w:tcPr>
          <w:p w14:paraId="54113C48"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t>Отговор:</w:t>
            </w:r>
          </w:p>
        </w:tc>
      </w:tr>
      <w:tr w:rsidR="00834739" w:rsidRPr="0004097B" w14:paraId="38DEC697" w14:textId="77777777" w:rsidTr="00F461AC">
        <w:tc>
          <w:tcPr>
            <w:tcW w:w="4644" w:type="dxa"/>
            <w:shd w:val="clear" w:color="auto" w:fill="auto"/>
          </w:tcPr>
          <w:p w14:paraId="74DAAF4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48336ED"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   ]</w:t>
            </w:r>
          </w:p>
        </w:tc>
      </w:tr>
    </w:tbl>
    <w:p w14:paraId="557553F0" w14:textId="77777777" w:rsidR="00834739" w:rsidRPr="0004097B" w:rsidRDefault="00834739" w:rsidP="00834739">
      <w:pPr>
        <w:pStyle w:val="SectionTitle"/>
        <w:rPr>
          <w:rFonts w:ascii="Verdana" w:hAnsi="Verdana"/>
          <w:sz w:val="20"/>
          <w:szCs w:val="20"/>
        </w:rPr>
      </w:pPr>
    </w:p>
    <w:p w14:paraId="11220A2A"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Информация за представителите на икономическия оператор</w:t>
      </w:r>
    </w:p>
    <w:p w14:paraId="61EC96EB" w14:textId="77777777" w:rsidR="00834739" w:rsidRPr="0004097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04097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04097B" w14:paraId="384634B6" w14:textId="77777777" w:rsidTr="00F461AC">
        <w:tc>
          <w:tcPr>
            <w:tcW w:w="4644" w:type="dxa"/>
            <w:shd w:val="clear" w:color="auto" w:fill="auto"/>
          </w:tcPr>
          <w:p w14:paraId="4C668E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Представителство, ако има такива:</w:t>
            </w:r>
          </w:p>
        </w:tc>
        <w:tc>
          <w:tcPr>
            <w:tcW w:w="4645" w:type="dxa"/>
            <w:shd w:val="clear" w:color="auto" w:fill="auto"/>
          </w:tcPr>
          <w:p w14:paraId="15855CC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4952672" w14:textId="77777777" w:rsidTr="00F461AC">
        <w:tc>
          <w:tcPr>
            <w:tcW w:w="4644" w:type="dxa"/>
            <w:shd w:val="clear" w:color="auto" w:fill="auto"/>
          </w:tcPr>
          <w:p w14:paraId="7860F6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Пълното име </w:t>
            </w:r>
            <w:r w:rsidRPr="0004097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w:t>
            </w:r>
          </w:p>
        </w:tc>
      </w:tr>
      <w:tr w:rsidR="00834739" w:rsidRPr="0004097B" w14:paraId="78FF1E78" w14:textId="77777777" w:rsidTr="00F461AC">
        <w:tc>
          <w:tcPr>
            <w:tcW w:w="4644" w:type="dxa"/>
            <w:shd w:val="clear" w:color="auto" w:fill="auto"/>
          </w:tcPr>
          <w:p w14:paraId="78F0C3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Длъжност/Действащ в качеството си на:</w:t>
            </w:r>
          </w:p>
        </w:tc>
        <w:tc>
          <w:tcPr>
            <w:tcW w:w="4645" w:type="dxa"/>
            <w:shd w:val="clear" w:color="auto" w:fill="auto"/>
          </w:tcPr>
          <w:p w14:paraId="47934D0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6071F351" w14:textId="77777777" w:rsidTr="00F461AC">
        <w:tc>
          <w:tcPr>
            <w:tcW w:w="4644" w:type="dxa"/>
            <w:shd w:val="clear" w:color="auto" w:fill="auto"/>
          </w:tcPr>
          <w:p w14:paraId="6E40D76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Пощенски адрес:</w:t>
            </w:r>
          </w:p>
        </w:tc>
        <w:tc>
          <w:tcPr>
            <w:tcW w:w="4645" w:type="dxa"/>
            <w:shd w:val="clear" w:color="auto" w:fill="auto"/>
          </w:tcPr>
          <w:p w14:paraId="48939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0DACCB13" w14:textId="77777777" w:rsidTr="00F461AC">
        <w:tc>
          <w:tcPr>
            <w:tcW w:w="4644" w:type="dxa"/>
            <w:shd w:val="clear" w:color="auto" w:fill="auto"/>
          </w:tcPr>
          <w:p w14:paraId="0E9058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Телефон:</w:t>
            </w:r>
          </w:p>
        </w:tc>
        <w:tc>
          <w:tcPr>
            <w:tcW w:w="4645" w:type="dxa"/>
            <w:shd w:val="clear" w:color="auto" w:fill="auto"/>
          </w:tcPr>
          <w:p w14:paraId="529733D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77ECDFF9" w14:textId="77777777" w:rsidTr="00F461AC">
        <w:tc>
          <w:tcPr>
            <w:tcW w:w="4644" w:type="dxa"/>
            <w:shd w:val="clear" w:color="auto" w:fill="auto"/>
          </w:tcPr>
          <w:p w14:paraId="38F757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Ел. поща:</w:t>
            </w:r>
          </w:p>
        </w:tc>
        <w:tc>
          <w:tcPr>
            <w:tcW w:w="4645" w:type="dxa"/>
            <w:shd w:val="clear" w:color="auto" w:fill="auto"/>
          </w:tcPr>
          <w:p w14:paraId="03D405B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30E6BF36" w14:textId="77777777" w:rsidTr="00F461AC">
        <w:tc>
          <w:tcPr>
            <w:tcW w:w="4644" w:type="dxa"/>
            <w:shd w:val="clear" w:color="auto" w:fill="auto"/>
          </w:tcPr>
          <w:p w14:paraId="55595C2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1F424CD1" w14:textId="77777777" w:rsidR="00834739" w:rsidRPr="0004097B" w:rsidRDefault="00834739" w:rsidP="00834739">
      <w:pPr>
        <w:pStyle w:val="SectionTitle"/>
        <w:rPr>
          <w:rFonts w:ascii="Verdana" w:hAnsi="Verdana"/>
          <w:sz w:val="20"/>
          <w:szCs w:val="20"/>
        </w:rPr>
      </w:pPr>
    </w:p>
    <w:p w14:paraId="4D89AB5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04097B" w14:paraId="72808594" w14:textId="77777777" w:rsidTr="00F461AC">
        <w:tc>
          <w:tcPr>
            <w:tcW w:w="4644" w:type="dxa"/>
            <w:shd w:val="clear" w:color="auto" w:fill="auto"/>
          </w:tcPr>
          <w:p w14:paraId="35800CE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Използване на чужд капацитет:</w:t>
            </w:r>
          </w:p>
        </w:tc>
        <w:tc>
          <w:tcPr>
            <w:tcW w:w="4645" w:type="dxa"/>
            <w:shd w:val="clear" w:color="auto" w:fill="auto"/>
          </w:tcPr>
          <w:p w14:paraId="0C7B553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71B24FD8" w14:textId="77777777" w:rsidTr="00F461AC">
        <w:tc>
          <w:tcPr>
            <w:tcW w:w="4644" w:type="dxa"/>
            <w:shd w:val="clear" w:color="auto" w:fill="auto"/>
          </w:tcPr>
          <w:p w14:paraId="479168D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 []Не</w:t>
            </w:r>
          </w:p>
        </w:tc>
      </w:tr>
    </w:tbl>
    <w:p w14:paraId="60AE0AA0"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Ако „да“</w:t>
      </w:r>
      <w:r w:rsidRPr="0004097B">
        <w:rPr>
          <w:rFonts w:ascii="Verdana" w:hAnsi="Verdana"/>
          <w:i/>
          <w:sz w:val="20"/>
          <w:szCs w:val="20"/>
          <w:lang w:val="bg-BG"/>
        </w:rPr>
        <w:t xml:space="preserve">, моля, представете отделно за </w:t>
      </w:r>
      <w:r w:rsidRPr="0004097B">
        <w:rPr>
          <w:rFonts w:ascii="Verdana" w:hAnsi="Verdana"/>
          <w:b/>
          <w:i/>
          <w:sz w:val="20"/>
          <w:szCs w:val="20"/>
          <w:lang w:val="bg-BG"/>
        </w:rPr>
        <w:t>всеки</w:t>
      </w:r>
      <w:r w:rsidRPr="0004097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04097B">
        <w:rPr>
          <w:rFonts w:ascii="Verdana" w:hAnsi="Verdana"/>
          <w:b/>
          <w:i/>
          <w:sz w:val="20"/>
          <w:szCs w:val="20"/>
          <w:lang w:val="bg-BG"/>
        </w:rPr>
        <w:t>раздели</w:t>
      </w:r>
      <w:r w:rsidRPr="0004097B">
        <w:rPr>
          <w:rFonts w:ascii="Verdana" w:hAnsi="Verdana"/>
          <w:i/>
          <w:sz w:val="20"/>
          <w:szCs w:val="20"/>
          <w:lang w:val="bg-BG"/>
        </w:rPr>
        <w:t xml:space="preserve"> </w:t>
      </w:r>
      <w:r w:rsidRPr="0004097B">
        <w:rPr>
          <w:rFonts w:ascii="Verdana" w:hAnsi="Verdana"/>
          <w:b/>
          <w:i/>
          <w:sz w:val="20"/>
          <w:szCs w:val="20"/>
          <w:lang w:val="bg-BG"/>
        </w:rPr>
        <w:t>А и Б от настоящата част и от част III</w:t>
      </w:r>
      <w:r w:rsidRPr="0004097B">
        <w:rPr>
          <w:rFonts w:ascii="Verdana" w:hAnsi="Verdana"/>
          <w:i/>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4097B">
        <w:rPr>
          <w:rFonts w:ascii="Verdana" w:hAnsi="Verdana"/>
          <w:sz w:val="20"/>
          <w:szCs w:val="20"/>
          <w:lang w:val="bg-BG"/>
        </w:rPr>
        <w:br/>
      </w:r>
      <w:r w:rsidRPr="0004097B">
        <w:rPr>
          <w:rFonts w:ascii="Verdana" w:hAnsi="Verdana"/>
          <w:i/>
          <w:sz w:val="20"/>
          <w:szCs w:val="20"/>
          <w:lang w:val="bg-BG"/>
        </w:rPr>
        <w:t>Посочете информацията съгласно части IV и V за всеки от съответните субекти</w:t>
      </w:r>
      <w:r w:rsidRPr="0004097B">
        <w:rPr>
          <w:rStyle w:val="FootnoteReference"/>
          <w:rFonts w:ascii="Verdana" w:hAnsi="Verdana"/>
          <w:i/>
          <w:sz w:val="20"/>
          <w:szCs w:val="20"/>
          <w:lang w:val="bg-BG"/>
        </w:rPr>
        <w:footnoteReference w:id="14"/>
      </w:r>
      <w:r w:rsidRPr="0004097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086712" w14:textId="77777777" w:rsidR="00834739" w:rsidRPr="0004097B" w:rsidRDefault="00834739" w:rsidP="00834739">
      <w:pPr>
        <w:pStyle w:val="ChapterTitle"/>
        <w:rPr>
          <w:rFonts w:ascii="Verdana" w:hAnsi="Verdana"/>
          <w:sz w:val="20"/>
          <w:szCs w:val="20"/>
        </w:rPr>
      </w:pPr>
    </w:p>
    <w:p w14:paraId="1066EACB" w14:textId="77777777" w:rsidR="00834739" w:rsidRPr="0004097B" w:rsidRDefault="00834739" w:rsidP="00834739">
      <w:pPr>
        <w:pStyle w:val="ChapterTitle"/>
        <w:rPr>
          <w:rFonts w:ascii="Verdana" w:hAnsi="Verdana"/>
          <w:sz w:val="20"/>
          <w:szCs w:val="20"/>
          <w:u w:val="single"/>
        </w:rPr>
      </w:pPr>
      <w:r w:rsidRPr="0004097B">
        <w:rPr>
          <w:rFonts w:ascii="Verdana" w:hAnsi="Verdana"/>
          <w:sz w:val="20"/>
          <w:szCs w:val="20"/>
        </w:rPr>
        <w:t xml:space="preserve">Г: Информация за подизпълнители, чийто капацитет икономическият оператор </w:t>
      </w:r>
      <w:r w:rsidRPr="0004097B">
        <w:rPr>
          <w:rFonts w:ascii="Verdana" w:hAnsi="Verdana"/>
          <w:sz w:val="20"/>
          <w:szCs w:val="20"/>
          <w:u w:val="single"/>
        </w:rPr>
        <w:t>няма</w:t>
      </w:r>
      <w:r w:rsidRPr="0004097B">
        <w:rPr>
          <w:rFonts w:ascii="Verdana" w:hAnsi="Verdana"/>
          <w:sz w:val="20"/>
          <w:szCs w:val="20"/>
        </w:rPr>
        <w:t xml:space="preserve"> да използва</w:t>
      </w:r>
    </w:p>
    <w:p w14:paraId="574A2BA3"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04097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04097B" w14:paraId="4CFEF5E6" w14:textId="77777777" w:rsidTr="00F461AC">
        <w:tc>
          <w:tcPr>
            <w:tcW w:w="4644" w:type="dxa"/>
            <w:shd w:val="clear" w:color="auto" w:fill="auto"/>
          </w:tcPr>
          <w:p w14:paraId="5378E76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Възлагане на подизпълнители:</w:t>
            </w:r>
          </w:p>
        </w:tc>
        <w:tc>
          <w:tcPr>
            <w:tcW w:w="4645" w:type="dxa"/>
            <w:shd w:val="clear" w:color="auto" w:fill="auto"/>
          </w:tcPr>
          <w:p w14:paraId="6052366E"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624B4256" w14:textId="77777777" w:rsidTr="00F461AC">
        <w:tc>
          <w:tcPr>
            <w:tcW w:w="4644" w:type="dxa"/>
            <w:shd w:val="clear" w:color="auto" w:fill="auto"/>
          </w:tcPr>
          <w:p w14:paraId="6C2C4D8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[]Да []Не </w:t>
            </w:r>
            <w:r w:rsidRPr="0004097B">
              <w:rPr>
                <w:rFonts w:ascii="Verdana" w:hAnsi="Verdana"/>
                <w:b/>
                <w:sz w:val="20"/>
                <w:szCs w:val="20"/>
                <w:lang w:val="bg-BG"/>
              </w:rPr>
              <w:t>Ако да и доколкото е известно</w:t>
            </w:r>
            <w:r w:rsidRPr="0004097B">
              <w:rPr>
                <w:rFonts w:ascii="Verdana" w:hAnsi="Verdana"/>
                <w:sz w:val="20"/>
                <w:szCs w:val="20"/>
                <w:lang w:val="bg-BG"/>
              </w:rPr>
              <w:t xml:space="preserve">, моля, приложете списък на предлаганите подизпълнители: </w:t>
            </w:r>
          </w:p>
          <w:p w14:paraId="6FEFEC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7C3CD101"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04097B">
        <w:rPr>
          <w:rFonts w:ascii="Verdana" w:hAnsi="Verdana"/>
          <w:i/>
          <w:sz w:val="20"/>
          <w:szCs w:val="20"/>
          <w:u w:val="single"/>
        </w:rPr>
        <w:t>Ако възлагащият орган или възложителят изрично изисква тази информация</w:t>
      </w:r>
      <w:r w:rsidRPr="0004097B">
        <w:rPr>
          <w:rFonts w:ascii="Verdana" w:hAnsi="Verdana"/>
          <w:i/>
          <w:sz w:val="20"/>
          <w:szCs w:val="20"/>
        </w:rPr>
        <w:t xml:space="preserve"> в допълнение към информацията съгласно</w:t>
      </w:r>
      <w:r w:rsidRPr="0004097B">
        <w:rPr>
          <w:rFonts w:ascii="Verdana" w:hAnsi="Verdana"/>
          <w:sz w:val="20"/>
          <w:szCs w:val="20"/>
        </w:rPr>
        <w:t xml:space="preserve"> </w:t>
      </w:r>
      <w:r w:rsidRPr="0004097B">
        <w:rPr>
          <w:rFonts w:ascii="Verdana" w:hAnsi="Verdana"/>
          <w:i/>
          <w:sz w:val="20"/>
          <w:szCs w:val="20"/>
        </w:rPr>
        <w:t xml:space="preserve">настоящия раздел, </w:t>
      </w:r>
      <w:r w:rsidRPr="0004097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04097B" w:rsidRDefault="00834739" w:rsidP="00834739">
      <w:pPr>
        <w:pStyle w:val="ChapterTitle"/>
        <w:rPr>
          <w:rFonts w:ascii="Verdana" w:hAnsi="Verdana"/>
          <w:sz w:val="20"/>
          <w:szCs w:val="20"/>
        </w:rPr>
      </w:pPr>
    </w:p>
    <w:p w14:paraId="4180EB88"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III: Основания за изключване</w:t>
      </w:r>
    </w:p>
    <w:p w14:paraId="09D89D2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Основания, свързани с наказателни присъди</w:t>
      </w:r>
    </w:p>
    <w:p w14:paraId="56124F8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i/>
          <w:sz w:val="20"/>
          <w:szCs w:val="20"/>
          <w:lang w:val="bg-BG"/>
        </w:rPr>
        <w:t>Член 57, параграф 1 от Директива 2014/24/ЕС съдържа следните основания за изключване:</w:t>
      </w:r>
    </w:p>
    <w:p w14:paraId="17814D14" w14:textId="77777777" w:rsidR="00834739" w:rsidRPr="0004097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i/>
          <w:sz w:val="20"/>
          <w:szCs w:val="20"/>
        </w:rPr>
        <w:t xml:space="preserve">Участие в </w:t>
      </w:r>
      <w:r w:rsidRPr="0004097B">
        <w:rPr>
          <w:rFonts w:ascii="Verdana" w:hAnsi="Verdana"/>
          <w:b/>
          <w:i/>
          <w:sz w:val="20"/>
          <w:szCs w:val="20"/>
        </w:rPr>
        <w:t>престъпна организация</w:t>
      </w:r>
      <w:r w:rsidRPr="0004097B">
        <w:rPr>
          <w:rStyle w:val="FootnoteReference"/>
          <w:rFonts w:ascii="Verdana" w:hAnsi="Verdana"/>
          <w:b/>
          <w:i/>
          <w:sz w:val="20"/>
          <w:szCs w:val="20"/>
        </w:rPr>
        <w:footnoteReference w:id="15"/>
      </w:r>
      <w:r w:rsidRPr="0004097B">
        <w:rPr>
          <w:rFonts w:ascii="Verdana" w:hAnsi="Verdana"/>
          <w:sz w:val="20"/>
          <w:szCs w:val="20"/>
        </w:rPr>
        <w:t>:</w:t>
      </w:r>
    </w:p>
    <w:p w14:paraId="221A648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Корупция</w:t>
      </w:r>
      <w:r w:rsidRPr="0004097B">
        <w:rPr>
          <w:rStyle w:val="FootnoteReference"/>
          <w:rFonts w:ascii="Verdana" w:hAnsi="Verdana"/>
          <w:b/>
          <w:i/>
          <w:sz w:val="20"/>
          <w:szCs w:val="20"/>
        </w:rPr>
        <w:footnoteReference w:id="16"/>
      </w:r>
      <w:r w:rsidRPr="0004097B">
        <w:rPr>
          <w:rFonts w:ascii="Verdana" w:hAnsi="Verdana"/>
          <w:sz w:val="20"/>
          <w:szCs w:val="20"/>
        </w:rPr>
        <w:t>:</w:t>
      </w:r>
    </w:p>
    <w:p w14:paraId="36318E6C"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Измама</w:t>
      </w:r>
      <w:r w:rsidRPr="0004097B">
        <w:rPr>
          <w:rStyle w:val="FootnoteReference"/>
          <w:rFonts w:ascii="Verdana" w:hAnsi="Verdana"/>
          <w:b/>
          <w:i/>
          <w:sz w:val="20"/>
          <w:szCs w:val="20"/>
        </w:rPr>
        <w:footnoteReference w:id="17"/>
      </w:r>
      <w:r w:rsidRPr="0004097B">
        <w:rPr>
          <w:rFonts w:ascii="Verdana" w:hAnsi="Verdana"/>
          <w:sz w:val="20"/>
          <w:szCs w:val="20"/>
        </w:rPr>
        <w:t>:</w:t>
      </w:r>
    </w:p>
    <w:p w14:paraId="5876F029"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Терористични престъпления или престъпления, които са свързани с терористични дейности</w:t>
      </w:r>
      <w:r w:rsidRPr="0004097B">
        <w:rPr>
          <w:rStyle w:val="FootnoteReference"/>
          <w:rFonts w:ascii="Verdana" w:hAnsi="Verdana"/>
          <w:b/>
          <w:i/>
          <w:sz w:val="20"/>
          <w:szCs w:val="20"/>
        </w:rPr>
        <w:footnoteReference w:id="18"/>
      </w:r>
      <w:r w:rsidRPr="0004097B">
        <w:rPr>
          <w:rFonts w:ascii="Verdana" w:hAnsi="Verdana"/>
          <w:sz w:val="20"/>
          <w:szCs w:val="20"/>
        </w:rPr>
        <w:t>:</w:t>
      </w:r>
    </w:p>
    <w:p w14:paraId="181EEAEB"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04097B">
        <w:rPr>
          <w:rFonts w:ascii="Verdana" w:hAnsi="Verdana"/>
          <w:b/>
          <w:i/>
          <w:sz w:val="20"/>
          <w:szCs w:val="20"/>
        </w:rPr>
        <w:t>Изпиране на пари или финансиране на тероризъм</w:t>
      </w:r>
      <w:r w:rsidRPr="0004097B">
        <w:rPr>
          <w:rStyle w:val="FootnoteReference"/>
          <w:rFonts w:ascii="Verdana" w:hAnsi="Verdana"/>
          <w:b/>
          <w:i/>
          <w:sz w:val="20"/>
          <w:szCs w:val="20"/>
        </w:rPr>
        <w:footnoteReference w:id="19"/>
      </w:r>
    </w:p>
    <w:p w14:paraId="740AF37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Детски труд</w:t>
      </w:r>
      <w:r w:rsidRPr="0004097B">
        <w:rPr>
          <w:rFonts w:ascii="Verdana" w:hAnsi="Verdana"/>
          <w:i/>
          <w:sz w:val="20"/>
          <w:szCs w:val="20"/>
        </w:rPr>
        <w:t xml:space="preserve"> и други форми на </w:t>
      </w:r>
      <w:r w:rsidRPr="0004097B">
        <w:rPr>
          <w:rFonts w:ascii="Verdana" w:hAnsi="Verdana"/>
          <w:b/>
          <w:i/>
          <w:sz w:val="20"/>
          <w:szCs w:val="20"/>
        </w:rPr>
        <w:t>трафик на хора</w:t>
      </w:r>
      <w:r w:rsidRPr="0004097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04097B" w14:paraId="519059BE" w14:textId="77777777" w:rsidTr="00F461AC">
        <w:tc>
          <w:tcPr>
            <w:tcW w:w="4644" w:type="dxa"/>
            <w:shd w:val="clear" w:color="auto" w:fill="auto"/>
          </w:tcPr>
          <w:p w14:paraId="0365545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81FE7" w14:paraId="583154D5" w14:textId="77777777" w:rsidTr="00F461AC">
        <w:tc>
          <w:tcPr>
            <w:tcW w:w="4644" w:type="dxa"/>
            <w:shd w:val="clear" w:color="auto" w:fill="auto"/>
          </w:tcPr>
          <w:p w14:paraId="29CF9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Издадена ли е по отношение на </w:t>
            </w:r>
            <w:r w:rsidRPr="0004097B">
              <w:rPr>
                <w:rFonts w:ascii="Verdana" w:hAnsi="Verdana"/>
                <w:b/>
                <w:sz w:val="20"/>
                <w:szCs w:val="20"/>
                <w:lang w:val="bg-BG"/>
              </w:rPr>
              <w:t>икономическия оператор</w:t>
            </w:r>
            <w:r w:rsidRPr="0004097B">
              <w:rPr>
                <w:rFonts w:ascii="Verdana" w:hAnsi="Verdana"/>
                <w:sz w:val="20"/>
                <w:szCs w:val="20"/>
                <w:lang w:val="bg-BG"/>
              </w:rPr>
              <w:t xml:space="preserve"> или на </w:t>
            </w:r>
            <w:r w:rsidRPr="0004097B">
              <w:rPr>
                <w:rFonts w:ascii="Verdana" w:hAnsi="Verdana"/>
                <w:b/>
                <w:sz w:val="20"/>
                <w:szCs w:val="20"/>
                <w:lang w:val="bg-BG"/>
              </w:rPr>
              <w:t>лице</w:t>
            </w:r>
            <w:r w:rsidRPr="0004097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4097B">
              <w:rPr>
                <w:rFonts w:ascii="Verdana" w:hAnsi="Verdana"/>
                <w:b/>
                <w:sz w:val="20"/>
                <w:szCs w:val="20"/>
                <w:lang w:val="bg-BG"/>
              </w:rPr>
              <w:t>окончателна присъда</w:t>
            </w:r>
            <w:r w:rsidRPr="0004097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p w14:paraId="2775039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21"/>
            </w:r>
          </w:p>
        </w:tc>
      </w:tr>
      <w:tr w:rsidR="00834739" w:rsidRPr="00E81FE7" w14:paraId="51A62F06" w14:textId="77777777" w:rsidTr="00F461AC">
        <w:tc>
          <w:tcPr>
            <w:tcW w:w="4644" w:type="dxa"/>
            <w:shd w:val="clear" w:color="auto" w:fill="auto"/>
          </w:tcPr>
          <w:p w14:paraId="7790549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моля посочете</w:t>
            </w:r>
            <w:r w:rsidRPr="0004097B">
              <w:rPr>
                <w:rStyle w:val="FootnoteReference"/>
                <w:rFonts w:ascii="Verdana" w:hAnsi="Verdana"/>
                <w:sz w:val="20"/>
                <w:szCs w:val="20"/>
                <w:lang w:val="bg-BG"/>
              </w:rPr>
              <w:footnoteReference w:id="22"/>
            </w:r>
            <w:r w:rsidRPr="0004097B">
              <w:rPr>
                <w:rFonts w:ascii="Verdana" w:hAnsi="Verdana"/>
                <w:sz w:val="20"/>
                <w:szCs w:val="20"/>
                <w:lang w:val="bg-BG"/>
              </w:rPr>
              <w:t>:</w:t>
            </w:r>
            <w:r w:rsidRPr="0004097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EC3415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посочете лицето, което е осъдено [ ];</w:t>
            </w:r>
            <w:r w:rsidRPr="0004097B">
              <w:rPr>
                <w:rFonts w:ascii="Verdana" w:hAnsi="Verdana"/>
                <w:sz w:val="20"/>
                <w:szCs w:val="20"/>
                <w:lang w:val="bg-BG"/>
              </w:rPr>
              <w:br/>
            </w:r>
            <w:r w:rsidRPr="0004097B">
              <w:rPr>
                <w:rFonts w:ascii="Verdana" w:hAnsi="Verdana"/>
                <w:b/>
                <w:sz w:val="20"/>
                <w:szCs w:val="20"/>
                <w:lang w:val="bg-BG"/>
              </w:rPr>
              <w:t>в) доколкото е пряко указано в присъдата:</w:t>
            </w:r>
          </w:p>
        </w:tc>
        <w:tc>
          <w:tcPr>
            <w:tcW w:w="4645" w:type="dxa"/>
            <w:shd w:val="clear" w:color="auto" w:fill="auto"/>
          </w:tcPr>
          <w:p w14:paraId="53AFC85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дата:[   ], буква(и): [   ], причина(а):[   ]</w:t>
            </w:r>
            <w:r w:rsidRPr="0004097B">
              <w:rPr>
                <w:rFonts w:ascii="Verdana" w:hAnsi="Verdana"/>
                <w:i/>
                <w:sz w:val="20"/>
                <w:szCs w:val="20"/>
                <w:vertAlign w:val="superscript"/>
                <w:lang w:val="bg-BG"/>
              </w:rPr>
              <w:t xml:space="preserve">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r w:rsidRPr="0004097B">
              <w:rPr>
                <w:rFonts w:ascii="Verdana" w:hAnsi="Verdana"/>
                <w:sz w:val="20"/>
                <w:szCs w:val="20"/>
                <w:lang w:val="bg-BG"/>
              </w:rPr>
              <w:br/>
              <w:t>в) продължителността на срока на изключване [……] и съответната(ите) точка(и) [   ]</w:t>
            </w:r>
          </w:p>
          <w:p w14:paraId="19A5313C"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4097B">
              <w:rPr>
                <w:rStyle w:val="FootnoteReference"/>
                <w:rFonts w:ascii="Verdana" w:hAnsi="Verdana"/>
                <w:i/>
                <w:sz w:val="20"/>
                <w:szCs w:val="20"/>
                <w:lang w:val="bg-BG"/>
              </w:rPr>
              <w:footnoteReference w:id="23"/>
            </w:r>
          </w:p>
        </w:tc>
      </w:tr>
      <w:tr w:rsidR="00834739" w:rsidRPr="0004097B" w14:paraId="3C27C420" w14:textId="77777777" w:rsidTr="00F461AC">
        <w:tc>
          <w:tcPr>
            <w:tcW w:w="4644" w:type="dxa"/>
            <w:shd w:val="clear" w:color="auto" w:fill="auto"/>
          </w:tcPr>
          <w:p w14:paraId="6F66D0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4097B">
              <w:rPr>
                <w:rStyle w:val="FootnoteReference"/>
                <w:rFonts w:ascii="Verdana" w:hAnsi="Verdana"/>
                <w:sz w:val="20"/>
                <w:szCs w:val="20"/>
                <w:lang w:val="bg-BG"/>
              </w:rPr>
              <w:footnoteReference w:id="24"/>
            </w:r>
            <w:r w:rsidRPr="0004097B">
              <w:rPr>
                <w:rFonts w:ascii="Verdana" w:hAnsi="Verdana"/>
                <w:sz w:val="20"/>
                <w:szCs w:val="20"/>
                <w:lang w:val="bg-BG"/>
              </w:rPr>
              <w:t xml:space="preserve"> („</w:t>
            </w:r>
            <w:r w:rsidRPr="0004097B">
              <w:rPr>
                <w:rStyle w:val="NormalBoldChar"/>
                <w:rFonts w:ascii="Verdana" w:eastAsia="Calibri" w:hAnsi="Verdana"/>
                <w:b w:val="0"/>
                <w:sz w:val="20"/>
                <w:szCs w:val="20"/>
                <w:lang w:val="bg-BG"/>
              </w:rPr>
              <w:t>реабилитиране по своя инициатива</w:t>
            </w:r>
            <w:r w:rsidRPr="0004097B">
              <w:rPr>
                <w:rFonts w:ascii="Verdana" w:hAnsi="Verdana"/>
                <w:sz w:val="20"/>
                <w:szCs w:val="20"/>
                <w:lang w:val="bg-BG"/>
              </w:rPr>
              <w:t>“)?</w:t>
            </w:r>
          </w:p>
        </w:tc>
        <w:tc>
          <w:tcPr>
            <w:tcW w:w="4645" w:type="dxa"/>
            <w:shd w:val="clear" w:color="auto" w:fill="auto"/>
          </w:tcPr>
          <w:p w14:paraId="54D58414" w14:textId="77777777" w:rsidR="0002427B" w:rsidRPr="0004097B" w:rsidRDefault="00834739" w:rsidP="00F461AC">
            <w:pPr>
              <w:rPr>
                <w:rFonts w:ascii="Verdana" w:hAnsi="Verdana"/>
                <w:sz w:val="20"/>
                <w:szCs w:val="20"/>
                <w:lang w:val="bg-BG"/>
              </w:rPr>
            </w:pPr>
            <w:r w:rsidRPr="0004097B">
              <w:rPr>
                <w:rFonts w:ascii="Verdana" w:hAnsi="Verdana"/>
                <w:sz w:val="20"/>
                <w:szCs w:val="20"/>
                <w:lang w:val="bg-BG"/>
              </w:rPr>
              <w:t xml:space="preserve">[] Да [] Не </w:t>
            </w:r>
          </w:p>
          <w:p w14:paraId="1E38DC9E" w14:textId="77777777" w:rsidR="0002427B" w:rsidRPr="0004097B" w:rsidRDefault="0002427B" w:rsidP="0002427B">
            <w:pPr>
              <w:rPr>
                <w:rFonts w:ascii="Verdana" w:hAnsi="Verdana"/>
                <w:sz w:val="20"/>
                <w:szCs w:val="20"/>
                <w:lang w:val="bg-BG"/>
              </w:rPr>
            </w:pPr>
          </w:p>
          <w:p w14:paraId="06745BB7" w14:textId="77777777" w:rsidR="0002427B" w:rsidRPr="0004097B" w:rsidRDefault="0002427B" w:rsidP="0002427B">
            <w:pPr>
              <w:rPr>
                <w:rFonts w:ascii="Verdana" w:hAnsi="Verdana"/>
                <w:sz w:val="20"/>
                <w:szCs w:val="20"/>
                <w:lang w:val="bg-BG"/>
              </w:rPr>
            </w:pPr>
          </w:p>
          <w:p w14:paraId="38EF2571" w14:textId="77777777" w:rsidR="0002427B" w:rsidRPr="0004097B" w:rsidRDefault="0002427B" w:rsidP="0002427B">
            <w:pPr>
              <w:rPr>
                <w:rFonts w:ascii="Verdana" w:hAnsi="Verdana"/>
                <w:sz w:val="20"/>
                <w:szCs w:val="20"/>
                <w:lang w:val="bg-BG"/>
              </w:rPr>
            </w:pPr>
          </w:p>
          <w:p w14:paraId="497C2F1A" w14:textId="77777777" w:rsidR="00834739" w:rsidRPr="0004097B" w:rsidRDefault="0002427B" w:rsidP="0002427B">
            <w:pPr>
              <w:tabs>
                <w:tab w:val="left" w:pos="1275"/>
              </w:tabs>
              <w:rPr>
                <w:rFonts w:ascii="Verdana" w:hAnsi="Verdana"/>
                <w:sz w:val="20"/>
                <w:szCs w:val="20"/>
                <w:lang w:val="bg-BG"/>
              </w:rPr>
            </w:pPr>
            <w:r w:rsidRPr="0004097B">
              <w:rPr>
                <w:rFonts w:ascii="Verdana" w:hAnsi="Verdana"/>
                <w:sz w:val="20"/>
                <w:szCs w:val="20"/>
                <w:lang w:val="bg-BG"/>
              </w:rPr>
              <w:tab/>
            </w:r>
          </w:p>
        </w:tc>
      </w:tr>
      <w:tr w:rsidR="00834739" w:rsidRPr="0004097B" w14:paraId="23535A8F" w14:textId="77777777" w:rsidTr="00F461AC">
        <w:tc>
          <w:tcPr>
            <w:tcW w:w="4644" w:type="dxa"/>
            <w:shd w:val="clear" w:color="auto" w:fill="auto"/>
          </w:tcPr>
          <w:p w14:paraId="5C9BC4A2"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w:t>
            </w:r>
            <w:r w:rsidRPr="0004097B">
              <w:rPr>
                <w:rStyle w:val="FootnoteReference"/>
                <w:rFonts w:ascii="Verdana" w:hAnsi="Verdana"/>
                <w:sz w:val="20"/>
                <w:szCs w:val="20"/>
                <w:lang w:val="bg-BG"/>
              </w:rPr>
              <w:footnoteReference w:id="25"/>
            </w:r>
            <w:r w:rsidRPr="0004097B">
              <w:rPr>
                <w:rFonts w:ascii="Verdana" w:hAnsi="Verdana"/>
                <w:sz w:val="20"/>
                <w:szCs w:val="20"/>
                <w:lang w:val="bg-BG"/>
              </w:rPr>
              <w:t>:</w:t>
            </w:r>
          </w:p>
        </w:tc>
        <w:tc>
          <w:tcPr>
            <w:tcW w:w="4645" w:type="dxa"/>
            <w:shd w:val="clear" w:color="auto" w:fill="auto"/>
          </w:tcPr>
          <w:p w14:paraId="6E1128B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4FC5D96B" w14:textId="77777777" w:rsidR="00834739" w:rsidRPr="0004097B" w:rsidRDefault="00834739" w:rsidP="00834739">
      <w:pPr>
        <w:pStyle w:val="SectionTitle"/>
        <w:rPr>
          <w:rFonts w:ascii="Verdana" w:hAnsi="Verdana"/>
          <w:sz w:val="20"/>
          <w:szCs w:val="20"/>
        </w:rPr>
      </w:pPr>
    </w:p>
    <w:p w14:paraId="7432C3E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04097B" w14:paraId="474CF314" w14:textId="77777777" w:rsidTr="00F461AC">
        <w:tc>
          <w:tcPr>
            <w:tcW w:w="4644" w:type="dxa"/>
            <w:shd w:val="clear" w:color="auto" w:fill="auto"/>
          </w:tcPr>
          <w:p w14:paraId="5A931DB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8E79506"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187009B8" w14:textId="77777777" w:rsidTr="00F461AC">
        <w:tc>
          <w:tcPr>
            <w:tcW w:w="4644" w:type="dxa"/>
            <w:shd w:val="clear" w:color="auto" w:fill="auto"/>
          </w:tcPr>
          <w:p w14:paraId="6E160F5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изпълнил ли е всички </w:t>
            </w:r>
            <w:r w:rsidRPr="0004097B">
              <w:rPr>
                <w:rFonts w:ascii="Verdana" w:hAnsi="Verdana"/>
                <w:b/>
                <w:sz w:val="20"/>
                <w:szCs w:val="20"/>
                <w:lang w:val="bg-BG"/>
              </w:rPr>
              <w:t>свои</w:t>
            </w:r>
            <w:r w:rsidRPr="0004097B">
              <w:rPr>
                <w:rFonts w:ascii="Verdana" w:hAnsi="Verdana"/>
                <w:sz w:val="20"/>
                <w:szCs w:val="20"/>
                <w:lang w:val="bg-BG"/>
              </w:rPr>
              <w:t xml:space="preserve"> </w:t>
            </w:r>
            <w:r w:rsidRPr="0004097B">
              <w:rPr>
                <w:rFonts w:ascii="Verdana" w:hAnsi="Verdana"/>
                <w:b/>
                <w:sz w:val="20"/>
                <w:szCs w:val="20"/>
                <w:lang w:val="bg-BG"/>
              </w:rPr>
              <w:t>задължения, свързани с плащането на данъци или социалноосигурителни вноски</w:t>
            </w:r>
            <w:r w:rsidRPr="0004097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0BCD1FC2" w14:textId="77777777" w:rsidTr="00F461AC">
        <w:trPr>
          <w:trHeight w:val="470"/>
        </w:trPr>
        <w:tc>
          <w:tcPr>
            <w:tcW w:w="4644" w:type="dxa"/>
            <w:vMerge w:val="restart"/>
            <w:shd w:val="clear" w:color="auto" w:fill="auto"/>
          </w:tcPr>
          <w:p w14:paraId="1D31867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посочете:</w:t>
            </w:r>
            <w:r w:rsidRPr="0004097B">
              <w:rPr>
                <w:rFonts w:ascii="Verdana" w:hAnsi="Verdana"/>
                <w:sz w:val="20"/>
                <w:szCs w:val="20"/>
                <w:lang w:val="bg-BG"/>
              </w:rPr>
              <w:br/>
              <w:t>а) съответната страна или държава членка;</w:t>
            </w:r>
          </w:p>
          <w:p w14:paraId="0FFFC2D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размера на съответната сума;</w:t>
            </w:r>
            <w:r w:rsidRPr="0004097B">
              <w:rPr>
                <w:rFonts w:ascii="Verdana" w:hAnsi="Verdana"/>
                <w:sz w:val="20"/>
                <w:szCs w:val="20"/>
                <w:lang w:val="bg-BG"/>
              </w:rPr>
              <w:br/>
              <w:t>в) как е установено нарушението на задълженията:</w:t>
            </w:r>
            <w:r w:rsidRPr="0004097B">
              <w:rPr>
                <w:rFonts w:ascii="Verdana" w:hAnsi="Verdana"/>
                <w:sz w:val="20"/>
                <w:szCs w:val="20"/>
                <w:lang w:val="bg-BG"/>
              </w:rPr>
              <w:br/>
              <w:t xml:space="preserve">1) чрез съдебно </w:t>
            </w:r>
            <w:r w:rsidRPr="0004097B">
              <w:rPr>
                <w:rFonts w:ascii="Verdana" w:hAnsi="Verdana"/>
                <w:b/>
                <w:sz w:val="20"/>
                <w:szCs w:val="20"/>
                <w:lang w:val="bg-BG"/>
              </w:rPr>
              <w:t>решение</w:t>
            </w:r>
            <w:r w:rsidRPr="0004097B">
              <w:rPr>
                <w:rFonts w:ascii="Verdana" w:hAnsi="Verdana"/>
                <w:sz w:val="20"/>
                <w:szCs w:val="20"/>
                <w:lang w:val="bg-BG"/>
              </w:rPr>
              <w:t xml:space="preserve"> или административен </w:t>
            </w:r>
            <w:r w:rsidRPr="0004097B">
              <w:rPr>
                <w:rFonts w:ascii="Verdana" w:hAnsi="Verdana"/>
                <w:b/>
                <w:sz w:val="20"/>
                <w:szCs w:val="20"/>
                <w:lang w:val="bg-BG"/>
              </w:rPr>
              <w:t>акт</w:t>
            </w:r>
            <w:r w:rsidRPr="0004097B">
              <w:rPr>
                <w:rFonts w:ascii="Verdana" w:hAnsi="Verdana"/>
                <w:sz w:val="20"/>
                <w:szCs w:val="20"/>
                <w:lang w:val="bg-BG"/>
              </w:rPr>
              <w:t>:</w:t>
            </w:r>
          </w:p>
          <w:p w14:paraId="61E3975D" w14:textId="77777777" w:rsidR="00834739" w:rsidRPr="0004097B" w:rsidRDefault="00834739" w:rsidP="00834739">
            <w:pPr>
              <w:pStyle w:val="Tiret1"/>
              <w:rPr>
                <w:rFonts w:ascii="Verdana" w:hAnsi="Verdana"/>
                <w:sz w:val="20"/>
                <w:szCs w:val="20"/>
              </w:rPr>
            </w:pPr>
            <w:r w:rsidRPr="0004097B">
              <w:rPr>
                <w:rFonts w:ascii="Verdana" w:hAnsi="Verdana"/>
                <w:sz w:val="20"/>
                <w:szCs w:val="20"/>
              </w:rPr>
              <w:tab/>
              <w:t>Решението или актът с окончателен и обвързващ характер ли е?</w:t>
            </w:r>
          </w:p>
          <w:p w14:paraId="7332A705" w14:textId="77777777" w:rsidR="00834739" w:rsidRPr="0004097B" w:rsidRDefault="00834739" w:rsidP="00834739">
            <w:pPr>
              <w:pStyle w:val="Tiret1"/>
              <w:numPr>
                <w:ilvl w:val="0"/>
                <w:numId w:val="52"/>
              </w:numPr>
              <w:rPr>
                <w:rFonts w:ascii="Verdana" w:hAnsi="Verdana"/>
                <w:sz w:val="20"/>
                <w:szCs w:val="20"/>
              </w:rPr>
            </w:pPr>
            <w:r w:rsidRPr="0004097B">
              <w:rPr>
                <w:rFonts w:ascii="Verdana" w:hAnsi="Verdana"/>
                <w:sz w:val="20"/>
                <w:szCs w:val="20"/>
              </w:rPr>
              <w:t>Моля, посочете датата на присъдата или решението/акта.</w:t>
            </w:r>
          </w:p>
          <w:p w14:paraId="793E5BA8" w14:textId="77777777" w:rsidR="00834739" w:rsidRPr="0004097B" w:rsidRDefault="00834739" w:rsidP="00834739">
            <w:pPr>
              <w:pStyle w:val="Tiret1"/>
              <w:numPr>
                <w:ilvl w:val="0"/>
                <w:numId w:val="52"/>
              </w:numPr>
              <w:rPr>
                <w:rFonts w:ascii="Verdana" w:hAnsi="Verdana"/>
                <w:sz w:val="20"/>
                <w:szCs w:val="20"/>
              </w:rPr>
            </w:pPr>
            <w:r w:rsidRPr="0004097B">
              <w:rPr>
                <w:rFonts w:ascii="Verdana" w:hAnsi="Verdana"/>
                <w:sz w:val="20"/>
                <w:szCs w:val="20"/>
              </w:rPr>
              <w:t xml:space="preserve">В случай на присъда — срокът на изключване, </w:t>
            </w:r>
            <w:r w:rsidRPr="0004097B">
              <w:rPr>
                <w:rFonts w:ascii="Verdana" w:hAnsi="Verdana"/>
                <w:b/>
                <w:sz w:val="20"/>
                <w:szCs w:val="20"/>
              </w:rPr>
              <w:t xml:space="preserve">ако е определен </w:t>
            </w:r>
            <w:r w:rsidRPr="0004097B">
              <w:rPr>
                <w:rFonts w:ascii="Verdana" w:hAnsi="Verdana"/>
                <w:b/>
                <w:sz w:val="20"/>
                <w:szCs w:val="20"/>
                <w:u w:val="words"/>
              </w:rPr>
              <w:t xml:space="preserve">пряко </w:t>
            </w:r>
            <w:r w:rsidRPr="0004097B">
              <w:rPr>
                <w:rFonts w:ascii="Verdana" w:hAnsi="Verdana"/>
                <w:b/>
                <w:sz w:val="20"/>
                <w:szCs w:val="20"/>
              </w:rPr>
              <w:t>в присъдата:</w:t>
            </w:r>
          </w:p>
          <w:p w14:paraId="684F2B2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 по </w:t>
            </w:r>
            <w:r w:rsidRPr="0004097B">
              <w:rPr>
                <w:rFonts w:ascii="Verdana" w:hAnsi="Verdana"/>
                <w:b/>
                <w:sz w:val="20"/>
                <w:szCs w:val="20"/>
                <w:lang w:val="bg-BG"/>
              </w:rPr>
              <w:t>друг начин</w:t>
            </w:r>
            <w:r w:rsidRPr="0004097B">
              <w:rPr>
                <w:rFonts w:ascii="Verdana" w:hAnsi="Verdana"/>
                <w:sz w:val="20"/>
                <w:szCs w:val="20"/>
                <w:lang w:val="bg-BG"/>
              </w:rPr>
              <w:t>? Моля, уточнете:</w:t>
            </w:r>
          </w:p>
          <w:p w14:paraId="403739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04097B" w:rsidRDefault="00834739" w:rsidP="00F461AC">
            <w:pPr>
              <w:pStyle w:val="Tiret1"/>
              <w:numPr>
                <w:ilvl w:val="0"/>
                <w:numId w:val="0"/>
              </w:numPr>
              <w:jc w:val="left"/>
              <w:rPr>
                <w:rFonts w:ascii="Verdana" w:hAnsi="Verdana"/>
                <w:b/>
                <w:sz w:val="20"/>
                <w:szCs w:val="20"/>
              </w:rPr>
            </w:pPr>
            <w:r w:rsidRPr="0004097B">
              <w:rPr>
                <w:rFonts w:ascii="Verdana" w:hAnsi="Verdana"/>
                <w:b/>
                <w:sz w:val="20"/>
                <w:szCs w:val="20"/>
              </w:rPr>
              <w:t>Данъци</w:t>
            </w:r>
          </w:p>
        </w:tc>
        <w:tc>
          <w:tcPr>
            <w:tcW w:w="2323" w:type="dxa"/>
            <w:shd w:val="clear" w:color="auto" w:fill="auto"/>
          </w:tcPr>
          <w:p w14:paraId="3A8B446F" w14:textId="77777777" w:rsidR="00834739" w:rsidRPr="0004097B" w:rsidRDefault="00834739" w:rsidP="00F461AC">
            <w:pPr>
              <w:rPr>
                <w:rFonts w:ascii="Verdana" w:hAnsi="Verdana"/>
                <w:b/>
                <w:sz w:val="20"/>
                <w:szCs w:val="20"/>
                <w:lang w:val="bg-BG"/>
              </w:rPr>
            </w:pPr>
            <w:r w:rsidRPr="0004097B">
              <w:rPr>
                <w:rFonts w:ascii="Verdana" w:hAnsi="Verdana"/>
                <w:b/>
                <w:sz w:val="20"/>
                <w:szCs w:val="20"/>
                <w:lang w:val="bg-BG"/>
              </w:rPr>
              <w:t>Социалноосигурителни вноски</w:t>
            </w:r>
          </w:p>
        </w:tc>
      </w:tr>
      <w:tr w:rsidR="00834739" w:rsidRPr="00E81FE7" w14:paraId="73538719" w14:textId="77777777" w:rsidTr="00F461AC">
        <w:trPr>
          <w:trHeight w:val="1977"/>
        </w:trPr>
        <w:tc>
          <w:tcPr>
            <w:tcW w:w="4644" w:type="dxa"/>
            <w:vMerge/>
            <w:shd w:val="clear" w:color="auto" w:fill="auto"/>
          </w:tcPr>
          <w:p w14:paraId="57480940" w14:textId="77777777" w:rsidR="00834739" w:rsidRPr="0004097B" w:rsidRDefault="00834739" w:rsidP="00F461AC">
            <w:pPr>
              <w:rPr>
                <w:rFonts w:ascii="Verdana" w:hAnsi="Verdana"/>
                <w:b/>
                <w:sz w:val="20"/>
                <w:szCs w:val="20"/>
                <w:lang w:val="bg-BG"/>
              </w:rPr>
            </w:pPr>
          </w:p>
        </w:tc>
        <w:tc>
          <w:tcPr>
            <w:tcW w:w="2322" w:type="dxa"/>
            <w:shd w:val="clear" w:color="auto" w:fill="auto"/>
          </w:tcPr>
          <w:p w14:paraId="0197C9C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w:t>
            </w:r>
            <w:r w:rsidRPr="0004097B">
              <w:rPr>
                <w:rFonts w:ascii="Verdana" w:hAnsi="Verdana"/>
                <w:sz w:val="20"/>
                <w:szCs w:val="20"/>
                <w:lang w:val="bg-BG"/>
              </w:rPr>
              <w:br/>
              <w:t>б) [……]</w:t>
            </w:r>
            <w:r w:rsidRPr="0004097B">
              <w:rPr>
                <w:rFonts w:ascii="Verdana" w:hAnsi="Verdana"/>
                <w:sz w:val="20"/>
                <w:szCs w:val="20"/>
                <w:lang w:val="bg-BG"/>
              </w:rPr>
              <w:br/>
              <w:t>в1) [] Да [] Не</w:t>
            </w:r>
          </w:p>
          <w:p w14:paraId="37256004" w14:textId="77777777" w:rsidR="00834739" w:rsidRPr="0004097B" w:rsidRDefault="00834739" w:rsidP="00834739">
            <w:pPr>
              <w:pStyle w:val="Tiret0"/>
              <w:rPr>
                <w:rFonts w:ascii="Verdana" w:hAnsi="Verdana"/>
                <w:sz w:val="20"/>
                <w:szCs w:val="20"/>
              </w:rPr>
            </w:pPr>
            <w:r w:rsidRPr="0004097B">
              <w:rPr>
                <w:rFonts w:ascii="Verdana" w:hAnsi="Verdana"/>
                <w:sz w:val="20"/>
                <w:szCs w:val="20"/>
              </w:rPr>
              <w:t>[] Да [] Не</w:t>
            </w:r>
          </w:p>
          <w:p w14:paraId="2FE1492E"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70C132D7"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3EC846BC" w14:textId="77777777" w:rsidR="00834739" w:rsidRPr="0004097B" w:rsidRDefault="00834739" w:rsidP="00F461AC">
            <w:pPr>
              <w:rPr>
                <w:rFonts w:ascii="Verdana" w:hAnsi="Verdana"/>
                <w:sz w:val="20"/>
                <w:szCs w:val="20"/>
                <w:lang w:val="bg-BG"/>
              </w:rPr>
            </w:pPr>
          </w:p>
          <w:p w14:paraId="244E720A" w14:textId="77777777" w:rsidR="00834739" w:rsidRPr="0004097B" w:rsidRDefault="00834739" w:rsidP="00F461AC">
            <w:pPr>
              <w:rPr>
                <w:rFonts w:ascii="Verdana" w:hAnsi="Verdana"/>
                <w:sz w:val="20"/>
                <w:szCs w:val="20"/>
                <w:lang w:val="bg-BG"/>
              </w:rPr>
            </w:pPr>
          </w:p>
          <w:p w14:paraId="7079B801" w14:textId="77777777" w:rsidR="00834739" w:rsidRPr="0004097B" w:rsidRDefault="00834739" w:rsidP="00F461AC">
            <w:pPr>
              <w:rPr>
                <w:rFonts w:ascii="Verdana" w:hAnsi="Verdana"/>
                <w:sz w:val="20"/>
                <w:szCs w:val="20"/>
                <w:lang w:val="bg-BG"/>
              </w:rPr>
            </w:pPr>
          </w:p>
          <w:p w14:paraId="0894FE6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в2) [ …]</w:t>
            </w:r>
            <w:r w:rsidRPr="0004097B">
              <w:rPr>
                <w:rFonts w:ascii="Verdana" w:hAnsi="Verdana"/>
                <w:sz w:val="20"/>
                <w:szCs w:val="20"/>
                <w:lang w:val="bg-BG"/>
              </w:rPr>
              <w:br/>
            </w:r>
          </w:p>
          <w:p w14:paraId="56F112A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моля, опишете подробно: [……]</w:t>
            </w:r>
          </w:p>
        </w:tc>
        <w:tc>
          <w:tcPr>
            <w:tcW w:w="2323" w:type="dxa"/>
            <w:shd w:val="clear" w:color="auto" w:fill="auto"/>
          </w:tcPr>
          <w:p w14:paraId="796685C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[……]б) [……]</w:t>
            </w:r>
            <w:r w:rsidRPr="0004097B">
              <w:rPr>
                <w:rFonts w:ascii="Verdana" w:hAnsi="Verdana"/>
                <w:sz w:val="20"/>
                <w:szCs w:val="20"/>
                <w:lang w:val="bg-BG"/>
              </w:rPr>
              <w:br/>
            </w:r>
            <w:r w:rsidRPr="0004097B">
              <w:rPr>
                <w:rFonts w:ascii="Verdana" w:hAnsi="Verdana"/>
                <w:sz w:val="20"/>
                <w:szCs w:val="20"/>
                <w:lang w:val="bg-BG"/>
              </w:rPr>
              <w:br/>
              <w:t>в1) [] Да [] Не</w:t>
            </w:r>
          </w:p>
          <w:p w14:paraId="6D2845EA"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 Да [] Не</w:t>
            </w:r>
          </w:p>
          <w:p w14:paraId="3D0F1B9E"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07A34EC0"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1F10C0C4" w14:textId="77777777" w:rsidR="00834739" w:rsidRPr="0004097B" w:rsidRDefault="00834739" w:rsidP="00F461AC">
            <w:pPr>
              <w:rPr>
                <w:rFonts w:ascii="Verdana" w:hAnsi="Verdana"/>
                <w:sz w:val="20"/>
                <w:szCs w:val="20"/>
                <w:lang w:val="bg-BG"/>
              </w:rPr>
            </w:pPr>
          </w:p>
          <w:p w14:paraId="60BFEEB3" w14:textId="77777777" w:rsidR="00834739" w:rsidRPr="0004097B" w:rsidRDefault="00834739" w:rsidP="00F461AC">
            <w:pPr>
              <w:rPr>
                <w:rFonts w:ascii="Verdana" w:hAnsi="Verdana"/>
                <w:sz w:val="20"/>
                <w:szCs w:val="20"/>
                <w:lang w:val="bg-BG"/>
              </w:rPr>
            </w:pPr>
          </w:p>
          <w:p w14:paraId="3E353E84" w14:textId="77777777" w:rsidR="00834739" w:rsidRPr="0004097B" w:rsidRDefault="00834739" w:rsidP="00F461AC">
            <w:pPr>
              <w:rPr>
                <w:rFonts w:ascii="Verdana" w:hAnsi="Verdana"/>
                <w:sz w:val="20"/>
                <w:szCs w:val="20"/>
                <w:lang w:val="bg-BG"/>
              </w:rPr>
            </w:pPr>
          </w:p>
          <w:p w14:paraId="1BAC20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в2) [ …]</w:t>
            </w:r>
            <w:r w:rsidRPr="0004097B">
              <w:rPr>
                <w:rFonts w:ascii="Verdana" w:hAnsi="Verdana"/>
                <w:sz w:val="20"/>
                <w:szCs w:val="20"/>
                <w:lang w:val="bg-BG"/>
              </w:rPr>
              <w:br/>
            </w:r>
          </w:p>
          <w:p w14:paraId="356B74D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p>
          <w:p w14:paraId="766DF4C1"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подробно: [……]</w:t>
            </w:r>
          </w:p>
        </w:tc>
      </w:tr>
      <w:tr w:rsidR="00834739" w:rsidRPr="00E81FE7" w14:paraId="703CA754" w14:textId="77777777" w:rsidTr="00F461AC">
        <w:tc>
          <w:tcPr>
            <w:tcW w:w="4644" w:type="dxa"/>
            <w:shd w:val="clear" w:color="auto" w:fill="auto"/>
          </w:tcPr>
          <w:p w14:paraId="6672B501"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996C8FE"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Style w:val="FootnoteReference"/>
                <w:rFonts w:ascii="Verdana" w:hAnsi="Verdana"/>
                <w:i/>
                <w:sz w:val="20"/>
                <w:szCs w:val="20"/>
                <w:lang w:val="bg-BG"/>
              </w:rPr>
              <w:t xml:space="preserve"> </w:t>
            </w:r>
            <w:r w:rsidRPr="0004097B">
              <w:rPr>
                <w:rStyle w:val="FootnoteReference"/>
                <w:rFonts w:ascii="Verdana" w:hAnsi="Verdana"/>
                <w:i/>
                <w:sz w:val="20"/>
                <w:szCs w:val="20"/>
                <w:lang w:val="bg-BG"/>
              </w:rPr>
              <w:footnoteReference w:id="26"/>
            </w:r>
            <w:r w:rsidRPr="0004097B">
              <w:rPr>
                <w:rFonts w:ascii="Verdana" w:hAnsi="Verdana"/>
                <w:sz w:val="20"/>
                <w:szCs w:val="20"/>
                <w:lang w:val="bg-BG"/>
              </w:rPr>
              <w:br/>
            </w:r>
            <w:r w:rsidRPr="0004097B">
              <w:rPr>
                <w:rFonts w:ascii="Verdana" w:hAnsi="Verdana"/>
                <w:i/>
                <w:sz w:val="20"/>
                <w:szCs w:val="20"/>
                <w:lang w:val="bg-BG"/>
              </w:rPr>
              <w:t>[……][……][……][……]</w:t>
            </w:r>
          </w:p>
        </w:tc>
      </w:tr>
    </w:tbl>
    <w:p w14:paraId="61EC36B4" w14:textId="77777777" w:rsidR="00834739" w:rsidRPr="0004097B" w:rsidRDefault="00834739" w:rsidP="00834739">
      <w:pPr>
        <w:pStyle w:val="SectionTitle"/>
        <w:rPr>
          <w:rFonts w:ascii="Verdana" w:hAnsi="Verdana"/>
          <w:sz w:val="20"/>
          <w:szCs w:val="20"/>
        </w:rPr>
      </w:pPr>
    </w:p>
    <w:p w14:paraId="3DFB7487"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Основания, свързани с несъстоятелност, конфликти на интереси или професионално нарушение</w:t>
      </w:r>
      <w:r w:rsidRPr="0004097B">
        <w:rPr>
          <w:rStyle w:val="FootnoteReference"/>
          <w:rFonts w:ascii="Verdana" w:hAnsi="Verdana"/>
          <w:sz w:val="20"/>
          <w:szCs w:val="20"/>
        </w:rPr>
        <w:footnoteReference w:id="27"/>
      </w:r>
    </w:p>
    <w:p w14:paraId="38F83663"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04097B" w14:paraId="373F0667" w14:textId="77777777" w:rsidTr="00F461AC">
        <w:tc>
          <w:tcPr>
            <w:tcW w:w="4644" w:type="dxa"/>
            <w:shd w:val="clear" w:color="auto" w:fill="auto"/>
          </w:tcPr>
          <w:p w14:paraId="254B52C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EC48B8E" w14:textId="77777777" w:rsidTr="00F461AC">
        <w:trPr>
          <w:trHeight w:val="406"/>
        </w:trPr>
        <w:tc>
          <w:tcPr>
            <w:tcW w:w="4644" w:type="dxa"/>
            <w:vMerge w:val="restart"/>
            <w:shd w:val="clear" w:color="auto" w:fill="auto"/>
          </w:tcPr>
          <w:p w14:paraId="07E55E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нарушил ли е, </w:t>
            </w:r>
            <w:r w:rsidRPr="0004097B">
              <w:rPr>
                <w:rFonts w:ascii="Verdana" w:hAnsi="Verdana"/>
                <w:b/>
                <w:sz w:val="20"/>
                <w:szCs w:val="20"/>
                <w:lang w:val="bg-BG"/>
              </w:rPr>
              <w:t>доколкото му е известно</w:t>
            </w:r>
            <w:r w:rsidRPr="0004097B">
              <w:rPr>
                <w:rFonts w:ascii="Verdana" w:hAnsi="Verdana"/>
                <w:sz w:val="20"/>
                <w:szCs w:val="20"/>
                <w:lang w:val="bg-BG"/>
              </w:rPr>
              <w:t xml:space="preserve">, </w:t>
            </w:r>
            <w:r w:rsidRPr="0004097B">
              <w:rPr>
                <w:rFonts w:ascii="Verdana" w:hAnsi="Verdana"/>
                <w:b/>
                <w:sz w:val="20"/>
                <w:szCs w:val="20"/>
                <w:lang w:val="bg-BG"/>
              </w:rPr>
              <w:t>задълженията</w:t>
            </w:r>
            <w:r w:rsidRPr="0004097B">
              <w:rPr>
                <w:rFonts w:ascii="Verdana" w:hAnsi="Verdana"/>
                <w:sz w:val="20"/>
                <w:szCs w:val="20"/>
                <w:lang w:val="bg-BG"/>
              </w:rPr>
              <w:t xml:space="preserve"> си в областта на </w:t>
            </w:r>
            <w:r w:rsidRPr="0004097B">
              <w:rPr>
                <w:rFonts w:ascii="Verdana" w:hAnsi="Verdana"/>
                <w:b/>
                <w:sz w:val="20"/>
                <w:szCs w:val="20"/>
                <w:lang w:val="bg-BG"/>
              </w:rPr>
              <w:t>екологичното, социалното или трудовото право</w:t>
            </w:r>
            <w:r w:rsidRPr="0004097B">
              <w:rPr>
                <w:rStyle w:val="FootnoteReference"/>
                <w:rFonts w:ascii="Verdana" w:hAnsi="Verdana"/>
                <w:b/>
                <w:sz w:val="20"/>
                <w:szCs w:val="20"/>
                <w:lang w:val="bg-BG"/>
              </w:rPr>
              <w:footnoteReference w:id="28"/>
            </w:r>
            <w:r w:rsidRPr="0004097B">
              <w:rPr>
                <w:rFonts w:ascii="Verdana" w:hAnsi="Verdana"/>
                <w:sz w:val="20"/>
                <w:szCs w:val="20"/>
                <w:lang w:val="bg-BG"/>
              </w:rPr>
              <w:t>?</w:t>
            </w:r>
          </w:p>
        </w:tc>
        <w:tc>
          <w:tcPr>
            <w:tcW w:w="4645" w:type="dxa"/>
            <w:shd w:val="clear" w:color="auto" w:fill="auto"/>
          </w:tcPr>
          <w:p w14:paraId="0B97848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32EDB0BC" w14:textId="77777777" w:rsidTr="00F461AC">
        <w:trPr>
          <w:trHeight w:val="405"/>
        </w:trPr>
        <w:tc>
          <w:tcPr>
            <w:tcW w:w="4644" w:type="dxa"/>
            <w:vMerge/>
            <w:shd w:val="clear" w:color="auto" w:fill="auto"/>
          </w:tcPr>
          <w:p w14:paraId="652AB63A" w14:textId="77777777" w:rsidR="00834739" w:rsidRPr="0004097B" w:rsidRDefault="00834739" w:rsidP="00F461AC">
            <w:pPr>
              <w:rPr>
                <w:rFonts w:ascii="Verdana" w:hAnsi="Verdana"/>
                <w:sz w:val="20"/>
                <w:szCs w:val="20"/>
                <w:lang w:val="bg-BG"/>
              </w:rPr>
            </w:pPr>
          </w:p>
        </w:tc>
        <w:tc>
          <w:tcPr>
            <w:tcW w:w="4645" w:type="dxa"/>
            <w:shd w:val="clear" w:color="auto" w:fill="auto"/>
          </w:tcPr>
          <w:p w14:paraId="329DC1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4097B">
              <w:rPr>
                <w:rFonts w:ascii="Verdana" w:hAnsi="Verdana"/>
                <w:sz w:val="20"/>
                <w:szCs w:val="20"/>
                <w:lang w:val="bg-BG"/>
              </w:rPr>
              <w:br/>
              <w:t>[] Да [] Не</w:t>
            </w:r>
          </w:p>
          <w:p w14:paraId="691A59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E81FE7" w14:paraId="694DDDFC" w14:textId="77777777" w:rsidTr="00F461AC">
        <w:tc>
          <w:tcPr>
            <w:tcW w:w="4644" w:type="dxa"/>
            <w:shd w:val="clear" w:color="auto" w:fill="auto"/>
          </w:tcPr>
          <w:p w14:paraId="63A1F31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Икономическият оператор в една от следните ситуации ли е:</w:t>
            </w:r>
            <w:r w:rsidRPr="0004097B">
              <w:rPr>
                <w:rFonts w:ascii="Verdana" w:hAnsi="Verdana"/>
                <w:sz w:val="20"/>
                <w:szCs w:val="20"/>
              </w:rPr>
              <w:br/>
              <w:t xml:space="preserve">а) </w:t>
            </w:r>
            <w:r w:rsidRPr="0004097B">
              <w:rPr>
                <w:rFonts w:ascii="Verdana" w:hAnsi="Verdana"/>
                <w:b/>
                <w:sz w:val="20"/>
                <w:szCs w:val="20"/>
              </w:rPr>
              <w:t>обявен в несъстоятелност</w:t>
            </w:r>
            <w:r w:rsidRPr="0004097B">
              <w:rPr>
                <w:rFonts w:ascii="Verdana" w:hAnsi="Verdana"/>
                <w:sz w:val="20"/>
                <w:szCs w:val="20"/>
              </w:rPr>
              <w:t xml:space="preserve">, или </w:t>
            </w:r>
          </w:p>
          <w:p w14:paraId="56F693B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б) </w:t>
            </w:r>
            <w:r w:rsidRPr="0004097B">
              <w:rPr>
                <w:rFonts w:ascii="Verdana" w:hAnsi="Verdana"/>
                <w:b/>
                <w:sz w:val="20"/>
                <w:szCs w:val="20"/>
              </w:rPr>
              <w:t>предмет на производство по несъстоятелност</w:t>
            </w:r>
            <w:r w:rsidRPr="0004097B">
              <w:rPr>
                <w:rFonts w:ascii="Verdana" w:hAnsi="Verdana"/>
                <w:sz w:val="20"/>
                <w:szCs w:val="20"/>
              </w:rPr>
              <w:t xml:space="preserve"> или ликвидация, или</w:t>
            </w:r>
          </w:p>
          <w:p w14:paraId="4C8CAFD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в) </w:t>
            </w:r>
            <w:r w:rsidRPr="0004097B">
              <w:rPr>
                <w:rFonts w:ascii="Verdana" w:hAnsi="Verdana"/>
                <w:b/>
                <w:sz w:val="20"/>
                <w:szCs w:val="20"/>
              </w:rPr>
              <w:t>споразумение с кредиторите</w:t>
            </w:r>
            <w:r w:rsidRPr="0004097B">
              <w:rPr>
                <w:rFonts w:ascii="Verdana" w:hAnsi="Verdana"/>
                <w:sz w:val="20"/>
                <w:szCs w:val="20"/>
              </w:rPr>
              <w:t>, или</w:t>
            </w:r>
            <w:r w:rsidRPr="0004097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04097B">
              <w:rPr>
                <w:rStyle w:val="FootnoteReference"/>
                <w:rFonts w:ascii="Verdana" w:hAnsi="Verdana"/>
                <w:sz w:val="20"/>
                <w:szCs w:val="20"/>
              </w:rPr>
              <w:footnoteReference w:id="29"/>
            </w:r>
            <w:r w:rsidRPr="0004097B">
              <w:rPr>
                <w:rFonts w:ascii="Verdana" w:hAnsi="Verdana"/>
                <w:sz w:val="20"/>
                <w:szCs w:val="20"/>
              </w:rPr>
              <w:t>, или</w:t>
            </w:r>
            <w:r w:rsidRPr="0004097B">
              <w:rPr>
                <w:rFonts w:ascii="Verdana" w:hAnsi="Verdana"/>
                <w:sz w:val="20"/>
                <w:szCs w:val="20"/>
              </w:rPr>
              <w:br/>
              <w:t>д) неговите активи се администрират от ликвидатор или от съда, или</w:t>
            </w:r>
          </w:p>
          <w:p w14:paraId="2FB3D825" w14:textId="77777777" w:rsidR="00834739" w:rsidRPr="0004097B" w:rsidRDefault="00834739" w:rsidP="00F461AC">
            <w:pPr>
              <w:pStyle w:val="NormalLeft"/>
              <w:rPr>
                <w:rFonts w:ascii="Verdana" w:hAnsi="Verdana"/>
                <w:b/>
                <w:sz w:val="20"/>
                <w:szCs w:val="20"/>
              </w:rPr>
            </w:pPr>
            <w:r w:rsidRPr="0004097B">
              <w:rPr>
                <w:rFonts w:ascii="Verdana" w:hAnsi="Verdana"/>
                <w:sz w:val="20"/>
                <w:szCs w:val="20"/>
              </w:rPr>
              <w:t>е) стопанската му дейност е прекратена?</w:t>
            </w:r>
            <w:r w:rsidRPr="0004097B">
              <w:rPr>
                <w:rFonts w:ascii="Verdana" w:hAnsi="Verdana"/>
                <w:sz w:val="20"/>
                <w:szCs w:val="20"/>
              </w:rPr>
              <w:br/>
            </w:r>
            <w:r w:rsidRPr="0004097B">
              <w:rPr>
                <w:rFonts w:ascii="Verdana" w:hAnsi="Verdana"/>
                <w:b/>
                <w:sz w:val="20"/>
                <w:szCs w:val="20"/>
              </w:rPr>
              <w:t>Ако „да“:</w:t>
            </w:r>
          </w:p>
          <w:p w14:paraId="2177D03F"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Моля представете подробности:</w:t>
            </w:r>
          </w:p>
          <w:p w14:paraId="0C7CBB56"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4097B">
              <w:rPr>
                <w:rStyle w:val="FootnoteReference"/>
                <w:rFonts w:ascii="Verdana" w:hAnsi="Verdana"/>
                <w:sz w:val="20"/>
                <w:szCs w:val="20"/>
              </w:rPr>
              <w:footnoteReference w:id="30"/>
            </w:r>
            <w:r w:rsidRPr="0004097B">
              <w:rPr>
                <w:rFonts w:ascii="Verdana" w:hAnsi="Verdana"/>
                <w:sz w:val="20"/>
                <w:szCs w:val="20"/>
              </w:rPr>
              <w:t>?</w:t>
            </w:r>
          </w:p>
          <w:p w14:paraId="26DE4ABA" w14:textId="77777777" w:rsidR="00834739" w:rsidRPr="0004097B" w:rsidRDefault="00834739" w:rsidP="00F461AC">
            <w:pPr>
              <w:pStyle w:val="NormalLeft"/>
              <w:rPr>
                <w:rFonts w:ascii="Verdana" w:hAnsi="Verdana"/>
                <w:sz w:val="20"/>
                <w:szCs w:val="20"/>
              </w:rPr>
            </w:pPr>
            <w:r w:rsidRPr="0004097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p>
          <w:p w14:paraId="594336F0"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p>
          <w:p w14:paraId="029F8968"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p>
          <w:p w14:paraId="3D6703B1" w14:textId="77777777" w:rsidR="00834739" w:rsidRPr="0004097B" w:rsidRDefault="00834739" w:rsidP="00F461AC">
            <w:pPr>
              <w:rPr>
                <w:rFonts w:ascii="Verdana" w:hAnsi="Verdana"/>
                <w:i/>
                <w:sz w:val="20"/>
                <w:szCs w:val="20"/>
                <w:lang w:val="bg-BG"/>
              </w:rPr>
            </w:pPr>
          </w:p>
          <w:p w14:paraId="34057DE3" w14:textId="77777777" w:rsidR="00834739" w:rsidRPr="0004097B" w:rsidRDefault="00834739" w:rsidP="00F461AC">
            <w:pPr>
              <w:rPr>
                <w:rFonts w:ascii="Verdana" w:hAnsi="Verdana"/>
                <w:i/>
                <w:sz w:val="20"/>
                <w:szCs w:val="20"/>
                <w:lang w:val="bg-BG"/>
              </w:rPr>
            </w:pPr>
          </w:p>
          <w:p w14:paraId="51BB3D1D" w14:textId="77777777" w:rsidR="00834739" w:rsidRPr="0004097B" w:rsidRDefault="00834739" w:rsidP="00F461AC">
            <w:pPr>
              <w:rPr>
                <w:rFonts w:ascii="Verdana" w:hAnsi="Verdana"/>
                <w:i/>
                <w:sz w:val="20"/>
                <w:szCs w:val="20"/>
                <w:lang w:val="bg-BG"/>
              </w:rPr>
            </w:pPr>
          </w:p>
          <w:p w14:paraId="17245E99"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4097B" w14:paraId="218F29BB" w14:textId="77777777" w:rsidTr="00F461AC">
        <w:trPr>
          <w:trHeight w:val="303"/>
        </w:trPr>
        <w:tc>
          <w:tcPr>
            <w:tcW w:w="4644" w:type="dxa"/>
            <w:vMerge w:val="restart"/>
            <w:shd w:val="clear" w:color="auto" w:fill="auto"/>
          </w:tcPr>
          <w:p w14:paraId="6B49F48C"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Икономическият оператор извършил ли е </w:t>
            </w:r>
            <w:r w:rsidRPr="0004097B">
              <w:rPr>
                <w:rFonts w:ascii="Verdana" w:hAnsi="Verdana"/>
                <w:b/>
                <w:sz w:val="20"/>
                <w:szCs w:val="20"/>
              </w:rPr>
              <w:t>тежко професионално нарушение</w:t>
            </w:r>
            <w:r w:rsidRPr="0004097B">
              <w:rPr>
                <w:rStyle w:val="FootnoteReference"/>
                <w:rFonts w:ascii="Verdana" w:hAnsi="Verdana"/>
                <w:b/>
                <w:sz w:val="20"/>
                <w:szCs w:val="20"/>
              </w:rPr>
              <w:footnoteReference w:id="31"/>
            </w:r>
            <w:r w:rsidRPr="0004097B">
              <w:rPr>
                <w:rFonts w:ascii="Verdana" w:hAnsi="Verdana"/>
                <w:sz w:val="20"/>
                <w:szCs w:val="20"/>
              </w:rPr>
              <w:t xml:space="preserve">? </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ECAB5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t xml:space="preserve"> [……]</w:t>
            </w:r>
          </w:p>
        </w:tc>
      </w:tr>
      <w:tr w:rsidR="00834739" w:rsidRPr="0004097B" w14:paraId="34918DE7" w14:textId="77777777" w:rsidTr="00F461AC">
        <w:trPr>
          <w:trHeight w:val="303"/>
        </w:trPr>
        <w:tc>
          <w:tcPr>
            <w:tcW w:w="4644" w:type="dxa"/>
            <w:vMerge/>
            <w:shd w:val="clear" w:color="auto" w:fill="auto"/>
          </w:tcPr>
          <w:p w14:paraId="0C40A528"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270CA82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2B9CAC7A"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1CB05E67" w14:textId="77777777" w:rsidTr="00F461AC">
        <w:trPr>
          <w:trHeight w:val="515"/>
        </w:trPr>
        <w:tc>
          <w:tcPr>
            <w:tcW w:w="4644" w:type="dxa"/>
            <w:vMerge w:val="restart"/>
            <w:shd w:val="clear" w:color="auto" w:fill="auto"/>
          </w:tcPr>
          <w:p w14:paraId="4EFD98A1" w14:textId="77777777" w:rsidR="00834739" w:rsidRPr="0004097B" w:rsidRDefault="00834739" w:rsidP="00F461AC">
            <w:pPr>
              <w:pStyle w:val="NormalLeft"/>
              <w:rPr>
                <w:rFonts w:ascii="Verdana" w:hAnsi="Verdana"/>
                <w:sz w:val="20"/>
                <w:szCs w:val="20"/>
              </w:rPr>
            </w:pPr>
            <w:r w:rsidRPr="0004097B">
              <w:rPr>
                <w:rStyle w:val="NormalBoldChar"/>
                <w:rFonts w:ascii="Verdana" w:eastAsia="Calibri" w:hAnsi="Verdana"/>
                <w:b w:val="0"/>
                <w:sz w:val="20"/>
                <w:szCs w:val="20"/>
              </w:rPr>
              <w:t>Икономическият оператор сключил ли</w:t>
            </w:r>
            <w:r w:rsidRPr="0004097B">
              <w:rPr>
                <w:rFonts w:ascii="Verdana" w:hAnsi="Verdana"/>
                <w:sz w:val="20"/>
                <w:szCs w:val="20"/>
              </w:rPr>
              <w:t xml:space="preserve"> е </w:t>
            </w:r>
            <w:r w:rsidRPr="0004097B">
              <w:rPr>
                <w:rFonts w:ascii="Verdana" w:hAnsi="Verdana"/>
                <w:b/>
                <w:sz w:val="20"/>
                <w:szCs w:val="20"/>
              </w:rPr>
              <w:t>споразумения</w:t>
            </w:r>
            <w:r w:rsidRPr="0004097B">
              <w:rPr>
                <w:rFonts w:ascii="Verdana" w:hAnsi="Verdana"/>
                <w:sz w:val="20"/>
                <w:szCs w:val="20"/>
              </w:rPr>
              <w:t xml:space="preserve"> с други икономически оператори, насочени към </w:t>
            </w:r>
            <w:r w:rsidRPr="0004097B">
              <w:rPr>
                <w:rFonts w:ascii="Verdana" w:hAnsi="Verdana"/>
                <w:b/>
                <w:sz w:val="20"/>
                <w:szCs w:val="20"/>
              </w:rPr>
              <w:t>нарушаване на конкуренцията</w:t>
            </w:r>
            <w:r w:rsidRPr="0004097B">
              <w:rPr>
                <w:rFonts w:ascii="Verdana" w:hAnsi="Verdana"/>
                <w:sz w:val="20"/>
                <w:szCs w:val="20"/>
              </w:rPr>
              <w:t>?</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71D53DC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223389AA" w14:textId="77777777" w:rsidTr="00F461AC">
        <w:trPr>
          <w:trHeight w:val="514"/>
        </w:trPr>
        <w:tc>
          <w:tcPr>
            <w:tcW w:w="4644" w:type="dxa"/>
            <w:vMerge/>
            <w:shd w:val="clear" w:color="auto" w:fill="auto"/>
          </w:tcPr>
          <w:p w14:paraId="35225E2D" w14:textId="77777777" w:rsidR="00834739" w:rsidRPr="0004097B"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283A624"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0F8952A0"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23A6D79B" w14:textId="77777777" w:rsidTr="00F461AC">
        <w:trPr>
          <w:trHeight w:val="1316"/>
        </w:trPr>
        <w:tc>
          <w:tcPr>
            <w:tcW w:w="4644" w:type="dxa"/>
            <w:shd w:val="clear" w:color="auto" w:fill="auto"/>
          </w:tcPr>
          <w:p w14:paraId="2E34F874"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b w:val="0"/>
                <w:sz w:val="20"/>
                <w:szCs w:val="20"/>
              </w:rPr>
              <w:t>Икономическият оператор има ли информация</w:t>
            </w:r>
            <w:r w:rsidRPr="0004097B">
              <w:rPr>
                <w:rFonts w:ascii="Verdana" w:hAnsi="Verdana"/>
                <w:sz w:val="20"/>
                <w:szCs w:val="20"/>
              </w:rPr>
              <w:t xml:space="preserve"> за </w:t>
            </w:r>
            <w:r w:rsidRPr="0004097B">
              <w:rPr>
                <w:rFonts w:ascii="Verdana" w:hAnsi="Verdana"/>
                <w:b/>
                <w:sz w:val="20"/>
                <w:szCs w:val="20"/>
              </w:rPr>
              <w:t>конфликт на интереси</w:t>
            </w:r>
            <w:r w:rsidRPr="0004097B">
              <w:rPr>
                <w:rStyle w:val="FootnoteReference"/>
                <w:rFonts w:ascii="Verdana" w:hAnsi="Verdana"/>
                <w:b/>
                <w:sz w:val="20"/>
                <w:szCs w:val="20"/>
              </w:rPr>
              <w:footnoteReference w:id="32"/>
            </w:r>
            <w:r w:rsidRPr="0004097B">
              <w:rPr>
                <w:rFonts w:ascii="Verdana" w:hAnsi="Verdana"/>
                <w:sz w:val="20"/>
                <w:szCs w:val="20"/>
              </w:rPr>
              <w:t>, свързан с участието му в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BD55EE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44B5BCED" w14:textId="77777777" w:rsidTr="00F461AC">
        <w:trPr>
          <w:trHeight w:val="1544"/>
        </w:trPr>
        <w:tc>
          <w:tcPr>
            <w:tcW w:w="4644" w:type="dxa"/>
            <w:shd w:val="clear" w:color="auto" w:fill="auto"/>
          </w:tcPr>
          <w:p w14:paraId="52AA094F"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sz w:val="20"/>
                <w:szCs w:val="20"/>
              </w:rPr>
              <w:t>Икономическият оператор или свързано</w:t>
            </w:r>
            <w:r w:rsidRPr="0004097B">
              <w:rPr>
                <w:rFonts w:ascii="Verdana" w:hAnsi="Verdana"/>
                <w:sz w:val="20"/>
                <w:szCs w:val="20"/>
              </w:rPr>
              <w:t xml:space="preserve"> с него предприятие, предоставял ли е </w:t>
            </w:r>
            <w:r w:rsidRPr="0004097B">
              <w:rPr>
                <w:rFonts w:ascii="Verdana" w:hAnsi="Verdana"/>
                <w:b/>
                <w:sz w:val="20"/>
                <w:szCs w:val="20"/>
              </w:rPr>
              <w:t>консултантски</w:t>
            </w:r>
            <w:r w:rsidRPr="0004097B">
              <w:rPr>
                <w:rFonts w:ascii="Verdana" w:hAnsi="Verdana"/>
                <w:sz w:val="20"/>
                <w:szCs w:val="20"/>
              </w:rPr>
              <w:t xml:space="preserve"> услуги на възлагащия орган или на възложителя или </w:t>
            </w:r>
            <w:r w:rsidRPr="0004097B">
              <w:rPr>
                <w:rFonts w:ascii="Verdana" w:hAnsi="Verdana"/>
                <w:b/>
                <w:sz w:val="20"/>
                <w:szCs w:val="20"/>
              </w:rPr>
              <w:t>участвал ли е по друг начин в подготовката</w:t>
            </w:r>
            <w:r w:rsidRPr="0004097B">
              <w:rPr>
                <w:rFonts w:ascii="Verdana" w:hAnsi="Verdana"/>
                <w:sz w:val="20"/>
                <w:szCs w:val="20"/>
              </w:rPr>
              <w:t xml:space="preserve"> на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6033F7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FA3876F" w14:textId="77777777" w:rsidTr="00F461AC">
        <w:trPr>
          <w:trHeight w:val="932"/>
        </w:trPr>
        <w:tc>
          <w:tcPr>
            <w:tcW w:w="4644" w:type="dxa"/>
            <w:vMerge w:val="restart"/>
            <w:shd w:val="clear" w:color="auto" w:fill="auto"/>
          </w:tcPr>
          <w:p w14:paraId="0B1DA0F3" w14:textId="77777777" w:rsidR="00834739" w:rsidRPr="0004097B" w:rsidRDefault="00834739" w:rsidP="00F461AC">
            <w:pPr>
              <w:pStyle w:val="NormalLeft"/>
              <w:rPr>
                <w:rStyle w:val="NormalBoldChar"/>
                <w:rFonts w:ascii="Verdana" w:eastAsia="Calibri" w:hAnsi="Verdana"/>
                <w:b w:val="0"/>
                <w:sz w:val="20"/>
                <w:szCs w:val="20"/>
              </w:rPr>
            </w:pPr>
            <w:r w:rsidRPr="0004097B">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4097B">
              <w:rPr>
                <w:rFonts w:ascii="Verdana" w:hAnsi="Verdana"/>
                <w:b/>
                <w:sz w:val="20"/>
                <w:szCs w:val="20"/>
              </w:rPr>
              <w:t>предсрочно прекратен</w:t>
            </w:r>
            <w:r w:rsidRPr="0004097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0AB43D6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3C46E05" w14:textId="77777777" w:rsidTr="00F461AC">
        <w:trPr>
          <w:trHeight w:val="931"/>
        </w:trPr>
        <w:tc>
          <w:tcPr>
            <w:tcW w:w="4644" w:type="dxa"/>
            <w:vMerge/>
            <w:shd w:val="clear" w:color="auto" w:fill="auto"/>
          </w:tcPr>
          <w:p w14:paraId="7F8F74F4"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3D86A75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1CF2B7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09FB5F79" w14:textId="77777777" w:rsidTr="00F461AC">
        <w:tc>
          <w:tcPr>
            <w:tcW w:w="4644" w:type="dxa"/>
            <w:shd w:val="clear" w:color="auto" w:fill="auto"/>
          </w:tcPr>
          <w:p w14:paraId="11BD895D"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Може ли икономическият оператор да потвърди, че:</w:t>
            </w:r>
            <w:r w:rsidRPr="0004097B">
              <w:rPr>
                <w:rFonts w:ascii="Verdana" w:hAnsi="Verdana"/>
                <w:sz w:val="20"/>
                <w:szCs w:val="20"/>
              </w:rPr>
              <w:br/>
              <w:t xml:space="preserve">а) не е виновен за подаване на </w:t>
            </w:r>
            <w:r w:rsidRPr="0004097B">
              <w:rPr>
                <w:rFonts w:ascii="Verdana" w:hAnsi="Verdana"/>
                <w:b/>
                <w:sz w:val="20"/>
                <w:szCs w:val="20"/>
              </w:rPr>
              <w:t>неверни данни</w:t>
            </w:r>
            <w:r w:rsidRPr="0004097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б) </w:t>
            </w:r>
            <w:r w:rsidRPr="0004097B">
              <w:rPr>
                <w:rStyle w:val="NormalBoldChar"/>
                <w:rFonts w:ascii="Verdana" w:eastAsia="Calibri" w:hAnsi="Verdana"/>
                <w:sz w:val="20"/>
                <w:szCs w:val="20"/>
              </w:rPr>
              <w:t xml:space="preserve">не е укрил такава </w:t>
            </w:r>
            <w:r w:rsidRPr="0004097B">
              <w:rPr>
                <w:rFonts w:ascii="Verdana" w:hAnsi="Verdana"/>
                <w:sz w:val="20"/>
                <w:szCs w:val="20"/>
              </w:rPr>
              <w:t>информация;</w:t>
            </w:r>
          </w:p>
          <w:p w14:paraId="7DF6A0F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89F8D9"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bl>
    <w:p w14:paraId="0B8A628D" w14:textId="77777777" w:rsidR="00834739" w:rsidRPr="0004097B" w:rsidRDefault="00834739" w:rsidP="00834739">
      <w:pPr>
        <w:pStyle w:val="SectionTitle"/>
        <w:rPr>
          <w:rFonts w:ascii="Verdana" w:hAnsi="Verdana"/>
          <w:sz w:val="20"/>
          <w:szCs w:val="20"/>
        </w:rPr>
      </w:pPr>
    </w:p>
    <w:p w14:paraId="56F37A89"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04097B" w14:paraId="620CBD22" w14:textId="77777777" w:rsidTr="00F461AC">
        <w:tc>
          <w:tcPr>
            <w:tcW w:w="4644" w:type="dxa"/>
            <w:shd w:val="clear" w:color="auto" w:fill="auto"/>
          </w:tcPr>
          <w:p w14:paraId="55B0C64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Специфични национални основания за изключване</w:t>
            </w:r>
          </w:p>
        </w:tc>
        <w:tc>
          <w:tcPr>
            <w:tcW w:w="4645" w:type="dxa"/>
            <w:shd w:val="clear" w:color="auto" w:fill="auto"/>
          </w:tcPr>
          <w:p w14:paraId="79B2F92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81FE7" w14:paraId="425D04DF" w14:textId="77777777" w:rsidTr="00F461AC">
        <w:tc>
          <w:tcPr>
            <w:tcW w:w="4644" w:type="dxa"/>
            <w:shd w:val="clear" w:color="auto" w:fill="auto"/>
          </w:tcPr>
          <w:p w14:paraId="1DC0A04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Прилагат ли се </w:t>
            </w:r>
            <w:r w:rsidRPr="0004097B">
              <w:rPr>
                <w:rFonts w:ascii="Verdana" w:hAnsi="Verdana"/>
                <w:b/>
                <w:sz w:val="20"/>
                <w:szCs w:val="20"/>
                <w:lang w:val="bg-BG"/>
              </w:rPr>
              <w:t>специфичните национални основания за изключване</w:t>
            </w:r>
            <w:r w:rsidRPr="0004097B">
              <w:rPr>
                <w:rFonts w:ascii="Verdana" w:hAnsi="Verdana"/>
                <w:sz w:val="20"/>
                <w:szCs w:val="20"/>
                <w:lang w:val="bg-BG"/>
              </w:rPr>
              <w:t>, които са посочени в съответното обявление или в документацията за обществената поръчка?</w:t>
            </w:r>
            <w:r w:rsidRPr="0004097B">
              <w:rPr>
                <w:rFonts w:ascii="Verdana" w:hAnsi="Verdana"/>
                <w:sz w:val="20"/>
                <w:szCs w:val="20"/>
                <w:lang w:val="bg-BG"/>
              </w:rPr>
              <w:br/>
            </w:r>
            <w:r w:rsidRPr="0004097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w:t>
            </w:r>
          </w:p>
          <w:p w14:paraId="6DE4B3E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33"/>
            </w:r>
          </w:p>
        </w:tc>
      </w:tr>
      <w:tr w:rsidR="00834739" w:rsidRPr="0004097B" w14:paraId="0261DE8B" w14:textId="77777777" w:rsidTr="00F461AC">
        <w:tc>
          <w:tcPr>
            <w:tcW w:w="4644" w:type="dxa"/>
            <w:shd w:val="clear" w:color="auto" w:fill="auto"/>
          </w:tcPr>
          <w:p w14:paraId="0590BB41" w14:textId="77777777" w:rsidR="00834739" w:rsidRPr="0004097B" w:rsidRDefault="00834739" w:rsidP="00F461AC">
            <w:pPr>
              <w:rPr>
                <w:rFonts w:ascii="Verdana" w:hAnsi="Verdana"/>
                <w:sz w:val="20"/>
                <w:szCs w:val="20"/>
                <w:lang w:val="bg-BG"/>
              </w:rPr>
            </w:pPr>
            <w:r w:rsidRPr="0004097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xml:space="preserve">, моля опишете предприетите мерки: </w:t>
            </w:r>
          </w:p>
        </w:tc>
        <w:tc>
          <w:tcPr>
            <w:tcW w:w="4645" w:type="dxa"/>
            <w:shd w:val="clear" w:color="auto" w:fill="auto"/>
          </w:tcPr>
          <w:p w14:paraId="1C6C50B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bl>
    <w:p w14:paraId="7FA32E58" w14:textId="77777777" w:rsidR="00834739" w:rsidRPr="0004097B" w:rsidRDefault="00834739" w:rsidP="00834739">
      <w:pPr>
        <w:pStyle w:val="ChapterTitle"/>
        <w:rPr>
          <w:rFonts w:ascii="Verdana" w:hAnsi="Verdana"/>
          <w:sz w:val="20"/>
          <w:szCs w:val="20"/>
        </w:rPr>
      </w:pPr>
    </w:p>
    <w:p w14:paraId="3235DA7C"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IV: Критерии за подбор</w:t>
      </w:r>
    </w:p>
    <w:p w14:paraId="570BA2D5" w14:textId="77777777" w:rsidR="00834739" w:rsidRPr="0004097B" w:rsidRDefault="00834739" w:rsidP="00834739">
      <w:pPr>
        <w:rPr>
          <w:rFonts w:ascii="Verdana" w:hAnsi="Verdana"/>
          <w:sz w:val="20"/>
          <w:szCs w:val="20"/>
          <w:lang w:val="bg-BG"/>
        </w:rPr>
      </w:pPr>
      <w:r w:rsidRPr="0004097B">
        <w:rPr>
          <w:rFonts w:ascii="Verdana" w:hAnsi="Verdana"/>
          <w:b/>
          <w:i/>
          <w:sz w:val="20"/>
          <w:szCs w:val="20"/>
          <w:lang w:val="bg-BG"/>
        </w:rPr>
        <w:t>Относно критериите за подбор (раздел</w:t>
      </w:r>
      <w:r w:rsidRPr="0004097B">
        <w:rPr>
          <w:rFonts w:ascii="Verdana" w:hAnsi="Verdana"/>
          <w:b/>
          <w:i/>
          <w:sz w:val="20"/>
          <w:szCs w:val="20"/>
          <w:lang w:val="bg-BG"/>
        </w:rPr>
        <w:sym w:font="Symbol" w:char="F061"/>
      </w:r>
      <w:r w:rsidRPr="0004097B">
        <w:rPr>
          <w:rFonts w:ascii="Verdana" w:hAnsi="Verdana"/>
          <w:b/>
          <w:i/>
          <w:sz w:val="20"/>
          <w:szCs w:val="20"/>
          <w:lang w:val="bg-BG"/>
        </w:rPr>
        <w:t xml:space="preserve"> или раздели А—Г от настоящата част) икономическият оператор заявява, че</w:t>
      </w:r>
    </w:p>
    <w:p w14:paraId="7472B2C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sym w:font="Symbol" w:char="F061"/>
      </w:r>
      <w:r w:rsidRPr="0004097B">
        <w:rPr>
          <w:rFonts w:ascii="Verdana" w:hAnsi="Verdana"/>
          <w:sz w:val="20"/>
          <w:szCs w:val="20"/>
        </w:rPr>
        <w:t>: Общо указание за всички критерии за подбор</w:t>
      </w:r>
    </w:p>
    <w:p w14:paraId="6F41374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попълни тази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4097B">
        <w:rPr>
          <w:rFonts w:ascii="Verdana" w:hAnsi="Verdana"/>
          <w:b/>
          <w:i/>
          <w:sz w:val="20"/>
          <w:szCs w:val="20"/>
          <w:lang w:val="bg-BG"/>
        </w:rPr>
        <w:sym w:font="Symbol" w:char="F061"/>
      </w:r>
      <w:r w:rsidRPr="0004097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04097B" w14:paraId="433CB07C" w14:textId="77777777" w:rsidTr="00F461AC">
        <w:tc>
          <w:tcPr>
            <w:tcW w:w="4606" w:type="dxa"/>
            <w:shd w:val="clear" w:color="auto" w:fill="auto"/>
          </w:tcPr>
          <w:p w14:paraId="33F1DD6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0C6BC8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307BEC35" w14:textId="77777777" w:rsidTr="00F461AC">
        <w:tc>
          <w:tcPr>
            <w:tcW w:w="4606" w:type="dxa"/>
            <w:shd w:val="clear" w:color="auto" w:fill="auto"/>
          </w:tcPr>
          <w:p w14:paraId="0A4B6C8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Той отговаря на изискваните критерии за подбор:</w:t>
            </w:r>
          </w:p>
        </w:tc>
        <w:tc>
          <w:tcPr>
            <w:tcW w:w="4607" w:type="dxa"/>
            <w:shd w:val="clear" w:color="auto" w:fill="auto"/>
          </w:tcPr>
          <w:p w14:paraId="0A8F24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bl>
    <w:p w14:paraId="1D2172F1" w14:textId="77777777" w:rsidR="00834739" w:rsidRPr="0004097B" w:rsidRDefault="00834739" w:rsidP="00834739">
      <w:pPr>
        <w:pStyle w:val="SectionTitle"/>
        <w:rPr>
          <w:rFonts w:ascii="Verdana" w:hAnsi="Verdana"/>
          <w:sz w:val="20"/>
          <w:szCs w:val="20"/>
        </w:rPr>
      </w:pPr>
    </w:p>
    <w:p w14:paraId="2743382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Годност</w:t>
      </w:r>
    </w:p>
    <w:p w14:paraId="58CF1221"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04097B" w14:paraId="4B775864" w14:textId="77777777" w:rsidTr="00F461AC">
        <w:tc>
          <w:tcPr>
            <w:tcW w:w="4644" w:type="dxa"/>
            <w:shd w:val="clear" w:color="auto" w:fill="auto"/>
          </w:tcPr>
          <w:p w14:paraId="1AF7588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Годност</w:t>
            </w:r>
          </w:p>
        </w:tc>
        <w:tc>
          <w:tcPr>
            <w:tcW w:w="4645" w:type="dxa"/>
            <w:shd w:val="clear" w:color="auto" w:fill="auto"/>
          </w:tcPr>
          <w:p w14:paraId="1E0BF30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81FE7" w14:paraId="4FEAF507" w14:textId="77777777" w:rsidTr="00F461AC">
        <w:tc>
          <w:tcPr>
            <w:tcW w:w="4644" w:type="dxa"/>
            <w:shd w:val="clear" w:color="auto" w:fill="auto"/>
          </w:tcPr>
          <w:p w14:paraId="3C86D00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 </w:t>
            </w:r>
            <w:r w:rsidRPr="0004097B">
              <w:rPr>
                <w:rFonts w:ascii="Verdana" w:hAnsi="Verdana"/>
                <w:b/>
                <w:sz w:val="20"/>
                <w:szCs w:val="20"/>
                <w:lang w:val="bg-BG"/>
              </w:rPr>
              <w:t>Той е вписан в съответния професионален или търговски регистър</w:t>
            </w:r>
            <w:r w:rsidRPr="0004097B">
              <w:rPr>
                <w:rFonts w:ascii="Verdana" w:hAnsi="Verdana"/>
                <w:sz w:val="20"/>
                <w:szCs w:val="20"/>
                <w:lang w:val="bg-BG"/>
              </w:rPr>
              <w:t xml:space="preserve"> в държавата членка, в която е установен</w:t>
            </w:r>
            <w:r w:rsidRPr="0004097B">
              <w:rPr>
                <w:rStyle w:val="FootnoteReference"/>
                <w:rFonts w:ascii="Verdana" w:hAnsi="Verdana"/>
                <w:sz w:val="20"/>
                <w:szCs w:val="20"/>
                <w:lang w:val="bg-BG"/>
              </w:rPr>
              <w:footnoteReference w:id="34"/>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 xml:space="preserve"> </w:t>
            </w:r>
          </w:p>
          <w:p w14:paraId="19C5AF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E81FE7" w14:paraId="7FCC2669" w14:textId="77777777" w:rsidTr="00F461AC">
        <w:tc>
          <w:tcPr>
            <w:tcW w:w="4644" w:type="dxa"/>
            <w:shd w:val="clear" w:color="auto" w:fill="auto"/>
          </w:tcPr>
          <w:p w14:paraId="03C6EF7A" w14:textId="77777777" w:rsidR="00834739" w:rsidRPr="0004097B" w:rsidRDefault="00834739" w:rsidP="00F461AC">
            <w:pPr>
              <w:rPr>
                <w:rFonts w:ascii="Verdana" w:hAnsi="Verdana"/>
                <w:b/>
                <w:sz w:val="20"/>
                <w:szCs w:val="20"/>
                <w:lang w:val="bg-BG"/>
              </w:rPr>
            </w:pPr>
            <w:r w:rsidRPr="0004097B">
              <w:rPr>
                <w:rFonts w:ascii="Verdana" w:hAnsi="Verdana"/>
                <w:b/>
                <w:sz w:val="20"/>
                <w:szCs w:val="20"/>
                <w:lang w:val="bg-BG"/>
              </w:rPr>
              <w:t>2) При поръчки за услуги:</w:t>
            </w:r>
            <w:r w:rsidRPr="0004097B">
              <w:rPr>
                <w:rFonts w:ascii="Verdana" w:hAnsi="Verdana"/>
                <w:sz w:val="20"/>
                <w:szCs w:val="20"/>
                <w:lang w:val="bg-BG"/>
              </w:rPr>
              <w:br/>
              <w:t xml:space="preserve">Необходимо ли е специално </w:t>
            </w:r>
            <w:r w:rsidRPr="0004097B">
              <w:rPr>
                <w:rFonts w:ascii="Verdana" w:hAnsi="Verdana"/>
                <w:b/>
                <w:sz w:val="20"/>
                <w:szCs w:val="20"/>
                <w:lang w:val="bg-BG"/>
              </w:rPr>
              <w:t>разрешение</w:t>
            </w:r>
            <w:r w:rsidRPr="0004097B">
              <w:rPr>
                <w:rFonts w:ascii="Verdana" w:hAnsi="Verdana"/>
                <w:sz w:val="20"/>
                <w:szCs w:val="20"/>
                <w:lang w:val="bg-BG"/>
              </w:rPr>
              <w:t xml:space="preserve"> или </w:t>
            </w:r>
            <w:r w:rsidRPr="0004097B">
              <w:rPr>
                <w:rFonts w:ascii="Verdana" w:hAnsi="Verdana"/>
                <w:b/>
                <w:sz w:val="20"/>
                <w:szCs w:val="20"/>
                <w:lang w:val="bg-BG"/>
              </w:rPr>
              <w:t>членство</w:t>
            </w:r>
            <w:r w:rsidRPr="0004097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t>Ако да, моля посочете какво и дали икономическият оператор го притежава: […] [] Да [] Не</w:t>
            </w:r>
            <w:r w:rsidRPr="0004097B">
              <w:rPr>
                <w:rFonts w:ascii="Verdana" w:hAnsi="Verdana"/>
                <w:sz w:val="20"/>
                <w:szCs w:val="20"/>
                <w:lang w:val="bg-BG"/>
              </w:rPr>
              <w:br/>
              <w:t xml:space="preserve"> </w:t>
            </w:r>
          </w:p>
          <w:p w14:paraId="37A63F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55EA968F" w14:textId="77777777" w:rsidR="00834739" w:rsidRPr="0004097B" w:rsidRDefault="00834739" w:rsidP="00834739">
      <w:pPr>
        <w:pStyle w:val="SectionTitle"/>
        <w:rPr>
          <w:rFonts w:ascii="Verdana" w:hAnsi="Verdana"/>
          <w:sz w:val="20"/>
          <w:szCs w:val="20"/>
        </w:rPr>
      </w:pPr>
    </w:p>
    <w:p w14:paraId="239ED513"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икономическо и финансово състояние</w:t>
      </w:r>
    </w:p>
    <w:p w14:paraId="1F610DA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04097B" w14:paraId="6CF3ADE2" w14:textId="77777777" w:rsidTr="00F461AC">
        <w:tc>
          <w:tcPr>
            <w:tcW w:w="4644" w:type="dxa"/>
            <w:shd w:val="clear" w:color="auto" w:fill="auto"/>
          </w:tcPr>
          <w:p w14:paraId="69565C2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Икономическо и финансово състояние</w:t>
            </w:r>
          </w:p>
        </w:tc>
        <w:tc>
          <w:tcPr>
            <w:tcW w:w="4645" w:type="dxa"/>
            <w:shd w:val="clear" w:color="auto" w:fill="auto"/>
          </w:tcPr>
          <w:p w14:paraId="311AD1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81FE7" w14:paraId="43082970" w14:textId="77777777" w:rsidTr="00F461AC">
        <w:tc>
          <w:tcPr>
            <w:tcW w:w="4644" w:type="dxa"/>
            <w:shd w:val="clear" w:color="auto" w:fill="auto"/>
          </w:tcPr>
          <w:p w14:paraId="5B62B9E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Неговият („общ“) </w:t>
            </w:r>
            <w:r w:rsidRPr="0004097B">
              <w:rPr>
                <w:rFonts w:ascii="Verdana" w:hAnsi="Verdana"/>
                <w:b/>
                <w:sz w:val="20"/>
                <w:szCs w:val="20"/>
                <w:lang w:val="bg-BG"/>
              </w:rPr>
              <w:t>годишен оборот</w:t>
            </w:r>
            <w:r w:rsidRPr="0004097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04097B">
              <w:rPr>
                <w:rFonts w:ascii="Verdana" w:hAnsi="Verdana"/>
                <w:sz w:val="20"/>
                <w:szCs w:val="20"/>
                <w:lang w:val="bg-BG"/>
              </w:rPr>
              <w:br/>
            </w:r>
            <w:r w:rsidRPr="0004097B">
              <w:rPr>
                <w:rFonts w:ascii="Verdana" w:hAnsi="Verdana"/>
                <w:b/>
                <w:sz w:val="20"/>
                <w:szCs w:val="20"/>
                <w:u w:val="single"/>
                <w:lang w:val="bg-BG"/>
              </w:rPr>
              <w:t>и/или</w:t>
            </w:r>
            <w:r w:rsidRPr="0004097B">
              <w:rPr>
                <w:rFonts w:ascii="Verdana" w:hAnsi="Verdana"/>
                <w:sz w:val="20"/>
                <w:szCs w:val="20"/>
                <w:lang w:val="bg-BG"/>
              </w:rPr>
              <w:t xml:space="preserve"> </w:t>
            </w:r>
            <w:r w:rsidRPr="0004097B">
              <w:rPr>
                <w:rFonts w:ascii="Verdana" w:hAnsi="Verdana"/>
                <w:sz w:val="20"/>
                <w:szCs w:val="20"/>
                <w:lang w:val="bg-BG"/>
              </w:rPr>
              <w:br/>
              <w:t xml:space="preserve">1б)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04097B">
              <w:rPr>
                <w:rStyle w:val="FootnoteReference"/>
                <w:rFonts w:ascii="Verdana" w:hAnsi="Verdana"/>
                <w:b/>
                <w:sz w:val="20"/>
                <w:szCs w:val="20"/>
                <w:lang w:val="bg-BG"/>
              </w:rPr>
              <w:footnoteReference w:id="35"/>
            </w:r>
            <w:r w:rsidRPr="0004097B">
              <w:rPr>
                <w:rFonts w:ascii="Verdana" w:hAnsi="Verdana"/>
                <w:b/>
                <w:sz w:val="20"/>
                <w:szCs w:val="20"/>
                <w:lang w:val="bg-BG"/>
              </w:rPr>
              <w:t>(</w:t>
            </w:r>
            <w:r w:rsidRPr="0004097B">
              <w:rPr>
                <w:rFonts w:ascii="Verdana" w:hAnsi="Verdana"/>
                <w:sz w:val="20"/>
                <w:szCs w:val="20"/>
                <w:lang w:val="bg-BG"/>
              </w:rPr>
              <w:t>)</w:t>
            </w:r>
            <w:r w:rsidRPr="0004097B">
              <w:rPr>
                <w:rFonts w:ascii="Verdana" w:hAnsi="Verdana"/>
                <w:b/>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година: [……] оборот:[……][…]валута</w:t>
            </w:r>
            <w:r w:rsidRPr="0004097B">
              <w:rPr>
                <w:rFonts w:ascii="Verdana" w:hAnsi="Verdana"/>
                <w:sz w:val="20"/>
                <w:szCs w:val="20"/>
                <w:lang w:val="bg-BG"/>
              </w:rPr>
              <w:br/>
              <w:t>година: [……] оборот:[……][…]валута година: [……] оборот:[……][…]валута</w:t>
            </w:r>
            <w:r w:rsidRPr="0004097B">
              <w:rPr>
                <w:rFonts w:ascii="Verdana" w:hAnsi="Verdana"/>
                <w:sz w:val="20"/>
                <w:szCs w:val="20"/>
                <w:lang w:val="bg-BG"/>
              </w:rPr>
              <w:br/>
            </w:r>
            <w:r w:rsidRPr="0004097B">
              <w:rPr>
                <w:rFonts w:ascii="Verdana" w:hAnsi="Verdana"/>
                <w:sz w:val="20"/>
                <w:szCs w:val="20"/>
                <w:lang w:val="bg-BG"/>
              </w:rPr>
              <w:br/>
              <w:t>(брой години, среден оборот)</w:t>
            </w:r>
            <w:r w:rsidRPr="0004097B">
              <w:rPr>
                <w:rFonts w:ascii="Verdana" w:hAnsi="Verdana"/>
                <w:b/>
                <w:sz w:val="20"/>
                <w:szCs w:val="20"/>
                <w:lang w:val="bg-BG"/>
              </w:rPr>
              <w:t>:</w:t>
            </w:r>
            <w:r w:rsidRPr="0004097B">
              <w:rPr>
                <w:rFonts w:ascii="Verdana" w:hAnsi="Verdana"/>
                <w:sz w:val="20"/>
                <w:szCs w:val="20"/>
                <w:lang w:val="bg-BG"/>
              </w:rPr>
              <w:t xml:space="preserve"> [……],[……][…]валута</w:t>
            </w:r>
            <w:r w:rsidRPr="0004097B">
              <w:rPr>
                <w:rFonts w:ascii="Verdana" w:hAnsi="Verdana"/>
                <w:sz w:val="20"/>
                <w:szCs w:val="20"/>
                <w:lang w:val="bg-BG"/>
              </w:rPr>
              <w:br/>
            </w:r>
          </w:p>
          <w:p w14:paraId="4B958B27"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E81FE7" w14:paraId="31722D0A" w14:textId="77777777" w:rsidTr="00F461AC">
        <w:tc>
          <w:tcPr>
            <w:tcW w:w="4644" w:type="dxa"/>
            <w:shd w:val="clear" w:color="auto" w:fill="auto"/>
          </w:tcPr>
          <w:p w14:paraId="2B2A9876" w14:textId="77777777" w:rsidR="00834739" w:rsidRPr="0004097B" w:rsidRDefault="00834739" w:rsidP="00F461AC">
            <w:pPr>
              <w:rPr>
                <w:rFonts w:ascii="Verdana" w:hAnsi="Verdana"/>
                <w:b/>
                <w:i/>
                <w:sz w:val="20"/>
                <w:szCs w:val="20"/>
                <w:u w:val="single"/>
                <w:lang w:val="bg-BG"/>
              </w:rPr>
            </w:pPr>
            <w:r w:rsidRPr="0004097B">
              <w:rPr>
                <w:rFonts w:ascii="Verdana" w:hAnsi="Verdana"/>
                <w:sz w:val="20"/>
                <w:szCs w:val="20"/>
                <w:lang w:val="bg-BG"/>
              </w:rPr>
              <w:t xml:space="preserve">2а) Неговият („конкретен“) годишен </w:t>
            </w:r>
            <w:r w:rsidRPr="0004097B">
              <w:rPr>
                <w:rFonts w:ascii="Verdana" w:hAnsi="Verdana"/>
                <w:b/>
                <w:sz w:val="20"/>
                <w:szCs w:val="20"/>
                <w:lang w:val="bg-BG"/>
              </w:rPr>
              <w:t>оборот в стопанската област, обхваната от поръчката</w:t>
            </w:r>
            <w:r w:rsidRPr="0004097B">
              <w:rPr>
                <w:rFonts w:ascii="Verdana" w:hAnsi="Verdana"/>
                <w:sz w:val="20"/>
                <w:szCs w:val="20"/>
                <w:lang w:val="bg-BG"/>
              </w:rPr>
              <w:t xml:space="preserve"> и посочена в съответното обявление,</w:t>
            </w:r>
            <w:r w:rsidRPr="0004097B">
              <w:rPr>
                <w:rFonts w:ascii="Verdana" w:hAnsi="Verdana"/>
                <w:b/>
                <w:i/>
                <w:sz w:val="20"/>
                <w:szCs w:val="20"/>
                <w:lang w:val="bg-BG"/>
              </w:rPr>
              <w:t xml:space="preserve"> </w:t>
            </w:r>
            <w:r w:rsidRPr="0004097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04097B">
              <w:rPr>
                <w:rFonts w:ascii="Verdana" w:hAnsi="Verdana"/>
                <w:sz w:val="20"/>
                <w:szCs w:val="20"/>
                <w:lang w:val="bg-BG"/>
              </w:rPr>
              <w:br/>
            </w:r>
            <w:r w:rsidRPr="0004097B">
              <w:rPr>
                <w:rFonts w:ascii="Verdana" w:hAnsi="Verdana"/>
                <w:b/>
                <w:i/>
                <w:sz w:val="20"/>
                <w:szCs w:val="20"/>
                <w:u w:val="single"/>
                <w:lang w:val="bg-BG"/>
              </w:rPr>
              <w:t>и/или</w:t>
            </w:r>
          </w:p>
          <w:p w14:paraId="1C27BA7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04097B">
              <w:rPr>
                <w:rStyle w:val="FootnoteReference"/>
                <w:rFonts w:ascii="Verdana" w:hAnsi="Verdana"/>
                <w:b/>
                <w:sz w:val="20"/>
                <w:szCs w:val="20"/>
                <w:lang w:val="bg-BG"/>
              </w:rPr>
              <w:footnoteReference w:id="36"/>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30F26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5E4BA1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(брой години, среден оборот): [……],[……][…]валута</w:t>
            </w:r>
          </w:p>
          <w:p w14:paraId="168C9757" w14:textId="77777777" w:rsidR="00834739" w:rsidRPr="0004097B" w:rsidRDefault="00834739" w:rsidP="00F461AC">
            <w:pPr>
              <w:rPr>
                <w:rFonts w:ascii="Verdana" w:hAnsi="Verdana"/>
                <w:sz w:val="20"/>
                <w:szCs w:val="20"/>
                <w:lang w:val="bg-BG"/>
              </w:rPr>
            </w:pPr>
          </w:p>
          <w:p w14:paraId="2A969D1A" w14:textId="77777777" w:rsidR="00834739" w:rsidRPr="0004097B" w:rsidRDefault="00834739" w:rsidP="00F461AC">
            <w:pPr>
              <w:rPr>
                <w:rFonts w:ascii="Verdana" w:hAnsi="Verdana"/>
                <w:sz w:val="20"/>
                <w:szCs w:val="20"/>
                <w:lang w:val="bg-BG"/>
              </w:rPr>
            </w:pPr>
          </w:p>
          <w:p w14:paraId="6F15C6A2"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04097B" w14:paraId="087FAF2E" w14:textId="77777777" w:rsidTr="00F461AC">
        <w:tc>
          <w:tcPr>
            <w:tcW w:w="4644" w:type="dxa"/>
            <w:shd w:val="clear" w:color="auto" w:fill="auto"/>
          </w:tcPr>
          <w:p w14:paraId="043699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E81FE7" w14:paraId="2CB123EC" w14:textId="77777777" w:rsidTr="00F461AC">
        <w:tc>
          <w:tcPr>
            <w:tcW w:w="4644" w:type="dxa"/>
            <w:shd w:val="clear" w:color="auto" w:fill="auto"/>
          </w:tcPr>
          <w:p w14:paraId="25703C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Що се отнася до </w:t>
            </w:r>
            <w:r w:rsidRPr="0004097B">
              <w:rPr>
                <w:rFonts w:ascii="Verdana" w:hAnsi="Verdana"/>
                <w:b/>
                <w:sz w:val="20"/>
                <w:szCs w:val="20"/>
                <w:lang w:val="bg-BG"/>
              </w:rPr>
              <w:t>финансовите съотношения</w:t>
            </w:r>
            <w:r w:rsidRPr="0004097B">
              <w:rPr>
                <w:rStyle w:val="FootnoteReference"/>
                <w:rFonts w:ascii="Verdana" w:hAnsi="Verdana"/>
                <w:b/>
                <w:sz w:val="20"/>
                <w:szCs w:val="20"/>
                <w:lang w:val="bg-BG"/>
              </w:rPr>
              <w:footnoteReference w:id="37"/>
            </w:r>
            <w:r w:rsidRPr="0004097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(посочване на изискваното съотношение — съотношение между х и у</w:t>
            </w:r>
            <w:r w:rsidRPr="0004097B">
              <w:rPr>
                <w:rStyle w:val="FootnoteReference"/>
                <w:rFonts w:ascii="Verdana" w:hAnsi="Verdana"/>
                <w:sz w:val="20"/>
                <w:szCs w:val="20"/>
                <w:lang w:val="bg-BG"/>
              </w:rPr>
              <w:footnoteReference w:id="38"/>
            </w:r>
            <w:r w:rsidRPr="0004097B">
              <w:rPr>
                <w:rFonts w:ascii="Verdana" w:hAnsi="Verdana"/>
                <w:sz w:val="20"/>
                <w:szCs w:val="20"/>
                <w:lang w:val="bg-BG"/>
              </w:rPr>
              <w:t xml:space="preserve"> — и стойността):</w:t>
            </w:r>
            <w:r w:rsidRPr="0004097B">
              <w:rPr>
                <w:rFonts w:ascii="Verdana" w:hAnsi="Verdana"/>
                <w:sz w:val="20"/>
                <w:szCs w:val="20"/>
                <w:lang w:val="bg-BG"/>
              </w:rPr>
              <w:br/>
              <w:t>[…], [……]</w:t>
            </w:r>
            <w:r w:rsidRPr="0004097B">
              <w:rPr>
                <w:rStyle w:val="FootnoteReference"/>
                <w:rFonts w:ascii="Verdana" w:hAnsi="Verdana"/>
                <w:sz w:val="20"/>
                <w:szCs w:val="20"/>
                <w:lang w:val="bg-BG"/>
              </w:rPr>
              <w:footnoteReference w:id="39"/>
            </w:r>
            <w:r w:rsidRPr="0004097B">
              <w:rPr>
                <w:rFonts w:ascii="Verdana" w:hAnsi="Verdana"/>
                <w:sz w:val="20"/>
                <w:szCs w:val="20"/>
                <w:lang w:val="bg-BG"/>
              </w:rPr>
              <w:br/>
            </w:r>
          </w:p>
          <w:p w14:paraId="559E15A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E81FE7" w14:paraId="663BE436" w14:textId="77777777" w:rsidTr="00F461AC">
        <w:tc>
          <w:tcPr>
            <w:tcW w:w="4644" w:type="dxa"/>
            <w:shd w:val="clear" w:color="auto" w:fill="auto"/>
          </w:tcPr>
          <w:p w14:paraId="22BBEB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5) Застрахователната сума по неговата </w:t>
            </w:r>
            <w:r w:rsidRPr="0004097B">
              <w:rPr>
                <w:rFonts w:ascii="Verdana" w:hAnsi="Verdana"/>
                <w:b/>
                <w:sz w:val="20"/>
                <w:szCs w:val="20"/>
                <w:lang w:val="bg-BG"/>
              </w:rPr>
              <w:t>застрахователна полица за риска „професионална отговорност“</w:t>
            </w:r>
            <w:r w:rsidRPr="0004097B">
              <w:rPr>
                <w:rFonts w:ascii="Verdana" w:hAnsi="Verdana"/>
                <w:sz w:val="20"/>
                <w:szCs w:val="20"/>
                <w:lang w:val="bg-BG"/>
              </w:rPr>
              <w:t xml:space="preserve"> възлиза на:</w:t>
            </w:r>
            <w:r w:rsidRPr="0004097B">
              <w:rPr>
                <w:rFonts w:ascii="Verdana" w:hAnsi="Verdana"/>
                <w:sz w:val="20"/>
                <w:szCs w:val="20"/>
                <w:lang w:val="bg-BG"/>
              </w:rPr>
              <w:br/>
            </w:r>
            <w:r w:rsidRPr="0004097B">
              <w:rPr>
                <w:rStyle w:val="NormalBoldChar"/>
                <w:rFonts w:ascii="Verdana" w:eastAsia="Calibri" w:hAnsi="Verdana"/>
                <w:b w:val="0"/>
                <w:i/>
                <w:sz w:val="20"/>
                <w:szCs w:val="20"/>
                <w:lang w:val="bg-BG"/>
              </w:rPr>
              <w:t>Ако</w:t>
            </w:r>
            <w:r w:rsidRPr="0004097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[……],[……][…]валута</w:t>
            </w:r>
          </w:p>
          <w:p w14:paraId="21A505E3" w14:textId="77777777" w:rsidR="00834739" w:rsidRPr="0004097B" w:rsidRDefault="00834739" w:rsidP="00F461AC">
            <w:pPr>
              <w:rPr>
                <w:rFonts w:ascii="Verdana" w:hAnsi="Verdana"/>
                <w:sz w:val="20"/>
                <w:szCs w:val="20"/>
                <w:lang w:val="bg-BG"/>
              </w:rPr>
            </w:pPr>
          </w:p>
          <w:p w14:paraId="52DF93F4"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E81FE7" w14:paraId="410A8E7C" w14:textId="77777777" w:rsidTr="00F461AC">
        <w:tc>
          <w:tcPr>
            <w:tcW w:w="4644" w:type="dxa"/>
            <w:shd w:val="clear" w:color="auto" w:fill="auto"/>
          </w:tcPr>
          <w:p w14:paraId="22AECD0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Що се отнася до </w:t>
            </w:r>
            <w:r w:rsidRPr="0004097B">
              <w:rPr>
                <w:rFonts w:ascii="Verdana" w:hAnsi="Verdana"/>
                <w:b/>
                <w:sz w:val="20"/>
                <w:szCs w:val="20"/>
                <w:lang w:val="bg-BG"/>
              </w:rPr>
              <w:t>другите икономически или финансови изисквания</w:t>
            </w:r>
            <w:r w:rsidRPr="0004097B">
              <w:rPr>
                <w:rFonts w:ascii="Verdana" w:hAnsi="Verdana"/>
                <w:sz w:val="20"/>
                <w:szCs w:val="20"/>
                <w:lang w:val="bg-BG"/>
              </w:rPr>
              <w:t xml:space="preserve">, </w:t>
            </w:r>
            <w:r w:rsidRPr="0004097B">
              <w:rPr>
                <w:rFonts w:ascii="Verdana" w:hAnsi="Verdana"/>
                <w:b/>
                <w:sz w:val="20"/>
                <w:szCs w:val="20"/>
                <w:lang w:val="bg-BG"/>
              </w:rPr>
              <w:t>ако има такива</w:t>
            </w:r>
            <w:r w:rsidRPr="0004097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04097B">
              <w:rPr>
                <w:rFonts w:ascii="Verdana" w:hAnsi="Verdana"/>
                <w:sz w:val="20"/>
                <w:szCs w:val="20"/>
                <w:lang w:val="bg-BG"/>
              </w:rPr>
              <w:br/>
            </w:r>
            <w:r w:rsidRPr="0004097B">
              <w:rPr>
                <w:rFonts w:ascii="Verdana" w:hAnsi="Verdana"/>
                <w:i/>
                <w:sz w:val="20"/>
                <w:szCs w:val="20"/>
                <w:lang w:val="bg-BG"/>
              </w:rPr>
              <w:t xml:space="preserve">Ако съответната документация, която </w:t>
            </w:r>
            <w:r w:rsidRPr="0004097B">
              <w:rPr>
                <w:rFonts w:ascii="Verdana" w:hAnsi="Verdana"/>
                <w:b/>
                <w:i/>
                <w:sz w:val="20"/>
                <w:szCs w:val="20"/>
                <w:lang w:val="bg-BG"/>
              </w:rPr>
              <w:t xml:space="preserve">може </w:t>
            </w:r>
            <w:r w:rsidRPr="0004097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w:t>
            </w:r>
          </w:p>
          <w:p w14:paraId="35E7BDB2" w14:textId="77777777" w:rsidR="00834739" w:rsidRPr="0004097B" w:rsidRDefault="00834739" w:rsidP="00F461AC">
            <w:pPr>
              <w:rPr>
                <w:rFonts w:ascii="Verdana" w:hAnsi="Verdana"/>
                <w:sz w:val="20"/>
                <w:szCs w:val="20"/>
                <w:lang w:val="bg-BG"/>
              </w:rPr>
            </w:pPr>
          </w:p>
          <w:p w14:paraId="1665235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4D0913DF" w14:textId="77777777" w:rsidR="00834739" w:rsidRPr="0004097B" w:rsidRDefault="00834739" w:rsidP="00834739">
      <w:pPr>
        <w:pStyle w:val="SectionTitle"/>
        <w:rPr>
          <w:rFonts w:ascii="Verdana" w:hAnsi="Verdana"/>
          <w:sz w:val="20"/>
          <w:szCs w:val="20"/>
        </w:rPr>
      </w:pPr>
    </w:p>
    <w:p w14:paraId="704C304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Технически и професионални способности</w:t>
      </w:r>
    </w:p>
    <w:p w14:paraId="35E4B43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04097B">
        <w:rPr>
          <w:rFonts w:ascii="Verdana" w:hAnsi="Verdana"/>
          <w:sz w:val="20"/>
          <w:szCs w:val="20"/>
          <w:lang w:val="bg-BG"/>
        </w:rPr>
        <w:t xml:space="preserve"> </w:t>
      </w:r>
      <w:r w:rsidRPr="0004097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04097B" w14:paraId="41C0DE56" w14:textId="77777777" w:rsidTr="00F461AC">
        <w:tc>
          <w:tcPr>
            <w:tcW w:w="4644" w:type="dxa"/>
            <w:shd w:val="clear" w:color="auto" w:fill="auto"/>
          </w:tcPr>
          <w:p w14:paraId="21E354A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Технически и професионални способности</w:t>
            </w:r>
          </w:p>
        </w:tc>
        <w:tc>
          <w:tcPr>
            <w:tcW w:w="4645" w:type="dxa"/>
            <w:shd w:val="clear" w:color="auto" w:fill="auto"/>
          </w:tcPr>
          <w:p w14:paraId="2933C2B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3A0D37" w:rsidRPr="00E81FE7" w14:paraId="71C76BF1" w14:textId="77777777" w:rsidTr="00F461AC">
        <w:tc>
          <w:tcPr>
            <w:tcW w:w="4644" w:type="dxa"/>
            <w:shd w:val="clear" w:color="auto" w:fill="auto"/>
          </w:tcPr>
          <w:p w14:paraId="1F1E61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обществените поръчки за</w:t>
            </w:r>
            <w:r w:rsidRPr="0004097B">
              <w:rPr>
                <w:rFonts w:ascii="Verdana" w:hAnsi="Verdana"/>
                <w:sz w:val="20"/>
                <w:szCs w:val="20"/>
                <w:highlight w:val="lightGray"/>
                <w:lang w:val="bg-BG"/>
              </w:rPr>
              <w:t xml:space="preserve"> </w:t>
            </w:r>
            <w:r w:rsidRPr="0004097B">
              <w:rPr>
                <w:rFonts w:ascii="Verdana" w:hAnsi="Verdana"/>
                <w:b/>
                <w:i/>
                <w:sz w:val="20"/>
                <w:szCs w:val="20"/>
                <w:highlight w:val="lightGray"/>
                <w:lang w:val="bg-BG"/>
              </w:rPr>
              <w:t>строителство</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0"/>
            </w:r>
            <w:r w:rsidRPr="0004097B">
              <w:rPr>
                <w:rFonts w:ascii="Verdana" w:hAnsi="Verdana"/>
                <w:sz w:val="20"/>
                <w:szCs w:val="20"/>
                <w:lang w:val="bg-BG"/>
              </w:rPr>
              <w:t xml:space="preserve"> икономическият оператор е </w:t>
            </w:r>
            <w:r w:rsidRPr="0004097B">
              <w:rPr>
                <w:rFonts w:ascii="Verdana" w:hAnsi="Verdana"/>
                <w:b/>
                <w:sz w:val="20"/>
                <w:szCs w:val="20"/>
                <w:lang w:val="bg-BG"/>
              </w:rPr>
              <w:t>извършил следните строителни дейности от конкретния вид</w:t>
            </w:r>
            <w:r w:rsidRPr="0004097B">
              <w:rPr>
                <w:rFonts w:ascii="Verdana" w:hAnsi="Verdana"/>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039FEC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Строителни работи:  [……]</w:t>
            </w:r>
          </w:p>
          <w:p w14:paraId="1BEEFB2C" w14:textId="77777777" w:rsidR="00834739" w:rsidRPr="0004097B" w:rsidRDefault="00834739" w:rsidP="00F461AC">
            <w:pPr>
              <w:rPr>
                <w:rFonts w:ascii="Verdana" w:hAnsi="Verdana"/>
                <w:sz w:val="20"/>
                <w:szCs w:val="20"/>
                <w:lang w:val="bg-BG"/>
              </w:rPr>
            </w:pPr>
          </w:p>
          <w:p w14:paraId="3A267E4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3A0D37" w:rsidRPr="0004097B" w14:paraId="27CDD72D" w14:textId="77777777" w:rsidTr="00F461AC">
        <w:tc>
          <w:tcPr>
            <w:tcW w:w="4644" w:type="dxa"/>
            <w:shd w:val="clear" w:color="auto" w:fill="auto"/>
          </w:tcPr>
          <w:p w14:paraId="0A84E9F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1б)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 поръчки за доставки и обществени поръчки за услуги</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1"/>
            </w:r>
            <w:r w:rsidRPr="0004097B">
              <w:rPr>
                <w:rFonts w:ascii="Verdana" w:hAnsi="Verdana"/>
                <w:sz w:val="20"/>
                <w:szCs w:val="20"/>
                <w:lang w:val="bg-BG"/>
              </w:rPr>
              <w:t xml:space="preserve"> икономическият оператор е извършил </w:t>
            </w:r>
            <w:r w:rsidRPr="0004097B">
              <w:rPr>
                <w:rFonts w:ascii="Verdana" w:hAnsi="Verdana"/>
                <w:b/>
                <w:sz w:val="20"/>
                <w:szCs w:val="20"/>
                <w:lang w:val="bg-BG"/>
              </w:rPr>
              <w:t>следните основни доставки или е предоставил следните основни услуги от посочения вид</w:t>
            </w:r>
            <w:r w:rsidRPr="0004097B">
              <w:rPr>
                <w:rFonts w:ascii="Verdana" w:hAnsi="Verdana"/>
                <w:sz w:val="20"/>
                <w:szCs w:val="20"/>
                <w:lang w:val="bg-BG"/>
              </w:rPr>
              <w:t>:</w:t>
            </w:r>
            <w:r w:rsidRPr="0004097B">
              <w:rPr>
                <w:rFonts w:ascii="Verdana" w:hAnsi="Verdana"/>
                <w:b/>
                <w:sz w:val="20"/>
                <w:szCs w:val="20"/>
                <w:lang w:val="bg-BG"/>
              </w:rPr>
              <w:t xml:space="preserve"> </w:t>
            </w:r>
            <w:r w:rsidRPr="0004097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04097B">
              <w:rPr>
                <w:rStyle w:val="FootnoteReference"/>
                <w:rFonts w:ascii="Verdana" w:hAnsi="Verdana"/>
                <w:sz w:val="20"/>
                <w:szCs w:val="20"/>
                <w:lang w:val="bg-BG"/>
              </w:rPr>
              <w:footnoteReference w:id="42"/>
            </w:r>
            <w:r w:rsidRPr="0004097B">
              <w:rPr>
                <w:rFonts w:ascii="Verdana" w:hAnsi="Verdana"/>
                <w:sz w:val="20"/>
                <w:szCs w:val="20"/>
                <w:lang w:val="bg-BG"/>
              </w:rPr>
              <w:t>:</w:t>
            </w:r>
          </w:p>
        </w:tc>
        <w:tc>
          <w:tcPr>
            <w:tcW w:w="4645" w:type="dxa"/>
            <w:shd w:val="clear" w:color="auto" w:fill="auto"/>
          </w:tcPr>
          <w:p w14:paraId="137D507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04097B" w14:paraId="0D598E9F" w14:textId="77777777" w:rsidTr="00F461AC">
              <w:tc>
                <w:tcPr>
                  <w:tcW w:w="1336" w:type="dxa"/>
                  <w:shd w:val="clear" w:color="auto" w:fill="auto"/>
                </w:tcPr>
                <w:p w14:paraId="498525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Описание</w:t>
                  </w:r>
                </w:p>
              </w:tc>
              <w:tc>
                <w:tcPr>
                  <w:tcW w:w="936" w:type="dxa"/>
                  <w:shd w:val="clear" w:color="auto" w:fill="auto"/>
                </w:tcPr>
                <w:p w14:paraId="140221A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Суми</w:t>
                  </w:r>
                </w:p>
              </w:tc>
              <w:tc>
                <w:tcPr>
                  <w:tcW w:w="724" w:type="dxa"/>
                  <w:shd w:val="clear" w:color="auto" w:fill="auto"/>
                </w:tcPr>
                <w:p w14:paraId="30D25C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Дати</w:t>
                  </w:r>
                </w:p>
              </w:tc>
              <w:tc>
                <w:tcPr>
                  <w:tcW w:w="1149" w:type="dxa"/>
                  <w:shd w:val="clear" w:color="auto" w:fill="auto"/>
                </w:tcPr>
                <w:p w14:paraId="1133DAB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Получатели</w:t>
                  </w:r>
                </w:p>
              </w:tc>
            </w:tr>
            <w:tr w:rsidR="003A0D37" w:rsidRPr="0004097B" w14:paraId="2E4F479A" w14:textId="77777777" w:rsidTr="00F461AC">
              <w:tc>
                <w:tcPr>
                  <w:tcW w:w="1336" w:type="dxa"/>
                  <w:shd w:val="clear" w:color="auto" w:fill="auto"/>
                </w:tcPr>
                <w:p w14:paraId="3FC126D4" w14:textId="77777777" w:rsidR="00834739" w:rsidRPr="0004097B" w:rsidRDefault="00834739" w:rsidP="00F461AC">
                  <w:pPr>
                    <w:rPr>
                      <w:rFonts w:ascii="Verdana" w:hAnsi="Verdana"/>
                      <w:sz w:val="20"/>
                      <w:szCs w:val="20"/>
                      <w:lang w:val="bg-BG"/>
                    </w:rPr>
                  </w:pPr>
                </w:p>
              </w:tc>
              <w:tc>
                <w:tcPr>
                  <w:tcW w:w="936" w:type="dxa"/>
                  <w:shd w:val="clear" w:color="auto" w:fill="auto"/>
                </w:tcPr>
                <w:p w14:paraId="6FFB6E47" w14:textId="77777777" w:rsidR="00834739" w:rsidRPr="0004097B" w:rsidRDefault="00834739" w:rsidP="00F461AC">
                  <w:pPr>
                    <w:rPr>
                      <w:rFonts w:ascii="Verdana" w:hAnsi="Verdana"/>
                      <w:sz w:val="20"/>
                      <w:szCs w:val="20"/>
                      <w:lang w:val="bg-BG"/>
                    </w:rPr>
                  </w:pPr>
                </w:p>
              </w:tc>
              <w:tc>
                <w:tcPr>
                  <w:tcW w:w="724" w:type="dxa"/>
                  <w:shd w:val="clear" w:color="auto" w:fill="auto"/>
                </w:tcPr>
                <w:p w14:paraId="1BC27CC7" w14:textId="77777777" w:rsidR="00834739" w:rsidRPr="0004097B" w:rsidRDefault="00834739" w:rsidP="00F461AC">
                  <w:pPr>
                    <w:rPr>
                      <w:rFonts w:ascii="Verdana" w:hAnsi="Verdana"/>
                      <w:sz w:val="20"/>
                      <w:szCs w:val="20"/>
                      <w:lang w:val="bg-BG"/>
                    </w:rPr>
                  </w:pPr>
                </w:p>
              </w:tc>
              <w:tc>
                <w:tcPr>
                  <w:tcW w:w="1149" w:type="dxa"/>
                  <w:shd w:val="clear" w:color="auto" w:fill="auto"/>
                </w:tcPr>
                <w:p w14:paraId="0F398FD3" w14:textId="77777777" w:rsidR="00834739" w:rsidRPr="0004097B" w:rsidRDefault="00834739" w:rsidP="00F461AC">
                  <w:pPr>
                    <w:rPr>
                      <w:rFonts w:ascii="Verdana" w:hAnsi="Verdana"/>
                      <w:sz w:val="20"/>
                      <w:szCs w:val="20"/>
                      <w:lang w:val="bg-BG"/>
                    </w:rPr>
                  </w:pPr>
                </w:p>
              </w:tc>
            </w:tr>
          </w:tbl>
          <w:p w14:paraId="327AB065" w14:textId="77777777" w:rsidR="00834739" w:rsidRPr="0004097B" w:rsidRDefault="00834739" w:rsidP="00F461AC">
            <w:pPr>
              <w:rPr>
                <w:rFonts w:ascii="Verdana" w:hAnsi="Verdana"/>
                <w:sz w:val="20"/>
                <w:szCs w:val="20"/>
                <w:lang w:val="bg-BG"/>
              </w:rPr>
            </w:pPr>
          </w:p>
        </w:tc>
      </w:tr>
      <w:tr w:rsidR="003A0D37" w:rsidRPr="0004097B" w14:paraId="2D8D5DA4" w14:textId="77777777" w:rsidTr="00F461AC">
        <w:tc>
          <w:tcPr>
            <w:tcW w:w="4644" w:type="dxa"/>
            <w:shd w:val="clear" w:color="auto" w:fill="auto"/>
          </w:tcPr>
          <w:p w14:paraId="1EC4B3F0"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2) Той може да използва следните </w:t>
            </w:r>
            <w:r w:rsidRPr="0004097B">
              <w:rPr>
                <w:rFonts w:ascii="Verdana" w:hAnsi="Verdana"/>
                <w:b/>
                <w:sz w:val="20"/>
                <w:szCs w:val="20"/>
                <w:lang w:val="bg-BG"/>
              </w:rPr>
              <w:t>технически лица или органи</w:t>
            </w:r>
            <w:r w:rsidRPr="0004097B">
              <w:rPr>
                <w:rStyle w:val="FootnoteReference"/>
                <w:rFonts w:ascii="Verdana" w:hAnsi="Verdana"/>
                <w:b/>
                <w:sz w:val="20"/>
                <w:szCs w:val="20"/>
                <w:lang w:val="bg-BG"/>
              </w:rPr>
              <w:footnoteReference w:id="43"/>
            </w:r>
            <w:r w:rsidRPr="0004097B">
              <w:rPr>
                <w:rFonts w:ascii="Verdana" w:hAnsi="Verdana"/>
                <w:sz w:val="20"/>
                <w:szCs w:val="20"/>
                <w:lang w:val="bg-BG"/>
              </w:rPr>
              <w:t>, особено тези, отговарящи за контрола на качеството:</w:t>
            </w:r>
            <w:r w:rsidRPr="0004097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3A0D37" w:rsidRPr="0004097B" w14:paraId="28AB59AF" w14:textId="77777777" w:rsidTr="00F461AC">
        <w:tc>
          <w:tcPr>
            <w:tcW w:w="4644" w:type="dxa"/>
            <w:shd w:val="clear" w:color="auto" w:fill="auto"/>
          </w:tcPr>
          <w:p w14:paraId="234E32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3) Той използва следните </w:t>
            </w:r>
            <w:r w:rsidRPr="0004097B">
              <w:rPr>
                <w:rFonts w:ascii="Verdana" w:hAnsi="Verdana"/>
                <w:b/>
                <w:sz w:val="20"/>
                <w:szCs w:val="20"/>
                <w:lang w:val="bg-BG"/>
              </w:rPr>
              <w:t>технически съоръжения и мерки за гарантиране на качество</w:t>
            </w:r>
            <w:r w:rsidRPr="0004097B">
              <w:rPr>
                <w:rFonts w:ascii="Verdana" w:hAnsi="Verdana"/>
                <w:sz w:val="20"/>
                <w:szCs w:val="20"/>
                <w:lang w:val="bg-BG"/>
              </w:rPr>
              <w:t xml:space="preserve">, а </w:t>
            </w:r>
            <w:r w:rsidRPr="0004097B">
              <w:rPr>
                <w:rFonts w:ascii="Verdana" w:hAnsi="Verdana"/>
                <w:b/>
                <w:sz w:val="20"/>
                <w:szCs w:val="20"/>
                <w:lang w:val="bg-BG"/>
              </w:rPr>
              <w:t>съоръженията за проучване и изследване</w:t>
            </w:r>
            <w:r w:rsidRPr="0004097B">
              <w:rPr>
                <w:rFonts w:ascii="Verdana" w:hAnsi="Verdana"/>
                <w:sz w:val="20"/>
                <w:szCs w:val="20"/>
                <w:lang w:val="bg-BG"/>
              </w:rPr>
              <w:t xml:space="preserve"> са както следва: </w:t>
            </w:r>
          </w:p>
        </w:tc>
        <w:tc>
          <w:tcPr>
            <w:tcW w:w="4645" w:type="dxa"/>
            <w:shd w:val="clear" w:color="auto" w:fill="auto"/>
          </w:tcPr>
          <w:p w14:paraId="09F21F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27491006" w14:textId="77777777" w:rsidTr="00F461AC">
        <w:tc>
          <w:tcPr>
            <w:tcW w:w="4644" w:type="dxa"/>
            <w:shd w:val="clear" w:color="auto" w:fill="auto"/>
          </w:tcPr>
          <w:p w14:paraId="509C48F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При изпълнение на поръчката той ще бъде в състояние да прилага следните </w:t>
            </w:r>
            <w:r w:rsidRPr="0004097B">
              <w:rPr>
                <w:rFonts w:ascii="Verdana" w:hAnsi="Verdana"/>
                <w:b/>
                <w:sz w:val="20"/>
                <w:szCs w:val="20"/>
                <w:lang w:val="bg-BG"/>
              </w:rPr>
              <w:t>системи за управление и за проследяване на веригата на доставка</w:t>
            </w:r>
            <w:r w:rsidRPr="0004097B">
              <w:rPr>
                <w:rFonts w:ascii="Verdana" w:hAnsi="Verdana"/>
                <w:sz w:val="20"/>
                <w:szCs w:val="20"/>
                <w:lang w:val="bg-BG"/>
              </w:rPr>
              <w:t>:</w:t>
            </w:r>
          </w:p>
        </w:tc>
        <w:tc>
          <w:tcPr>
            <w:tcW w:w="4645" w:type="dxa"/>
            <w:shd w:val="clear" w:color="auto" w:fill="auto"/>
          </w:tcPr>
          <w:p w14:paraId="16A7328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8F619B9" w14:textId="77777777" w:rsidTr="00F461AC">
        <w:tc>
          <w:tcPr>
            <w:tcW w:w="4644" w:type="dxa"/>
            <w:shd w:val="clear" w:color="auto" w:fill="auto"/>
          </w:tcPr>
          <w:p w14:paraId="38F88082" w14:textId="77777777" w:rsidR="00834739" w:rsidRPr="0004097B" w:rsidRDefault="00834739" w:rsidP="00F461AC">
            <w:pPr>
              <w:rPr>
                <w:rFonts w:ascii="Verdana" w:hAnsi="Verdana"/>
                <w:sz w:val="20"/>
                <w:szCs w:val="20"/>
                <w:lang w:val="bg-BG"/>
              </w:rPr>
            </w:pPr>
            <w:r w:rsidRPr="0004097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04097B">
              <w:rPr>
                <w:rFonts w:ascii="Verdana" w:hAnsi="Verdana"/>
                <w:sz w:val="20"/>
                <w:szCs w:val="20"/>
                <w:lang w:val="bg-BG"/>
              </w:rPr>
              <w:br/>
              <w:t xml:space="preserve">Икономическият оператор </w:t>
            </w:r>
            <w:r w:rsidRPr="0004097B">
              <w:rPr>
                <w:rFonts w:ascii="Verdana" w:hAnsi="Verdana"/>
                <w:b/>
                <w:sz w:val="20"/>
                <w:szCs w:val="20"/>
                <w:lang w:val="bg-BG"/>
              </w:rPr>
              <w:t>ще</w:t>
            </w:r>
            <w:r w:rsidRPr="0004097B">
              <w:rPr>
                <w:rFonts w:ascii="Verdana" w:hAnsi="Verdana"/>
                <w:sz w:val="20"/>
                <w:szCs w:val="20"/>
                <w:lang w:val="bg-BG"/>
              </w:rPr>
              <w:t xml:space="preserve"> позволи ли извършването на </w:t>
            </w:r>
            <w:r w:rsidRPr="0004097B">
              <w:rPr>
                <w:rFonts w:ascii="Verdana" w:hAnsi="Verdana"/>
                <w:b/>
                <w:sz w:val="20"/>
                <w:szCs w:val="20"/>
                <w:lang w:val="bg-BG"/>
              </w:rPr>
              <w:t>проверки</w:t>
            </w:r>
            <w:r w:rsidRPr="0004097B">
              <w:rPr>
                <w:rStyle w:val="FootnoteReference"/>
                <w:rFonts w:ascii="Verdana" w:hAnsi="Verdana"/>
                <w:b/>
                <w:sz w:val="20"/>
                <w:szCs w:val="20"/>
                <w:lang w:val="bg-BG"/>
              </w:rPr>
              <w:footnoteReference w:id="44"/>
            </w:r>
            <w:r w:rsidRPr="0004097B">
              <w:rPr>
                <w:rFonts w:ascii="Verdana" w:hAnsi="Verdana"/>
                <w:sz w:val="20"/>
                <w:szCs w:val="20"/>
                <w:lang w:val="bg-BG"/>
              </w:rPr>
              <w:t xml:space="preserve"> на неговия </w:t>
            </w:r>
            <w:r w:rsidRPr="0004097B">
              <w:rPr>
                <w:rFonts w:ascii="Verdana" w:hAnsi="Verdana"/>
                <w:b/>
                <w:sz w:val="20"/>
                <w:szCs w:val="20"/>
                <w:lang w:val="bg-BG"/>
              </w:rPr>
              <w:t>производствен или технически капацитет</w:t>
            </w:r>
            <w:r w:rsidRPr="0004097B">
              <w:rPr>
                <w:rFonts w:ascii="Verdana" w:hAnsi="Verdana"/>
                <w:sz w:val="20"/>
                <w:szCs w:val="20"/>
                <w:lang w:val="bg-BG"/>
              </w:rPr>
              <w:t xml:space="preserve"> и, когато е необходимо, на </w:t>
            </w:r>
            <w:r w:rsidRPr="0004097B">
              <w:rPr>
                <w:rFonts w:ascii="Verdana" w:hAnsi="Verdana"/>
                <w:b/>
                <w:sz w:val="20"/>
                <w:szCs w:val="20"/>
                <w:lang w:val="bg-BG"/>
              </w:rPr>
              <w:t>средствата за проучване и изследване</w:t>
            </w:r>
            <w:r w:rsidRPr="0004097B">
              <w:rPr>
                <w:rFonts w:ascii="Verdana" w:hAnsi="Verdana"/>
                <w:sz w:val="20"/>
                <w:szCs w:val="20"/>
                <w:lang w:val="bg-BG"/>
              </w:rPr>
              <w:t xml:space="preserve">, с които разполага, както и на </w:t>
            </w:r>
            <w:r w:rsidRPr="0004097B">
              <w:rPr>
                <w:rFonts w:ascii="Verdana" w:hAnsi="Verdana"/>
                <w:b/>
                <w:sz w:val="20"/>
                <w:szCs w:val="20"/>
                <w:lang w:val="bg-BG"/>
              </w:rPr>
              <w:t>мерките за контрол на качеството</w:t>
            </w:r>
            <w:r w:rsidRPr="0004097B">
              <w:rPr>
                <w:rFonts w:ascii="Verdana" w:hAnsi="Verdana"/>
                <w:sz w:val="20"/>
                <w:szCs w:val="20"/>
                <w:lang w:val="bg-BG"/>
              </w:rPr>
              <w:t>?</w:t>
            </w:r>
          </w:p>
        </w:tc>
        <w:tc>
          <w:tcPr>
            <w:tcW w:w="4645" w:type="dxa"/>
            <w:shd w:val="clear" w:color="auto" w:fill="auto"/>
          </w:tcPr>
          <w:p w14:paraId="751CB2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Да [] Не</w:t>
            </w:r>
          </w:p>
        </w:tc>
      </w:tr>
      <w:tr w:rsidR="003A0D37" w:rsidRPr="0004097B" w14:paraId="5BE505EF" w14:textId="77777777" w:rsidTr="00F461AC">
        <w:tc>
          <w:tcPr>
            <w:tcW w:w="4644" w:type="dxa"/>
            <w:shd w:val="clear" w:color="auto" w:fill="auto"/>
          </w:tcPr>
          <w:p w14:paraId="4445C07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Следната </w:t>
            </w:r>
            <w:r w:rsidRPr="0004097B">
              <w:rPr>
                <w:rFonts w:ascii="Verdana" w:hAnsi="Verdana"/>
                <w:b/>
                <w:sz w:val="20"/>
                <w:szCs w:val="20"/>
                <w:lang w:val="bg-BG"/>
              </w:rPr>
              <w:t>образователна и професионална квалификация</w:t>
            </w:r>
            <w:r w:rsidRPr="0004097B">
              <w:rPr>
                <w:rFonts w:ascii="Verdana" w:hAnsi="Verdana"/>
                <w:sz w:val="20"/>
                <w:szCs w:val="20"/>
                <w:lang w:val="bg-BG"/>
              </w:rPr>
              <w:t xml:space="preserve"> се притежава от:</w:t>
            </w:r>
            <w:r w:rsidRPr="0004097B">
              <w:rPr>
                <w:rFonts w:ascii="Verdana" w:hAnsi="Verdana"/>
                <w:sz w:val="20"/>
                <w:szCs w:val="20"/>
                <w:lang w:val="bg-BG"/>
              </w:rPr>
              <w:br/>
              <w:t xml:space="preserve">а) доставчика на услуга или самия изпълнител, </w:t>
            </w:r>
            <w:r w:rsidRPr="0004097B">
              <w:rPr>
                <w:rFonts w:ascii="Verdana" w:hAnsi="Verdana"/>
                <w:b/>
                <w:i/>
                <w:sz w:val="20"/>
                <w:szCs w:val="20"/>
                <w:lang w:val="bg-BG"/>
              </w:rPr>
              <w:t>и/или</w:t>
            </w:r>
            <w:r w:rsidRPr="0004097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04097B" w:rsidRDefault="00834739" w:rsidP="00F461AC">
            <w:pPr>
              <w:rPr>
                <w:rFonts w:ascii="Verdana" w:hAnsi="Verdana"/>
                <w:b/>
                <w:sz w:val="20"/>
                <w:szCs w:val="20"/>
                <w:shd w:val="clear" w:color="000000" w:fill="auto"/>
                <w:lang w:val="bg-BG"/>
              </w:rPr>
            </w:pPr>
            <w:r w:rsidRPr="0004097B">
              <w:rPr>
                <w:rFonts w:ascii="Verdana" w:hAnsi="Verdana"/>
                <w:sz w:val="20"/>
                <w:szCs w:val="20"/>
                <w:lang w:val="bg-BG"/>
              </w:rPr>
              <w:t>б) неговия ръководен състав:</w:t>
            </w:r>
          </w:p>
        </w:tc>
        <w:tc>
          <w:tcPr>
            <w:tcW w:w="4645" w:type="dxa"/>
            <w:shd w:val="clear" w:color="auto" w:fill="auto"/>
          </w:tcPr>
          <w:p w14:paraId="683532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t>a)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p>
        </w:tc>
      </w:tr>
      <w:tr w:rsidR="003A0D37" w:rsidRPr="0004097B" w14:paraId="09D2E3C6" w14:textId="77777777" w:rsidTr="00F461AC">
        <w:tc>
          <w:tcPr>
            <w:tcW w:w="4644" w:type="dxa"/>
            <w:shd w:val="clear" w:color="auto" w:fill="auto"/>
          </w:tcPr>
          <w:p w14:paraId="7C2196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7) При изпълнение на поръчката икономическият оператор ще може да приложи следните </w:t>
            </w:r>
            <w:r w:rsidRPr="0004097B">
              <w:rPr>
                <w:rFonts w:ascii="Verdana" w:hAnsi="Verdana"/>
                <w:b/>
                <w:sz w:val="20"/>
                <w:szCs w:val="20"/>
                <w:lang w:val="bg-BG"/>
              </w:rPr>
              <w:t>мерки за управление на околната среда</w:t>
            </w:r>
            <w:r w:rsidRPr="0004097B">
              <w:rPr>
                <w:rFonts w:ascii="Verdana" w:hAnsi="Verdana"/>
                <w:sz w:val="20"/>
                <w:szCs w:val="20"/>
                <w:lang w:val="bg-BG"/>
              </w:rPr>
              <w:t>:</w:t>
            </w:r>
          </w:p>
        </w:tc>
        <w:tc>
          <w:tcPr>
            <w:tcW w:w="4645" w:type="dxa"/>
            <w:shd w:val="clear" w:color="auto" w:fill="auto"/>
          </w:tcPr>
          <w:p w14:paraId="2FA28B9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5122A24D" w14:textId="77777777" w:rsidTr="00F461AC">
        <w:tc>
          <w:tcPr>
            <w:tcW w:w="4644" w:type="dxa"/>
            <w:shd w:val="clear" w:color="auto" w:fill="auto"/>
          </w:tcPr>
          <w:p w14:paraId="7A78DF5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8)</w:t>
            </w:r>
            <w:r w:rsidRPr="0004097B">
              <w:rPr>
                <w:rFonts w:ascii="Verdana" w:hAnsi="Verdana"/>
                <w:b/>
                <w:sz w:val="20"/>
                <w:szCs w:val="20"/>
                <w:lang w:val="bg-BG"/>
              </w:rPr>
              <w:t xml:space="preserve"> Средната годишна численост на състава</w:t>
            </w:r>
            <w:r w:rsidRPr="0004097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1C36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средна годишна численост на състава:</w:t>
            </w:r>
            <w:r w:rsidRPr="0004097B">
              <w:rPr>
                <w:rFonts w:ascii="Verdana" w:hAnsi="Verdana"/>
                <w:sz w:val="20"/>
                <w:szCs w:val="20"/>
                <w:lang w:val="bg-BG"/>
              </w:rPr>
              <w:br/>
              <w:t>[……],[……],</w:t>
            </w:r>
            <w:r w:rsidRPr="0004097B">
              <w:rPr>
                <w:rFonts w:ascii="Verdana" w:hAnsi="Verdana"/>
                <w:sz w:val="20"/>
                <w:szCs w:val="20"/>
                <w:lang w:val="bg-BG"/>
              </w:rPr>
              <w:br/>
              <w:t>[……],[……],</w:t>
            </w:r>
          </w:p>
          <w:p w14:paraId="7752E59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23ED3A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брой на ръководните кадри:</w:t>
            </w:r>
            <w:r w:rsidRPr="0004097B">
              <w:rPr>
                <w:rFonts w:ascii="Verdana" w:hAnsi="Verdana"/>
                <w:sz w:val="20"/>
                <w:szCs w:val="20"/>
                <w:lang w:val="bg-BG"/>
              </w:rPr>
              <w:br/>
              <w:t>[……],[……],</w:t>
            </w:r>
          </w:p>
          <w:p w14:paraId="7F49B8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A343D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3B91F5C" w14:textId="77777777" w:rsidTr="00F461AC">
        <w:tc>
          <w:tcPr>
            <w:tcW w:w="4644" w:type="dxa"/>
            <w:shd w:val="clear" w:color="auto" w:fill="auto"/>
          </w:tcPr>
          <w:p w14:paraId="38B9406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9) Следните </w:t>
            </w:r>
            <w:r w:rsidRPr="0004097B">
              <w:rPr>
                <w:rFonts w:ascii="Verdana" w:hAnsi="Verdana"/>
                <w:b/>
                <w:sz w:val="20"/>
                <w:szCs w:val="20"/>
                <w:lang w:val="bg-BG"/>
              </w:rPr>
              <w:t>инструменти, съоръжения или техническо оборудване</w:t>
            </w:r>
            <w:r w:rsidRPr="0004097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90956F7" w14:textId="77777777" w:rsidTr="00F461AC">
        <w:tc>
          <w:tcPr>
            <w:tcW w:w="4644" w:type="dxa"/>
            <w:shd w:val="clear" w:color="auto" w:fill="auto"/>
          </w:tcPr>
          <w:p w14:paraId="4FF4E7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10) Икономическият оператор </w:t>
            </w:r>
            <w:r w:rsidRPr="0004097B">
              <w:rPr>
                <w:rFonts w:ascii="Verdana" w:hAnsi="Verdana"/>
                <w:b/>
                <w:sz w:val="20"/>
                <w:szCs w:val="20"/>
                <w:lang w:val="bg-BG"/>
              </w:rPr>
              <w:t>възнамерява евентуално да възложи на подизпълнител</w:t>
            </w:r>
            <w:r w:rsidRPr="0004097B">
              <w:rPr>
                <w:rStyle w:val="FootnoteReference"/>
                <w:rFonts w:ascii="Verdana" w:hAnsi="Verdana"/>
                <w:b/>
                <w:sz w:val="20"/>
                <w:szCs w:val="20"/>
                <w:lang w:val="bg-BG"/>
              </w:rPr>
              <w:footnoteReference w:id="45"/>
            </w:r>
            <w:r w:rsidRPr="0004097B">
              <w:rPr>
                <w:rFonts w:ascii="Verdana" w:hAnsi="Verdana"/>
                <w:b/>
                <w:sz w:val="20"/>
                <w:szCs w:val="20"/>
                <w:lang w:val="bg-BG"/>
              </w:rPr>
              <w:t xml:space="preserve"> </w:t>
            </w:r>
            <w:r w:rsidRPr="0004097B">
              <w:rPr>
                <w:rFonts w:ascii="Verdana" w:hAnsi="Verdana"/>
                <w:sz w:val="20"/>
                <w:szCs w:val="20"/>
                <w:lang w:val="bg-BG"/>
              </w:rPr>
              <w:t>изпълнението на</w:t>
            </w:r>
            <w:r w:rsidRPr="0004097B">
              <w:rPr>
                <w:rFonts w:ascii="Verdana" w:hAnsi="Verdana"/>
                <w:b/>
                <w:sz w:val="20"/>
                <w:szCs w:val="20"/>
                <w:lang w:val="bg-BG"/>
              </w:rPr>
              <w:t xml:space="preserve"> следната част (процентно изражение)</w:t>
            </w:r>
            <w:r w:rsidRPr="0004097B">
              <w:rPr>
                <w:rFonts w:ascii="Verdana" w:hAnsi="Verdana"/>
                <w:sz w:val="20"/>
                <w:szCs w:val="20"/>
                <w:lang w:val="bg-BG"/>
              </w:rPr>
              <w:t xml:space="preserve"> от поръчката:</w:t>
            </w:r>
          </w:p>
        </w:tc>
        <w:tc>
          <w:tcPr>
            <w:tcW w:w="4645" w:type="dxa"/>
            <w:shd w:val="clear" w:color="auto" w:fill="auto"/>
          </w:tcPr>
          <w:p w14:paraId="239A144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E81FE7" w14:paraId="27348C70" w14:textId="77777777" w:rsidTr="00F461AC">
        <w:tc>
          <w:tcPr>
            <w:tcW w:w="4644" w:type="dxa"/>
            <w:shd w:val="clear" w:color="auto" w:fill="auto"/>
          </w:tcPr>
          <w:p w14:paraId="265A1F4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11)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4097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 Да[] Не </w:t>
            </w:r>
            <w:r w:rsidRPr="0004097B">
              <w:rPr>
                <w:rFonts w:ascii="Verdana" w:hAnsi="Verdana"/>
                <w:sz w:val="20"/>
                <w:szCs w:val="20"/>
                <w:lang w:val="bg-BG"/>
              </w:rPr>
              <w:br/>
            </w:r>
            <w:r w:rsidRPr="0004097B">
              <w:rPr>
                <w:rFonts w:ascii="Verdana" w:hAnsi="Verdana"/>
                <w:sz w:val="20"/>
                <w:szCs w:val="20"/>
                <w:lang w:val="bg-BG"/>
              </w:rPr>
              <w:br/>
            </w:r>
          </w:p>
          <w:p w14:paraId="377BE6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3A0D37" w:rsidRPr="00E81FE7" w14:paraId="733990B2" w14:textId="77777777" w:rsidTr="00F461AC">
        <w:tc>
          <w:tcPr>
            <w:tcW w:w="4644" w:type="dxa"/>
            <w:shd w:val="clear" w:color="auto" w:fill="auto"/>
          </w:tcPr>
          <w:p w14:paraId="25FC5BC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12)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 xml:space="preserve">Икономическият оператор може ли да представи изискваните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официално признати </w:t>
            </w:r>
            <w:r w:rsidRPr="0004097B">
              <w:rPr>
                <w:rFonts w:ascii="Verdana" w:hAnsi="Verdana"/>
                <w:b/>
                <w:sz w:val="20"/>
                <w:szCs w:val="20"/>
                <w:lang w:val="bg-BG"/>
              </w:rPr>
              <w:t>институции или агенции по контрол на качеството</w:t>
            </w:r>
            <w:r w:rsidRPr="0004097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sz w:val="20"/>
                <w:szCs w:val="20"/>
                <w:lang w:val="bg-BG"/>
              </w:rPr>
              <w:br/>
            </w:r>
          </w:p>
          <w:p w14:paraId="3C96A29A" w14:textId="77777777" w:rsidR="00834739" w:rsidRPr="0004097B" w:rsidRDefault="00834739" w:rsidP="00F461AC">
            <w:pPr>
              <w:rPr>
                <w:rFonts w:ascii="Verdana" w:hAnsi="Verdana"/>
                <w:i/>
                <w:sz w:val="20"/>
                <w:szCs w:val="20"/>
                <w:lang w:val="bg-BG"/>
              </w:rPr>
            </w:pPr>
          </w:p>
          <w:p w14:paraId="79E8CE26"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0270F77A" w14:textId="77777777" w:rsidR="00834739" w:rsidRPr="0004097B" w:rsidRDefault="00834739" w:rsidP="00834739">
      <w:pPr>
        <w:pStyle w:val="SectionTitle"/>
        <w:rPr>
          <w:rFonts w:ascii="Verdana" w:hAnsi="Verdana"/>
          <w:sz w:val="20"/>
          <w:szCs w:val="20"/>
        </w:rPr>
      </w:pPr>
    </w:p>
    <w:p w14:paraId="42D2ABB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Стандарти за осигуряване на качеството и стандарти за екологично управление</w:t>
      </w:r>
    </w:p>
    <w:p w14:paraId="271214E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04097B" w14:paraId="3EDC1924" w14:textId="77777777" w:rsidTr="00F461AC">
        <w:tc>
          <w:tcPr>
            <w:tcW w:w="4644" w:type="dxa"/>
            <w:shd w:val="clear" w:color="auto" w:fill="auto"/>
          </w:tcPr>
          <w:p w14:paraId="7BB98E3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81FE7" w14:paraId="2E80C7B0" w14:textId="77777777" w:rsidTr="00F461AC">
        <w:tc>
          <w:tcPr>
            <w:tcW w:w="4644" w:type="dxa"/>
            <w:shd w:val="clear" w:color="auto" w:fill="auto"/>
          </w:tcPr>
          <w:p w14:paraId="1CBD5FD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и доказващи, че икономическият оператор отговаря на </w:t>
            </w:r>
            <w:r w:rsidRPr="0004097B">
              <w:rPr>
                <w:rFonts w:ascii="Verdana" w:hAnsi="Verdana"/>
                <w:b/>
                <w:sz w:val="20"/>
                <w:szCs w:val="20"/>
                <w:lang w:val="bg-BG"/>
              </w:rPr>
              <w:t>стандартите за осигуряване на качеството</w:t>
            </w:r>
            <w:r w:rsidRPr="0004097B">
              <w:rPr>
                <w:rFonts w:ascii="Verdana" w:hAnsi="Verdana"/>
                <w:sz w:val="20"/>
                <w:szCs w:val="20"/>
                <w:lang w:val="bg-BG"/>
              </w:rPr>
              <w:t>, включително тези за достъпност за хора с увреждания.</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5E80B400" w14:textId="77777777" w:rsidR="00834739" w:rsidRPr="0004097B" w:rsidRDefault="00834739" w:rsidP="00F461AC">
            <w:pPr>
              <w:rPr>
                <w:rFonts w:ascii="Verdana" w:hAnsi="Verdana"/>
                <w:i/>
                <w:sz w:val="20"/>
                <w:szCs w:val="20"/>
                <w:lang w:val="bg-BG"/>
              </w:rPr>
            </w:pPr>
          </w:p>
          <w:p w14:paraId="0A86476F" w14:textId="77777777" w:rsidR="00834739" w:rsidRPr="0004097B" w:rsidRDefault="00834739" w:rsidP="00F461AC">
            <w:pPr>
              <w:rPr>
                <w:rFonts w:ascii="Verdana" w:hAnsi="Verdana"/>
                <w:i/>
                <w:sz w:val="20"/>
                <w:szCs w:val="20"/>
                <w:lang w:val="bg-BG"/>
              </w:rPr>
            </w:pPr>
          </w:p>
          <w:p w14:paraId="5C6F2239"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E81FE7" w14:paraId="07D70DC5" w14:textId="77777777" w:rsidTr="00F461AC">
        <w:tc>
          <w:tcPr>
            <w:tcW w:w="4644" w:type="dxa"/>
            <w:shd w:val="clear" w:color="auto" w:fill="auto"/>
          </w:tcPr>
          <w:p w14:paraId="1D798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04097B">
              <w:rPr>
                <w:rFonts w:ascii="Verdana" w:hAnsi="Verdana"/>
                <w:b/>
                <w:sz w:val="20"/>
                <w:szCs w:val="20"/>
                <w:lang w:val="bg-BG"/>
              </w:rPr>
              <w:t>стандарти или системи за екологично управление</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xml:space="preserve">, моля, обяснете защо и посочете какви други доказателства относно </w:t>
            </w:r>
            <w:r w:rsidRPr="0004097B">
              <w:rPr>
                <w:rFonts w:ascii="Verdana" w:hAnsi="Verdana"/>
                <w:b/>
                <w:sz w:val="20"/>
                <w:szCs w:val="20"/>
                <w:lang w:val="bg-BG"/>
              </w:rPr>
              <w:t>стандартите или системите за екологично управление</w:t>
            </w:r>
            <w:r w:rsidRPr="0004097B">
              <w:rPr>
                <w:rFonts w:ascii="Verdana" w:hAnsi="Verdana"/>
                <w:sz w:val="20"/>
                <w:szCs w:val="20"/>
                <w:lang w:val="bg-BG"/>
              </w:rPr>
              <w:t xml:space="preserve">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03508D13" w14:textId="77777777" w:rsidR="00834739" w:rsidRPr="0004097B" w:rsidRDefault="00834739" w:rsidP="00F461AC">
            <w:pPr>
              <w:rPr>
                <w:rFonts w:ascii="Verdana" w:hAnsi="Verdana"/>
                <w:i/>
                <w:sz w:val="20"/>
                <w:szCs w:val="20"/>
                <w:lang w:val="bg-BG"/>
              </w:rPr>
            </w:pPr>
          </w:p>
          <w:p w14:paraId="4440D603" w14:textId="77777777" w:rsidR="00834739" w:rsidRPr="0004097B" w:rsidRDefault="00834739" w:rsidP="00F461AC">
            <w:pPr>
              <w:rPr>
                <w:rFonts w:ascii="Verdana" w:hAnsi="Verdana"/>
                <w:i/>
                <w:sz w:val="20"/>
                <w:szCs w:val="20"/>
                <w:lang w:val="bg-BG"/>
              </w:rPr>
            </w:pPr>
          </w:p>
          <w:p w14:paraId="065F0F35"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6037E3CE" w14:textId="77777777" w:rsidR="00834739" w:rsidRPr="0004097B" w:rsidRDefault="00834739" w:rsidP="00834739">
      <w:pPr>
        <w:pStyle w:val="ChapterTitle"/>
        <w:rPr>
          <w:rFonts w:ascii="Verdana" w:hAnsi="Verdana"/>
          <w:sz w:val="20"/>
          <w:szCs w:val="20"/>
        </w:rPr>
      </w:pPr>
    </w:p>
    <w:p w14:paraId="5B2B3A3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 Намаляване на броя на квалифицираните кандидати</w:t>
      </w:r>
    </w:p>
    <w:p w14:paraId="24661F49" w14:textId="77777777" w:rsidR="00834739" w:rsidRPr="0004097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 xml:space="preserve">само </w:t>
      </w:r>
      <w:r w:rsidRPr="0004097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4097B">
        <w:rPr>
          <w:rFonts w:ascii="Verdana" w:hAnsi="Verdana"/>
          <w:b/>
          <w:sz w:val="20"/>
          <w:szCs w:val="20"/>
          <w:u w:val="single"/>
          <w:lang w:val="bg-BG"/>
        </w:rPr>
        <w:t>ако има такива</w:t>
      </w:r>
      <w:r w:rsidRPr="0004097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4097B">
        <w:rPr>
          <w:rFonts w:ascii="Verdana" w:hAnsi="Verdana"/>
          <w:sz w:val="20"/>
          <w:szCs w:val="20"/>
          <w:lang w:val="bg-BG"/>
        </w:rPr>
        <w:br/>
      </w:r>
      <w:r w:rsidRPr="0004097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04097B" w:rsidRDefault="00834739" w:rsidP="00834739">
      <w:pPr>
        <w:rPr>
          <w:rFonts w:ascii="Verdana" w:hAnsi="Verdana"/>
          <w:b/>
          <w:sz w:val="20"/>
          <w:szCs w:val="20"/>
          <w:lang w:val="bg-BG"/>
        </w:rPr>
      </w:pPr>
      <w:r w:rsidRPr="0004097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04097B" w14:paraId="3045DDD8" w14:textId="77777777" w:rsidTr="00F461AC">
        <w:tc>
          <w:tcPr>
            <w:tcW w:w="4644" w:type="dxa"/>
            <w:shd w:val="clear" w:color="auto" w:fill="auto"/>
          </w:tcPr>
          <w:p w14:paraId="13E37E9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Намаляване на броя</w:t>
            </w:r>
          </w:p>
        </w:tc>
        <w:tc>
          <w:tcPr>
            <w:tcW w:w="4645" w:type="dxa"/>
            <w:shd w:val="clear" w:color="auto" w:fill="auto"/>
          </w:tcPr>
          <w:p w14:paraId="197B750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B601BE" w14:paraId="33AA7503" w14:textId="77777777" w:rsidTr="00F461AC">
        <w:tc>
          <w:tcPr>
            <w:tcW w:w="4644" w:type="dxa"/>
            <w:shd w:val="clear" w:color="auto" w:fill="auto"/>
          </w:tcPr>
          <w:p w14:paraId="035C7FD0"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 xml:space="preserve">Той </w:t>
            </w:r>
            <w:r w:rsidRPr="0004097B">
              <w:rPr>
                <w:rFonts w:ascii="Verdana" w:hAnsi="Verdana"/>
                <w:b/>
                <w:sz w:val="20"/>
                <w:szCs w:val="20"/>
                <w:lang w:val="bg-BG"/>
              </w:rPr>
              <w:t>изпълнява</w:t>
            </w:r>
            <w:r w:rsidRPr="0004097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4097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4097B">
              <w:rPr>
                <w:rFonts w:ascii="Verdana" w:hAnsi="Verdana"/>
                <w:sz w:val="20"/>
                <w:szCs w:val="20"/>
                <w:lang w:val="bg-BG"/>
              </w:rPr>
              <w:br/>
            </w:r>
            <w:r w:rsidRPr="0004097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04097B">
              <w:rPr>
                <w:rStyle w:val="FootnoteReference"/>
                <w:rFonts w:ascii="Verdana" w:hAnsi="Verdana"/>
                <w:i/>
                <w:sz w:val="20"/>
                <w:szCs w:val="20"/>
                <w:lang w:val="bg-BG"/>
              </w:rPr>
              <w:footnoteReference w:id="46"/>
            </w:r>
            <w:r w:rsidRPr="0004097B">
              <w:rPr>
                <w:rFonts w:ascii="Verdana" w:hAnsi="Verdana"/>
                <w:i/>
                <w:sz w:val="20"/>
                <w:szCs w:val="20"/>
                <w:lang w:val="bg-BG"/>
              </w:rPr>
              <w:t xml:space="preserve">, моля, посочете за </w:t>
            </w:r>
            <w:r w:rsidRPr="0004097B">
              <w:rPr>
                <w:rFonts w:ascii="Verdana" w:hAnsi="Verdana"/>
                <w:b/>
                <w:i/>
                <w:sz w:val="20"/>
                <w:szCs w:val="20"/>
                <w:lang w:val="bg-BG"/>
              </w:rPr>
              <w:t>всички</w:t>
            </w:r>
            <w:r w:rsidRPr="0004097B">
              <w:rPr>
                <w:rFonts w:ascii="Verdana" w:hAnsi="Verdana"/>
                <w:i/>
                <w:sz w:val="20"/>
                <w:szCs w:val="20"/>
                <w:lang w:val="bg-BG"/>
              </w:rPr>
              <w:t xml:space="preserve"> от тях:</w:t>
            </w:r>
            <w:r w:rsidRPr="0004097B">
              <w:rPr>
                <w:rFonts w:ascii="Verdana" w:hAnsi="Verdana"/>
                <w:sz w:val="20"/>
                <w:szCs w:val="20"/>
                <w:lang w:val="bg-BG"/>
              </w:rPr>
              <w:t xml:space="preserve"> </w:t>
            </w:r>
          </w:p>
        </w:tc>
        <w:tc>
          <w:tcPr>
            <w:tcW w:w="4645" w:type="dxa"/>
            <w:shd w:val="clear" w:color="auto" w:fill="auto"/>
          </w:tcPr>
          <w:p w14:paraId="2C5E2117"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 Да [] Не</w:t>
            </w:r>
            <w:r w:rsidRPr="0004097B">
              <w:rPr>
                <w:rStyle w:val="FootnoteReference"/>
                <w:rFonts w:ascii="Verdana" w:hAnsi="Verdana"/>
                <w:sz w:val="20"/>
                <w:szCs w:val="20"/>
                <w:lang w:val="bg-BG"/>
              </w:rPr>
              <w:footnoteReference w:id="47"/>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r w:rsidRPr="0004097B">
              <w:rPr>
                <w:rStyle w:val="FootnoteReference"/>
                <w:rFonts w:ascii="Verdana" w:hAnsi="Verdana"/>
                <w:i/>
                <w:sz w:val="20"/>
                <w:szCs w:val="20"/>
                <w:lang w:val="bg-BG"/>
              </w:rPr>
              <w:footnoteReference w:id="48"/>
            </w:r>
          </w:p>
        </w:tc>
      </w:tr>
    </w:tbl>
    <w:p w14:paraId="1DB4A76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VI: Заключителни положения</w:t>
      </w:r>
    </w:p>
    <w:p w14:paraId="3687CB27"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4097B">
        <w:rPr>
          <w:rStyle w:val="FootnoteReference"/>
          <w:rFonts w:ascii="Verdana" w:hAnsi="Verdana"/>
          <w:i/>
          <w:sz w:val="20"/>
          <w:szCs w:val="20"/>
          <w:lang w:val="bg-BG"/>
        </w:rPr>
        <w:footnoteReference w:id="49"/>
      </w:r>
      <w:r w:rsidRPr="0004097B">
        <w:rPr>
          <w:rFonts w:ascii="Verdana" w:hAnsi="Verdana"/>
          <w:i/>
          <w:sz w:val="20"/>
          <w:szCs w:val="20"/>
          <w:lang w:val="bg-BG"/>
        </w:rPr>
        <w:t>; или</w:t>
      </w:r>
    </w:p>
    <w:p w14:paraId="0BF514D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б) считано от 18 октомври 2018 г. най-късно</w:t>
      </w:r>
      <w:r w:rsidRPr="0004097B">
        <w:rPr>
          <w:rStyle w:val="FootnoteReference"/>
          <w:rFonts w:ascii="Verdana" w:hAnsi="Verdana"/>
          <w:i/>
          <w:sz w:val="20"/>
          <w:szCs w:val="20"/>
          <w:lang w:val="bg-BG"/>
        </w:rPr>
        <w:footnoteReference w:id="50"/>
      </w:r>
      <w:r w:rsidRPr="0004097B">
        <w:rPr>
          <w:rFonts w:ascii="Verdana" w:hAnsi="Verdana"/>
          <w:i/>
          <w:sz w:val="20"/>
          <w:szCs w:val="20"/>
          <w:lang w:val="bg-BG"/>
        </w:rPr>
        <w:t>, възлагащият орган или възложителят вече притежава съответната документация</w:t>
      </w:r>
      <w:r w:rsidRPr="0004097B">
        <w:rPr>
          <w:rFonts w:ascii="Verdana" w:hAnsi="Verdana"/>
          <w:sz w:val="20"/>
          <w:szCs w:val="20"/>
          <w:lang w:val="bg-BG"/>
        </w:rPr>
        <w:t>.</w:t>
      </w:r>
    </w:p>
    <w:p w14:paraId="08393DA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4097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04097B">
        <w:rPr>
          <w:rFonts w:ascii="Verdana" w:hAnsi="Verdana"/>
          <w:i/>
          <w:sz w:val="20"/>
          <w:szCs w:val="20"/>
          <w:lang w:val="bg-BG"/>
        </w:rPr>
        <w:t>Официален вестник на Европейския съюз</w:t>
      </w:r>
      <w:r w:rsidRPr="0004097B">
        <w:rPr>
          <w:rFonts w:ascii="Verdana" w:hAnsi="Verdana"/>
          <w:sz w:val="20"/>
          <w:szCs w:val="20"/>
          <w:lang w:val="bg-BG"/>
        </w:rPr>
        <w:t>, референтен номер)].</w:t>
      </w:r>
      <w:r w:rsidRPr="0004097B">
        <w:rPr>
          <w:rFonts w:ascii="Verdana" w:hAnsi="Verdana"/>
          <w:i/>
          <w:sz w:val="20"/>
          <w:szCs w:val="20"/>
          <w:lang w:val="bg-BG"/>
        </w:rPr>
        <w:t xml:space="preserve"> </w:t>
      </w:r>
    </w:p>
    <w:p w14:paraId="16FFDC48" w14:textId="77777777" w:rsidR="00834739" w:rsidRPr="0004097B" w:rsidRDefault="00834739" w:rsidP="00834739">
      <w:pPr>
        <w:rPr>
          <w:rFonts w:ascii="Verdana" w:hAnsi="Verdana"/>
          <w:i/>
          <w:sz w:val="20"/>
          <w:szCs w:val="20"/>
          <w:lang w:val="bg-BG"/>
        </w:rPr>
      </w:pPr>
    </w:p>
    <w:p w14:paraId="70B2861A" w14:textId="77777777" w:rsidR="00834739" w:rsidRPr="0004097B" w:rsidRDefault="00834739" w:rsidP="00834739">
      <w:pPr>
        <w:rPr>
          <w:rFonts w:ascii="Verdana" w:hAnsi="Verdana"/>
          <w:sz w:val="20"/>
          <w:szCs w:val="20"/>
          <w:lang w:val="bg-BG"/>
        </w:rPr>
      </w:pPr>
      <w:r w:rsidRPr="0004097B">
        <w:rPr>
          <w:rFonts w:ascii="Verdana" w:hAnsi="Verdana"/>
          <w:sz w:val="20"/>
          <w:szCs w:val="20"/>
          <w:lang w:val="bg-BG"/>
        </w:rPr>
        <w:t>Дата, място и, когато се изисква или е необходимо, подпис(и):  [……]</w:t>
      </w:r>
    </w:p>
    <w:p w14:paraId="0BCF8C62" w14:textId="77777777" w:rsidR="00834739" w:rsidRPr="0004097B" w:rsidRDefault="00834739">
      <w:pPr>
        <w:spacing w:after="200" w:line="276" w:lineRule="auto"/>
        <w:rPr>
          <w:rFonts w:ascii="Verdana" w:hAnsi="Verdana"/>
          <w:b/>
          <w:bCs/>
          <w:sz w:val="20"/>
          <w:szCs w:val="20"/>
          <w:lang w:val="bg-BG"/>
        </w:rPr>
      </w:pPr>
      <w:r w:rsidRPr="0004097B">
        <w:rPr>
          <w:rFonts w:ascii="Verdana" w:hAnsi="Verdana"/>
          <w:b/>
          <w:bCs/>
          <w:sz w:val="20"/>
          <w:szCs w:val="20"/>
          <w:lang w:val="bg-BG"/>
        </w:rPr>
        <w:br w:type="page"/>
      </w:r>
    </w:p>
    <w:p w14:paraId="26A611A3" w14:textId="77777777" w:rsidR="0066231C" w:rsidRPr="00937946"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1564CEF6"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r w:rsidRPr="0004097B">
        <w:rPr>
          <w:rFonts w:ascii="Verdana" w:hAnsi="Verdana"/>
          <w:b/>
          <w:sz w:val="20"/>
          <w:szCs w:val="20"/>
          <w:lang w:val="bg-BG"/>
        </w:rPr>
        <w:t>ПРЕДЛОЖЕНИЕ ЗА ИЗПЪЛНЕНИЕ НА ПОРЪЧКАТА</w:t>
      </w:r>
    </w:p>
    <w:p w14:paraId="57646A70"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425437EF"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33F29F38" w14:textId="3447E2B7"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7DD3078C"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23D58EC1" w14:textId="77777777" w:rsidR="00222B84" w:rsidRPr="0004097B" w:rsidRDefault="00222B84" w:rsidP="00222B84">
      <w:pPr>
        <w:jc w:val="both"/>
        <w:rPr>
          <w:rFonts w:ascii="Verdana" w:hAnsi="Verdana"/>
          <w:sz w:val="20"/>
          <w:szCs w:val="20"/>
          <w:lang w:val="bg-BG"/>
        </w:rPr>
      </w:pPr>
    </w:p>
    <w:p w14:paraId="52D2568F" w14:textId="40E0F70F" w:rsidR="00222B84" w:rsidRPr="0004097B" w:rsidRDefault="00D95675" w:rsidP="00222B84">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222B84" w:rsidRPr="0004097B">
        <w:rPr>
          <w:rFonts w:ascii="Verdana" w:hAnsi="Verdana"/>
          <w:sz w:val="20"/>
          <w:szCs w:val="20"/>
          <w:lang w:val="bg-BG"/>
        </w:rPr>
        <w:t>…………………………………………………………………………………...</w:t>
      </w:r>
    </w:p>
    <w:p w14:paraId="6A4F7A9F" w14:textId="77777777" w:rsidR="00222B84" w:rsidRPr="0004097B" w:rsidRDefault="00222B84" w:rsidP="00222B84">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 xml:space="preserve">/посочва се </w:t>
      </w:r>
      <w:r w:rsidR="008D2181" w:rsidRPr="0004097B">
        <w:rPr>
          <w:rFonts w:ascii="Verdana" w:hAnsi="Verdana"/>
          <w:i/>
          <w:sz w:val="20"/>
          <w:szCs w:val="20"/>
          <w:vertAlign w:val="superscript"/>
          <w:lang w:val="bg-BG"/>
        </w:rPr>
        <w:t>качеството на лицето</w:t>
      </w:r>
      <w:r w:rsidRPr="0004097B">
        <w:rPr>
          <w:rFonts w:ascii="Verdana" w:hAnsi="Verdana"/>
          <w:sz w:val="20"/>
          <w:szCs w:val="20"/>
          <w:vertAlign w:val="superscript"/>
          <w:lang w:val="bg-BG"/>
        </w:rPr>
        <w:t>/</w:t>
      </w:r>
    </w:p>
    <w:p w14:paraId="06201B54" w14:textId="744531F0"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в</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18C518C5"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 xml:space="preserve">/наименование на </w:t>
      </w:r>
      <w:r w:rsidR="00C01227" w:rsidRPr="0004097B">
        <w:rPr>
          <w:rFonts w:ascii="Verdana" w:hAnsi="Verdana"/>
          <w:sz w:val="20"/>
          <w:szCs w:val="20"/>
          <w:vertAlign w:val="superscript"/>
          <w:lang w:val="bg-BG"/>
        </w:rPr>
        <w:t>участника</w:t>
      </w:r>
      <w:r w:rsidRPr="0004097B">
        <w:rPr>
          <w:rFonts w:ascii="Verdana" w:hAnsi="Verdana"/>
          <w:sz w:val="20"/>
          <w:szCs w:val="20"/>
          <w:vertAlign w:val="superscript"/>
          <w:lang w:val="bg-BG"/>
        </w:rPr>
        <w:t>/</w:t>
      </w:r>
    </w:p>
    <w:p w14:paraId="5C53FA55" w14:textId="77777777" w:rsidR="00222B84" w:rsidRPr="0004097B" w:rsidRDefault="00222B84" w:rsidP="00222B84">
      <w:pPr>
        <w:jc w:val="both"/>
        <w:rPr>
          <w:rFonts w:ascii="Verdana" w:hAnsi="Verdana"/>
          <w:b/>
          <w:sz w:val="20"/>
          <w:szCs w:val="20"/>
          <w:lang w:val="bg-BG"/>
        </w:rPr>
      </w:pPr>
    </w:p>
    <w:p w14:paraId="1CB774A2" w14:textId="4177DD92" w:rsidR="00E22487" w:rsidRPr="0004097B" w:rsidRDefault="00222B84" w:rsidP="00D95675">
      <w:pPr>
        <w:pStyle w:val="Footer"/>
        <w:tabs>
          <w:tab w:val="right" w:pos="9000"/>
        </w:tabs>
        <w:jc w:val="center"/>
        <w:rPr>
          <w:rFonts w:ascii="Verdana" w:hAnsi="Verdana"/>
          <w:sz w:val="20"/>
          <w:szCs w:val="20"/>
          <w:lang w:val="bg-BG"/>
        </w:rPr>
      </w:pPr>
      <w:r w:rsidRPr="0004097B">
        <w:rPr>
          <w:rFonts w:ascii="Verdana" w:hAnsi="Verdana"/>
          <w:sz w:val="20"/>
          <w:szCs w:val="20"/>
          <w:lang w:val="bg-BG"/>
        </w:rPr>
        <w:t xml:space="preserve">Относно: Процедура </w:t>
      </w:r>
      <w:r w:rsidR="002643B0" w:rsidRPr="0004097B">
        <w:rPr>
          <w:rFonts w:ascii="Verdana" w:hAnsi="Verdana"/>
          <w:sz w:val="20"/>
          <w:szCs w:val="20"/>
          <w:lang w:val="bg-BG"/>
        </w:rPr>
        <w:t xml:space="preserve">за възлагане на обществена поръчка </w:t>
      </w:r>
      <w:r w:rsidRPr="0004097B">
        <w:rPr>
          <w:rFonts w:ascii="Verdana" w:hAnsi="Verdana"/>
          <w:sz w:val="20"/>
          <w:szCs w:val="20"/>
          <w:lang w:val="bg-BG"/>
        </w:rPr>
        <w:t>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937946">
        <w:rPr>
          <w:rFonts w:ascii="Verdana" w:hAnsi="Verdana"/>
          <w:sz w:val="20"/>
          <w:szCs w:val="20"/>
          <w:lang w:val="bg-BG"/>
        </w:rPr>
        <w:t>1614</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937946">
        <w:rPr>
          <w:rFonts w:ascii="Verdana" w:hAnsi="Verdana"/>
          <w:b/>
          <w:sz w:val="20"/>
          <w:szCs w:val="20"/>
          <w:lang w:val="bg-BG"/>
        </w:rPr>
        <w:t>Поддръжка на лицензи за виртуализация, произведени от VMware</w:t>
      </w:r>
      <w:r w:rsidR="00E22487" w:rsidRPr="0004097B">
        <w:rPr>
          <w:rFonts w:ascii="Verdana" w:hAnsi="Verdana"/>
          <w:b/>
          <w:sz w:val="20"/>
          <w:szCs w:val="20"/>
          <w:lang w:val="bg-BG"/>
        </w:rPr>
        <w:t>“</w:t>
      </w:r>
    </w:p>
    <w:p w14:paraId="450237F4" w14:textId="77777777" w:rsidR="00BC7876" w:rsidRPr="0004097B" w:rsidRDefault="00BC7876" w:rsidP="00E22487">
      <w:pPr>
        <w:jc w:val="both"/>
        <w:rPr>
          <w:rFonts w:ascii="Verdana" w:hAnsi="Verdana"/>
          <w:sz w:val="20"/>
          <w:szCs w:val="20"/>
          <w:lang w:val="bg-BG"/>
        </w:rPr>
      </w:pPr>
    </w:p>
    <w:p w14:paraId="012961F6" w14:textId="77777777" w:rsidR="00BC7876" w:rsidRPr="0004097B" w:rsidRDefault="00E13640" w:rsidP="00E13640">
      <w:pPr>
        <w:shd w:val="clear" w:color="auto" w:fill="FFFFFF"/>
        <w:spacing w:line="276" w:lineRule="auto"/>
        <w:jc w:val="center"/>
        <w:rPr>
          <w:rFonts w:ascii="Verdana" w:hAnsi="Verdana"/>
          <w:color w:val="808080"/>
          <w:sz w:val="20"/>
          <w:szCs w:val="20"/>
          <w:lang w:val="bg-BG"/>
        </w:rPr>
      </w:pPr>
      <w:r w:rsidRPr="0004097B">
        <w:rPr>
          <w:rFonts w:ascii="Verdana" w:hAnsi="Verdana"/>
          <w:i/>
          <w:color w:val="333333"/>
          <w:sz w:val="20"/>
          <w:szCs w:val="20"/>
          <w:lang w:val="bg-BG"/>
        </w:rPr>
        <w:t xml:space="preserve"> </w:t>
      </w:r>
    </w:p>
    <w:p w14:paraId="2B9FD76F" w14:textId="77777777" w:rsidR="00BC7876" w:rsidRPr="0004097B" w:rsidRDefault="00BC7876" w:rsidP="00BC7876">
      <w:pPr>
        <w:pStyle w:val="BodyText"/>
        <w:shd w:val="clear" w:color="auto" w:fill="FFFFFF"/>
        <w:spacing w:line="276" w:lineRule="auto"/>
        <w:ind w:firstLine="720"/>
        <w:outlineLvl w:val="0"/>
        <w:rPr>
          <w:rFonts w:ascii="Verdana" w:hAnsi="Verdana"/>
          <w:b w:val="0"/>
          <w:bCs/>
          <w:sz w:val="20"/>
          <w:lang w:val="bg-BG"/>
        </w:rPr>
      </w:pPr>
      <w:r w:rsidRPr="0004097B">
        <w:rPr>
          <w:rFonts w:ascii="Verdana" w:hAnsi="Verdana"/>
          <w:b w:val="0"/>
          <w:bCs/>
          <w:sz w:val="20"/>
          <w:lang w:val="bg-BG"/>
        </w:rPr>
        <w:t>УВАЖАЕМИ ДАМИ И ГОСПОДА,</w:t>
      </w:r>
    </w:p>
    <w:p w14:paraId="2E189897" w14:textId="77777777" w:rsidR="004E5DDA" w:rsidRPr="0004097B" w:rsidRDefault="004E5DDA" w:rsidP="00BC7876">
      <w:pPr>
        <w:pStyle w:val="BodyText"/>
        <w:shd w:val="clear" w:color="auto" w:fill="FFFFFF"/>
        <w:spacing w:line="276" w:lineRule="auto"/>
        <w:ind w:firstLine="720"/>
        <w:outlineLvl w:val="0"/>
        <w:rPr>
          <w:rFonts w:ascii="Verdana" w:hAnsi="Verdana"/>
          <w:b w:val="0"/>
          <w:bCs/>
          <w:sz w:val="20"/>
          <w:lang w:val="bg-BG"/>
        </w:rPr>
      </w:pPr>
    </w:p>
    <w:p w14:paraId="00A2A0FA" w14:textId="4438B8FB" w:rsidR="00BC7876" w:rsidRPr="0004097B" w:rsidRDefault="00BC7876" w:rsidP="00C45817">
      <w:pPr>
        <w:shd w:val="clear" w:color="auto" w:fill="FFFFFF"/>
        <w:spacing w:before="120" w:after="120" w:line="360" w:lineRule="auto"/>
        <w:ind w:firstLine="709"/>
        <w:jc w:val="both"/>
        <w:rPr>
          <w:rFonts w:ascii="Verdana" w:hAnsi="Verdana"/>
          <w:b/>
          <w:sz w:val="20"/>
          <w:szCs w:val="20"/>
          <w:lang w:val="bg-BG"/>
        </w:rPr>
      </w:pPr>
      <w:r w:rsidRPr="0004097B">
        <w:rPr>
          <w:rFonts w:ascii="Verdana" w:hAnsi="Verdana"/>
          <w:sz w:val="20"/>
          <w:szCs w:val="20"/>
          <w:lang w:val="bg-BG"/>
        </w:rPr>
        <w:t xml:space="preserve">След запознаване с всички документи и образци от документацията за </w:t>
      </w:r>
      <w:r w:rsidR="00046334" w:rsidRPr="0004097B">
        <w:rPr>
          <w:rFonts w:ascii="Verdana" w:hAnsi="Verdana"/>
          <w:sz w:val="20"/>
          <w:szCs w:val="20"/>
          <w:lang w:val="bg-BG"/>
        </w:rPr>
        <w:t>обществена поръчка</w:t>
      </w:r>
      <w:r w:rsidRPr="0004097B">
        <w:rPr>
          <w:rFonts w:ascii="Verdana" w:hAnsi="Verdana"/>
          <w:sz w:val="20"/>
          <w:szCs w:val="20"/>
          <w:lang w:val="bg-BG"/>
        </w:rPr>
        <w:t xml:space="preserve"> в процедурата</w:t>
      </w:r>
      <w:r w:rsidR="002643B0" w:rsidRPr="0004097B">
        <w:rPr>
          <w:rFonts w:ascii="Verdana" w:hAnsi="Verdana"/>
          <w:sz w:val="20"/>
          <w:szCs w:val="20"/>
          <w:lang w:val="bg-BG"/>
        </w:rPr>
        <w:t xml:space="preserve"> за възлагане на обществена поръчка</w:t>
      </w:r>
      <w:r w:rsidRPr="0004097B">
        <w:rPr>
          <w:rFonts w:ascii="Verdana" w:hAnsi="Verdana"/>
          <w:sz w:val="20"/>
          <w:szCs w:val="20"/>
          <w:lang w:val="bg-BG"/>
        </w:rPr>
        <w:t>, потвърждаваме, че</w:t>
      </w:r>
      <w:r w:rsidR="00D401E8" w:rsidRPr="0004097B">
        <w:rPr>
          <w:rFonts w:ascii="Verdana" w:hAnsi="Verdana"/>
          <w:sz w:val="20"/>
          <w:szCs w:val="20"/>
          <w:lang w:val="bg-BG"/>
        </w:rPr>
        <w:t xml:space="preserve"> в случай, че бъдем избрани за изпълнител</w:t>
      </w:r>
      <w:r w:rsidR="00E15D06" w:rsidRPr="0004097B">
        <w:rPr>
          <w:rFonts w:ascii="Verdana" w:hAnsi="Verdana"/>
          <w:sz w:val="20"/>
          <w:szCs w:val="20"/>
          <w:lang w:val="bg-BG"/>
        </w:rPr>
        <w:t>,</w:t>
      </w:r>
      <w:r w:rsidR="00D401E8" w:rsidRPr="0004097B">
        <w:rPr>
          <w:rFonts w:ascii="Verdana" w:hAnsi="Verdana"/>
          <w:sz w:val="20"/>
          <w:szCs w:val="20"/>
          <w:lang w:val="bg-BG"/>
        </w:rPr>
        <w:t xml:space="preserve"> ще изпълним </w:t>
      </w:r>
      <w:r w:rsidR="0098780C" w:rsidRPr="0004097B">
        <w:rPr>
          <w:rFonts w:ascii="Verdana" w:hAnsi="Verdana"/>
          <w:sz w:val="20"/>
          <w:szCs w:val="20"/>
          <w:lang w:val="bg-BG"/>
        </w:rPr>
        <w:t>поръчката, съобразно заложените</w:t>
      </w:r>
      <w:r w:rsidR="00D401E8" w:rsidRPr="0004097B">
        <w:rPr>
          <w:rFonts w:ascii="Verdana" w:hAnsi="Verdana" w:cs="Tahoma"/>
          <w:color w:val="000000"/>
          <w:sz w:val="20"/>
          <w:szCs w:val="20"/>
          <w:lang w:val="bg-BG"/>
        </w:rPr>
        <w:t xml:space="preserve"> </w:t>
      </w:r>
      <w:r w:rsidR="00C45817" w:rsidRPr="0004097B">
        <w:rPr>
          <w:rFonts w:ascii="Verdana" w:hAnsi="Verdana" w:cs="Tahoma"/>
          <w:color w:val="000000"/>
          <w:sz w:val="20"/>
          <w:szCs w:val="20"/>
          <w:lang w:val="bg-BG"/>
        </w:rPr>
        <w:t xml:space="preserve">в </w:t>
      </w:r>
      <w:r w:rsidR="00FE0A36" w:rsidRPr="0004097B">
        <w:rPr>
          <w:rFonts w:ascii="Verdana" w:hAnsi="Verdana" w:cs="Tahoma"/>
          <w:color w:val="000000"/>
          <w:sz w:val="20"/>
          <w:szCs w:val="20"/>
          <w:lang w:val="bg-BG"/>
        </w:rPr>
        <w:t xml:space="preserve">проекта на </w:t>
      </w:r>
      <w:r w:rsidR="00C45817" w:rsidRPr="0004097B">
        <w:rPr>
          <w:rFonts w:ascii="Verdana" w:hAnsi="Verdana" w:cs="Tahoma"/>
          <w:color w:val="000000"/>
          <w:sz w:val="20"/>
          <w:szCs w:val="20"/>
          <w:lang w:val="bg-BG"/>
        </w:rPr>
        <w:t xml:space="preserve">договор и неговите раздели - </w:t>
      </w:r>
      <w:r w:rsidR="0098780C" w:rsidRPr="0004097B">
        <w:rPr>
          <w:rFonts w:ascii="Verdana" w:hAnsi="Verdana" w:cs="Tahoma"/>
          <w:color w:val="000000"/>
          <w:sz w:val="20"/>
          <w:szCs w:val="20"/>
          <w:lang w:val="bg-BG"/>
        </w:rPr>
        <w:t xml:space="preserve">срокове, </w:t>
      </w:r>
      <w:r w:rsidR="00D401E8" w:rsidRPr="0004097B">
        <w:rPr>
          <w:rFonts w:ascii="Verdana" w:hAnsi="Verdana" w:cs="Tahoma"/>
          <w:color w:val="000000"/>
          <w:sz w:val="20"/>
          <w:szCs w:val="20"/>
          <w:lang w:val="bg-BG"/>
        </w:rPr>
        <w:t>технически спецификации и изисквания на възложителя</w:t>
      </w:r>
      <w:r w:rsidR="00E13640" w:rsidRPr="0004097B">
        <w:rPr>
          <w:rFonts w:ascii="Verdana" w:hAnsi="Verdana"/>
          <w:sz w:val="20"/>
          <w:szCs w:val="20"/>
          <w:lang w:val="bg-BG"/>
        </w:rPr>
        <w:t>.</w:t>
      </w:r>
    </w:p>
    <w:p w14:paraId="7A0656EB" w14:textId="77777777" w:rsidR="00BC7876" w:rsidRPr="0004097B" w:rsidRDefault="00BC7876" w:rsidP="004E5DDA">
      <w:pPr>
        <w:shd w:val="clear" w:color="auto" w:fill="FFFFFF"/>
        <w:spacing w:line="276" w:lineRule="auto"/>
        <w:ind w:firstLine="709"/>
        <w:jc w:val="both"/>
        <w:rPr>
          <w:rFonts w:ascii="Verdana" w:hAnsi="Verdana"/>
          <w:bCs/>
          <w:color w:val="000000"/>
          <w:sz w:val="20"/>
          <w:szCs w:val="20"/>
          <w:lang w:val="bg-BG"/>
        </w:rPr>
      </w:pPr>
      <w:r w:rsidRPr="0004097B">
        <w:rPr>
          <w:rFonts w:ascii="Verdana" w:hAnsi="Verdana"/>
          <w:sz w:val="20"/>
          <w:szCs w:val="20"/>
          <w:lang w:val="bg-BG"/>
        </w:rPr>
        <w:tab/>
      </w:r>
    </w:p>
    <w:p w14:paraId="6041717D" w14:textId="77777777" w:rsidR="004044A9" w:rsidRPr="0004097B" w:rsidRDefault="004044A9" w:rsidP="004044A9">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49ABBCA0" w14:textId="77777777" w:rsidR="00BC7876" w:rsidRPr="0004097B" w:rsidRDefault="00BC7876" w:rsidP="00BC7876">
      <w:pPr>
        <w:shd w:val="clear" w:color="auto" w:fill="FFFFFF"/>
        <w:spacing w:line="276" w:lineRule="auto"/>
        <w:jc w:val="both"/>
        <w:rPr>
          <w:rFonts w:ascii="Verdana" w:hAnsi="Verdana"/>
          <w:sz w:val="20"/>
          <w:szCs w:val="20"/>
          <w:lang w:val="bg-BG"/>
        </w:rPr>
      </w:pPr>
    </w:p>
    <w:p w14:paraId="5C701566" w14:textId="77777777" w:rsidR="00E32123" w:rsidRPr="0004097B" w:rsidRDefault="00E32123" w:rsidP="00E32123">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2F1CAA3" w14:textId="77777777" w:rsidR="00E32123" w:rsidRPr="0004097B" w:rsidRDefault="00E32123" w:rsidP="00E32123">
      <w:pPr>
        <w:keepLines/>
        <w:tabs>
          <w:tab w:val="left" w:pos="8931"/>
        </w:tabs>
        <w:spacing w:after="240"/>
        <w:jc w:val="both"/>
        <w:rPr>
          <w:rFonts w:ascii="Verdana" w:hAnsi="Verdana"/>
          <w:sz w:val="20"/>
          <w:szCs w:val="20"/>
          <w:lang w:val="bg-BG"/>
        </w:rPr>
      </w:pPr>
    </w:p>
    <w:p w14:paraId="20F7AE3A" w14:textId="77777777" w:rsidR="00BC7876" w:rsidRPr="0004097B" w:rsidRDefault="00BC7876" w:rsidP="00BC7876">
      <w:pPr>
        <w:shd w:val="clear" w:color="auto" w:fill="FFFFFF"/>
        <w:spacing w:line="276" w:lineRule="auto"/>
        <w:jc w:val="both"/>
        <w:rPr>
          <w:rFonts w:ascii="Verdana" w:hAnsi="Verdana"/>
          <w:b/>
          <w:sz w:val="20"/>
          <w:szCs w:val="20"/>
          <w:lang w:val="bg-BG"/>
        </w:rPr>
      </w:pPr>
      <w:r w:rsidRPr="0004097B">
        <w:rPr>
          <w:rFonts w:ascii="Verdana" w:hAnsi="Verdana"/>
          <w:b/>
          <w:sz w:val="20"/>
          <w:szCs w:val="20"/>
          <w:lang w:val="bg-BG"/>
        </w:rPr>
        <w:t>Дата: ..........................</w:t>
      </w:r>
      <w:r w:rsidR="00E32123" w:rsidRPr="0004097B">
        <w:rPr>
          <w:rFonts w:ascii="Verdana" w:hAnsi="Verdana"/>
          <w:b/>
          <w:sz w:val="20"/>
          <w:szCs w:val="20"/>
          <w:lang w:val="bg-BG"/>
        </w:rPr>
        <w:t>....  Подпис и печат</w:t>
      </w:r>
      <w:r w:rsidRPr="0004097B">
        <w:rPr>
          <w:rFonts w:ascii="Verdana" w:hAnsi="Verdana"/>
          <w:b/>
          <w:sz w:val="20"/>
          <w:szCs w:val="20"/>
          <w:lang w:val="bg-BG"/>
        </w:rPr>
        <w:t>: ................................</w:t>
      </w:r>
    </w:p>
    <w:p w14:paraId="58E3A6D5" w14:textId="77777777" w:rsidR="00BC7876" w:rsidRPr="0004097B" w:rsidRDefault="00BC7876" w:rsidP="00E32123">
      <w:pPr>
        <w:shd w:val="clear" w:color="auto" w:fill="FFFFFF"/>
        <w:spacing w:line="276" w:lineRule="auto"/>
        <w:ind w:right="70" w:firstLine="709"/>
        <w:jc w:val="both"/>
        <w:rPr>
          <w:rFonts w:ascii="Verdana" w:hAnsi="Verdana"/>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p>
    <w:p w14:paraId="30842953" w14:textId="77777777" w:rsidR="00BC7876" w:rsidRPr="0004097B" w:rsidRDefault="00BC7876" w:rsidP="00BC7876">
      <w:pPr>
        <w:shd w:val="clear" w:color="auto" w:fill="FFFFFF"/>
        <w:spacing w:line="276" w:lineRule="auto"/>
        <w:outlineLvl w:val="0"/>
        <w:rPr>
          <w:rFonts w:ascii="Verdana" w:hAnsi="Verdana"/>
          <w:b/>
          <w:sz w:val="20"/>
          <w:szCs w:val="20"/>
          <w:lang w:val="bg-BG"/>
        </w:rPr>
      </w:pPr>
    </w:p>
    <w:p w14:paraId="593216DD" w14:textId="77777777" w:rsidR="0018652D" w:rsidRPr="0004097B" w:rsidRDefault="0018652D" w:rsidP="00BC7876">
      <w:pPr>
        <w:shd w:val="clear" w:color="auto" w:fill="FFFFFF"/>
        <w:spacing w:line="276" w:lineRule="auto"/>
        <w:jc w:val="right"/>
        <w:outlineLvl w:val="0"/>
        <w:rPr>
          <w:rFonts w:ascii="Verdana" w:hAnsi="Verdana"/>
          <w:b/>
          <w:sz w:val="20"/>
          <w:szCs w:val="20"/>
          <w:lang w:val="bg-BG"/>
        </w:rPr>
      </w:pPr>
    </w:p>
    <w:p w14:paraId="71A40196" w14:textId="653E9298" w:rsidR="00A950C7" w:rsidRPr="0004097B" w:rsidRDefault="0018652D" w:rsidP="00A950C7">
      <w:pPr>
        <w:keepLines/>
        <w:ind w:left="624"/>
        <w:jc w:val="right"/>
        <w:rPr>
          <w:rFonts w:ascii="Verdana" w:hAnsi="Verdana"/>
          <w:b/>
          <w:bCs/>
          <w:sz w:val="20"/>
          <w:szCs w:val="20"/>
          <w:lang w:val="bg-BG"/>
        </w:rPr>
      </w:pPr>
      <w:r w:rsidRPr="0004097B">
        <w:rPr>
          <w:rFonts w:ascii="Verdana" w:hAnsi="Verdana"/>
          <w:b/>
          <w:sz w:val="20"/>
          <w:szCs w:val="20"/>
          <w:lang w:val="bg-BG"/>
        </w:rPr>
        <w:br w:type="page"/>
      </w:r>
    </w:p>
    <w:p w14:paraId="3BDDC783"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t xml:space="preserve">ДЕКЛАРАЦИЯ </w:t>
      </w:r>
    </w:p>
    <w:p w14:paraId="463BB558"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t xml:space="preserve">ЗА СЪГЛАСИЕ С КЛАУЗИТЕ В ПРОЕКТА НА ДОГОВОР </w:t>
      </w:r>
    </w:p>
    <w:p w14:paraId="7BA8D91E" w14:textId="77777777" w:rsidR="00A950C7" w:rsidRPr="0004097B" w:rsidRDefault="00A950C7" w:rsidP="00A950C7">
      <w:pPr>
        <w:keepLines/>
        <w:spacing w:before="120" w:after="120"/>
        <w:rPr>
          <w:rFonts w:ascii="Verdana" w:hAnsi="Verdana"/>
          <w:b/>
          <w:bCs/>
          <w:sz w:val="20"/>
          <w:szCs w:val="20"/>
          <w:lang w:val="bg-BG"/>
        </w:rPr>
      </w:pPr>
    </w:p>
    <w:p w14:paraId="179E402C" w14:textId="77777777" w:rsidR="00A950C7" w:rsidRPr="0004097B" w:rsidRDefault="00A950C7" w:rsidP="00A950C7">
      <w:pPr>
        <w:keepLines/>
        <w:jc w:val="both"/>
        <w:rPr>
          <w:rFonts w:ascii="Verdana" w:hAnsi="Verdana"/>
          <w:bCs/>
          <w:sz w:val="20"/>
          <w:szCs w:val="20"/>
          <w:lang w:val="bg-BG"/>
        </w:rPr>
      </w:pPr>
    </w:p>
    <w:p w14:paraId="2D109D98" w14:textId="040EECB5"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Долуподписаният/ата/</w:t>
      </w:r>
      <w:r w:rsidR="000F1179" w:rsidRPr="0004097B">
        <w:rPr>
          <w:rFonts w:ascii="Verdana" w:hAnsi="Verdana"/>
          <w:sz w:val="20"/>
          <w:szCs w:val="20"/>
          <w:lang w:val="bg-BG"/>
        </w:rPr>
        <w:t>…………………………………………………………………………………...</w:t>
      </w:r>
      <w:r w:rsidR="00F90A57" w:rsidRPr="0004097B">
        <w:rPr>
          <w:rFonts w:ascii="Verdana" w:hAnsi="Verdana"/>
          <w:sz w:val="20"/>
          <w:szCs w:val="20"/>
          <w:lang w:val="bg-BG"/>
        </w:rPr>
        <w:tab/>
      </w:r>
    </w:p>
    <w:p w14:paraId="717AA03D"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08624411" w14:textId="77777777" w:rsidR="00F90A57" w:rsidRPr="0004097B" w:rsidRDefault="00F90A57" w:rsidP="00F90A57">
      <w:pPr>
        <w:jc w:val="both"/>
        <w:rPr>
          <w:rFonts w:ascii="Verdana" w:hAnsi="Verdana"/>
          <w:sz w:val="20"/>
          <w:szCs w:val="20"/>
          <w:lang w:val="bg-BG"/>
        </w:rPr>
      </w:pPr>
    </w:p>
    <w:p w14:paraId="3CD9F60D" w14:textId="0236E904" w:rsidR="00F90A57" w:rsidRPr="0004097B" w:rsidRDefault="00F90A57" w:rsidP="00F90A57">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в качеството си на  …………………………………………………………………………………...</w:t>
      </w:r>
      <w:r w:rsidR="00D95675" w:rsidRPr="0004097B">
        <w:rPr>
          <w:rFonts w:ascii="Verdana" w:hAnsi="Verdana"/>
          <w:sz w:val="20"/>
          <w:szCs w:val="20"/>
          <w:lang w:val="bg-BG"/>
        </w:rPr>
        <w:t>....</w:t>
      </w:r>
    </w:p>
    <w:p w14:paraId="10C11B34" w14:textId="77777777" w:rsidR="00F90A57" w:rsidRPr="0004097B" w:rsidRDefault="00F90A57" w:rsidP="00F90A57">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5B3D627F" w14:textId="27694EFB"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в</w:t>
      </w:r>
      <w:r w:rsidR="000F1179" w:rsidRPr="0004097B">
        <w:rPr>
          <w:rFonts w:ascii="Verdana" w:hAnsi="Verdana"/>
          <w:sz w:val="20"/>
          <w:szCs w:val="20"/>
          <w:lang w:val="bg-BG"/>
        </w:rPr>
        <w:t>…………………………………………………………………………………...</w:t>
      </w:r>
      <w:r w:rsidRPr="0004097B">
        <w:rPr>
          <w:rFonts w:ascii="Verdana" w:hAnsi="Verdana"/>
          <w:sz w:val="20"/>
          <w:szCs w:val="20"/>
          <w:lang w:val="bg-BG"/>
        </w:rPr>
        <w:t>................................</w:t>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p>
    <w:p w14:paraId="5CF87C59"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43C756D8" w14:textId="77777777" w:rsidR="00F90A57" w:rsidRPr="0004097B" w:rsidRDefault="00F90A57" w:rsidP="00F90A57">
      <w:pPr>
        <w:jc w:val="both"/>
        <w:rPr>
          <w:rFonts w:ascii="Verdana" w:hAnsi="Verdana"/>
          <w:b/>
          <w:sz w:val="20"/>
          <w:szCs w:val="20"/>
          <w:lang w:val="bg-BG"/>
        </w:rPr>
      </w:pPr>
    </w:p>
    <w:p w14:paraId="515B879E" w14:textId="654EF030" w:rsidR="00F90A57" w:rsidRPr="0004097B" w:rsidRDefault="00F90A57" w:rsidP="00574EB6">
      <w:pPr>
        <w:pStyle w:val="Footer"/>
        <w:tabs>
          <w:tab w:val="right" w:pos="9000"/>
        </w:tabs>
        <w:rPr>
          <w:rFonts w:ascii="Verdana" w:hAnsi="Verdana"/>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937946">
        <w:rPr>
          <w:rFonts w:ascii="Verdana" w:hAnsi="Verdana"/>
          <w:sz w:val="20"/>
          <w:szCs w:val="20"/>
          <w:lang w:val="bg-BG"/>
        </w:rPr>
        <w:t>1614</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937946">
        <w:rPr>
          <w:rFonts w:ascii="Verdana" w:hAnsi="Verdana"/>
          <w:b/>
          <w:sz w:val="20"/>
          <w:szCs w:val="20"/>
          <w:lang w:val="bg-BG"/>
        </w:rPr>
        <w:t>Поддръжка на лицензи за виртуализация, произведени от VMware</w:t>
      </w:r>
      <w:r w:rsidR="00E22487" w:rsidRPr="0004097B">
        <w:rPr>
          <w:rFonts w:ascii="Verdana" w:hAnsi="Verdana"/>
          <w:b/>
          <w:sz w:val="20"/>
          <w:szCs w:val="20"/>
          <w:lang w:val="bg-BG"/>
        </w:rPr>
        <w:t>“</w:t>
      </w:r>
      <w:r w:rsidRPr="0004097B">
        <w:rPr>
          <w:rFonts w:ascii="Verdana" w:hAnsi="Verdana"/>
          <w:sz w:val="20"/>
          <w:szCs w:val="20"/>
          <w:lang w:val="bg-BG"/>
        </w:rPr>
        <w:t xml:space="preserve">, </w:t>
      </w:r>
    </w:p>
    <w:p w14:paraId="3F6E887F" w14:textId="77777777" w:rsidR="00A950C7" w:rsidRPr="0004097B" w:rsidRDefault="00A950C7" w:rsidP="00A950C7">
      <w:pPr>
        <w:keepLines/>
        <w:spacing w:before="120" w:after="120"/>
        <w:jc w:val="both"/>
        <w:rPr>
          <w:rFonts w:ascii="Verdana" w:hAnsi="Verdana"/>
          <w:b/>
          <w:sz w:val="20"/>
          <w:szCs w:val="20"/>
          <w:lang w:val="bg-BG"/>
        </w:rPr>
      </w:pPr>
    </w:p>
    <w:p w14:paraId="0E7750A6" w14:textId="03BF6164" w:rsidR="00A950C7" w:rsidRPr="0004097B" w:rsidRDefault="00A950C7" w:rsidP="0087481C">
      <w:pPr>
        <w:keepLines/>
        <w:spacing w:after="240" w:line="360" w:lineRule="auto"/>
        <w:jc w:val="both"/>
        <w:rPr>
          <w:rFonts w:ascii="Verdana" w:hAnsi="Verdana"/>
          <w:sz w:val="20"/>
          <w:szCs w:val="20"/>
          <w:lang w:val="bg-BG"/>
        </w:rPr>
      </w:pPr>
      <w:r w:rsidRPr="0004097B">
        <w:rPr>
          <w:rFonts w:ascii="Verdana" w:hAnsi="Verdana"/>
          <w:sz w:val="20"/>
          <w:szCs w:val="20"/>
          <w:lang w:val="bg-BG"/>
        </w:rPr>
        <w:t xml:space="preserve">С подаването на настоящия документ декларираме, че приемаме условията и </w:t>
      </w:r>
      <w:r w:rsidR="00011DD7" w:rsidRPr="0004097B">
        <w:rPr>
          <w:rFonts w:ascii="Verdana" w:hAnsi="Verdana"/>
          <w:sz w:val="20"/>
          <w:szCs w:val="20"/>
          <w:lang w:val="bg-BG"/>
        </w:rPr>
        <w:t xml:space="preserve">че в случай че бъдем избрани за изпълнител на обществената поръчка </w:t>
      </w:r>
      <w:r w:rsidRPr="0004097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04097B">
        <w:rPr>
          <w:rFonts w:ascii="Verdana" w:hAnsi="Verdana"/>
          <w:sz w:val="20"/>
          <w:szCs w:val="20"/>
          <w:lang w:val="bg-BG"/>
        </w:rPr>
        <w:t xml:space="preserve">за </w:t>
      </w:r>
      <w:r w:rsidR="00046334" w:rsidRPr="0004097B">
        <w:rPr>
          <w:rFonts w:ascii="Verdana" w:hAnsi="Verdana"/>
          <w:sz w:val="20"/>
          <w:szCs w:val="20"/>
          <w:lang w:val="bg-BG"/>
        </w:rPr>
        <w:t>обществена поръчка</w:t>
      </w:r>
      <w:r w:rsidR="007A0065" w:rsidRPr="0004097B">
        <w:rPr>
          <w:rFonts w:ascii="Verdana" w:hAnsi="Verdana"/>
          <w:sz w:val="20"/>
          <w:szCs w:val="20"/>
          <w:lang w:val="bg-BG"/>
        </w:rPr>
        <w:t xml:space="preserve"> в </w:t>
      </w:r>
      <w:r w:rsidRPr="0004097B">
        <w:rPr>
          <w:rFonts w:ascii="Verdana" w:hAnsi="Verdana"/>
          <w:sz w:val="20"/>
          <w:szCs w:val="20"/>
          <w:lang w:val="bg-BG"/>
        </w:rPr>
        <w:t>настоящата процедура.</w:t>
      </w:r>
    </w:p>
    <w:p w14:paraId="125DA1FC"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C046F" w14:textId="77777777" w:rsidR="002F2F1C" w:rsidRPr="0004097B" w:rsidRDefault="002F2F1C" w:rsidP="002F2F1C">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26E2DF88"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68A629A3" w14:textId="77777777" w:rsidR="00A950C7" w:rsidRPr="0004097B" w:rsidRDefault="00A950C7" w:rsidP="002F2F1C">
      <w:pPr>
        <w:keepLines/>
        <w:overflowPunct w:val="0"/>
        <w:autoSpaceDE w:val="0"/>
        <w:autoSpaceDN w:val="0"/>
        <w:spacing w:before="120" w:after="120"/>
        <w:ind w:firstLine="36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9984C1F" w14:textId="77777777" w:rsidR="00A950C7" w:rsidRPr="0004097B" w:rsidRDefault="00A950C7" w:rsidP="00A950C7">
      <w:pPr>
        <w:keepLines/>
        <w:tabs>
          <w:tab w:val="left" w:pos="8931"/>
        </w:tabs>
        <w:spacing w:after="240"/>
        <w:jc w:val="both"/>
        <w:rPr>
          <w:rFonts w:ascii="Verdana" w:hAnsi="Verdana"/>
          <w:sz w:val="20"/>
          <w:szCs w:val="20"/>
          <w:lang w:val="bg-BG"/>
        </w:rPr>
      </w:pPr>
    </w:p>
    <w:p w14:paraId="72AD2F67" w14:textId="77777777" w:rsidR="005569FF" w:rsidRPr="0004097B" w:rsidRDefault="00A950C7" w:rsidP="00671AF5">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79008311" w14:textId="77777777" w:rsidR="005569FF" w:rsidRPr="0004097B" w:rsidRDefault="005569FF">
      <w:pPr>
        <w:spacing w:after="200" w:line="276" w:lineRule="auto"/>
        <w:rPr>
          <w:rFonts w:ascii="Verdana" w:hAnsi="Verdana"/>
          <w:b/>
          <w:sz w:val="20"/>
          <w:szCs w:val="20"/>
          <w:lang w:val="bg-BG"/>
        </w:rPr>
      </w:pPr>
      <w:r w:rsidRPr="0004097B">
        <w:rPr>
          <w:rFonts w:ascii="Verdana" w:hAnsi="Verdana"/>
          <w:b/>
          <w:sz w:val="20"/>
          <w:szCs w:val="20"/>
          <w:lang w:val="bg-BG"/>
        </w:rPr>
        <w:br w:type="page"/>
      </w:r>
    </w:p>
    <w:p w14:paraId="5CF4DA00" w14:textId="77777777" w:rsidR="00090CEC" w:rsidRPr="0004097B" w:rsidRDefault="00090CEC" w:rsidP="00090CEC">
      <w:pPr>
        <w:keepLines/>
        <w:jc w:val="center"/>
        <w:rPr>
          <w:rFonts w:ascii="Verdana" w:hAnsi="Verdana"/>
          <w:b/>
          <w:bCs/>
          <w:sz w:val="20"/>
          <w:szCs w:val="20"/>
          <w:lang w:val="bg-BG"/>
        </w:rPr>
      </w:pPr>
      <w:r w:rsidRPr="0004097B">
        <w:rPr>
          <w:rFonts w:ascii="Verdana" w:hAnsi="Verdana"/>
          <w:b/>
          <w:bCs/>
          <w:sz w:val="20"/>
          <w:szCs w:val="20"/>
          <w:lang w:val="bg-BG"/>
        </w:rPr>
        <w:t xml:space="preserve">ДЕКЛАРАЦИЯ </w:t>
      </w:r>
    </w:p>
    <w:p w14:paraId="385C2BAF" w14:textId="77777777" w:rsidR="00BC7876" w:rsidRPr="0004097B" w:rsidRDefault="00BC7876" w:rsidP="00BC7876">
      <w:pPr>
        <w:pStyle w:val="CharCharChar2"/>
        <w:jc w:val="center"/>
        <w:rPr>
          <w:rFonts w:ascii="Verdana" w:hAnsi="Verdana"/>
          <w:b/>
          <w:sz w:val="20"/>
          <w:szCs w:val="20"/>
          <w:lang w:val="bg-BG"/>
        </w:rPr>
      </w:pPr>
      <w:r w:rsidRPr="0004097B">
        <w:rPr>
          <w:rFonts w:ascii="Verdana" w:hAnsi="Verdana"/>
          <w:b/>
          <w:sz w:val="20"/>
          <w:szCs w:val="20"/>
          <w:lang w:val="bg-BG"/>
        </w:rPr>
        <w:t>ЗА СРОК</w:t>
      </w:r>
      <w:r w:rsidR="00B67786" w:rsidRPr="0004097B">
        <w:rPr>
          <w:rFonts w:ascii="Verdana" w:hAnsi="Verdana"/>
          <w:b/>
          <w:sz w:val="20"/>
          <w:szCs w:val="20"/>
          <w:lang w:val="bg-BG"/>
        </w:rPr>
        <w:t>А</w:t>
      </w:r>
      <w:r w:rsidRPr="0004097B">
        <w:rPr>
          <w:rFonts w:ascii="Verdana" w:hAnsi="Verdana"/>
          <w:b/>
          <w:sz w:val="20"/>
          <w:szCs w:val="20"/>
          <w:lang w:val="bg-BG"/>
        </w:rPr>
        <w:t xml:space="preserve"> НА ВАЛИДНОСТ НА ОФЕРТАТА</w:t>
      </w:r>
    </w:p>
    <w:p w14:paraId="4304B1D0"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p>
    <w:p w14:paraId="26265F37"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291F94FA" w14:textId="4D4E8EDB" w:rsidR="00852E11" w:rsidRPr="0004097B" w:rsidRDefault="00852E11" w:rsidP="00852E11">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Pr="0004097B">
        <w:rPr>
          <w:rFonts w:ascii="Verdana" w:hAnsi="Verdana"/>
          <w:sz w:val="20"/>
          <w:szCs w:val="20"/>
          <w:lang w:val="bg-BG"/>
        </w:rPr>
        <w:tab/>
      </w:r>
      <w:r w:rsidR="00C002EE" w:rsidRPr="0004097B">
        <w:rPr>
          <w:rFonts w:ascii="Verdana" w:hAnsi="Verdana"/>
          <w:sz w:val="20"/>
          <w:szCs w:val="20"/>
          <w:lang w:val="bg-BG"/>
        </w:rPr>
        <w:t>……………………………………………………………………………</w:t>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p>
    <w:p w14:paraId="3BA3060D"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782BE248" w14:textId="77777777" w:rsidR="00852E11" w:rsidRPr="0004097B" w:rsidRDefault="00852E11" w:rsidP="00852E11">
      <w:pPr>
        <w:jc w:val="both"/>
        <w:rPr>
          <w:rFonts w:ascii="Verdana" w:hAnsi="Verdana"/>
          <w:sz w:val="20"/>
          <w:szCs w:val="20"/>
          <w:lang w:val="bg-BG"/>
        </w:rPr>
      </w:pPr>
    </w:p>
    <w:p w14:paraId="4694E1E3" w14:textId="5DB74877" w:rsidR="00852E11" w:rsidRPr="0004097B" w:rsidRDefault="00852E11" w:rsidP="00852E11">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87481C" w:rsidRPr="0004097B">
        <w:rPr>
          <w:rFonts w:ascii="Verdana" w:hAnsi="Verdana"/>
          <w:sz w:val="20"/>
          <w:szCs w:val="20"/>
          <w:lang w:val="bg-BG"/>
        </w:rPr>
        <w:t>….…………………………………………………………………………………</w:t>
      </w:r>
    </w:p>
    <w:p w14:paraId="58AA9383" w14:textId="77777777" w:rsidR="00852E11" w:rsidRPr="0004097B" w:rsidRDefault="00852E11" w:rsidP="00852E11">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22E9DE76" w14:textId="5AF67877" w:rsidR="00852E11" w:rsidRPr="0004097B" w:rsidRDefault="0087481C" w:rsidP="00852E11">
      <w:pPr>
        <w:jc w:val="both"/>
        <w:rPr>
          <w:rFonts w:ascii="Verdana" w:hAnsi="Verdana"/>
          <w:sz w:val="20"/>
          <w:szCs w:val="20"/>
          <w:lang w:val="bg-BG"/>
        </w:rPr>
      </w:pPr>
      <w:r w:rsidRPr="0004097B">
        <w:rPr>
          <w:rFonts w:ascii="Verdana" w:hAnsi="Verdana"/>
          <w:sz w:val="20"/>
          <w:szCs w:val="20"/>
          <w:lang w:val="bg-BG"/>
        </w:rPr>
        <w:t>в..</w:t>
      </w:r>
      <w:r w:rsidR="00C002EE" w:rsidRPr="0004097B">
        <w:rPr>
          <w:rFonts w:ascii="Verdana" w:hAnsi="Verdana"/>
          <w:sz w:val="20"/>
          <w:szCs w:val="20"/>
          <w:lang w:val="bg-BG"/>
        </w:rPr>
        <w:t>……</w:t>
      </w:r>
      <w:r w:rsidRPr="0004097B">
        <w:rPr>
          <w:rFonts w:ascii="Verdana" w:hAnsi="Verdana"/>
          <w:sz w:val="20"/>
          <w:szCs w:val="20"/>
          <w:lang w:val="bg-BG"/>
        </w:rPr>
        <w:t>…………………………………………………………………………………………………………….</w:t>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p>
    <w:p w14:paraId="01080E7E"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2D209F0A" w14:textId="77777777" w:rsidR="00852E11" w:rsidRPr="0004097B" w:rsidRDefault="00852E11" w:rsidP="00852E11">
      <w:pPr>
        <w:jc w:val="both"/>
        <w:rPr>
          <w:rFonts w:ascii="Verdana" w:hAnsi="Verdana"/>
          <w:b/>
          <w:sz w:val="20"/>
          <w:szCs w:val="20"/>
          <w:lang w:val="bg-BG"/>
        </w:rPr>
      </w:pPr>
    </w:p>
    <w:p w14:paraId="30D3E173" w14:textId="4DB5DE42" w:rsidR="00852E11" w:rsidRPr="0004097B" w:rsidRDefault="00852E11" w:rsidP="0087481C">
      <w:pPr>
        <w:pStyle w:val="Footer"/>
        <w:tabs>
          <w:tab w:val="right" w:pos="9000"/>
        </w:tabs>
        <w:rPr>
          <w:rFonts w:ascii="Verdana" w:hAnsi="Verdana"/>
          <w:bCs/>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937946">
        <w:rPr>
          <w:rFonts w:ascii="Verdana" w:hAnsi="Verdana"/>
          <w:sz w:val="20"/>
          <w:szCs w:val="20"/>
          <w:lang w:val="bg-BG"/>
        </w:rPr>
        <w:t>1614</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937946">
        <w:rPr>
          <w:rFonts w:ascii="Verdana" w:hAnsi="Verdana"/>
          <w:b/>
          <w:sz w:val="20"/>
          <w:szCs w:val="20"/>
          <w:lang w:val="bg-BG"/>
        </w:rPr>
        <w:t>Поддръжка на лицензи за виртуализация, произведени от VMware</w:t>
      </w:r>
      <w:r w:rsidR="00E22487" w:rsidRPr="0004097B">
        <w:rPr>
          <w:rFonts w:ascii="Verdana" w:hAnsi="Verdana"/>
          <w:b/>
          <w:sz w:val="20"/>
          <w:szCs w:val="20"/>
          <w:lang w:val="bg-BG"/>
        </w:rPr>
        <w:t>“</w:t>
      </w:r>
      <w:r w:rsidRPr="0004097B">
        <w:rPr>
          <w:rFonts w:ascii="Verdana" w:hAnsi="Verdana"/>
          <w:bCs/>
          <w:sz w:val="20"/>
          <w:szCs w:val="20"/>
          <w:lang w:val="bg-BG"/>
        </w:rPr>
        <w:t xml:space="preserve">, </w:t>
      </w:r>
    </w:p>
    <w:p w14:paraId="4B7CBEE9" w14:textId="77777777" w:rsidR="00BC7876" w:rsidRPr="0004097B" w:rsidRDefault="00BC7876" w:rsidP="00BC7876">
      <w:pPr>
        <w:shd w:val="clear" w:color="auto" w:fill="FFFFFF"/>
        <w:spacing w:line="276" w:lineRule="auto"/>
        <w:jc w:val="both"/>
        <w:rPr>
          <w:rFonts w:ascii="Verdana" w:hAnsi="Verdana"/>
          <w:i/>
          <w:color w:val="333333"/>
          <w:sz w:val="20"/>
          <w:szCs w:val="20"/>
          <w:lang w:val="bg-BG"/>
        </w:rPr>
      </w:pPr>
    </w:p>
    <w:p w14:paraId="0BB4CB16"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r w:rsidRPr="0004097B">
        <w:rPr>
          <w:rFonts w:ascii="Verdana" w:hAnsi="Verdana"/>
          <w:b/>
          <w:sz w:val="20"/>
          <w:szCs w:val="20"/>
          <w:lang w:val="bg-BG"/>
        </w:rPr>
        <w:t>Д Е К Л А Р И Р А М, ЧЕ:</w:t>
      </w:r>
    </w:p>
    <w:p w14:paraId="31DFC7AF"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70FC635B" w14:textId="54255810" w:rsidR="00BC7876" w:rsidRPr="0004097B" w:rsidRDefault="00090CEC" w:rsidP="001B4C5A">
      <w:pPr>
        <w:tabs>
          <w:tab w:val="left" w:pos="0"/>
        </w:tabs>
        <w:spacing w:after="120" w:line="360" w:lineRule="auto"/>
        <w:jc w:val="both"/>
        <w:rPr>
          <w:rFonts w:ascii="Verdana" w:hAnsi="Verdana"/>
          <w:sz w:val="20"/>
          <w:szCs w:val="20"/>
          <w:lang w:val="bg-BG"/>
        </w:rPr>
      </w:pPr>
      <w:r w:rsidRPr="0004097B">
        <w:rPr>
          <w:rFonts w:ascii="Verdana" w:hAnsi="Verdana"/>
          <w:sz w:val="20"/>
          <w:szCs w:val="20"/>
          <w:lang w:val="bg-BG"/>
        </w:rPr>
        <w:tab/>
      </w:r>
      <w:r w:rsidR="00BC7876" w:rsidRPr="0004097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04097B">
        <w:rPr>
          <w:rFonts w:ascii="Verdana" w:hAnsi="Verdana"/>
          <w:b/>
          <w:sz w:val="20"/>
          <w:szCs w:val="20"/>
          <w:lang w:val="bg-BG"/>
        </w:rPr>
        <w:t>............</w:t>
      </w:r>
      <w:r w:rsidR="001B4C5A" w:rsidRPr="0004097B">
        <w:rPr>
          <w:rFonts w:ascii="Verdana" w:hAnsi="Verdana"/>
          <w:b/>
          <w:sz w:val="20"/>
          <w:szCs w:val="20"/>
          <w:lang w:val="bg-BG"/>
        </w:rPr>
        <w:t>........</w:t>
      </w:r>
      <w:r w:rsidR="00BC7876" w:rsidRPr="0004097B">
        <w:rPr>
          <w:rFonts w:ascii="Verdana" w:hAnsi="Verdana"/>
          <w:b/>
          <w:sz w:val="20"/>
          <w:szCs w:val="20"/>
          <w:lang w:val="bg-BG"/>
        </w:rPr>
        <w:t>..</w:t>
      </w:r>
      <w:r w:rsidR="00367B9C" w:rsidRPr="0004097B">
        <w:rPr>
          <w:rFonts w:ascii="Verdana" w:hAnsi="Verdana"/>
          <w:b/>
          <w:sz w:val="20"/>
          <w:szCs w:val="20"/>
          <w:lang w:val="bg-BG"/>
        </w:rPr>
        <w:t>*</w:t>
      </w:r>
      <w:r w:rsidR="00BC7876" w:rsidRPr="0004097B">
        <w:rPr>
          <w:rFonts w:ascii="Verdana" w:hAnsi="Verdana"/>
          <w:b/>
          <w:sz w:val="20"/>
          <w:szCs w:val="20"/>
          <w:lang w:val="bg-BG"/>
        </w:rPr>
        <w:t xml:space="preserve"> </w:t>
      </w:r>
      <w:r w:rsidR="006545AC" w:rsidRPr="0004097B">
        <w:rPr>
          <w:rFonts w:ascii="Verdana" w:hAnsi="Verdana"/>
          <w:b/>
          <w:sz w:val="20"/>
          <w:szCs w:val="20"/>
          <w:lang w:val="bg-BG"/>
        </w:rPr>
        <w:t>месеца</w:t>
      </w:r>
      <w:r w:rsidR="001E5CBB" w:rsidRPr="0004097B">
        <w:rPr>
          <w:rFonts w:ascii="Verdana" w:hAnsi="Verdana"/>
          <w:sz w:val="20"/>
          <w:szCs w:val="20"/>
          <w:lang w:val="bg-BG"/>
        </w:rPr>
        <w:t>.</w:t>
      </w:r>
    </w:p>
    <w:p w14:paraId="1D7C91A6" w14:textId="5E74C886" w:rsidR="001E5CBB" w:rsidRPr="0004097B" w:rsidRDefault="00367B9C" w:rsidP="00B222B8">
      <w:pPr>
        <w:keepLines/>
        <w:spacing w:before="120" w:after="120"/>
        <w:ind w:firstLine="360"/>
        <w:jc w:val="both"/>
        <w:rPr>
          <w:rFonts w:ascii="Verdana" w:hAnsi="Verdana"/>
          <w:b/>
          <w:sz w:val="20"/>
          <w:szCs w:val="20"/>
          <w:lang w:val="bg-BG"/>
        </w:rPr>
      </w:pPr>
      <w:r w:rsidRPr="0004097B">
        <w:rPr>
          <w:rFonts w:ascii="Verdana" w:hAnsi="Verdana"/>
          <w:b/>
          <w:sz w:val="20"/>
          <w:szCs w:val="20"/>
          <w:lang w:val="bg-BG"/>
        </w:rPr>
        <w:t>*</w:t>
      </w:r>
      <w:r w:rsidR="003E677E" w:rsidRPr="0004097B">
        <w:rPr>
          <w:rFonts w:ascii="Verdana" w:hAnsi="Verdana"/>
          <w:i/>
          <w:sz w:val="20"/>
          <w:szCs w:val="20"/>
          <w:lang w:val="bg-BG"/>
        </w:rPr>
        <w:t xml:space="preserve">Изискването на възложителят е минимум </w:t>
      </w:r>
      <w:r w:rsidR="006545AC" w:rsidRPr="0004097B">
        <w:rPr>
          <w:rFonts w:ascii="Verdana" w:hAnsi="Verdana"/>
          <w:i/>
          <w:sz w:val="20"/>
          <w:szCs w:val="20"/>
          <w:lang w:val="bg-BG"/>
        </w:rPr>
        <w:t>5</w:t>
      </w:r>
      <w:r w:rsidR="001E5CBB" w:rsidRPr="0004097B">
        <w:rPr>
          <w:rFonts w:ascii="Verdana" w:hAnsi="Verdana"/>
          <w:i/>
          <w:sz w:val="20"/>
          <w:szCs w:val="20"/>
          <w:lang w:val="bg-BG"/>
        </w:rPr>
        <w:t xml:space="preserve"> </w:t>
      </w:r>
      <w:r w:rsidR="006545AC" w:rsidRPr="0004097B">
        <w:rPr>
          <w:rFonts w:ascii="Verdana" w:hAnsi="Verdana"/>
          <w:i/>
          <w:sz w:val="20"/>
          <w:szCs w:val="20"/>
          <w:lang w:val="bg-BG"/>
        </w:rPr>
        <w:t>месеца</w:t>
      </w:r>
      <w:r w:rsidR="001E5CBB" w:rsidRPr="0004097B">
        <w:rPr>
          <w:rFonts w:ascii="Verdana" w:hAnsi="Verdana"/>
          <w:i/>
          <w:sz w:val="20"/>
          <w:szCs w:val="20"/>
          <w:lang w:val="bg-BG"/>
        </w:rPr>
        <w:t xml:space="preserve"> считано от датата определена за краен срок за получаване на оферти.</w:t>
      </w:r>
    </w:p>
    <w:p w14:paraId="4EEC3CE2"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57E8910D" w14:textId="77777777" w:rsidR="00BC7876" w:rsidRPr="0004097B" w:rsidRDefault="00BC7876" w:rsidP="00BC7876">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w:t>
      </w:r>
      <w:r w:rsidR="00090CEC" w:rsidRPr="0004097B">
        <w:rPr>
          <w:rFonts w:ascii="Verdana" w:hAnsi="Verdana"/>
          <w:sz w:val="20"/>
          <w:szCs w:val="20"/>
          <w:lang w:val="bg-BG"/>
        </w:rPr>
        <w:t>остта по чл.</w:t>
      </w:r>
      <w:r w:rsidRPr="0004097B">
        <w:rPr>
          <w:rFonts w:ascii="Verdana" w:hAnsi="Verdana"/>
          <w:sz w:val="20"/>
          <w:szCs w:val="20"/>
          <w:lang w:val="bg-BG"/>
        </w:rPr>
        <w:t>313 от Наказателния кодекс за посочване на неверни данни.</w:t>
      </w:r>
    </w:p>
    <w:p w14:paraId="10118F98"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0CBE74F7" w14:textId="77777777" w:rsidR="001B4C5A" w:rsidRPr="0004097B" w:rsidRDefault="001B4C5A" w:rsidP="001B4C5A">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199EACC" w14:textId="77777777" w:rsidR="001B4C5A" w:rsidRPr="0004097B" w:rsidRDefault="001B4C5A" w:rsidP="001B4C5A">
      <w:pPr>
        <w:keepLines/>
        <w:tabs>
          <w:tab w:val="left" w:pos="8931"/>
        </w:tabs>
        <w:spacing w:after="240"/>
        <w:jc w:val="both"/>
        <w:rPr>
          <w:rFonts w:ascii="Verdana" w:hAnsi="Verdana"/>
          <w:sz w:val="20"/>
          <w:szCs w:val="20"/>
          <w:lang w:val="bg-BG"/>
        </w:rPr>
      </w:pPr>
    </w:p>
    <w:p w14:paraId="08D13708" w14:textId="77777777" w:rsidR="00BC7876" w:rsidRPr="0004097B" w:rsidRDefault="001B4C5A" w:rsidP="006A78DA">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5D38D3BF"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2950B684" w14:textId="77777777" w:rsidR="0062243E" w:rsidRPr="0004097B" w:rsidRDefault="0062243E" w:rsidP="00BC7876">
      <w:pPr>
        <w:shd w:val="clear" w:color="auto" w:fill="FFFFFF"/>
        <w:spacing w:line="276" w:lineRule="auto"/>
        <w:jc w:val="right"/>
        <w:outlineLvl w:val="0"/>
        <w:rPr>
          <w:rFonts w:ascii="Verdana" w:hAnsi="Verdana"/>
          <w:b/>
          <w:sz w:val="20"/>
          <w:szCs w:val="20"/>
          <w:lang w:val="bg-BG"/>
        </w:rPr>
      </w:pPr>
    </w:p>
    <w:p w14:paraId="6820214F"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33AAD0D5"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3B1A3BE5"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787882BA"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423BFECC"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12AAC13D" w14:textId="77777777" w:rsidR="0018652D" w:rsidRPr="0004097B" w:rsidRDefault="0018652D" w:rsidP="00BC7876">
      <w:pPr>
        <w:shd w:val="clear" w:color="auto" w:fill="FFFFFF"/>
        <w:spacing w:line="276" w:lineRule="auto"/>
        <w:jc w:val="right"/>
        <w:outlineLvl w:val="0"/>
        <w:rPr>
          <w:rFonts w:ascii="Verdana" w:hAnsi="Verdana"/>
          <w:b/>
          <w:sz w:val="20"/>
          <w:szCs w:val="20"/>
          <w:lang w:val="bg-BG"/>
        </w:rPr>
      </w:pPr>
    </w:p>
    <w:p w14:paraId="3BC3EE91" w14:textId="77777777" w:rsidR="0018652D" w:rsidRPr="0004097B" w:rsidRDefault="0018652D">
      <w:pPr>
        <w:spacing w:after="200" w:line="276" w:lineRule="auto"/>
        <w:rPr>
          <w:rFonts w:ascii="Verdana" w:hAnsi="Verdana"/>
          <w:b/>
          <w:sz w:val="20"/>
          <w:szCs w:val="20"/>
          <w:lang w:val="bg-BG"/>
        </w:rPr>
      </w:pPr>
      <w:r w:rsidRPr="0004097B">
        <w:rPr>
          <w:rFonts w:ascii="Verdana" w:hAnsi="Verdana"/>
          <w:b/>
          <w:sz w:val="20"/>
          <w:szCs w:val="20"/>
          <w:lang w:val="bg-BG"/>
        </w:rPr>
        <w:br w:type="page"/>
      </w:r>
    </w:p>
    <w:p w14:paraId="57B877E2" w14:textId="77777777" w:rsidR="00D44D49" w:rsidRPr="0004097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04097B" w:rsidSect="00260496">
          <w:headerReference w:type="default" r:id="rId21"/>
          <w:pgSz w:w="11906" w:h="16838" w:code="9"/>
          <w:pgMar w:top="425" w:right="1440" w:bottom="1559" w:left="1440" w:header="425" w:footer="539" w:gutter="0"/>
          <w:cols w:space="708"/>
          <w:docGrid w:linePitch="360"/>
        </w:sectPr>
      </w:pPr>
    </w:p>
    <w:p w14:paraId="660BD501" w14:textId="77777777" w:rsidR="00AB3BEE" w:rsidRPr="0004097B" w:rsidRDefault="00AB3BEE" w:rsidP="00E358DA">
      <w:pPr>
        <w:keepLines/>
        <w:jc w:val="right"/>
        <w:rPr>
          <w:rFonts w:ascii="Verdana" w:hAnsi="Verdana"/>
          <w:b/>
          <w:bCs/>
          <w:sz w:val="20"/>
          <w:szCs w:val="20"/>
          <w:lang w:val="bg-BG"/>
        </w:rPr>
      </w:pPr>
      <w:bookmarkStart w:id="50" w:name="%D0%BF%D1%80%D0%B5%D0%B4%D0%BC%D0%B5%D1%"/>
      <w:bookmarkEnd w:id="50"/>
      <w:r w:rsidRPr="0004097B">
        <w:rPr>
          <w:rFonts w:ascii="Verdana" w:hAnsi="Verdana"/>
          <w:b/>
          <w:bCs/>
          <w:sz w:val="20"/>
          <w:szCs w:val="20"/>
          <w:lang w:val="bg-BG"/>
        </w:rPr>
        <w:t>Образец</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196"/>
        <w:gridCol w:w="1734"/>
      </w:tblGrid>
      <w:tr w:rsidR="001401E6" w:rsidRPr="00E81FE7" w14:paraId="25C2DDC2" w14:textId="77777777" w:rsidTr="009E24DF">
        <w:trPr>
          <w:trHeight w:val="597"/>
          <w:tblHeader/>
        </w:trPr>
        <w:tc>
          <w:tcPr>
            <w:tcW w:w="5000" w:type="pct"/>
            <w:gridSpan w:val="3"/>
            <w:shd w:val="clear" w:color="auto" w:fill="E0E0E0"/>
            <w:vAlign w:val="center"/>
          </w:tcPr>
          <w:p w14:paraId="6EF7714F" w14:textId="77777777" w:rsidR="001401E6" w:rsidRPr="0004097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04097B">
              <w:rPr>
                <w:rFonts w:ascii="Verdana" w:hAnsi="Verdana"/>
                <w:b/>
                <w:bCs/>
                <w:sz w:val="20"/>
                <w:szCs w:val="20"/>
                <w:lang w:val="bg-BG"/>
              </w:rPr>
              <w:br w:type="page"/>
            </w:r>
            <w:r w:rsidR="00C12C84" w:rsidRPr="0004097B">
              <w:rPr>
                <w:rFonts w:ascii="Verdana" w:hAnsi="Verdana"/>
                <w:b/>
                <w:sz w:val="20"/>
                <w:szCs w:val="20"/>
                <w:lang w:val="bg-BG"/>
              </w:rPr>
              <w:t xml:space="preserve">Опис </w:t>
            </w:r>
            <w:r w:rsidRPr="0004097B">
              <w:rPr>
                <w:rFonts w:ascii="Verdana" w:hAnsi="Verdana"/>
                <w:b/>
                <w:sz w:val="20"/>
                <w:szCs w:val="20"/>
                <w:lang w:val="bg-BG"/>
              </w:rPr>
              <w:t>на на представените документи в офертата за участие</w:t>
            </w:r>
          </w:p>
        </w:tc>
      </w:tr>
      <w:tr w:rsidR="001401E6" w:rsidRPr="00E81FE7" w14:paraId="5A49A33B" w14:textId="77777777" w:rsidTr="009E24DF">
        <w:trPr>
          <w:tblHeader/>
        </w:trPr>
        <w:tc>
          <w:tcPr>
            <w:tcW w:w="282" w:type="pct"/>
            <w:shd w:val="clear" w:color="auto" w:fill="E0E0E0"/>
            <w:vAlign w:val="center"/>
          </w:tcPr>
          <w:p w14:paraId="3FC23145"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w:t>
            </w:r>
          </w:p>
        </w:tc>
        <w:tc>
          <w:tcPr>
            <w:tcW w:w="3802" w:type="pct"/>
            <w:shd w:val="clear" w:color="auto" w:fill="E0E0E0"/>
            <w:vAlign w:val="center"/>
          </w:tcPr>
          <w:p w14:paraId="17E8FD16"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Наименование на документа</w:t>
            </w:r>
          </w:p>
        </w:tc>
        <w:tc>
          <w:tcPr>
            <w:tcW w:w="917" w:type="pct"/>
            <w:shd w:val="clear" w:color="auto" w:fill="E0E0E0"/>
          </w:tcPr>
          <w:p w14:paraId="6041E060"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Документът е представен (отбелязва се с ДА или НЕ)</w:t>
            </w:r>
          </w:p>
        </w:tc>
      </w:tr>
      <w:tr w:rsidR="001401E6" w:rsidRPr="00E81FE7" w14:paraId="4F841234" w14:textId="77777777" w:rsidTr="009E24DF">
        <w:trPr>
          <w:trHeight w:val="329"/>
        </w:trPr>
        <w:tc>
          <w:tcPr>
            <w:tcW w:w="282" w:type="pct"/>
            <w:shd w:val="clear" w:color="auto" w:fill="auto"/>
            <w:vAlign w:val="center"/>
          </w:tcPr>
          <w:p w14:paraId="5607FEE6" w14:textId="77777777" w:rsidR="001401E6" w:rsidRPr="0004097B" w:rsidRDefault="001401E6" w:rsidP="00922CD0">
            <w:pPr>
              <w:keepLines/>
              <w:numPr>
                <w:ilvl w:val="0"/>
                <w:numId w:val="9"/>
              </w:numPr>
              <w:jc w:val="center"/>
              <w:rPr>
                <w:rFonts w:ascii="Verdana" w:hAnsi="Verdana"/>
                <w:sz w:val="20"/>
                <w:szCs w:val="20"/>
                <w:lang w:val="bg-BG"/>
              </w:rPr>
            </w:pPr>
          </w:p>
        </w:tc>
        <w:tc>
          <w:tcPr>
            <w:tcW w:w="3802" w:type="pct"/>
            <w:shd w:val="clear" w:color="auto" w:fill="auto"/>
          </w:tcPr>
          <w:p w14:paraId="0BCAB00C" w14:textId="2516300F" w:rsidR="001401E6" w:rsidRPr="0004097B" w:rsidRDefault="001A61F2" w:rsidP="00922CD0">
            <w:pPr>
              <w:keepLines/>
              <w:tabs>
                <w:tab w:val="num" w:pos="2880"/>
              </w:tabs>
              <w:jc w:val="both"/>
              <w:rPr>
                <w:rFonts w:ascii="Verdana" w:hAnsi="Verdana"/>
                <w:sz w:val="20"/>
                <w:szCs w:val="20"/>
                <w:lang w:val="bg-BG"/>
              </w:rPr>
            </w:pPr>
            <w:r w:rsidRPr="0004097B">
              <w:rPr>
                <w:rFonts w:ascii="Verdana" w:hAnsi="Verdana"/>
                <w:b/>
                <w:sz w:val="20"/>
                <w:szCs w:val="20"/>
                <w:lang w:val="bg-BG"/>
              </w:rPr>
              <w:t>Единен</w:t>
            </w:r>
            <w:r w:rsidRPr="0004097B">
              <w:rPr>
                <w:rFonts w:ascii="Verdana" w:hAnsi="Verdana"/>
                <w:color w:val="000000"/>
                <w:sz w:val="20"/>
                <w:szCs w:val="20"/>
                <w:lang w:val="bg-BG" w:eastAsia="bg-BG"/>
              </w:rPr>
              <w:t xml:space="preserve"> европейски документ за обществени поръчки (ЕЕДОП)</w:t>
            </w:r>
          </w:p>
        </w:tc>
        <w:tc>
          <w:tcPr>
            <w:tcW w:w="917" w:type="pct"/>
          </w:tcPr>
          <w:p w14:paraId="79D084D0" w14:textId="77777777" w:rsidR="001401E6" w:rsidRPr="0004097B" w:rsidRDefault="001401E6" w:rsidP="00922CD0">
            <w:pPr>
              <w:keepLines/>
              <w:tabs>
                <w:tab w:val="num" w:pos="2880"/>
              </w:tabs>
              <w:jc w:val="both"/>
              <w:rPr>
                <w:rFonts w:ascii="Verdana" w:hAnsi="Verdana"/>
                <w:sz w:val="20"/>
                <w:szCs w:val="20"/>
                <w:lang w:val="bg-BG"/>
              </w:rPr>
            </w:pPr>
          </w:p>
        </w:tc>
      </w:tr>
      <w:tr w:rsidR="001401E6" w:rsidRPr="00E81FE7" w14:paraId="455A7455" w14:textId="77777777" w:rsidTr="009E24DF">
        <w:trPr>
          <w:trHeight w:val="300"/>
        </w:trPr>
        <w:tc>
          <w:tcPr>
            <w:tcW w:w="282" w:type="pct"/>
            <w:shd w:val="clear" w:color="auto" w:fill="auto"/>
            <w:vAlign w:val="center"/>
          </w:tcPr>
          <w:p w14:paraId="18BB2B6F" w14:textId="77777777" w:rsidR="001401E6" w:rsidRPr="0004097B" w:rsidRDefault="001401E6" w:rsidP="00922CD0">
            <w:pPr>
              <w:keepLines/>
              <w:numPr>
                <w:ilvl w:val="0"/>
                <w:numId w:val="9"/>
              </w:numPr>
              <w:jc w:val="center"/>
              <w:rPr>
                <w:rFonts w:ascii="Verdana" w:hAnsi="Verdana"/>
                <w:sz w:val="20"/>
                <w:szCs w:val="20"/>
                <w:lang w:val="bg-BG"/>
              </w:rPr>
            </w:pPr>
          </w:p>
        </w:tc>
        <w:tc>
          <w:tcPr>
            <w:tcW w:w="3802" w:type="pct"/>
            <w:shd w:val="clear" w:color="auto" w:fill="auto"/>
          </w:tcPr>
          <w:p w14:paraId="5F7E134B" w14:textId="141E3B33" w:rsidR="001401E6" w:rsidRPr="0004097B" w:rsidRDefault="00753329" w:rsidP="00922CD0">
            <w:pPr>
              <w:keepLines/>
              <w:tabs>
                <w:tab w:val="num" w:pos="2880"/>
              </w:tabs>
              <w:jc w:val="both"/>
              <w:rPr>
                <w:rFonts w:ascii="Verdana" w:hAnsi="Verdana"/>
                <w:sz w:val="20"/>
                <w:szCs w:val="20"/>
                <w:lang w:val="bg-BG"/>
              </w:rPr>
            </w:pPr>
            <w:r w:rsidRPr="0004097B">
              <w:rPr>
                <w:rStyle w:val="ala62"/>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917" w:type="pct"/>
          </w:tcPr>
          <w:p w14:paraId="02B71983" w14:textId="77777777" w:rsidR="001401E6" w:rsidRPr="0004097B" w:rsidRDefault="001401E6" w:rsidP="00922CD0">
            <w:pPr>
              <w:keepLines/>
              <w:tabs>
                <w:tab w:val="num" w:pos="2880"/>
              </w:tabs>
              <w:jc w:val="both"/>
              <w:rPr>
                <w:rFonts w:ascii="Verdana" w:hAnsi="Verdana"/>
                <w:sz w:val="20"/>
                <w:szCs w:val="20"/>
                <w:lang w:val="bg-BG"/>
              </w:rPr>
            </w:pPr>
          </w:p>
        </w:tc>
      </w:tr>
      <w:tr w:rsidR="00753329" w:rsidRPr="00E81FE7" w14:paraId="4CF5FB90" w14:textId="77777777" w:rsidTr="009E24DF">
        <w:trPr>
          <w:trHeight w:val="243"/>
        </w:trPr>
        <w:tc>
          <w:tcPr>
            <w:tcW w:w="282" w:type="pct"/>
            <w:shd w:val="clear" w:color="auto" w:fill="auto"/>
            <w:vAlign w:val="center"/>
          </w:tcPr>
          <w:p w14:paraId="3A2DAE22" w14:textId="77777777" w:rsidR="00753329" w:rsidRPr="0004097B" w:rsidRDefault="00753329" w:rsidP="00922CD0">
            <w:pPr>
              <w:keepLines/>
              <w:numPr>
                <w:ilvl w:val="0"/>
                <w:numId w:val="9"/>
              </w:numPr>
              <w:jc w:val="center"/>
              <w:rPr>
                <w:rFonts w:ascii="Verdana" w:hAnsi="Verdana"/>
                <w:sz w:val="20"/>
                <w:szCs w:val="20"/>
                <w:lang w:val="bg-BG"/>
              </w:rPr>
            </w:pPr>
          </w:p>
        </w:tc>
        <w:tc>
          <w:tcPr>
            <w:tcW w:w="3802" w:type="pct"/>
            <w:shd w:val="clear" w:color="auto" w:fill="auto"/>
          </w:tcPr>
          <w:p w14:paraId="057E2340" w14:textId="3C8ED1DE" w:rsidR="00753329" w:rsidRPr="0004097B" w:rsidRDefault="00753329" w:rsidP="001A61F2">
            <w:pPr>
              <w:keepLines/>
              <w:tabs>
                <w:tab w:val="left" w:pos="648"/>
              </w:tabs>
              <w:jc w:val="both"/>
              <w:rPr>
                <w:rFonts w:ascii="Verdana" w:hAnsi="Verdana"/>
                <w:sz w:val="20"/>
                <w:szCs w:val="20"/>
                <w:lang w:val="bg-BG"/>
              </w:rPr>
            </w:pPr>
            <w:r w:rsidRPr="00CD34FD">
              <w:rPr>
                <w:rFonts w:ascii="Verdana" w:hAnsi="Verdana"/>
                <w:sz w:val="20"/>
                <w:szCs w:val="20"/>
                <w:lang w:val="bg-BG"/>
              </w:rPr>
              <w:t>Документи</w:t>
            </w:r>
            <w:r w:rsidRPr="00CD34FD">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917" w:type="pct"/>
          </w:tcPr>
          <w:p w14:paraId="531AFA02" w14:textId="77777777" w:rsidR="00753329" w:rsidRPr="0004097B" w:rsidRDefault="00753329" w:rsidP="00922CD0">
            <w:pPr>
              <w:keepLines/>
              <w:tabs>
                <w:tab w:val="num" w:pos="2880"/>
              </w:tabs>
              <w:jc w:val="both"/>
              <w:rPr>
                <w:rFonts w:ascii="Verdana" w:hAnsi="Verdana"/>
                <w:sz w:val="20"/>
                <w:szCs w:val="20"/>
                <w:lang w:val="bg-BG"/>
              </w:rPr>
            </w:pPr>
          </w:p>
        </w:tc>
      </w:tr>
      <w:tr w:rsidR="00ED0268" w:rsidRPr="00E81FE7" w14:paraId="26635788" w14:textId="77777777" w:rsidTr="009E24DF">
        <w:trPr>
          <w:trHeight w:val="2188"/>
        </w:trPr>
        <w:tc>
          <w:tcPr>
            <w:tcW w:w="282" w:type="pct"/>
            <w:shd w:val="clear" w:color="auto" w:fill="auto"/>
            <w:vAlign w:val="center"/>
          </w:tcPr>
          <w:p w14:paraId="1A101FB5" w14:textId="77777777" w:rsidR="00ED0268" w:rsidRPr="0004097B" w:rsidRDefault="00ED0268" w:rsidP="00922CD0">
            <w:pPr>
              <w:keepLines/>
              <w:numPr>
                <w:ilvl w:val="0"/>
                <w:numId w:val="9"/>
              </w:numPr>
              <w:jc w:val="center"/>
              <w:rPr>
                <w:rFonts w:ascii="Verdana" w:hAnsi="Verdana"/>
                <w:sz w:val="20"/>
                <w:szCs w:val="20"/>
                <w:lang w:val="bg-BG"/>
              </w:rPr>
            </w:pPr>
          </w:p>
          <w:p w14:paraId="53260380" w14:textId="30F95266" w:rsidR="00ED0268" w:rsidRPr="0004097B" w:rsidRDefault="00ED0268" w:rsidP="00753329">
            <w:pPr>
              <w:keepLines/>
              <w:ind w:left="288"/>
              <w:rPr>
                <w:rFonts w:ascii="Verdana" w:hAnsi="Verdana"/>
                <w:sz w:val="20"/>
                <w:szCs w:val="20"/>
                <w:lang w:val="bg-BG"/>
              </w:rPr>
            </w:pPr>
          </w:p>
        </w:tc>
        <w:tc>
          <w:tcPr>
            <w:tcW w:w="3802" w:type="pct"/>
            <w:shd w:val="clear" w:color="auto" w:fill="auto"/>
          </w:tcPr>
          <w:p w14:paraId="59F8C0C8"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7089B1D"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правата и задълженията на участниците в обединението;</w:t>
            </w:r>
          </w:p>
          <w:p w14:paraId="603374EF"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разпределението на отговорността между членовете на обединението;</w:t>
            </w:r>
          </w:p>
          <w:p w14:paraId="74612495" w14:textId="0237E4F4"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дейностите, които ще изпълнява всеки член на обединението.</w:t>
            </w:r>
            <w:r w:rsidRPr="00CD34FD">
              <w:rPr>
                <w:rFonts w:ascii="Verdana" w:hAnsi="Verdana" w:cs="Tahoma"/>
                <w:color w:val="000000"/>
                <w:sz w:val="20"/>
                <w:szCs w:val="20"/>
                <w:lang w:val="bg-BG"/>
              </w:rPr>
              <w:t xml:space="preserve"> </w:t>
            </w:r>
          </w:p>
        </w:tc>
        <w:tc>
          <w:tcPr>
            <w:tcW w:w="917" w:type="pct"/>
          </w:tcPr>
          <w:p w14:paraId="4DC55539"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E81FE7" w14:paraId="4B201C57" w14:textId="77777777" w:rsidTr="009E24DF">
        <w:trPr>
          <w:trHeight w:val="223"/>
        </w:trPr>
        <w:tc>
          <w:tcPr>
            <w:tcW w:w="282" w:type="pct"/>
            <w:shd w:val="clear" w:color="auto" w:fill="auto"/>
            <w:vAlign w:val="center"/>
          </w:tcPr>
          <w:p w14:paraId="5C433AF0" w14:textId="77777777" w:rsidR="00ED0268" w:rsidRPr="0004097B" w:rsidRDefault="00ED0268" w:rsidP="00922CD0">
            <w:pPr>
              <w:keepLines/>
              <w:numPr>
                <w:ilvl w:val="0"/>
                <w:numId w:val="9"/>
              </w:numPr>
              <w:jc w:val="center"/>
              <w:rPr>
                <w:rFonts w:ascii="Verdana" w:hAnsi="Verdana"/>
                <w:sz w:val="20"/>
                <w:szCs w:val="20"/>
                <w:lang w:val="bg-BG"/>
              </w:rPr>
            </w:pPr>
          </w:p>
        </w:tc>
        <w:tc>
          <w:tcPr>
            <w:tcW w:w="3802" w:type="pct"/>
            <w:shd w:val="clear" w:color="auto" w:fill="auto"/>
          </w:tcPr>
          <w:p w14:paraId="1A390293" w14:textId="6A70BA21" w:rsidR="00ED0268" w:rsidRPr="0004097B" w:rsidRDefault="00ED0268" w:rsidP="00922CD0">
            <w:pPr>
              <w:keepLines/>
              <w:tabs>
                <w:tab w:val="num" w:pos="2880"/>
              </w:tabs>
              <w:jc w:val="both"/>
              <w:rPr>
                <w:rFonts w:ascii="Verdana" w:hAnsi="Verdana"/>
                <w:sz w:val="20"/>
                <w:szCs w:val="20"/>
                <w:lang w:val="bg-BG"/>
              </w:rPr>
            </w:pPr>
            <w:r w:rsidRPr="00613E5C">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917" w:type="pct"/>
          </w:tcPr>
          <w:p w14:paraId="18247EC5"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E81FE7" w14:paraId="6399E4F4" w14:textId="77777777" w:rsidTr="009E24DF">
        <w:trPr>
          <w:trHeight w:val="223"/>
        </w:trPr>
        <w:tc>
          <w:tcPr>
            <w:tcW w:w="282" w:type="pct"/>
            <w:shd w:val="clear" w:color="auto" w:fill="auto"/>
            <w:vAlign w:val="center"/>
          </w:tcPr>
          <w:p w14:paraId="29EC081A" w14:textId="77777777" w:rsidR="00ED0268" w:rsidRPr="0004097B" w:rsidRDefault="00ED0268" w:rsidP="00922CD0">
            <w:pPr>
              <w:keepLines/>
              <w:numPr>
                <w:ilvl w:val="0"/>
                <w:numId w:val="9"/>
              </w:numPr>
              <w:jc w:val="center"/>
              <w:rPr>
                <w:rFonts w:ascii="Verdana" w:hAnsi="Verdana"/>
                <w:sz w:val="20"/>
                <w:szCs w:val="20"/>
                <w:lang w:val="bg-BG"/>
              </w:rPr>
            </w:pPr>
          </w:p>
        </w:tc>
        <w:tc>
          <w:tcPr>
            <w:tcW w:w="3802" w:type="pct"/>
            <w:shd w:val="clear" w:color="auto" w:fill="auto"/>
          </w:tcPr>
          <w:p w14:paraId="5EFFA6C2" w14:textId="01A16F24" w:rsidR="00ED0268" w:rsidRPr="0004097B" w:rsidRDefault="00ED0268" w:rsidP="00922CD0">
            <w:pPr>
              <w:keepLines/>
              <w:spacing w:before="120" w:after="120"/>
              <w:jc w:val="both"/>
              <w:rPr>
                <w:rFonts w:ascii="Verdana" w:hAnsi="Verdana"/>
                <w:sz w:val="20"/>
                <w:szCs w:val="20"/>
                <w:lang w:val="bg-BG"/>
              </w:rPr>
            </w:pPr>
            <w:r w:rsidRPr="00613E5C">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613E5C">
              <w:rPr>
                <w:rFonts w:ascii="Verdana" w:hAnsi="Verdana"/>
                <w:bCs/>
                <w:sz w:val="20"/>
                <w:szCs w:val="20"/>
                <w:lang w:val="bg-BG"/>
              </w:rPr>
              <w:t>(</w:t>
            </w:r>
            <w:r w:rsidRPr="00613E5C">
              <w:rPr>
                <w:rFonts w:ascii="Verdana" w:hAnsi="Verdana"/>
                <w:bCs/>
                <w:color w:val="000000" w:themeColor="text1"/>
                <w:sz w:val="20"/>
                <w:szCs w:val="20"/>
                <w:lang w:val="bg-BG"/>
              </w:rPr>
              <w:t>по образец)</w:t>
            </w:r>
            <w:r w:rsidRPr="00613E5C">
              <w:rPr>
                <w:rFonts w:ascii="Verdana" w:hAnsi="Verdana" w:cs="Tahoma"/>
                <w:color w:val="000000" w:themeColor="text1"/>
                <w:sz w:val="20"/>
                <w:szCs w:val="20"/>
                <w:lang w:val="bg-BG"/>
              </w:rPr>
              <w:t xml:space="preserve">; </w:t>
            </w:r>
          </w:p>
        </w:tc>
        <w:tc>
          <w:tcPr>
            <w:tcW w:w="917" w:type="pct"/>
          </w:tcPr>
          <w:p w14:paraId="10AD4E1A" w14:textId="77777777" w:rsidR="00ED0268" w:rsidRPr="0004097B" w:rsidRDefault="00ED0268" w:rsidP="00922CD0">
            <w:pPr>
              <w:keepLines/>
              <w:spacing w:before="120" w:after="120"/>
              <w:jc w:val="both"/>
              <w:rPr>
                <w:rFonts w:ascii="Verdana" w:hAnsi="Verdana"/>
                <w:sz w:val="20"/>
                <w:szCs w:val="20"/>
                <w:lang w:val="bg-BG"/>
              </w:rPr>
            </w:pPr>
          </w:p>
        </w:tc>
      </w:tr>
      <w:tr w:rsidR="00ED0268" w:rsidRPr="00E81FE7" w14:paraId="62116D4B" w14:textId="77777777" w:rsidTr="009E24DF">
        <w:trPr>
          <w:trHeight w:val="223"/>
        </w:trPr>
        <w:tc>
          <w:tcPr>
            <w:tcW w:w="282" w:type="pct"/>
            <w:shd w:val="clear" w:color="auto" w:fill="auto"/>
            <w:vAlign w:val="center"/>
          </w:tcPr>
          <w:p w14:paraId="21F1569C" w14:textId="77777777" w:rsidR="00ED0268" w:rsidRPr="0004097B" w:rsidRDefault="00ED0268" w:rsidP="00922CD0">
            <w:pPr>
              <w:keepLines/>
              <w:numPr>
                <w:ilvl w:val="0"/>
                <w:numId w:val="9"/>
              </w:numPr>
              <w:jc w:val="center"/>
              <w:rPr>
                <w:rFonts w:ascii="Verdana" w:hAnsi="Verdana"/>
                <w:sz w:val="20"/>
                <w:szCs w:val="20"/>
                <w:lang w:val="bg-BG"/>
              </w:rPr>
            </w:pPr>
          </w:p>
        </w:tc>
        <w:tc>
          <w:tcPr>
            <w:tcW w:w="3802" w:type="pct"/>
            <w:shd w:val="clear" w:color="auto" w:fill="auto"/>
          </w:tcPr>
          <w:p w14:paraId="42945CB6" w14:textId="293161D1" w:rsidR="00ED0268" w:rsidRPr="00753329" w:rsidRDefault="00ED0268" w:rsidP="00753329">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съгласие с клаузите на приложения проект на договор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p>
        </w:tc>
        <w:tc>
          <w:tcPr>
            <w:tcW w:w="917" w:type="pct"/>
          </w:tcPr>
          <w:p w14:paraId="50B59B3E" w14:textId="77777777" w:rsidR="00ED0268" w:rsidRPr="0004097B" w:rsidRDefault="00ED0268" w:rsidP="00922CD0">
            <w:pPr>
              <w:keepLines/>
              <w:spacing w:before="120" w:after="120"/>
              <w:jc w:val="both"/>
              <w:rPr>
                <w:rFonts w:ascii="Verdana" w:hAnsi="Verdana" w:cs="Arial"/>
                <w:sz w:val="20"/>
                <w:szCs w:val="20"/>
                <w:lang w:val="bg-BG"/>
              </w:rPr>
            </w:pPr>
          </w:p>
        </w:tc>
      </w:tr>
      <w:tr w:rsidR="00ED0268" w:rsidRPr="00E81FE7" w14:paraId="6F39C3BB" w14:textId="77777777" w:rsidTr="009E24DF">
        <w:trPr>
          <w:trHeight w:val="223"/>
        </w:trPr>
        <w:tc>
          <w:tcPr>
            <w:tcW w:w="282" w:type="pct"/>
            <w:shd w:val="clear" w:color="auto" w:fill="auto"/>
            <w:vAlign w:val="center"/>
          </w:tcPr>
          <w:p w14:paraId="519AB2EF" w14:textId="77777777" w:rsidR="00ED0268" w:rsidRPr="0004097B" w:rsidRDefault="00ED0268" w:rsidP="00922CD0">
            <w:pPr>
              <w:keepLines/>
              <w:numPr>
                <w:ilvl w:val="0"/>
                <w:numId w:val="9"/>
              </w:numPr>
              <w:jc w:val="center"/>
              <w:rPr>
                <w:rFonts w:ascii="Verdana" w:hAnsi="Verdana"/>
                <w:sz w:val="20"/>
                <w:szCs w:val="20"/>
                <w:lang w:val="bg-BG"/>
              </w:rPr>
            </w:pPr>
          </w:p>
        </w:tc>
        <w:tc>
          <w:tcPr>
            <w:tcW w:w="3802" w:type="pct"/>
            <w:shd w:val="clear" w:color="auto" w:fill="auto"/>
          </w:tcPr>
          <w:p w14:paraId="36CF48C0" w14:textId="66824912" w:rsidR="00ED0268" w:rsidRPr="0004097B" w:rsidRDefault="00ED0268" w:rsidP="001A61F2">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срока на валидност на офертата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r w:rsidRPr="00613E5C">
              <w:rPr>
                <w:rFonts w:ascii="Verdana" w:hAnsi="Verdana" w:cs="Arial"/>
                <w:sz w:val="20"/>
                <w:szCs w:val="20"/>
                <w:lang w:val="bg-BG"/>
              </w:rPr>
              <w:t xml:space="preserve">Офертите трябва да са със </w:t>
            </w:r>
            <w:r w:rsidRPr="00613E5C">
              <w:rPr>
                <w:rFonts w:ascii="Verdana" w:hAnsi="Verdana" w:cs="Arial"/>
                <w:b/>
                <w:sz w:val="20"/>
                <w:szCs w:val="20"/>
                <w:lang w:val="bg-BG"/>
              </w:rPr>
              <w:t>срок на валидност</w:t>
            </w:r>
            <w:r w:rsidRPr="00613E5C">
              <w:rPr>
                <w:rFonts w:ascii="Verdana" w:hAnsi="Verdana" w:cs="Arial"/>
                <w:sz w:val="20"/>
                <w:szCs w:val="20"/>
                <w:lang w:val="bg-BG"/>
              </w:rPr>
              <w:t xml:space="preserve"> </w:t>
            </w:r>
            <w:r w:rsidRPr="00613E5C">
              <w:rPr>
                <w:rFonts w:ascii="Verdana" w:hAnsi="Verdana" w:cs="Arial"/>
                <w:b/>
                <w:sz w:val="20"/>
                <w:szCs w:val="20"/>
                <w:lang w:val="bg-BG"/>
              </w:rPr>
              <w:t>най-малко 5 месеца</w:t>
            </w:r>
            <w:r w:rsidRPr="00613E5C">
              <w:rPr>
                <w:rFonts w:ascii="Verdana" w:hAnsi="Verdana" w:cs="Arial"/>
                <w:sz w:val="20"/>
                <w:szCs w:val="20"/>
                <w:lang w:val="bg-BG"/>
              </w:rPr>
              <w:t>, считано</w:t>
            </w:r>
            <w:r w:rsidRPr="00613E5C">
              <w:rPr>
                <w:rFonts w:ascii="Verdana" w:hAnsi="Verdana" w:cs="Arial"/>
                <w:b/>
                <w:sz w:val="20"/>
                <w:szCs w:val="20"/>
                <w:lang w:val="bg-BG"/>
              </w:rPr>
              <w:t xml:space="preserve"> </w:t>
            </w:r>
            <w:r w:rsidRPr="00613E5C">
              <w:rPr>
                <w:rFonts w:ascii="Verdana" w:hAnsi="Verdana" w:cs="Arial"/>
                <w:sz w:val="20"/>
                <w:szCs w:val="20"/>
                <w:lang w:val="bg-BG"/>
              </w:rPr>
              <w:t>от датата, определена за краен срок за получаване на офертите;</w:t>
            </w:r>
          </w:p>
        </w:tc>
        <w:tc>
          <w:tcPr>
            <w:tcW w:w="917" w:type="pct"/>
          </w:tcPr>
          <w:p w14:paraId="4926C3FE" w14:textId="77777777" w:rsidR="00ED0268" w:rsidRPr="0004097B" w:rsidRDefault="00ED0268" w:rsidP="00B03318">
            <w:pPr>
              <w:keepLines/>
              <w:spacing w:before="120" w:after="120"/>
              <w:jc w:val="both"/>
              <w:rPr>
                <w:rFonts w:ascii="Verdana" w:hAnsi="Verdana" w:cs="Arial"/>
                <w:sz w:val="20"/>
                <w:szCs w:val="20"/>
                <w:lang w:val="bg-BG"/>
              </w:rPr>
            </w:pPr>
          </w:p>
        </w:tc>
      </w:tr>
      <w:tr w:rsidR="006E6060" w:rsidRPr="00E81FE7" w14:paraId="6B917E2D" w14:textId="77777777" w:rsidTr="009E24DF">
        <w:trPr>
          <w:trHeight w:val="223"/>
        </w:trPr>
        <w:tc>
          <w:tcPr>
            <w:tcW w:w="282" w:type="pct"/>
            <w:shd w:val="clear" w:color="auto" w:fill="auto"/>
            <w:vAlign w:val="center"/>
          </w:tcPr>
          <w:p w14:paraId="1616E2AF" w14:textId="77777777" w:rsidR="006E6060" w:rsidRPr="0004097B" w:rsidRDefault="006E6060" w:rsidP="00922CD0">
            <w:pPr>
              <w:keepLines/>
              <w:numPr>
                <w:ilvl w:val="0"/>
                <w:numId w:val="9"/>
              </w:numPr>
              <w:jc w:val="center"/>
              <w:rPr>
                <w:rFonts w:ascii="Verdana" w:hAnsi="Verdana"/>
                <w:sz w:val="20"/>
                <w:szCs w:val="20"/>
                <w:lang w:val="bg-BG"/>
              </w:rPr>
            </w:pPr>
          </w:p>
        </w:tc>
        <w:tc>
          <w:tcPr>
            <w:tcW w:w="3802" w:type="pct"/>
            <w:shd w:val="clear" w:color="auto" w:fill="auto"/>
          </w:tcPr>
          <w:p w14:paraId="07030FE5" w14:textId="56400F70" w:rsidR="006E6060" w:rsidRPr="0004097B" w:rsidRDefault="006E6060" w:rsidP="00D61B1C">
            <w:pPr>
              <w:keepLines/>
              <w:spacing w:before="120" w:after="120"/>
              <w:jc w:val="both"/>
              <w:rPr>
                <w:rFonts w:ascii="Verdana" w:hAnsi="Verdana"/>
                <w:sz w:val="20"/>
                <w:szCs w:val="20"/>
                <w:lang w:val="bg-BG"/>
              </w:rPr>
            </w:pPr>
            <w:r w:rsidRPr="0089675B">
              <w:rPr>
                <w:rFonts w:ascii="Verdana" w:eastAsia="Calibri" w:hAnsi="Verdana"/>
                <w:sz w:val="20"/>
                <w:szCs w:val="20"/>
                <w:lang w:val="bg-BG"/>
              </w:rPr>
              <w:t xml:space="preserve">Копие(я) на документ/и, удостоверяващ/и, че участника е оторизиран партньор на производителя на стоките, прадмет на обществената поръчка. </w:t>
            </w:r>
          </w:p>
        </w:tc>
        <w:tc>
          <w:tcPr>
            <w:tcW w:w="917" w:type="pct"/>
          </w:tcPr>
          <w:p w14:paraId="1B858023" w14:textId="77777777" w:rsidR="006E6060" w:rsidRPr="0004097B" w:rsidRDefault="006E6060" w:rsidP="00D61B1C">
            <w:pPr>
              <w:keepLines/>
              <w:spacing w:before="120" w:after="120"/>
              <w:jc w:val="both"/>
              <w:rPr>
                <w:rFonts w:ascii="Verdana" w:hAnsi="Verdana" w:cs="Arial"/>
                <w:sz w:val="20"/>
                <w:szCs w:val="20"/>
                <w:lang w:val="bg-BG"/>
              </w:rPr>
            </w:pPr>
          </w:p>
        </w:tc>
      </w:tr>
      <w:tr w:rsidR="006E6060" w:rsidRPr="00E81FE7" w14:paraId="742876D6" w14:textId="77777777" w:rsidTr="009E24DF">
        <w:trPr>
          <w:trHeight w:val="223"/>
        </w:trPr>
        <w:tc>
          <w:tcPr>
            <w:tcW w:w="282" w:type="pct"/>
            <w:shd w:val="clear" w:color="auto" w:fill="auto"/>
            <w:vAlign w:val="center"/>
          </w:tcPr>
          <w:p w14:paraId="3B606C55" w14:textId="1F887309" w:rsidR="006E6060" w:rsidRPr="0004097B" w:rsidRDefault="006E6060" w:rsidP="00922CD0">
            <w:pPr>
              <w:keepLines/>
              <w:numPr>
                <w:ilvl w:val="0"/>
                <w:numId w:val="9"/>
              </w:numPr>
              <w:jc w:val="center"/>
              <w:rPr>
                <w:rFonts w:ascii="Verdana" w:hAnsi="Verdana"/>
                <w:sz w:val="20"/>
                <w:szCs w:val="20"/>
                <w:lang w:val="bg-BG"/>
              </w:rPr>
            </w:pPr>
          </w:p>
        </w:tc>
        <w:tc>
          <w:tcPr>
            <w:tcW w:w="3802" w:type="pct"/>
            <w:shd w:val="clear" w:color="auto" w:fill="auto"/>
          </w:tcPr>
          <w:p w14:paraId="7D28D1BE" w14:textId="729D2DCD" w:rsidR="006E6060" w:rsidRPr="0004097B" w:rsidRDefault="006E6060" w:rsidP="00D61B1C">
            <w:pPr>
              <w:keepLines/>
              <w:spacing w:before="120" w:after="120"/>
              <w:jc w:val="both"/>
              <w:rPr>
                <w:rFonts w:ascii="Verdana" w:hAnsi="Verdana"/>
                <w:sz w:val="20"/>
                <w:szCs w:val="20"/>
                <w:lang w:val="bg-BG"/>
              </w:rPr>
            </w:pPr>
            <w:r w:rsidRPr="0089675B">
              <w:rPr>
                <w:rFonts w:ascii="Verdana" w:eastAsia="Calibri" w:hAnsi="Verdana"/>
                <w:sz w:val="20"/>
                <w:szCs w:val="20"/>
                <w:lang w:val="bg-BG"/>
              </w:rPr>
              <w:t>Документ, с който участникът удостоверява, че производителя на стоките, прадмет на обществената поръчка е уведомен за участието му в нея.</w:t>
            </w:r>
          </w:p>
        </w:tc>
        <w:tc>
          <w:tcPr>
            <w:tcW w:w="917" w:type="pct"/>
          </w:tcPr>
          <w:p w14:paraId="22035033" w14:textId="20595E6E" w:rsidR="006E6060" w:rsidRPr="0004097B" w:rsidRDefault="006E6060" w:rsidP="00D61B1C">
            <w:pPr>
              <w:keepLines/>
              <w:spacing w:before="120" w:after="120"/>
              <w:jc w:val="both"/>
              <w:rPr>
                <w:rFonts w:ascii="Verdana" w:hAnsi="Verdana" w:cs="Arial"/>
                <w:sz w:val="20"/>
                <w:szCs w:val="20"/>
                <w:lang w:val="bg-BG"/>
              </w:rPr>
            </w:pPr>
          </w:p>
        </w:tc>
      </w:tr>
      <w:tr w:rsidR="00ED0268" w:rsidRPr="00E81FE7" w14:paraId="557B88A4" w14:textId="77777777" w:rsidTr="009E24DF">
        <w:trPr>
          <w:trHeight w:val="223"/>
        </w:trPr>
        <w:tc>
          <w:tcPr>
            <w:tcW w:w="282" w:type="pct"/>
            <w:shd w:val="clear" w:color="auto" w:fill="auto"/>
            <w:vAlign w:val="center"/>
          </w:tcPr>
          <w:p w14:paraId="26259202" w14:textId="77777777" w:rsidR="00ED0268" w:rsidRPr="0004097B" w:rsidRDefault="00ED0268" w:rsidP="00922CD0">
            <w:pPr>
              <w:keepLines/>
              <w:numPr>
                <w:ilvl w:val="0"/>
                <w:numId w:val="9"/>
              </w:numPr>
              <w:jc w:val="center"/>
              <w:rPr>
                <w:rFonts w:ascii="Verdana" w:hAnsi="Verdana"/>
                <w:sz w:val="20"/>
                <w:szCs w:val="20"/>
                <w:lang w:val="bg-BG"/>
              </w:rPr>
            </w:pPr>
          </w:p>
        </w:tc>
        <w:tc>
          <w:tcPr>
            <w:tcW w:w="3802" w:type="pct"/>
            <w:shd w:val="clear" w:color="auto" w:fill="auto"/>
          </w:tcPr>
          <w:p w14:paraId="0A5F0C4E" w14:textId="1C5DA047" w:rsidR="00ED0268" w:rsidRPr="0004097B" w:rsidRDefault="00ED0268" w:rsidP="00D61B1C">
            <w:pPr>
              <w:keepLines/>
              <w:spacing w:before="120" w:after="120"/>
              <w:jc w:val="both"/>
              <w:rPr>
                <w:rFonts w:ascii="Verdana" w:hAnsi="Verdana"/>
                <w:b/>
                <w:bCs/>
                <w:sz w:val="20"/>
                <w:szCs w:val="20"/>
                <w:lang w:val="bg-BG"/>
              </w:rPr>
            </w:pPr>
            <w:r w:rsidRPr="00613E5C">
              <w:rPr>
                <w:rStyle w:val="ala62"/>
                <w:rFonts w:ascii="Verdana" w:hAnsi="Verdana" w:cs="Tahoma"/>
                <w:sz w:val="20"/>
                <w:szCs w:val="20"/>
                <w:lang w:val="bg-BG"/>
              </w:rPr>
              <w:t>Опис</w:t>
            </w:r>
            <w:r w:rsidRPr="00613E5C">
              <w:rPr>
                <w:rFonts w:ascii="Verdana" w:hAnsi="Verdana"/>
                <w:bCs/>
                <w:sz w:val="20"/>
                <w:szCs w:val="20"/>
                <w:lang w:val="bg-BG"/>
              </w:rPr>
              <w:t xml:space="preserve"> на представените документи в офертата за участие (по образец).</w:t>
            </w:r>
          </w:p>
        </w:tc>
        <w:tc>
          <w:tcPr>
            <w:tcW w:w="917" w:type="pct"/>
          </w:tcPr>
          <w:p w14:paraId="7B67BAF0"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E81FE7" w14:paraId="3050D34F" w14:textId="77777777" w:rsidTr="009E24DF">
        <w:trPr>
          <w:trHeight w:val="223"/>
        </w:trPr>
        <w:tc>
          <w:tcPr>
            <w:tcW w:w="282" w:type="pct"/>
            <w:shd w:val="clear" w:color="auto" w:fill="auto"/>
            <w:vAlign w:val="center"/>
          </w:tcPr>
          <w:p w14:paraId="73F86FB8" w14:textId="77777777" w:rsidR="00ED0268" w:rsidRPr="0004097B" w:rsidRDefault="00ED0268" w:rsidP="00922CD0">
            <w:pPr>
              <w:keepLines/>
              <w:numPr>
                <w:ilvl w:val="0"/>
                <w:numId w:val="9"/>
              </w:numPr>
              <w:jc w:val="center"/>
              <w:rPr>
                <w:rFonts w:ascii="Verdana" w:hAnsi="Verdana"/>
                <w:sz w:val="20"/>
                <w:szCs w:val="20"/>
                <w:lang w:val="bg-BG"/>
              </w:rPr>
            </w:pPr>
          </w:p>
        </w:tc>
        <w:tc>
          <w:tcPr>
            <w:tcW w:w="3802" w:type="pct"/>
            <w:shd w:val="clear" w:color="auto" w:fill="auto"/>
          </w:tcPr>
          <w:p w14:paraId="1CE2CB39" w14:textId="02C1A99F" w:rsidR="00ED0268" w:rsidRPr="00ED0268" w:rsidRDefault="00ED0268" w:rsidP="00D61B1C">
            <w:pPr>
              <w:keepLines/>
              <w:spacing w:before="120" w:after="120"/>
              <w:jc w:val="both"/>
              <w:rPr>
                <w:rStyle w:val="ala62"/>
                <w:rFonts w:ascii="Verdana" w:hAnsi="Verdana" w:cs="Tahoma"/>
                <w:sz w:val="20"/>
                <w:szCs w:val="20"/>
                <w:lang w:val="bg-BG"/>
              </w:rPr>
            </w:pPr>
            <w:r w:rsidRPr="00ED0268">
              <w:rPr>
                <w:rFonts w:ascii="Verdana" w:hAnsi="Verdana"/>
                <w:bCs/>
                <w:sz w:val="20"/>
                <w:szCs w:val="20"/>
                <w:lang w:val="bg-BG"/>
              </w:rPr>
              <w:t>ОТДЕЛЕН запечатан непрозрачен плик „</w:t>
            </w:r>
            <w:r w:rsidRPr="00ED0268">
              <w:rPr>
                <w:rFonts w:ascii="Verdana" w:hAnsi="Verdana" w:cs="Tahoma"/>
                <w:sz w:val="20"/>
                <w:szCs w:val="20"/>
                <w:lang w:val="bg-BG"/>
              </w:rPr>
              <w:t>Предлагани ценови параметри</w:t>
            </w:r>
            <w:r w:rsidRPr="00ED0268">
              <w:rPr>
                <w:rFonts w:ascii="Verdana" w:hAnsi="Verdana"/>
                <w:bCs/>
                <w:sz w:val="20"/>
                <w:szCs w:val="20"/>
                <w:lang w:val="bg-BG"/>
              </w:rPr>
              <w:t>”</w:t>
            </w:r>
          </w:p>
        </w:tc>
        <w:tc>
          <w:tcPr>
            <w:tcW w:w="917" w:type="pct"/>
          </w:tcPr>
          <w:p w14:paraId="439B1A68"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04097B" w14:paraId="5AAA5882" w14:textId="77777777" w:rsidTr="009E24DF">
        <w:trPr>
          <w:trHeight w:val="223"/>
        </w:trPr>
        <w:tc>
          <w:tcPr>
            <w:tcW w:w="282" w:type="pct"/>
            <w:shd w:val="clear" w:color="auto" w:fill="auto"/>
            <w:vAlign w:val="center"/>
          </w:tcPr>
          <w:p w14:paraId="3229E346" w14:textId="77777777" w:rsidR="00ED0268" w:rsidRPr="0004097B" w:rsidRDefault="00ED0268" w:rsidP="00922CD0">
            <w:pPr>
              <w:keepLines/>
              <w:numPr>
                <w:ilvl w:val="0"/>
                <w:numId w:val="9"/>
              </w:numPr>
              <w:jc w:val="center"/>
              <w:rPr>
                <w:rFonts w:ascii="Verdana" w:hAnsi="Verdana"/>
                <w:sz w:val="20"/>
                <w:szCs w:val="20"/>
                <w:lang w:val="bg-BG"/>
              </w:rPr>
            </w:pPr>
          </w:p>
        </w:tc>
        <w:tc>
          <w:tcPr>
            <w:tcW w:w="3802" w:type="pct"/>
            <w:shd w:val="clear" w:color="auto" w:fill="auto"/>
          </w:tcPr>
          <w:p w14:paraId="0C00BC24" w14:textId="5A94FCF2" w:rsidR="00ED0268" w:rsidRPr="00613E5C" w:rsidRDefault="00ED0268" w:rsidP="00D61B1C">
            <w:pPr>
              <w:keepLines/>
              <w:spacing w:before="120" w:after="120"/>
              <w:jc w:val="both"/>
              <w:rPr>
                <w:rStyle w:val="ala62"/>
                <w:rFonts w:ascii="Verdana" w:hAnsi="Verdana" w:cs="Tahoma"/>
                <w:sz w:val="20"/>
                <w:szCs w:val="20"/>
                <w:lang w:val="bg-BG"/>
              </w:rPr>
            </w:pPr>
            <w:r>
              <w:rPr>
                <w:rStyle w:val="ala62"/>
                <w:rFonts w:ascii="Verdana" w:hAnsi="Verdana" w:cs="Tahoma"/>
                <w:sz w:val="20"/>
                <w:szCs w:val="20"/>
                <w:lang w:val="bg-BG"/>
              </w:rPr>
              <w:t>Други:</w:t>
            </w:r>
          </w:p>
        </w:tc>
        <w:tc>
          <w:tcPr>
            <w:tcW w:w="917" w:type="pct"/>
          </w:tcPr>
          <w:p w14:paraId="133E5E0A" w14:textId="77777777" w:rsidR="00ED0268" w:rsidRPr="0004097B" w:rsidRDefault="00ED0268" w:rsidP="00D61B1C">
            <w:pPr>
              <w:keepLines/>
              <w:spacing w:before="120" w:after="120"/>
              <w:jc w:val="both"/>
              <w:rPr>
                <w:rFonts w:ascii="Verdana" w:hAnsi="Verdana" w:cs="Arial"/>
                <w:sz w:val="20"/>
                <w:szCs w:val="20"/>
                <w:lang w:val="bg-BG"/>
              </w:rPr>
            </w:pPr>
          </w:p>
        </w:tc>
      </w:tr>
    </w:tbl>
    <w:p w14:paraId="3E1C6398" w14:textId="48E158DC" w:rsidR="00DA3685" w:rsidRPr="0004097B" w:rsidRDefault="00D44D49" w:rsidP="009E24DF">
      <w:pPr>
        <w:keepLines/>
        <w:overflowPunct w:val="0"/>
        <w:autoSpaceDE w:val="0"/>
        <w:autoSpaceDN w:val="0"/>
        <w:adjustRightInd w:val="0"/>
        <w:ind w:left="1416" w:right="-57" w:firstLine="708"/>
        <w:jc w:val="both"/>
        <w:outlineLvl w:val="0"/>
        <w:rPr>
          <w:rFonts w:ascii="Verdana" w:hAnsi="Verdana"/>
          <w:sz w:val="20"/>
          <w:szCs w:val="20"/>
          <w:lang w:val="bg-BG"/>
        </w:rPr>
      </w:pPr>
      <w:r w:rsidRPr="0004097B">
        <w:rPr>
          <w:rFonts w:ascii="Verdana" w:hAnsi="Verdana" w:cs="Arial"/>
          <w:bCs/>
          <w:sz w:val="20"/>
          <w:szCs w:val="20"/>
          <w:lang w:val="bg-BG"/>
        </w:rPr>
        <w:t>Подпис на участника:</w:t>
      </w:r>
      <w:r w:rsidR="009E24DF">
        <w:rPr>
          <w:rFonts w:ascii="Verdana" w:hAnsi="Verdana" w:cs="Arial"/>
          <w:bCs/>
          <w:sz w:val="20"/>
          <w:szCs w:val="20"/>
          <w:lang w:val="bg-BG"/>
        </w:rPr>
        <w:t xml:space="preserve">            </w:t>
      </w:r>
      <w:r w:rsidRPr="0004097B">
        <w:rPr>
          <w:rFonts w:ascii="Verdana" w:hAnsi="Verdana"/>
          <w:sz w:val="20"/>
          <w:szCs w:val="20"/>
          <w:lang w:val="bg-BG"/>
        </w:rPr>
        <w:t>/………………………./</w:t>
      </w:r>
    </w:p>
    <w:sectPr w:rsidR="00DA3685" w:rsidRPr="0004097B" w:rsidSect="00046DE4">
      <w:headerReference w:type="default" r:id="rId22"/>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4A8B25" w15:done="0"/>
  <w15:commentEx w15:paraId="21567A64" w15:done="0"/>
  <w15:commentEx w15:paraId="1E417717" w15:done="0"/>
  <w15:commentEx w15:paraId="4147F5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9850D" w14:textId="77777777" w:rsidR="00695EB4" w:rsidRDefault="00695EB4" w:rsidP="00D44D49">
      <w:r>
        <w:separator/>
      </w:r>
    </w:p>
    <w:p w14:paraId="37F20C54" w14:textId="77777777" w:rsidR="00695EB4" w:rsidRDefault="00695EB4"/>
  </w:endnote>
  <w:endnote w:type="continuationSeparator" w:id="0">
    <w:p w14:paraId="4DEDF015" w14:textId="77777777" w:rsidR="00695EB4" w:rsidRDefault="00695EB4" w:rsidP="00D44D49">
      <w:r>
        <w:continuationSeparator/>
      </w:r>
    </w:p>
    <w:p w14:paraId="3C2040C7" w14:textId="77777777" w:rsidR="00695EB4" w:rsidRDefault="00695EB4"/>
  </w:endnote>
  <w:endnote w:type="continuationNotice" w:id="1">
    <w:p w14:paraId="1236F6D7" w14:textId="77777777" w:rsidR="00695EB4" w:rsidRDefault="00695EB4"/>
    <w:p w14:paraId="61A847C8" w14:textId="77777777" w:rsidR="00695EB4" w:rsidRDefault="00695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D4E2" w14:textId="3D0F1664" w:rsidR="00193260" w:rsidRPr="001C5CA8" w:rsidRDefault="00193260"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F03F7E" w:rsidRPr="00F03F7E">
      <w:rPr>
        <w:rFonts w:ascii="Verdana" w:hAnsi="Verdana"/>
        <w:noProof/>
        <w:sz w:val="18"/>
        <w:szCs w:val="18"/>
        <w:lang w:val="ru-RU"/>
      </w:rPr>
      <w:t>1</w:t>
    </w:r>
    <w:r w:rsidRPr="001C5CA8">
      <w:rPr>
        <w:rFonts w:ascii="Verdana" w:hAnsi="Verdana"/>
        <w:sz w:val="18"/>
        <w:szCs w:val="18"/>
      </w:rPr>
      <w:fldChar w:fldCharType="end"/>
    </w:r>
  </w:p>
  <w:p w14:paraId="6B1EA1B7" w14:textId="19C2BBE4" w:rsidR="00193260" w:rsidRPr="00DA7BD9" w:rsidRDefault="00193260"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1614</w:t>
    </w:r>
  </w:p>
  <w:p w14:paraId="112ECB7D" w14:textId="3C36E5B8" w:rsidR="00193260" w:rsidRPr="00FF2AAD" w:rsidRDefault="00193260" w:rsidP="00FF2AAD">
    <w:pPr>
      <w:keepLines/>
      <w:spacing w:before="240" w:after="240"/>
      <w:outlineLvl w:val="0"/>
      <w:rPr>
        <w:rFonts w:ascii="Verdana" w:hAnsi="Verdana"/>
        <w:b/>
        <w:sz w:val="16"/>
        <w:szCs w:val="16"/>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0AD1DC24">
          <wp:simplePos x="0" y="0"/>
          <wp:positionH relativeFrom="column">
            <wp:posOffset>4607560</wp:posOffset>
          </wp:positionH>
          <wp:positionV relativeFrom="paragraph">
            <wp:posOffset>64770</wp:posOffset>
          </wp:positionV>
          <wp:extent cx="1191895" cy="2927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FF2AAD">
      <w:rPr>
        <w:rFonts w:ascii="Verdana" w:hAnsi="Verdana"/>
        <w:b/>
        <w:sz w:val="16"/>
        <w:szCs w:val="16"/>
        <w:lang w:val="bg-BG"/>
      </w:rPr>
      <w:t>„</w:t>
    </w:r>
    <w:r>
      <w:rPr>
        <w:rFonts w:ascii="Verdana" w:hAnsi="Verdana"/>
        <w:b/>
        <w:sz w:val="16"/>
        <w:szCs w:val="16"/>
        <w:lang w:val="bg-BG"/>
      </w:rPr>
      <w:t>Поддръжка на лицензи за виртуализация, произведени от VMware</w:t>
    </w:r>
    <w:r w:rsidRPr="00FF2AAD">
      <w:rPr>
        <w:rFonts w:ascii="Verdana" w:hAnsi="Verdana"/>
        <w:b/>
        <w:sz w:val="16"/>
        <w:szCs w:val="16"/>
        <w:lang w:val="bg-BG"/>
      </w:rPr>
      <w:t>“</w:t>
    </w:r>
  </w:p>
  <w:p w14:paraId="4B41445D" w14:textId="77777777" w:rsidR="00193260" w:rsidRPr="005334DB" w:rsidRDefault="00193260"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194C4860" w:rsidR="00193260" w:rsidRPr="001C5CA8" w:rsidRDefault="00193260"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F03F7E" w:rsidRPr="00F03F7E">
      <w:rPr>
        <w:rFonts w:ascii="Verdana" w:hAnsi="Verdana"/>
        <w:noProof/>
        <w:sz w:val="18"/>
        <w:szCs w:val="18"/>
        <w:lang w:val="ru-RU"/>
      </w:rPr>
      <w:t>2</w:t>
    </w:r>
    <w:r w:rsidRPr="001C5CA8">
      <w:rPr>
        <w:rFonts w:ascii="Verdana" w:hAnsi="Verdana"/>
        <w:sz w:val="18"/>
        <w:szCs w:val="18"/>
      </w:rPr>
      <w:fldChar w:fldCharType="end"/>
    </w:r>
  </w:p>
  <w:p w14:paraId="470B674B" w14:textId="77A465DA" w:rsidR="00193260" w:rsidRPr="00DA7BD9" w:rsidRDefault="00193260"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1614</w:t>
    </w:r>
  </w:p>
  <w:p w14:paraId="1B867A25" w14:textId="2356853F" w:rsidR="00193260" w:rsidRPr="00DA7BD9" w:rsidRDefault="00193260" w:rsidP="00DD7300">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лицензи за виртуализация, произведени от VMware</w:t>
    </w:r>
    <w:r w:rsidRPr="00FF2AAD">
      <w:rPr>
        <w:rFonts w:ascii="Verdana" w:hAnsi="Verdana"/>
        <w:b/>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F310" w14:textId="3B0C5D12" w:rsidR="00193260" w:rsidRPr="001C5CA8" w:rsidRDefault="00193260"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81FE7" w:rsidRPr="00E81FE7">
      <w:rPr>
        <w:rFonts w:ascii="Verdana" w:hAnsi="Verdana"/>
        <w:noProof/>
        <w:sz w:val="18"/>
        <w:szCs w:val="18"/>
        <w:lang w:val="ru-RU"/>
      </w:rPr>
      <w:t>24</w:t>
    </w:r>
    <w:r w:rsidRPr="001C5CA8">
      <w:rPr>
        <w:rFonts w:ascii="Verdana" w:hAnsi="Verdana"/>
        <w:sz w:val="18"/>
        <w:szCs w:val="18"/>
      </w:rPr>
      <w:fldChar w:fldCharType="end"/>
    </w:r>
  </w:p>
  <w:p w14:paraId="3F2085C1" w14:textId="6ACAF175" w:rsidR="00193260" w:rsidRPr="00DA7BD9" w:rsidRDefault="00193260"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1614</w:t>
    </w:r>
  </w:p>
  <w:p w14:paraId="5DB807E4" w14:textId="18A55F8B" w:rsidR="00193260" w:rsidRPr="00DA7BD9" w:rsidRDefault="00193260"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лицензи за виртуализация, произведени от VMware</w:t>
    </w:r>
    <w:r w:rsidRPr="00FF2AAD">
      <w:rPr>
        <w:rFonts w:ascii="Verdana" w:hAnsi="Verdana"/>
        <w:b/>
        <w:sz w:val="16"/>
        <w:szCs w:val="16"/>
        <w:lang w:val="bg-BG"/>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3DA6EE18" w:rsidR="00193260" w:rsidRPr="001C5CA8" w:rsidRDefault="00193260"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81FE7" w:rsidRPr="00E81FE7">
      <w:rPr>
        <w:rFonts w:ascii="Verdana" w:hAnsi="Verdana"/>
        <w:noProof/>
        <w:sz w:val="18"/>
        <w:szCs w:val="18"/>
        <w:lang w:val="ru-RU"/>
      </w:rPr>
      <w:t>64</w:t>
    </w:r>
    <w:r w:rsidRPr="001C5CA8">
      <w:rPr>
        <w:rFonts w:ascii="Verdana" w:hAnsi="Verdana"/>
        <w:sz w:val="18"/>
        <w:szCs w:val="18"/>
      </w:rPr>
      <w:fldChar w:fldCharType="end"/>
    </w:r>
  </w:p>
  <w:p w14:paraId="6E1F599A" w14:textId="792998B5" w:rsidR="00193260" w:rsidRPr="00DA7BD9" w:rsidRDefault="00193260"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1614</w:t>
    </w:r>
  </w:p>
  <w:p w14:paraId="43BD5870" w14:textId="424DC52A" w:rsidR="00193260" w:rsidRPr="00DA7BD9" w:rsidRDefault="00193260"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лицензи за виртуализация, произведени от VMware</w:t>
    </w:r>
    <w:r w:rsidRPr="00FF2AAD">
      <w:rPr>
        <w:rFonts w:ascii="Verdana" w:hAnsi="Verdana"/>
        <w:b/>
        <w:sz w:val="16"/>
        <w:szCs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C495A" w14:textId="77777777" w:rsidR="00695EB4" w:rsidRDefault="00695EB4" w:rsidP="00D44D49">
      <w:r>
        <w:separator/>
      </w:r>
    </w:p>
    <w:p w14:paraId="10C6EE92" w14:textId="77777777" w:rsidR="00695EB4" w:rsidRDefault="00695EB4"/>
  </w:footnote>
  <w:footnote w:type="continuationSeparator" w:id="0">
    <w:p w14:paraId="3422008A" w14:textId="77777777" w:rsidR="00695EB4" w:rsidRDefault="00695EB4" w:rsidP="00D44D49">
      <w:r>
        <w:continuationSeparator/>
      </w:r>
    </w:p>
    <w:p w14:paraId="177B8AAC" w14:textId="77777777" w:rsidR="00695EB4" w:rsidRDefault="00695EB4"/>
  </w:footnote>
  <w:footnote w:type="continuationNotice" w:id="1">
    <w:p w14:paraId="4AE30871" w14:textId="77777777" w:rsidR="00695EB4" w:rsidRDefault="00695EB4"/>
    <w:p w14:paraId="02C7B2D8" w14:textId="77777777" w:rsidR="00695EB4" w:rsidRDefault="00695EB4"/>
  </w:footnote>
  <w:footnote w:id="2">
    <w:p w14:paraId="00C5B605" w14:textId="77777777" w:rsidR="00193260" w:rsidRPr="008B003E" w:rsidRDefault="00193260" w:rsidP="00046DE4">
      <w:pPr>
        <w:pStyle w:val="FootnoteText"/>
        <w:jc w:val="both"/>
        <w:rPr>
          <w:rFonts w:ascii="Verdana" w:hAnsi="Verdana"/>
          <w:i/>
          <w:sz w:val="18"/>
          <w:szCs w:val="18"/>
          <w:lang w:val="bg-BG"/>
        </w:rPr>
      </w:pPr>
      <w:r w:rsidRPr="00D715BD">
        <w:rPr>
          <w:rStyle w:val="FootnoteReference"/>
          <w:rFonts w:ascii="Verdana" w:hAnsi="Verdana"/>
          <w:i/>
          <w:sz w:val="16"/>
          <w:szCs w:val="16"/>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3BE487A1"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4933EC9A"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За </w:t>
      </w:r>
      <w:r w:rsidRPr="00937946">
        <w:rPr>
          <w:b/>
          <w:lang w:val="bg-BG"/>
        </w:rPr>
        <w:t>възлагащите органи</w:t>
      </w:r>
      <w:r w:rsidRPr="00937946">
        <w:rPr>
          <w:lang w:val="bg-BG"/>
        </w:rPr>
        <w:t xml:space="preserve">: или </w:t>
      </w:r>
      <w:r w:rsidRPr="00937946">
        <w:rPr>
          <w:b/>
          <w:lang w:val="bg-BG"/>
        </w:rPr>
        <w:t>обявление за предварителна информация</w:t>
      </w:r>
      <w:r w:rsidRPr="00937946">
        <w:rPr>
          <w:lang w:val="bg-BG"/>
        </w:rPr>
        <w:t xml:space="preserve">, използвано като покана за участие в състезателна процедура, или </w:t>
      </w:r>
      <w:r w:rsidRPr="00937946">
        <w:rPr>
          <w:b/>
          <w:lang w:val="bg-BG"/>
        </w:rPr>
        <w:t>обявление за поръчка</w:t>
      </w:r>
      <w:r w:rsidRPr="00937946">
        <w:rPr>
          <w:lang w:val="bg-BG"/>
        </w:rPr>
        <w:t>.</w:t>
      </w:r>
      <w:r w:rsidRPr="00937946">
        <w:rPr>
          <w:lang w:val="bg-BG"/>
        </w:rPr>
        <w:br/>
        <w:t xml:space="preserve">За </w:t>
      </w:r>
      <w:r w:rsidRPr="00937946">
        <w:rPr>
          <w:b/>
          <w:lang w:val="bg-BG"/>
        </w:rPr>
        <w:t>възложителите:</w:t>
      </w:r>
      <w:r w:rsidRPr="00937946">
        <w:rPr>
          <w:lang w:val="bg-BG"/>
        </w:rPr>
        <w:t xml:space="preserve"> </w:t>
      </w:r>
      <w:r w:rsidRPr="00937946">
        <w:rPr>
          <w:b/>
          <w:lang w:val="bg-BG"/>
        </w:rPr>
        <w:t>периодично индикативно обявление</w:t>
      </w:r>
      <w:r w:rsidRPr="00937946">
        <w:rPr>
          <w:lang w:val="bg-BG"/>
        </w:rPr>
        <w:t xml:space="preserve">, използвано като покана за участие в състезателна процедура, </w:t>
      </w:r>
      <w:r w:rsidRPr="00937946">
        <w:rPr>
          <w:b/>
          <w:lang w:val="bg-BG"/>
        </w:rPr>
        <w:t>обявление за поръчка</w:t>
      </w:r>
      <w:r w:rsidRPr="00937946">
        <w:rPr>
          <w:lang w:val="bg-BG"/>
        </w:rPr>
        <w:t xml:space="preserve"> или </w:t>
      </w:r>
      <w:r w:rsidRPr="00937946">
        <w:rPr>
          <w:b/>
          <w:lang w:val="bg-BG"/>
        </w:rPr>
        <w:t>обявление за съществуването на квалификационна система.</w:t>
      </w:r>
    </w:p>
  </w:footnote>
  <w:footnote w:id="5">
    <w:p w14:paraId="6808AF54"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r>
      <w:r w:rsidRPr="00937946">
        <w:rPr>
          <w:i/>
          <w:lang w:val="bg-BG"/>
        </w:rPr>
        <w:t>Информацията да се копира от раздел</w:t>
      </w:r>
      <w:r>
        <w:rPr>
          <w:i/>
        </w:rPr>
        <w:t> I</w:t>
      </w:r>
      <w:r w:rsidRPr="00937946">
        <w:rPr>
          <w:i/>
          <w:lang w:val="bg-BG"/>
        </w:rPr>
        <w:t xml:space="preserve">, точка </w:t>
      </w:r>
      <w:r>
        <w:rPr>
          <w:i/>
        </w:rPr>
        <w:t>I</w:t>
      </w:r>
      <w:r w:rsidRPr="00937946">
        <w:rPr>
          <w:i/>
          <w:lang w:val="bg-BG"/>
        </w:rPr>
        <w:t>.1 от съответното обявление.</w:t>
      </w:r>
      <w:r w:rsidRPr="00937946">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03B0C1F"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FA0A92">
        <w:rPr>
          <w:rStyle w:val="FootnoteReference"/>
        </w:rPr>
        <w:footnoteRef/>
      </w:r>
      <w:r w:rsidRPr="00937946">
        <w:rPr>
          <w:lang w:val="bg-BG"/>
        </w:rPr>
        <w:tab/>
      </w:r>
      <w:r w:rsidRPr="00937946">
        <w:rPr>
          <w:i/>
          <w:lang w:val="bg-BG"/>
        </w:rPr>
        <w:t xml:space="preserve">Вж. точки </w:t>
      </w:r>
      <w:r>
        <w:rPr>
          <w:i/>
        </w:rPr>
        <w:t>II</w:t>
      </w:r>
      <w:r w:rsidRPr="00937946">
        <w:rPr>
          <w:i/>
          <w:lang w:val="bg-BG"/>
        </w:rPr>
        <w:t xml:space="preserve">. 1.1 и </w:t>
      </w:r>
      <w:r>
        <w:rPr>
          <w:i/>
        </w:rPr>
        <w:t>II</w:t>
      </w:r>
      <w:r w:rsidRPr="00937946">
        <w:rPr>
          <w:i/>
          <w:lang w:val="bg-BG"/>
        </w:rPr>
        <w:t>.1.3 от съответното обявление</w:t>
      </w:r>
    </w:p>
  </w:footnote>
  <w:footnote w:id="7">
    <w:p w14:paraId="644CDC99"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47201F">
        <w:rPr>
          <w:rStyle w:val="FootnoteReference"/>
        </w:rPr>
        <w:footnoteRef/>
      </w:r>
      <w:r w:rsidRPr="00937946">
        <w:rPr>
          <w:i/>
          <w:lang w:val="bg-BG"/>
        </w:rPr>
        <w:tab/>
        <w:t xml:space="preserve">Вж. точка </w:t>
      </w:r>
      <w:r>
        <w:rPr>
          <w:i/>
        </w:rPr>
        <w:t>II</w:t>
      </w:r>
      <w:r w:rsidRPr="00937946">
        <w:rPr>
          <w:i/>
          <w:lang w:val="bg-BG"/>
        </w:rPr>
        <w:t>. 1.1 от съответното обявление</w:t>
      </w:r>
    </w:p>
  </w:footnote>
  <w:footnote w:id="8">
    <w:p w14:paraId="73B7C387"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937946">
        <w:rPr>
          <w:lang w:val="bg-BG"/>
        </w:rPr>
        <w:tab/>
        <w:t>Моля повторете информацията относно лицата за контакт толкова пъти, колкото е необходимо.</w:t>
      </w:r>
    </w:p>
  </w:footnote>
  <w:footnote w:id="9">
    <w:p w14:paraId="6BD50C19"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Вж. Препоръка на Комисията от 6 май 2003 г. относно определението за микро-, малки и средни предприятия (ОВ </w:t>
      </w:r>
      <w:r>
        <w:t>L</w:t>
      </w:r>
      <w:r w:rsidRPr="00937946">
        <w:rPr>
          <w:lang w:val="bg-BG"/>
        </w:rPr>
        <w:t xml:space="preserve"> 124, 20.5.2003 г., стр. 36).</w:t>
      </w:r>
      <w:r>
        <w:rPr>
          <w:rStyle w:val="DeltaViewInsertion"/>
          <w:b w:val="0"/>
          <w:i w:val="0"/>
        </w:rPr>
        <w:t xml:space="preserve"> Тази информация се изисква само за статистически цели. </w:t>
      </w:r>
      <w:r w:rsidRPr="00937946">
        <w:rPr>
          <w:lang w:val="bg-BG"/>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937946">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937946">
        <w:rPr>
          <w:lang w:val="bg-BG"/>
        </w:rPr>
        <w:br/>
      </w:r>
      <w:r w:rsidRPr="004314E5">
        <w:rPr>
          <w:rStyle w:val="DeltaViewInsertion"/>
          <w:i w:val="0"/>
        </w:rPr>
        <w:t>Средни предприятия, предприятия, които не са нито микро-, нито малки предприятия и</w:t>
      </w:r>
      <w:r w:rsidRPr="00937946">
        <w:rPr>
          <w:lang w:val="bg-BG"/>
        </w:rPr>
        <w:t xml:space="preserve"> в които са </w:t>
      </w:r>
      <w:r w:rsidRPr="00937946">
        <w:rPr>
          <w:b/>
          <w:lang w:val="bg-BG"/>
        </w:rPr>
        <w:t>заети по-малко от 250 лица</w:t>
      </w:r>
      <w:r w:rsidRPr="00937946">
        <w:rPr>
          <w:lang w:val="bg-BG"/>
        </w:rPr>
        <w:t xml:space="preserve"> и чийто </w:t>
      </w:r>
      <w:r w:rsidRPr="00937946">
        <w:rPr>
          <w:b/>
          <w:lang w:val="bg-BG"/>
        </w:rPr>
        <w:t xml:space="preserve">годишен оборот не надхвърля 50 млн. евро, </w:t>
      </w:r>
      <w:r w:rsidRPr="00937946">
        <w:rPr>
          <w:b/>
          <w:i/>
          <w:lang w:val="bg-BG"/>
        </w:rPr>
        <w:t>и/или</w:t>
      </w:r>
      <w:r w:rsidRPr="00937946">
        <w:rPr>
          <w:lang w:val="bg-BG"/>
        </w:rPr>
        <w:t xml:space="preserve"> </w:t>
      </w:r>
      <w:r w:rsidRPr="00937946">
        <w:rPr>
          <w:b/>
          <w:lang w:val="bg-BG"/>
        </w:rPr>
        <w:t>годишният им счетоводен баланс не надхвърля 43 милиона евро.</w:t>
      </w:r>
    </w:p>
  </w:footnote>
  <w:footnote w:id="10">
    <w:p w14:paraId="673E173C"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Вж. точка </w:t>
      </w:r>
      <w:r>
        <w:t>III</w:t>
      </w:r>
      <w:r w:rsidRPr="00937946">
        <w:rPr>
          <w:lang w:val="bg-BG"/>
        </w:rPr>
        <w:t>.1.5 от обявлението за поръчка</w:t>
      </w:r>
    </w:p>
  </w:footnote>
  <w:footnote w:id="11">
    <w:p w14:paraId="540E5840"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455C67F7"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Позоваванията и класификацията, ако има такива, са определени в сертификацията.</w:t>
      </w:r>
    </w:p>
  </w:footnote>
  <w:footnote w:id="13">
    <w:p w14:paraId="050D4AF9"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По-специално като част от група, консорциум, съвместно предприятие или други подобни.</w:t>
      </w:r>
    </w:p>
  </w:footnote>
  <w:footnote w:id="14">
    <w:p w14:paraId="6A01D692"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Например за технически органи, участващи в контрола на качеството: част </w:t>
      </w:r>
      <w:r>
        <w:t>IV</w:t>
      </w:r>
      <w:r w:rsidRPr="00937946">
        <w:rPr>
          <w:lang w:val="bg-BG"/>
        </w:rPr>
        <w:t>, раздел В, точка 3:</w:t>
      </w:r>
    </w:p>
  </w:footnote>
  <w:footnote w:id="15">
    <w:p w14:paraId="63918E02"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937946">
        <w:rPr>
          <w:lang w:val="bg-BG"/>
        </w:rPr>
        <w:t xml:space="preserve"> 300, 11.11.2008 г., стр. 42).</w:t>
      </w:r>
    </w:p>
  </w:footnote>
  <w:footnote w:id="16">
    <w:p w14:paraId="6201BCF0"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Съгласно определението в член</w:t>
      </w:r>
      <w:r>
        <w:t> </w:t>
      </w:r>
      <w:r w:rsidRPr="00937946">
        <w:rPr>
          <w:lang w:val="bg-BG"/>
        </w:rPr>
        <w:t>3 от Конвенцията за борба с корупцията, в която участват длъжностни лица на Европейските общности или длъжностни лица на</w:t>
      </w:r>
      <w:r>
        <w:t> </w:t>
      </w:r>
      <w:r w:rsidRPr="00937946">
        <w:rPr>
          <w:lang w:val="bg-BG"/>
        </w:rPr>
        <w:t>държавите —</w:t>
      </w:r>
      <w:r>
        <w:t> </w:t>
      </w:r>
      <w:r w:rsidRPr="00937946">
        <w:rPr>
          <w:lang w:val="bg-BG"/>
        </w:rPr>
        <w:t>членки на Европейския</w:t>
      </w:r>
      <w:r>
        <w:t> </w:t>
      </w:r>
      <w:r w:rsidRPr="00937946">
        <w:rPr>
          <w:lang w:val="bg-BG"/>
        </w:rPr>
        <w:t>съюз,  ОВ С 195, 25.6.1997</w:t>
      </w:r>
      <w:r>
        <w:t> </w:t>
      </w:r>
      <w:r w:rsidRPr="00937946">
        <w:rPr>
          <w:lang w:val="bg-BG"/>
        </w:rPr>
        <w:t>г., стр. 1, и вчлен 2, параграф</w:t>
      </w:r>
      <w:r>
        <w:t> </w:t>
      </w:r>
      <w:r w:rsidRPr="00937946">
        <w:rPr>
          <w:lang w:val="bg-BG"/>
        </w:rPr>
        <w:t>1 от Рамково решение</w:t>
      </w:r>
      <w:r>
        <w:t> </w:t>
      </w:r>
      <w:r w:rsidRPr="00937946">
        <w:rPr>
          <w:lang w:val="bg-BG"/>
        </w:rPr>
        <w:t>2003/568/ПВР на Съвета от 22 юли 2003</w:t>
      </w:r>
      <w:r>
        <w:t> </w:t>
      </w:r>
      <w:r w:rsidRPr="00937946">
        <w:rPr>
          <w:lang w:val="bg-BG"/>
        </w:rPr>
        <w:t xml:space="preserve">г. относно борбата с корупцията в частния сектор (ОВ </w:t>
      </w:r>
      <w:r>
        <w:t>L</w:t>
      </w:r>
      <w:r w:rsidRPr="00937946">
        <w:rPr>
          <w:lang w:val="bg-BG"/>
        </w:rPr>
        <w:t xml:space="preserve"> 192, 31.7.2003</w:t>
      </w:r>
      <w:r>
        <w:t> </w:t>
      </w:r>
      <w:r w:rsidRPr="00937946">
        <w:rPr>
          <w:lang w:val="bg-BG"/>
        </w:rPr>
        <w:t>г., ст</w:t>
      </w:r>
      <w:r>
        <w:t>p</w:t>
      </w:r>
      <w:r w:rsidRPr="00937946">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77BA37B3"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По смисъла на член 1 от Конвенцията за защита на финансовите интереси на Европейските общности (ОВ </w:t>
      </w:r>
      <w:r>
        <w:t>C </w:t>
      </w:r>
      <w:r w:rsidRPr="00937946">
        <w:rPr>
          <w:lang w:val="bg-BG"/>
        </w:rPr>
        <w:t>316, 27.11.1995</w:t>
      </w:r>
      <w:r>
        <w:t> </w:t>
      </w:r>
      <w:r w:rsidRPr="00937946">
        <w:rPr>
          <w:lang w:val="bg-BG"/>
        </w:rPr>
        <w:t>г., стр.</w:t>
      </w:r>
      <w:r>
        <w:t> </w:t>
      </w:r>
      <w:r w:rsidRPr="00937946">
        <w:rPr>
          <w:lang w:val="bg-BG"/>
        </w:rPr>
        <w:t>48).</w:t>
      </w:r>
    </w:p>
  </w:footnote>
  <w:footnote w:id="18">
    <w:p w14:paraId="3DF7B92D"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937946">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937946">
        <w:rPr>
          <w:lang w:val="bg-BG"/>
        </w:rPr>
        <w:t>4 от същото рамково решение.</w:t>
      </w:r>
    </w:p>
  </w:footnote>
  <w:footnote w:id="19">
    <w:p w14:paraId="6387C398"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937946">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A678CA9"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22">
    <w:p w14:paraId="1889A396"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23">
    <w:p w14:paraId="735573A7"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24">
    <w:p w14:paraId="3042B66B"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В съответствие с националните разпоредби за прилагане на член</w:t>
      </w:r>
      <w:r>
        <w:t> </w:t>
      </w:r>
      <w:r w:rsidRPr="00937946">
        <w:rPr>
          <w:lang w:val="bg-BG"/>
        </w:rPr>
        <w:t>57, параграф</w:t>
      </w:r>
      <w:r>
        <w:t> </w:t>
      </w:r>
      <w:r w:rsidRPr="00937946">
        <w:rPr>
          <w:lang w:val="bg-BG"/>
        </w:rPr>
        <w:t>6 от Директива 2014/24/ЕС.</w:t>
      </w:r>
    </w:p>
  </w:footnote>
  <w:footnote w:id="25">
    <w:p w14:paraId="0A5CFE51"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C951BEE"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27">
    <w:p w14:paraId="6F5D3D45"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Вж. член 57, параграф 4 от Директива 2014/24/ЕС</w:t>
      </w:r>
    </w:p>
  </w:footnote>
  <w:footnote w:id="28">
    <w:p w14:paraId="670468AA"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r>
      <w:r w:rsidRPr="00937946">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937946">
        <w:rPr>
          <w:b/>
          <w:i/>
          <w:lang w:val="bg-BG"/>
        </w:rPr>
        <w:t>18, параграф</w:t>
      </w:r>
      <w:r>
        <w:rPr>
          <w:b/>
          <w:i/>
        </w:rPr>
        <w:t> </w:t>
      </w:r>
      <w:r w:rsidRPr="00937946">
        <w:rPr>
          <w:b/>
          <w:i/>
          <w:lang w:val="bg-BG"/>
        </w:rPr>
        <w:t>2 от Директива 2014/24/ЕС</w:t>
      </w:r>
    </w:p>
  </w:footnote>
  <w:footnote w:id="29">
    <w:p w14:paraId="2F30317A"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r>
      <w:r w:rsidRPr="00937946">
        <w:rPr>
          <w:b/>
          <w:i/>
          <w:lang w:val="bg-BG"/>
        </w:rPr>
        <w:t>Вж. националното законодателство, съответното обявление или документацията за обществената поръчка.</w:t>
      </w:r>
    </w:p>
  </w:footnote>
  <w:footnote w:id="30">
    <w:p w14:paraId="66E6E87D"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Тази информация </w:t>
      </w:r>
      <w:r w:rsidRPr="00937946">
        <w:rPr>
          <w:b/>
          <w:lang w:val="bg-BG"/>
        </w:rPr>
        <w:t>не</w:t>
      </w:r>
      <w:r w:rsidRPr="00937946">
        <w:rPr>
          <w:lang w:val="bg-BG"/>
        </w:rPr>
        <w:t xml:space="preserve"> трябва да се дава, ако изключването на икономически оператори в един от случаите, изброени в букви а) — е), е </w:t>
      </w:r>
      <w:r w:rsidRPr="00937946">
        <w:rPr>
          <w:b/>
          <w:u w:val="single"/>
          <w:lang w:val="bg-BG"/>
        </w:rPr>
        <w:t>задължително</w:t>
      </w:r>
      <w:r w:rsidRPr="00937946">
        <w:rPr>
          <w:lang w:val="bg-BG"/>
        </w:rPr>
        <w:t xml:space="preserve"> съгласно приложимото национално право </w:t>
      </w:r>
      <w:r w:rsidRPr="00937946">
        <w:rPr>
          <w:b/>
          <w:lang w:val="bg-BG"/>
        </w:rPr>
        <w:t>без каквато и да е</w:t>
      </w:r>
      <w:r w:rsidRPr="00937946">
        <w:rPr>
          <w:lang w:val="bg-BG"/>
        </w:rPr>
        <w:t xml:space="preserve"> </w:t>
      </w:r>
      <w:r w:rsidRPr="00937946">
        <w:rPr>
          <w:b/>
          <w:lang w:val="bg-BG"/>
        </w:rPr>
        <w:t>възможност за дерогация</w:t>
      </w:r>
      <w:r w:rsidRPr="00937946">
        <w:rPr>
          <w:lang w:val="bg-BG"/>
        </w:rPr>
        <w:t>, дори ако икономическият оператор е в състояние да изпълни поръчката.</w:t>
      </w:r>
    </w:p>
  </w:footnote>
  <w:footnote w:id="31">
    <w:p w14:paraId="4371F514"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r>
      <w:r w:rsidRPr="00937946">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5D3C8CD"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r>
      <w:r w:rsidRPr="00937946">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28CB0D5B"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34">
    <w:p w14:paraId="10CC2E55"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Както е описано в приложение</w:t>
      </w:r>
      <w:r>
        <w:t> XI</w:t>
      </w:r>
      <w:r w:rsidRPr="00937946">
        <w:rPr>
          <w:lang w:val="bg-BG"/>
        </w:rPr>
        <w:t xml:space="preserve"> към Директива 2014/24/ЕС; </w:t>
      </w:r>
      <w:r w:rsidRPr="00937946">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41A374B"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Само ако е разрешено в съответното обявление или в документацията за обществената поръчка.</w:t>
      </w:r>
    </w:p>
  </w:footnote>
  <w:footnote w:id="36">
    <w:p w14:paraId="7CC7E580"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Само ако е разрешено в съответното обявление или в документацията за обществената поръчка.</w:t>
      </w:r>
    </w:p>
  </w:footnote>
  <w:footnote w:id="37">
    <w:p w14:paraId="1BBC549E"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Например съотношението между активите и пасивите.</w:t>
      </w:r>
    </w:p>
  </w:footnote>
  <w:footnote w:id="38">
    <w:p w14:paraId="2306E148"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Например съотношението между активите и пасивите.</w:t>
      </w:r>
    </w:p>
  </w:footnote>
  <w:footnote w:id="39">
    <w:p w14:paraId="59FD3D41"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40">
    <w:p w14:paraId="6323C5FF"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Възлагащите органи могат да </w:t>
      </w:r>
      <w:r w:rsidRPr="00937946">
        <w:rPr>
          <w:b/>
          <w:lang w:val="bg-BG"/>
        </w:rPr>
        <w:t>изискат</w:t>
      </w:r>
      <w:r w:rsidRPr="00937946">
        <w:rPr>
          <w:lang w:val="bg-BG"/>
        </w:rPr>
        <w:t xml:space="preserve"> наличието на опит до пет години и да </w:t>
      </w:r>
      <w:r w:rsidRPr="00937946">
        <w:rPr>
          <w:b/>
          <w:lang w:val="bg-BG"/>
        </w:rPr>
        <w:t>приемат</w:t>
      </w:r>
      <w:r w:rsidRPr="00937946">
        <w:rPr>
          <w:lang w:val="bg-BG"/>
        </w:rPr>
        <w:t xml:space="preserve"> опит отпреди </w:t>
      </w:r>
      <w:r w:rsidRPr="00937946">
        <w:rPr>
          <w:b/>
          <w:lang w:val="bg-BG"/>
        </w:rPr>
        <w:t>повече</w:t>
      </w:r>
      <w:r w:rsidRPr="00937946">
        <w:rPr>
          <w:lang w:val="bg-BG"/>
        </w:rPr>
        <w:t xml:space="preserve"> от пет години.</w:t>
      </w:r>
    </w:p>
  </w:footnote>
  <w:footnote w:id="41">
    <w:p w14:paraId="6E6FAA3D"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Възлагащите органи могат да </w:t>
      </w:r>
      <w:r w:rsidRPr="00937946">
        <w:rPr>
          <w:b/>
          <w:lang w:val="bg-BG"/>
        </w:rPr>
        <w:t>изискат</w:t>
      </w:r>
      <w:r w:rsidRPr="00937946">
        <w:rPr>
          <w:lang w:val="bg-BG"/>
        </w:rPr>
        <w:t xml:space="preserve"> наличието на опит до три години и да </w:t>
      </w:r>
      <w:r w:rsidRPr="00937946">
        <w:rPr>
          <w:b/>
          <w:lang w:val="bg-BG"/>
        </w:rPr>
        <w:t>приемат</w:t>
      </w:r>
      <w:r w:rsidRPr="00937946">
        <w:rPr>
          <w:lang w:val="bg-BG"/>
        </w:rPr>
        <w:t xml:space="preserve"> опит отпреди </w:t>
      </w:r>
      <w:r w:rsidRPr="00937946">
        <w:rPr>
          <w:b/>
          <w:lang w:val="bg-BG"/>
        </w:rPr>
        <w:t>повече</w:t>
      </w:r>
      <w:r w:rsidRPr="00937946">
        <w:rPr>
          <w:lang w:val="bg-BG"/>
        </w:rPr>
        <w:t xml:space="preserve"> от три години.</w:t>
      </w:r>
    </w:p>
  </w:footnote>
  <w:footnote w:id="42">
    <w:p w14:paraId="4CE2E7DC"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С други думи, </w:t>
      </w:r>
      <w:r w:rsidRPr="00937946">
        <w:rPr>
          <w:b/>
          <w:u w:val="single"/>
          <w:lang w:val="bg-BG"/>
        </w:rPr>
        <w:t>всички</w:t>
      </w:r>
      <w:r w:rsidRPr="00937946">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7E5CCF2"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937946">
        <w:rPr>
          <w:lang w:val="bg-BG"/>
        </w:rPr>
        <w:t>, раздел В, следва да се попълнят отделни ЕЕДОП.</w:t>
      </w:r>
    </w:p>
  </w:footnote>
  <w:footnote w:id="44">
    <w:p w14:paraId="05F43A95"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578115E"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Ако икономическият оператор</w:t>
      </w:r>
      <w:r w:rsidRPr="00937946">
        <w:rPr>
          <w:u w:val="single"/>
          <w:lang w:val="bg-BG"/>
        </w:rPr>
        <w:t xml:space="preserve"> </w:t>
      </w:r>
      <w:r w:rsidRPr="00937946">
        <w:rPr>
          <w:b/>
          <w:u w:val="single"/>
          <w:lang w:val="bg-BG"/>
        </w:rPr>
        <w:t>е решил</w:t>
      </w:r>
      <w:r w:rsidRPr="00937946">
        <w:rPr>
          <w:lang w:val="bg-BG"/>
        </w:rPr>
        <w:t xml:space="preserve"> да възложи подизпълнението на част от договора </w:t>
      </w:r>
      <w:r w:rsidRPr="00937946">
        <w:rPr>
          <w:b/>
          <w:u w:val="single"/>
          <w:lang w:val="bg-BG"/>
        </w:rPr>
        <w:t>и</w:t>
      </w:r>
      <w:r w:rsidRPr="00937946">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937946">
        <w:rPr>
          <w:lang w:val="bg-BG"/>
        </w:rPr>
        <w:t>, раздел В по-горе.</w:t>
      </w:r>
    </w:p>
  </w:footnote>
  <w:footnote w:id="46">
    <w:p w14:paraId="6A3EEF34" w14:textId="77777777" w:rsidR="00193260" w:rsidRPr="00937946" w:rsidRDefault="00193260" w:rsidP="00834739">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937946">
        <w:rPr>
          <w:lang w:val="bg-BG"/>
        </w:rPr>
        <w:tab/>
        <w:t>Моля, посочете ясно към кой документ се отнася отговорът.</w:t>
      </w:r>
    </w:p>
  </w:footnote>
  <w:footnote w:id="47">
    <w:p w14:paraId="0B6B969B"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48">
    <w:p w14:paraId="397D5D53"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Моля да се повтори толкова пъти, колкото е необходимо.</w:t>
      </w:r>
    </w:p>
  </w:footnote>
  <w:footnote w:id="49">
    <w:p w14:paraId="197208A7"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937946">
        <w:rPr>
          <w:lang w:val="bg-BG"/>
        </w:rPr>
        <w:tab/>
        <w:t>При условие, че икономическият оператор е предоставил необходимата информация (</w:t>
      </w:r>
      <w:r w:rsidRPr="00937946">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37946">
        <w:rPr>
          <w:sz w:val="22"/>
          <w:lang w:val="bg-BG"/>
        </w:rPr>
        <w:t xml:space="preserve"> </w:t>
      </w:r>
    </w:p>
  </w:footnote>
  <w:footnote w:id="50">
    <w:p w14:paraId="46C2BDCB" w14:textId="77777777" w:rsidR="00193260" w:rsidRPr="00937946" w:rsidRDefault="00193260"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937946">
        <w:rPr>
          <w:lang w:val="bg-BG"/>
        </w:rPr>
        <w:tab/>
        <w:t>В зависимост от националните разпоредби за прилагането на член</w:t>
      </w:r>
      <w:r>
        <w:t> </w:t>
      </w:r>
      <w:r w:rsidRPr="00937946">
        <w:rPr>
          <w:lang w:val="bg-BG"/>
        </w:rPr>
        <w:t>59, параграф</w:t>
      </w:r>
      <w:r>
        <w:t> </w:t>
      </w:r>
      <w:r w:rsidRPr="00937946">
        <w:rPr>
          <w:lang w:val="bg-BG"/>
        </w:rPr>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1FE3" w14:textId="77777777" w:rsidR="00193260" w:rsidRDefault="00193260">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193260" w:rsidRDefault="001932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193260" w:rsidRDefault="001932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193260" w:rsidRDefault="001932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193260" w:rsidRDefault="00193260">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76B6" w14:textId="77777777" w:rsidR="00193260" w:rsidRPr="00277011" w:rsidRDefault="00193260"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5353FA5C" w14:textId="77777777" w:rsidR="00193260" w:rsidRDefault="00193260">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193260" w:rsidRDefault="00193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7502ED7"/>
    <w:multiLevelType w:val="multilevel"/>
    <w:tmpl w:val="69E01FAA"/>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16"/>
        <w:szCs w:val="20"/>
      </w:rPr>
    </w:lvl>
    <w:lvl w:ilvl="2">
      <w:start w:val="1"/>
      <w:numFmt w:val="decimal"/>
      <w:lvlRestart w:val="1"/>
      <w:isLgl/>
      <w:suff w:val="space"/>
      <w:lvlText w:val="%1.%2.%3."/>
      <w:lvlJc w:val="left"/>
      <w:pPr>
        <w:ind w:left="1077" w:hanging="737"/>
      </w:pPr>
      <w:rPr>
        <w:rFonts w:hint="default"/>
        <w:b/>
        <w:sz w:val="16"/>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75743CF"/>
    <w:multiLevelType w:val="multilevel"/>
    <w:tmpl w:val="C7C8F708"/>
    <w:lvl w:ilvl="0">
      <w:start w:val="1"/>
      <w:numFmt w:val="decimal"/>
      <w:lvlText w:val="%1."/>
      <w:lvlJc w:val="left"/>
      <w:pPr>
        <w:ind w:left="390" w:hanging="390"/>
      </w:pPr>
      <w:rPr>
        <w:rFonts w:hint="default"/>
      </w:rPr>
    </w:lvl>
    <w:lvl w:ilvl="1">
      <w:start w:val="1"/>
      <w:numFmt w:val="decimal"/>
      <w:lvlText w:val="%2."/>
      <w:lvlJc w:val="left"/>
      <w:pPr>
        <w:ind w:left="1080" w:hanging="720"/>
      </w:pPr>
      <w:rPr>
        <w:rFonts w:ascii="Verdana" w:eastAsia="Times New Roman" w:hAnsi="Verdana"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7">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8">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D855313"/>
    <w:multiLevelType w:val="multilevel"/>
    <w:tmpl w:val="94260BDA"/>
    <w:lvl w:ilvl="0">
      <w:start w:val="3"/>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1DD074A"/>
    <w:multiLevelType w:val="hybridMultilevel"/>
    <w:tmpl w:val="B3066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4">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58522C"/>
    <w:multiLevelType w:val="multilevel"/>
    <w:tmpl w:val="AFB66BAA"/>
    <w:lvl w:ilvl="0">
      <w:start w:val="8"/>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19463CF6"/>
    <w:multiLevelType w:val="multilevel"/>
    <w:tmpl w:val="FBA226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9">
    <w:nsid w:val="1CEF4195"/>
    <w:multiLevelType w:val="multilevel"/>
    <w:tmpl w:val="B5004F4C"/>
    <w:lvl w:ilvl="0">
      <w:start w:val="1"/>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1FBC31D2"/>
    <w:multiLevelType w:val="multilevel"/>
    <w:tmpl w:val="A97476CE"/>
    <w:lvl w:ilvl="0">
      <w:start w:val="5"/>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16"/>
        <w:szCs w:val="20"/>
      </w:rPr>
    </w:lvl>
    <w:lvl w:ilvl="2">
      <w:start w:val="1"/>
      <w:numFmt w:val="decimal"/>
      <w:lvlRestart w:val="1"/>
      <w:isLgl/>
      <w:suff w:val="space"/>
      <w:lvlText w:val="%1.%2.%3."/>
      <w:lvlJc w:val="left"/>
      <w:pPr>
        <w:ind w:left="1077" w:hanging="737"/>
      </w:pPr>
      <w:rPr>
        <w:rFonts w:hint="default"/>
        <w:b/>
        <w:sz w:val="16"/>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2091125B"/>
    <w:multiLevelType w:val="hybridMultilevel"/>
    <w:tmpl w:val="B0BE03B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226112C8"/>
    <w:multiLevelType w:val="hybridMultilevel"/>
    <w:tmpl w:val="71D433A4"/>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226F35A4"/>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8">
    <w:nsid w:val="250456BA"/>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nsid w:val="28837482"/>
    <w:multiLevelType w:val="multilevel"/>
    <w:tmpl w:val="8B2ED496"/>
    <w:lvl w:ilvl="0">
      <w:start w:val="26"/>
      <w:numFmt w:val="decimal"/>
      <w:lvlText w:val="%1."/>
      <w:lvlJc w:val="left"/>
      <w:pPr>
        <w:ind w:left="600" w:hanging="600"/>
      </w:pPr>
      <w:rPr>
        <w:rFonts w:hint="default"/>
        <w:b w:val="0"/>
        <w:i w:val="0"/>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29B54F2D"/>
    <w:multiLevelType w:val="hybridMultilevel"/>
    <w:tmpl w:val="5C8CEE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nsid w:val="2A3C00DC"/>
    <w:multiLevelType w:val="hybridMultilevel"/>
    <w:tmpl w:val="413864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7">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422"/>
        </w:tabs>
        <w:ind w:left="2422"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0E86BF7"/>
    <w:multiLevelType w:val="hybridMultilevel"/>
    <w:tmpl w:val="48E6285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2">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3">
    <w:nsid w:val="33CE337B"/>
    <w:multiLevelType w:val="multilevel"/>
    <w:tmpl w:val="F984E6EE"/>
    <w:lvl w:ilvl="0">
      <w:start w:val="1"/>
      <w:numFmt w:val="decimal"/>
      <w:lvlText w:val="%1."/>
      <w:lvlJc w:val="left"/>
      <w:pPr>
        <w:ind w:left="360" w:hanging="360"/>
      </w:pPr>
      <w:rPr>
        <w:rFonts w:ascii="Verdana" w:eastAsia="Times New Roman" w:hAnsi="Verdana" w:cs="Times New Roman"/>
      </w:rPr>
    </w:lvl>
    <w:lvl w:ilvl="1">
      <w:start w:val="1"/>
      <w:numFmt w:val="decimal"/>
      <w:lvlText w:val="%2."/>
      <w:lvlJc w:val="left"/>
      <w:pPr>
        <w:ind w:left="432" w:hanging="432"/>
      </w:pPr>
      <w:rPr>
        <w:rFonts w:ascii="Verdana" w:eastAsia="Times New Roman" w:hAnsi="Verdana"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7">
    <w:nsid w:val="3E267057"/>
    <w:multiLevelType w:val="hybridMultilevel"/>
    <w:tmpl w:val="EBBACA8A"/>
    <w:lvl w:ilvl="0" w:tplc="A6047206">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9">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06F220A"/>
    <w:multiLevelType w:val="hybridMultilevel"/>
    <w:tmpl w:val="0BC004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3">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nsid w:val="423E77CA"/>
    <w:multiLevelType w:val="hybridMultilevel"/>
    <w:tmpl w:val="C4186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8">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724"/>
        </w:tabs>
        <w:ind w:left="1724"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9">
    <w:nsid w:val="4564400C"/>
    <w:multiLevelType w:val="multilevel"/>
    <w:tmpl w:val="FCBEA61E"/>
    <w:numStyleLink w:val="ImportedStyle10"/>
  </w:abstractNum>
  <w:abstractNum w:abstractNumId="60">
    <w:nsid w:val="470674F5"/>
    <w:multiLevelType w:val="multilevel"/>
    <w:tmpl w:val="1000284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1">
    <w:nsid w:val="47473492"/>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nsid w:val="4A0F52E0"/>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4">
    <w:nsid w:val="504533D1"/>
    <w:multiLevelType w:val="multilevel"/>
    <w:tmpl w:val="51024B84"/>
    <w:lvl w:ilvl="0">
      <w:start w:val="2"/>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51252F49"/>
    <w:multiLevelType w:val="hybridMultilevel"/>
    <w:tmpl w:val="F65243BE"/>
    <w:lvl w:ilvl="0" w:tplc="04020015">
      <w:start w:val="1"/>
      <w:numFmt w:val="upp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7">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8">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9">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nsid w:val="54E463AE"/>
    <w:multiLevelType w:val="multilevel"/>
    <w:tmpl w:val="9C60BD9A"/>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1">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nsid w:val="56DB642F"/>
    <w:multiLevelType w:val="hybridMultilevel"/>
    <w:tmpl w:val="D89E9D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93C2519"/>
    <w:multiLevelType w:val="multilevel"/>
    <w:tmpl w:val="34004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5A774DAB"/>
    <w:multiLevelType w:val="hybridMultilevel"/>
    <w:tmpl w:val="4C9210BC"/>
    <w:lvl w:ilvl="0" w:tplc="1E94758E">
      <w:start w:val="2"/>
      <w:numFmt w:val="bullet"/>
      <w:lvlText w:val="-"/>
      <w:lvlJc w:val="left"/>
      <w:pPr>
        <w:ind w:left="644" w:hanging="360"/>
      </w:pPr>
      <w:rPr>
        <w:rFonts w:ascii="Verdana" w:eastAsia="Times New Roman" w:hAnsi="Verdana" w:cs="Verdana"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78">
    <w:nsid w:val="5B28475C"/>
    <w:multiLevelType w:val="hybridMultilevel"/>
    <w:tmpl w:val="C90EC6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3">
    <w:nsid w:val="5FAF19DA"/>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4">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2DA7E7F"/>
    <w:multiLevelType w:val="hybridMultilevel"/>
    <w:tmpl w:val="2B92F544"/>
    <w:lvl w:ilvl="0" w:tplc="F7344A8C">
      <w:start w:val="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7">
    <w:nsid w:val="641F3CF5"/>
    <w:multiLevelType w:val="multilevel"/>
    <w:tmpl w:val="D76E1BAC"/>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8">
    <w:nsid w:val="64EE3C49"/>
    <w:multiLevelType w:val="hybridMultilevel"/>
    <w:tmpl w:val="08E22526"/>
    <w:lvl w:ilvl="0" w:tplc="04020001">
      <w:start w:val="1"/>
      <w:numFmt w:val="bullet"/>
      <w:lvlText w:val=""/>
      <w:lvlJc w:val="left"/>
      <w:pPr>
        <w:ind w:left="2705" w:hanging="360"/>
      </w:pPr>
      <w:rPr>
        <w:rFonts w:ascii="Symbol" w:hAnsi="Symbol"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89">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0">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1">
    <w:nsid w:val="66807C64"/>
    <w:multiLevelType w:val="multilevel"/>
    <w:tmpl w:val="5794526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2">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4">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5">
    <w:nsid w:val="6E8404D2"/>
    <w:multiLevelType w:val="multilevel"/>
    <w:tmpl w:val="EDDA640A"/>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96">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8">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9">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00">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2">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3">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6">
    <w:nsid w:val="76916206"/>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7">
    <w:nsid w:val="780D622B"/>
    <w:multiLevelType w:val="multilevel"/>
    <w:tmpl w:val="B798D708"/>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108">
    <w:nsid w:val="782D2ED7"/>
    <w:multiLevelType w:val="multilevel"/>
    <w:tmpl w:val="B58E9CEA"/>
    <w:lvl w:ilvl="0">
      <w:start w:val="5"/>
      <w:numFmt w:val="decimal"/>
      <w:lvlText w:val="%1."/>
      <w:lvlJc w:val="left"/>
      <w:pPr>
        <w:ind w:left="390" w:hanging="390"/>
      </w:pPr>
      <w:rPr>
        <w:rFonts w:hint="default"/>
        <w:b w:val="0"/>
        <w:color w:val="000000" w:themeColor="text1"/>
      </w:rPr>
    </w:lvl>
    <w:lvl w:ilvl="1">
      <w:start w:val="1"/>
      <w:numFmt w:val="decimal"/>
      <w:lvlText w:val="%1.%2."/>
      <w:lvlJc w:val="left"/>
      <w:pPr>
        <w:ind w:left="1800" w:hanging="720"/>
      </w:pPr>
      <w:rPr>
        <w:rFonts w:hint="default"/>
        <w:b w:val="0"/>
        <w:color w:val="000000" w:themeColor="text1"/>
      </w:rPr>
    </w:lvl>
    <w:lvl w:ilvl="2">
      <w:start w:val="1"/>
      <w:numFmt w:val="decimal"/>
      <w:lvlText w:val="%1.%2.%3."/>
      <w:lvlJc w:val="left"/>
      <w:pPr>
        <w:ind w:left="3240" w:hanging="1080"/>
      </w:pPr>
      <w:rPr>
        <w:rFonts w:hint="default"/>
        <w:b w:val="0"/>
        <w:color w:val="000000" w:themeColor="text1"/>
      </w:rPr>
    </w:lvl>
    <w:lvl w:ilvl="3">
      <w:start w:val="1"/>
      <w:numFmt w:val="decimal"/>
      <w:lvlText w:val="%1.%2.%3.%4."/>
      <w:lvlJc w:val="left"/>
      <w:pPr>
        <w:ind w:left="4320" w:hanging="1080"/>
      </w:pPr>
      <w:rPr>
        <w:rFonts w:hint="default"/>
        <w:b w:val="0"/>
        <w:color w:val="FF0000"/>
      </w:rPr>
    </w:lvl>
    <w:lvl w:ilvl="4">
      <w:start w:val="1"/>
      <w:numFmt w:val="decimal"/>
      <w:lvlText w:val="%1.%2.%3.%4.%5."/>
      <w:lvlJc w:val="left"/>
      <w:pPr>
        <w:ind w:left="5760" w:hanging="1440"/>
      </w:pPr>
      <w:rPr>
        <w:rFonts w:hint="default"/>
        <w:b w:val="0"/>
        <w:color w:val="FF0000"/>
      </w:rPr>
    </w:lvl>
    <w:lvl w:ilvl="5">
      <w:start w:val="1"/>
      <w:numFmt w:val="decimal"/>
      <w:lvlText w:val="%1.%2.%3.%4.%5.%6."/>
      <w:lvlJc w:val="left"/>
      <w:pPr>
        <w:ind w:left="7200" w:hanging="1800"/>
      </w:pPr>
      <w:rPr>
        <w:rFonts w:hint="default"/>
        <w:b w:val="0"/>
        <w:color w:val="FF0000"/>
      </w:rPr>
    </w:lvl>
    <w:lvl w:ilvl="6">
      <w:start w:val="1"/>
      <w:numFmt w:val="decimal"/>
      <w:lvlText w:val="%1.%2.%3.%4.%5.%6.%7."/>
      <w:lvlJc w:val="left"/>
      <w:pPr>
        <w:ind w:left="8280" w:hanging="1800"/>
      </w:pPr>
      <w:rPr>
        <w:rFonts w:hint="default"/>
        <w:b w:val="0"/>
        <w:color w:val="FF0000"/>
      </w:rPr>
    </w:lvl>
    <w:lvl w:ilvl="7">
      <w:start w:val="1"/>
      <w:numFmt w:val="decimal"/>
      <w:lvlText w:val="%1.%2.%3.%4.%5.%6.%7.%8."/>
      <w:lvlJc w:val="left"/>
      <w:pPr>
        <w:ind w:left="9720" w:hanging="2160"/>
      </w:pPr>
      <w:rPr>
        <w:rFonts w:hint="default"/>
        <w:b w:val="0"/>
        <w:color w:val="FF0000"/>
      </w:rPr>
    </w:lvl>
    <w:lvl w:ilvl="8">
      <w:start w:val="1"/>
      <w:numFmt w:val="decimal"/>
      <w:lvlText w:val="%1.%2.%3.%4.%5.%6.%7.%8.%9."/>
      <w:lvlJc w:val="left"/>
      <w:pPr>
        <w:ind w:left="11160" w:hanging="2520"/>
      </w:pPr>
      <w:rPr>
        <w:rFonts w:hint="default"/>
        <w:b w:val="0"/>
        <w:color w:val="FF0000"/>
      </w:rPr>
    </w:lvl>
  </w:abstractNum>
  <w:abstractNum w:abstractNumId="109">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1">
    <w:nsid w:val="7BFB1DD0"/>
    <w:multiLevelType w:val="multilevel"/>
    <w:tmpl w:val="04B0576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2">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64"/>
  </w:num>
  <w:num w:numId="3">
    <w:abstractNumId w:val="37"/>
  </w:num>
  <w:num w:numId="4">
    <w:abstractNumId w:val="58"/>
  </w:num>
  <w:num w:numId="5">
    <w:abstractNumId w:val="48"/>
  </w:num>
  <w:num w:numId="6">
    <w:abstractNumId w:val="99"/>
  </w:num>
  <w:num w:numId="7">
    <w:abstractNumId w:val="105"/>
  </w:num>
  <w:num w:numId="8">
    <w:abstractNumId w:val="18"/>
  </w:num>
  <w:num w:numId="9">
    <w:abstractNumId w:val="6"/>
  </w:num>
  <w:num w:numId="10">
    <w:abstractNumId w:val="8"/>
  </w:num>
  <w:num w:numId="11">
    <w:abstractNumId w:val="32"/>
  </w:num>
  <w:num w:numId="12">
    <w:abstractNumId w:val="90"/>
  </w:num>
  <w:num w:numId="13">
    <w:abstractNumId w:val="94"/>
  </w:num>
  <w:num w:numId="14">
    <w:abstractNumId w:val="75"/>
  </w:num>
  <w:num w:numId="15">
    <w:abstractNumId w:val="36"/>
  </w:num>
  <w:num w:numId="16">
    <w:abstractNumId w:val="93"/>
  </w:num>
  <w:num w:numId="17">
    <w:abstractNumId w:val="39"/>
  </w:num>
  <w:num w:numId="18">
    <w:abstractNumId w:val="86"/>
  </w:num>
  <w:num w:numId="19">
    <w:abstractNumId w:val="95"/>
  </w:num>
  <w:num w:numId="20">
    <w:abstractNumId w:val="5"/>
  </w:num>
  <w:num w:numId="21">
    <w:abstractNumId w:val="10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4"/>
  </w:num>
  <w:num w:numId="24">
    <w:abstractNumId w:val="50"/>
  </w:num>
  <w:num w:numId="25">
    <w:abstractNumId w:val="35"/>
  </w:num>
  <w:num w:numId="26">
    <w:abstractNumId w:val="4"/>
  </w:num>
  <w:num w:numId="27">
    <w:abstractNumId w:val="82"/>
  </w:num>
  <w:num w:numId="28">
    <w:abstractNumId w:val="54"/>
  </w:num>
  <w:num w:numId="29">
    <w:abstractNumId w:val="109"/>
  </w:num>
  <w:num w:numId="30">
    <w:abstractNumId w:val="67"/>
  </w:num>
  <w:num w:numId="31">
    <w:abstractNumId w:val="10"/>
  </w:num>
  <w:num w:numId="32">
    <w:abstractNumId w:val="23"/>
  </w:num>
  <w:num w:numId="33">
    <w:abstractNumId w:val="79"/>
  </w:num>
  <w:num w:numId="34">
    <w:abstractNumId w:val="27"/>
  </w:num>
  <w:num w:numId="35">
    <w:abstractNumId w:val="84"/>
  </w:num>
  <w:num w:numId="36">
    <w:abstractNumId w:val="42"/>
  </w:num>
  <w:num w:numId="37">
    <w:abstractNumId w:val="29"/>
  </w:num>
  <w:num w:numId="38">
    <w:abstractNumId w:val="52"/>
  </w:num>
  <w:num w:numId="39">
    <w:abstractNumId w:val="69"/>
  </w:num>
  <w:num w:numId="40">
    <w:abstractNumId w:val="89"/>
  </w:num>
  <w:num w:numId="41">
    <w:abstractNumId w:val="80"/>
  </w:num>
  <w:num w:numId="42">
    <w:abstractNumId w:val="13"/>
  </w:num>
  <w:num w:numId="43">
    <w:abstractNumId w:val="97"/>
  </w:num>
  <w:num w:numId="44">
    <w:abstractNumId w:val="102"/>
  </w:num>
  <w:num w:numId="45">
    <w:abstractNumId w:val="101"/>
  </w:num>
  <w:num w:numId="46">
    <w:abstractNumId w:val="113"/>
  </w:num>
  <w:num w:numId="47">
    <w:abstractNumId w:val="92"/>
  </w:num>
  <w:num w:numId="48">
    <w:abstractNumId w:val="71"/>
  </w:num>
  <w:num w:numId="49">
    <w:abstractNumId w:val="81"/>
    <w:lvlOverride w:ilvl="0">
      <w:startOverride w:val="1"/>
    </w:lvlOverride>
  </w:num>
  <w:num w:numId="50">
    <w:abstractNumId w:val="56"/>
    <w:lvlOverride w:ilvl="0">
      <w:startOverride w:val="1"/>
    </w:lvlOverride>
  </w:num>
  <w:num w:numId="51">
    <w:abstractNumId w:val="81"/>
  </w:num>
  <w:num w:numId="52">
    <w:abstractNumId w:val="56"/>
  </w:num>
  <w:num w:numId="53">
    <w:abstractNumId w:val="26"/>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11"/>
  </w:num>
  <w:num w:numId="57">
    <w:abstractNumId w:val="53"/>
  </w:num>
  <w:num w:numId="58">
    <w:abstractNumId w:val="7"/>
  </w:num>
  <w:num w:numId="59">
    <w:abstractNumId w:val="73"/>
  </w:num>
  <w:num w:numId="60">
    <w:abstractNumId w:val="46"/>
  </w:num>
  <w:num w:numId="61">
    <w:abstractNumId w:val="63"/>
  </w:num>
  <w:num w:numId="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3"/>
  </w:num>
  <w:num w:numId="65">
    <w:abstractNumId w:val="68"/>
  </w:num>
  <w:num w:numId="66">
    <w:abstractNumId w:val="74"/>
  </w:num>
  <w:num w:numId="67">
    <w:abstractNumId w:val="110"/>
  </w:num>
  <w:num w:numId="68">
    <w:abstractNumId w:val="44"/>
  </w:num>
  <w:num w:numId="69">
    <w:abstractNumId w:val="57"/>
  </w:num>
  <w:num w:numId="70">
    <w:abstractNumId w:val="49"/>
  </w:num>
  <w:num w:numId="71">
    <w:abstractNumId w:val="16"/>
  </w:num>
  <w:num w:numId="72">
    <w:abstractNumId w:val="103"/>
  </w:num>
  <w:num w:numId="73">
    <w:abstractNumId w:val="66"/>
  </w:num>
  <w:num w:numId="74">
    <w:abstractNumId w:val="114"/>
  </w:num>
  <w:num w:numId="75">
    <w:abstractNumId w:val="22"/>
  </w:num>
  <w:num w:numId="76">
    <w:abstractNumId w:val="0"/>
  </w:num>
  <w:num w:numId="77">
    <w:abstractNumId w:val="85"/>
  </w:num>
  <w:num w:numId="78">
    <w:abstractNumId w:val="33"/>
  </w:num>
  <w:num w:numId="79">
    <w:abstractNumId w:val="47"/>
  </w:num>
  <w:num w:numId="80">
    <w:abstractNumId w:val="51"/>
  </w:num>
  <w:num w:numId="81">
    <w:abstractNumId w:val="72"/>
  </w:num>
  <w:num w:numId="82">
    <w:abstractNumId w:val="41"/>
  </w:num>
  <w:num w:numId="83">
    <w:abstractNumId w:val="12"/>
  </w:num>
  <w:num w:numId="84">
    <w:abstractNumId w:val="87"/>
  </w:num>
  <w:num w:numId="85">
    <w:abstractNumId w:val="60"/>
  </w:num>
  <w:num w:numId="86">
    <w:abstractNumId w:val="83"/>
  </w:num>
  <w:num w:numId="87">
    <w:abstractNumId w:val="34"/>
  </w:num>
  <w:num w:numId="88">
    <w:abstractNumId w:val="78"/>
  </w:num>
  <w:num w:numId="89">
    <w:abstractNumId w:val="55"/>
  </w:num>
  <w:num w:numId="90">
    <w:abstractNumId w:val="24"/>
  </w:num>
  <w:num w:numId="91">
    <w:abstractNumId w:val="25"/>
  </w:num>
  <w:num w:numId="92">
    <w:abstractNumId w:val="106"/>
  </w:num>
  <w:num w:numId="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5"/>
  </w:num>
  <w:num w:numId="97">
    <w:abstractNumId w:val="28"/>
  </w:num>
  <w:num w:numId="98">
    <w:abstractNumId w:val="62"/>
  </w:num>
  <w:num w:numId="99">
    <w:abstractNumId w:val="61"/>
  </w:num>
  <w:num w:numId="100">
    <w:abstractNumId w:val="77"/>
  </w:num>
  <w:num w:numId="101">
    <w:abstractNumId w:val="31"/>
  </w:num>
  <w:num w:numId="102">
    <w:abstractNumId w:val="111"/>
  </w:num>
  <w:num w:numId="103">
    <w:abstractNumId w:val="70"/>
  </w:num>
  <w:num w:numId="104">
    <w:abstractNumId w:val="9"/>
  </w:num>
  <w:num w:numId="105">
    <w:abstractNumId w:val="107"/>
  </w:num>
  <w:num w:numId="106">
    <w:abstractNumId w:val="108"/>
  </w:num>
  <w:num w:numId="107">
    <w:abstractNumId w:val="40"/>
  </w:num>
  <w:num w:numId="108">
    <w:abstractNumId w:val="112"/>
  </w:num>
  <w:num w:numId="1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6"/>
  </w:num>
  <w:num w:numId="111">
    <w:abstractNumId w:val="88"/>
  </w:num>
  <w:num w:numId="112">
    <w:abstractNumId w:val="14"/>
  </w:num>
  <w:num w:numId="113">
    <w:abstractNumId w:val="19"/>
  </w:num>
  <w:num w:numId="114">
    <w:abstractNumId w:val="30"/>
  </w:num>
  <w:num w:numId="115">
    <w:abstractNumId w:val="76"/>
  </w:num>
  <w:num w:numId="116">
    <w:abstractNumId w:val="2"/>
  </w:num>
  <w:num w:numId="117">
    <w:abstractNumId w:val="45"/>
  </w:num>
  <w:num w:numId="118">
    <w:abstractNumId w:val="59"/>
    <w:lvlOverride w:ilvl="1">
      <w:lvl w:ilvl="1">
        <w:start w:val="1"/>
        <w:numFmt w:val="decimal"/>
        <w:lvlText w:val="%1.%2."/>
        <w:lvlJc w:val="left"/>
        <w:pPr>
          <w:ind w:left="993" w:hanging="709"/>
        </w:pPr>
        <w:rPr>
          <w:rFonts w:ascii="Verdana" w:eastAsia="Verdana" w:hAnsi="Verdana" w:cs="Verdana"/>
          <w:b w:val="0"/>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993" w:hanging="709"/>
        </w:pPr>
        <w:rPr>
          <w:rFonts w:ascii="Verdana" w:eastAsia="Verdana" w:hAnsi="Verdana" w:cs="Verdana"/>
          <w:b w:val="0"/>
          <w:bCs/>
          <w:i w:val="0"/>
          <w:iCs w:val="0"/>
          <w:caps w:val="0"/>
          <w:smallCaps w:val="0"/>
          <w:strike w:val="0"/>
          <w:dstrike w:val="0"/>
          <w:outline w:val="0"/>
          <w:emboss w:val="0"/>
          <w:imprint w:val="0"/>
          <w:spacing w:val="0"/>
          <w:w w:val="100"/>
          <w:kern w:val="0"/>
          <w:position w:val="0"/>
          <w:highlight w:val="none"/>
          <w:vertAlign w:val="baseline"/>
        </w:rPr>
      </w:lvl>
    </w:lvlOverride>
  </w:num>
  <w:num w:numId="119">
    <w:abstractNumId w:val="91"/>
  </w:num>
  <w:num w:numId="120">
    <w:abstractNumId w:val="1"/>
  </w:num>
  <w:num w:numId="121">
    <w:abstractNumId w:val="21"/>
  </w:num>
  <w:num w:numId="122">
    <w:abstractNumId w:val="17"/>
  </w:num>
  <w:num w:numId="123">
    <w:abstractNumId w:val="43"/>
  </w:num>
  <w:numIdMacAtCleanup w:val="1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639"/>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26D0"/>
    <w:rsid w:val="0001421C"/>
    <w:rsid w:val="00015EC2"/>
    <w:rsid w:val="00016654"/>
    <w:rsid w:val="0002030E"/>
    <w:rsid w:val="00020F0B"/>
    <w:rsid w:val="000216BC"/>
    <w:rsid w:val="00021903"/>
    <w:rsid w:val="00021A8C"/>
    <w:rsid w:val="00022BEA"/>
    <w:rsid w:val="0002427B"/>
    <w:rsid w:val="000242F0"/>
    <w:rsid w:val="00024C88"/>
    <w:rsid w:val="00024EEB"/>
    <w:rsid w:val="0002504D"/>
    <w:rsid w:val="00025516"/>
    <w:rsid w:val="0002578E"/>
    <w:rsid w:val="00025BB7"/>
    <w:rsid w:val="00025BBE"/>
    <w:rsid w:val="00026B68"/>
    <w:rsid w:val="00027731"/>
    <w:rsid w:val="00027922"/>
    <w:rsid w:val="00031AB0"/>
    <w:rsid w:val="00031E0D"/>
    <w:rsid w:val="000322A3"/>
    <w:rsid w:val="0003235C"/>
    <w:rsid w:val="00032617"/>
    <w:rsid w:val="0003291F"/>
    <w:rsid w:val="00032AE2"/>
    <w:rsid w:val="000336FC"/>
    <w:rsid w:val="00034139"/>
    <w:rsid w:val="000349EB"/>
    <w:rsid w:val="00035451"/>
    <w:rsid w:val="00035906"/>
    <w:rsid w:val="0003644A"/>
    <w:rsid w:val="00036580"/>
    <w:rsid w:val="000371B2"/>
    <w:rsid w:val="00037B4A"/>
    <w:rsid w:val="000401C6"/>
    <w:rsid w:val="0004097B"/>
    <w:rsid w:val="00040C9C"/>
    <w:rsid w:val="00041315"/>
    <w:rsid w:val="000415F9"/>
    <w:rsid w:val="000417E7"/>
    <w:rsid w:val="00041BC5"/>
    <w:rsid w:val="00041FF2"/>
    <w:rsid w:val="0004279F"/>
    <w:rsid w:val="00042ABE"/>
    <w:rsid w:val="0004519A"/>
    <w:rsid w:val="000457D7"/>
    <w:rsid w:val="00045A26"/>
    <w:rsid w:val="00046334"/>
    <w:rsid w:val="00046550"/>
    <w:rsid w:val="00046DE4"/>
    <w:rsid w:val="0004791E"/>
    <w:rsid w:val="00047933"/>
    <w:rsid w:val="00051061"/>
    <w:rsid w:val="0005208F"/>
    <w:rsid w:val="00052354"/>
    <w:rsid w:val="000530FE"/>
    <w:rsid w:val="00053207"/>
    <w:rsid w:val="000549E6"/>
    <w:rsid w:val="00054C01"/>
    <w:rsid w:val="0005696E"/>
    <w:rsid w:val="00056E6A"/>
    <w:rsid w:val="000573C3"/>
    <w:rsid w:val="0005771E"/>
    <w:rsid w:val="00057D0E"/>
    <w:rsid w:val="00060631"/>
    <w:rsid w:val="00060F41"/>
    <w:rsid w:val="00061364"/>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A2"/>
    <w:rsid w:val="0007015D"/>
    <w:rsid w:val="000707B7"/>
    <w:rsid w:val="00070AEA"/>
    <w:rsid w:val="000715F9"/>
    <w:rsid w:val="0007195C"/>
    <w:rsid w:val="00072E0B"/>
    <w:rsid w:val="00072F94"/>
    <w:rsid w:val="00073669"/>
    <w:rsid w:val="000738C2"/>
    <w:rsid w:val="00074BBD"/>
    <w:rsid w:val="0007554A"/>
    <w:rsid w:val="00075BB7"/>
    <w:rsid w:val="00080704"/>
    <w:rsid w:val="00081957"/>
    <w:rsid w:val="00082E6C"/>
    <w:rsid w:val="00083027"/>
    <w:rsid w:val="00083D74"/>
    <w:rsid w:val="00084070"/>
    <w:rsid w:val="00084AE2"/>
    <w:rsid w:val="000860C4"/>
    <w:rsid w:val="00086608"/>
    <w:rsid w:val="00086B40"/>
    <w:rsid w:val="00086B61"/>
    <w:rsid w:val="00087280"/>
    <w:rsid w:val="000875BB"/>
    <w:rsid w:val="00087945"/>
    <w:rsid w:val="00087DA4"/>
    <w:rsid w:val="000902BB"/>
    <w:rsid w:val="00090353"/>
    <w:rsid w:val="00090CEC"/>
    <w:rsid w:val="000919CC"/>
    <w:rsid w:val="000924D6"/>
    <w:rsid w:val="00093E4A"/>
    <w:rsid w:val="000944E3"/>
    <w:rsid w:val="00095EB6"/>
    <w:rsid w:val="00095F71"/>
    <w:rsid w:val="00095F8E"/>
    <w:rsid w:val="00096A07"/>
    <w:rsid w:val="00096B18"/>
    <w:rsid w:val="00096C18"/>
    <w:rsid w:val="00097399"/>
    <w:rsid w:val="000A05B8"/>
    <w:rsid w:val="000A1880"/>
    <w:rsid w:val="000A22F1"/>
    <w:rsid w:val="000A2729"/>
    <w:rsid w:val="000A298B"/>
    <w:rsid w:val="000A45BE"/>
    <w:rsid w:val="000A511A"/>
    <w:rsid w:val="000A54F7"/>
    <w:rsid w:val="000A67B1"/>
    <w:rsid w:val="000A6B46"/>
    <w:rsid w:val="000A7CBB"/>
    <w:rsid w:val="000B0406"/>
    <w:rsid w:val="000B06C5"/>
    <w:rsid w:val="000B18CC"/>
    <w:rsid w:val="000B1AB2"/>
    <w:rsid w:val="000B1B0B"/>
    <w:rsid w:val="000B2338"/>
    <w:rsid w:val="000B2C06"/>
    <w:rsid w:val="000B3509"/>
    <w:rsid w:val="000B4F5A"/>
    <w:rsid w:val="000B50E7"/>
    <w:rsid w:val="000B58FD"/>
    <w:rsid w:val="000B5B19"/>
    <w:rsid w:val="000B64AA"/>
    <w:rsid w:val="000B6E26"/>
    <w:rsid w:val="000B73E6"/>
    <w:rsid w:val="000C0842"/>
    <w:rsid w:val="000C1142"/>
    <w:rsid w:val="000C2D79"/>
    <w:rsid w:val="000C2EDB"/>
    <w:rsid w:val="000C3462"/>
    <w:rsid w:val="000C361D"/>
    <w:rsid w:val="000C628F"/>
    <w:rsid w:val="000C7243"/>
    <w:rsid w:val="000C7386"/>
    <w:rsid w:val="000C7775"/>
    <w:rsid w:val="000C7972"/>
    <w:rsid w:val="000C7EAA"/>
    <w:rsid w:val="000D187D"/>
    <w:rsid w:val="000D250D"/>
    <w:rsid w:val="000D25B4"/>
    <w:rsid w:val="000D46E5"/>
    <w:rsid w:val="000D5128"/>
    <w:rsid w:val="000D51B4"/>
    <w:rsid w:val="000D51ED"/>
    <w:rsid w:val="000D65E1"/>
    <w:rsid w:val="000D672A"/>
    <w:rsid w:val="000D6DE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7C5"/>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27E99"/>
    <w:rsid w:val="001302B4"/>
    <w:rsid w:val="001308A8"/>
    <w:rsid w:val="00130A58"/>
    <w:rsid w:val="001310E1"/>
    <w:rsid w:val="001312DD"/>
    <w:rsid w:val="00131B0C"/>
    <w:rsid w:val="00131CDE"/>
    <w:rsid w:val="00131FC5"/>
    <w:rsid w:val="001328EE"/>
    <w:rsid w:val="0013347A"/>
    <w:rsid w:val="00134134"/>
    <w:rsid w:val="001345B5"/>
    <w:rsid w:val="00134E9A"/>
    <w:rsid w:val="0013748E"/>
    <w:rsid w:val="001401E6"/>
    <w:rsid w:val="0014068E"/>
    <w:rsid w:val="0014089F"/>
    <w:rsid w:val="0014102B"/>
    <w:rsid w:val="0014137C"/>
    <w:rsid w:val="0014226A"/>
    <w:rsid w:val="00142521"/>
    <w:rsid w:val="0014319F"/>
    <w:rsid w:val="001436BD"/>
    <w:rsid w:val="0014426F"/>
    <w:rsid w:val="001445E6"/>
    <w:rsid w:val="001450F7"/>
    <w:rsid w:val="00145463"/>
    <w:rsid w:val="00145773"/>
    <w:rsid w:val="00145CBE"/>
    <w:rsid w:val="0014611A"/>
    <w:rsid w:val="00147034"/>
    <w:rsid w:val="0014781D"/>
    <w:rsid w:val="00147865"/>
    <w:rsid w:val="001501DD"/>
    <w:rsid w:val="001502E6"/>
    <w:rsid w:val="00150366"/>
    <w:rsid w:val="00150E52"/>
    <w:rsid w:val="00152388"/>
    <w:rsid w:val="00154F9E"/>
    <w:rsid w:val="00156957"/>
    <w:rsid w:val="00157E0B"/>
    <w:rsid w:val="001617C4"/>
    <w:rsid w:val="00161F21"/>
    <w:rsid w:val="00162620"/>
    <w:rsid w:val="00164007"/>
    <w:rsid w:val="0016480B"/>
    <w:rsid w:val="00164B75"/>
    <w:rsid w:val="00164D0C"/>
    <w:rsid w:val="0016572B"/>
    <w:rsid w:val="00166040"/>
    <w:rsid w:val="001665F0"/>
    <w:rsid w:val="001667F7"/>
    <w:rsid w:val="00166991"/>
    <w:rsid w:val="00167ADD"/>
    <w:rsid w:val="001706B4"/>
    <w:rsid w:val="00170EC6"/>
    <w:rsid w:val="001710E4"/>
    <w:rsid w:val="00173412"/>
    <w:rsid w:val="00173577"/>
    <w:rsid w:val="0017453A"/>
    <w:rsid w:val="00174C77"/>
    <w:rsid w:val="00174D5A"/>
    <w:rsid w:val="001752C8"/>
    <w:rsid w:val="001759AD"/>
    <w:rsid w:val="00176415"/>
    <w:rsid w:val="00176484"/>
    <w:rsid w:val="00176C20"/>
    <w:rsid w:val="00176DA1"/>
    <w:rsid w:val="0017703C"/>
    <w:rsid w:val="00177434"/>
    <w:rsid w:val="00177588"/>
    <w:rsid w:val="00177B3D"/>
    <w:rsid w:val="00180033"/>
    <w:rsid w:val="00180462"/>
    <w:rsid w:val="00182396"/>
    <w:rsid w:val="00183BC9"/>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242A"/>
    <w:rsid w:val="001930A5"/>
    <w:rsid w:val="00193260"/>
    <w:rsid w:val="00193AF5"/>
    <w:rsid w:val="00193BB3"/>
    <w:rsid w:val="001960EF"/>
    <w:rsid w:val="00196737"/>
    <w:rsid w:val="001968EA"/>
    <w:rsid w:val="00196B68"/>
    <w:rsid w:val="0019740F"/>
    <w:rsid w:val="001974F3"/>
    <w:rsid w:val="00197505"/>
    <w:rsid w:val="00197FFB"/>
    <w:rsid w:val="001A04B7"/>
    <w:rsid w:val="001A0D2A"/>
    <w:rsid w:val="001A122D"/>
    <w:rsid w:val="001A17BB"/>
    <w:rsid w:val="001A1DE6"/>
    <w:rsid w:val="001A307F"/>
    <w:rsid w:val="001A3F39"/>
    <w:rsid w:val="001A4F1F"/>
    <w:rsid w:val="001A5025"/>
    <w:rsid w:val="001A5758"/>
    <w:rsid w:val="001A61F2"/>
    <w:rsid w:val="001A6D77"/>
    <w:rsid w:val="001A75B2"/>
    <w:rsid w:val="001A7677"/>
    <w:rsid w:val="001A7887"/>
    <w:rsid w:val="001A7990"/>
    <w:rsid w:val="001B17F6"/>
    <w:rsid w:val="001B1CD5"/>
    <w:rsid w:val="001B1DD1"/>
    <w:rsid w:val="001B2772"/>
    <w:rsid w:val="001B287C"/>
    <w:rsid w:val="001B309D"/>
    <w:rsid w:val="001B32E2"/>
    <w:rsid w:val="001B3F12"/>
    <w:rsid w:val="001B4336"/>
    <w:rsid w:val="001B4552"/>
    <w:rsid w:val="001B4C5A"/>
    <w:rsid w:val="001B4F27"/>
    <w:rsid w:val="001B4F8A"/>
    <w:rsid w:val="001B5A58"/>
    <w:rsid w:val="001B656B"/>
    <w:rsid w:val="001B7938"/>
    <w:rsid w:val="001C0077"/>
    <w:rsid w:val="001C1919"/>
    <w:rsid w:val="001C2C41"/>
    <w:rsid w:val="001C2FDE"/>
    <w:rsid w:val="001C3012"/>
    <w:rsid w:val="001C43AF"/>
    <w:rsid w:val="001C53A2"/>
    <w:rsid w:val="001C56C1"/>
    <w:rsid w:val="001C5CA8"/>
    <w:rsid w:val="001C6814"/>
    <w:rsid w:val="001C6965"/>
    <w:rsid w:val="001C732F"/>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A60"/>
    <w:rsid w:val="001E4D89"/>
    <w:rsid w:val="001E52EB"/>
    <w:rsid w:val="001E53DB"/>
    <w:rsid w:val="001E5CBB"/>
    <w:rsid w:val="001E63BA"/>
    <w:rsid w:val="001E64B6"/>
    <w:rsid w:val="001E68C4"/>
    <w:rsid w:val="001E6BA6"/>
    <w:rsid w:val="001E7E3F"/>
    <w:rsid w:val="001F029E"/>
    <w:rsid w:val="001F050C"/>
    <w:rsid w:val="001F09F7"/>
    <w:rsid w:val="001F1A2D"/>
    <w:rsid w:val="001F221C"/>
    <w:rsid w:val="001F3871"/>
    <w:rsid w:val="001F4D62"/>
    <w:rsid w:val="002003AB"/>
    <w:rsid w:val="00200A7B"/>
    <w:rsid w:val="00200D20"/>
    <w:rsid w:val="002018E8"/>
    <w:rsid w:val="00201A96"/>
    <w:rsid w:val="00201DC8"/>
    <w:rsid w:val="00201F75"/>
    <w:rsid w:val="002022E7"/>
    <w:rsid w:val="00202788"/>
    <w:rsid w:val="00203059"/>
    <w:rsid w:val="00203953"/>
    <w:rsid w:val="0020462D"/>
    <w:rsid w:val="002053F6"/>
    <w:rsid w:val="00205D0B"/>
    <w:rsid w:val="0020674D"/>
    <w:rsid w:val="00206E1F"/>
    <w:rsid w:val="002075C6"/>
    <w:rsid w:val="00207838"/>
    <w:rsid w:val="00211879"/>
    <w:rsid w:val="00211A2F"/>
    <w:rsid w:val="00211E7E"/>
    <w:rsid w:val="00212274"/>
    <w:rsid w:val="00212F17"/>
    <w:rsid w:val="00214A27"/>
    <w:rsid w:val="00215354"/>
    <w:rsid w:val="002157D4"/>
    <w:rsid w:val="00216BDB"/>
    <w:rsid w:val="00217C47"/>
    <w:rsid w:val="0022052C"/>
    <w:rsid w:val="00220E58"/>
    <w:rsid w:val="00221CD9"/>
    <w:rsid w:val="00222B84"/>
    <w:rsid w:val="00222E46"/>
    <w:rsid w:val="00223261"/>
    <w:rsid w:val="002243B2"/>
    <w:rsid w:val="002249FB"/>
    <w:rsid w:val="002262DD"/>
    <w:rsid w:val="00226D56"/>
    <w:rsid w:val="00226E24"/>
    <w:rsid w:val="0022709F"/>
    <w:rsid w:val="002300E8"/>
    <w:rsid w:val="0023030E"/>
    <w:rsid w:val="00230730"/>
    <w:rsid w:val="0023088F"/>
    <w:rsid w:val="0023234A"/>
    <w:rsid w:val="002328BC"/>
    <w:rsid w:val="00233716"/>
    <w:rsid w:val="00233CDD"/>
    <w:rsid w:val="0023449F"/>
    <w:rsid w:val="00234FC7"/>
    <w:rsid w:val="0023642D"/>
    <w:rsid w:val="0023643A"/>
    <w:rsid w:val="00236E74"/>
    <w:rsid w:val="0023788F"/>
    <w:rsid w:val="00240586"/>
    <w:rsid w:val="00240794"/>
    <w:rsid w:val="00241318"/>
    <w:rsid w:val="00241596"/>
    <w:rsid w:val="00241B09"/>
    <w:rsid w:val="002430B9"/>
    <w:rsid w:val="00243992"/>
    <w:rsid w:val="00243CAB"/>
    <w:rsid w:val="00244629"/>
    <w:rsid w:val="0024485C"/>
    <w:rsid w:val="00244B49"/>
    <w:rsid w:val="002451C3"/>
    <w:rsid w:val="0024599A"/>
    <w:rsid w:val="00245AF0"/>
    <w:rsid w:val="00245EFD"/>
    <w:rsid w:val="0024684F"/>
    <w:rsid w:val="00246CD7"/>
    <w:rsid w:val="00247CA9"/>
    <w:rsid w:val="00247DF2"/>
    <w:rsid w:val="002501A9"/>
    <w:rsid w:val="0025091C"/>
    <w:rsid w:val="0025131E"/>
    <w:rsid w:val="00251D0A"/>
    <w:rsid w:val="0025239B"/>
    <w:rsid w:val="0025396B"/>
    <w:rsid w:val="002546EC"/>
    <w:rsid w:val="0025558D"/>
    <w:rsid w:val="002559F2"/>
    <w:rsid w:val="00256899"/>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5718"/>
    <w:rsid w:val="00275897"/>
    <w:rsid w:val="00276629"/>
    <w:rsid w:val="00277011"/>
    <w:rsid w:val="002774C7"/>
    <w:rsid w:val="002779A1"/>
    <w:rsid w:val="00277A1E"/>
    <w:rsid w:val="00277BD9"/>
    <w:rsid w:val="00277D49"/>
    <w:rsid w:val="00277DF6"/>
    <w:rsid w:val="00280E13"/>
    <w:rsid w:val="0028173E"/>
    <w:rsid w:val="00281A73"/>
    <w:rsid w:val="0028226C"/>
    <w:rsid w:val="00282924"/>
    <w:rsid w:val="00283818"/>
    <w:rsid w:val="00284190"/>
    <w:rsid w:val="00285FBB"/>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159"/>
    <w:rsid w:val="0029389D"/>
    <w:rsid w:val="0029406C"/>
    <w:rsid w:val="00294197"/>
    <w:rsid w:val="0029574D"/>
    <w:rsid w:val="00295BB5"/>
    <w:rsid w:val="002967EA"/>
    <w:rsid w:val="00296802"/>
    <w:rsid w:val="0029684D"/>
    <w:rsid w:val="00296C39"/>
    <w:rsid w:val="002A0778"/>
    <w:rsid w:val="002A1947"/>
    <w:rsid w:val="002A1A9A"/>
    <w:rsid w:val="002A25AD"/>
    <w:rsid w:val="002A3376"/>
    <w:rsid w:val="002A3E69"/>
    <w:rsid w:val="002A481A"/>
    <w:rsid w:val="002A4DC9"/>
    <w:rsid w:val="002A52A6"/>
    <w:rsid w:val="002A52D6"/>
    <w:rsid w:val="002A7915"/>
    <w:rsid w:val="002B069B"/>
    <w:rsid w:val="002B19AB"/>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5733"/>
    <w:rsid w:val="002C6E15"/>
    <w:rsid w:val="002C7FAF"/>
    <w:rsid w:val="002D097C"/>
    <w:rsid w:val="002D10CA"/>
    <w:rsid w:val="002D167C"/>
    <w:rsid w:val="002D1A0C"/>
    <w:rsid w:val="002D2433"/>
    <w:rsid w:val="002D2B4C"/>
    <w:rsid w:val="002D4DFE"/>
    <w:rsid w:val="002D6961"/>
    <w:rsid w:val="002D72FC"/>
    <w:rsid w:val="002D79A8"/>
    <w:rsid w:val="002E0065"/>
    <w:rsid w:val="002E021D"/>
    <w:rsid w:val="002E03F6"/>
    <w:rsid w:val="002E1951"/>
    <w:rsid w:val="002E19D5"/>
    <w:rsid w:val="002E2E87"/>
    <w:rsid w:val="002E320C"/>
    <w:rsid w:val="002E32E0"/>
    <w:rsid w:val="002E3582"/>
    <w:rsid w:val="002E39D6"/>
    <w:rsid w:val="002E55D7"/>
    <w:rsid w:val="002E60CA"/>
    <w:rsid w:val="002E6215"/>
    <w:rsid w:val="002E6CCD"/>
    <w:rsid w:val="002E6CE7"/>
    <w:rsid w:val="002E73AC"/>
    <w:rsid w:val="002E7C34"/>
    <w:rsid w:val="002F1812"/>
    <w:rsid w:val="002F1B7E"/>
    <w:rsid w:val="002F231E"/>
    <w:rsid w:val="002F2849"/>
    <w:rsid w:val="002F2A1F"/>
    <w:rsid w:val="002F2A5D"/>
    <w:rsid w:val="002F2C59"/>
    <w:rsid w:val="002F2E2A"/>
    <w:rsid w:val="002F2F1C"/>
    <w:rsid w:val="002F3392"/>
    <w:rsid w:val="002F3AE9"/>
    <w:rsid w:val="002F4341"/>
    <w:rsid w:val="002F64DC"/>
    <w:rsid w:val="002F711D"/>
    <w:rsid w:val="002F7E85"/>
    <w:rsid w:val="00300035"/>
    <w:rsid w:val="0030011F"/>
    <w:rsid w:val="00300DFB"/>
    <w:rsid w:val="0030147F"/>
    <w:rsid w:val="00302293"/>
    <w:rsid w:val="003022F2"/>
    <w:rsid w:val="003027E8"/>
    <w:rsid w:val="00303A9D"/>
    <w:rsid w:val="00304DED"/>
    <w:rsid w:val="00305407"/>
    <w:rsid w:val="00305703"/>
    <w:rsid w:val="00305E16"/>
    <w:rsid w:val="0030644E"/>
    <w:rsid w:val="00306BA6"/>
    <w:rsid w:val="00307FD1"/>
    <w:rsid w:val="0031089E"/>
    <w:rsid w:val="00310A82"/>
    <w:rsid w:val="00310FBB"/>
    <w:rsid w:val="003111C6"/>
    <w:rsid w:val="003117B4"/>
    <w:rsid w:val="003119A3"/>
    <w:rsid w:val="00311AE5"/>
    <w:rsid w:val="003132FC"/>
    <w:rsid w:val="003136E9"/>
    <w:rsid w:val="00314025"/>
    <w:rsid w:val="003142F8"/>
    <w:rsid w:val="0031453E"/>
    <w:rsid w:val="003148CF"/>
    <w:rsid w:val="00314DF4"/>
    <w:rsid w:val="003157D6"/>
    <w:rsid w:val="00315C84"/>
    <w:rsid w:val="00315E92"/>
    <w:rsid w:val="00316A7A"/>
    <w:rsid w:val="00317071"/>
    <w:rsid w:val="00317BEA"/>
    <w:rsid w:val="00317D1E"/>
    <w:rsid w:val="003209B8"/>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5C32"/>
    <w:rsid w:val="00336D36"/>
    <w:rsid w:val="00337072"/>
    <w:rsid w:val="00337C9D"/>
    <w:rsid w:val="00340984"/>
    <w:rsid w:val="00341C32"/>
    <w:rsid w:val="00341FB8"/>
    <w:rsid w:val="00342146"/>
    <w:rsid w:val="00342711"/>
    <w:rsid w:val="00342A68"/>
    <w:rsid w:val="00342C01"/>
    <w:rsid w:val="00342F9A"/>
    <w:rsid w:val="003448C5"/>
    <w:rsid w:val="00344C70"/>
    <w:rsid w:val="00344D95"/>
    <w:rsid w:val="00345889"/>
    <w:rsid w:val="00345CF4"/>
    <w:rsid w:val="003471D7"/>
    <w:rsid w:val="00347502"/>
    <w:rsid w:val="00347B39"/>
    <w:rsid w:val="00347C68"/>
    <w:rsid w:val="003502C2"/>
    <w:rsid w:val="00350AF8"/>
    <w:rsid w:val="00350EE8"/>
    <w:rsid w:val="003516E3"/>
    <w:rsid w:val="00351DEA"/>
    <w:rsid w:val="0035353C"/>
    <w:rsid w:val="00353D0C"/>
    <w:rsid w:val="003540A0"/>
    <w:rsid w:val="003544F2"/>
    <w:rsid w:val="00354506"/>
    <w:rsid w:val="00354988"/>
    <w:rsid w:val="00354D9E"/>
    <w:rsid w:val="003550D3"/>
    <w:rsid w:val="00355490"/>
    <w:rsid w:val="003557A6"/>
    <w:rsid w:val="0035617D"/>
    <w:rsid w:val="0035687A"/>
    <w:rsid w:val="0036132F"/>
    <w:rsid w:val="0036210F"/>
    <w:rsid w:val="0036266E"/>
    <w:rsid w:val="003636D5"/>
    <w:rsid w:val="00363776"/>
    <w:rsid w:val="00363C61"/>
    <w:rsid w:val="003650C1"/>
    <w:rsid w:val="00365210"/>
    <w:rsid w:val="00365394"/>
    <w:rsid w:val="00365CF9"/>
    <w:rsid w:val="003665BA"/>
    <w:rsid w:val="00366F9F"/>
    <w:rsid w:val="00367650"/>
    <w:rsid w:val="003678DE"/>
    <w:rsid w:val="00367A4F"/>
    <w:rsid w:val="00367B9C"/>
    <w:rsid w:val="00370E9E"/>
    <w:rsid w:val="00370F59"/>
    <w:rsid w:val="003712C8"/>
    <w:rsid w:val="00371835"/>
    <w:rsid w:val="00372062"/>
    <w:rsid w:val="003724FA"/>
    <w:rsid w:val="0037373E"/>
    <w:rsid w:val="003742E7"/>
    <w:rsid w:val="00374414"/>
    <w:rsid w:val="00375ADC"/>
    <w:rsid w:val="00375C29"/>
    <w:rsid w:val="00375CC2"/>
    <w:rsid w:val="00376092"/>
    <w:rsid w:val="0037610D"/>
    <w:rsid w:val="003765E5"/>
    <w:rsid w:val="00376DB1"/>
    <w:rsid w:val="00377422"/>
    <w:rsid w:val="00377CC7"/>
    <w:rsid w:val="00380615"/>
    <w:rsid w:val="00380718"/>
    <w:rsid w:val="00380FF4"/>
    <w:rsid w:val="00380FF7"/>
    <w:rsid w:val="00381C4D"/>
    <w:rsid w:val="00382382"/>
    <w:rsid w:val="00382F8F"/>
    <w:rsid w:val="0038324F"/>
    <w:rsid w:val="00383993"/>
    <w:rsid w:val="00383DDC"/>
    <w:rsid w:val="00384DD0"/>
    <w:rsid w:val="00384F00"/>
    <w:rsid w:val="00385070"/>
    <w:rsid w:val="0038623E"/>
    <w:rsid w:val="003862E3"/>
    <w:rsid w:val="00386757"/>
    <w:rsid w:val="003867C9"/>
    <w:rsid w:val="00386A9C"/>
    <w:rsid w:val="00387310"/>
    <w:rsid w:val="00387DA0"/>
    <w:rsid w:val="00387FF6"/>
    <w:rsid w:val="0039184B"/>
    <w:rsid w:val="00391ACA"/>
    <w:rsid w:val="00392134"/>
    <w:rsid w:val="00393D68"/>
    <w:rsid w:val="003945E6"/>
    <w:rsid w:val="003962D8"/>
    <w:rsid w:val="00396716"/>
    <w:rsid w:val="00396D76"/>
    <w:rsid w:val="0039739E"/>
    <w:rsid w:val="00397472"/>
    <w:rsid w:val="00397517"/>
    <w:rsid w:val="00397DAA"/>
    <w:rsid w:val="003A0012"/>
    <w:rsid w:val="003A043F"/>
    <w:rsid w:val="003A08D3"/>
    <w:rsid w:val="003A0A33"/>
    <w:rsid w:val="003A0D37"/>
    <w:rsid w:val="003A19DA"/>
    <w:rsid w:val="003A212E"/>
    <w:rsid w:val="003A21B1"/>
    <w:rsid w:val="003A2997"/>
    <w:rsid w:val="003A2EED"/>
    <w:rsid w:val="003A2FFF"/>
    <w:rsid w:val="003A353F"/>
    <w:rsid w:val="003A4C50"/>
    <w:rsid w:val="003A5312"/>
    <w:rsid w:val="003A6671"/>
    <w:rsid w:val="003A73F0"/>
    <w:rsid w:val="003B06AD"/>
    <w:rsid w:val="003B0DBD"/>
    <w:rsid w:val="003B0E4F"/>
    <w:rsid w:val="003B197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6495"/>
    <w:rsid w:val="003C710A"/>
    <w:rsid w:val="003C753F"/>
    <w:rsid w:val="003C7962"/>
    <w:rsid w:val="003D0773"/>
    <w:rsid w:val="003D1FE4"/>
    <w:rsid w:val="003D2495"/>
    <w:rsid w:val="003D2797"/>
    <w:rsid w:val="003D2F04"/>
    <w:rsid w:val="003D4446"/>
    <w:rsid w:val="003D5705"/>
    <w:rsid w:val="003D60AD"/>
    <w:rsid w:val="003D6DE5"/>
    <w:rsid w:val="003D75C7"/>
    <w:rsid w:val="003D7789"/>
    <w:rsid w:val="003E0714"/>
    <w:rsid w:val="003E115D"/>
    <w:rsid w:val="003E1B15"/>
    <w:rsid w:val="003E25AF"/>
    <w:rsid w:val="003E2B39"/>
    <w:rsid w:val="003E33A0"/>
    <w:rsid w:val="003E54FF"/>
    <w:rsid w:val="003E59C5"/>
    <w:rsid w:val="003E677E"/>
    <w:rsid w:val="003E6AEA"/>
    <w:rsid w:val="003E7B70"/>
    <w:rsid w:val="003F09AB"/>
    <w:rsid w:val="003F2369"/>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2CCF"/>
    <w:rsid w:val="004135DA"/>
    <w:rsid w:val="00413A19"/>
    <w:rsid w:val="00413A56"/>
    <w:rsid w:val="00413BED"/>
    <w:rsid w:val="00413FBB"/>
    <w:rsid w:val="0041526C"/>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4B5"/>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3783"/>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1F5"/>
    <w:rsid w:val="00445A8F"/>
    <w:rsid w:val="00446171"/>
    <w:rsid w:val="00446419"/>
    <w:rsid w:val="00446C19"/>
    <w:rsid w:val="00450E8A"/>
    <w:rsid w:val="00451003"/>
    <w:rsid w:val="00451726"/>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548"/>
    <w:rsid w:val="00464848"/>
    <w:rsid w:val="00464C6C"/>
    <w:rsid w:val="0046585F"/>
    <w:rsid w:val="00465AC4"/>
    <w:rsid w:val="00465ECE"/>
    <w:rsid w:val="00466204"/>
    <w:rsid w:val="0046642D"/>
    <w:rsid w:val="0046656F"/>
    <w:rsid w:val="00466865"/>
    <w:rsid w:val="004673AB"/>
    <w:rsid w:val="0046792D"/>
    <w:rsid w:val="00467F96"/>
    <w:rsid w:val="004704D5"/>
    <w:rsid w:val="00470BC2"/>
    <w:rsid w:val="004716EC"/>
    <w:rsid w:val="004718AD"/>
    <w:rsid w:val="00472882"/>
    <w:rsid w:val="00472FAE"/>
    <w:rsid w:val="004736CD"/>
    <w:rsid w:val="00475B8B"/>
    <w:rsid w:val="00475FC9"/>
    <w:rsid w:val="00476624"/>
    <w:rsid w:val="0047664A"/>
    <w:rsid w:val="0047665F"/>
    <w:rsid w:val="00476866"/>
    <w:rsid w:val="00476D75"/>
    <w:rsid w:val="00477388"/>
    <w:rsid w:val="004803D8"/>
    <w:rsid w:val="00480829"/>
    <w:rsid w:val="00480B24"/>
    <w:rsid w:val="00481511"/>
    <w:rsid w:val="004823C4"/>
    <w:rsid w:val="00482729"/>
    <w:rsid w:val="00482A26"/>
    <w:rsid w:val="004833E6"/>
    <w:rsid w:val="004837E9"/>
    <w:rsid w:val="00483854"/>
    <w:rsid w:val="00484139"/>
    <w:rsid w:val="00484777"/>
    <w:rsid w:val="004852FD"/>
    <w:rsid w:val="00485B9D"/>
    <w:rsid w:val="004903A5"/>
    <w:rsid w:val="00490FC3"/>
    <w:rsid w:val="0049183A"/>
    <w:rsid w:val="00491AD0"/>
    <w:rsid w:val="00495A99"/>
    <w:rsid w:val="0049609B"/>
    <w:rsid w:val="00496E75"/>
    <w:rsid w:val="00497343"/>
    <w:rsid w:val="004A0381"/>
    <w:rsid w:val="004A09FE"/>
    <w:rsid w:val="004A16CE"/>
    <w:rsid w:val="004A21D7"/>
    <w:rsid w:val="004A3DA5"/>
    <w:rsid w:val="004A49F8"/>
    <w:rsid w:val="004A4C35"/>
    <w:rsid w:val="004A5EEB"/>
    <w:rsid w:val="004A68AB"/>
    <w:rsid w:val="004A7B91"/>
    <w:rsid w:val="004B045F"/>
    <w:rsid w:val="004B0833"/>
    <w:rsid w:val="004B0E2A"/>
    <w:rsid w:val="004B0FBF"/>
    <w:rsid w:val="004B1393"/>
    <w:rsid w:val="004B1BBC"/>
    <w:rsid w:val="004B2486"/>
    <w:rsid w:val="004B2754"/>
    <w:rsid w:val="004B30E0"/>
    <w:rsid w:val="004B3232"/>
    <w:rsid w:val="004B3329"/>
    <w:rsid w:val="004B3544"/>
    <w:rsid w:val="004B3B3D"/>
    <w:rsid w:val="004B4938"/>
    <w:rsid w:val="004B507E"/>
    <w:rsid w:val="004B5F6B"/>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66E"/>
    <w:rsid w:val="004D7A35"/>
    <w:rsid w:val="004E072F"/>
    <w:rsid w:val="004E0C35"/>
    <w:rsid w:val="004E268D"/>
    <w:rsid w:val="004E2A42"/>
    <w:rsid w:val="004E2A56"/>
    <w:rsid w:val="004E2DC4"/>
    <w:rsid w:val="004E2F92"/>
    <w:rsid w:val="004E369A"/>
    <w:rsid w:val="004E3EBF"/>
    <w:rsid w:val="004E49E8"/>
    <w:rsid w:val="004E51B1"/>
    <w:rsid w:val="004E55E1"/>
    <w:rsid w:val="004E593F"/>
    <w:rsid w:val="004E596D"/>
    <w:rsid w:val="004E5DDA"/>
    <w:rsid w:val="004E697B"/>
    <w:rsid w:val="004E7EB2"/>
    <w:rsid w:val="004F0133"/>
    <w:rsid w:val="004F1448"/>
    <w:rsid w:val="004F38F1"/>
    <w:rsid w:val="004F3CFD"/>
    <w:rsid w:val="004F3F26"/>
    <w:rsid w:val="004F59BD"/>
    <w:rsid w:val="004F654C"/>
    <w:rsid w:val="004F74C7"/>
    <w:rsid w:val="004F7700"/>
    <w:rsid w:val="005012BA"/>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90A"/>
    <w:rsid w:val="00515B74"/>
    <w:rsid w:val="00515F28"/>
    <w:rsid w:val="005209A9"/>
    <w:rsid w:val="00520B1D"/>
    <w:rsid w:val="00520C0B"/>
    <w:rsid w:val="0052249F"/>
    <w:rsid w:val="00522523"/>
    <w:rsid w:val="0052325A"/>
    <w:rsid w:val="00523270"/>
    <w:rsid w:val="00523789"/>
    <w:rsid w:val="00524ABF"/>
    <w:rsid w:val="005261E3"/>
    <w:rsid w:val="00526BF4"/>
    <w:rsid w:val="00526C4B"/>
    <w:rsid w:val="005274C1"/>
    <w:rsid w:val="00527D03"/>
    <w:rsid w:val="00530FDD"/>
    <w:rsid w:val="00531154"/>
    <w:rsid w:val="00531304"/>
    <w:rsid w:val="00531684"/>
    <w:rsid w:val="005328DA"/>
    <w:rsid w:val="00532B7A"/>
    <w:rsid w:val="00532FC3"/>
    <w:rsid w:val="005333A8"/>
    <w:rsid w:val="005334DB"/>
    <w:rsid w:val="0053413A"/>
    <w:rsid w:val="0053491E"/>
    <w:rsid w:val="0053631F"/>
    <w:rsid w:val="00537D9A"/>
    <w:rsid w:val="0054008C"/>
    <w:rsid w:val="00540EC9"/>
    <w:rsid w:val="00540FBC"/>
    <w:rsid w:val="00541347"/>
    <w:rsid w:val="00541DB2"/>
    <w:rsid w:val="005428D4"/>
    <w:rsid w:val="00542D75"/>
    <w:rsid w:val="00543442"/>
    <w:rsid w:val="0054483F"/>
    <w:rsid w:val="00546BD9"/>
    <w:rsid w:val="00546ECE"/>
    <w:rsid w:val="005473AC"/>
    <w:rsid w:val="005473E0"/>
    <w:rsid w:val="00550089"/>
    <w:rsid w:val="0055034A"/>
    <w:rsid w:val="005508AA"/>
    <w:rsid w:val="005518D4"/>
    <w:rsid w:val="0055193F"/>
    <w:rsid w:val="00551D99"/>
    <w:rsid w:val="00552391"/>
    <w:rsid w:val="00552AE6"/>
    <w:rsid w:val="0055331F"/>
    <w:rsid w:val="00553B2F"/>
    <w:rsid w:val="00553FBA"/>
    <w:rsid w:val="005546ED"/>
    <w:rsid w:val="00554B33"/>
    <w:rsid w:val="0055523E"/>
    <w:rsid w:val="00555606"/>
    <w:rsid w:val="005569FF"/>
    <w:rsid w:val="005607CB"/>
    <w:rsid w:val="00562923"/>
    <w:rsid w:val="00563BBC"/>
    <w:rsid w:val="00564700"/>
    <w:rsid w:val="00566D85"/>
    <w:rsid w:val="00567590"/>
    <w:rsid w:val="00567726"/>
    <w:rsid w:val="00567AB1"/>
    <w:rsid w:val="0057044B"/>
    <w:rsid w:val="00570909"/>
    <w:rsid w:val="00570BB1"/>
    <w:rsid w:val="00574146"/>
    <w:rsid w:val="00574B6E"/>
    <w:rsid w:val="00574B6F"/>
    <w:rsid w:val="00574EB6"/>
    <w:rsid w:val="00575408"/>
    <w:rsid w:val="0057639F"/>
    <w:rsid w:val="005767D6"/>
    <w:rsid w:val="00576F6C"/>
    <w:rsid w:val="0058136A"/>
    <w:rsid w:val="00582703"/>
    <w:rsid w:val="00582E85"/>
    <w:rsid w:val="00583573"/>
    <w:rsid w:val="005838E6"/>
    <w:rsid w:val="00583A17"/>
    <w:rsid w:val="00583A37"/>
    <w:rsid w:val="005841D1"/>
    <w:rsid w:val="00584856"/>
    <w:rsid w:val="00584932"/>
    <w:rsid w:val="005856B1"/>
    <w:rsid w:val="00585F63"/>
    <w:rsid w:val="00586349"/>
    <w:rsid w:val="005863E9"/>
    <w:rsid w:val="0058682A"/>
    <w:rsid w:val="005878FA"/>
    <w:rsid w:val="00591319"/>
    <w:rsid w:val="005918D0"/>
    <w:rsid w:val="00591962"/>
    <w:rsid w:val="0059198E"/>
    <w:rsid w:val="00591F6F"/>
    <w:rsid w:val="005933C9"/>
    <w:rsid w:val="00593EEA"/>
    <w:rsid w:val="00594054"/>
    <w:rsid w:val="00594096"/>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48AC"/>
    <w:rsid w:val="005A52CA"/>
    <w:rsid w:val="005A614A"/>
    <w:rsid w:val="005A6B0D"/>
    <w:rsid w:val="005B0A96"/>
    <w:rsid w:val="005B1B3E"/>
    <w:rsid w:val="005B2111"/>
    <w:rsid w:val="005B2761"/>
    <w:rsid w:val="005B3AC8"/>
    <w:rsid w:val="005B473B"/>
    <w:rsid w:val="005B4D68"/>
    <w:rsid w:val="005B4E79"/>
    <w:rsid w:val="005B51F7"/>
    <w:rsid w:val="005B5727"/>
    <w:rsid w:val="005B599E"/>
    <w:rsid w:val="005B6A0E"/>
    <w:rsid w:val="005B717F"/>
    <w:rsid w:val="005B7DD1"/>
    <w:rsid w:val="005B7E8D"/>
    <w:rsid w:val="005C0F53"/>
    <w:rsid w:val="005C108F"/>
    <w:rsid w:val="005C1669"/>
    <w:rsid w:val="005C2A0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509"/>
    <w:rsid w:val="005D68B5"/>
    <w:rsid w:val="005D6985"/>
    <w:rsid w:val="005D6A00"/>
    <w:rsid w:val="005D74AA"/>
    <w:rsid w:val="005E0E2D"/>
    <w:rsid w:val="005E10A7"/>
    <w:rsid w:val="005E10C0"/>
    <w:rsid w:val="005E1F29"/>
    <w:rsid w:val="005E267B"/>
    <w:rsid w:val="005E2955"/>
    <w:rsid w:val="005E32F5"/>
    <w:rsid w:val="005E33BF"/>
    <w:rsid w:val="005E4872"/>
    <w:rsid w:val="005E49DA"/>
    <w:rsid w:val="005E5AFE"/>
    <w:rsid w:val="005F0D19"/>
    <w:rsid w:val="005F2153"/>
    <w:rsid w:val="005F25E4"/>
    <w:rsid w:val="005F530D"/>
    <w:rsid w:val="005F5EE1"/>
    <w:rsid w:val="005F638E"/>
    <w:rsid w:val="005F73C6"/>
    <w:rsid w:val="005F7BE9"/>
    <w:rsid w:val="0060068B"/>
    <w:rsid w:val="00600977"/>
    <w:rsid w:val="006009E9"/>
    <w:rsid w:val="00600AD0"/>
    <w:rsid w:val="0060262D"/>
    <w:rsid w:val="006026D4"/>
    <w:rsid w:val="00602CEE"/>
    <w:rsid w:val="00603A69"/>
    <w:rsid w:val="00603A98"/>
    <w:rsid w:val="00604478"/>
    <w:rsid w:val="00604DDC"/>
    <w:rsid w:val="0060502C"/>
    <w:rsid w:val="006069A0"/>
    <w:rsid w:val="0060723C"/>
    <w:rsid w:val="0061049B"/>
    <w:rsid w:val="006110D8"/>
    <w:rsid w:val="006116E3"/>
    <w:rsid w:val="006117BE"/>
    <w:rsid w:val="00611AAD"/>
    <w:rsid w:val="00611B5F"/>
    <w:rsid w:val="00612349"/>
    <w:rsid w:val="00612553"/>
    <w:rsid w:val="006125B9"/>
    <w:rsid w:val="00613274"/>
    <w:rsid w:val="00613920"/>
    <w:rsid w:val="0061445C"/>
    <w:rsid w:val="00614DB5"/>
    <w:rsid w:val="00614E9C"/>
    <w:rsid w:val="00615584"/>
    <w:rsid w:val="00615D5F"/>
    <w:rsid w:val="0061682C"/>
    <w:rsid w:val="006170E5"/>
    <w:rsid w:val="0061762B"/>
    <w:rsid w:val="00617A75"/>
    <w:rsid w:val="00617B42"/>
    <w:rsid w:val="00617FAC"/>
    <w:rsid w:val="006201E9"/>
    <w:rsid w:val="0062044F"/>
    <w:rsid w:val="0062243E"/>
    <w:rsid w:val="0062248E"/>
    <w:rsid w:val="00622A9A"/>
    <w:rsid w:val="00622D90"/>
    <w:rsid w:val="00623A1A"/>
    <w:rsid w:val="00624205"/>
    <w:rsid w:val="006248EC"/>
    <w:rsid w:val="00624F3B"/>
    <w:rsid w:val="006250F8"/>
    <w:rsid w:val="00626FCF"/>
    <w:rsid w:val="006275B1"/>
    <w:rsid w:val="00627727"/>
    <w:rsid w:val="0063073A"/>
    <w:rsid w:val="00630963"/>
    <w:rsid w:val="00630E3B"/>
    <w:rsid w:val="00631029"/>
    <w:rsid w:val="006318D5"/>
    <w:rsid w:val="006320E5"/>
    <w:rsid w:val="00632AAE"/>
    <w:rsid w:val="00632D67"/>
    <w:rsid w:val="006331ED"/>
    <w:rsid w:val="00633E5C"/>
    <w:rsid w:val="00633FEC"/>
    <w:rsid w:val="0063483C"/>
    <w:rsid w:val="006348D4"/>
    <w:rsid w:val="00634EF3"/>
    <w:rsid w:val="0063590C"/>
    <w:rsid w:val="00635A5D"/>
    <w:rsid w:val="006364EC"/>
    <w:rsid w:val="006377C7"/>
    <w:rsid w:val="0064028B"/>
    <w:rsid w:val="006402B3"/>
    <w:rsid w:val="00640AD3"/>
    <w:rsid w:val="00640D43"/>
    <w:rsid w:val="00640E2F"/>
    <w:rsid w:val="006410E8"/>
    <w:rsid w:val="006411A1"/>
    <w:rsid w:val="00642766"/>
    <w:rsid w:val="00642EAC"/>
    <w:rsid w:val="00643945"/>
    <w:rsid w:val="00644719"/>
    <w:rsid w:val="006453DC"/>
    <w:rsid w:val="0065087C"/>
    <w:rsid w:val="00651174"/>
    <w:rsid w:val="0065147A"/>
    <w:rsid w:val="00654267"/>
    <w:rsid w:val="006545AC"/>
    <w:rsid w:val="006545BE"/>
    <w:rsid w:val="006548F5"/>
    <w:rsid w:val="00654A12"/>
    <w:rsid w:val="006552BB"/>
    <w:rsid w:val="00655FF9"/>
    <w:rsid w:val="00656275"/>
    <w:rsid w:val="00656BF9"/>
    <w:rsid w:val="006609CB"/>
    <w:rsid w:val="006612CD"/>
    <w:rsid w:val="00661554"/>
    <w:rsid w:val="0066231C"/>
    <w:rsid w:val="00662BC0"/>
    <w:rsid w:val="00662C7B"/>
    <w:rsid w:val="00662D8B"/>
    <w:rsid w:val="00665190"/>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8F8"/>
    <w:rsid w:val="00680D0E"/>
    <w:rsid w:val="00683D41"/>
    <w:rsid w:val="00685063"/>
    <w:rsid w:val="00686A78"/>
    <w:rsid w:val="00686A91"/>
    <w:rsid w:val="006874D1"/>
    <w:rsid w:val="00687F49"/>
    <w:rsid w:val="006901DA"/>
    <w:rsid w:val="00690837"/>
    <w:rsid w:val="00691398"/>
    <w:rsid w:val="0069193A"/>
    <w:rsid w:val="006922AC"/>
    <w:rsid w:val="00692444"/>
    <w:rsid w:val="006931B9"/>
    <w:rsid w:val="0069341A"/>
    <w:rsid w:val="0069345B"/>
    <w:rsid w:val="006944AD"/>
    <w:rsid w:val="006951FD"/>
    <w:rsid w:val="00695481"/>
    <w:rsid w:val="006955FC"/>
    <w:rsid w:val="006959B0"/>
    <w:rsid w:val="00695EB4"/>
    <w:rsid w:val="006963F3"/>
    <w:rsid w:val="006A0000"/>
    <w:rsid w:val="006A01BB"/>
    <w:rsid w:val="006A09D9"/>
    <w:rsid w:val="006A0CB4"/>
    <w:rsid w:val="006A0F5A"/>
    <w:rsid w:val="006A1407"/>
    <w:rsid w:val="006A1906"/>
    <w:rsid w:val="006A2A84"/>
    <w:rsid w:val="006A2C24"/>
    <w:rsid w:val="006A2F7F"/>
    <w:rsid w:val="006A329A"/>
    <w:rsid w:val="006A410F"/>
    <w:rsid w:val="006A5E3F"/>
    <w:rsid w:val="006A6175"/>
    <w:rsid w:val="006A6FB3"/>
    <w:rsid w:val="006A75C1"/>
    <w:rsid w:val="006A78DA"/>
    <w:rsid w:val="006A79D3"/>
    <w:rsid w:val="006A7F45"/>
    <w:rsid w:val="006B06D9"/>
    <w:rsid w:val="006B0DA5"/>
    <w:rsid w:val="006B1AA1"/>
    <w:rsid w:val="006B287A"/>
    <w:rsid w:val="006B28BE"/>
    <w:rsid w:val="006B3360"/>
    <w:rsid w:val="006B470B"/>
    <w:rsid w:val="006B4D9A"/>
    <w:rsid w:val="006B52F9"/>
    <w:rsid w:val="006B5A8D"/>
    <w:rsid w:val="006B5B9C"/>
    <w:rsid w:val="006B6FA3"/>
    <w:rsid w:val="006B7C96"/>
    <w:rsid w:val="006C1BA5"/>
    <w:rsid w:val="006C2DBE"/>
    <w:rsid w:val="006C31D6"/>
    <w:rsid w:val="006C3DBF"/>
    <w:rsid w:val="006C40FD"/>
    <w:rsid w:val="006C4BEA"/>
    <w:rsid w:val="006C4D27"/>
    <w:rsid w:val="006C4FA4"/>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0CA7"/>
    <w:rsid w:val="006E1C5F"/>
    <w:rsid w:val="006E2BA7"/>
    <w:rsid w:val="006E366A"/>
    <w:rsid w:val="006E3E19"/>
    <w:rsid w:val="006E4C10"/>
    <w:rsid w:val="006E5846"/>
    <w:rsid w:val="006E584F"/>
    <w:rsid w:val="006E5CA5"/>
    <w:rsid w:val="006E6060"/>
    <w:rsid w:val="006E6510"/>
    <w:rsid w:val="006E693E"/>
    <w:rsid w:val="006E6D6C"/>
    <w:rsid w:val="006E6E42"/>
    <w:rsid w:val="006E702D"/>
    <w:rsid w:val="006E7917"/>
    <w:rsid w:val="006E7CFA"/>
    <w:rsid w:val="006F088B"/>
    <w:rsid w:val="006F1D1E"/>
    <w:rsid w:val="006F2540"/>
    <w:rsid w:val="006F2D6C"/>
    <w:rsid w:val="006F2FAD"/>
    <w:rsid w:val="006F34B4"/>
    <w:rsid w:val="006F4222"/>
    <w:rsid w:val="006F4FA6"/>
    <w:rsid w:val="006F778C"/>
    <w:rsid w:val="006F77B7"/>
    <w:rsid w:val="006F7C2F"/>
    <w:rsid w:val="00700230"/>
    <w:rsid w:val="00700645"/>
    <w:rsid w:val="00700B62"/>
    <w:rsid w:val="007016F5"/>
    <w:rsid w:val="007024C3"/>
    <w:rsid w:val="00702679"/>
    <w:rsid w:val="0070273A"/>
    <w:rsid w:val="00703452"/>
    <w:rsid w:val="0070438F"/>
    <w:rsid w:val="00704669"/>
    <w:rsid w:val="00705A43"/>
    <w:rsid w:val="0070613A"/>
    <w:rsid w:val="00706B37"/>
    <w:rsid w:val="0070711F"/>
    <w:rsid w:val="00707E58"/>
    <w:rsid w:val="00707ECD"/>
    <w:rsid w:val="007116BD"/>
    <w:rsid w:val="007124F0"/>
    <w:rsid w:val="0071315E"/>
    <w:rsid w:val="0071325B"/>
    <w:rsid w:val="0071387D"/>
    <w:rsid w:val="00713909"/>
    <w:rsid w:val="00713D69"/>
    <w:rsid w:val="007143C8"/>
    <w:rsid w:val="00714417"/>
    <w:rsid w:val="00714AD7"/>
    <w:rsid w:val="0071528B"/>
    <w:rsid w:val="0071726A"/>
    <w:rsid w:val="0072058A"/>
    <w:rsid w:val="0072059A"/>
    <w:rsid w:val="00720ED5"/>
    <w:rsid w:val="00721E78"/>
    <w:rsid w:val="00721FA0"/>
    <w:rsid w:val="007241F1"/>
    <w:rsid w:val="00724286"/>
    <w:rsid w:val="007248C4"/>
    <w:rsid w:val="007248EE"/>
    <w:rsid w:val="00724D54"/>
    <w:rsid w:val="00725AA0"/>
    <w:rsid w:val="00725D6F"/>
    <w:rsid w:val="0073070D"/>
    <w:rsid w:val="00730B0B"/>
    <w:rsid w:val="0073141A"/>
    <w:rsid w:val="00732000"/>
    <w:rsid w:val="00733CB2"/>
    <w:rsid w:val="0073517E"/>
    <w:rsid w:val="00735996"/>
    <w:rsid w:val="0073686D"/>
    <w:rsid w:val="007368D2"/>
    <w:rsid w:val="0074228F"/>
    <w:rsid w:val="00742D4C"/>
    <w:rsid w:val="00743689"/>
    <w:rsid w:val="00747E6A"/>
    <w:rsid w:val="0075066E"/>
    <w:rsid w:val="00750805"/>
    <w:rsid w:val="007510D6"/>
    <w:rsid w:val="00752249"/>
    <w:rsid w:val="00753329"/>
    <w:rsid w:val="007541D5"/>
    <w:rsid w:val="00754DE7"/>
    <w:rsid w:val="007550FA"/>
    <w:rsid w:val="00755963"/>
    <w:rsid w:val="00755D12"/>
    <w:rsid w:val="0075618D"/>
    <w:rsid w:val="00756288"/>
    <w:rsid w:val="00760E3B"/>
    <w:rsid w:val="00761304"/>
    <w:rsid w:val="0076256A"/>
    <w:rsid w:val="00762B03"/>
    <w:rsid w:val="00763876"/>
    <w:rsid w:val="00763EA5"/>
    <w:rsid w:val="00764A2D"/>
    <w:rsid w:val="007655B3"/>
    <w:rsid w:val="00765729"/>
    <w:rsid w:val="00765FFB"/>
    <w:rsid w:val="0076614C"/>
    <w:rsid w:val="007669DB"/>
    <w:rsid w:val="00766BF6"/>
    <w:rsid w:val="00767789"/>
    <w:rsid w:val="00767B73"/>
    <w:rsid w:val="00770AFA"/>
    <w:rsid w:val="007712A4"/>
    <w:rsid w:val="007728F6"/>
    <w:rsid w:val="007737B9"/>
    <w:rsid w:val="00773DC3"/>
    <w:rsid w:val="00774368"/>
    <w:rsid w:val="00774DC3"/>
    <w:rsid w:val="00775F5B"/>
    <w:rsid w:val="0077668F"/>
    <w:rsid w:val="007769F6"/>
    <w:rsid w:val="00780E07"/>
    <w:rsid w:val="00781FA4"/>
    <w:rsid w:val="007823C8"/>
    <w:rsid w:val="007827AF"/>
    <w:rsid w:val="0078282D"/>
    <w:rsid w:val="00783C50"/>
    <w:rsid w:val="00784663"/>
    <w:rsid w:val="0078473C"/>
    <w:rsid w:val="00784BD0"/>
    <w:rsid w:val="00784DBB"/>
    <w:rsid w:val="007850E4"/>
    <w:rsid w:val="00786ADD"/>
    <w:rsid w:val="00787282"/>
    <w:rsid w:val="007908F3"/>
    <w:rsid w:val="00790CB5"/>
    <w:rsid w:val="007917BB"/>
    <w:rsid w:val="007919C6"/>
    <w:rsid w:val="007924DB"/>
    <w:rsid w:val="007927CA"/>
    <w:rsid w:val="0079329F"/>
    <w:rsid w:val="007946BF"/>
    <w:rsid w:val="00796A8D"/>
    <w:rsid w:val="00797198"/>
    <w:rsid w:val="00797BCE"/>
    <w:rsid w:val="007A0065"/>
    <w:rsid w:val="007A0621"/>
    <w:rsid w:val="007A0CE5"/>
    <w:rsid w:val="007A10A7"/>
    <w:rsid w:val="007A1C39"/>
    <w:rsid w:val="007A2479"/>
    <w:rsid w:val="007A2677"/>
    <w:rsid w:val="007A30A8"/>
    <w:rsid w:val="007A31DD"/>
    <w:rsid w:val="007A3692"/>
    <w:rsid w:val="007A39C7"/>
    <w:rsid w:val="007A4229"/>
    <w:rsid w:val="007A580F"/>
    <w:rsid w:val="007A6409"/>
    <w:rsid w:val="007A7554"/>
    <w:rsid w:val="007B0833"/>
    <w:rsid w:val="007B2A1B"/>
    <w:rsid w:val="007B2B9D"/>
    <w:rsid w:val="007B34EF"/>
    <w:rsid w:val="007B430F"/>
    <w:rsid w:val="007B451D"/>
    <w:rsid w:val="007B494E"/>
    <w:rsid w:val="007B4A7A"/>
    <w:rsid w:val="007B4A89"/>
    <w:rsid w:val="007B4A8A"/>
    <w:rsid w:val="007B575F"/>
    <w:rsid w:val="007B59CF"/>
    <w:rsid w:val="007B5F39"/>
    <w:rsid w:val="007B6C3F"/>
    <w:rsid w:val="007B75E9"/>
    <w:rsid w:val="007B7897"/>
    <w:rsid w:val="007B7F59"/>
    <w:rsid w:val="007C328C"/>
    <w:rsid w:val="007C3365"/>
    <w:rsid w:val="007C34D2"/>
    <w:rsid w:val="007C35D2"/>
    <w:rsid w:val="007C3717"/>
    <w:rsid w:val="007C3F99"/>
    <w:rsid w:val="007C4C1E"/>
    <w:rsid w:val="007C58D3"/>
    <w:rsid w:val="007C5C04"/>
    <w:rsid w:val="007C6725"/>
    <w:rsid w:val="007C790E"/>
    <w:rsid w:val="007D050B"/>
    <w:rsid w:val="007D1B80"/>
    <w:rsid w:val="007D290C"/>
    <w:rsid w:val="007D3FB1"/>
    <w:rsid w:val="007D4D1A"/>
    <w:rsid w:val="007D585D"/>
    <w:rsid w:val="007D5B2E"/>
    <w:rsid w:val="007D7573"/>
    <w:rsid w:val="007D79B2"/>
    <w:rsid w:val="007E07F9"/>
    <w:rsid w:val="007E1218"/>
    <w:rsid w:val="007E1262"/>
    <w:rsid w:val="007E1D6E"/>
    <w:rsid w:val="007E2032"/>
    <w:rsid w:val="007E26D5"/>
    <w:rsid w:val="007E3199"/>
    <w:rsid w:val="007E3927"/>
    <w:rsid w:val="007E3C7C"/>
    <w:rsid w:val="007E50E0"/>
    <w:rsid w:val="007E5D9A"/>
    <w:rsid w:val="007E5F88"/>
    <w:rsid w:val="007E6082"/>
    <w:rsid w:val="007E65E5"/>
    <w:rsid w:val="007E65FA"/>
    <w:rsid w:val="007E6AB0"/>
    <w:rsid w:val="007E6E2F"/>
    <w:rsid w:val="007E6FF4"/>
    <w:rsid w:val="007E7520"/>
    <w:rsid w:val="007E79C0"/>
    <w:rsid w:val="007E7D77"/>
    <w:rsid w:val="007F051E"/>
    <w:rsid w:val="007F0EBB"/>
    <w:rsid w:val="007F1D0D"/>
    <w:rsid w:val="007F209B"/>
    <w:rsid w:val="007F221C"/>
    <w:rsid w:val="007F27B3"/>
    <w:rsid w:val="007F2B8F"/>
    <w:rsid w:val="007F4965"/>
    <w:rsid w:val="007F4E5B"/>
    <w:rsid w:val="007F54F5"/>
    <w:rsid w:val="007F5E93"/>
    <w:rsid w:val="007F70F3"/>
    <w:rsid w:val="007F76DE"/>
    <w:rsid w:val="007F79E5"/>
    <w:rsid w:val="007F7D82"/>
    <w:rsid w:val="00800C1D"/>
    <w:rsid w:val="00800D2C"/>
    <w:rsid w:val="00801E06"/>
    <w:rsid w:val="00802E51"/>
    <w:rsid w:val="00804104"/>
    <w:rsid w:val="008053C1"/>
    <w:rsid w:val="00806EDD"/>
    <w:rsid w:val="00806EF5"/>
    <w:rsid w:val="008078BE"/>
    <w:rsid w:val="00807B22"/>
    <w:rsid w:val="00807C0F"/>
    <w:rsid w:val="00810264"/>
    <w:rsid w:val="00811C3B"/>
    <w:rsid w:val="0081202F"/>
    <w:rsid w:val="00812594"/>
    <w:rsid w:val="008127DF"/>
    <w:rsid w:val="00814024"/>
    <w:rsid w:val="00814124"/>
    <w:rsid w:val="008147AC"/>
    <w:rsid w:val="00815FB1"/>
    <w:rsid w:val="00820989"/>
    <w:rsid w:val="00820C34"/>
    <w:rsid w:val="00820DDD"/>
    <w:rsid w:val="0082112C"/>
    <w:rsid w:val="00821F33"/>
    <w:rsid w:val="00822250"/>
    <w:rsid w:val="008226F3"/>
    <w:rsid w:val="0082323F"/>
    <w:rsid w:val="0082346F"/>
    <w:rsid w:val="008244CF"/>
    <w:rsid w:val="00825EA1"/>
    <w:rsid w:val="00830D42"/>
    <w:rsid w:val="00831162"/>
    <w:rsid w:val="0083148B"/>
    <w:rsid w:val="008319D4"/>
    <w:rsid w:val="00831D00"/>
    <w:rsid w:val="00832350"/>
    <w:rsid w:val="00832C57"/>
    <w:rsid w:val="008330BB"/>
    <w:rsid w:val="00833A97"/>
    <w:rsid w:val="008341D8"/>
    <w:rsid w:val="00834739"/>
    <w:rsid w:val="008351AC"/>
    <w:rsid w:val="00835BE5"/>
    <w:rsid w:val="00835D69"/>
    <w:rsid w:val="008361E9"/>
    <w:rsid w:val="008366BF"/>
    <w:rsid w:val="0083736D"/>
    <w:rsid w:val="00837F69"/>
    <w:rsid w:val="00840503"/>
    <w:rsid w:val="008406C6"/>
    <w:rsid w:val="00841E21"/>
    <w:rsid w:val="0084258B"/>
    <w:rsid w:val="00843098"/>
    <w:rsid w:val="008433BF"/>
    <w:rsid w:val="00845C0D"/>
    <w:rsid w:val="00845D6F"/>
    <w:rsid w:val="008469E7"/>
    <w:rsid w:val="0084740A"/>
    <w:rsid w:val="00847913"/>
    <w:rsid w:val="00847E3E"/>
    <w:rsid w:val="00850248"/>
    <w:rsid w:val="00850BA5"/>
    <w:rsid w:val="00850BBA"/>
    <w:rsid w:val="00851378"/>
    <w:rsid w:val="00851984"/>
    <w:rsid w:val="00851A7E"/>
    <w:rsid w:val="008521FA"/>
    <w:rsid w:val="0085244A"/>
    <w:rsid w:val="00852E11"/>
    <w:rsid w:val="00853587"/>
    <w:rsid w:val="00853588"/>
    <w:rsid w:val="008541A8"/>
    <w:rsid w:val="00854568"/>
    <w:rsid w:val="00855A6B"/>
    <w:rsid w:val="008561C7"/>
    <w:rsid w:val="008569E1"/>
    <w:rsid w:val="00857BEA"/>
    <w:rsid w:val="00860254"/>
    <w:rsid w:val="008611B6"/>
    <w:rsid w:val="008613A4"/>
    <w:rsid w:val="008616DE"/>
    <w:rsid w:val="00861CED"/>
    <w:rsid w:val="008623AB"/>
    <w:rsid w:val="00863AFE"/>
    <w:rsid w:val="00864035"/>
    <w:rsid w:val="00864A1A"/>
    <w:rsid w:val="00865DA8"/>
    <w:rsid w:val="008661F9"/>
    <w:rsid w:val="00866DDC"/>
    <w:rsid w:val="00867BE0"/>
    <w:rsid w:val="00873B49"/>
    <w:rsid w:val="00873D24"/>
    <w:rsid w:val="0087418A"/>
    <w:rsid w:val="0087481C"/>
    <w:rsid w:val="008757ED"/>
    <w:rsid w:val="0087589F"/>
    <w:rsid w:val="00875E85"/>
    <w:rsid w:val="0087771D"/>
    <w:rsid w:val="00877AF0"/>
    <w:rsid w:val="00880078"/>
    <w:rsid w:val="00881F6C"/>
    <w:rsid w:val="00882725"/>
    <w:rsid w:val="0088276B"/>
    <w:rsid w:val="00883401"/>
    <w:rsid w:val="0088341D"/>
    <w:rsid w:val="00883507"/>
    <w:rsid w:val="008840C2"/>
    <w:rsid w:val="008844FA"/>
    <w:rsid w:val="00884B42"/>
    <w:rsid w:val="00884DBF"/>
    <w:rsid w:val="00884EDB"/>
    <w:rsid w:val="00885872"/>
    <w:rsid w:val="00885F5C"/>
    <w:rsid w:val="008864E8"/>
    <w:rsid w:val="008866BC"/>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4B4E"/>
    <w:rsid w:val="0089502B"/>
    <w:rsid w:val="00895B48"/>
    <w:rsid w:val="00896649"/>
    <w:rsid w:val="008968B6"/>
    <w:rsid w:val="008979DA"/>
    <w:rsid w:val="008A050D"/>
    <w:rsid w:val="008A1051"/>
    <w:rsid w:val="008A19CE"/>
    <w:rsid w:val="008A2E3D"/>
    <w:rsid w:val="008A40A0"/>
    <w:rsid w:val="008A4DEB"/>
    <w:rsid w:val="008A59F5"/>
    <w:rsid w:val="008A5E2E"/>
    <w:rsid w:val="008A5E95"/>
    <w:rsid w:val="008A61F5"/>
    <w:rsid w:val="008A64A2"/>
    <w:rsid w:val="008A6531"/>
    <w:rsid w:val="008A6D7C"/>
    <w:rsid w:val="008A71F0"/>
    <w:rsid w:val="008A77E4"/>
    <w:rsid w:val="008A7C58"/>
    <w:rsid w:val="008A7D15"/>
    <w:rsid w:val="008B003E"/>
    <w:rsid w:val="008B09EF"/>
    <w:rsid w:val="008B0A24"/>
    <w:rsid w:val="008B0A37"/>
    <w:rsid w:val="008B14A3"/>
    <w:rsid w:val="008B175C"/>
    <w:rsid w:val="008B1B40"/>
    <w:rsid w:val="008B2218"/>
    <w:rsid w:val="008B24B4"/>
    <w:rsid w:val="008B492A"/>
    <w:rsid w:val="008B5913"/>
    <w:rsid w:val="008B5AC0"/>
    <w:rsid w:val="008B5F7B"/>
    <w:rsid w:val="008B6590"/>
    <w:rsid w:val="008B6D14"/>
    <w:rsid w:val="008B7713"/>
    <w:rsid w:val="008C02C4"/>
    <w:rsid w:val="008C2A78"/>
    <w:rsid w:val="008C2DBA"/>
    <w:rsid w:val="008C2DCD"/>
    <w:rsid w:val="008C375B"/>
    <w:rsid w:val="008C47E6"/>
    <w:rsid w:val="008C5B98"/>
    <w:rsid w:val="008C5FBE"/>
    <w:rsid w:val="008C6008"/>
    <w:rsid w:val="008C7264"/>
    <w:rsid w:val="008C7AD5"/>
    <w:rsid w:val="008C7C50"/>
    <w:rsid w:val="008D1476"/>
    <w:rsid w:val="008D14B1"/>
    <w:rsid w:val="008D2181"/>
    <w:rsid w:val="008D2250"/>
    <w:rsid w:val="008D24C8"/>
    <w:rsid w:val="008D3477"/>
    <w:rsid w:val="008D3C2C"/>
    <w:rsid w:val="008D43D0"/>
    <w:rsid w:val="008D55C5"/>
    <w:rsid w:val="008D6E93"/>
    <w:rsid w:val="008D6FAB"/>
    <w:rsid w:val="008E1066"/>
    <w:rsid w:val="008E2421"/>
    <w:rsid w:val="008E2463"/>
    <w:rsid w:val="008E298D"/>
    <w:rsid w:val="008E2F01"/>
    <w:rsid w:val="008E3276"/>
    <w:rsid w:val="008E3A4C"/>
    <w:rsid w:val="008E3F0D"/>
    <w:rsid w:val="008E4DCC"/>
    <w:rsid w:val="008E5945"/>
    <w:rsid w:val="008E6BE6"/>
    <w:rsid w:val="008E76AD"/>
    <w:rsid w:val="008E76BC"/>
    <w:rsid w:val="008F00B3"/>
    <w:rsid w:val="008F0445"/>
    <w:rsid w:val="008F0B1F"/>
    <w:rsid w:val="008F1CEA"/>
    <w:rsid w:val="008F2A24"/>
    <w:rsid w:val="008F2B70"/>
    <w:rsid w:val="008F4B71"/>
    <w:rsid w:val="008F4BC9"/>
    <w:rsid w:val="008F585F"/>
    <w:rsid w:val="008F64CD"/>
    <w:rsid w:val="008F6DE3"/>
    <w:rsid w:val="008F6E50"/>
    <w:rsid w:val="008F748B"/>
    <w:rsid w:val="00900188"/>
    <w:rsid w:val="009003FF"/>
    <w:rsid w:val="009018DA"/>
    <w:rsid w:val="00901CE4"/>
    <w:rsid w:val="009021E4"/>
    <w:rsid w:val="00902683"/>
    <w:rsid w:val="0090546E"/>
    <w:rsid w:val="00905809"/>
    <w:rsid w:val="00906602"/>
    <w:rsid w:val="00906D63"/>
    <w:rsid w:val="00907358"/>
    <w:rsid w:val="00907688"/>
    <w:rsid w:val="00907885"/>
    <w:rsid w:val="00907F85"/>
    <w:rsid w:val="00910A2D"/>
    <w:rsid w:val="009119AC"/>
    <w:rsid w:val="009119E8"/>
    <w:rsid w:val="00912A85"/>
    <w:rsid w:val="0091326C"/>
    <w:rsid w:val="0091347C"/>
    <w:rsid w:val="00913A80"/>
    <w:rsid w:val="00913E71"/>
    <w:rsid w:val="009142B8"/>
    <w:rsid w:val="00915F72"/>
    <w:rsid w:val="00916CBF"/>
    <w:rsid w:val="00916F29"/>
    <w:rsid w:val="00916F6B"/>
    <w:rsid w:val="00917A40"/>
    <w:rsid w:val="00917D95"/>
    <w:rsid w:val="00917F67"/>
    <w:rsid w:val="00921043"/>
    <w:rsid w:val="009212AF"/>
    <w:rsid w:val="00921513"/>
    <w:rsid w:val="009219FE"/>
    <w:rsid w:val="00922A95"/>
    <w:rsid w:val="00922CD0"/>
    <w:rsid w:val="00924842"/>
    <w:rsid w:val="009257C8"/>
    <w:rsid w:val="00926E5C"/>
    <w:rsid w:val="0092742A"/>
    <w:rsid w:val="00927832"/>
    <w:rsid w:val="00927AA7"/>
    <w:rsid w:val="00932646"/>
    <w:rsid w:val="00932F82"/>
    <w:rsid w:val="009330A8"/>
    <w:rsid w:val="00933C78"/>
    <w:rsid w:val="00935684"/>
    <w:rsid w:val="0093651E"/>
    <w:rsid w:val="00936622"/>
    <w:rsid w:val="00937024"/>
    <w:rsid w:val="00937946"/>
    <w:rsid w:val="00940F10"/>
    <w:rsid w:val="0094160B"/>
    <w:rsid w:val="009426F9"/>
    <w:rsid w:val="00943AA3"/>
    <w:rsid w:val="00943BB7"/>
    <w:rsid w:val="00943BD8"/>
    <w:rsid w:val="00944AD1"/>
    <w:rsid w:val="00945BD9"/>
    <w:rsid w:val="00946E4C"/>
    <w:rsid w:val="00946EB3"/>
    <w:rsid w:val="00947441"/>
    <w:rsid w:val="00947821"/>
    <w:rsid w:val="00947B5A"/>
    <w:rsid w:val="0095033E"/>
    <w:rsid w:val="00950791"/>
    <w:rsid w:val="0095132D"/>
    <w:rsid w:val="009522E8"/>
    <w:rsid w:val="009523C6"/>
    <w:rsid w:val="0095284D"/>
    <w:rsid w:val="00952C79"/>
    <w:rsid w:val="00952FF2"/>
    <w:rsid w:val="00953AC9"/>
    <w:rsid w:val="00955C5B"/>
    <w:rsid w:val="0095679D"/>
    <w:rsid w:val="00956E98"/>
    <w:rsid w:val="00957576"/>
    <w:rsid w:val="00957C48"/>
    <w:rsid w:val="009603DC"/>
    <w:rsid w:val="00960545"/>
    <w:rsid w:val="00960DB0"/>
    <w:rsid w:val="009612D1"/>
    <w:rsid w:val="009616E5"/>
    <w:rsid w:val="00962E58"/>
    <w:rsid w:val="00963037"/>
    <w:rsid w:val="00963BD7"/>
    <w:rsid w:val="009640DA"/>
    <w:rsid w:val="0096424F"/>
    <w:rsid w:val="00965349"/>
    <w:rsid w:val="00965D3A"/>
    <w:rsid w:val="00965F21"/>
    <w:rsid w:val="00966CDA"/>
    <w:rsid w:val="00967EDD"/>
    <w:rsid w:val="00970B62"/>
    <w:rsid w:val="00970F1E"/>
    <w:rsid w:val="009715D8"/>
    <w:rsid w:val="009749F3"/>
    <w:rsid w:val="00975762"/>
    <w:rsid w:val="00975C85"/>
    <w:rsid w:val="00976F21"/>
    <w:rsid w:val="0097799B"/>
    <w:rsid w:val="00980D0A"/>
    <w:rsid w:val="00982357"/>
    <w:rsid w:val="009825C3"/>
    <w:rsid w:val="0098553B"/>
    <w:rsid w:val="00985705"/>
    <w:rsid w:val="009861BC"/>
    <w:rsid w:val="0098644D"/>
    <w:rsid w:val="00986527"/>
    <w:rsid w:val="00986599"/>
    <w:rsid w:val="00986633"/>
    <w:rsid w:val="009866E0"/>
    <w:rsid w:val="0098780C"/>
    <w:rsid w:val="00990157"/>
    <w:rsid w:val="00990C54"/>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284"/>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15B"/>
    <w:rsid w:val="009C0645"/>
    <w:rsid w:val="009C08D1"/>
    <w:rsid w:val="009C0EB0"/>
    <w:rsid w:val="009C0F5C"/>
    <w:rsid w:val="009C1046"/>
    <w:rsid w:val="009C168D"/>
    <w:rsid w:val="009C241A"/>
    <w:rsid w:val="009C2715"/>
    <w:rsid w:val="009C27E0"/>
    <w:rsid w:val="009C2ABC"/>
    <w:rsid w:val="009C4129"/>
    <w:rsid w:val="009C4ACC"/>
    <w:rsid w:val="009C4BAF"/>
    <w:rsid w:val="009C53D6"/>
    <w:rsid w:val="009C62DE"/>
    <w:rsid w:val="009C6704"/>
    <w:rsid w:val="009C6814"/>
    <w:rsid w:val="009C6B44"/>
    <w:rsid w:val="009C733E"/>
    <w:rsid w:val="009C7C3E"/>
    <w:rsid w:val="009D00E1"/>
    <w:rsid w:val="009D047D"/>
    <w:rsid w:val="009D097A"/>
    <w:rsid w:val="009D233A"/>
    <w:rsid w:val="009D401F"/>
    <w:rsid w:val="009D7629"/>
    <w:rsid w:val="009D7729"/>
    <w:rsid w:val="009D7965"/>
    <w:rsid w:val="009E019E"/>
    <w:rsid w:val="009E14FE"/>
    <w:rsid w:val="009E15CA"/>
    <w:rsid w:val="009E2344"/>
    <w:rsid w:val="009E24DF"/>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C72"/>
    <w:rsid w:val="009F0F7C"/>
    <w:rsid w:val="009F1009"/>
    <w:rsid w:val="009F13BE"/>
    <w:rsid w:val="009F1739"/>
    <w:rsid w:val="009F19F5"/>
    <w:rsid w:val="009F2CCE"/>
    <w:rsid w:val="009F3D98"/>
    <w:rsid w:val="009F59CE"/>
    <w:rsid w:val="009F6A1C"/>
    <w:rsid w:val="009F6C69"/>
    <w:rsid w:val="009F7A20"/>
    <w:rsid w:val="009F7D2E"/>
    <w:rsid w:val="00A000F4"/>
    <w:rsid w:val="00A0180D"/>
    <w:rsid w:val="00A0200B"/>
    <w:rsid w:val="00A02C3B"/>
    <w:rsid w:val="00A033FF"/>
    <w:rsid w:val="00A038E0"/>
    <w:rsid w:val="00A0415D"/>
    <w:rsid w:val="00A046EB"/>
    <w:rsid w:val="00A04979"/>
    <w:rsid w:val="00A05467"/>
    <w:rsid w:val="00A0553B"/>
    <w:rsid w:val="00A0561D"/>
    <w:rsid w:val="00A06494"/>
    <w:rsid w:val="00A06531"/>
    <w:rsid w:val="00A06821"/>
    <w:rsid w:val="00A06B79"/>
    <w:rsid w:val="00A074A3"/>
    <w:rsid w:val="00A07D4F"/>
    <w:rsid w:val="00A104AC"/>
    <w:rsid w:val="00A107E1"/>
    <w:rsid w:val="00A10A60"/>
    <w:rsid w:val="00A11885"/>
    <w:rsid w:val="00A11901"/>
    <w:rsid w:val="00A124B8"/>
    <w:rsid w:val="00A14674"/>
    <w:rsid w:val="00A14B73"/>
    <w:rsid w:val="00A15F49"/>
    <w:rsid w:val="00A16E03"/>
    <w:rsid w:val="00A16FA8"/>
    <w:rsid w:val="00A171CC"/>
    <w:rsid w:val="00A21B15"/>
    <w:rsid w:val="00A221F9"/>
    <w:rsid w:val="00A22976"/>
    <w:rsid w:val="00A230D1"/>
    <w:rsid w:val="00A24D44"/>
    <w:rsid w:val="00A24F0A"/>
    <w:rsid w:val="00A25323"/>
    <w:rsid w:val="00A26083"/>
    <w:rsid w:val="00A2667A"/>
    <w:rsid w:val="00A26D79"/>
    <w:rsid w:val="00A27046"/>
    <w:rsid w:val="00A300EC"/>
    <w:rsid w:val="00A313BA"/>
    <w:rsid w:val="00A31D95"/>
    <w:rsid w:val="00A32336"/>
    <w:rsid w:val="00A32395"/>
    <w:rsid w:val="00A32526"/>
    <w:rsid w:val="00A32BE0"/>
    <w:rsid w:val="00A32CEA"/>
    <w:rsid w:val="00A33347"/>
    <w:rsid w:val="00A33926"/>
    <w:rsid w:val="00A3460B"/>
    <w:rsid w:val="00A34C1E"/>
    <w:rsid w:val="00A359DD"/>
    <w:rsid w:val="00A359FF"/>
    <w:rsid w:val="00A35C1A"/>
    <w:rsid w:val="00A36271"/>
    <w:rsid w:val="00A37C8C"/>
    <w:rsid w:val="00A4010C"/>
    <w:rsid w:val="00A4088B"/>
    <w:rsid w:val="00A40912"/>
    <w:rsid w:val="00A409B7"/>
    <w:rsid w:val="00A410B7"/>
    <w:rsid w:val="00A41465"/>
    <w:rsid w:val="00A421F6"/>
    <w:rsid w:val="00A42414"/>
    <w:rsid w:val="00A42665"/>
    <w:rsid w:val="00A42823"/>
    <w:rsid w:val="00A43D3E"/>
    <w:rsid w:val="00A44FD6"/>
    <w:rsid w:val="00A45404"/>
    <w:rsid w:val="00A45A9A"/>
    <w:rsid w:val="00A4658B"/>
    <w:rsid w:val="00A46CE4"/>
    <w:rsid w:val="00A47028"/>
    <w:rsid w:val="00A503CF"/>
    <w:rsid w:val="00A50528"/>
    <w:rsid w:val="00A50B00"/>
    <w:rsid w:val="00A516A1"/>
    <w:rsid w:val="00A51F8A"/>
    <w:rsid w:val="00A528B1"/>
    <w:rsid w:val="00A535B7"/>
    <w:rsid w:val="00A53989"/>
    <w:rsid w:val="00A54D63"/>
    <w:rsid w:val="00A561BE"/>
    <w:rsid w:val="00A562D0"/>
    <w:rsid w:val="00A5653E"/>
    <w:rsid w:val="00A603A1"/>
    <w:rsid w:val="00A605C8"/>
    <w:rsid w:val="00A61D2D"/>
    <w:rsid w:val="00A62E0C"/>
    <w:rsid w:val="00A632B8"/>
    <w:rsid w:val="00A6390D"/>
    <w:rsid w:val="00A63BF2"/>
    <w:rsid w:val="00A64409"/>
    <w:rsid w:val="00A644C0"/>
    <w:rsid w:val="00A645EF"/>
    <w:rsid w:val="00A64973"/>
    <w:rsid w:val="00A6575B"/>
    <w:rsid w:val="00A65CDB"/>
    <w:rsid w:val="00A65D91"/>
    <w:rsid w:val="00A66394"/>
    <w:rsid w:val="00A665F1"/>
    <w:rsid w:val="00A66BC1"/>
    <w:rsid w:val="00A66F41"/>
    <w:rsid w:val="00A66FAA"/>
    <w:rsid w:val="00A67248"/>
    <w:rsid w:val="00A67FC8"/>
    <w:rsid w:val="00A70AF7"/>
    <w:rsid w:val="00A72153"/>
    <w:rsid w:val="00A7289A"/>
    <w:rsid w:val="00A731DD"/>
    <w:rsid w:val="00A73879"/>
    <w:rsid w:val="00A73A3A"/>
    <w:rsid w:val="00A73D67"/>
    <w:rsid w:val="00A74DA8"/>
    <w:rsid w:val="00A75811"/>
    <w:rsid w:val="00A769DA"/>
    <w:rsid w:val="00A77098"/>
    <w:rsid w:val="00A77410"/>
    <w:rsid w:val="00A7771F"/>
    <w:rsid w:val="00A779A6"/>
    <w:rsid w:val="00A77BE4"/>
    <w:rsid w:val="00A80192"/>
    <w:rsid w:val="00A81B8A"/>
    <w:rsid w:val="00A821B3"/>
    <w:rsid w:val="00A828A9"/>
    <w:rsid w:val="00A82B42"/>
    <w:rsid w:val="00A8300E"/>
    <w:rsid w:val="00A8307F"/>
    <w:rsid w:val="00A83B57"/>
    <w:rsid w:val="00A83C45"/>
    <w:rsid w:val="00A84234"/>
    <w:rsid w:val="00A843A0"/>
    <w:rsid w:val="00A84FC8"/>
    <w:rsid w:val="00A858E5"/>
    <w:rsid w:val="00A8593C"/>
    <w:rsid w:val="00A8693A"/>
    <w:rsid w:val="00A86B66"/>
    <w:rsid w:val="00A86C1D"/>
    <w:rsid w:val="00A87045"/>
    <w:rsid w:val="00A87950"/>
    <w:rsid w:val="00A90CDD"/>
    <w:rsid w:val="00A91137"/>
    <w:rsid w:val="00A9118F"/>
    <w:rsid w:val="00A912A9"/>
    <w:rsid w:val="00A91B40"/>
    <w:rsid w:val="00A92D95"/>
    <w:rsid w:val="00A93193"/>
    <w:rsid w:val="00A933A0"/>
    <w:rsid w:val="00A93882"/>
    <w:rsid w:val="00A939B9"/>
    <w:rsid w:val="00A93CD6"/>
    <w:rsid w:val="00A9463B"/>
    <w:rsid w:val="00A948EF"/>
    <w:rsid w:val="00A950C7"/>
    <w:rsid w:val="00A9536A"/>
    <w:rsid w:val="00A95A12"/>
    <w:rsid w:val="00A967AB"/>
    <w:rsid w:val="00A97B6A"/>
    <w:rsid w:val="00A97D90"/>
    <w:rsid w:val="00AA03AF"/>
    <w:rsid w:val="00AA2A5F"/>
    <w:rsid w:val="00AA3379"/>
    <w:rsid w:val="00AA3EC2"/>
    <w:rsid w:val="00AA41EA"/>
    <w:rsid w:val="00AA5671"/>
    <w:rsid w:val="00AA5760"/>
    <w:rsid w:val="00AA65C1"/>
    <w:rsid w:val="00AA76B2"/>
    <w:rsid w:val="00AA7A07"/>
    <w:rsid w:val="00AB081A"/>
    <w:rsid w:val="00AB088C"/>
    <w:rsid w:val="00AB0DB7"/>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850"/>
    <w:rsid w:val="00AC1983"/>
    <w:rsid w:val="00AC29F5"/>
    <w:rsid w:val="00AC31E9"/>
    <w:rsid w:val="00AC3A61"/>
    <w:rsid w:val="00AC4112"/>
    <w:rsid w:val="00AC57BE"/>
    <w:rsid w:val="00AC619E"/>
    <w:rsid w:val="00AC6330"/>
    <w:rsid w:val="00AC6396"/>
    <w:rsid w:val="00AC6648"/>
    <w:rsid w:val="00AD07D6"/>
    <w:rsid w:val="00AD128B"/>
    <w:rsid w:val="00AD1E23"/>
    <w:rsid w:val="00AD28A5"/>
    <w:rsid w:val="00AD3F2E"/>
    <w:rsid w:val="00AD4F4F"/>
    <w:rsid w:val="00AD5B33"/>
    <w:rsid w:val="00AD75E6"/>
    <w:rsid w:val="00AE059B"/>
    <w:rsid w:val="00AE0935"/>
    <w:rsid w:val="00AE0B12"/>
    <w:rsid w:val="00AE0CEB"/>
    <w:rsid w:val="00AE1218"/>
    <w:rsid w:val="00AE3587"/>
    <w:rsid w:val="00AE3B22"/>
    <w:rsid w:val="00AE4277"/>
    <w:rsid w:val="00AE42D5"/>
    <w:rsid w:val="00AE5906"/>
    <w:rsid w:val="00AE5DD9"/>
    <w:rsid w:val="00AE62A6"/>
    <w:rsid w:val="00AE667C"/>
    <w:rsid w:val="00AE668A"/>
    <w:rsid w:val="00AE6D76"/>
    <w:rsid w:val="00AE70FF"/>
    <w:rsid w:val="00AE7423"/>
    <w:rsid w:val="00AE76D6"/>
    <w:rsid w:val="00AF182C"/>
    <w:rsid w:val="00AF1B48"/>
    <w:rsid w:val="00AF2069"/>
    <w:rsid w:val="00AF27E8"/>
    <w:rsid w:val="00AF2F6E"/>
    <w:rsid w:val="00AF5108"/>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A8C"/>
    <w:rsid w:val="00B03318"/>
    <w:rsid w:val="00B03696"/>
    <w:rsid w:val="00B04991"/>
    <w:rsid w:val="00B04B14"/>
    <w:rsid w:val="00B06736"/>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6ABF"/>
    <w:rsid w:val="00B17282"/>
    <w:rsid w:val="00B17D1C"/>
    <w:rsid w:val="00B20738"/>
    <w:rsid w:val="00B208A4"/>
    <w:rsid w:val="00B2103F"/>
    <w:rsid w:val="00B222B8"/>
    <w:rsid w:val="00B242E0"/>
    <w:rsid w:val="00B24C03"/>
    <w:rsid w:val="00B25DCA"/>
    <w:rsid w:val="00B26923"/>
    <w:rsid w:val="00B27933"/>
    <w:rsid w:val="00B317DE"/>
    <w:rsid w:val="00B31C02"/>
    <w:rsid w:val="00B3352A"/>
    <w:rsid w:val="00B3372B"/>
    <w:rsid w:val="00B3410A"/>
    <w:rsid w:val="00B341BD"/>
    <w:rsid w:val="00B34293"/>
    <w:rsid w:val="00B34370"/>
    <w:rsid w:val="00B3446A"/>
    <w:rsid w:val="00B34982"/>
    <w:rsid w:val="00B3613F"/>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2D8"/>
    <w:rsid w:val="00B457BB"/>
    <w:rsid w:val="00B45E64"/>
    <w:rsid w:val="00B461AD"/>
    <w:rsid w:val="00B4679D"/>
    <w:rsid w:val="00B50162"/>
    <w:rsid w:val="00B50499"/>
    <w:rsid w:val="00B50D61"/>
    <w:rsid w:val="00B5123B"/>
    <w:rsid w:val="00B51A77"/>
    <w:rsid w:val="00B51C75"/>
    <w:rsid w:val="00B523CF"/>
    <w:rsid w:val="00B53B2B"/>
    <w:rsid w:val="00B53E1F"/>
    <w:rsid w:val="00B55C57"/>
    <w:rsid w:val="00B560FB"/>
    <w:rsid w:val="00B5619E"/>
    <w:rsid w:val="00B5715C"/>
    <w:rsid w:val="00B5753C"/>
    <w:rsid w:val="00B575BD"/>
    <w:rsid w:val="00B5780F"/>
    <w:rsid w:val="00B601BE"/>
    <w:rsid w:val="00B60A7C"/>
    <w:rsid w:val="00B60BC1"/>
    <w:rsid w:val="00B6188C"/>
    <w:rsid w:val="00B62A39"/>
    <w:rsid w:val="00B63273"/>
    <w:rsid w:val="00B63392"/>
    <w:rsid w:val="00B642BB"/>
    <w:rsid w:val="00B65D3C"/>
    <w:rsid w:val="00B67786"/>
    <w:rsid w:val="00B70012"/>
    <w:rsid w:val="00B700CB"/>
    <w:rsid w:val="00B70C4F"/>
    <w:rsid w:val="00B70D8D"/>
    <w:rsid w:val="00B717ED"/>
    <w:rsid w:val="00B71F41"/>
    <w:rsid w:val="00B7203C"/>
    <w:rsid w:val="00B72AF7"/>
    <w:rsid w:val="00B72FAC"/>
    <w:rsid w:val="00B73427"/>
    <w:rsid w:val="00B7361F"/>
    <w:rsid w:val="00B75480"/>
    <w:rsid w:val="00B7599A"/>
    <w:rsid w:val="00B75C9B"/>
    <w:rsid w:val="00B75D0F"/>
    <w:rsid w:val="00B76DE0"/>
    <w:rsid w:val="00B77B6E"/>
    <w:rsid w:val="00B800C1"/>
    <w:rsid w:val="00B80389"/>
    <w:rsid w:val="00B81845"/>
    <w:rsid w:val="00B82D2E"/>
    <w:rsid w:val="00B83848"/>
    <w:rsid w:val="00B84404"/>
    <w:rsid w:val="00B844B4"/>
    <w:rsid w:val="00B844D0"/>
    <w:rsid w:val="00B8450A"/>
    <w:rsid w:val="00B86577"/>
    <w:rsid w:val="00B86F2E"/>
    <w:rsid w:val="00B875D4"/>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10FF"/>
    <w:rsid w:val="00BA1913"/>
    <w:rsid w:val="00BA2066"/>
    <w:rsid w:val="00BA256E"/>
    <w:rsid w:val="00BA288A"/>
    <w:rsid w:val="00BA2C51"/>
    <w:rsid w:val="00BA3820"/>
    <w:rsid w:val="00BA3B58"/>
    <w:rsid w:val="00BA4505"/>
    <w:rsid w:val="00BA4C90"/>
    <w:rsid w:val="00BA5083"/>
    <w:rsid w:val="00BA614A"/>
    <w:rsid w:val="00BA6438"/>
    <w:rsid w:val="00BA6CE3"/>
    <w:rsid w:val="00BA6E47"/>
    <w:rsid w:val="00BA6F87"/>
    <w:rsid w:val="00BA7AF3"/>
    <w:rsid w:val="00BA7B69"/>
    <w:rsid w:val="00BB058C"/>
    <w:rsid w:val="00BB09A7"/>
    <w:rsid w:val="00BB0F2E"/>
    <w:rsid w:val="00BB1723"/>
    <w:rsid w:val="00BB1B7D"/>
    <w:rsid w:val="00BB2321"/>
    <w:rsid w:val="00BB276E"/>
    <w:rsid w:val="00BB31BC"/>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990"/>
    <w:rsid w:val="00BC1BAC"/>
    <w:rsid w:val="00BC1EE9"/>
    <w:rsid w:val="00BC2155"/>
    <w:rsid w:val="00BC2DCA"/>
    <w:rsid w:val="00BC3386"/>
    <w:rsid w:val="00BC3404"/>
    <w:rsid w:val="00BC3958"/>
    <w:rsid w:val="00BC400E"/>
    <w:rsid w:val="00BC445A"/>
    <w:rsid w:val="00BC6AA8"/>
    <w:rsid w:val="00BC6BDE"/>
    <w:rsid w:val="00BC7876"/>
    <w:rsid w:val="00BD0E5F"/>
    <w:rsid w:val="00BD2C64"/>
    <w:rsid w:val="00BD2CF4"/>
    <w:rsid w:val="00BD308C"/>
    <w:rsid w:val="00BD43EB"/>
    <w:rsid w:val="00BD4C71"/>
    <w:rsid w:val="00BD6018"/>
    <w:rsid w:val="00BE01B5"/>
    <w:rsid w:val="00BE1C05"/>
    <w:rsid w:val="00BE1F41"/>
    <w:rsid w:val="00BE24E6"/>
    <w:rsid w:val="00BE2AD0"/>
    <w:rsid w:val="00BE3944"/>
    <w:rsid w:val="00BE4A02"/>
    <w:rsid w:val="00BE6762"/>
    <w:rsid w:val="00BE6A8B"/>
    <w:rsid w:val="00BF0A7F"/>
    <w:rsid w:val="00BF0EB6"/>
    <w:rsid w:val="00BF11B2"/>
    <w:rsid w:val="00BF1695"/>
    <w:rsid w:val="00BF1DC1"/>
    <w:rsid w:val="00BF2859"/>
    <w:rsid w:val="00BF2BF0"/>
    <w:rsid w:val="00BF4CB5"/>
    <w:rsid w:val="00BF5E1E"/>
    <w:rsid w:val="00BF662F"/>
    <w:rsid w:val="00BF6749"/>
    <w:rsid w:val="00BF7631"/>
    <w:rsid w:val="00BF79F7"/>
    <w:rsid w:val="00C002EE"/>
    <w:rsid w:val="00C00751"/>
    <w:rsid w:val="00C00821"/>
    <w:rsid w:val="00C01227"/>
    <w:rsid w:val="00C0124D"/>
    <w:rsid w:val="00C014A1"/>
    <w:rsid w:val="00C01DB4"/>
    <w:rsid w:val="00C02603"/>
    <w:rsid w:val="00C0269E"/>
    <w:rsid w:val="00C04601"/>
    <w:rsid w:val="00C0530C"/>
    <w:rsid w:val="00C06160"/>
    <w:rsid w:val="00C06A7D"/>
    <w:rsid w:val="00C07A69"/>
    <w:rsid w:val="00C07A97"/>
    <w:rsid w:val="00C10E34"/>
    <w:rsid w:val="00C113B6"/>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9F6"/>
    <w:rsid w:val="00C21CFD"/>
    <w:rsid w:val="00C22BC7"/>
    <w:rsid w:val="00C22F04"/>
    <w:rsid w:val="00C23630"/>
    <w:rsid w:val="00C23D0E"/>
    <w:rsid w:val="00C23ED1"/>
    <w:rsid w:val="00C24008"/>
    <w:rsid w:val="00C2434B"/>
    <w:rsid w:val="00C24A06"/>
    <w:rsid w:val="00C24CE1"/>
    <w:rsid w:val="00C25997"/>
    <w:rsid w:val="00C25E1E"/>
    <w:rsid w:val="00C25E6C"/>
    <w:rsid w:val="00C26D60"/>
    <w:rsid w:val="00C3054D"/>
    <w:rsid w:val="00C31C21"/>
    <w:rsid w:val="00C32A29"/>
    <w:rsid w:val="00C32BBD"/>
    <w:rsid w:val="00C32CD5"/>
    <w:rsid w:val="00C33741"/>
    <w:rsid w:val="00C339A4"/>
    <w:rsid w:val="00C34D27"/>
    <w:rsid w:val="00C3536D"/>
    <w:rsid w:val="00C3558D"/>
    <w:rsid w:val="00C3583B"/>
    <w:rsid w:val="00C361F0"/>
    <w:rsid w:val="00C3736E"/>
    <w:rsid w:val="00C37BA9"/>
    <w:rsid w:val="00C40151"/>
    <w:rsid w:val="00C4040F"/>
    <w:rsid w:val="00C40481"/>
    <w:rsid w:val="00C41868"/>
    <w:rsid w:val="00C41EEF"/>
    <w:rsid w:val="00C43B1B"/>
    <w:rsid w:val="00C43D47"/>
    <w:rsid w:val="00C45817"/>
    <w:rsid w:val="00C4583A"/>
    <w:rsid w:val="00C45B46"/>
    <w:rsid w:val="00C45F8F"/>
    <w:rsid w:val="00C461D5"/>
    <w:rsid w:val="00C46A73"/>
    <w:rsid w:val="00C46CB1"/>
    <w:rsid w:val="00C472B1"/>
    <w:rsid w:val="00C474C2"/>
    <w:rsid w:val="00C507B6"/>
    <w:rsid w:val="00C508CB"/>
    <w:rsid w:val="00C51D90"/>
    <w:rsid w:val="00C521AD"/>
    <w:rsid w:val="00C530CD"/>
    <w:rsid w:val="00C543A6"/>
    <w:rsid w:val="00C558EC"/>
    <w:rsid w:val="00C55A14"/>
    <w:rsid w:val="00C5712C"/>
    <w:rsid w:val="00C57211"/>
    <w:rsid w:val="00C576F2"/>
    <w:rsid w:val="00C57725"/>
    <w:rsid w:val="00C611F2"/>
    <w:rsid w:val="00C613A1"/>
    <w:rsid w:val="00C62349"/>
    <w:rsid w:val="00C63656"/>
    <w:rsid w:val="00C63EE9"/>
    <w:rsid w:val="00C64923"/>
    <w:rsid w:val="00C656A3"/>
    <w:rsid w:val="00C6666B"/>
    <w:rsid w:val="00C67B0B"/>
    <w:rsid w:val="00C708E5"/>
    <w:rsid w:val="00C7290A"/>
    <w:rsid w:val="00C730A3"/>
    <w:rsid w:val="00C73BAA"/>
    <w:rsid w:val="00C748F1"/>
    <w:rsid w:val="00C7515A"/>
    <w:rsid w:val="00C75F34"/>
    <w:rsid w:val="00C76F78"/>
    <w:rsid w:val="00C80A65"/>
    <w:rsid w:val="00C8147B"/>
    <w:rsid w:val="00C8238F"/>
    <w:rsid w:val="00C82675"/>
    <w:rsid w:val="00C83210"/>
    <w:rsid w:val="00C835C8"/>
    <w:rsid w:val="00C83916"/>
    <w:rsid w:val="00C843C1"/>
    <w:rsid w:val="00C84F6A"/>
    <w:rsid w:val="00C85FF2"/>
    <w:rsid w:val="00C866BD"/>
    <w:rsid w:val="00C871F9"/>
    <w:rsid w:val="00C90CFB"/>
    <w:rsid w:val="00C91F75"/>
    <w:rsid w:val="00C921FB"/>
    <w:rsid w:val="00C937D6"/>
    <w:rsid w:val="00C938E8"/>
    <w:rsid w:val="00C93ACE"/>
    <w:rsid w:val="00C93C67"/>
    <w:rsid w:val="00C94870"/>
    <w:rsid w:val="00C959BC"/>
    <w:rsid w:val="00C96846"/>
    <w:rsid w:val="00C969BE"/>
    <w:rsid w:val="00C9796C"/>
    <w:rsid w:val="00CA01BB"/>
    <w:rsid w:val="00CA05A0"/>
    <w:rsid w:val="00CA1595"/>
    <w:rsid w:val="00CA2387"/>
    <w:rsid w:val="00CA253F"/>
    <w:rsid w:val="00CA287A"/>
    <w:rsid w:val="00CA2FE8"/>
    <w:rsid w:val="00CA44D7"/>
    <w:rsid w:val="00CA4BCD"/>
    <w:rsid w:val="00CA5490"/>
    <w:rsid w:val="00CA5684"/>
    <w:rsid w:val="00CA5928"/>
    <w:rsid w:val="00CA66CA"/>
    <w:rsid w:val="00CA696C"/>
    <w:rsid w:val="00CA7AF2"/>
    <w:rsid w:val="00CB033C"/>
    <w:rsid w:val="00CB0479"/>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061"/>
    <w:rsid w:val="00CC61D9"/>
    <w:rsid w:val="00CC7681"/>
    <w:rsid w:val="00CC79A9"/>
    <w:rsid w:val="00CC7AA1"/>
    <w:rsid w:val="00CC7E73"/>
    <w:rsid w:val="00CD0A3F"/>
    <w:rsid w:val="00CD0B2A"/>
    <w:rsid w:val="00CD0BC3"/>
    <w:rsid w:val="00CD1BD7"/>
    <w:rsid w:val="00CD1F44"/>
    <w:rsid w:val="00CD2B8A"/>
    <w:rsid w:val="00CD3273"/>
    <w:rsid w:val="00CD3414"/>
    <w:rsid w:val="00CD3BBD"/>
    <w:rsid w:val="00CD3C8B"/>
    <w:rsid w:val="00CD3E34"/>
    <w:rsid w:val="00CD3E90"/>
    <w:rsid w:val="00CD3F05"/>
    <w:rsid w:val="00CD4524"/>
    <w:rsid w:val="00CD4972"/>
    <w:rsid w:val="00CD5028"/>
    <w:rsid w:val="00CD5BFB"/>
    <w:rsid w:val="00CD5D61"/>
    <w:rsid w:val="00CD65CC"/>
    <w:rsid w:val="00CD7F58"/>
    <w:rsid w:val="00CE0B26"/>
    <w:rsid w:val="00CE2574"/>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3F23"/>
    <w:rsid w:val="00CF3FEE"/>
    <w:rsid w:val="00CF5E0F"/>
    <w:rsid w:val="00CF636D"/>
    <w:rsid w:val="00CF6576"/>
    <w:rsid w:val="00CF7360"/>
    <w:rsid w:val="00D00F97"/>
    <w:rsid w:val="00D0117C"/>
    <w:rsid w:val="00D0184F"/>
    <w:rsid w:val="00D01B04"/>
    <w:rsid w:val="00D02798"/>
    <w:rsid w:val="00D03789"/>
    <w:rsid w:val="00D03BD8"/>
    <w:rsid w:val="00D03EFE"/>
    <w:rsid w:val="00D04A8C"/>
    <w:rsid w:val="00D04C4D"/>
    <w:rsid w:val="00D05A5D"/>
    <w:rsid w:val="00D05D6C"/>
    <w:rsid w:val="00D05FAE"/>
    <w:rsid w:val="00D066B7"/>
    <w:rsid w:val="00D075C8"/>
    <w:rsid w:val="00D078C1"/>
    <w:rsid w:val="00D07A61"/>
    <w:rsid w:val="00D07F10"/>
    <w:rsid w:val="00D104E6"/>
    <w:rsid w:val="00D10980"/>
    <w:rsid w:val="00D10E57"/>
    <w:rsid w:val="00D11A37"/>
    <w:rsid w:val="00D11BB6"/>
    <w:rsid w:val="00D12900"/>
    <w:rsid w:val="00D13906"/>
    <w:rsid w:val="00D14105"/>
    <w:rsid w:val="00D1514F"/>
    <w:rsid w:val="00D1638A"/>
    <w:rsid w:val="00D16509"/>
    <w:rsid w:val="00D17D86"/>
    <w:rsid w:val="00D2084E"/>
    <w:rsid w:val="00D209ED"/>
    <w:rsid w:val="00D20A0E"/>
    <w:rsid w:val="00D21071"/>
    <w:rsid w:val="00D22441"/>
    <w:rsid w:val="00D22CFC"/>
    <w:rsid w:val="00D22DEF"/>
    <w:rsid w:val="00D238FC"/>
    <w:rsid w:val="00D239B7"/>
    <w:rsid w:val="00D244D2"/>
    <w:rsid w:val="00D24911"/>
    <w:rsid w:val="00D24B08"/>
    <w:rsid w:val="00D25CD6"/>
    <w:rsid w:val="00D261A4"/>
    <w:rsid w:val="00D26500"/>
    <w:rsid w:val="00D26DC5"/>
    <w:rsid w:val="00D270C7"/>
    <w:rsid w:val="00D307AD"/>
    <w:rsid w:val="00D3105C"/>
    <w:rsid w:val="00D31867"/>
    <w:rsid w:val="00D319B2"/>
    <w:rsid w:val="00D31CB5"/>
    <w:rsid w:val="00D32718"/>
    <w:rsid w:val="00D327FC"/>
    <w:rsid w:val="00D344EE"/>
    <w:rsid w:val="00D35A49"/>
    <w:rsid w:val="00D365C1"/>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25D"/>
    <w:rsid w:val="00D45629"/>
    <w:rsid w:val="00D46B9F"/>
    <w:rsid w:val="00D46D80"/>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86F"/>
    <w:rsid w:val="00D56DB3"/>
    <w:rsid w:val="00D60987"/>
    <w:rsid w:val="00D60B35"/>
    <w:rsid w:val="00D60FA4"/>
    <w:rsid w:val="00D6133B"/>
    <w:rsid w:val="00D61B1C"/>
    <w:rsid w:val="00D6204A"/>
    <w:rsid w:val="00D629FE"/>
    <w:rsid w:val="00D62C3A"/>
    <w:rsid w:val="00D6353B"/>
    <w:rsid w:val="00D649B3"/>
    <w:rsid w:val="00D65347"/>
    <w:rsid w:val="00D658C9"/>
    <w:rsid w:val="00D65A3D"/>
    <w:rsid w:val="00D65AFB"/>
    <w:rsid w:val="00D66DF4"/>
    <w:rsid w:val="00D67D85"/>
    <w:rsid w:val="00D715BD"/>
    <w:rsid w:val="00D7195A"/>
    <w:rsid w:val="00D71AB5"/>
    <w:rsid w:val="00D71CDA"/>
    <w:rsid w:val="00D71E4D"/>
    <w:rsid w:val="00D724DE"/>
    <w:rsid w:val="00D72618"/>
    <w:rsid w:val="00D72E18"/>
    <w:rsid w:val="00D72E5D"/>
    <w:rsid w:val="00D73A39"/>
    <w:rsid w:val="00D743FD"/>
    <w:rsid w:val="00D75346"/>
    <w:rsid w:val="00D77173"/>
    <w:rsid w:val="00D772AF"/>
    <w:rsid w:val="00D772E1"/>
    <w:rsid w:val="00D77FD4"/>
    <w:rsid w:val="00D81A7F"/>
    <w:rsid w:val="00D824D9"/>
    <w:rsid w:val="00D82591"/>
    <w:rsid w:val="00D826A1"/>
    <w:rsid w:val="00D83556"/>
    <w:rsid w:val="00D8362A"/>
    <w:rsid w:val="00D837AA"/>
    <w:rsid w:val="00D8459A"/>
    <w:rsid w:val="00D85771"/>
    <w:rsid w:val="00D8599F"/>
    <w:rsid w:val="00D85E2D"/>
    <w:rsid w:val="00D86789"/>
    <w:rsid w:val="00D86A5B"/>
    <w:rsid w:val="00D871DD"/>
    <w:rsid w:val="00D901BC"/>
    <w:rsid w:val="00D90631"/>
    <w:rsid w:val="00D9113C"/>
    <w:rsid w:val="00D91C9C"/>
    <w:rsid w:val="00D921C0"/>
    <w:rsid w:val="00D924F6"/>
    <w:rsid w:val="00D92ECE"/>
    <w:rsid w:val="00D9424F"/>
    <w:rsid w:val="00D94A3E"/>
    <w:rsid w:val="00D94FA2"/>
    <w:rsid w:val="00D953BA"/>
    <w:rsid w:val="00D95431"/>
    <w:rsid w:val="00D95675"/>
    <w:rsid w:val="00D95A73"/>
    <w:rsid w:val="00D96FC9"/>
    <w:rsid w:val="00D974F2"/>
    <w:rsid w:val="00DA0054"/>
    <w:rsid w:val="00DA0176"/>
    <w:rsid w:val="00DA09C2"/>
    <w:rsid w:val="00DA0B02"/>
    <w:rsid w:val="00DA0FA0"/>
    <w:rsid w:val="00DA18E9"/>
    <w:rsid w:val="00DA1ECA"/>
    <w:rsid w:val="00DA2149"/>
    <w:rsid w:val="00DA2BD8"/>
    <w:rsid w:val="00DA3685"/>
    <w:rsid w:val="00DA3922"/>
    <w:rsid w:val="00DA5595"/>
    <w:rsid w:val="00DA5603"/>
    <w:rsid w:val="00DA5B9C"/>
    <w:rsid w:val="00DA5FD5"/>
    <w:rsid w:val="00DA6639"/>
    <w:rsid w:val="00DA7092"/>
    <w:rsid w:val="00DA7BD9"/>
    <w:rsid w:val="00DB0598"/>
    <w:rsid w:val="00DB0DC0"/>
    <w:rsid w:val="00DB22B1"/>
    <w:rsid w:val="00DB2A8B"/>
    <w:rsid w:val="00DB2CD5"/>
    <w:rsid w:val="00DB37A6"/>
    <w:rsid w:val="00DB3916"/>
    <w:rsid w:val="00DB3968"/>
    <w:rsid w:val="00DB476B"/>
    <w:rsid w:val="00DB5232"/>
    <w:rsid w:val="00DB5E0C"/>
    <w:rsid w:val="00DB6B43"/>
    <w:rsid w:val="00DB70B5"/>
    <w:rsid w:val="00DB7D0A"/>
    <w:rsid w:val="00DC00B2"/>
    <w:rsid w:val="00DC05B6"/>
    <w:rsid w:val="00DC0E58"/>
    <w:rsid w:val="00DC1683"/>
    <w:rsid w:val="00DC1AF5"/>
    <w:rsid w:val="00DC208B"/>
    <w:rsid w:val="00DC2F0D"/>
    <w:rsid w:val="00DC3C06"/>
    <w:rsid w:val="00DC4085"/>
    <w:rsid w:val="00DC4EA9"/>
    <w:rsid w:val="00DC4F20"/>
    <w:rsid w:val="00DC4F57"/>
    <w:rsid w:val="00DC5186"/>
    <w:rsid w:val="00DC60EC"/>
    <w:rsid w:val="00DD0C8F"/>
    <w:rsid w:val="00DD303A"/>
    <w:rsid w:val="00DD3798"/>
    <w:rsid w:val="00DD3FBE"/>
    <w:rsid w:val="00DD470B"/>
    <w:rsid w:val="00DD48FF"/>
    <w:rsid w:val="00DD4F12"/>
    <w:rsid w:val="00DD53CF"/>
    <w:rsid w:val="00DD5442"/>
    <w:rsid w:val="00DD585D"/>
    <w:rsid w:val="00DD6D2F"/>
    <w:rsid w:val="00DD7300"/>
    <w:rsid w:val="00DD7402"/>
    <w:rsid w:val="00DD7676"/>
    <w:rsid w:val="00DD7857"/>
    <w:rsid w:val="00DE077E"/>
    <w:rsid w:val="00DE1451"/>
    <w:rsid w:val="00DE18B8"/>
    <w:rsid w:val="00DE24E7"/>
    <w:rsid w:val="00DE2F0E"/>
    <w:rsid w:val="00DE3542"/>
    <w:rsid w:val="00DE4318"/>
    <w:rsid w:val="00DE4408"/>
    <w:rsid w:val="00DE46C0"/>
    <w:rsid w:val="00DE6130"/>
    <w:rsid w:val="00DE7655"/>
    <w:rsid w:val="00DE76E9"/>
    <w:rsid w:val="00DF0742"/>
    <w:rsid w:val="00DF093E"/>
    <w:rsid w:val="00DF0AC7"/>
    <w:rsid w:val="00DF1375"/>
    <w:rsid w:val="00DF199D"/>
    <w:rsid w:val="00DF1CA3"/>
    <w:rsid w:val="00DF29D8"/>
    <w:rsid w:val="00DF2DA6"/>
    <w:rsid w:val="00DF48C7"/>
    <w:rsid w:val="00DF533F"/>
    <w:rsid w:val="00DF5B50"/>
    <w:rsid w:val="00DF6030"/>
    <w:rsid w:val="00DF63C1"/>
    <w:rsid w:val="00DF7419"/>
    <w:rsid w:val="00DF7E06"/>
    <w:rsid w:val="00DF7F01"/>
    <w:rsid w:val="00DF7F96"/>
    <w:rsid w:val="00E0011D"/>
    <w:rsid w:val="00E00150"/>
    <w:rsid w:val="00E0093A"/>
    <w:rsid w:val="00E00F12"/>
    <w:rsid w:val="00E0146D"/>
    <w:rsid w:val="00E0151C"/>
    <w:rsid w:val="00E018B7"/>
    <w:rsid w:val="00E01C56"/>
    <w:rsid w:val="00E026A4"/>
    <w:rsid w:val="00E02D6D"/>
    <w:rsid w:val="00E03C53"/>
    <w:rsid w:val="00E047F6"/>
    <w:rsid w:val="00E048D6"/>
    <w:rsid w:val="00E04C5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4D96"/>
    <w:rsid w:val="00E152D0"/>
    <w:rsid w:val="00E15D06"/>
    <w:rsid w:val="00E17591"/>
    <w:rsid w:val="00E17B14"/>
    <w:rsid w:val="00E17B6C"/>
    <w:rsid w:val="00E17E59"/>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0B21"/>
    <w:rsid w:val="00E4222B"/>
    <w:rsid w:val="00E430E1"/>
    <w:rsid w:val="00E4315F"/>
    <w:rsid w:val="00E436CD"/>
    <w:rsid w:val="00E449D0"/>
    <w:rsid w:val="00E44A75"/>
    <w:rsid w:val="00E4503D"/>
    <w:rsid w:val="00E453AA"/>
    <w:rsid w:val="00E45744"/>
    <w:rsid w:val="00E45ED8"/>
    <w:rsid w:val="00E4615B"/>
    <w:rsid w:val="00E46622"/>
    <w:rsid w:val="00E467E8"/>
    <w:rsid w:val="00E46AF8"/>
    <w:rsid w:val="00E4707C"/>
    <w:rsid w:val="00E47A0E"/>
    <w:rsid w:val="00E47D34"/>
    <w:rsid w:val="00E50418"/>
    <w:rsid w:val="00E5075F"/>
    <w:rsid w:val="00E52AB1"/>
    <w:rsid w:val="00E52BDC"/>
    <w:rsid w:val="00E52F41"/>
    <w:rsid w:val="00E5373C"/>
    <w:rsid w:val="00E539B4"/>
    <w:rsid w:val="00E55545"/>
    <w:rsid w:val="00E55A4A"/>
    <w:rsid w:val="00E55BE2"/>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34B"/>
    <w:rsid w:val="00E7287D"/>
    <w:rsid w:val="00E72A42"/>
    <w:rsid w:val="00E74E53"/>
    <w:rsid w:val="00E74EFA"/>
    <w:rsid w:val="00E75301"/>
    <w:rsid w:val="00E75EA2"/>
    <w:rsid w:val="00E75EDD"/>
    <w:rsid w:val="00E7606C"/>
    <w:rsid w:val="00E760F8"/>
    <w:rsid w:val="00E767ED"/>
    <w:rsid w:val="00E76ACC"/>
    <w:rsid w:val="00E8036A"/>
    <w:rsid w:val="00E80FCB"/>
    <w:rsid w:val="00E81C38"/>
    <w:rsid w:val="00E81FE7"/>
    <w:rsid w:val="00E82CB9"/>
    <w:rsid w:val="00E83CB8"/>
    <w:rsid w:val="00E83FD2"/>
    <w:rsid w:val="00E8494B"/>
    <w:rsid w:val="00E84F9C"/>
    <w:rsid w:val="00E85368"/>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5697"/>
    <w:rsid w:val="00EA78D9"/>
    <w:rsid w:val="00EB00C8"/>
    <w:rsid w:val="00EB053B"/>
    <w:rsid w:val="00EB0F43"/>
    <w:rsid w:val="00EB10BB"/>
    <w:rsid w:val="00EB1A26"/>
    <w:rsid w:val="00EB1A96"/>
    <w:rsid w:val="00EB1CCD"/>
    <w:rsid w:val="00EB3E96"/>
    <w:rsid w:val="00EB43E7"/>
    <w:rsid w:val="00EB4573"/>
    <w:rsid w:val="00EB5563"/>
    <w:rsid w:val="00EB798B"/>
    <w:rsid w:val="00EC17BE"/>
    <w:rsid w:val="00EC20FB"/>
    <w:rsid w:val="00EC31FA"/>
    <w:rsid w:val="00EC3613"/>
    <w:rsid w:val="00EC3687"/>
    <w:rsid w:val="00EC40A8"/>
    <w:rsid w:val="00EC44DD"/>
    <w:rsid w:val="00EC5537"/>
    <w:rsid w:val="00EC7A5F"/>
    <w:rsid w:val="00ED0268"/>
    <w:rsid w:val="00ED3A65"/>
    <w:rsid w:val="00ED3D75"/>
    <w:rsid w:val="00ED4331"/>
    <w:rsid w:val="00ED435C"/>
    <w:rsid w:val="00ED4CF6"/>
    <w:rsid w:val="00ED6452"/>
    <w:rsid w:val="00ED6CEB"/>
    <w:rsid w:val="00ED6D8B"/>
    <w:rsid w:val="00ED7EC3"/>
    <w:rsid w:val="00EE0159"/>
    <w:rsid w:val="00EE0DCA"/>
    <w:rsid w:val="00EE181D"/>
    <w:rsid w:val="00EE19A6"/>
    <w:rsid w:val="00EE210F"/>
    <w:rsid w:val="00EE309C"/>
    <w:rsid w:val="00EE3C8D"/>
    <w:rsid w:val="00EE3E23"/>
    <w:rsid w:val="00EE4016"/>
    <w:rsid w:val="00EE45C2"/>
    <w:rsid w:val="00EE50E5"/>
    <w:rsid w:val="00EE57D2"/>
    <w:rsid w:val="00EE5DFD"/>
    <w:rsid w:val="00EE7493"/>
    <w:rsid w:val="00EE7B98"/>
    <w:rsid w:val="00EE7FA5"/>
    <w:rsid w:val="00EF060F"/>
    <w:rsid w:val="00EF0638"/>
    <w:rsid w:val="00EF11FA"/>
    <w:rsid w:val="00EF1B46"/>
    <w:rsid w:val="00EF4744"/>
    <w:rsid w:val="00EF4C39"/>
    <w:rsid w:val="00EF4D9D"/>
    <w:rsid w:val="00EF513D"/>
    <w:rsid w:val="00EF569F"/>
    <w:rsid w:val="00EF58F4"/>
    <w:rsid w:val="00EF60A5"/>
    <w:rsid w:val="00EF6660"/>
    <w:rsid w:val="00EF6D7E"/>
    <w:rsid w:val="00F00661"/>
    <w:rsid w:val="00F00C95"/>
    <w:rsid w:val="00F0144D"/>
    <w:rsid w:val="00F01580"/>
    <w:rsid w:val="00F01FA8"/>
    <w:rsid w:val="00F02110"/>
    <w:rsid w:val="00F029A3"/>
    <w:rsid w:val="00F02C94"/>
    <w:rsid w:val="00F0331E"/>
    <w:rsid w:val="00F03345"/>
    <w:rsid w:val="00F03F7E"/>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DA7"/>
    <w:rsid w:val="00F10E22"/>
    <w:rsid w:val="00F10F42"/>
    <w:rsid w:val="00F112D9"/>
    <w:rsid w:val="00F11786"/>
    <w:rsid w:val="00F11D60"/>
    <w:rsid w:val="00F137F6"/>
    <w:rsid w:val="00F13F9C"/>
    <w:rsid w:val="00F16481"/>
    <w:rsid w:val="00F16B28"/>
    <w:rsid w:val="00F200C9"/>
    <w:rsid w:val="00F2041E"/>
    <w:rsid w:val="00F20D28"/>
    <w:rsid w:val="00F21274"/>
    <w:rsid w:val="00F21898"/>
    <w:rsid w:val="00F21AB2"/>
    <w:rsid w:val="00F22DBE"/>
    <w:rsid w:val="00F236B5"/>
    <w:rsid w:val="00F23BE2"/>
    <w:rsid w:val="00F245DE"/>
    <w:rsid w:val="00F24A52"/>
    <w:rsid w:val="00F26E71"/>
    <w:rsid w:val="00F26F7F"/>
    <w:rsid w:val="00F271BD"/>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06B"/>
    <w:rsid w:val="00F42ED1"/>
    <w:rsid w:val="00F433E7"/>
    <w:rsid w:val="00F438B7"/>
    <w:rsid w:val="00F4464C"/>
    <w:rsid w:val="00F461AC"/>
    <w:rsid w:val="00F462B9"/>
    <w:rsid w:val="00F46A67"/>
    <w:rsid w:val="00F46DD5"/>
    <w:rsid w:val="00F46DF7"/>
    <w:rsid w:val="00F47BC2"/>
    <w:rsid w:val="00F47C29"/>
    <w:rsid w:val="00F5091E"/>
    <w:rsid w:val="00F50F3E"/>
    <w:rsid w:val="00F514BF"/>
    <w:rsid w:val="00F52FEC"/>
    <w:rsid w:val="00F5376A"/>
    <w:rsid w:val="00F54646"/>
    <w:rsid w:val="00F54D74"/>
    <w:rsid w:val="00F5506E"/>
    <w:rsid w:val="00F55AA3"/>
    <w:rsid w:val="00F566FE"/>
    <w:rsid w:val="00F5686C"/>
    <w:rsid w:val="00F56ED8"/>
    <w:rsid w:val="00F57256"/>
    <w:rsid w:val="00F578E3"/>
    <w:rsid w:val="00F60B98"/>
    <w:rsid w:val="00F6110E"/>
    <w:rsid w:val="00F618B1"/>
    <w:rsid w:val="00F64876"/>
    <w:rsid w:val="00F705E2"/>
    <w:rsid w:val="00F70847"/>
    <w:rsid w:val="00F71073"/>
    <w:rsid w:val="00F71B8E"/>
    <w:rsid w:val="00F71FC1"/>
    <w:rsid w:val="00F724B1"/>
    <w:rsid w:val="00F728F1"/>
    <w:rsid w:val="00F73711"/>
    <w:rsid w:val="00F74BFD"/>
    <w:rsid w:val="00F75415"/>
    <w:rsid w:val="00F75844"/>
    <w:rsid w:val="00F7588B"/>
    <w:rsid w:val="00F75911"/>
    <w:rsid w:val="00F75C9D"/>
    <w:rsid w:val="00F76899"/>
    <w:rsid w:val="00F76D71"/>
    <w:rsid w:val="00F76E48"/>
    <w:rsid w:val="00F77A74"/>
    <w:rsid w:val="00F80EF1"/>
    <w:rsid w:val="00F81639"/>
    <w:rsid w:val="00F81B96"/>
    <w:rsid w:val="00F825B5"/>
    <w:rsid w:val="00F82ED6"/>
    <w:rsid w:val="00F82F17"/>
    <w:rsid w:val="00F84295"/>
    <w:rsid w:val="00F84514"/>
    <w:rsid w:val="00F850A9"/>
    <w:rsid w:val="00F85CD1"/>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1787"/>
    <w:rsid w:val="00FA3E3F"/>
    <w:rsid w:val="00FA3EB5"/>
    <w:rsid w:val="00FA43A1"/>
    <w:rsid w:val="00FA47F2"/>
    <w:rsid w:val="00FA481C"/>
    <w:rsid w:val="00FA4DA5"/>
    <w:rsid w:val="00FA6112"/>
    <w:rsid w:val="00FB008C"/>
    <w:rsid w:val="00FB1D8A"/>
    <w:rsid w:val="00FB2EC7"/>
    <w:rsid w:val="00FB3B88"/>
    <w:rsid w:val="00FB4715"/>
    <w:rsid w:val="00FB4DCC"/>
    <w:rsid w:val="00FB5342"/>
    <w:rsid w:val="00FB6314"/>
    <w:rsid w:val="00FB7393"/>
    <w:rsid w:val="00FB7CA7"/>
    <w:rsid w:val="00FC03EC"/>
    <w:rsid w:val="00FC0849"/>
    <w:rsid w:val="00FC0D1A"/>
    <w:rsid w:val="00FC19BC"/>
    <w:rsid w:val="00FC1AE3"/>
    <w:rsid w:val="00FC1C87"/>
    <w:rsid w:val="00FC1C91"/>
    <w:rsid w:val="00FC2033"/>
    <w:rsid w:val="00FC216E"/>
    <w:rsid w:val="00FC266A"/>
    <w:rsid w:val="00FC3456"/>
    <w:rsid w:val="00FC35C4"/>
    <w:rsid w:val="00FC4205"/>
    <w:rsid w:val="00FC4367"/>
    <w:rsid w:val="00FC4B64"/>
    <w:rsid w:val="00FC58E7"/>
    <w:rsid w:val="00FC5E2A"/>
    <w:rsid w:val="00FC5FF4"/>
    <w:rsid w:val="00FC6268"/>
    <w:rsid w:val="00FC62D4"/>
    <w:rsid w:val="00FC684A"/>
    <w:rsid w:val="00FC6C88"/>
    <w:rsid w:val="00FC7326"/>
    <w:rsid w:val="00FC75B5"/>
    <w:rsid w:val="00FD021B"/>
    <w:rsid w:val="00FD089A"/>
    <w:rsid w:val="00FD17CC"/>
    <w:rsid w:val="00FD1808"/>
    <w:rsid w:val="00FD1EEE"/>
    <w:rsid w:val="00FD2457"/>
    <w:rsid w:val="00FD3F82"/>
    <w:rsid w:val="00FD4D2E"/>
    <w:rsid w:val="00FD5C60"/>
    <w:rsid w:val="00FD60FA"/>
    <w:rsid w:val="00FD69AD"/>
    <w:rsid w:val="00FD6A73"/>
    <w:rsid w:val="00FE095E"/>
    <w:rsid w:val="00FE0A36"/>
    <w:rsid w:val="00FE2FB0"/>
    <w:rsid w:val="00FE47BC"/>
    <w:rsid w:val="00FE49C7"/>
    <w:rsid w:val="00FE5045"/>
    <w:rsid w:val="00FE52D3"/>
    <w:rsid w:val="00FE5D03"/>
    <w:rsid w:val="00FE63C6"/>
    <w:rsid w:val="00FE6BD1"/>
    <w:rsid w:val="00FE7324"/>
    <w:rsid w:val="00FE7390"/>
    <w:rsid w:val="00FE76C6"/>
    <w:rsid w:val="00FE7D8C"/>
    <w:rsid w:val="00FF19DA"/>
    <w:rsid w:val="00FF2914"/>
    <w:rsid w:val="00FF2AAD"/>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ТТ001614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1236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1072256-16C4-434A-ACAF-93E2DB03BC8F}"/>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709326AC-A70C-4B09-8449-AF4F7CB685E4}"/>
</file>

<file path=docProps/app.xml><?xml version="1.0" encoding="utf-8"?>
<Properties xmlns="http://schemas.openxmlformats.org/officeDocument/2006/extended-properties" xmlns:vt="http://schemas.openxmlformats.org/officeDocument/2006/docPropsVTypes">
  <Template>Normal.dotm</Template>
  <TotalTime>0</TotalTime>
  <Pages>3</Pages>
  <Words>17249</Words>
  <Characters>98323</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2016-08-23T05:48:00Z</cp:lastPrinted>
  <dcterms:created xsi:type="dcterms:W3CDTF">2017-03-16T08:08:00Z</dcterms:created>
  <dcterms:modified xsi:type="dcterms:W3CDTF">2017-03-16T08:08:00Z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