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345AD2" w14:paraId="1F5C96B8" w14:textId="77777777" w:rsidTr="00CA7AB3">
        <w:trPr>
          <w:trHeight w:val="255"/>
        </w:trPr>
        <w:tc>
          <w:tcPr>
            <w:tcW w:w="9340" w:type="dxa"/>
            <w:tcBorders>
              <w:top w:val="nil"/>
              <w:left w:val="nil"/>
              <w:bottom w:val="nil"/>
              <w:right w:val="nil"/>
            </w:tcBorders>
            <w:shd w:val="clear" w:color="auto" w:fill="auto"/>
            <w:noWrap/>
            <w:vAlign w:val="bottom"/>
            <w:hideMark/>
          </w:tcPr>
          <w:p w14:paraId="1F5C96B4" w14:textId="77777777" w:rsidR="0019577A" w:rsidRPr="001B6DF5" w:rsidRDefault="006023AF" w:rsidP="0019577A">
            <w:pPr>
              <w:spacing w:after="0" w:line="240" w:lineRule="auto"/>
              <w:rPr>
                <w:rFonts w:ascii="Times New Roman" w:eastAsia="Times New Roman" w:hAnsi="Times New Roman"/>
                <w:color w:val="000000"/>
                <w:lang w:eastAsia="bg-BG"/>
              </w:rPr>
            </w:pPr>
            <w:r>
              <w:rPr>
                <w:rFonts w:ascii="Times New Roman" w:hAnsi="Times New Roman"/>
                <w:noProof/>
              </w:rPr>
              <w:pict w14:anchorId="1F5C9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alt="logo121" style="position:absolute;margin-left:15pt;margin-top:0;width:97.5pt;height:54.75pt;z-index:1;visibility:visible">
                  <v:imagedata r:id="rId12" o:title="logo121"/>
                </v:shape>
              </w:pict>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345AD2" w14:paraId="1F5C96B6"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1F5C96B5" w14:textId="77777777" w:rsidR="0019577A" w:rsidRPr="001B6DF5" w:rsidRDefault="0019577A" w:rsidP="0019577A">
                  <w:pPr>
                    <w:spacing w:after="0" w:line="240" w:lineRule="auto"/>
                    <w:jc w:val="right"/>
                    <w:rPr>
                      <w:rFonts w:ascii="Times New Roman" w:eastAsia="Times New Roman" w:hAnsi="Times New Roman"/>
                      <w:b/>
                      <w:bCs/>
                      <w:color w:val="000000"/>
                      <w:sz w:val="20"/>
                      <w:szCs w:val="20"/>
                      <w:lang w:eastAsia="bg-BG"/>
                    </w:rPr>
                  </w:pPr>
                  <w:r w:rsidRPr="001B6DF5">
                    <w:rPr>
                      <w:rFonts w:ascii="Times New Roman" w:eastAsia="Times New Roman" w:hAnsi="Times New Roman"/>
                      <w:b/>
                      <w:bCs/>
                      <w:color w:val="000000"/>
                      <w:sz w:val="20"/>
                      <w:szCs w:val="20"/>
                      <w:lang w:eastAsia="bg-BG"/>
                    </w:rPr>
                    <w:t>АГЕНЦИЯ ПО ОБЩЕСТВЕНИ ПОРЪЧКИ</w:t>
                  </w:r>
                </w:p>
              </w:tc>
            </w:tr>
          </w:tbl>
          <w:p w14:paraId="1F5C96B7" w14:textId="77777777" w:rsidR="0019577A" w:rsidRPr="001B6DF5" w:rsidRDefault="0019577A" w:rsidP="0019577A">
            <w:pPr>
              <w:spacing w:after="0" w:line="240" w:lineRule="auto"/>
              <w:rPr>
                <w:rFonts w:ascii="Times New Roman" w:eastAsia="Times New Roman" w:hAnsi="Times New Roman"/>
                <w:color w:val="000000"/>
                <w:lang w:eastAsia="bg-BG"/>
              </w:rPr>
            </w:pPr>
          </w:p>
        </w:tc>
      </w:tr>
      <w:tr w:rsidR="0019577A" w:rsidRPr="00345AD2" w14:paraId="1F5C96BA" w14:textId="77777777" w:rsidTr="00CA7AB3">
        <w:trPr>
          <w:trHeight w:val="255"/>
        </w:trPr>
        <w:tc>
          <w:tcPr>
            <w:tcW w:w="9340" w:type="dxa"/>
            <w:tcBorders>
              <w:top w:val="nil"/>
              <w:left w:val="nil"/>
              <w:bottom w:val="nil"/>
              <w:right w:val="nil"/>
            </w:tcBorders>
            <w:shd w:val="clear" w:color="auto" w:fill="auto"/>
            <w:noWrap/>
            <w:vAlign w:val="center"/>
            <w:hideMark/>
          </w:tcPr>
          <w:p w14:paraId="1F5C96B9" w14:textId="77777777" w:rsidR="0019577A" w:rsidRPr="001B6DF5" w:rsidRDefault="0019577A" w:rsidP="0019577A">
            <w:pPr>
              <w:spacing w:after="0" w:line="240" w:lineRule="auto"/>
              <w:jc w:val="right"/>
              <w:rPr>
                <w:rFonts w:ascii="Times New Roman" w:eastAsia="Times New Roman" w:hAnsi="Times New Roman"/>
                <w:b/>
                <w:bCs/>
                <w:color w:val="000000"/>
                <w:sz w:val="20"/>
                <w:szCs w:val="20"/>
                <w:lang w:eastAsia="bg-BG"/>
              </w:rPr>
            </w:pPr>
            <w:r w:rsidRPr="001B6DF5">
              <w:rPr>
                <w:rFonts w:ascii="Times New Roman" w:eastAsia="Times New Roman" w:hAnsi="Times New Roman"/>
                <w:b/>
                <w:bCs/>
                <w:color w:val="000000"/>
                <w:sz w:val="20"/>
                <w:szCs w:val="20"/>
                <w:lang w:eastAsia="bg-BG"/>
              </w:rPr>
              <w:t>1000 София, ул. "Леге" 4</w:t>
            </w:r>
          </w:p>
        </w:tc>
      </w:tr>
      <w:tr w:rsidR="0019577A" w:rsidRPr="00345AD2" w14:paraId="1F5C96BC" w14:textId="77777777" w:rsidTr="00CA7AB3">
        <w:trPr>
          <w:trHeight w:val="255"/>
        </w:trPr>
        <w:tc>
          <w:tcPr>
            <w:tcW w:w="9340" w:type="dxa"/>
            <w:tcBorders>
              <w:top w:val="nil"/>
              <w:left w:val="nil"/>
              <w:bottom w:val="nil"/>
              <w:right w:val="nil"/>
            </w:tcBorders>
            <w:shd w:val="clear" w:color="auto" w:fill="auto"/>
            <w:noWrap/>
            <w:vAlign w:val="center"/>
            <w:hideMark/>
          </w:tcPr>
          <w:p w14:paraId="1F5C96BB" w14:textId="77777777" w:rsidR="0019577A" w:rsidRPr="001B6DF5" w:rsidRDefault="0019577A" w:rsidP="0019577A">
            <w:pPr>
              <w:spacing w:after="0" w:line="240" w:lineRule="auto"/>
              <w:jc w:val="right"/>
              <w:rPr>
                <w:rFonts w:ascii="Times New Roman" w:eastAsia="Times New Roman" w:hAnsi="Times New Roman"/>
                <w:b/>
                <w:bCs/>
                <w:color w:val="000000"/>
                <w:sz w:val="20"/>
                <w:szCs w:val="20"/>
                <w:lang w:eastAsia="bg-BG"/>
              </w:rPr>
            </w:pPr>
            <w:r w:rsidRPr="001B6DF5">
              <w:rPr>
                <w:rFonts w:ascii="Times New Roman" w:eastAsia="Times New Roman" w:hAnsi="Times New Roman"/>
                <w:b/>
                <w:bCs/>
                <w:color w:val="000000"/>
                <w:sz w:val="20"/>
                <w:szCs w:val="20"/>
                <w:lang w:eastAsia="bg-BG"/>
              </w:rPr>
              <w:t>e-mail: aop@aop.bg</w:t>
            </w:r>
          </w:p>
        </w:tc>
      </w:tr>
      <w:tr w:rsidR="0019577A" w:rsidRPr="00345AD2" w14:paraId="1F5C96BE" w14:textId="77777777" w:rsidTr="00CA7AB3">
        <w:trPr>
          <w:trHeight w:val="300"/>
        </w:trPr>
        <w:tc>
          <w:tcPr>
            <w:tcW w:w="9340" w:type="dxa"/>
            <w:tcBorders>
              <w:top w:val="nil"/>
              <w:left w:val="nil"/>
              <w:bottom w:val="nil"/>
              <w:right w:val="nil"/>
            </w:tcBorders>
            <w:shd w:val="clear" w:color="auto" w:fill="auto"/>
            <w:noWrap/>
            <w:vAlign w:val="center"/>
            <w:hideMark/>
          </w:tcPr>
          <w:p w14:paraId="1F5C96BD" w14:textId="77777777" w:rsidR="0019577A" w:rsidRPr="001B6DF5" w:rsidRDefault="0019577A" w:rsidP="0019577A">
            <w:pPr>
              <w:spacing w:after="0" w:line="240" w:lineRule="auto"/>
              <w:jc w:val="right"/>
              <w:rPr>
                <w:rFonts w:ascii="Times New Roman" w:eastAsia="Times New Roman" w:hAnsi="Times New Roman"/>
                <w:color w:val="0000FF"/>
                <w:lang w:eastAsia="bg-BG"/>
              </w:rPr>
            </w:pPr>
            <w:r w:rsidRPr="001B6DF5">
              <w:rPr>
                <w:rFonts w:ascii="Times New Roman" w:eastAsia="Times New Roman" w:hAnsi="Times New Roman"/>
                <w:color w:val="0000FF"/>
                <w:lang w:eastAsia="bg-BG"/>
              </w:rPr>
              <w:t>интернет адрес: http://www.aop.bg</w:t>
            </w:r>
          </w:p>
        </w:tc>
      </w:tr>
      <w:tr w:rsidR="0019577A" w:rsidRPr="00345AD2" w14:paraId="1F5C96C0" w14:textId="77777777" w:rsidTr="00CA7AB3">
        <w:trPr>
          <w:trHeight w:val="300"/>
        </w:trPr>
        <w:tc>
          <w:tcPr>
            <w:tcW w:w="9340" w:type="dxa"/>
            <w:tcBorders>
              <w:top w:val="nil"/>
              <w:left w:val="nil"/>
              <w:bottom w:val="nil"/>
              <w:right w:val="nil"/>
            </w:tcBorders>
            <w:shd w:val="clear" w:color="auto" w:fill="auto"/>
            <w:noWrap/>
            <w:vAlign w:val="center"/>
            <w:hideMark/>
          </w:tcPr>
          <w:p w14:paraId="1F5C96BF" w14:textId="77777777" w:rsidR="0019577A" w:rsidRPr="001B6DF5" w:rsidRDefault="0019577A" w:rsidP="0019577A">
            <w:pPr>
              <w:spacing w:after="0" w:line="240" w:lineRule="auto"/>
              <w:rPr>
                <w:rFonts w:ascii="Times New Roman" w:eastAsia="Times New Roman" w:hAnsi="Times New Roman"/>
                <w:color w:val="0000FF"/>
                <w:lang w:eastAsia="bg-BG"/>
              </w:rPr>
            </w:pPr>
          </w:p>
        </w:tc>
      </w:tr>
      <w:tr w:rsidR="0019577A" w:rsidRPr="00345AD2" w14:paraId="1F5C96C2" w14:textId="77777777" w:rsidTr="00CA7AB3">
        <w:trPr>
          <w:trHeight w:val="300"/>
        </w:trPr>
        <w:tc>
          <w:tcPr>
            <w:tcW w:w="9340" w:type="dxa"/>
            <w:tcBorders>
              <w:top w:val="nil"/>
              <w:left w:val="nil"/>
              <w:bottom w:val="nil"/>
              <w:right w:val="nil"/>
            </w:tcBorders>
            <w:shd w:val="clear" w:color="auto" w:fill="auto"/>
            <w:noWrap/>
            <w:vAlign w:val="bottom"/>
            <w:hideMark/>
          </w:tcPr>
          <w:p w14:paraId="1F5C96C1" w14:textId="77777777" w:rsidR="0019577A" w:rsidRPr="001B6DF5" w:rsidRDefault="0019577A" w:rsidP="0019577A">
            <w:pPr>
              <w:spacing w:after="0" w:line="240" w:lineRule="auto"/>
              <w:rPr>
                <w:rFonts w:ascii="Times New Roman" w:eastAsia="Times New Roman" w:hAnsi="Times New Roman"/>
                <w:lang w:val="en-US" w:eastAsia="bg-BG"/>
              </w:rPr>
            </w:pPr>
          </w:p>
        </w:tc>
      </w:tr>
      <w:tr w:rsidR="0019577A" w:rsidRPr="00345AD2" w14:paraId="1F5C96C4" w14:textId="77777777" w:rsidTr="00CA7AB3">
        <w:trPr>
          <w:trHeight w:val="375"/>
        </w:trPr>
        <w:tc>
          <w:tcPr>
            <w:tcW w:w="9340" w:type="dxa"/>
            <w:tcBorders>
              <w:top w:val="nil"/>
              <w:left w:val="nil"/>
              <w:bottom w:val="nil"/>
              <w:right w:val="nil"/>
            </w:tcBorders>
            <w:shd w:val="clear" w:color="auto" w:fill="auto"/>
            <w:noWrap/>
            <w:vAlign w:val="bottom"/>
            <w:hideMark/>
          </w:tcPr>
          <w:p w14:paraId="1F5C96C3" w14:textId="77777777" w:rsidR="0019577A" w:rsidRPr="001B6DF5" w:rsidRDefault="0019577A" w:rsidP="0019577A">
            <w:pPr>
              <w:spacing w:after="0" w:line="240" w:lineRule="auto"/>
              <w:jc w:val="center"/>
              <w:rPr>
                <w:rFonts w:ascii="Times New Roman" w:eastAsia="Times New Roman" w:hAnsi="Times New Roman"/>
                <w:b/>
                <w:bCs/>
                <w:sz w:val="28"/>
                <w:szCs w:val="28"/>
                <w:lang w:eastAsia="bg-BG"/>
              </w:rPr>
            </w:pPr>
            <w:r w:rsidRPr="001B6DF5">
              <w:rPr>
                <w:rFonts w:ascii="Times New Roman" w:eastAsia="Times New Roman" w:hAnsi="Times New Roman"/>
                <w:b/>
                <w:bCs/>
                <w:sz w:val="28"/>
                <w:szCs w:val="28"/>
                <w:lang w:eastAsia="bg-BG"/>
              </w:rPr>
              <w:t>ОБЯВА</w:t>
            </w:r>
          </w:p>
        </w:tc>
      </w:tr>
      <w:tr w:rsidR="0019577A" w:rsidRPr="00345AD2" w14:paraId="1F5C96C6" w14:textId="77777777" w:rsidTr="00CA7AB3">
        <w:trPr>
          <w:trHeight w:val="375"/>
        </w:trPr>
        <w:tc>
          <w:tcPr>
            <w:tcW w:w="9340" w:type="dxa"/>
            <w:tcBorders>
              <w:top w:val="nil"/>
              <w:left w:val="nil"/>
              <w:bottom w:val="nil"/>
              <w:right w:val="nil"/>
            </w:tcBorders>
            <w:shd w:val="clear" w:color="auto" w:fill="auto"/>
            <w:noWrap/>
            <w:vAlign w:val="bottom"/>
            <w:hideMark/>
          </w:tcPr>
          <w:p w14:paraId="1F5C96C5" w14:textId="77777777" w:rsidR="0019577A" w:rsidRPr="001B6DF5" w:rsidRDefault="0019577A" w:rsidP="0019577A">
            <w:pPr>
              <w:spacing w:after="0" w:line="240" w:lineRule="auto"/>
              <w:jc w:val="center"/>
              <w:rPr>
                <w:rFonts w:ascii="Times New Roman" w:eastAsia="Times New Roman" w:hAnsi="Times New Roman"/>
                <w:b/>
                <w:bCs/>
                <w:sz w:val="28"/>
                <w:szCs w:val="28"/>
                <w:lang w:eastAsia="bg-BG"/>
              </w:rPr>
            </w:pPr>
            <w:r w:rsidRPr="001B6DF5">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345AD2" w14:paraId="1F5C96C8" w14:textId="77777777" w:rsidTr="00CA7AB3">
        <w:trPr>
          <w:trHeight w:val="375"/>
        </w:trPr>
        <w:tc>
          <w:tcPr>
            <w:tcW w:w="9340" w:type="dxa"/>
            <w:tcBorders>
              <w:top w:val="nil"/>
              <w:left w:val="nil"/>
              <w:bottom w:val="nil"/>
              <w:right w:val="nil"/>
            </w:tcBorders>
            <w:shd w:val="clear" w:color="auto" w:fill="auto"/>
            <w:noWrap/>
            <w:vAlign w:val="bottom"/>
            <w:hideMark/>
          </w:tcPr>
          <w:p w14:paraId="1F5C96C7" w14:textId="77777777" w:rsidR="0019577A" w:rsidRPr="001B6DF5"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345AD2" w14:paraId="1F5C96CA"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6C9" w14:textId="77777777" w:rsidR="0019577A" w:rsidRPr="00345AD2" w:rsidRDefault="0019577A" w:rsidP="005D0A79">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Номер на обявата: </w:t>
            </w:r>
            <w:r w:rsidRPr="00345AD2">
              <w:rPr>
                <w:rFonts w:ascii="Times New Roman" w:eastAsia="Times New Roman" w:hAnsi="Times New Roman"/>
                <w:color w:val="000000"/>
                <w:lang w:eastAsia="bg-BG"/>
              </w:rPr>
              <w:t>[</w:t>
            </w:r>
            <w:r w:rsidR="00A647CA" w:rsidRPr="00345AD2">
              <w:rPr>
                <w:rFonts w:ascii="Times New Roman" w:eastAsia="Times New Roman" w:hAnsi="Times New Roman"/>
                <w:color w:val="000000"/>
                <w:lang w:val="en-US" w:eastAsia="bg-BG"/>
              </w:rPr>
              <w:t>43</w:t>
            </w:r>
            <w:r w:rsidR="005D0A79" w:rsidRPr="00345AD2">
              <w:rPr>
                <w:rFonts w:ascii="Times New Roman" w:eastAsia="Times New Roman" w:hAnsi="Times New Roman"/>
                <w:color w:val="000000"/>
                <w:lang w:eastAsia="bg-BG"/>
              </w:rPr>
              <w:t>288</w:t>
            </w:r>
            <w:r w:rsidR="00A647CA" w:rsidRPr="00345AD2">
              <w:rPr>
                <w:rFonts w:ascii="Times New Roman" w:eastAsia="Times New Roman" w:hAnsi="Times New Roman"/>
                <w:color w:val="000000"/>
                <w:lang w:val="en-US" w:eastAsia="bg-BG"/>
              </w:rPr>
              <w:t>/SP-223</w:t>
            </w:r>
            <w:r w:rsidR="005D0A79" w:rsidRPr="00345AD2">
              <w:rPr>
                <w:rFonts w:ascii="Times New Roman" w:eastAsia="Times New Roman" w:hAnsi="Times New Roman"/>
                <w:color w:val="000000"/>
                <w:lang w:eastAsia="bg-BG"/>
              </w:rPr>
              <w:t>6</w:t>
            </w:r>
            <w:r w:rsidRPr="00345AD2">
              <w:rPr>
                <w:rFonts w:ascii="Times New Roman" w:eastAsia="Times New Roman" w:hAnsi="Times New Roman"/>
                <w:color w:val="000000"/>
                <w:lang w:eastAsia="bg-BG"/>
              </w:rPr>
              <w:t>]</w:t>
            </w:r>
          </w:p>
        </w:tc>
      </w:tr>
      <w:tr w:rsidR="0019577A" w:rsidRPr="00345AD2" w14:paraId="1F5C96CC" w14:textId="77777777" w:rsidTr="00CA7AB3">
        <w:trPr>
          <w:trHeight w:val="375"/>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F5C96CB" w14:textId="77777777" w:rsidR="0019577A" w:rsidRPr="001B6DF5" w:rsidRDefault="0019577A" w:rsidP="0019577A">
            <w:pPr>
              <w:spacing w:after="0" w:line="240" w:lineRule="auto"/>
              <w:jc w:val="center"/>
              <w:rPr>
                <w:rFonts w:ascii="Times New Roman" w:eastAsia="Times New Roman" w:hAnsi="Times New Roman"/>
                <w:b/>
                <w:bCs/>
                <w:sz w:val="28"/>
                <w:szCs w:val="28"/>
                <w:lang w:eastAsia="bg-BG"/>
              </w:rPr>
            </w:pPr>
            <w:r w:rsidRPr="001B6DF5">
              <w:rPr>
                <w:rFonts w:ascii="Times New Roman" w:eastAsia="Times New Roman" w:hAnsi="Times New Roman"/>
                <w:b/>
                <w:bCs/>
                <w:sz w:val="28"/>
                <w:szCs w:val="28"/>
                <w:lang w:eastAsia="bg-BG"/>
              </w:rPr>
              <w:t> </w:t>
            </w:r>
          </w:p>
        </w:tc>
      </w:tr>
      <w:tr w:rsidR="0019577A" w:rsidRPr="00345AD2" w14:paraId="1F5C96CE" w14:textId="77777777" w:rsidTr="00CA7AB3">
        <w:trPr>
          <w:trHeight w:val="375"/>
        </w:trPr>
        <w:tc>
          <w:tcPr>
            <w:tcW w:w="9340" w:type="dxa"/>
            <w:tcBorders>
              <w:top w:val="nil"/>
              <w:left w:val="nil"/>
              <w:bottom w:val="nil"/>
              <w:right w:val="nil"/>
            </w:tcBorders>
            <w:shd w:val="clear" w:color="auto" w:fill="auto"/>
            <w:noWrap/>
            <w:vAlign w:val="bottom"/>
            <w:hideMark/>
          </w:tcPr>
          <w:p w14:paraId="1F5C96CD" w14:textId="77777777" w:rsidR="0019577A" w:rsidRPr="001B6DF5"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345AD2" w14:paraId="1F5C96D0"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6CF"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Възложител: </w:t>
            </w:r>
            <w:r w:rsidRPr="00345AD2">
              <w:rPr>
                <w:rFonts w:ascii="Times New Roman" w:eastAsia="Times New Roman" w:hAnsi="Times New Roman"/>
                <w:color w:val="000000"/>
                <w:lang w:eastAsia="bg-BG"/>
              </w:rPr>
              <w:t>[</w:t>
            </w:r>
            <w:r w:rsidR="00821E95" w:rsidRPr="00345AD2">
              <w:rPr>
                <w:rFonts w:ascii="Times New Roman" w:eastAsia="Times New Roman" w:hAnsi="Times New Roman"/>
                <w:b/>
                <w:bCs/>
                <w:color w:val="000000"/>
                <w:lang w:eastAsia="bg-BG"/>
              </w:rPr>
              <w:t>“СОФИЙСКА ВОДА” АД</w:t>
            </w:r>
            <w:r w:rsidR="00821E95" w:rsidRPr="00345AD2">
              <w:rPr>
                <w:rFonts w:ascii="Times New Roman" w:eastAsia="Times New Roman" w:hAnsi="Times New Roman"/>
                <w:color w:val="000000"/>
                <w:lang w:eastAsia="bg-BG"/>
              </w:rPr>
              <w:t>, ЕИК 130175000 представлявано от Арно Валто де Мулиак</w:t>
            </w:r>
            <w:r w:rsidRPr="00345AD2">
              <w:rPr>
                <w:rFonts w:ascii="Times New Roman" w:eastAsia="Times New Roman" w:hAnsi="Times New Roman"/>
                <w:color w:val="000000"/>
                <w:lang w:eastAsia="bg-BG"/>
              </w:rPr>
              <w:t>]</w:t>
            </w:r>
          </w:p>
        </w:tc>
      </w:tr>
      <w:tr w:rsidR="0019577A" w:rsidRPr="00345AD2" w14:paraId="1F5C96D2"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D1"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Поделение </w:t>
            </w:r>
            <w:r w:rsidRPr="00345AD2">
              <w:rPr>
                <w:rFonts w:ascii="Times New Roman" w:eastAsia="Times New Roman" w:hAnsi="Times New Roman"/>
                <w:i/>
                <w:iCs/>
                <w:color w:val="000000"/>
                <w:lang w:eastAsia="bg-BG"/>
              </w:rPr>
              <w:t xml:space="preserve">(когато е приложимо): </w:t>
            </w:r>
            <w:r w:rsidRPr="00345AD2">
              <w:rPr>
                <w:rFonts w:ascii="Times New Roman" w:eastAsia="Times New Roman" w:hAnsi="Times New Roman"/>
                <w:color w:val="000000"/>
                <w:lang w:eastAsia="bg-BG"/>
              </w:rPr>
              <w:t>[……]</w:t>
            </w:r>
          </w:p>
        </w:tc>
      </w:tr>
      <w:tr w:rsidR="0019577A" w:rsidRPr="00345AD2" w14:paraId="1F5C96D4"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D3" w14:textId="77777777" w:rsidR="0019577A" w:rsidRPr="00345AD2" w:rsidRDefault="0019577A" w:rsidP="00821E95">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Партида в регистъра на обществените поръчки: </w:t>
            </w:r>
            <w:r w:rsidRPr="00345AD2">
              <w:rPr>
                <w:rFonts w:ascii="Times New Roman" w:eastAsia="Times New Roman" w:hAnsi="Times New Roman"/>
                <w:color w:val="000000"/>
                <w:lang w:eastAsia="bg-BG"/>
              </w:rPr>
              <w:t>[</w:t>
            </w:r>
            <w:r w:rsidR="00821E95" w:rsidRPr="00345AD2">
              <w:rPr>
                <w:rFonts w:ascii="Times New Roman" w:eastAsia="Times New Roman" w:hAnsi="Times New Roman"/>
                <w:color w:val="000000"/>
                <w:lang w:eastAsia="bg-BG"/>
              </w:rPr>
              <w:t>00435</w:t>
            </w:r>
            <w:r w:rsidRPr="00345AD2">
              <w:rPr>
                <w:rFonts w:ascii="Times New Roman" w:eastAsia="Times New Roman" w:hAnsi="Times New Roman"/>
                <w:color w:val="000000"/>
                <w:lang w:eastAsia="bg-BG"/>
              </w:rPr>
              <w:t>]</w:t>
            </w:r>
          </w:p>
        </w:tc>
      </w:tr>
      <w:tr w:rsidR="0019577A" w:rsidRPr="00345AD2" w14:paraId="1F5C96D6"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D5"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Адрес: </w:t>
            </w:r>
            <w:r w:rsidRPr="00345AD2">
              <w:rPr>
                <w:rFonts w:ascii="Times New Roman" w:eastAsia="Times New Roman" w:hAnsi="Times New Roman"/>
                <w:color w:val="000000"/>
                <w:lang w:eastAsia="bg-BG"/>
              </w:rPr>
              <w:t>[</w:t>
            </w:r>
            <w:r w:rsidR="00821E95" w:rsidRPr="00345AD2">
              <w:rPr>
                <w:rFonts w:ascii="Times New Roman" w:eastAsia="Times New Roman" w:hAnsi="Times New Roman"/>
                <w:color w:val="000000"/>
                <w:lang w:eastAsia="bg-BG"/>
              </w:rPr>
              <w:t>гр. София 1766, район Младост, ж.к. Младост 4, ул. Бизнес парк №1, сграда 2А</w:t>
            </w:r>
            <w:r w:rsidRPr="00345AD2">
              <w:rPr>
                <w:rFonts w:ascii="Times New Roman" w:eastAsia="Times New Roman" w:hAnsi="Times New Roman"/>
                <w:color w:val="000000"/>
                <w:lang w:eastAsia="bg-BG"/>
              </w:rPr>
              <w:t>]</w:t>
            </w:r>
          </w:p>
        </w:tc>
      </w:tr>
      <w:tr w:rsidR="0019577A" w:rsidRPr="00345AD2" w14:paraId="1F5C96D8"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D7"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Лице за контакт </w:t>
            </w:r>
            <w:r w:rsidRPr="00345AD2">
              <w:rPr>
                <w:rFonts w:ascii="Times New Roman" w:eastAsia="Times New Roman" w:hAnsi="Times New Roman"/>
                <w:i/>
                <w:iCs/>
                <w:color w:val="000000"/>
                <w:lang w:eastAsia="bg-BG"/>
              </w:rPr>
              <w:t xml:space="preserve">(може и повече от едно лица): </w:t>
            </w:r>
            <w:r w:rsidRPr="00345AD2">
              <w:rPr>
                <w:rFonts w:ascii="Times New Roman" w:eastAsia="Times New Roman" w:hAnsi="Times New Roman"/>
                <w:color w:val="000000"/>
                <w:lang w:eastAsia="bg-BG"/>
              </w:rPr>
              <w:t>[</w:t>
            </w:r>
            <w:r w:rsidR="004534E7" w:rsidRPr="00345AD2">
              <w:rPr>
                <w:rFonts w:ascii="Times New Roman" w:eastAsia="Times New Roman" w:hAnsi="Times New Roman"/>
                <w:color w:val="000000"/>
                <w:lang w:eastAsia="bg-BG"/>
              </w:rPr>
              <w:t>Сергей Поборников</w:t>
            </w:r>
            <w:r w:rsidRPr="00345AD2">
              <w:rPr>
                <w:rFonts w:ascii="Times New Roman" w:eastAsia="Times New Roman" w:hAnsi="Times New Roman"/>
                <w:color w:val="000000"/>
                <w:lang w:eastAsia="bg-BG"/>
              </w:rPr>
              <w:t>]</w:t>
            </w:r>
          </w:p>
        </w:tc>
      </w:tr>
      <w:tr w:rsidR="0019577A" w:rsidRPr="00345AD2" w14:paraId="1F5C96DA"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D9"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Телефон: </w:t>
            </w:r>
            <w:r w:rsidRPr="00345AD2">
              <w:rPr>
                <w:rFonts w:ascii="Times New Roman" w:eastAsia="Times New Roman" w:hAnsi="Times New Roman"/>
                <w:color w:val="000000"/>
                <w:lang w:eastAsia="bg-BG"/>
              </w:rPr>
              <w:t>[</w:t>
            </w:r>
            <w:r w:rsidR="004534E7" w:rsidRPr="00345AD2">
              <w:rPr>
                <w:rFonts w:ascii="Times New Roman" w:eastAsia="Times New Roman" w:hAnsi="Times New Roman"/>
                <w:color w:val="000000"/>
                <w:lang w:eastAsia="bg-BG"/>
              </w:rPr>
              <w:t>02/8122456</w:t>
            </w:r>
            <w:r w:rsidRPr="00345AD2">
              <w:rPr>
                <w:rFonts w:ascii="Times New Roman" w:eastAsia="Times New Roman" w:hAnsi="Times New Roman"/>
                <w:color w:val="000000"/>
                <w:lang w:eastAsia="bg-BG"/>
              </w:rPr>
              <w:t>]</w:t>
            </w:r>
          </w:p>
        </w:tc>
      </w:tr>
      <w:tr w:rsidR="0019577A" w:rsidRPr="00345AD2" w14:paraId="1F5C96DC"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DB"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E-mail: </w:t>
            </w:r>
            <w:r w:rsidRPr="00345AD2">
              <w:rPr>
                <w:rFonts w:ascii="Times New Roman" w:eastAsia="Times New Roman" w:hAnsi="Times New Roman"/>
                <w:color w:val="000000"/>
                <w:lang w:eastAsia="bg-BG"/>
              </w:rPr>
              <w:t>[</w:t>
            </w:r>
            <w:r w:rsidR="004534E7" w:rsidRPr="00345AD2">
              <w:rPr>
                <w:rFonts w:ascii="Times New Roman" w:eastAsia="Times New Roman" w:hAnsi="Times New Roman"/>
                <w:color w:val="000000"/>
                <w:lang w:eastAsia="bg-BG"/>
              </w:rPr>
              <w:t>spobornikov@sofiyskavoda.bg</w:t>
            </w:r>
            <w:r w:rsidRPr="00345AD2">
              <w:rPr>
                <w:rFonts w:ascii="Times New Roman" w:eastAsia="Times New Roman" w:hAnsi="Times New Roman"/>
                <w:color w:val="000000"/>
                <w:lang w:eastAsia="bg-BG"/>
              </w:rPr>
              <w:t>]</w:t>
            </w:r>
          </w:p>
        </w:tc>
      </w:tr>
      <w:tr w:rsidR="0019577A" w:rsidRPr="00345AD2" w14:paraId="1F5C96DE"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F5C96DD" w14:textId="77777777" w:rsidR="0019577A" w:rsidRPr="00345AD2" w:rsidRDefault="0019577A" w:rsidP="0019577A">
            <w:pPr>
              <w:spacing w:after="0" w:line="240" w:lineRule="auto"/>
              <w:rPr>
                <w:rFonts w:ascii="Times New Roman" w:eastAsia="Times New Roman" w:hAnsi="Times New Roman"/>
                <w:b/>
                <w:bCs/>
                <w:lang w:eastAsia="bg-BG"/>
              </w:rPr>
            </w:pPr>
            <w:r w:rsidRPr="001B6DF5">
              <w:rPr>
                <w:rFonts w:ascii="Times New Roman" w:eastAsia="Times New Roman" w:hAnsi="Times New Roman"/>
                <w:b/>
                <w:bCs/>
                <w:lang w:eastAsia="bg-BG"/>
              </w:rPr>
              <w:t xml:space="preserve">Достъпът до документацията за поръчката е ограничен: </w:t>
            </w:r>
            <w:r w:rsidRPr="00345AD2">
              <w:rPr>
                <w:rFonts w:ascii="Times New Roman" w:eastAsia="Times New Roman" w:hAnsi="Times New Roman"/>
                <w:lang w:eastAsia="bg-BG"/>
              </w:rPr>
              <w:t>[] Да [</w:t>
            </w:r>
            <w:r w:rsidR="004534E7" w:rsidRPr="00345AD2">
              <w:rPr>
                <w:rFonts w:ascii="Times New Roman" w:eastAsia="Times New Roman" w:hAnsi="Times New Roman"/>
                <w:lang w:eastAsia="bg-BG"/>
              </w:rPr>
              <w:t>Х</w:t>
            </w:r>
            <w:r w:rsidRPr="00345AD2">
              <w:rPr>
                <w:rFonts w:ascii="Times New Roman" w:eastAsia="Times New Roman" w:hAnsi="Times New Roman"/>
                <w:lang w:eastAsia="bg-BG"/>
              </w:rPr>
              <w:t>] Не</w:t>
            </w:r>
          </w:p>
        </w:tc>
      </w:tr>
      <w:tr w:rsidR="0019577A" w:rsidRPr="00345AD2" w14:paraId="1F5C96E0"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F5C96DF" w14:textId="77777777" w:rsidR="0019577A" w:rsidRPr="001B6DF5" w:rsidRDefault="0019577A" w:rsidP="0019577A">
            <w:pPr>
              <w:spacing w:after="0" w:line="240" w:lineRule="auto"/>
              <w:rPr>
                <w:rFonts w:ascii="Times New Roman" w:eastAsia="Times New Roman" w:hAnsi="Times New Roman"/>
                <w:b/>
                <w:bCs/>
                <w:lang w:eastAsia="bg-BG"/>
              </w:rPr>
            </w:pPr>
            <w:r w:rsidRPr="001B6DF5">
              <w:rPr>
                <w:rFonts w:ascii="Times New Roman" w:eastAsia="Times New Roman" w:hAnsi="Times New Roman"/>
                <w:b/>
                <w:bCs/>
                <w:lang w:eastAsia="bg-BG"/>
              </w:rPr>
              <w:t>Допълнителна информация може да бъде получена от:</w:t>
            </w:r>
          </w:p>
        </w:tc>
      </w:tr>
      <w:tr w:rsidR="0019577A" w:rsidRPr="00345AD2" w14:paraId="1F5C96E2"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F5C96E1" w14:textId="77777777" w:rsidR="0019577A" w:rsidRPr="00345AD2"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Горепосоченото/ите мяс</w:t>
            </w:r>
            <w:r w:rsidRPr="00345AD2">
              <w:rPr>
                <w:rFonts w:ascii="Times New Roman" w:eastAsia="Times New Roman" w:hAnsi="Times New Roman"/>
                <w:lang w:eastAsia="bg-BG"/>
              </w:rPr>
              <w:t>то/места за контакт</w:t>
            </w:r>
          </w:p>
        </w:tc>
      </w:tr>
      <w:tr w:rsidR="0019577A" w:rsidRPr="00345AD2" w14:paraId="1F5C96E4"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F5C96E3" w14:textId="77777777" w:rsidR="0019577A" w:rsidRPr="00345AD2"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xml:space="preserve">[] Друг адрес: </w:t>
            </w:r>
            <w:r w:rsidRPr="00345AD2">
              <w:rPr>
                <w:rFonts w:ascii="Times New Roman" w:eastAsia="Times New Roman" w:hAnsi="Times New Roman"/>
                <w:i/>
                <w:iCs/>
                <w:lang w:eastAsia="bg-BG"/>
              </w:rPr>
              <w:t>(моля, посочете друг адрес)</w:t>
            </w:r>
          </w:p>
        </w:tc>
      </w:tr>
      <w:tr w:rsidR="0019577A" w:rsidRPr="00345AD2" w14:paraId="1F5C96E6"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6E5" w14:textId="77777777" w:rsidR="0019577A" w:rsidRPr="00345AD2" w:rsidRDefault="0019577A" w:rsidP="0019577A">
            <w:pPr>
              <w:spacing w:after="0" w:line="240" w:lineRule="auto"/>
              <w:rPr>
                <w:rFonts w:ascii="Times New Roman" w:eastAsia="Times New Roman" w:hAnsi="Times New Roman"/>
                <w:b/>
                <w:bCs/>
                <w:lang w:eastAsia="bg-BG"/>
              </w:rPr>
            </w:pPr>
            <w:r w:rsidRPr="001B6DF5">
              <w:rPr>
                <w:rFonts w:ascii="Times New Roman" w:eastAsia="Times New Roman" w:hAnsi="Times New Roman"/>
                <w:b/>
                <w:bCs/>
                <w:lang w:eastAsia="bg-BG"/>
              </w:rPr>
              <w:t xml:space="preserve">Приемане на документи и оферти по електронен път: </w:t>
            </w:r>
            <w:r w:rsidRPr="00345AD2">
              <w:rPr>
                <w:rFonts w:ascii="Times New Roman" w:eastAsia="Times New Roman" w:hAnsi="Times New Roman"/>
                <w:lang w:eastAsia="bg-BG"/>
              </w:rPr>
              <w:t>[] Да [</w:t>
            </w:r>
            <w:r w:rsidR="004534E7" w:rsidRPr="00345AD2">
              <w:rPr>
                <w:rFonts w:ascii="Times New Roman" w:eastAsia="Times New Roman" w:hAnsi="Times New Roman"/>
                <w:lang w:eastAsia="bg-BG"/>
              </w:rPr>
              <w:t>Х</w:t>
            </w:r>
            <w:r w:rsidRPr="00345AD2">
              <w:rPr>
                <w:rFonts w:ascii="Times New Roman" w:eastAsia="Times New Roman" w:hAnsi="Times New Roman"/>
                <w:lang w:eastAsia="bg-BG"/>
              </w:rPr>
              <w:t>] Не</w:t>
            </w:r>
          </w:p>
        </w:tc>
      </w:tr>
      <w:tr w:rsidR="0019577A" w:rsidRPr="00345AD2" w14:paraId="1F5C96E8" w14:textId="77777777" w:rsidTr="00CA7AB3">
        <w:trPr>
          <w:trHeight w:val="300"/>
        </w:trPr>
        <w:tc>
          <w:tcPr>
            <w:tcW w:w="9340" w:type="dxa"/>
            <w:tcBorders>
              <w:top w:val="nil"/>
              <w:left w:val="nil"/>
              <w:bottom w:val="nil"/>
              <w:right w:val="nil"/>
            </w:tcBorders>
            <w:shd w:val="clear" w:color="auto" w:fill="auto"/>
            <w:noWrap/>
            <w:vAlign w:val="center"/>
            <w:hideMark/>
          </w:tcPr>
          <w:p w14:paraId="1F5C96E7" w14:textId="77777777" w:rsidR="0019577A" w:rsidRPr="001B6DF5" w:rsidRDefault="0019577A" w:rsidP="0019577A">
            <w:pPr>
              <w:spacing w:after="0" w:line="240" w:lineRule="auto"/>
              <w:rPr>
                <w:rFonts w:ascii="Times New Roman" w:eastAsia="Times New Roman" w:hAnsi="Times New Roman"/>
                <w:color w:val="000000"/>
                <w:lang w:eastAsia="bg-BG"/>
              </w:rPr>
            </w:pPr>
          </w:p>
        </w:tc>
      </w:tr>
      <w:tr w:rsidR="0019577A" w:rsidRPr="00345AD2" w14:paraId="1F5C96EA"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6E9"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Обект на поръчката:</w:t>
            </w:r>
          </w:p>
        </w:tc>
      </w:tr>
      <w:tr w:rsidR="0019577A" w:rsidRPr="00345AD2" w14:paraId="1F5C96EC"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6EB" w14:textId="77777777" w:rsidR="0019577A" w:rsidRPr="00345AD2"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w:t>
            </w:r>
            <w:r w:rsidR="003D01EC" w:rsidRPr="00345AD2">
              <w:rPr>
                <w:rFonts w:ascii="Times New Roman" w:eastAsia="Times New Roman" w:hAnsi="Times New Roman"/>
                <w:lang w:eastAsia="bg-BG"/>
              </w:rPr>
              <w:t>Х</w:t>
            </w:r>
            <w:r w:rsidRPr="00345AD2">
              <w:rPr>
                <w:rFonts w:ascii="Times New Roman" w:eastAsia="Times New Roman" w:hAnsi="Times New Roman"/>
                <w:lang w:eastAsia="bg-BG"/>
              </w:rPr>
              <w:t>] Строителство</w:t>
            </w:r>
          </w:p>
        </w:tc>
      </w:tr>
      <w:tr w:rsidR="0019577A" w:rsidRPr="00345AD2" w14:paraId="1F5C96EE"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6ED" w14:textId="77777777" w:rsidR="0019577A" w:rsidRPr="001B6DF5" w:rsidRDefault="0019577A" w:rsidP="003D01EC">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Доставки</w:t>
            </w:r>
          </w:p>
        </w:tc>
      </w:tr>
      <w:tr w:rsidR="0019577A" w:rsidRPr="00345AD2" w14:paraId="1F5C96F0"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6EF"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Услуги</w:t>
            </w:r>
          </w:p>
        </w:tc>
      </w:tr>
      <w:tr w:rsidR="0019577A" w:rsidRPr="00345AD2" w14:paraId="1F5C96F2"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6F1"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Предмет на поръчката: </w:t>
            </w:r>
            <w:r w:rsidRPr="00345AD2">
              <w:rPr>
                <w:rFonts w:ascii="Times New Roman" w:eastAsia="Times New Roman" w:hAnsi="Times New Roman"/>
                <w:color w:val="000000"/>
                <w:lang w:eastAsia="bg-BG"/>
              </w:rPr>
              <w:t>[</w:t>
            </w:r>
            <w:r w:rsidR="00842A9C" w:rsidRPr="00345AD2">
              <w:rPr>
                <w:rFonts w:ascii="Times New Roman" w:eastAsia="Times New Roman" w:hAnsi="Times New Roman"/>
                <w:b/>
                <w:bCs/>
                <w:color w:val="000000"/>
                <w:lang w:eastAsia="bg-B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r w:rsidRPr="00345AD2">
              <w:rPr>
                <w:rFonts w:ascii="Times New Roman" w:eastAsia="Times New Roman" w:hAnsi="Times New Roman"/>
                <w:color w:val="000000"/>
                <w:lang w:eastAsia="bg-BG"/>
              </w:rPr>
              <w:t>]</w:t>
            </w:r>
          </w:p>
        </w:tc>
      </w:tr>
      <w:tr w:rsidR="0019577A" w:rsidRPr="00345AD2" w14:paraId="1F5C96F4"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6F3"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6F6"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6F5"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Кратко описание: </w:t>
            </w:r>
            <w:r w:rsidRPr="00345AD2">
              <w:rPr>
                <w:rFonts w:ascii="Times New Roman" w:eastAsia="Times New Roman" w:hAnsi="Times New Roman"/>
                <w:color w:val="000000"/>
                <w:lang w:eastAsia="bg-BG"/>
              </w:rPr>
              <w:t>[</w:t>
            </w:r>
            <w:r w:rsidR="00C35E18" w:rsidRPr="00345AD2">
              <w:rPr>
                <w:rFonts w:ascii="Times New Roman" w:eastAsia="Times New Roman" w:hAnsi="Times New Roman"/>
                <w:i/>
                <w:color w:val="000000"/>
                <w:lang w:eastAsia="bg-BG"/>
              </w:rPr>
              <w:t>съгласно приложения проекто-договор</w:t>
            </w:r>
            <w:r w:rsidRPr="00345AD2">
              <w:rPr>
                <w:rFonts w:ascii="Times New Roman" w:eastAsia="Times New Roman" w:hAnsi="Times New Roman"/>
                <w:color w:val="000000"/>
                <w:lang w:eastAsia="bg-BG"/>
              </w:rPr>
              <w:t>]</w:t>
            </w:r>
          </w:p>
        </w:tc>
      </w:tr>
      <w:tr w:rsidR="0019577A" w:rsidRPr="00345AD2" w14:paraId="1F5C972F"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6F8" w14:textId="1C5F3B1F" w:rsidR="00842A9C" w:rsidRPr="00345AD2" w:rsidRDefault="00842A9C" w:rsidP="00842A9C">
            <w:pPr>
              <w:spacing w:after="0" w:line="240" w:lineRule="auto"/>
              <w:rPr>
                <w:rFonts w:ascii="Times New Roman" w:eastAsia="Times New Roman" w:hAnsi="Times New Roman"/>
                <w:bCs/>
                <w:color w:val="000000"/>
                <w:lang w:eastAsia="bg-BG"/>
              </w:rPr>
            </w:pPr>
            <w:r w:rsidRPr="00345AD2">
              <w:rPr>
                <w:rFonts w:ascii="Times New Roman" w:eastAsia="Times New Roman" w:hAnsi="Times New Roman"/>
                <w:b/>
                <w:bCs/>
                <w:color w:val="000000"/>
                <w:lang w:eastAsia="bg-BG"/>
              </w:rPr>
              <w:t xml:space="preserve">Място за изпълнение </w:t>
            </w:r>
            <w:r w:rsidRPr="00345AD2">
              <w:rPr>
                <w:rFonts w:ascii="Times New Roman" w:eastAsia="Times New Roman" w:hAnsi="Times New Roman"/>
                <w:bCs/>
                <w:color w:val="000000"/>
                <w:lang w:eastAsia="bg-BG"/>
              </w:rPr>
              <w:t>на дейностите, предмет на Договора: гр. София, кв. Бенковски, СПСОВ Кубратово</w:t>
            </w:r>
            <w:r w:rsidR="0003312F" w:rsidRPr="00345AD2">
              <w:rPr>
                <w:rFonts w:ascii="Times New Roman" w:eastAsia="Times New Roman" w:hAnsi="Times New Roman"/>
                <w:bCs/>
                <w:color w:val="000000"/>
                <w:lang w:eastAsia="bg-BG"/>
              </w:rPr>
              <w:t>.</w:t>
            </w:r>
          </w:p>
          <w:p w14:paraId="1F5C96F9" w14:textId="6782C521" w:rsidR="00842A9C" w:rsidRPr="00345AD2" w:rsidRDefault="00842A9C" w:rsidP="00842A9C">
            <w:pPr>
              <w:spacing w:after="0" w:line="240" w:lineRule="auto"/>
              <w:rPr>
                <w:rFonts w:ascii="Times New Roman" w:eastAsia="Times New Roman" w:hAnsi="Times New Roman"/>
                <w:bCs/>
                <w:color w:val="000000"/>
                <w:lang w:eastAsia="bg-BG"/>
              </w:rPr>
            </w:pPr>
            <w:r w:rsidRPr="00345AD2">
              <w:rPr>
                <w:rFonts w:ascii="Times New Roman" w:eastAsia="Times New Roman" w:hAnsi="Times New Roman"/>
                <w:b/>
                <w:bCs/>
                <w:color w:val="000000"/>
                <w:lang w:eastAsia="bg-BG"/>
              </w:rPr>
              <w:t xml:space="preserve">Участниците трябва да направят задължителен оглед на обекта, </w:t>
            </w:r>
            <w:r w:rsidRPr="00345AD2">
              <w:rPr>
                <w:rFonts w:ascii="Times New Roman" w:eastAsia="Times New Roman" w:hAnsi="Times New Roman"/>
                <w:bCs/>
                <w:color w:val="000000"/>
                <w:lang w:eastAsia="bg-BG"/>
              </w:rPr>
              <w:t xml:space="preserve">предмет на поръчката. След приключване на огледа Участникът и представител на Възложителя подписват протокол за извършения оглед. Лице за контакт: инж. Борис Преславски, тел.0889 209 710. </w:t>
            </w:r>
          </w:p>
          <w:p w14:paraId="1F5C96FA" w14:textId="1CDDB437" w:rsidR="00842A9C" w:rsidRPr="00345AD2" w:rsidRDefault="00842A9C" w:rsidP="00842A9C">
            <w:pPr>
              <w:spacing w:after="0" w:line="240" w:lineRule="auto"/>
              <w:rPr>
                <w:rFonts w:ascii="Times New Roman" w:eastAsia="Times New Roman" w:hAnsi="Times New Roman"/>
                <w:b/>
                <w:bCs/>
                <w:color w:val="000000"/>
                <w:lang w:eastAsia="bg-BG"/>
              </w:rPr>
            </w:pPr>
            <w:r w:rsidRPr="00345AD2">
              <w:rPr>
                <w:rFonts w:ascii="Times New Roman" w:eastAsia="Times New Roman" w:hAnsi="Times New Roman"/>
                <w:b/>
                <w:bCs/>
                <w:color w:val="000000"/>
                <w:lang w:eastAsia="bg-BG"/>
              </w:rPr>
              <w:t>Дейностите, предмет на Договора</w:t>
            </w:r>
            <w:r w:rsidR="004A0DB7" w:rsidRPr="004A0DB7">
              <w:rPr>
                <w:rFonts w:ascii="Times New Roman" w:eastAsia="Times New Roman" w:hAnsi="Times New Roman"/>
                <w:i/>
                <w:color w:val="000000"/>
                <w:lang w:eastAsia="bg-BG"/>
              </w:rPr>
              <w:t xml:space="preserve"> </w:t>
            </w:r>
            <w:r w:rsidR="004A0DB7" w:rsidRPr="004A0DB7">
              <w:rPr>
                <w:rFonts w:ascii="Times New Roman" w:eastAsia="Times New Roman" w:hAnsi="Times New Roman"/>
                <w:b/>
                <w:bCs/>
                <w:color w:val="000000"/>
                <w:lang w:eastAsia="bg-BG"/>
              </w:rPr>
              <w:t>съгласно приложения проекто-договор</w:t>
            </w:r>
            <w:r w:rsidRPr="00345AD2">
              <w:rPr>
                <w:rFonts w:ascii="Times New Roman" w:eastAsia="Times New Roman" w:hAnsi="Times New Roman"/>
                <w:b/>
                <w:bCs/>
                <w:color w:val="000000"/>
                <w:lang w:eastAsia="bg-BG"/>
              </w:rPr>
              <w:t xml:space="preserve"> включват: </w:t>
            </w:r>
          </w:p>
          <w:p w14:paraId="1F5C96FB" w14:textId="2D023C85" w:rsidR="00842A9C" w:rsidRPr="00345AD2" w:rsidRDefault="00842A9C" w:rsidP="00842A9C">
            <w:pPr>
              <w:spacing w:after="0" w:line="240" w:lineRule="auto"/>
              <w:rPr>
                <w:rFonts w:ascii="Times New Roman" w:eastAsia="Times New Roman" w:hAnsi="Times New Roman"/>
                <w:bCs/>
                <w:color w:val="000000"/>
                <w:lang w:eastAsia="bg-BG"/>
              </w:rPr>
            </w:pPr>
            <w:r w:rsidRPr="00345AD2">
              <w:rPr>
                <w:rFonts w:ascii="Times New Roman" w:eastAsia="Times New Roman" w:hAnsi="Times New Roman"/>
                <w:b/>
                <w:bCs/>
                <w:color w:val="000000"/>
                <w:lang w:eastAsia="bg-BG"/>
              </w:rPr>
              <w:t>Проектиране</w:t>
            </w:r>
            <w:r w:rsidRPr="00345AD2">
              <w:rPr>
                <w:rFonts w:ascii="Times New Roman" w:eastAsia="Times New Roman" w:hAnsi="Times New Roman"/>
                <w:bCs/>
                <w:color w:val="000000"/>
                <w:lang w:eastAsia="bg-BG"/>
              </w:rPr>
              <w:t>;</w:t>
            </w:r>
          </w:p>
          <w:p w14:paraId="1F5C96FC" w14:textId="6B6D1EE1" w:rsidR="00842A9C" w:rsidRPr="00345AD2" w:rsidRDefault="00842A9C" w:rsidP="00842A9C">
            <w:pPr>
              <w:spacing w:after="0" w:line="240" w:lineRule="auto"/>
              <w:rPr>
                <w:rFonts w:ascii="Times New Roman" w:eastAsia="Times New Roman" w:hAnsi="Times New Roman"/>
                <w:b/>
                <w:bCs/>
                <w:color w:val="000000"/>
                <w:lang w:eastAsia="bg-BG"/>
              </w:rPr>
            </w:pPr>
            <w:r w:rsidRPr="00345AD2">
              <w:rPr>
                <w:rFonts w:ascii="Times New Roman" w:eastAsia="Times New Roman" w:hAnsi="Times New Roman"/>
                <w:b/>
                <w:bCs/>
                <w:color w:val="000000"/>
                <w:lang w:eastAsia="bg-BG"/>
              </w:rPr>
              <w:t>Доставка</w:t>
            </w:r>
            <w:r w:rsidRPr="00345AD2">
              <w:rPr>
                <w:rFonts w:ascii="Times New Roman" w:eastAsia="Times New Roman" w:hAnsi="Times New Roman"/>
                <w:bCs/>
                <w:color w:val="000000"/>
                <w:lang w:eastAsia="bg-BG"/>
              </w:rPr>
              <w:t>;</w:t>
            </w:r>
          </w:p>
          <w:p w14:paraId="1F5C96FE" w14:textId="7876BEB0" w:rsidR="00842A9C" w:rsidRPr="00345AD2" w:rsidRDefault="00842A9C" w:rsidP="00842A9C">
            <w:pPr>
              <w:spacing w:after="0" w:line="240" w:lineRule="auto"/>
              <w:rPr>
                <w:rFonts w:ascii="Times New Roman" w:eastAsia="Times New Roman" w:hAnsi="Times New Roman"/>
                <w:bCs/>
                <w:color w:val="000000"/>
                <w:lang w:eastAsia="bg-BG"/>
              </w:rPr>
            </w:pPr>
            <w:r w:rsidRPr="004A0DB7">
              <w:rPr>
                <w:rFonts w:ascii="Times New Roman" w:eastAsia="Times New Roman" w:hAnsi="Times New Roman"/>
                <w:b/>
                <w:bCs/>
                <w:color w:val="000000"/>
                <w:lang w:eastAsia="bg-BG"/>
              </w:rPr>
              <w:t>СМР и настройка</w:t>
            </w:r>
            <w:r w:rsidRPr="00345AD2">
              <w:rPr>
                <w:rFonts w:ascii="Times New Roman" w:eastAsia="Times New Roman" w:hAnsi="Times New Roman"/>
                <w:bCs/>
                <w:color w:val="000000"/>
                <w:lang w:eastAsia="bg-BG"/>
              </w:rPr>
              <w:t>;</w:t>
            </w:r>
          </w:p>
          <w:p w14:paraId="1F5C96FF" w14:textId="7E7E4FA8" w:rsidR="00842A9C" w:rsidRPr="00345AD2" w:rsidRDefault="00842A9C" w:rsidP="00842A9C">
            <w:pPr>
              <w:spacing w:after="0" w:line="240" w:lineRule="auto"/>
              <w:rPr>
                <w:rFonts w:ascii="Times New Roman" w:eastAsia="Times New Roman" w:hAnsi="Times New Roman"/>
                <w:b/>
                <w:bCs/>
                <w:color w:val="000000"/>
                <w:lang w:eastAsia="bg-BG"/>
              </w:rPr>
            </w:pPr>
            <w:r w:rsidRPr="00345AD2">
              <w:rPr>
                <w:rFonts w:ascii="Times New Roman" w:eastAsia="Times New Roman" w:hAnsi="Times New Roman"/>
                <w:b/>
                <w:bCs/>
                <w:color w:val="000000"/>
                <w:lang w:eastAsia="bg-BG"/>
              </w:rPr>
              <w:t>Въвеждане в експлоатация;</w:t>
            </w:r>
          </w:p>
          <w:p w14:paraId="1F5C9700" w14:textId="26D61BE3" w:rsidR="00842A9C" w:rsidRPr="00345AD2" w:rsidRDefault="00842A9C" w:rsidP="00842A9C">
            <w:pPr>
              <w:spacing w:after="0" w:line="240" w:lineRule="auto"/>
              <w:rPr>
                <w:rFonts w:ascii="Times New Roman" w:eastAsia="Times New Roman" w:hAnsi="Times New Roman"/>
                <w:bCs/>
                <w:color w:val="000000"/>
                <w:lang w:eastAsia="bg-BG"/>
              </w:rPr>
            </w:pPr>
            <w:r w:rsidRPr="00345AD2">
              <w:rPr>
                <w:rFonts w:ascii="Times New Roman" w:eastAsia="Times New Roman" w:hAnsi="Times New Roman"/>
                <w:b/>
                <w:bCs/>
                <w:color w:val="000000"/>
                <w:lang w:eastAsia="bg-BG"/>
              </w:rPr>
              <w:lastRenderedPageBreak/>
              <w:t xml:space="preserve">Обучение </w:t>
            </w:r>
            <w:r w:rsidRPr="00345AD2">
              <w:rPr>
                <w:rFonts w:ascii="Times New Roman" w:eastAsia="Times New Roman" w:hAnsi="Times New Roman"/>
                <w:bCs/>
                <w:color w:val="000000"/>
                <w:lang w:eastAsia="bg-BG"/>
              </w:rPr>
              <w:t xml:space="preserve">на персонала на Възложителя </w:t>
            </w:r>
          </w:p>
          <w:p w14:paraId="1F5C9701" w14:textId="7EF8A73B" w:rsidR="00842A9C" w:rsidRPr="00345AD2" w:rsidRDefault="00842A9C" w:rsidP="00842A9C">
            <w:pPr>
              <w:spacing w:after="0" w:line="240" w:lineRule="auto"/>
              <w:rPr>
                <w:rFonts w:ascii="Times New Roman" w:eastAsia="Times New Roman" w:hAnsi="Times New Roman"/>
                <w:b/>
                <w:bCs/>
                <w:color w:val="000000"/>
                <w:lang w:eastAsia="bg-BG"/>
              </w:rPr>
            </w:pPr>
            <w:r w:rsidRPr="00345AD2">
              <w:rPr>
                <w:rFonts w:ascii="Times New Roman" w:eastAsia="Times New Roman" w:hAnsi="Times New Roman"/>
                <w:b/>
                <w:bCs/>
                <w:color w:val="000000"/>
                <w:lang w:eastAsia="bg-BG"/>
              </w:rPr>
              <w:t>На Изпълнителя не са гарантирани количества и продължителност на дейностите.</w:t>
            </w:r>
          </w:p>
          <w:p w14:paraId="1F5C9724" w14:textId="75EEACEF" w:rsidR="00842A9C" w:rsidRPr="00345AD2" w:rsidRDefault="00842A9C" w:rsidP="00842A9C">
            <w:pPr>
              <w:spacing w:after="0" w:line="240" w:lineRule="auto"/>
              <w:rPr>
                <w:rFonts w:ascii="Times New Roman" w:eastAsia="Times New Roman" w:hAnsi="Times New Roman"/>
                <w:b/>
                <w:bCs/>
                <w:color w:val="000000"/>
                <w:lang w:eastAsia="bg-BG"/>
              </w:rPr>
            </w:pPr>
            <w:r w:rsidRPr="00345AD2">
              <w:rPr>
                <w:rFonts w:ascii="Times New Roman" w:eastAsia="Times New Roman" w:hAnsi="Times New Roman"/>
                <w:b/>
                <w:bCs/>
                <w:color w:val="000000"/>
                <w:lang w:eastAsia="bg-BG"/>
              </w:rPr>
              <w:t>ТЕХНИЧЕСКИ ИЗИСКВАНИЯ</w:t>
            </w:r>
            <w:r w:rsidR="00BD1650">
              <w:rPr>
                <w:rFonts w:ascii="Times New Roman" w:eastAsia="Times New Roman" w:hAnsi="Times New Roman"/>
                <w:b/>
                <w:bCs/>
                <w:color w:val="000000"/>
                <w:lang w:eastAsia="bg-BG"/>
              </w:rPr>
              <w:t xml:space="preserve">, </w:t>
            </w:r>
            <w:r w:rsidRPr="00345AD2">
              <w:rPr>
                <w:rFonts w:ascii="Times New Roman" w:eastAsia="Times New Roman" w:hAnsi="Times New Roman"/>
                <w:b/>
                <w:bCs/>
                <w:color w:val="000000"/>
                <w:lang w:eastAsia="bg-BG"/>
              </w:rPr>
              <w:t>ИЗИСКВАНИЯ КЪМ ИЗПЪЛНЕНИЕТО НА ДОГОВОРА</w:t>
            </w:r>
            <w:r w:rsidR="00BD1650">
              <w:rPr>
                <w:rFonts w:ascii="Times New Roman" w:eastAsia="Times New Roman" w:hAnsi="Times New Roman"/>
                <w:b/>
                <w:bCs/>
                <w:color w:val="000000"/>
                <w:lang w:eastAsia="bg-BG"/>
              </w:rPr>
              <w:t xml:space="preserve">, </w:t>
            </w:r>
            <w:r w:rsidRPr="00345AD2">
              <w:rPr>
                <w:rFonts w:ascii="Times New Roman" w:eastAsia="Times New Roman" w:hAnsi="Times New Roman"/>
                <w:b/>
                <w:bCs/>
                <w:color w:val="000000"/>
                <w:lang w:eastAsia="bg-BG"/>
              </w:rPr>
              <w:t>ГАРАНЦИОННИ СРОКОВЕ</w:t>
            </w:r>
            <w:r w:rsidR="00BD1650" w:rsidRPr="008B42D7">
              <w:rPr>
                <w:rFonts w:ascii="Times New Roman" w:eastAsia="Times New Roman" w:hAnsi="Times New Roman"/>
                <w:b/>
                <w:bCs/>
                <w:i/>
                <w:color w:val="000000"/>
                <w:lang w:eastAsia="bg-BG"/>
              </w:rPr>
              <w:t xml:space="preserve"> </w:t>
            </w:r>
            <w:r w:rsidR="00BD1650">
              <w:rPr>
                <w:rFonts w:ascii="Times New Roman" w:eastAsia="Times New Roman" w:hAnsi="Times New Roman"/>
                <w:b/>
                <w:bCs/>
                <w:i/>
                <w:color w:val="000000"/>
                <w:lang w:eastAsia="bg-BG"/>
              </w:rPr>
              <w:t xml:space="preserve">- </w:t>
            </w:r>
            <w:r w:rsidR="00BD1650" w:rsidRPr="008B42D7">
              <w:rPr>
                <w:rFonts w:ascii="Times New Roman" w:eastAsia="Times New Roman" w:hAnsi="Times New Roman"/>
                <w:b/>
                <w:bCs/>
                <w:i/>
                <w:color w:val="000000"/>
                <w:lang w:eastAsia="bg-BG"/>
              </w:rPr>
              <w:t>съгласно приложения проекто-договор</w:t>
            </w:r>
          </w:p>
          <w:p w14:paraId="1F5C972E" w14:textId="77777777" w:rsidR="0019577A" w:rsidRPr="00345AD2" w:rsidRDefault="0019577A" w:rsidP="00563674">
            <w:pPr>
              <w:spacing w:after="0" w:line="240" w:lineRule="auto"/>
              <w:rPr>
                <w:rFonts w:ascii="Times New Roman" w:eastAsia="Times New Roman" w:hAnsi="Times New Roman"/>
                <w:b/>
                <w:bCs/>
                <w:color w:val="000000"/>
                <w:lang w:eastAsia="bg-BG"/>
              </w:rPr>
            </w:pPr>
          </w:p>
        </w:tc>
      </w:tr>
      <w:tr w:rsidR="0019577A" w:rsidRPr="00345AD2" w14:paraId="1F5C9731"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730" w14:textId="77777777" w:rsidR="0019577A" w:rsidRPr="00345AD2" w:rsidRDefault="0019577A" w:rsidP="00563674">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lastRenderedPageBreak/>
              <w:t xml:space="preserve">Място на извършване: </w:t>
            </w:r>
            <w:r w:rsidRPr="00345AD2">
              <w:rPr>
                <w:rFonts w:ascii="Times New Roman" w:eastAsia="Times New Roman" w:hAnsi="Times New Roman"/>
                <w:color w:val="000000"/>
                <w:lang w:eastAsia="bg-BG"/>
              </w:rPr>
              <w:t>[</w:t>
            </w:r>
            <w:r w:rsidR="0003312F" w:rsidRPr="00345AD2">
              <w:rPr>
                <w:rFonts w:ascii="Times New Roman" w:eastAsia="Times New Roman" w:hAnsi="Times New Roman"/>
                <w:bCs/>
                <w:color w:val="000000"/>
                <w:lang w:eastAsia="bg-BG"/>
              </w:rPr>
              <w:t>гр. София, кв. Бенковски, СПСОВ Кубратово</w:t>
            </w:r>
            <w:r w:rsidRPr="00345AD2">
              <w:rPr>
                <w:rFonts w:ascii="Times New Roman" w:eastAsia="Times New Roman" w:hAnsi="Times New Roman"/>
                <w:color w:val="000000"/>
                <w:lang w:eastAsia="bg-BG"/>
              </w:rPr>
              <w:t>]</w:t>
            </w:r>
          </w:p>
        </w:tc>
      </w:tr>
      <w:tr w:rsidR="0019577A" w:rsidRPr="00345AD2" w14:paraId="1F5C9733"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32"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35"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34" w14:textId="77777777" w:rsidR="0019577A" w:rsidRPr="00345AD2" w:rsidRDefault="0019577A" w:rsidP="0003312F">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Обща прогнозна стойност на поръчката </w:t>
            </w:r>
            <w:r w:rsidRPr="00345AD2">
              <w:rPr>
                <w:rFonts w:ascii="Times New Roman" w:eastAsia="Times New Roman" w:hAnsi="Times New Roman"/>
                <w:i/>
                <w:iCs/>
                <w:color w:val="000000"/>
                <w:lang w:eastAsia="bg-BG"/>
              </w:rPr>
              <w:t xml:space="preserve">(в лв., без ДДС): </w:t>
            </w:r>
            <w:r w:rsidRPr="00345AD2">
              <w:rPr>
                <w:rFonts w:ascii="Times New Roman" w:eastAsia="Times New Roman" w:hAnsi="Times New Roman"/>
                <w:color w:val="000000"/>
                <w:lang w:eastAsia="bg-BG"/>
              </w:rPr>
              <w:t>[</w:t>
            </w:r>
            <w:r w:rsidR="0003312F" w:rsidRPr="00345AD2">
              <w:rPr>
                <w:rFonts w:ascii="Times New Roman" w:eastAsia="Times New Roman" w:hAnsi="Times New Roman"/>
                <w:color w:val="000000"/>
                <w:lang w:eastAsia="bg-BG"/>
              </w:rPr>
              <w:t>191</w:t>
            </w:r>
            <w:r w:rsidR="00AC2726" w:rsidRPr="00345AD2">
              <w:rPr>
                <w:rFonts w:ascii="Times New Roman" w:eastAsia="Times New Roman" w:hAnsi="Times New Roman"/>
                <w:color w:val="000000"/>
                <w:lang w:eastAsia="bg-BG"/>
              </w:rPr>
              <w:t>000</w:t>
            </w:r>
            <w:r w:rsidRPr="00345AD2">
              <w:rPr>
                <w:rFonts w:ascii="Times New Roman" w:eastAsia="Times New Roman" w:hAnsi="Times New Roman"/>
                <w:color w:val="000000"/>
                <w:lang w:eastAsia="bg-BG"/>
              </w:rPr>
              <w:t>]</w:t>
            </w:r>
          </w:p>
        </w:tc>
      </w:tr>
      <w:tr w:rsidR="0019577A" w:rsidRPr="00345AD2" w14:paraId="1F5C9737"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36"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39"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738"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Обособени позиции </w:t>
            </w:r>
            <w:r w:rsidRPr="00345AD2">
              <w:rPr>
                <w:rFonts w:ascii="Times New Roman" w:eastAsia="Times New Roman" w:hAnsi="Times New Roman"/>
                <w:i/>
                <w:iCs/>
                <w:color w:val="000000"/>
                <w:lang w:eastAsia="bg-BG"/>
              </w:rPr>
              <w:t>(когато е приложимо)</w:t>
            </w:r>
            <w:r w:rsidRPr="00345AD2">
              <w:rPr>
                <w:rFonts w:ascii="Times New Roman" w:eastAsia="Times New Roman" w:hAnsi="Times New Roman"/>
                <w:b/>
                <w:bCs/>
                <w:color w:val="000000"/>
                <w:lang w:eastAsia="bg-BG"/>
              </w:rPr>
              <w:t xml:space="preserve">: </w:t>
            </w:r>
            <w:r w:rsidRPr="00345AD2">
              <w:rPr>
                <w:rFonts w:ascii="Times New Roman" w:eastAsia="Times New Roman" w:hAnsi="Times New Roman"/>
                <w:color w:val="000000"/>
                <w:lang w:eastAsia="bg-BG"/>
              </w:rPr>
              <w:t>[] Да [</w:t>
            </w:r>
            <w:r w:rsidR="00AC2726" w:rsidRPr="00345AD2">
              <w:rPr>
                <w:rFonts w:ascii="Times New Roman" w:eastAsia="Times New Roman" w:hAnsi="Times New Roman"/>
                <w:color w:val="000000"/>
                <w:lang w:eastAsia="bg-BG"/>
              </w:rPr>
              <w:t>Х</w:t>
            </w:r>
            <w:r w:rsidRPr="00345AD2">
              <w:rPr>
                <w:rFonts w:ascii="Times New Roman" w:eastAsia="Times New Roman" w:hAnsi="Times New Roman"/>
                <w:color w:val="000000"/>
                <w:lang w:eastAsia="bg-BG"/>
              </w:rPr>
              <w:t>] Не</w:t>
            </w:r>
          </w:p>
        </w:tc>
      </w:tr>
      <w:tr w:rsidR="0019577A" w:rsidRPr="00345AD2" w14:paraId="1F5C973B" w14:textId="77777777" w:rsidTr="00CA7AB3">
        <w:trPr>
          <w:trHeight w:val="300"/>
        </w:trPr>
        <w:tc>
          <w:tcPr>
            <w:tcW w:w="9340" w:type="dxa"/>
            <w:tcBorders>
              <w:top w:val="nil"/>
              <w:left w:val="nil"/>
              <w:bottom w:val="nil"/>
              <w:right w:val="nil"/>
            </w:tcBorders>
            <w:shd w:val="clear" w:color="auto" w:fill="auto"/>
            <w:noWrap/>
            <w:vAlign w:val="bottom"/>
            <w:hideMark/>
          </w:tcPr>
          <w:p w14:paraId="1F5C973A" w14:textId="77777777" w:rsidR="0019577A" w:rsidRPr="001B6DF5" w:rsidRDefault="0019577A" w:rsidP="0019577A">
            <w:pPr>
              <w:spacing w:after="0" w:line="240" w:lineRule="auto"/>
              <w:rPr>
                <w:rFonts w:ascii="Times New Roman" w:eastAsia="Times New Roman" w:hAnsi="Times New Roman"/>
                <w:b/>
                <w:bCs/>
                <w:lang w:eastAsia="bg-BG"/>
              </w:rPr>
            </w:pPr>
          </w:p>
        </w:tc>
      </w:tr>
      <w:tr w:rsidR="0019577A" w:rsidRPr="00345AD2" w14:paraId="1F5C973D"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73C"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Номер на обособената позиция: </w:t>
            </w:r>
            <w:r w:rsidRPr="00345AD2">
              <w:rPr>
                <w:rFonts w:ascii="Times New Roman" w:eastAsia="Times New Roman" w:hAnsi="Times New Roman"/>
                <w:color w:val="000000"/>
                <w:lang w:eastAsia="bg-BG"/>
              </w:rPr>
              <w:t>[   ]</w:t>
            </w:r>
          </w:p>
        </w:tc>
      </w:tr>
      <w:tr w:rsidR="0019577A" w:rsidRPr="00345AD2" w14:paraId="1F5C973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3E"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w:t>
            </w:r>
          </w:p>
        </w:tc>
      </w:tr>
      <w:tr w:rsidR="0019577A" w:rsidRPr="00345AD2" w14:paraId="1F5C9741"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40"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Наименование: </w:t>
            </w:r>
            <w:r w:rsidRPr="00345AD2">
              <w:rPr>
                <w:rFonts w:ascii="Times New Roman" w:eastAsia="Times New Roman" w:hAnsi="Times New Roman"/>
                <w:color w:val="000000"/>
                <w:lang w:eastAsia="bg-BG"/>
              </w:rPr>
              <w:t>[……]</w:t>
            </w:r>
          </w:p>
        </w:tc>
      </w:tr>
      <w:tr w:rsidR="0019577A" w:rsidRPr="00345AD2" w14:paraId="1F5C9743" w14:textId="77777777" w:rsidTr="00CA7AB3">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F5C9742"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45"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744"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Прогнозна стойност </w:t>
            </w:r>
            <w:r w:rsidRPr="00345AD2">
              <w:rPr>
                <w:rFonts w:ascii="Times New Roman" w:eastAsia="Times New Roman" w:hAnsi="Times New Roman"/>
                <w:i/>
                <w:iCs/>
                <w:color w:val="000000"/>
                <w:lang w:eastAsia="bg-BG"/>
              </w:rPr>
              <w:t>(в лв., без ДДС)</w:t>
            </w:r>
            <w:r w:rsidRPr="00345AD2">
              <w:rPr>
                <w:rFonts w:ascii="Times New Roman" w:eastAsia="Times New Roman" w:hAnsi="Times New Roman"/>
                <w:b/>
                <w:bCs/>
                <w:color w:val="000000"/>
                <w:lang w:eastAsia="bg-BG"/>
              </w:rPr>
              <w:t xml:space="preserve">: </w:t>
            </w:r>
            <w:r w:rsidRPr="00345AD2">
              <w:rPr>
                <w:rFonts w:ascii="Times New Roman" w:eastAsia="Times New Roman" w:hAnsi="Times New Roman"/>
                <w:color w:val="000000"/>
                <w:lang w:eastAsia="bg-BG"/>
              </w:rPr>
              <w:t>[   ]</w:t>
            </w:r>
          </w:p>
        </w:tc>
      </w:tr>
      <w:tr w:rsidR="0019577A" w:rsidRPr="00345AD2" w14:paraId="1F5C9747" w14:textId="77777777" w:rsidTr="00CA7AB3">
        <w:trPr>
          <w:trHeight w:val="300"/>
        </w:trPr>
        <w:tc>
          <w:tcPr>
            <w:tcW w:w="9340" w:type="dxa"/>
            <w:tcBorders>
              <w:top w:val="nil"/>
              <w:left w:val="nil"/>
              <w:bottom w:val="nil"/>
              <w:right w:val="nil"/>
            </w:tcBorders>
            <w:shd w:val="clear" w:color="auto" w:fill="auto"/>
            <w:noWrap/>
            <w:hideMark/>
          </w:tcPr>
          <w:p w14:paraId="1F5C9746" w14:textId="77777777" w:rsidR="0019577A" w:rsidRPr="001B6DF5" w:rsidRDefault="0019577A" w:rsidP="0019577A">
            <w:pPr>
              <w:spacing w:after="0" w:line="240" w:lineRule="auto"/>
              <w:rPr>
                <w:rFonts w:ascii="Times New Roman" w:eastAsia="Times New Roman" w:hAnsi="Times New Roman"/>
                <w:i/>
                <w:iCs/>
                <w:lang w:eastAsia="bg-BG"/>
              </w:rPr>
            </w:pPr>
            <w:r w:rsidRPr="001B6DF5">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345AD2" w14:paraId="1F5C9749" w14:textId="77777777" w:rsidTr="00CA7AB3">
        <w:trPr>
          <w:trHeight w:val="300"/>
        </w:trPr>
        <w:tc>
          <w:tcPr>
            <w:tcW w:w="9340" w:type="dxa"/>
            <w:tcBorders>
              <w:top w:val="nil"/>
              <w:left w:val="nil"/>
              <w:bottom w:val="nil"/>
              <w:right w:val="nil"/>
            </w:tcBorders>
            <w:shd w:val="clear" w:color="auto" w:fill="auto"/>
            <w:noWrap/>
            <w:vAlign w:val="bottom"/>
            <w:hideMark/>
          </w:tcPr>
          <w:p w14:paraId="1F5C9748" w14:textId="77777777" w:rsidR="0019577A" w:rsidRPr="001B6DF5" w:rsidRDefault="0019577A" w:rsidP="0019577A">
            <w:pPr>
              <w:spacing w:after="0" w:line="240" w:lineRule="auto"/>
              <w:rPr>
                <w:rFonts w:ascii="Times New Roman" w:eastAsia="Times New Roman" w:hAnsi="Times New Roman"/>
                <w:b/>
                <w:bCs/>
                <w:lang w:eastAsia="bg-BG"/>
              </w:rPr>
            </w:pPr>
          </w:p>
        </w:tc>
      </w:tr>
      <w:tr w:rsidR="0019577A" w:rsidRPr="00345AD2" w14:paraId="1F5C974B"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74A"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Условия, на които трябва да</w:t>
            </w:r>
            <w:r w:rsidRPr="00345AD2">
              <w:rPr>
                <w:rFonts w:ascii="Times New Roman" w:eastAsia="Times New Roman" w:hAnsi="Times New Roman"/>
                <w:b/>
                <w:bCs/>
                <w:color w:val="000000"/>
                <w:lang w:eastAsia="bg-BG"/>
              </w:rPr>
              <w:t xml:space="preserve"> отговарят участниците </w:t>
            </w:r>
            <w:r w:rsidRPr="00345AD2">
              <w:rPr>
                <w:rFonts w:ascii="Times New Roman" w:eastAsia="Times New Roman" w:hAnsi="Times New Roman"/>
                <w:i/>
                <w:iCs/>
                <w:color w:val="000000"/>
                <w:lang w:eastAsia="bg-BG"/>
              </w:rPr>
              <w:t>(когато е приложимо):</w:t>
            </w:r>
          </w:p>
        </w:tc>
      </w:tr>
      <w:tr w:rsidR="0019577A" w:rsidRPr="00345AD2" w14:paraId="1F5C974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4C"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в т.ч.:</w:t>
            </w:r>
          </w:p>
        </w:tc>
      </w:tr>
      <w:tr w:rsidR="0019577A" w:rsidRPr="00345AD2" w14:paraId="1F5C9753"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4E" w14:textId="77777777" w:rsidR="003D575E" w:rsidRPr="00345AD2" w:rsidRDefault="0019577A" w:rsidP="003D575E">
            <w:pPr>
              <w:numPr>
                <w:ilvl w:val="0"/>
                <w:numId w:val="1"/>
              </w:numPr>
              <w:spacing w:after="0" w:line="240" w:lineRule="auto"/>
              <w:rPr>
                <w:rFonts w:ascii="Times New Roman" w:eastAsia="Times New Roman" w:hAnsi="Times New Roman"/>
                <w:color w:val="000000"/>
                <w:lang w:eastAsia="bg-BG"/>
              </w:rPr>
            </w:pPr>
            <w:r w:rsidRPr="001B6DF5">
              <w:rPr>
                <w:rFonts w:ascii="Times New Roman" w:eastAsia="Times New Roman" w:hAnsi="Times New Roman"/>
                <w:b/>
                <w:bCs/>
                <w:color w:val="000000"/>
                <w:lang w:eastAsia="bg-BG"/>
              </w:rPr>
              <w:t xml:space="preserve">Изисквания за личното състояние: </w:t>
            </w:r>
            <w:r w:rsidRPr="00345AD2">
              <w:rPr>
                <w:rFonts w:ascii="Times New Roman" w:eastAsia="Times New Roman" w:hAnsi="Times New Roman"/>
                <w:color w:val="000000"/>
                <w:lang w:eastAsia="bg-BG"/>
              </w:rPr>
              <w:t>[</w:t>
            </w:r>
            <w:r w:rsidR="003D575E" w:rsidRPr="00345AD2">
              <w:rPr>
                <w:rFonts w:ascii="Times New Roman" w:eastAsia="Times New Roman" w:hAnsi="Times New Roman"/>
                <w:color w:val="000000"/>
                <w:lang w:eastAsia="bg-BG"/>
              </w:rPr>
              <w:t>Следва да не са налице обстоятелства по чл. 54, ал. 1, т. 1, 2 и 7 от ЗОП).</w:t>
            </w:r>
          </w:p>
          <w:p w14:paraId="1F5C974F" w14:textId="77777777" w:rsidR="003D575E" w:rsidRPr="00345AD2" w:rsidRDefault="003D575E" w:rsidP="003D575E">
            <w:pPr>
              <w:numPr>
                <w:ilvl w:val="0"/>
                <w:numId w:val="1"/>
              </w:numPr>
              <w:spacing w:after="0" w:line="240" w:lineRule="auto"/>
              <w:rPr>
                <w:rFonts w:ascii="Times New Roman" w:eastAsia="Times New Roman" w:hAnsi="Times New Roman"/>
                <w:color w:val="000000"/>
                <w:lang w:eastAsia="bg-BG"/>
              </w:rPr>
            </w:pPr>
            <w:r w:rsidRPr="00345AD2">
              <w:rPr>
                <w:rFonts w:ascii="Times New Roman" w:eastAsia="Times New Roman" w:hAnsi="Times New Roman"/>
                <w:color w:val="000000"/>
                <w:lang w:eastAsia="bg-BG"/>
              </w:rPr>
              <w:t>Следва да не са налице обстоятелствата по чл. 54, ал. 1, т.3-5 от ЗОП.</w:t>
            </w:r>
          </w:p>
          <w:p w14:paraId="1F5C9750" w14:textId="77777777" w:rsidR="003D575E" w:rsidRPr="00345AD2" w:rsidRDefault="003D575E" w:rsidP="003D575E">
            <w:pPr>
              <w:numPr>
                <w:ilvl w:val="0"/>
                <w:numId w:val="1"/>
              </w:numPr>
              <w:spacing w:after="0" w:line="240" w:lineRule="auto"/>
              <w:rPr>
                <w:rFonts w:ascii="Times New Roman" w:eastAsia="Times New Roman" w:hAnsi="Times New Roman"/>
                <w:color w:val="000000"/>
                <w:lang w:eastAsia="bg-BG"/>
              </w:rPr>
            </w:pPr>
            <w:r w:rsidRPr="00345AD2">
              <w:rPr>
                <w:rFonts w:ascii="Times New Roman" w:eastAsia="Times New Roman" w:hAnsi="Times New Roman"/>
                <w:color w:val="000000"/>
                <w:lang w:eastAsia="bg-BG"/>
              </w:rPr>
              <w:t>Следва да не е налице обстоятелството по чл.55, ал.1, т.4 от ЗОП.</w:t>
            </w:r>
          </w:p>
          <w:p w14:paraId="1F5C9751" w14:textId="77777777" w:rsidR="003D575E" w:rsidRPr="00345AD2" w:rsidRDefault="003D575E" w:rsidP="003D575E">
            <w:pPr>
              <w:numPr>
                <w:ilvl w:val="0"/>
                <w:numId w:val="1"/>
              </w:numPr>
              <w:spacing w:after="0" w:line="240" w:lineRule="auto"/>
              <w:rPr>
                <w:rFonts w:ascii="Times New Roman" w:eastAsia="Times New Roman" w:hAnsi="Times New Roman"/>
                <w:color w:val="000000"/>
                <w:lang w:eastAsia="bg-BG"/>
              </w:rPr>
            </w:pPr>
            <w:r w:rsidRPr="00345AD2">
              <w:rPr>
                <w:rFonts w:ascii="Times New Roman" w:eastAsia="Times New Roman" w:hAnsi="Times New Roman"/>
                <w:color w:val="000000"/>
                <w:lang w:eastAsia="bg-BG"/>
              </w:rPr>
              <w:t>Следва да не е налице обстоятелството по чл. 101, ал.11 от ЗОП.</w:t>
            </w:r>
          </w:p>
          <w:p w14:paraId="1F5C9752" w14:textId="77777777" w:rsidR="0019577A" w:rsidRPr="00345AD2" w:rsidRDefault="003D575E" w:rsidP="003D575E">
            <w:pPr>
              <w:numPr>
                <w:ilvl w:val="0"/>
                <w:numId w:val="1"/>
              </w:numPr>
              <w:spacing w:after="0" w:line="240" w:lineRule="auto"/>
              <w:rPr>
                <w:rFonts w:ascii="Times New Roman" w:eastAsia="Times New Roman" w:hAnsi="Times New Roman"/>
                <w:b/>
                <w:bCs/>
                <w:color w:val="000000"/>
                <w:lang w:eastAsia="bg-BG"/>
              </w:rPr>
            </w:pPr>
            <w:r w:rsidRPr="00345AD2">
              <w:rPr>
                <w:rFonts w:ascii="Times New Roman" w:eastAsia="Times New Roman" w:hAnsi="Times New Roman"/>
                <w:bCs/>
                <w:color w:val="000000"/>
                <w:lang w:eastAsia="bg-BG"/>
              </w:rPr>
              <w:t>Следва да не е налице обстоятелството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19577A" w:rsidRPr="00345AD2">
              <w:rPr>
                <w:rFonts w:ascii="Times New Roman" w:eastAsia="Times New Roman" w:hAnsi="Times New Roman"/>
                <w:color w:val="000000"/>
                <w:lang w:eastAsia="bg-BG"/>
              </w:rPr>
              <w:t>]</w:t>
            </w:r>
          </w:p>
        </w:tc>
      </w:tr>
      <w:tr w:rsidR="0019577A" w:rsidRPr="00345AD2" w14:paraId="1F5C9755"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54"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57"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56" w14:textId="77777777" w:rsidR="0019577A" w:rsidRPr="00345AD2" w:rsidRDefault="0019577A" w:rsidP="003D575E">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Правоспособност за упражняване на професионална дейност: </w:t>
            </w:r>
            <w:r w:rsidRPr="00345AD2">
              <w:rPr>
                <w:rFonts w:ascii="Times New Roman" w:eastAsia="Times New Roman" w:hAnsi="Times New Roman"/>
                <w:color w:val="000000"/>
                <w:lang w:eastAsia="bg-BG"/>
              </w:rPr>
              <w:t>[</w:t>
            </w:r>
            <w:r w:rsidR="003D575E" w:rsidRPr="00345AD2">
              <w:rPr>
                <w:rFonts w:ascii="Times New Roman" w:eastAsia="Times New Roman" w:hAnsi="Times New Roman"/>
                <w:color w:val="000000"/>
                <w:lang w:eastAsia="bg-BG"/>
              </w:rPr>
              <w:t>няма</w:t>
            </w:r>
            <w:r w:rsidRPr="00345AD2">
              <w:rPr>
                <w:rFonts w:ascii="Times New Roman" w:eastAsia="Times New Roman" w:hAnsi="Times New Roman"/>
                <w:color w:val="000000"/>
                <w:lang w:eastAsia="bg-BG"/>
              </w:rPr>
              <w:t>]</w:t>
            </w:r>
          </w:p>
        </w:tc>
      </w:tr>
      <w:tr w:rsidR="0019577A" w:rsidRPr="00345AD2" w14:paraId="1F5C9759"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58"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 </w:t>
            </w:r>
          </w:p>
        </w:tc>
      </w:tr>
      <w:tr w:rsidR="0019577A" w:rsidRPr="00345AD2" w14:paraId="1F5C975B"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5A" w14:textId="77777777" w:rsidR="0019577A" w:rsidRPr="00345AD2" w:rsidRDefault="0019577A" w:rsidP="003D575E">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Икономическо и финансово състояние: </w:t>
            </w:r>
            <w:r w:rsidRPr="00345AD2">
              <w:rPr>
                <w:rFonts w:ascii="Times New Roman" w:eastAsia="Times New Roman" w:hAnsi="Times New Roman"/>
                <w:color w:val="000000"/>
                <w:lang w:eastAsia="bg-BG"/>
              </w:rPr>
              <w:t>[</w:t>
            </w:r>
            <w:r w:rsidR="003D575E" w:rsidRPr="00345AD2">
              <w:rPr>
                <w:rFonts w:ascii="Times New Roman" w:eastAsia="Times New Roman" w:hAnsi="Times New Roman"/>
                <w:color w:val="000000"/>
                <w:lang w:eastAsia="bg-BG"/>
              </w:rPr>
              <w:t>няма</w:t>
            </w:r>
            <w:r w:rsidRPr="00345AD2">
              <w:rPr>
                <w:rFonts w:ascii="Times New Roman" w:eastAsia="Times New Roman" w:hAnsi="Times New Roman"/>
                <w:color w:val="000000"/>
                <w:lang w:eastAsia="bg-BG"/>
              </w:rPr>
              <w:t>]</w:t>
            </w:r>
          </w:p>
        </w:tc>
      </w:tr>
      <w:tr w:rsidR="0019577A" w:rsidRPr="00345AD2" w14:paraId="1F5C975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5C"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5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5E" w14:textId="711BC99D" w:rsidR="0019577A" w:rsidRPr="00345AD2" w:rsidRDefault="0019577A" w:rsidP="00BD1650">
            <w:pPr>
              <w:spacing w:after="0"/>
              <w:rPr>
                <w:rFonts w:ascii="Times New Roman" w:eastAsia="Times New Roman" w:hAnsi="Times New Roman"/>
                <w:color w:val="000000"/>
                <w:lang w:eastAsia="bg-BG"/>
              </w:rPr>
            </w:pPr>
            <w:r w:rsidRPr="001B6DF5">
              <w:rPr>
                <w:rFonts w:ascii="Times New Roman" w:eastAsia="Times New Roman" w:hAnsi="Times New Roman"/>
                <w:b/>
                <w:bCs/>
                <w:color w:val="000000"/>
                <w:lang w:eastAsia="bg-BG"/>
              </w:rPr>
              <w:t>Технически и професионални способности:</w:t>
            </w:r>
            <w:r w:rsidRPr="00345AD2">
              <w:rPr>
                <w:rFonts w:ascii="Times New Roman" w:eastAsia="Times New Roman" w:hAnsi="Times New Roman"/>
                <w:color w:val="000000"/>
                <w:lang w:eastAsia="bg-BG"/>
              </w:rPr>
              <w:t xml:space="preserve"> [</w:t>
            </w:r>
            <w:r w:rsidR="00BD1650" w:rsidRPr="00BD1650">
              <w:rPr>
                <w:rFonts w:ascii="Times New Roman" w:hAnsi="Times New Roman"/>
                <w:bCs/>
                <w:color w:val="000000"/>
                <w:lang w:eastAsia="bg-BG"/>
              </w:rPr>
              <w:t xml:space="preserve">Списък-декларация, описваща квалификацията и правоспособността на персонала, който ще бъде ангажиран при изпълнението на договора. В същата </w:t>
            </w:r>
            <w:r w:rsidR="00BD1650" w:rsidRPr="00BD1650">
              <w:rPr>
                <w:rFonts w:ascii="Times New Roman" w:hAnsi="Times New Roman"/>
                <w:color w:val="000000"/>
                <w:lang w:eastAsia="bg-BG"/>
              </w:rPr>
              <w:t>декларация</w:t>
            </w:r>
            <w:r w:rsidR="00BD1650" w:rsidRPr="00BD1650">
              <w:rPr>
                <w:rFonts w:ascii="Times New Roman" w:hAnsi="Times New Roman"/>
                <w:bCs/>
                <w:color w:val="000000"/>
                <w:lang w:eastAsia="bg-BG"/>
              </w:rPr>
              <w:t xml:space="preserve"> участникът следва да декларира, че в случай, че бъде избран за изпълнител при сключване на договора ще представи документи, удостоверяващи</w:t>
            </w:r>
            <w:r w:rsidR="00BD1650" w:rsidRPr="00BD1650">
              <w:rPr>
                <w:rFonts w:ascii="Times New Roman" w:hAnsi="Times New Roman"/>
                <w:color w:val="000000"/>
                <w:lang w:eastAsia="bg-BG"/>
              </w:rPr>
              <w:t>, че персонала притежава трета квалификационна група по електро безопасност</w:t>
            </w:r>
            <w:r w:rsidR="00BD1650" w:rsidRPr="00BD1650">
              <w:rPr>
                <w:rFonts w:ascii="Times New Roman" w:hAnsi="Times New Roman"/>
                <w:bCs/>
                <w:color w:val="000000"/>
                <w:lang w:eastAsia="bg-BG"/>
              </w:rPr>
              <w:t>.</w:t>
            </w:r>
            <w:r w:rsidRPr="00345AD2">
              <w:rPr>
                <w:rFonts w:ascii="Times New Roman" w:eastAsia="Times New Roman" w:hAnsi="Times New Roman"/>
                <w:color w:val="000000"/>
                <w:lang w:eastAsia="bg-BG"/>
              </w:rPr>
              <w:t>]</w:t>
            </w:r>
          </w:p>
        </w:tc>
      </w:tr>
      <w:tr w:rsidR="0019577A" w:rsidRPr="00345AD2" w14:paraId="1F5C9761"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760"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63" w14:textId="77777777" w:rsidTr="00CA7AB3">
        <w:trPr>
          <w:trHeight w:val="300"/>
        </w:trPr>
        <w:tc>
          <w:tcPr>
            <w:tcW w:w="9340" w:type="dxa"/>
            <w:tcBorders>
              <w:top w:val="nil"/>
              <w:left w:val="nil"/>
              <w:bottom w:val="nil"/>
              <w:right w:val="nil"/>
            </w:tcBorders>
            <w:shd w:val="clear" w:color="auto" w:fill="auto"/>
            <w:noWrap/>
            <w:vAlign w:val="center"/>
            <w:hideMark/>
          </w:tcPr>
          <w:p w14:paraId="1F5C9762" w14:textId="77777777" w:rsidR="0019577A" w:rsidRPr="001B6DF5" w:rsidRDefault="0019577A" w:rsidP="0019577A">
            <w:pPr>
              <w:spacing w:after="0" w:line="240" w:lineRule="auto"/>
              <w:rPr>
                <w:rFonts w:ascii="Times New Roman" w:eastAsia="Times New Roman" w:hAnsi="Times New Roman"/>
                <w:b/>
                <w:bCs/>
                <w:color w:val="000000"/>
                <w:lang w:eastAsia="bg-BG"/>
              </w:rPr>
            </w:pPr>
          </w:p>
        </w:tc>
      </w:tr>
      <w:tr w:rsidR="0019577A" w:rsidRPr="00345AD2" w14:paraId="1F5C9765"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764"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Информация относно запазени поръчки  </w:t>
            </w:r>
            <w:r w:rsidRPr="00345AD2">
              <w:rPr>
                <w:rFonts w:ascii="Times New Roman" w:eastAsia="Times New Roman" w:hAnsi="Times New Roman"/>
                <w:i/>
                <w:iCs/>
                <w:color w:val="000000"/>
                <w:lang w:eastAsia="bg-BG"/>
              </w:rPr>
              <w:t>(когато е приложимо):</w:t>
            </w:r>
          </w:p>
        </w:tc>
      </w:tr>
      <w:tr w:rsidR="0019577A" w:rsidRPr="00345AD2" w14:paraId="1F5C9767"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66"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345AD2" w14:paraId="1F5C9769"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68"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345AD2" w14:paraId="1F5C976B"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6A" w14:textId="77777777" w:rsidR="0019577A" w:rsidRPr="00345AD2"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xml:space="preserve">увреждания или на хора </w:t>
            </w:r>
            <w:r w:rsidRPr="00345AD2">
              <w:rPr>
                <w:rFonts w:ascii="Times New Roman" w:eastAsia="Times New Roman" w:hAnsi="Times New Roman"/>
                <w:color w:val="000000"/>
                <w:lang w:eastAsia="bg-BG"/>
              </w:rPr>
              <w:t>в неравностойно положение</w:t>
            </w:r>
          </w:p>
        </w:tc>
      </w:tr>
      <w:tr w:rsidR="0019577A" w:rsidRPr="00345AD2" w14:paraId="1F5C976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6C"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6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6E"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345AD2" w14:paraId="1F5C9771"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770"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защитени работни места</w:t>
            </w:r>
          </w:p>
        </w:tc>
      </w:tr>
      <w:tr w:rsidR="0019577A" w:rsidRPr="00345AD2" w14:paraId="1F5C9773" w14:textId="77777777" w:rsidTr="00CA7AB3">
        <w:trPr>
          <w:trHeight w:val="300"/>
        </w:trPr>
        <w:tc>
          <w:tcPr>
            <w:tcW w:w="9340" w:type="dxa"/>
            <w:tcBorders>
              <w:top w:val="nil"/>
              <w:left w:val="nil"/>
              <w:bottom w:val="nil"/>
              <w:right w:val="nil"/>
            </w:tcBorders>
            <w:shd w:val="clear" w:color="auto" w:fill="auto"/>
            <w:noWrap/>
            <w:vAlign w:val="center"/>
            <w:hideMark/>
          </w:tcPr>
          <w:p w14:paraId="1F5C9772" w14:textId="77777777" w:rsidR="0019577A" w:rsidRPr="001B6DF5" w:rsidRDefault="0019577A" w:rsidP="0019577A">
            <w:pPr>
              <w:spacing w:after="0" w:line="240" w:lineRule="auto"/>
              <w:rPr>
                <w:rFonts w:ascii="Times New Roman" w:eastAsia="Times New Roman" w:hAnsi="Times New Roman"/>
                <w:b/>
                <w:bCs/>
                <w:color w:val="000000"/>
                <w:lang w:eastAsia="bg-BG"/>
              </w:rPr>
            </w:pPr>
          </w:p>
        </w:tc>
      </w:tr>
      <w:tr w:rsidR="0019577A" w:rsidRPr="00345AD2" w14:paraId="1F5C9775"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774"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Критерий за възлагане:</w:t>
            </w:r>
          </w:p>
        </w:tc>
      </w:tr>
      <w:tr w:rsidR="0019577A" w:rsidRPr="00345AD2" w14:paraId="1F5C9777"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76"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Оптимално съотношение качество/цена въз основа на:</w:t>
            </w:r>
          </w:p>
        </w:tc>
      </w:tr>
      <w:tr w:rsidR="0019577A" w:rsidRPr="00345AD2" w14:paraId="1F5C9779"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78"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xml:space="preserve">      [] Цена и качествени показатели</w:t>
            </w:r>
          </w:p>
        </w:tc>
      </w:tr>
      <w:tr w:rsidR="0019577A" w:rsidRPr="00345AD2" w14:paraId="1F5C977B"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7A" w14:textId="77777777" w:rsidR="0019577A" w:rsidRPr="00345AD2"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xml:space="preserve"> </w:t>
            </w:r>
            <w:r w:rsidRPr="00345AD2">
              <w:rPr>
                <w:rFonts w:ascii="Times New Roman" w:eastAsia="Times New Roman" w:hAnsi="Times New Roman"/>
                <w:color w:val="000000"/>
                <w:lang w:eastAsia="bg-BG"/>
              </w:rPr>
              <w:t xml:space="preserve">     [] Разходи и качествени показатели </w:t>
            </w:r>
          </w:p>
        </w:tc>
      </w:tr>
      <w:tr w:rsidR="0019577A" w:rsidRPr="00345AD2" w14:paraId="1F5C977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7C"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Ниво на разходите</w:t>
            </w:r>
          </w:p>
        </w:tc>
      </w:tr>
      <w:tr w:rsidR="0019577A" w:rsidRPr="00345AD2" w14:paraId="1F5C977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7E" w14:textId="77777777" w:rsidR="0019577A" w:rsidRPr="00345AD2"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w:t>
            </w:r>
            <w:r w:rsidR="00D81A03" w:rsidRPr="00345AD2">
              <w:rPr>
                <w:rFonts w:ascii="Times New Roman" w:eastAsia="Times New Roman" w:hAnsi="Times New Roman"/>
                <w:lang w:eastAsia="bg-BG"/>
              </w:rPr>
              <w:t>Х</w:t>
            </w:r>
            <w:r w:rsidRPr="00345AD2">
              <w:rPr>
                <w:rFonts w:ascii="Times New Roman" w:eastAsia="Times New Roman" w:hAnsi="Times New Roman"/>
                <w:lang w:eastAsia="bg-BG"/>
              </w:rPr>
              <w:t xml:space="preserve">] Най-ниска цена </w:t>
            </w:r>
          </w:p>
        </w:tc>
      </w:tr>
      <w:tr w:rsidR="0019577A" w:rsidRPr="00345AD2" w14:paraId="1F5C9781"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80"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w:t>
            </w:r>
          </w:p>
        </w:tc>
      </w:tr>
      <w:tr w:rsidR="0019577A" w:rsidRPr="00345AD2" w14:paraId="1F5C9783"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82"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Показатели за оценка: </w:t>
            </w:r>
            <w:r w:rsidRPr="00345AD2">
              <w:rPr>
                <w:rFonts w:ascii="Times New Roman" w:eastAsia="Times New Roman" w:hAnsi="Times New Roman"/>
                <w:i/>
                <w:iCs/>
                <w:color w:val="000000"/>
                <w:lang w:eastAsia="bg-BG"/>
              </w:rPr>
              <w:t>(моля, повторете, колкото пъти е необходимо)</w:t>
            </w:r>
          </w:p>
        </w:tc>
      </w:tr>
      <w:tr w:rsidR="0019577A" w:rsidRPr="00345AD2" w14:paraId="1F5C9785"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84"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Име: [……]                                           Тежест: [   ]</w:t>
            </w:r>
          </w:p>
        </w:tc>
      </w:tr>
      <w:tr w:rsidR="0019577A" w:rsidRPr="00345AD2" w14:paraId="1F5C978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86" w14:textId="5CBEAD94" w:rsidR="00B21001" w:rsidRPr="00345AD2" w:rsidRDefault="0019577A" w:rsidP="00B21001">
            <w:pPr>
              <w:numPr>
                <w:ilvl w:val="0"/>
                <w:numId w:val="20"/>
              </w:numPr>
              <w:tabs>
                <w:tab w:val="clear" w:pos="720"/>
                <w:tab w:val="right" w:pos="0"/>
                <w:tab w:val="num" w:pos="360"/>
                <w:tab w:val="center" w:pos="1418"/>
                <w:tab w:val="right" w:pos="1560"/>
                <w:tab w:val="left" w:pos="1701"/>
                <w:tab w:val="center" w:pos="4320"/>
                <w:tab w:val="right" w:pos="8640"/>
              </w:tabs>
              <w:spacing w:before="90" w:after="90"/>
              <w:ind w:left="0" w:right="57" w:firstLine="0"/>
              <w:jc w:val="both"/>
              <w:rPr>
                <w:rFonts w:ascii="Times New Roman" w:eastAsia="Times New Roman" w:hAnsi="Times New Roman"/>
                <w:sz w:val="24"/>
                <w:szCs w:val="24"/>
              </w:rPr>
            </w:pPr>
            <w:r w:rsidRPr="001B6DF5">
              <w:rPr>
                <w:rFonts w:ascii="Times New Roman" w:eastAsia="Times New Roman" w:hAnsi="Times New Roman"/>
                <w:b/>
                <w:bCs/>
                <w:color w:val="000000"/>
                <w:lang w:eastAsia="bg-BG"/>
              </w:rPr>
              <w:t xml:space="preserve"> </w:t>
            </w:r>
            <w:r w:rsidR="00B21001" w:rsidRPr="00345AD2">
              <w:rPr>
                <w:rFonts w:ascii="Times New Roman" w:eastAsia="Times New Roman" w:hAnsi="Times New Roman"/>
                <w:b/>
                <w:sz w:val="24"/>
                <w:szCs w:val="24"/>
              </w:rPr>
              <w:t>Показатели за избор и методика за оценка</w:t>
            </w:r>
            <w:r w:rsidR="00B21001" w:rsidRPr="00345AD2">
              <w:rPr>
                <w:rFonts w:ascii="Times New Roman" w:eastAsia="Times New Roman" w:hAnsi="Times New Roman"/>
                <w:sz w:val="24"/>
                <w:szCs w:val="24"/>
              </w:rPr>
              <w:t>:</w:t>
            </w:r>
            <w:r w:rsidR="00B21001" w:rsidRPr="00345AD2">
              <w:rPr>
                <w:rFonts w:ascii="Times New Roman" w:eastAsia="Times New Roman" w:hAnsi="Times New Roman"/>
                <w:i/>
                <w:sz w:val="24"/>
                <w:szCs w:val="24"/>
              </w:rPr>
              <w:t xml:space="preserve"> </w:t>
            </w:r>
            <w:r w:rsidR="00F6612E" w:rsidRPr="00345AD2">
              <w:rPr>
                <w:rFonts w:ascii="Times New Roman" w:eastAsia="Times New Roman" w:hAnsi="Times New Roman"/>
                <w:sz w:val="24"/>
                <w:szCs w:val="24"/>
              </w:rPr>
              <w:t xml:space="preserve">Икономически най-изгодната оферта ще се определи по критерий за възлагане </w:t>
            </w:r>
            <w:r w:rsidR="00F6612E" w:rsidRPr="00345AD2">
              <w:rPr>
                <w:rFonts w:ascii="Times New Roman" w:eastAsia="Times New Roman" w:hAnsi="Times New Roman"/>
                <w:b/>
                <w:sz w:val="24"/>
                <w:szCs w:val="24"/>
              </w:rPr>
              <w:t>„най-ниска цена“</w:t>
            </w:r>
            <w:r w:rsidR="00F6612E" w:rsidRPr="00345AD2">
              <w:rPr>
                <w:rFonts w:ascii="Times New Roman" w:eastAsia="Times New Roman" w:hAnsi="Times New Roman"/>
                <w:sz w:val="24"/>
                <w:szCs w:val="24"/>
              </w:rPr>
              <w:t xml:space="preserve"> въз основа на </w:t>
            </w:r>
            <w:r w:rsidR="00B21001" w:rsidRPr="00345AD2">
              <w:rPr>
                <w:rFonts w:ascii="Times New Roman" w:eastAsia="Times New Roman" w:hAnsi="Times New Roman"/>
                <w:sz w:val="24"/>
                <w:szCs w:val="24"/>
              </w:rPr>
              <w:t>следните показатели:</w:t>
            </w:r>
          </w:p>
          <w:p w14:paraId="1F5C9787" w14:textId="77777777" w:rsidR="00B21001" w:rsidRPr="00345AD2" w:rsidRDefault="00B21001" w:rsidP="00B21001">
            <w:pPr>
              <w:numPr>
                <w:ilvl w:val="1"/>
                <w:numId w:val="20"/>
              </w:numPr>
              <w:tabs>
                <w:tab w:val="right" w:pos="709"/>
                <w:tab w:val="center" w:pos="1418"/>
                <w:tab w:val="right" w:pos="1560"/>
                <w:tab w:val="left" w:pos="1701"/>
                <w:tab w:val="center" w:pos="4320"/>
                <w:tab w:val="right" w:pos="8640"/>
              </w:tabs>
              <w:spacing w:before="90" w:after="90" w:line="240" w:lineRule="auto"/>
              <w:ind w:right="57"/>
              <w:jc w:val="both"/>
              <w:rPr>
                <w:rFonts w:ascii="Times New Roman" w:eastAsia="Times New Roman" w:hAnsi="Times New Roman"/>
                <w:sz w:val="24"/>
                <w:szCs w:val="24"/>
              </w:rPr>
            </w:pPr>
            <w:r w:rsidRPr="00345AD2">
              <w:rPr>
                <w:rFonts w:ascii="Times New Roman" w:eastAsia="Times New Roman" w:hAnsi="Times New Roman"/>
                <w:sz w:val="24"/>
                <w:szCs w:val="24"/>
              </w:rPr>
              <w:t>Показател П1 „Проектиране”, с максимален брой точки 1</w:t>
            </w:r>
            <w:r w:rsidRPr="00345AD2">
              <w:rPr>
                <w:rFonts w:ascii="Times New Roman" w:eastAsia="Times New Roman" w:hAnsi="Times New Roman"/>
                <w:sz w:val="24"/>
                <w:szCs w:val="24"/>
                <w:lang w:val="ru-RU"/>
              </w:rPr>
              <w:t>0</w:t>
            </w:r>
            <w:r w:rsidRPr="00345AD2">
              <w:rPr>
                <w:rFonts w:ascii="Times New Roman" w:eastAsia="Times New Roman" w:hAnsi="Times New Roman"/>
                <w:sz w:val="24"/>
                <w:szCs w:val="24"/>
              </w:rPr>
              <w:t>.</w:t>
            </w:r>
          </w:p>
          <w:p w14:paraId="1F5C9788" w14:textId="77777777" w:rsidR="00B21001" w:rsidRPr="00345AD2" w:rsidRDefault="00B21001" w:rsidP="00B21001">
            <w:pPr>
              <w:tabs>
                <w:tab w:val="right" w:pos="709"/>
                <w:tab w:val="center" w:pos="1418"/>
                <w:tab w:val="right" w:pos="1560"/>
                <w:tab w:val="left" w:pos="1701"/>
                <w:tab w:val="center" w:pos="4320"/>
                <w:tab w:val="right" w:pos="8640"/>
              </w:tabs>
              <w:spacing w:before="90" w:after="90"/>
              <w:ind w:right="57"/>
              <w:jc w:val="both"/>
              <w:rPr>
                <w:rFonts w:ascii="Times New Roman" w:eastAsia="Times New Roman" w:hAnsi="Times New Roman"/>
                <w:sz w:val="24"/>
                <w:szCs w:val="24"/>
              </w:rPr>
            </w:pPr>
            <w:r w:rsidRPr="00345AD2">
              <w:rPr>
                <w:rFonts w:ascii="Times New Roman" w:eastAsia="Times New Roman" w:hAnsi="Times New Roman"/>
                <w:sz w:val="24"/>
                <w:szCs w:val="24"/>
              </w:rPr>
              <w:t>Участникът попълва предлаганата от него цена за проектиране в Ценовата Таблица. Предложената цена не може да надвишава 10% от стойността на поръчката. Участникът с най-ниска цена получава максималния брой точки 1</w:t>
            </w:r>
            <w:r w:rsidRPr="00345AD2">
              <w:rPr>
                <w:rFonts w:ascii="Times New Roman" w:eastAsia="Times New Roman" w:hAnsi="Times New Roman"/>
                <w:sz w:val="24"/>
                <w:szCs w:val="24"/>
                <w:lang w:val="ru-RU"/>
              </w:rPr>
              <w:t>0</w:t>
            </w:r>
            <w:r w:rsidRPr="00345AD2">
              <w:rPr>
                <w:rFonts w:ascii="Times New Roman" w:eastAsia="Times New Roman" w:hAnsi="Times New Roman"/>
                <w:sz w:val="24"/>
                <w:szCs w:val="24"/>
              </w:rPr>
              <w:t>. Оценката за всеки останал Участник се получава като най-ниската  предложена цена се умножи по 1</w:t>
            </w:r>
            <w:r w:rsidRPr="00345AD2">
              <w:rPr>
                <w:rFonts w:ascii="Times New Roman" w:eastAsia="Times New Roman" w:hAnsi="Times New Roman"/>
                <w:sz w:val="24"/>
                <w:szCs w:val="24"/>
                <w:lang w:val="ru-RU"/>
              </w:rPr>
              <w:t>0</w:t>
            </w:r>
            <w:r w:rsidRPr="00345AD2">
              <w:rPr>
                <w:rFonts w:ascii="Times New Roman" w:eastAsia="Times New Roman" w:hAnsi="Times New Roman"/>
                <w:sz w:val="24"/>
                <w:szCs w:val="24"/>
              </w:rPr>
              <w:t xml:space="preserve"> и резултатът се раздели на предложената цена на съответния Участник и резултатът се закръгли до втория знак след десетичната запетая.</w:t>
            </w:r>
          </w:p>
          <w:p w14:paraId="1F5C9789" w14:textId="1A15DF55" w:rsidR="00B21001" w:rsidRPr="00345AD2" w:rsidRDefault="00B21001" w:rsidP="00B21001">
            <w:pPr>
              <w:numPr>
                <w:ilvl w:val="1"/>
                <w:numId w:val="20"/>
              </w:numPr>
              <w:tabs>
                <w:tab w:val="num" w:pos="0"/>
                <w:tab w:val="right" w:pos="709"/>
                <w:tab w:val="center" w:pos="1418"/>
                <w:tab w:val="right" w:pos="1560"/>
                <w:tab w:val="left" w:pos="1701"/>
                <w:tab w:val="center" w:pos="4320"/>
                <w:tab w:val="right" w:pos="8640"/>
              </w:tabs>
              <w:spacing w:before="90" w:after="90" w:line="240" w:lineRule="auto"/>
              <w:ind w:left="0" w:right="57" w:firstLine="284"/>
              <w:jc w:val="both"/>
              <w:rPr>
                <w:rFonts w:ascii="Times New Roman" w:eastAsia="Times New Roman" w:hAnsi="Times New Roman"/>
                <w:sz w:val="24"/>
                <w:szCs w:val="24"/>
              </w:rPr>
            </w:pPr>
            <w:r w:rsidRPr="00345AD2">
              <w:rPr>
                <w:rFonts w:ascii="Times New Roman" w:eastAsia="Times New Roman" w:hAnsi="Times New Roman"/>
                <w:sz w:val="24"/>
                <w:szCs w:val="24"/>
              </w:rPr>
              <w:t xml:space="preserve">Показател П2 – „Цена за доставка, СМР, въвеждане в експлоатация и обучение на персонала“, с максимален брой точки </w:t>
            </w:r>
            <w:r w:rsidRPr="00345AD2">
              <w:rPr>
                <w:rFonts w:ascii="Times New Roman" w:eastAsia="Times New Roman" w:hAnsi="Times New Roman"/>
                <w:sz w:val="24"/>
                <w:szCs w:val="24"/>
                <w:lang w:val="ru-RU"/>
              </w:rPr>
              <w:t>90</w:t>
            </w:r>
            <w:r w:rsidRPr="00345AD2">
              <w:rPr>
                <w:rFonts w:ascii="Times New Roman" w:eastAsia="Times New Roman" w:hAnsi="Times New Roman"/>
                <w:sz w:val="24"/>
                <w:szCs w:val="24"/>
              </w:rPr>
              <w:t>, по посочената по-долу методика за оценка:</w:t>
            </w:r>
          </w:p>
          <w:p w14:paraId="1F5C978A" w14:textId="54258E2E" w:rsidR="00B21001" w:rsidRPr="00345AD2" w:rsidRDefault="00B21001" w:rsidP="00B21001">
            <w:pPr>
              <w:tabs>
                <w:tab w:val="center" w:pos="1418"/>
                <w:tab w:val="right" w:pos="1560"/>
                <w:tab w:val="left" w:pos="1701"/>
                <w:tab w:val="center" w:pos="4320"/>
                <w:tab w:val="right" w:pos="8640"/>
              </w:tabs>
              <w:spacing w:before="120" w:after="120" w:line="240" w:lineRule="auto"/>
              <w:ind w:right="57"/>
              <w:jc w:val="both"/>
              <w:rPr>
                <w:rFonts w:ascii="Times New Roman" w:eastAsia="Times New Roman" w:hAnsi="Times New Roman"/>
                <w:sz w:val="24"/>
                <w:szCs w:val="24"/>
                <w:lang w:val="ru-RU"/>
              </w:rPr>
            </w:pPr>
            <w:r w:rsidRPr="00345AD2">
              <w:rPr>
                <w:rFonts w:ascii="Times New Roman" w:eastAsia="Times New Roman" w:hAnsi="Times New Roman"/>
                <w:sz w:val="24"/>
                <w:szCs w:val="24"/>
                <w:lang w:val="ru-RU"/>
              </w:rPr>
              <w:t>На оценка подлежи предложената цена за „</w:t>
            </w:r>
            <w:r w:rsidRPr="00345AD2">
              <w:rPr>
                <w:rFonts w:ascii="Times New Roman" w:eastAsia="Times New Roman" w:hAnsi="Times New Roman"/>
                <w:bCs/>
                <w:iCs/>
                <w:sz w:val="24"/>
                <w:szCs w:val="24"/>
                <w:lang w:val="ru-RU"/>
              </w:rPr>
              <w:t>Доставка, СМР, настройка, въвеждане в експлоатация и обучение на персонала (</w:t>
            </w:r>
            <w:r w:rsidRPr="00345AD2">
              <w:rPr>
                <w:rFonts w:ascii="Times New Roman" w:eastAsia="Times New Roman" w:hAnsi="Times New Roman"/>
                <w:bCs/>
                <w:iCs/>
                <w:sz w:val="24"/>
                <w:szCs w:val="24"/>
                <w:lang w:val="en-GB"/>
              </w:rPr>
              <w:t>II</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III</w:t>
            </w:r>
            <w:r w:rsidRPr="00345AD2">
              <w:rPr>
                <w:rFonts w:ascii="Times New Roman" w:eastAsia="Times New Roman" w:hAnsi="Times New Roman"/>
                <w:bCs/>
                <w:iCs/>
                <w:sz w:val="24"/>
                <w:szCs w:val="24"/>
                <w:lang w:val="ru-RU"/>
              </w:rPr>
              <w:t>)“</w:t>
            </w:r>
            <w:r w:rsidRPr="00345AD2">
              <w:rPr>
                <w:rFonts w:ascii="Times New Roman" w:eastAsia="Times New Roman" w:hAnsi="Times New Roman"/>
                <w:sz w:val="24"/>
                <w:szCs w:val="24"/>
                <w:lang w:val="ru-RU"/>
              </w:rPr>
              <w:t xml:space="preserve">, попълнена в Ценовата таблица. Участникът с най-ниска обща предложена цена </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III</w:t>
            </w:r>
            <w:r w:rsidRPr="00345AD2">
              <w:rPr>
                <w:rFonts w:ascii="Times New Roman" w:eastAsia="Times New Roman" w:hAnsi="Times New Roman"/>
                <w:bCs/>
                <w:iCs/>
                <w:sz w:val="24"/>
                <w:szCs w:val="24"/>
                <w:lang w:val="ru-RU"/>
              </w:rPr>
              <w:t>)</w:t>
            </w:r>
            <w:r w:rsidRPr="00345AD2">
              <w:rPr>
                <w:rFonts w:ascii="Times New Roman" w:eastAsia="Times New Roman" w:hAnsi="Times New Roman"/>
                <w:sz w:val="24"/>
                <w:szCs w:val="24"/>
                <w:lang w:val="ru-RU"/>
              </w:rPr>
              <w:t xml:space="preserve"> получава максималния брой точки 90. Оценката за всеки </w:t>
            </w:r>
            <w:r w:rsidRPr="00345AD2">
              <w:rPr>
                <w:rFonts w:ascii="Times New Roman" w:eastAsia="Times New Roman" w:hAnsi="Times New Roman"/>
                <w:bCs/>
                <w:sz w:val="24"/>
                <w:szCs w:val="24"/>
                <w:lang w:val="ru-RU"/>
              </w:rPr>
              <w:t xml:space="preserve">останал Участник </w:t>
            </w:r>
            <w:r w:rsidRPr="00345AD2">
              <w:rPr>
                <w:rFonts w:ascii="Times New Roman" w:eastAsia="Times New Roman" w:hAnsi="Times New Roman"/>
                <w:sz w:val="24"/>
                <w:szCs w:val="24"/>
                <w:lang w:val="ru-RU"/>
              </w:rPr>
              <w:t xml:space="preserve">се получава като най-ниската обща предложена цена </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III</w:t>
            </w:r>
            <w:r w:rsidRPr="00345AD2">
              <w:rPr>
                <w:rFonts w:ascii="Times New Roman" w:eastAsia="Times New Roman" w:hAnsi="Times New Roman"/>
                <w:bCs/>
                <w:iCs/>
                <w:sz w:val="24"/>
                <w:szCs w:val="24"/>
                <w:lang w:val="ru-RU"/>
              </w:rPr>
              <w:t>)</w:t>
            </w:r>
            <w:r w:rsidRPr="00345AD2">
              <w:rPr>
                <w:rFonts w:ascii="Times New Roman" w:eastAsia="Times New Roman" w:hAnsi="Times New Roman"/>
                <w:sz w:val="24"/>
                <w:szCs w:val="24"/>
                <w:lang w:val="ru-RU"/>
              </w:rPr>
              <w:t xml:space="preserve"> се умножи по 90 и резултатът се раздели на общата предложена цена </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w:t>
            </w:r>
            <w:r w:rsidRPr="00345AD2">
              <w:rPr>
                <w:rFonts w:ascii="Times New Roman" w:eastAsia="Times New Roman" w:hAnsi="Times New Roman"/>
                <w:bCs/>
                <w:iCs/>
                <w:sz w:val="24"/>
                <w:szCs w:val="24"/>
                <w:lang w:val="ru-RU"/>
              </w:rPr>
              <w:t>+</w:t>
            </w:r>
            <w:r w:rsidRPr="00345AD2">
              <w:rPr>
                <w:rFonts w:ascii="Times New Roman" w:eastAsia="Times New Roman" w:hAnsi="Times New Roman"/>
                <w:bCs/>
                <w:iCs/>
                <w:sz w:val="24"/>
                <w:szCs w:val="24"/>
                <w:lang w:val="en-GB"/>
              </w:rPr>
              <w:t>III</w:t>
            </w:r>
            <w:r w:rsidRPr="00345AD2">
              <w:rPr>
                <w:rFonts w:ascii="Times New Roman" w:eastAsia="Times New Roman" w:hAnsi="Times New Roman"/>
                <w:bCs/>
                <w:iCs/>
                <w:sz w:val="24"/>
                <w:szCs w:val="24"/>
                <w:lang w:val="ru-RU"/>
              </w:rPr>
              <w:t xml:space="preserve">) </w:t>
            </w:r>
            <w:r w:rsidRPr="00345AD2">
              <w:rPr>
                <w:rFonts w:ascii="Times New Roman" w:eastAsia="Times New Roman" w:hAnsi="Times New Roman"/>
                <w:sz w:val="24"/>
                <w:szCs w:val="24"/>
                <w:lang w:val="ru-RU"/>
              </w:rPr>
              <w:t>на съответния Участник и се закръгли до втория знак след десетичната запетая.</w:t>
            </w:r>
          </w:p>
          <w:p w14:paraId="1F5C978B" w14:textId="77777777" w:rsidR="00B21001" w:rsidRPr="00345AD2" w:rsidRDefault="00B21001" w:rsidP="00B21001">
            <w:pPr>
              <w:numPr>
                <w:ilvl w:val="1"/>
                <w:numId w:val="20"/>
              </w:numPr>
              <w:tabs>
                <w:tab w:val="num" w:pos="0"/>
                <w:tab w:val="right" w:pos="709"/>
                <w:tab w:val="center" w:pos="1418"/>
                <w:tab w:val="right" w:pos="1560"/>
                <w:tab w:val="left" w:pos="1701"/>
                <w:tab w:val="center" w:pos="4320"/>
                <w:tab w:val="right" w:pos="8640"/>
              </w:tabs>
              <w:spacing w:before="90" w:after="90" w:line="240" w:lineRule="auto"/>
              <w:ind w:left="0" w:right="57" w:firstLine="284"/>
              <w:jc w:val="both"/>
              <w:rPr>
                <w:rFonts w:ascii="Times New Roman" w:eastAsia="Times New Roman" w:hAnsi="Times New Roman"/>
                <w:sz w:val="24"/>
                <w:szCs w:val="24"/>
              </w:rPr>
            </w:pPr>
            <w:r w:rsidRPr="00345AD2">
              <w:rPr>
                <w:rFonts w:ascii="Times New Roman" w:eastAsia="Times New Roman" w:hAnsi="Times New Roman"/>
                <w:sz w:val="24"/>
                <w:szCs w:val="24"/>
              </w:rPr>
              <w:t>Крайната оценка (КО) на всеки Участник се получава, въз основа на резултатите от оценките по показатели П1 и П2 по формулата: КО=П1+П2, където максималният брой точки е 100.</w:t>
            </w:r>
          </w:p>
          <w:p w14:paraId="1F5C978C" w14:textId="77777777" w:rsidR="0019577A" w:rsidRPr="001B6DF5" w:rsidRDefault="0019577A" w:rsidP="0019577A">
            <w:pPr>
              <w:spacing w:after="0" w:line="240" w:lineRule="auto"/>
              <w:rPr>
                <w:rFonts w:ascii="Times New Roman" w:eastAsia="Times New Roman" w:hAnsi="Times New Roman"/>
                <w:b/>
                <w:bCs/>
                <w:color w:val="000000"/>
                <w:lang w:eastAsia="bg-BG"/>
              </w:rPr>
            </w:pPr>
          </w:p>
        </w:tc>
      </w:tr>
      <w:tr w:rsidR="0019577A" w:rsidRPr="00345AD2" w14:paraId="1F5C978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8E"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w:t>
            </w:r>
          </w:p>
        </w:tc>
      </w:tr>
      <w:tr w:rsidR="0019577A" w:rsidRPr="00345AD2" w14:paraId="1F5C9791"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90"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Срок за получаване на офе</w:t>
            </w:r>
            <w:r w:rsidRPr="00345AD2">
              <w:rPr>
                <w:rFonts w:ascii="Times New Roman" w:eastAsia="Times New Roman" w:hAnsi="Times New Roman"/>
                <w:b/>
                <w:bCs/>
                <w:color w:val="000000"/>
                <w:lang w:eastAsia="bg-BG"/>
              </w:rPr>
              <w:t>ртите:</w:t>
            </w:r>
          </w:p>
        </w:tc>
      </w:tr>
      <w:tr w:rsidR="0019577A" w:rsidRPr="00345AD2" w14:paraId="1F5C9793"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92" w14:textId="31C0BCF8" w:rsidR="0019577A" w:rsidRPr="00345AD2" w:rsidRDefault="0019577A" w:rsidP="00610990">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xml:space="preserve">Дата: </w:t>
            </w:r>
            <w:r w:rsidRPr="00345AD2">
              <w:rPr>
                <w:rFonts w:ascii="Times New Roman" w:eastAsia="Times New Roman" w:hAnsi="Times New Roman"/>
                <w:i/>
                <w:iCs/>
                <w:lang w:eastAsia="bg-BG"/>
              </w:rPr>
              <w:t xml:space="preserve">(дд/мм/гггг) </w:t>
            </w:r>
            <w:r w:rsidRPr="00345AD2">
              <w:rPr>
                <w:rFonts w:ascii="Times New Roman" w:eastAsia="Times New Roman" w:hAnsi="Times New Roman"/>
                <w:lang w:eastAsia="bg-BG"/>
              </w:rPr>
              <w:t>[</w:t>
            </w:r>
            <w:r w:rsidR="00610990" w:rsidRPr="00345AD2">
              <w:rPr>
                <w:rFonts w:ascii="Times New Roman" w:eastAsia="Times New Roman" w:hAnsi="Times New Roman"/>
                <w:lang w:val="en-US" w:eastAsia="bg-BG"/>
              </w:rPr>
              <w:t>23</w:t>
            </w:r>
            <w:r w:rsidR="00D229FA" w:rsidRPr="00345AD2">
              <w:rPr>
                <w:rFonts w:ascii="Times New Roman" w:eastAsia="Times New Roman" w:hAnsi="Times New Roman"/>
                <w:lang w:eastAsia="bg-BG"/>
              </w:rPr>
              <w:t>.0</w:t>
            </w:r>
            <w:r w:rsidR="00220D6D" w:rsidRPr="00345AD2">
              <w:rPr>
                <w:rFonts w:ascii="Times New Roman" w:eastAsia="Times New Roman" w:hAnsi="Times New Roman"/>
                <w:lang w:val="en-US" w:eastAsia="bg-BG"/>
              </w:rPr>
              <w:t>5</w:t>
            </w:r>
            <w:r w:rsidR="00D229FA" w:rsidRPr="00345AD2">
              <w:rPr>
                <w:rFonts w:ascii="Times New Roman" w:eastAsia="Times New Roman" w:hAnsi="Times New Roman"/>
                <w:lang w:eastAsia="bg-BG"/>
              </w:rPr>
              <w:t>.2017</w:t>
            </w:r>
            <w:r w:rsidRPr="00345AD2">
              <w:rPr>
                <w:rFonts w:ascii="Times New Roman" w:eastAsia="Times New Roman" w:hAnsi="Times New Roman"/>
                <w:lang w:eastAsia="bg-BG"/>
              </w:rPr>
              <w:t>]                      Час: (чч:мм) [</w:t>
            </w:r>
            <w:r w:rsidR="00D229FA" w:rsidRPr="00345AD2">
              <w:rPr>
                <w:rFonts w:ascii="Times New Roman" w:eastAsia="Times New Roman" w:hAnsi="Times New Roman"/>
                <w:lang w:eastAsia="bg-BG"/>
              </w:rPr>
              <w:t>16:30</w:t>
            </w:r>
            <w:r w:rsidRPr="00345AD2">
              <w:rPr>
                <w:rFonts w:ascii="Times New Roman" w:eastAsia="Times New Roman" w:hAnsi="Times New Roman"/>
                <w:lang w:eastAsia="bg-BG"/>
              </w:rPr>
              <w:t>]</w:t>
            </w:r>
          </w:p>
        </w:tc>
      </w:tr>
      <w:tr w:rsidR="0019577A" w:rsidRPr="00345AD2" w14:paraId="1F5C9795"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94"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w:t>
            </w:r>
          </w:p>
        </w:tc>
      </w:tr>
      <w:tr w:rsidR="0019577A" w:rsidRPr="00345AD2" w14:paraId="1F5C9797"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96"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Срок на валидност на офертите:</w:t>
            </w:r>
          </w:p>
        </w:tc>
      </w:tr>
      <w:tr w:rsidR="0019577A" w:rsidRPr="00345AD2" w14:paraId="1F5C9799"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98" w14:textId="069A24C3" w:rsidR="0019577A" w:rsidRPr="00345AD2" w:rsidRDefault="0019577A" w:rsidP="00610990">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xml:space="preserve">Дата: </w:t>
            </w:r>
            <w:r w:rsidRPr="00345AD2">
              <w:rPr>
                <w:rFonts w:ascii="Times New Roman" w:eastAsia="Times New Roman" w:hAnsi="Times New Roman"/>
                <w:i/>
                <w:iCs/>
                <w:lang w:eastAsia="bg-BG"/>
              </w:rPr>
              <w:t xml:space="preserve">(дд/мм/гггг) </w:t>
            </w:r>
            <w:r w:rsidRPr="00345AD2">
              <w:rPr>
                <w:rFonts w:ascii="Times New Roman" w:eastAsia="Times New Roman" w:hAnsi="Times New Roman"/>
                <w:lang w:eastAsia="bg-BG"/>
              </w:rPr>
              <w:t>[</w:t>
            </w:r>
            <w:r w:rsidR="00610990" w:rsidRPr="00345AD2">
              <w:rPr>
                <w:rFonts w:ascii="Times New Roman" w:eastAsia="Times New Roman" w:hAnsi="Times New Roman"/>
                <w:lang w:val="en-US" w:eastAsia="bg-BG"/>
              </w:rPr>
              <w:t>23</w:t>
            </w:r>
            <w:r w:rsidR="00BC55D4" w:rsidRPr="00345AD2">
              <w:rPr>
                <w:rFonts w:ascii="Times New Roman" w:eastAsia="Times New Roman" w:hAnsi="Times New Roman"/>
                <w:lang w:eastAsia="bg-BG"/>
              </w:rPr>
              <w:t>.</w:t>
            </w:r>
            <w:r w:rsidR="00A4445E" w:rsidRPr="00345AD2">
              <w:rPr>
                <w:rFonts w:ascii="Times New Roman" w:eastAsia="Times New Roman" w:hAnsi="Times New Roman"/>
                <w:lang w:val="en-US" w:eastAsia="bg-BG"/>
              </w:rPr>
              <w:t>1</w:t>
            </w:r>
            <w:r w:rsidR="00BC55D4" w:rsidRPr="00345AD2">
              <w:rPr>
                <w:rFonts w:ascii="Times New Roman" w:eastAsia="Times New Roman" w:hAnsi="Times New Roman"/>
                <w:lang w:eastAsia="bg-BG"/>
              </w:rPr>
              <w:t>0.2017</w:t>
            </w:r>
            <w:r w:rsidRPr="00345AD2">
              <w:rPr>
                <w:rFonts w:ascii="Times New Roman" w:eastAsia="Times New Roman" w:hAnsi="Times New Roman"/>
                <w:lang w:eastAsia="bg-BG"/>
              </w:rPr>
              <w:t>]                      Час: (чч:мм) [</w:t>
            </w:r>
            <w:r w:rsidR="00D229FA" w:rsidRPr="00345AD2">
              <w:rPr>
                <w:rFonts w:ascii="Times New Roman" w:eastAsia="Times New Roman" w:hAnsi="Times New Roman"/>
                <w:lang w:eastAsia="bg-BG"/>
              </w:rPr>
              <w:t>14:30</w:t>
            </w:r>
            <w:r w:rsidRPr="00345AD2">
              <w:rPr>
                <w:rFonts w:ascii="Times New Roman" w:eastAsia="Times New Roman" w:hAnsi="Times New Roman"/>
                <w:lang w:eastAsia="bg-BG"/>
              </w:rPr>
              <w:t>]</w:t>
            </w:r>
          </w:p>
        </w:tc>
      </w:tr>
      <w:tr w:rsidR="0019577A" w:rsidRPr="00345AD2" w14:paraId="1F5C979B"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9A"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w:t>
            </w:r>
          </w:p>
        </w:tc>
      </w:tr>
      <w:tr w:rsidR="0019577A" w:rsidRPr="00345AD2" w14:paraId="1F5C979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9C"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Дата и час на отваряне на офертите:</w:t>
            </w:r>
          </w:p>
        </w:tc>
      </w:tr>
      <w:tr w:rsidR="0019577A" w:rsidRPr="00345AD2" w14:paraId="1F5C979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9E" w14:textId="24797448" w:rsidR="0019577A" w:rsidRPr="00345AD2" w:rsidRDefault="0019577A" w:rsidP="00610990">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xml:space="preserve">Дата: </w:t>
            </w:r>
            <w:r w:rsidRPr="00345AD2">
              <w:rPr>
                <w:rFonts w:ascii="Times New Roman" w:eastAsia="Times New Roman" w:hAnsi="Times New Roman"/>
                <w:i/>
                <w:iCs/>
                <w:lang w:eastAsia="bg-BG"/>
              </w:rPr>
              <w:t xml:space="preserve">(дд/мм/гггг) </w:t>
            </w:r>
            <w:r w:rsidRPr="00345AD2">
              <w:rPr>
                <w:rFonts w:ascii="Times New Roman" w:eastAsia="Times New Roman" w:hAnsi="Times New Roman"/>
                <w:lang w:eastAsia="bg-BG"/>
              </w:rPr>
              <w:t>[</w:t>
            </w:r>
            <w:r w:rsidR="00610990" w:rsidRPr="00345AD2">
              <w:rPr>
                <w:rFonts w:ascii="Times New Roman" w:eastAsia="Times New Roman" w:hAnsi="Times New Roman"/>
                <w:lang w:val="en-US" w:eastAsia="bg-BG"/>
              </w:rPr>
              <w:t>25</w:t>
            </w:r>
            <w:r w:rsidR="00BC55D4" w:rsidRPr="00345AD2">
              <w:rPr>
                <w:rFonts w:ascii="Times New Roman" w:eastAsia="Times New Roman" w:hAnsi="Times New Roman"/>
                <w:lang w:eastAsia="bg-BG"/>
              </w:rPr>
              <w:t>.0</w:t>
            </w:r>
            <w:r w:rsidR="00A4445E" w:rsidRPr="00345AD2">
              <w:rPr>
                <w:rFonts w:ascii="Times New Roman" w:eastAsia="Times New Roman" w:hAnsi="Times New Roman"/>
                <w:lang w:val="en-US" w:eastAsia="bg-BG"/>
              </w:rPr>
              <w:t>5</w:t>
            </w:r>
            <w:r w:rsidR="00BC55D4" w:rsidRPr="00345AD2">
              <w:rPr>
                <w:rFonts w:ascii="Times New Roman" w:eastAsia="Times New Roman" w:hAnsi="Times New Roman"/>
                <w:lang w:eastAsia="bg-BG"/>
              </w:rPr>
              <w:t>.2017</w:t>
            </w:r>
            <w:r w:rsidRPr="00345AD2">
              <w:rPr>
                <w:rFonts w:ascii="Times New Roman" w:eastAsia="Times New Roman" w:hAnsi="Times New Roman"/>
                <w:lang w:eastAsia="bg-BG"/>
              </w:rPr>
              <w:t>]</w:t>
            </w:r>
          </w:p>
        </w:tc>
      </w:tr>
      <w:tr w:rsidR="0019577A" w:rsidRPr="00345AD2" w14:paraId="1F5C97A1"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A0"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w:t>
            </w:r>
          </w:p>
        </w:tc>
      </w:tr>
      <w:tr w:rsidR="0019577A" w:rsidRPr="00345AD2" w14:paraId="1F5C97A3"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A2" w14:textId="77777777" w:rsidR="0019577A" w:rsidRPr="00345AD2" w:rsidRDefault="0019577A" w:rsidP="00B577BB">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Място на отваряне на офертите: </w:t>
            </w:r>
            <w:r w:rsidRPr="00345AD2">
              <w:rPr>
                <w:rFonts w:ascii="Times New Roman" w:eastAsia="Times New Roman" w:hAnsi="Times New Roman"/>
                <w:color w:val="000000"/>
                <w:lang w:eastAsia="bg-BG"/>
              </w:rPr>
              <w:t>[</w:t>
            </w:r>
            <w:r w:rsidR="003D575E" w:rsidRPr="00345AD2">
              <w:rPr>
                <w:rFonts w:ascii="Times New Roman" w:eastAsia="Times New Roman" w:hAnsi="Times New Roman"/>
                <w:color w:val="000000"/>
                <w:lang w:eastAsia="bg-BG"/>
              </w:rPr>
              <w:t xml:space="preserve">на адреса на възложителя - </w:t>
            </w:r>
            <w:r w:rsidR="003D575E" w:rsidRPr="00345AD2">
              <w:rPr>
                <w:rFonts w:ascii="Times New Roman" w:eastAsia="Times New Roman" w:hAnsi="Times New Roman"/>
                <w:b/>
                <w:bCs/>
                <w:i/>
                <w:color w:val="000000"/>
                <w:lang w:eastAsia="bg-BG"/>
              </w:rPr>
              <w:t>“СОФИЙСКА ВОДА” АД</w:t>
            </w:r>
            <w:r w:rsidR="003D575E" w:rsidRPr="00345AD2">
              <w:rPr>
                <w:rFonts w:ascii="Times New Roman" w:eastAsia="Times New Roman" w:hAnsi="Times New Roman"/>
                <w:i/>
                <w:color w:val="000000"/>
                <w:lang w:eastAsia="bg-BG"/>
              </w:rPr>
              <w:t>, ЕИК 130175000, гр. София 1766, район Младост, ж.к. Младост 4, ул. Бизнес парк, сграда 2А</w:t>
            </w:r>
            <w:r w:rsidRPr="00345AD2">
              <w:rPr>
                <w:rFonts w:ascii="Times New Roman" w:eastAsia="Times New Roman" w:hAnsi="Times New Roman"/>
                <w:color w:val="000000"/>
                <w:lang w:eastAsia="bg-BG"/>
              </w:rPr>
              <w:t>]</w:t>
            </w:r>
          </w:p>
        </w:tc>
      </w:tr>
      <w:tr w:rsidR="0019577A" w:rsidRPr="00345AD2" w14:paraId="1F5C97A5"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F5C97A4" w14:textId="77777777" w:rsidR="0019577A" w:rsidRPr="001B6DF5"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w:t>
            </w:r>
          </w:p>
        </w:tc>
      </w:tr>
      <w:tr w:rsidR="0019577A" w:rsidRPr="00345AD2" w14:paraId="1F5C97A7" w14:textId="77777777" w:rsidTr="00CA7AB3">
        <w:trPr>
          <w:trHeight w:val="300"/>
        </w:trPr>
        <w:tc>
          <w:tcPr>
            <w:tcW w:w="9340" w:type="dxa"/>
            <w:tcBorders>
              <w:top w:val="nil"/>
              <w:left w:val="nil"/>
              <w:bottom w:val="nil"/>
              <w:right w:val="nil"/>
            </w:tcBorders>
            <w:shd w:val="clear" w:color="auto" w:fill="auto"/>
            <w:noWrap/>
            <w:vAlign w:val="bottom"/>
            <w:hideMark/>
          </w:tcPr>
          <w:p w14:paraId="1F5C97A6" w14:textId="77777777" w:rsidR="0019577A" w:rsidRPr="001B6DF5" w:rsidRDefault="0019577A" w:rsidP="0019577A">
            <w:pPr>
              <w:spacing w:after="0" w:line="240" w:lineRule="auto"/>
              <w:rPr>
                <w:rFonts w:ascii="Times New Roman" w:eastAsia="Times New Roman" w:hAnsi="Times New Roman"/>
                <w:b/>
                <w:bCs/>
                <w:color w:val="FF0000"/>
                <w:lang w:eastAsia="bg-BG"/>
              </w:rPr>
            </w:pPr>
          </w:p>
        </w:tc>
      </w:tr>
      <w:tr w:rsidR="0019577A" w:rsidRPr="00345AD2" w14:paraId="1F5C97A9"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7A8" w14:textId="77777777" w:rsidR="0019577A" w:rsidRPr="001B6DF5"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Информация относно средства от Европейския съюз:</w:t>
            </w:r>
          </w:p>
        </w:tc>
      </w:tr>
      <w:tr w:rsidR="0019577A" w:rsidRPr="00345AD2" w14:paraId="1F5C97AB" w14:textId="77777777" w:rsidTr="00CA7AB3">
        <w:trPr>
          <w:trHeight w:val="300"/>
        </w:trPr>
        <w:tc>
          <w:tcPr>
            <w:tcW w:w="9340" w:type="dxa"/>
            <w:tcBorders>
              <w:top w:val="nil"/>
              <w:left w:val="single" w:sz="4" w:space="0" w:color="auto"/>
              <w:bottom w:val="nil"/>
              <w:right w:val="single" w:sz="4" w:space="0" w:color="auto"/>
            </w:tcBorders>
            <w:shd w:val="clear" w:color="auto" w:fill="auto"/>
            <w:noWrap/>
            <w:hideMark/>
          </w:tcPr>
          <w:p w14:paraId="1F5C97AA" w14:textId="77777777" w:rsidR="0019577A" w:rsidRPr="00345AD2" w:rsidRDefault="0019577A" w:rsidP="0019577A">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Обществената по</w:t>
            </w:r>
            <w:r w:rsidRPr="00345AD2">
              <w:rPr>
                <w:rFonts w:ascii="Times New Roman" w:eastAsia="Times New Roman" w:hAnsi="Times New Roman"/>
                <w:lang w:eastAsia="bg-BG"/>
              </w:rPr>
              <w:t xml:space="preserve">ръчка е във връзка с проект и/или програма, финансиран/а със средства от </w:t>
            </w:r>
          </w:p>
        </w:tc>
      </w:tr>
      <w:tr w:rsidR="0019577A" w:rsidRPr="00345AD2" w14:paraId="1F5C97AD"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AC" w14:textId="77777777" w:rsidR="0019577A" w:rsidRPr="00345AD2"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европейските фондове и програми:  [] Да [</w:t>
            </w:r>
            <w:r w:rsidR="007E6663" w:rsidRPr="00345AD2">
              <w:rPr>
                <w:rFonts w:ascii="Times New Roman" w:eastAsia="Times New Roman" w:hAnsi="Times New Roman"/>
                <w:color w:val="000000"/>
                <w:lang w:eastAsia="bg-BG"/>
              </w:rPr>
              <w:t>Х</w:t>
            </w:r>
            <w:r w:rsidRPr="00345AD2">
              <w:rPr>
                <w:rFonts w:ascii="Times New Roman" w:eastAsia="Times New Roman" w:hAnsi="Times New Roman"/>
                <w:color w:val="000000"/>
                <w:lang w:eastAsia="bg-BG"/>
              </w:rPr>
              <w:t xml:space="preserve">] Не        </w:t>
            </w:r>
          </w:p>
        </w:tc>
      </w:tr>
      <w:tr w:rsidR="0019577A" w:rsidRPr="00345AD2" w14:paraId="1F5C97AF"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AE"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Идентификация на проекта, когато е приложимо: [……]</w:t>
            </w:r>
          </w:p>
        </w:tc>
      </w:tr>
      <w:tr w:rsidR="0019577A" w:rsidRPr="00345AD2" w14:paraId="1F5C97B1"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5C97B0"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w:t>
            </w:r>
          </w:p>
        </w:tc>
      </w:tr>
      <w:tr w:rsidR="0019577A" w:rsidRPr="00345AD2" w14:paraId="1F5C97B3"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F5C97B2" w14:textId="77777777" w:rsidR="0019577A" w:rsidRPr="001B6DF5" w:rsidRDefault="0019577A"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w:t>
            </w:r>
          </w:p>
        </w:tc>
      </w:tr>
      <w:tr w:rsidR="0019577A" w:rsidRPr="00345AD2" w14:paraId="1F5C97B5" w14:textId="77777777" w:rsidTr="00CA7AB3">
        <w:trPr>
          <w:trHeight w:val="255"/>
        </w:trPr>
        <w:tc>
          <w:tcPr>
            <w:tcW w:w="9340" w:type="dxa"/>
            <w:tcBorders>
              <w:top w:val="nil"/>
              <w:left w:val="nil"/>
              <w:bottom w:val="nil"/>
              <w:right w:val="nil"/>
            </w:tcBorders>
            <w:shd w:val="clear" w:color="auto" w:fill="auto"/>
            <w:noWrap/>
            <w:vAlign w:val="bottom"/>
            <w:hideMark/>
          </w:tcPr>
          <w:p w14:paraId="1F5C97B4" w14:textId="77777777" w:rsidR="0019577A" w:rsidRPr="001B6DF5" w:rsidRDefault="0019577A" w:rsidP="0019577A">
            <w:pPr>
              <w:spacing w:after="0" w:line="240" w:lineRule="auto"/>
              <w:rPr>
                <w:rFonts w:ascii="Times New Roman" w:eastAsia="Times New Roman" w:hAnsi="Times New Roman"/>
                <w:color w:val="000000"/>
                <w:sz w:val="20"/>
                <w:szCs w:val="20"/>
                <w:lang w:eastAsia="bg-BG"/>
              </w:rPr>
            </w:pPr>
          </w:p>
        </w:tc>
      </w:tr>
      <w:tr w:rsidR="0019577A" w:rsidRPr="00345AD2" w14:paraId="1F5C97B7" w14:textId="77777777" w:rsidTr="00CA7AB3">
        <w:trPr>
          <w:trHeight w:val="255"/>
        </w:trPr>
        <w:tc>
          <w:tcPr>
            <w:tcW w:w="9340" w:type="dxa"/>
            <w:tcBorders>
              <w:top w:val="nil"/>
              <w:left w:val="nil"/>
              <w:bottom w:val="nil"/>
              <w:right w:val="nil"/>
            </w:tcBorders>
            <w:shd w:val="clear" w:color="auto" w:fill="auto"/>
            <w:noWrap/>
            <w:vAlign w:val="bottom"/>
            <w:hideMark/>
          </w:tcPr>
          <w:p w14:paraId="1F5C97B6" w14:textId="77777777" w:rsidR="0019577A" w:rsidRPr="001B6DF5" w:rsidRDefault="0019577A" w:rsidP="0019577A">
            <w:pPr>
              <w:spacing w:after="0" w:line="240" w:lineRule="auto"/>
              <w:rPr>
                <w:rFonts w:ascii="Times New Roman" w:eastAsia="Times New Roman" w:hAnsi="Times New Roman"/>
                <w:color w:val="000000"/>
                <w:sz w:val="20"/>
                <w:szCs w:val="20"/>
                <w:lang w:eastAsia="bg-BG"/>
              </w:rPr>
            </w:pPr>
          </w:p>
        </w:tc>
      </w:tr>
      <w:tr w:rsidR="0019577A" w:rsidRPr="00345AD2" w14:paraId="1F5C97B9"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F5C97B8" w14:textId="77777777" w:rsidR="0019577A" w:rsidRPr="00345AD2" w:rsidRDefault="0019577A" w:rsidP="0019577A">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Друга информация </w:t>
            </w:r>
            <w:r w:rsidRPr="00345AD2">
              <w:rPr>
                <w:rFonts w:ascii="Times New Roman" w:eastAsia="Times New Roman" w:hAnsi="Times New Roman"/>
                <w:i/>
                <w:iCs/>
                <w:color w:val="000000"/>
                <w:lang w:eastAsia="bg-BG"/>
              </w:rPr>
              <w:t xml:space="preserve">(когато е приложимо): </w:t>
            </w:r>
            <w:r w:rsidRPr="00345AD2">
              <w:rPr>
                <w:rFonts w:ascii="Times New Roman" w:eastAsia="Times New Roman" w:hAnsi="Times New Roman"/>
                <w:color w:val="000000"/>
                <w:lang w:eastAsia="bg-BG"/>
              </w:rPr>
              <w:t>[……]</w:t>
            </w:r>
          </w:p>
        </w:tc>
      </w:tr>
      <w:tr w:rsidR="00CA7AB3" w:rsidRPr="00345AD2" w14:paraId="1F5C97C8"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BA"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1B6DF5">
              <w:rPr>
                <w:rFonts w:ascii="Times New Roman" w:eastAsia="Times New Roman" w:hAnsi="Times New Roman"/>
                <w:color w:val="000000"/>
                <w:lang w:eastAsia="bg-BG"/>
              </w:rPr>
              <w:t>Офертите за участи</w:t>
            </w:r>
            <w:r w:rsidRPr="00345AD2">
              <w:rPr>
                <w:rFonts w:ascii="Times New Roman" w:eastAsia="Times New Roman" w:hAnsi="Times New Roman"/>
                <w:color w:val="000000"/>
                <w:lang w:eastAsia="bg-BG"/>
              </w:rPr>
              <w:t>е се подават в Деловодството на “Софийска вода” АД, град София 1766, район Младост, ж. к. Младост ІV, ул. "Бизнес парк" №1, сграда 2А, не по-късно от 16:30 часа на посочената по-горе дата. 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1F5C97BB" w14:textId="0D0106A5"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Офертата и документите, свързани с участието в процедурата, се представят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Опаковката следва да е адресирана на вниманието на ръководещия процедурата: Сергей Поборников и надписан: „</w:t>
            </w:r>
            <w:r w:rsidR="00BA261D" w:rsidRPr="00345AD2">
              <w:rPr>
                <w:rFonts w:ascii="Times New Roman" w:eastAsia="Times New Roman" w:hAnsi="Times New Roman"/>
                <w:b/>
                <w:bCs/>
                <w:i/>
                <w:color w:val="000000"/>
                <w:lang w:eastAsia="bg-B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r w:rsidR="009A23C2" w:rsidRPr="00345AD2">
              <w:rPr>
                <w:rFonts w:ascii="Times New Roman" w:eastAsia="Times New Roman" w:hAnsi="Times New Roman"/>
                <w:b/>
                <w:bCs/>
                <w:i/>
                <w:color w:val="000000"/>
                <w:lang w:eastAsia="bg-BG"/>
              </w:rPr>
              <w:t>“</w:t>
            </w:r>
            <w:r w:rsidRPr="00345AD2">
              <w:rPr>
                <w:rFonts w:ascii="Times New Roman" w:eastAsia="Times New Roman" w:hAnsi="Times New Roman"/>
                <w:color w:val="000000"/>
                <w:lang w:eastAsia="bg-BG"/>
              </w:rPr>
              <w:t xml:space="preserve">, с реквизити на участника - наименование, адрес за кореспонденция, телефон и по възможност факс и електронен адрес. </w:t>
            </w:r>
          </w:p>
          <w:p w14:paraId="1F5C97BC"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Не се разрешава един Участник да участва с повече от една оферта. В процедурата за възлагане на обществена поръчка едно физическо или юридическо лице може да участва само в едно обединение. </w:t>
            </w:r>
          </w:p>
          <w:p w14:paraId="1F5C97BD"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1F5C97BE" w14:textId="77777777" w:rsidR="00CA7AB3" w:rsidRPr="00345AD2" w:rsidRDefault="00CA7AB3" w:rsidP="00B86F18">
            <w:p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1F5C97BF" w14:textId="77777777" w:rsidR="00CA7AB3" w:rsidRPr="00345AD2" w:rsidRDefault="00CA7AB3" w:rsidP="00B86F18">
            <w:p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а) лицата, едното от които контролира другото лице или негово дъщерно дружество;</w:t>
            </w:r>
          </w:p>
          <w:p w14:paraId="1F5C97C0" w14:textId="77777777" w:rsidR="00CA7AB3" w:rsidRPr="00345AD2" w:rsidRDefault="00CA7AB3" w:rsidP="00B86F18">
            <w:p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б) лицата, чиято дейност се контролира от трето лице;</w:t>
            </w:r>
          </w:p>
          <w:p w14:paraId="1F5C97C1" w14:textId="77777777" w:rsidR="00CA7AB3" w:rsidRPr="00345AD2" w:rsidRDefault="00CA7AB3" w:rsidP="00B86F18">
            <w:p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в) лицата, които съвместно контролират трето лице;</w:t>
            </w:r>
          </w:p>
          <w:p w14:paraId="1F5C97C2" w14:textId="77777777" w:rsidR="00CA7AB3" w:rsidRPr="00345AD2" w:rsidRDefault="00CA7AB3" w:rsidP="00B86F18">
            <w:p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F5C97C3"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5C97C4"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Клон на чуждестранно лице може да е самостоятелен участник в обществената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1F5C97C5"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14:paraId="1F5C97C6" w14:textId="77777777" w:rsidR="00CA7AB3" w:rsidRPr="00345AD2" w:rsidRDefault="00CA7AB3" w:rsidP="00CA7AB3">
            <w:pPr>
              <w:numPr>
                <w:ilvl w:val="0"/>
                <w:numId w:val="2"/>
              </w:numPr>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Не се допускат алтернативни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1F5C97C7" w14:textId="77777777" w:rsidR="00CA7AB3" w:rsidRPr="00345AD2" w:rsidRDefault="00CA7AB3" w:rsidP="00B86F18">
            <w:pPr>
              <w:spacing w:before="90" w:after="90" w:line="240" w:lineRule="auto"/>
              <w:jc w:val="both"/>
              <w:rPr>
                <w:rFonts w:ascii="Times New Roman" w:eastAsia="Times New Roman" w:hAnsi="Times New Roman"/>
                <w:b/>
                <w:bCs/>
                <w:color w:val="000000"/>
                <w:lang w:eastAsia="bg-BG"/>
              </w:rPr>
            </w:pPr>
            <w:r w:rsidRPr="00345AD2">
              <w:rPr>
                <w:rFonts w:ascii="Times New Roman" w:eastAsia="Times New Roman" w:hAnsi="Times New Roman"/>
                <w:color w:val="000000"/>
                <w:lang w:eastAsia="bg-BG"/>
              </w:rPr>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незапечатана или скъсана опаковка. Тези обстоятелства се отбелязват във входящия регистър.]</w:t>
            </w:r>
          </w:p>
        </w:tc>
      </w:tr>
      <w:tr w:rsidR="00CA7AB3" w:rsidRPr="00345AD2" w14:paraId="1F5C97CA"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C9" w14:textId="77777777" w:rsidR="00CA7AB3" w:rsidRPr="001B6DF5" w:rsidRDefault="00CA7AB3" w:rsidP="00B86F18">
            <w:pPr>
              <w:spacing w:after="0" w:line="240" w:lineRule="auto"/>
              <w:jc w:val="both"/>
              <w:rPr>
                <w:rFonts w:ascii="Times New Roman" w:eastAsia="Times New Roman" w:hAnsi="Times New Roman"/>
                <w:color w:val="000000"/>
                <w:lang w:eastAsia="bg-BG"/>
              </w:rPr>
            </w:pPr>
          </w:p>
        </w:tc>
      </w:tr>
      <w:tr w:rsidR="00CA7AB3" w:rsidRPr="00345AD2" w14:paraId="1F5C97F4"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CB" w14:textId="77777777" w:rsidR="00CA7AB3" w:rsidRPr="00345AD2" w:rsidRDefault="00CA7AB3" w:rsidP="00B86F18">
            <w:pPr>
              <w:tabs>
                <w:tab w:val="left" w:pos="231"/>
              </w:tabs>
              <w:spacing w:after="0" w:line="240" w:lineRule="auto"/>
              <w:jc w:val="both"/>
              <w:rPr>
                <w:rFonts w:ascii="Times New Roman" w:eastAsia="Times New Roman" w:hAnsi="Times New Roman"/>
                <w:b/>
                <w:color w:val="000000"/>
                <w:lang w:eastAsia="bg-BG"/>
              </w:rPr>
            </w:pPr>
            <w:r w:rsidRPr="001B6DF5">
              <w:rPr>
                <w:rFonts w:ascii="Times New Roman" w:eastAsia="Times New Roman" w:hAnsi="Times New Roman"/>
                <w:b/>
                <w:color w:val="000000"/>
                <w:lang w:eastAsia="bg-BG"/>
              </w:rPr>
              <w:t>Запечатаната и непрозрачна оп</w:t>
            </w:r>
            <w:r w:rsidRPr="00345AD2">
              <w:rPr>
                <w:rFonts w:ascii="Times New Roman" w:eastAsia="Times New Roman" w:hAnsi="Times New Roman"/>
                <w:b/>
                <w:color w:val="000000"/>
                <w:lang w:eastAsia="bg-BG"/>
              </w:rPr>
              <w:t xml:space="preserve">аковка с офертата трябва да съдържа следните документи: </w:t>
            </w:r>
          </w:p>
          <w:p w14:paraId="1F5C97CC"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Декларация за приемане на условията в проекта на договор /по образец/.</w:t>
            </w:r>
          </w:p>
          <w:p w14:paraId="1F5C97CD"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Представяне на Участника /по образец/. </w:t>
            </w:r>
          </w:p>
          <w:p w14:paraId="1F5C97CE"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Декларация  за липса на обстоятелства по чл. 97, ал. 5 от ППЗОП (за обстоятелствата по чл. 54, ал. 1, т. 1, 2 и 7от ЗОП) /по образец/. Декларацията се изготвя по приложения към настоящата документация образец.</w:t>
            </w:r>
          </w:p>
          <w:p w14:paraId="1F5C97CF"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Декларация  за липса на обстоятелства по чл. 97, ал. 5 от ППЗОП (за обстоятелствата по чл. 54, ал. 1, т.3-5 от ЗОП)  /по образец/.  Декларацията се изготвя по приложения към настоящата документация образец.</w:t>
            </w:r>
          </w:p>
          <w:p w14:paraId="1F5C97D0"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1F5C97D1"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F5C97D2"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 както и видът на работите, които ще извършват и делът на тяхното участие. Участникът изцяло отговаря за работата на подизпълнителите, като документите по чл. 54, ал. 1, т. 1, 2 и 7 от ЗОП се представят за всеки един от подизпълнителите, а изискванията към тях се прилагат съобразно вида и дела на тяхното участие. </w:t>
            </w:r>
          </w:p>
          <w:p w14:paraId="1F5C97D3"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w:t>
            </w:r>
          </w:p>
          <w:p w14:paraId="1F5C97D4" w14:textId="77777777" w:rsidR="00B21001" w:rsidRPr="00345AD2" w:rsidRDefault="00B21001"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1F5C97D5" w14:textId="3DD6625E" w:rsidR="00B21001" w:rsidRPr="00345AD2" w:rsidRDefault="00B21001"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Техническо предложение с пълно описание на техническите характеристики на всички елементи на предлаганата от Участника система за изпълнение на предмета на поръчката, включително производителя, марката и модела. Техническото предложение, трябва да съдържа информация за всички посочени точки описани в Технически изисквания от техническото задание предмет договора</w:t>
            </w:r>
            <w:r w:rsidR="005D3CC0">
              <w:rPr>
                <w:rFonts w:ascii="Times New Roman" w:eastAsia="Times New Roman" w:hAnsi="Times New Roman"/>
                <w:color w:val="000000"/>
                <w:lang w:eastAsia="bg-BG"/>
              </w:rPr>
              <w:t>.</w:t>
            </w:r>
            <w:r w:rsidRPr="00345AD2">
              <w:rPr>
                <w:rFonts w:ascii="Times New Roman" w:eastAsia="Times New Roman" w:hAnsi="Times New Roman"/>
                <w:color w:val="000000"/>
                <w:lang w:eastAsia="bg-BG"/>
              </w:rPr>
              <w:t xml:space="preserve"> </w:t>
            </w:r>
          </w:p>
          <w:p w14:paraId="1F5C97D6" w14:textId="77777777" w:rsidR="00B21001" w:rsidRPr="00345AD2" w:rsidRDefault="00B21001"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Списък-декларация, описваща квалификацията и правоспособността на персонала, който ще бъде ангажиран при изпълнението на договора. В същата декларация участникът следва да декларира, че в случай, че бъде избран за изпълнител при сключване на договора ще представи документи, удостоверяващи, че персонала притежава трета квалификационна група по електро безопасност.</w:t>
            </w:r>
          </w:p>
          <w:p w14:paraId="1F5C97D7" w14:textId="77777777" w:rsidR="00B21001" w:rsidRPr="00345AD2" w:rsidRDefault="00B21001"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Списък на всички резервни части и консумативи, за 12 месеца, необходими за анализаторната станция с посочени цени. </w:t>
            </w:r>
          </w:p>
          <w:p w14:paraId="1F5C97D8" w14:textId="77777777" w:rsidR="00B21001" w:rsidRPr="00345AD2" w:rsidRDefault="00B21001"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Попълнена ценова таблица.</w:t>
            </w:r>
          </w:p>
          <w:p w14:paraId="1F5C97D9" w14:textId="77777777" w:rsidR="00CA7AB3" w:rsidRPr="00345AD2" w:rsidRDefault="00CA7AB3" w:rsidP="002734BA">
            <w:pPr>
              <w:numPr>
                <w:ilvl w:val="0"/>
                <w:numId w:val="26"/>
              </w:numPr>
              <w:tabs>
                <w:tab w:val="left" w:pos="426"/>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Списък на документите, съдържащи се в опаковката с офертата /по образец/, подписан от участника.</w:t>
            </w:r>
          </w:p>
          <w:p w14:paraId="1F5C97DA" w14:textId="77777777" w:rsidR="00CA7AB3" w:rsidRPr="00345AD2" w:rsidRDefault="00CA7AB3" w:rsidP="002734BA">
            <w:pPr>
              <w:numPr>
                <w:ilvl w:val="0"/>
                <w:numId w:val="26"/>
              </w:num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Липсата, на която и да е от горните категории информация, е несъответствие на офертата с изискванията на възложителя и ще доведе до дисквалификация на Участника. </w:t>
            </w:r>
          </w:p>
          <w:p w14:paraId="1F5C97DB" w14:textId="77777777" w:rsidR="00CA7AB3" w:rsidRPr="00345AD2" w:rsidRDefault="00CA7AB3" w:rsidP="002734BA">
            <w:pPr>
              <w:numPr>
                <w:ilvl w:val="0"/>
                <w:numId w:val="26"/>
              </w:num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Участник, чиято оферта не отговаря на изискванията на документацията за участие, ще бъде отстранен от участие в процедурата.</w:t>
            </w:r>
          </w:p>
          <w:p w14:paraId="1F5C97DC" w14:textId="77777777" w:rsidR="00CA7AB3" w:rsidRPr="00345AD2" w:rsidRDefault="00CA7AB3" w:rsidP="0024342C">
            <w:p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 xml:space="preserve">При </w:t>
            </w:r>
            <w:r w:rsidRPr="00345AD2">
              <w:rPr>
                <w:rFonts w:ascii="Times New Roman" w:eastAsia="Times New Roman" w:hAnsi="Times New Roman"/>
                <w:b/>
                <w:color w:val="000000"/>
                <w:lang w:eastAsia="bg-BG"/>
              </w:rPr>
              <w:t>подписване</w:t>
            </w:r>
            <w:r w:rsidRPr="00345AD2">
              <w:rPr>
                <w:rFonts w:ascii="Times New Roman" w:eastAsia="Times New Roman" w:hAnsi="Times New Roman"/>
                <w:color w:val="000000"/>
                <w:lang w:eastAsia="bg-BG"/>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14:paraId="1F5C97DD" w14:textId="77777777" w:rsidR="00CA7AB3" w:rsidRPr="00345AD2" w:rsidRDefault="00CA7AB3" w:rsidP="0024342C">
            <w:pPr>
              <w:tabs>
                <w:tab w:val="left" w:pos="231"/>
              </w:tabs>
              <w:spacing w:before="90" w:after="90" w:line="240" w:lineRule="auto"/>
              <w:ind w:left="1080"/>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Доказване липсата на основания за отстраняване:</w:t>
            </w:r>
          </w:p>
          <w:p w14:paraId="1F5C97DE" w14:textId="77777777" w:rsidR="00CA7AB3" w:rsidRPr="00345AD2" w:rsidRDefault="00CA7AB3" w:rsidP="0024342C">
            <w:pPr>
              <w:numPr>
                <w:ilvl w:val="0"/>
                <w:numId w:val="27"/>
              </w:num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за обстоятелствата по чл. 54, ал. 1, т. 1 ЗОП - свидетелство за съдимост;</w:t>
            </w:r>
          </w:p>
          <w:p w14:paraId="1F5C97DF" w14:textId="77777777" w:rsidR="00CA7AB3" w:rsidRPr="00345AD2" w:rsidRDefault="00CA7AB3" w:rsidP="0024342C">
            <w:pPr>
              <w:numPr>
                <w:ilvl w:val="0"/>
                <w:numId w:val="27"/>
              </w:num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кандидата или участника;</w:t>
            </w:r>
          </w:p>
          <w:p w14:paraId="1F5C97E0" w14:textId="77777777" w:rsidR="00CA7AB3" w:rsidRPr="00345AD2" w:rsidRDefault="00CA7AB3" w:rsidP="0024342C">
            <w:pPr>
              <w:numPr>
                <w:ilvl w:val="0"/>
                <w:numId w:val="27"/>
              </w:num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за обстоятелството по чл. 54, ал. 1, т. 6 ЗОП - удостоверение от органите на Изпълнителна агенция „Главна инспекция по труда";</w:t>
            </w:r>
          </w:p>
          <w:p w14:paraId="1F5C97E1" w14:textId="77777777" w:rsidR="00CA7AB3" w:rsidRPr="00345AD2" w:rsidRDefault="00CA7AB3" w:rsidP="0024342C">
            <w:pPr>
              <w:numPr>
                <w:ilvl w:val="0"/>
                <w:numId w:val="27"/>
              </w:num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за обстоятелствата по чл. 55, ал. 1, т. 1 ЗОП - удостоверение, издадено от Агенцията по вписванията.</w:t>
            </w:r>
          </w:p>
          <w:p w14:paraId="1F5C97E2" w14:textId="77777777" w:rsidR="00CA7AB3" w:rsidRPr="00345AD2" w:rsidRDefault="00CA7AB3" w:rsidP="0024342C">
            <w:pPr>
              <w:numPr>
                <w:ilvl w:val="0"/>
                <w:numId w:val="27"/>
              </w:numPr>
              <w:tabs>
                <w:tab w:val="left" w:pos="231"/>
              </w:tabs>
              <w:spacing w:before="90" w:after="90" w:line="240" w:lineRule="auto"/>
              <w:jc w:val="both"/>
              <w:rPr>
                <w:rFonts w:ascii="Times New Roman" w:hAnsi="Times New Roman"/>
              </w:rPr>
            </w:pPr>
            <w:r w:rsidRPr="00345AD2">
              <w:rPr>
                <w:rFonts w:ascii="Times New Roman" w:hAnsi="Times New Roman"/>
              </w:rPr>
              <w:t>Гаранция за изпълнение.</w:t>
            </w:r>
          </w:p>
          <w:p w14:paraId="1F5C97E3"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Срок на гаранцията за изпълнение – с валидност срока на договора.</w:t>
            </w:r>
          </w:p>
          <w:p w14:paraId="1F5C97E4" w14:textId="626EA24E"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Размер на гаранцията за изпълнение – 5% (пет процента) от стойността на договора. Условията й са упоменати в договора.</w:t>
            </w:r>
          </w:p>
          <w:p w14:paraId="1F5C97E5"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Гаранцията се предоставя като:</w:t>
            </w:r>
          </w:p>
          <w:p w14:paraId="1F5C97E6"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Парична сума - внесена в Център за услуги Младост 4 на „Софийска вода” АД, намиращ се на адрес: град София 1766, район Младост, ж. к. Младост ІV, ул. "Бизнес парк" №1, сграда 2А, в случай, че размерът на гаранцията е под 10 000 лв.;</w:t>
            </w:r>
          </w:p>
          <w:p w14:paraId="1F5C97E7"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По банков път с платежно нареждане по сметка на "Софийска вода" АД: Общинска банка, клон Денкоглу, IBAN: BG07SOMB91301010307902, BIC: SOMBBGSF, като в основанието се посочва номерът на търга;</w:t>
            </w:r>
          </w:p>
          <w:p w14:paraId="1F5C97E8"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 xml:space="preserve">Представяне на оригинал на неотменима и безусловна банкова гаранция за съответния срок. </w:t>
            </w:r>
          </w:p>
          <w:p w14:paraId="1F5C97E9"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Застраховка, която обезпечава изпълнението чрез покритие на отговорността на изпълнителя Застраховката следва да бъде неотменима и безусловна.</w:t>
            </w:r>
          </w:p>
          <w:p w14:paraId="1F5C97EA" w14:textId="7ABDD234" w:rsidR="00CA7AB3" w:rsidRPr="00345AD2" w:rsidRDefault="00615768"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 xml:space="preserve">Паричната и банковата гаранция </w:t>
            </w:r>
            <w:r w:rsidR="00CA7AB3" w:rsidRPr="00345AD2">
              <w:rPr>
                <w:rFonts w:ascii="Times New Roman" w:hAnsi="Times New Roman"/>
              </w:rPr>
              <w:t>може да се предостав</w:t>
            </w:r>
            <w:r w:rsidRPr="00345AD2">
              <w:rPr>
                <w:rFonts w:ascii="Times New Roman" w:hAnsi="Times New Roman"/>
              </w:rPr>
              <w:t>ят</w:t>
            </w:r>
            <w:r w:rsidR="00CA7AB3" w:rsidRPr="00345AD2">
              <w:rPr>
                <w:rFonts w:ascii="Times New Roman" w:hAnsi="Times New Roman"/>
              </w:rPr>
              <w:t xml:space="preserve"> от името на изпълнителя за сметка на трето лице - гарант. </w:t>
            </w:r>
          </w:p>
          <w:p w14:paraId="1F5C97EB"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В случай на предоставяне на банкова гаранция от съдружник в обединение, гаранцията трябва да обезпечава задълженията на обединението. Aнгажиментът на Възложителя по освобождаване на предоставената банкова гаранция се изчерпва с връщането на нейния оригинал на Изпълнителя, като Възложителят не се ангажира с изготвяне на допълнителни потвърждения, изпращане на междубанкови SWIFT съобщения и заплащането на свързаните с това такси, в случай че обслужващата банка на Изпълнителя има някакви допълнителни специфични изисквания.</w:t>
            </w:r>
          </w:p>
          <w:p w14:paraId="1F5C97EC"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F5C97ED"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F5C97EE"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1F5C97EF" w14:textId="77777777" w:rsidR="00CA7AB3" w:rsidRPr="00345AD2" w:rsidRDefault="00CA7AB3" w:rsidP="00DE6BD7">
            <w:pPr>
              <w:numPr>
                <w:ilvl w:val="0"/>
                <w:numId w:val="29"/>
              </w:numPr>
              <w:tabs>
                <w:tab w:val="left" w:pos="231"/>
              </w:tabs>
              <w:spacing w:before="90" w:after="90" w:line="240" w:lineRule="auto"/>
              <w:jc w:val="both"/>
              <w:rPr>
                <w:rFonts w:ascii="Times New Roman" w:hAnsi="Times New Roman"/>
              </w:rPr>
            </w:pPr>
            <w:r w:rsidRPr="00345AD2">
              <w:rPr>
                <w:rFonts w:ascii="Times New Roman" w:hAnsi="Times New Roman"/>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555A1455" w14:textId="40728194" w:rsidR="000B611C" w:rsidRPr="000238A0" w:rsidRDefault="00876F68" w:rsidP="003627B1">
            <w:pPr>
              <w:pStyle w:val="BodyText"/>
              <w:numPr>
                <w:ilvl w:val="0"/>
                <w:numId w:val="27"/>
              </w:numPr>
              <w:spacing w:before="120" w:after="120"/>
              <w:rPr>
                <w:rFonts w:ascii="Calibri" w:hAnsi="Calibri"/>
                <w:bCs/>
              </w:rPr>
            </w:pPr>
            <w:r>
              <w:rPr>
                <w:rFonts w:ascii="Calibri" w:hAnsi="Calibri"/>
                <w:bCs/>
              </w:rPr>
              <w:t xml:space="preserve">Заверени от участника копия от </w:t>
            </w:r>
            <w:r w:rsidR="000B611C" w:rsidRPr="000238A0">
              <w:rPr>
                <w:rFonts w:ascii="Calibri" w:hAnsi="Calibri"/>
                <w:bCs/>
              </w:rPr>
              <w:t>документи, удостоверяващи</w:t>
            </w:r>
            <w:r w:rsidR="003627B1">
              <w:rPr>
                <w:rFonts w:ascii="Calibri" w:hAnsi="Calibri"/>
                <w:bCs/>
              </w:rPr>
              <w:t xml:space="preserve"> </w:t>
            </w:r>
            <w:r w:rsidR="003627B1" w:rsidRPr="003627B1">
              <w:rPr>
                <w:rFonts w:ascii="Calibri" w:hAnsi="Calibri"/>
                <w:bCs/>
              </w:rPr>
              <w:t>квалификацията и правоспособността на персонала</w:t>
            </w:r>
            <w:r w:rsidR="000B611C" w:rsidRPr="000238A0">
              <w:rPr>
                <w:rFonts w:ascii="Calibri" w:hAnsi="Calibri"/>
                <w:color w:val="000000"/>
              </w:rPr>
              <w:t xml:space="preserve">, </w:t>
            </w:r>
            <w:r w:rsidR="003627B1">
              <w:rPr>
                <w:rFonts w:ascii="Calibri" w:hAnsi="Calibri"/>
                <w:color w:val="000000"/>
              </w:rPr>
              <w:t xml:space="preserve">както и </w:t>
            </w:r>
            <w:r w:rsidR="000B611C" w:rsidRPr="000238A0">
              <w:rPr>
                <w:rFonts w:ascii="Calibri" w:hAnsi="Calibri"/>
                <w:color w:val="000000"/>
              </w:rPr>
              <w:t>че персонал</w:t>
            </w:r>
            <w:r w:rsidR="003627B1">
              <w:rPr>
                <w:rFonts w:ascii="Calibri" w:hAnsi="Calibri"/>
                <w:color w:val="000000"/>
              </w:rPr>
              <w:t>ът</w:t>
            </w:r>
            <w:r w:rsidR="000B611C" w:rsidRPr="000238A0">
              <w:rPr>
                <w:rFonts w:ascii="Calibri" w:hAnsi="Calibri"/>
                <w:color w:val="000000"/>
              </w:rPr>
              <w:t xml:space="preserve"> притежава трета квалификационна група по електро безопасност</w:t>
            </w:r>
            <w:r w:rsidR="000B611C" w:rsidRPr="000238A0">
              <w:rPr>
                <w:rFonts w:ascii="Calibri" w:hAnsi="Calibri"/>
                <w:bCs/>
              </w:rPr>
              <w:t>.</w:t>
            </w:r>
          </w:p>
          <w:p w14:paraId="1F5C97F0" w14:textId="77777777" w:rsidR="00CA7AB3" w:rsidRPr="00345AD2" w:rsidRDefault="00CA7AB3" w:rsidP="000B611C">
            <w:p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w:t>
            </w:r>
          </w:p>
          <w:p w14:paraId="1F5C97F1" w14:textId="77777777" w:rsidR="00CA7AB3" w:rsidRPr="00345AD2" w:rsidRDefault="00CA7AB3" w:rsidP="00B86F18">
            <w:p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В случай че изпълнителят е обединение, което не е юридическо лице, тези документи се представят за всеки един от участниците в обединението;</w:t>
            </w:r>
          </w:p>
          <w:p w14:paraId="1F5C97F2" w14:textId="77777777" w:rsidR="00CA7AB3" w:rsidRPr="00345AD2" w:rsidRDefault="00CA7AB3" w:rsidP="00B86F18">
            <w:p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Документи за съответна регистрация или удостоверяващи изпълнение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14:paraId="1F5C97F3" w14:textId="77777777" w:rsidR="00CA7AB3" w:rsidRPr="00345AD2" w:rsidRDefault="00CA7AB3" w:rsidP="009A23C2">
            <w:pPr>
              <w:tabs>
                <w:tab w:val="left" w:pos="231"/>
              </w:tabs>
              <w:spacing w:before="90" w:after="90" w:line="240" w:lineRule="auto"/>
              <w:jc w:val="both"/>
              <w:rPr>
                <w:rFonts w:ascii="Times New Roman" w:eastAsia="Times New Roman" w:hAnsi="Times New Roman"/>
                <w:color w:val="000000"/>
                <w:lang w:eastAsia="bg-BG"/>
              </w:rPr>
            </w:pPr>
            <w:r w:rsidRPr="00345AD2">
              <w:rPr>
                <w:rFonts w:ascii="Times New Roman" w:eastAsia="Times New Roman" w:hAnsi="Times New Roman"/>
                <w:color w:val="000000"/>
                <w:lang w:eastAsia="bg-BG"/>
              </w:rPr>
              <w:t>При непредставяне на изисканите по-горе документи от определения за изпълнител участник, Възложителят не сключва договор с него.</w:t>
            </w:r>
          </w:p>
        </w:tc>
      </w:tr>
      <w:tr w:rsidR="00CA7AB3" w:rsidRPr="00345AD2" w14:paraId="1F5C97F6"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7F5" w14:textId="77777777" w:rsidR="00CA7AB3" w:rsidRPr="001B6DF5" w:rsidRDefault="00CA7AB3" w:rsidP="0019577A">
            <w:pPr>
              <w:spacing w:after="0" w:line="240" w:lineRule="auto"/>
              <w:rPr>
                <w:rFonts w:ascii="Times New Roman" w:eastAsia="Times New Roman" w:hAnsi="Times New Roman"/>
                <w:color w:val="000000"/>
                <w:lang w:eastAsia="bg-BG"/>
              </w:rPr>
            </w:pPr>
            <w:r w:rsidRPr="001B6DF5">
              <w:rPr>
                <w:rFonts w:ascii="Times New Roman" w:eastAsia="Times New Roman" w:hAnsi="Times New Roman"/>
                <w:color w:val="000000"/>
                <w:lang w:eastAsia="bg-BG"/>
              </w:rPr>
              <w:t> </w:t>
            </w:r>
          </w:p>
        </w:tc>
      </w:tr>
      <w:tr w:rsidR="00CA7AB3" w:rsidRPr="00345AD2" w14:paraId="1F5C97F8" w14:textId="77777777" w:rsidTr="00CA7AB3">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F5C97F7" w14:textId="77777777" w:rsidR="00CA7AB3" w:rsidRPr="001B6DF5" w:rsidRDefault="00CA7AB3" w:rsidP="0019577A">
            <w:pPr>
              <w:spacing w:after="0" w:line="240" w:lineRule="auto"/>
              <w:rPr>
                <w:rFonts w:ascii="Times New Roman" w:eastAsia="Times New Roman" w:hAnsi="Times New Roman"/>
                <w:b/>
                <w:bCs/>
                <w:lang w:eastAsia="bg-BG"/>
              </w:rPr>
            </w:pPr>
            <w:r w:rsidRPr="001B6DF5">
              <w:rPr>
                <w:rFonts w:ascii="Times New Roman" w:eastAsia="Times New Roman" w:hAnsi="Times New Roman"/>
                <w:b/>
                <w:bCs/>
                <w:lang w:eastAsia="bg-BG"/>
              </w:rPr>
              <w:t>Дата на настоящата обява</w:t>
            </w:r>
          </w:p>
        </w:tc>
      </w:tr>
      <w:tr w:rsidR="00CA7AB3" w:rsidRPr="00345AD2" w14:paraId="1F5C97FA"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F5C97F9" w14:textId="1114FD3D" w:rsidR="00CA7AB3" w:rsidRPr="00345AD2" w:rsidRDefault="00CA7AB3" w:rsidP="006732BD">
            <w:pPr>
              <w:spacing w:after="0" w:line="240" w:lineRule="auto"/>
              <w:rPr>
                <w:rFonts w:ascii="Times New Roman" w:eastAsia="Times New Roman" w:hAnsi="Times New Roman"/>
                <w:lang w:eastAsia="bg-BG"/>
              </w:rPr>
            </w:pPr>
            <w:r w:rsidRPr="001B6DF5">
              <w:rPr>
                <w:rFonts w:ascii="Times New Roman" w:eastAsia="Times New Roman" w:hAnsi="Times New Roman"/>
                <w:lang w:eastAsia="bg-BG"/>
              </w:rPr>
              <w:t xml:space="preserve">Дата: </w:t>
            </w:r>
            <w:r w:rsidRPr="00345AD2">
              <w:rPr>
                <w:rFonts w:ascii="Times New Roman" w:eastAsia="Times New Roman" w:hAnsi="Times New Roman"/>
                <w:i/>
                <w:iCs/>
                <w:lang w:eastAsia="bg-BG"/>
              </w:rPr>
              <w:t xml:space="preserve">(дд/мм/гггг) </w:t>
            </w:r>
            <w:r w:rsidRPr="00345AD2">
              <w:rPr>
                <w:rFonts w:ascii="Times New Roman" w:eastAsia="Times New Roman" w:hAnsi="Times New Roman"/>
                <w:lang w:eastAsia="bg-BG"/>
              </w:rPr>
              <w:t>[</w:t>
            </w:r>
            <w:r w:rsidR="006732BD">
              <w:rPr>
                <w:rFonts w:ascii="Times New Roman" w:eastAsia="Times New Roman" w:hAnsi="Times New Roman"/>
                <w:lang w:val="en-US" w:eastAsia="bg-BG"/>
              </w:rPr>
              <w:t>02</w:t>
            </w:r>
            <w:r w:rsidRPr="00345AD2">
              <w:rPr>
                <w:rFonts w:ascii="Times New Roman" w:eastAsia="Times New Roman" w:hAnsi="Times New Roman"/>
                <w:lang w:eastAsia="bg-BG"/>
              </w:rPr>
              <w:t>.0</w:t>
            </w:r>
            <w:r w:rsidR="00555AF4" w:rsidRPr="00345AD2">
              <w:rPr>
                <w:rFonts w:ascii="Times New Roman" w:eastAsia="Times New Roman" w:hAnsi="Times New Roman"/>
                <w:lang w:val="en-US" w:eastAsia="bg-BG"/>
              </w:rPr>
              <w:t>5</w:t>
            </w:r>
            <w:r w:rsidRPr="00345AD2">
              <w:rPr>
                <w:rFonts w:ascii="Times New Roman" w:eastAsia="Times New Roman" w:hAnsi="Times New Roman"/>
                <w:lang w:eastAsia="bg-BG"/>
              </w:rPr>
              <w:t>.2017]</w:t>
            </w:r>
          </w:p>
        </w:tc>
      </w:tr>
      <w:tr w:rsidR="00CA7AB3" w:rsidRPr="00345AD2" w14:paraId="1F5C97FC" w14:textId="77777777" w:rsidTr="00CA7AB3">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F5C97FB" w14:textId="77777777" w:rsidR="00CA7AB3" w:rsidRPr="001B6DF5" w:rsidRDefault="00CA7AB3" w:rsidP="0019577A">
            <w:pPr>
              <w:spacing w:after="0" w:line="240" w:lineRule="auto"/>
              <w:rPr>
                <w:rFonts w:ascii="Times New Roman" w:eastAsia="Times New Roman" w:hAnsi="Times New Roman"/>
                <w:b/>
                <w:bCs/>
                <w:color w:val="000000"/>
                <w:sz w:val="26"/>
                <w:szCs w:val="26"/>
                <w:lang w:eastAsia="bg-BG"/>
              </w:rPr>
            </w:pPr>
            <w:r w:rsidRPr="001B6DF5">
              <w:rPr>
                <w:rFonts w:ascii="Times New Roman" w:eastAsia="Times New Roman" w:hAnsi="Times New Roman"/>
                <w:b/>
                <w:bCs/>
                <w:color w:val="000000"/>
                <w:sz w:val="26"/>
                <w:szCs w:val="26"/>
                <w:lang w:eastAsia="bg-BG"/>
              </w:rPr>
              <w:t>Възложител</w:t>
            </w:r>
          </w:p>
        </w:tc>
      </w:tr>
      <w:tr w:rsidR="00CA7AB3" w:rsidRPr="00345AD2" w14:paraId="1F5C97FE" w14:textId="77777777" w:rsidTr="00CA7AB3">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F5C97FD" w14:textId="77777777" w:rsidR="00CA7AB3" w:rsidRPr="00345AD2" w:rsidRDefault="00CA7AB3" w:rsidP="00B577BB">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Трите имена: </w:t>
            </w:r>
            <w:r w:rsidRPr="00345AD2">
              <w:rPr>
                <w:rFonts w:ascii="Times New Roman" w:eastAsia="Times New Roman" w:hAnsi="Times New Roman"/>
                <w:i/>
                <w:iCs/>
                <w:color w:val="000000"/>
                <w:lang w:eastAsia="bg-BG"/>
              </w:rPr>
              <w:t xml:space="preserve">(Подпис и печат) </w:t>
            </w:r>
            <w:r w:rsidRPr="00345AD2">
              <w:rPr>
                <w:rFonts w:ascii="Times New Roman" w:eastAsia="Times New Roman" w:hAnsi="Times New Roman"/>
                <w:color w:val="000000"/>
                <w:lang w:eastAsia="bg-BG"/>
              </w:rPr>
              <w:t>[Арно Валто де Мулиак]</w:t>
            </w:r>
          </w:p>
        </w:tc>
      </w:tr>
      <w:tr w:rsidR="00CA7AB3" w:rsidRPr="00345AD2" w14:paraId="1F5C9800" w14:textId="77777777" w:rsidTr="00CA7AB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5C97FF" w14:textId="77777777" w:rsidR="00CA7AB3" w:rsidRPr="00345AD2" w:rsidRDefault="00CA7AB3" w:rsidP="00B577BB">
            <w:pPr>
              <w:spacing w:after="0" w:line="240" w:lineRule="auto"/>
              <w:rPr>
                <w:rFonts w:ascii="Times New Roman" w:eastAsia="Times New Roman" w:hAnsi="Times New Roman"/>
                <w:b/>
                <w:bCs/>
                <w:color w:val="000000"/>
                <w:lang w:eastAsia="bg-BG"/>
              </w:rPr>
            </w:pPr>
            <w:r w:rsidRPr="001B6DF5">
              <w:rPr>
                <w:rFonts w:ascii="Times New Roman" w:eastAsia="Times New Roman" w:hAnsi="Times New Roman"/>
                <w:b/>
                <w:bCs/>
                <w:color w:val="000000"/>
                <w:lang w:eastAsia="bg-BG"/>
              </w:rPr>
              <w:t xml:space="preserve">Длъжност: </w:t>
            </w:r>
            <w:r w:rsidRPr="00345AD2">
              <w:rPr>
                <w:rFonts w:ascii="Times New Roman" w:eastAsia="Times New Roman" w:hAnsi="Times New Roman"/>
                <w:color w:val="000000"/>
                <w:lang w:eastAsia="bg-BG"/>
              </w:rPr>
              <w:t>[Изпълнителен директор]</w:t>
            </w:r>
          </w:p>
        </w:tc>
      </w:tr>
    </w:tbl>
    <w:p w14:paraId="1F5C9801" w14:textId="77777777" w:rsidR="00B86F18" w:rsidRPr="00345AD2" w:rsidRDefault="00B86F18" w:rsidP="0019577A">
      <w:pPr>
        <w:rPr>
          <w:rFonts w:ascii="Times New Roman" w:hAnsi="Times New Roman"/>
        </w:rPr>
        <w:sectPr w:rsidR="00B86F18" w:rsidRPr="00345AD2" w:rsidSect="00C646EF">
          <w:footerReference w:type="default" r:id="rId13"/>
          <w:pgSz w:w="11906" w:h="16838"/>
          <w:pgMar w:top="1021" w:right="1418" w:bottom="1021" w:left="1418" w:header="709" w:footer="709" w:gutter="0"/>
          <w:cols w:space="708"/>
          <w:docGrid w:linePitch="360"/>
        </w:sectPr>
      </w:pPr>
      <w:bookmarkStart w:id="0" w:name="_GoBack"/>
      <w:bookmarkEnd w:id="0"/>
    </w:p>
    <w:p w14:paraId="1F5C9802" w14:textId="77777777" w:rsidR="00B86F18" w:rsidRPr="00345AD2" w:rsidRDefault="00B86F18" w:rsidP="008403FF">
      <w:pPr>
        <w:jc w:val="center"/>
        <w:rPr>
          <w:rFonts w:ascii="Times New Roman" w:hAnsi="Times New Roman"/>
          <w:b/>
        </w:rPr>
      </w:pPr>
      <w:r w:rsidRPr="00345AD2">
        <w:rPr>
          <w:rFonts w:ascii="Times New Roman" w:hAnsi="Times New Roman"/>
          <w:b/>
        </w:rPr>
        <w:t>ПРОЕКТО-ДОГОВОР</w:t>
      </w:r>
    </w:p>
    <w:p w14:paraId="1F5C9803" w14:textId="77777777" w:rsidR="008403FF" w:rsidRPr="00345AD2" w:rsidRDefault="00E26355" w:rsidP="008403FF">
      <w:pPr>
        <w:jc w:val="center"/>
        <w:rPr>
          <w:rFonts w:ascii="Times New Roman" w:hAnsi="Times New Roman"/>
          <w:b/>
          <w:bCs/>
        </w:rPr>
      </w:pPr>
      <w:r w:rsidRPr="00345AD2">
        <w:rPr>
          <w:rFonts w:ascii="Times New Roman" w:hAnsi="Times New Roman"/>
          <w:b/>
          <w:bCs/>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804" w14:textId="77777777" w:rsidR="00B86F18" w:rsidRPr="00345AD2" w:rsidRDefault="00B86F18" w:rsidP="00B86F18">
      <w:pPr>
        <w:rPr>
          <w:rFonts w:ascii="Times New Roman" w:hAnsi="Times New Roman"/>
          <w:b/>
        </w:rPr>
      </w:pPr>
      <w:r w:rsidRPr="00345AD2">
        <w:rPr>
          <w:rFonts w:ascii="Times New Roman" w:hAnsi="Times New Roman"/>
          <w:b/>
        </w:rPr>
        <w:t>Настоящият договор се сключи на .................... год. на основание чл.194 от ЗОП между:</w:t>
      </w:r>
    </w:p>
    <w:p w14:paraId="1F5C9805" w14:textId="77777777" w:rsidR="00B86F18" w:rsidRPr="00345AD2" w:rsidRDefault="00B86F18" w:rsidP="00B86F18">
      <w:pPr>
        <w:rPr>
          <w:rFonts w:ascii="Times New Roman" w:hAnsi="Times New Roman"/>
          <w:b/>
        </w:rPr>
      </w:pPr>
      <w:r w:rsidRPr="00345AD2">
        <w:rPr>
          <w:rFonts w:ascii="Times New Roman" w:hAnsi="Times New Roman"/>
          <w:b/>
        </w:rPr>
        <w:t>“СОФИЙСКА ВОДА” АД</w:t>
      </w:r>
      <w:r w:rsidRPr="00345AD2">
        <w:rPr>
          <w:rFonts w:ascii="Times New Roman" w:hAnsi="Times New Roman"/>
        </w:rPr>
        <w:t xml:space="preserve">, регистрирано в Търговския регистър към Агенция по вписванията с ЕИК 130175000, ДДС № BG130175000, представлявано от Арно Валто де Мулиак, в качеството му на Изпълнителен директор, </w:t>
      </w:r>
      <w:r w:rsidRPr="00345AD2">
        <w:rPr>
          <w:rFonts w:ascii="Times New Roman" w:hAnsi="Times New Roman"/>
          <w:b/>
        </w:rPr>
        <w:t>наричано за краткост в този договор Възложител;</w:t>
      </w:r>
    </w:p>
    <w:p w14:paraId="1F5C9806" w14:textId="77777777" w:rsidR="00B86F18" w:rsidRPr="00345AD2" w:rsidRDefault="00B86F18" w:rsidP="00B86F18">
      <w:pPr>
        <w:rPr>
          <w:rFonts w:ascii="Times New Roman" w:hAnsi="Times New Roman"/>
          <w:b/>
        </w:rPr>
      </w:pPr>
      <w:r w:rsidRPr="00345AD2">
        <w:rPr>
          <w:rFonts w:ascii="Times New Roman" w:hAnsi="Times New Roman"/>
          <w:b/>
        </w:rPr>
        <w:t>и</w:t>
      </w:r>
    </w:p>
    <w:p w14:paraId="1F5C9807" w14:textId="77777777" w:rsidR="00B86F18" w:rsidRPr="00345AD2" w:rsidRDefault="00B86F18" w:rsidP="00B86F18">
      <w:pPr>
        <w:rPr>
          <w:rFonts w:ascii="Times New Roman" w:hAnsi="Times New Roman"/>
        </w:rPr>
      </w:pPr>
      <w:r w:rsidRPr="00345AD2">
        <w:rPr>
          <w:rFonts w:ascii="Times New Roman" w:hAnsi="Times New Roman"/>
          <w:b/>
        </w:rPr>
        <w:t xml:space="preserve">............................................ , </w:t>
      </w:r>
      <w:r w:rsidRPr="00345AD2">
        <w:rPr>
          <w:rFonts w:ascii="Times New Roman" w:hAnsi="Times New Roman"/>
        </w:rPr>
        <w:t xml:space="preserve">регистрирано в Търговския регистър към Агенция по вписванията с ЕИК:........................., ДДС № ........................................., седалище и адрес на управление: .........................................................................................................., представлявано от ......................................, в качеството му на ..................., </w:t>
      </w:r>
      <w:r w:rsidRPr="00345AD2">
        <w:rPr>
          <w:rFonts w:ascii="Times New Roman" w:hAnsi="Times New Roman"/>
          <w:b/>
        </w:rPr>
        <w:t>наричана за краткост в този договор Изпълнител.</w:t>
      </w:r>
    </w:p>
    <w:p w14:paraId="1F5C9808" w14:textId="77777777" w:rsidR="00B86F18" w:rsidRPr="00345AD2" w:rsidRDefault="00B86F18" w:rsidP="00B86F18">
      <w:pPr>
        <w:rPr>
          <w:rFonts w:ascii="Times New Roman" w:hAnsi="Times New Roman"/>
        </w:rPr>
      </w:pPr>
      <w:r w:rsidRPr="00345AD2">
        <w:rPr>
          <w:rFonts w:ascii="Times New Roman" w:hAnsi="Times New Roman"/>
          <w:b/>
        </w:rPr>
        <w:t>Възложителят</w:t>
      </w:r>
      <w:r w:rsidRPr="00345AD2">
        <w:rPr>
          <w:rFonts w:ascii="Times New Roman" w:hAnsi="Times New Roman"/>
        </w:rPr>
        <w:t xml:space="preserve"> възлага, а </w:t>
      </w:r>
      <w:r w:rsidRPr="00345AD2">
        <w:rPr>
          <w:rFonts w:ascii="Times New Roman" w:hAnsi="Times New Roman"/>
          <w:b/>
        </w:rPr>
        <w:t>Изпълнителят</w:t>
      </w:r>
      <w:r w:rsidRPr="00345AD2">
        <w:rPr>
          <w:rFonts w:ascii="Times New Roman" w:hAnsi="Times New Roman"/>
        </w:rPr>
        <w:t xml:space="preserve"> приема и се задължава да извършва работите, предмет на обществената поръчка за: </w:t>
      </w:r>
      <w:r w:rsidR="00E26355" w:rsidRPr="00345AD2">
        <w:rPr>
          <w:rFonts w:ascii="Times New Roman" w:hAnsi="Times New Roman"/>
          <w:b/>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r w:rsidRPr="00345AD2">
        <w:rPr>
          <w:rFonts w:ascii="Times New Roman" w:hAnsi="Times New Roman"/>
          <w:b/>
          <w:i/>
        </w:rPr>
        <w:t>,</w:t>
      </w:r>
      <w:r w:rsidRPr="00345AD2">
        <w:rPr>
          <w:rFonts w:ascii="Times New Roman" w:hAnsi="Times New Roman"/>
          <w:b/>
        </w:rPr>
        <w:t xml:space="preserve"> </w:t>
      </w:r>
      <w:r w:rsidRPr="00345AD2">
        <w:rPr>
          <w:rFonts w:ascii="Times New Roman" w:hAnsi="Times New Roman"/>
        </w:rPr>
        <w:t xml:space="preserve">съгласно одобрено от </w:t>
      </w:r>
      <w:r w:rsidRPr="00345AD2">
        <w:rPr>
          <w:rFonts w:ascii="Times New Roman" w:hAnsi="Times New Roman"/>
          <w:b/>
        </w:rPr>
        <w:t>Възложителя</w:t>
      </w:r>
      <w:r w:rsidRPr="00345AD2">
        <w:rPr>
          <w:rFonts w:ascii="Times New Roman" w:hAnsi="Times New Roman"/>
        </w:rPr>
        <w:t xml:space="preserve"> техническо и финансово предложение на</w:t>
      </w:r>
      <w:r w:rsidRPr="00345AD2">
        <w:rPr>
          <w:rFonts w:ascii="Times New Roman" w:hAnsi="Times New Roman"/>
          <w:b/>
        </w:rPr>
        <w:t xml:space="preserve"> Изпълнителя</w:t>
      </w:r>
      <w:r w:rsidRPr="00345AD2">
        <w:rPr>
          <w:rFonts w:ascii="Times New Roman" w:hAnsi="Times New Roman"/>
        </w:rPr>
        <w:t>, което е неразделна част от настоящия Договор.</w:t>
      </w:r>
    </w:p>
    <w:p w14:paraId="1F5C9809" w14:textId="77777777" w:rsidR="00B86F18" w:rsidRPr="00345AD2" w:rsidRDefault="00B86F18" w:rsidP="00B86F18">
      <w:pPr>
        <w:rPr>
          <w:rFonts w:ascii="Times New Roman" w:hAnsi="Times New Roman"/>
          <w:b/>
        </w:rPr>
      </w:pPr>
      <w:r w:rsidRPr="00345AD2">
        <w:rPr>
          <w:rFonts w:ascii="Times New Roman" w:hAnsi="Times New Roman"/>
          <w:b/>
        </w:rPr>
        <w:t>Възложителят и Изпълнителят се договориха за следното:</w:t>
      </w:r>
    </w:p>
    <w:p w14:paraId="1F5C980A" w14:textId="77777777" w:rsidR="00B86F18" w:rsidRPr="00345AD2" w:rsidRDefault="00B86F18" w:rsidP="00B86F18">
      <w:pPr>
        <w:numPr>
          <w:ilvl w:val="0"/>
          <w:numId w:val="6"/>
        </w:numPr>
        <w:rPr>
          <w:rFonts w:ascii="Times New Roman" w:hAnsi="Times New Roman"/>
        </w:rPr>
      </w:pPr>
      <w:r w:rsidRPr="00345AD2">
        <w:rPr>
          <w:rFonts w:ascii="Times New Roman" w:hAnsi="Times New Roman"/>
          <w:b/>
        </w:rPr>
        <w:t>Изпълнителят</w:t>
      </w:r>
      <w:r w:rsidRPr="00345AD2">
        <w:rPr>
          <w:rFonts w:ascii="Times New Roman" w:hAnsi="Times New Roman"/>
        </w:rPr>
        <w:t xml:space="preserve"> приема и се задължава да извършва дейностите, предмет на настоящия договор, в съответствие с изискванията на договора.</w:t>
      </w:r>
    </w:p>
    <w:p w14:paraId="1F5C980B" w14:textId="77777777" w:rsidR="00B86F18" w:rsidRPr="00345AD2" w:rsidRDefault="00B86F18" w:rsidP="00B86F18">
      <w:pPr>
        <w:numPr>
          <w:ilvl w:val="0"/>
          <w:numId w:val="6"/>
        </w:numPr>
        <w:rPr>
          <w:rFonts w:ascii="Times New Roman" w:hAnsi="Times New Roman"/>
        </w:rPr>
      </w:pPr>
      <w:r w:rsidRPr="00345AD2">
        <w:rPr>
          <w:rFonts w:ascii="Times New Roman" w:hAnsi="Times New Roman"/>
        </w:rPr>
        <w:t xml:space="preserve">В съответствие с качеството на изпълнението на задълженията по договора </w:t>
      </w:r>
      <w:r w:rsidRPr="00345AD2">
        <w:rPr>
          <w:rFonts w:ascii="Times New Roman" w:hAnsi="Times New Roman"/>
          <w:b/>
        </w:rPr>
        <w:t>Възложителят</w:t>
      </w:r>
      <w:r w:rsidRPr="00345AD2">
        <w:rPr>
          <w:rFonts w:ascii="Times New Roman" w:hAnsi="Times New Roman"/>
        </w:rPr>
        <w:t xml:space="preserve"> се задължава да заплаща на </w:t>
      </w:r>
      <w:r w:rsidRPr="00345AD2">
        <w:rPr>
          <w:rFonts w:ascii="Times New Roman" w:hAnsi="Times New Roman"/>
          <w:b/>
        </w:rPr>
        <w:t>Изпълнителя</w:t>
      </w:r>
      <w:r w:rsidRPr="00345AD2">
        <w:rPr>
          <w:rFonts w:ascii="Times New Roman" w:hAnsi="Times New Roman"/>
        </w:rPr>
        <w:t xml:space="preserve"> цените по договора по времето и начина, посочени в Раздел Б: „Цени и данни” и Раздел Г: „Общи условия на договора ”.</w:t>
      </w:r>
    </w:p>
    <w:p w14:paraId="1F5C980C" w14:textId="5C4FF9FB" w:rsidR="00B86F18" w:rsidRPr="00345AD2" w:rsidRDefault="00B86F18" w:rsidP="00B86F18">
      <w:pPr>
        <w:numPr>
          <w:ilvl w:val="0"/>
          <w:numId w:val="6"/>
        </w:numPr>
        <w:rPr>
          <w:rFonts w:ascii="Times New Roman" w:hAnsi="Times New Roman"/>
        </w:rPr>
      </w:pPr>
      <w:r w:rsidRPr="00345AD2">
        <w:rPr>
          <w:rFonts w:ascii="Times New Roman" w:hAnsi="Times New Roman"/>
        </w:rPr>
        <w:t>Договорът влиза в сила, считано от дата на подписването му и се сключва за срок от една година, като срокът може да бъде продължен с още една година съгласно условията на договора.</w:t>
      </w:r>
    </w:p>
    <w:p w14:paraId="1F5C980D" w14:textId="1FF03A55" w:rsidR="008B0EEB" w:rsidRPr="001B6DF5" w:rsidRDefault="00B86F18" w:rsidP="008B0EEB">
      <w:pPr>
        <w:numPr>
          <w:ilvl w:val="0"/>
          <w:numId w:val="6"/>
        </w:numPr>
        <w:rPr>
          <w:rFonts w:ascii="Times New Roman" w:hAnsi="Times New Roman"/>
          <w:bCs/>
        </w:rPr>
      </w:pPr>
      <w:r w:rsidRPr="00345AD2">
        <w:rPr>
          <w:rFonts w:ascii="Times New Roman" w:hAnsi="Times New Roman"/>
        </w:rPr>
        <w:t xml:space="preserve">Максималната стойност на договора е.…….….лева без ДДС, </w:t>
      </w:r>
      <w:r w:rsidRPr="00345AD2">
        <w:rPr>
          <w:rFonts w:ascii="Times New Roman" w:hAnsi="Times New Roman"/>
          <w:b/>
        </w:rPr>
        <w:t>(попълва се при подписване на договора)</w:t>
      </w:r>
      <w:r w:rsidRPr="00345AD2">
        <w:rPr>
          <w:rFonts w:ascii="Times New Roman" w:hAnsi="Times New Roman"/>
        </w:rPr>
        <w:t>, която не може да бъде надвишавана.</w:t>
      </w:r>
      <w:r w:rsidR="008B0EEB" w:rsidRPr="001B6DF5">
        <w:rPr>
          <w:rFonts w:ascii="Times New Roman" w:eastAsia="Times New Roman" w:hAnsi="Times New Roman"/>
          <w:bCs/>
          <w:sz w:val="24"/>
          <w:szCs w:val="24"/>
        </w:rPr>
        <w:t xml:space="preserve"> </w:t>
      </w:r>
      <w:r w:rsidR="008B0EEB" w:rsidRPr="001B6DF5">
        <w:rPr>
          <w:rFonts w:ascii="Times New Roman" w:hAnsi="Times New Roman"/>
          <w:bCs/>
        </w:rPr>
        <w:t xml:space="preserve">Стойността на договора ще бъде съобразно предложеното ценово предложение в клетка „Общо </w:t>
      </w:r>
      <w:r w:rsidR="008B0EEB" w:rsidRPr="001B6DF5">
        <w:rPr>
          <w:rFonts w:ascii="Times New Roman" w:hAnsi="Times New Roman"/>
        </w:rPr>
        <w:t>(I+II+III)</w:t>
      </w:r>
      <w:r w:rsidR="008B0EEB" w:rsidRPr="001B6DF5">
        <w:rPr>
          <w:rFonts w:ascii="Times New Roman" w:hAnsi="Times New Roman"/>
          <w:bCs/>
        </w:rPr>
        <w:t xml:space="preserve">“ от ценовата таблица. </w:t>
      </w:r>
    </w:p>
    <w:p w14:paraId="1F5C980E" w14:textId="149511D0" w:rsidR="00B86F18" w:rsidRPr="001B6DF5" w:rsidRDefault="00B86F18" w:rsidP="00B86F18">
      <w:pPr>
        <w:numPr>
          <w:ilvl w:val="0"/>
          <w:numId w:val="6"/>
        </w:numPr>
        <w:rPr>
          <w:rFonts w:ascii="Times New Roman" w:hAnsi="Times New Roman"/>
        </w:rPr>
      </w:pPr>
      <w:r w:rsidRPr="001B6DF5">
        <w:rPr>
          <w:rFonts w:ascii="Times New Roman" w:hAnsi="Times New Roman"/>
          <w:b/>
        </w:rPr>
        <w:t>Изпълнителят</w:t>
      </w:r>
      <w:r w:rsidRPr="001B6DF5">
        <w:rPr>
          <w:rFonts w:ascii="Times New Roman" w:hAnsi="Times New Roman"/>
        </w:rPr>
        <w:t xml:space="preserve"> е внесъл гаранция за изпълнение на настоящия Договор съгласно чл. 111 от ЗОП в размер на 5% (пет процента) от максималната стойността на договора, с валидност срока на договора. </w:t>
      </w:r>
    </w:p>
    <w:p w14:paraId="1F5C980F" w14:textId="77777777" w:rsidR="00C4045C" w:rsidRPr="001B6DF5" w:rsidRDefault="00C4045C" w:rsidP="00B86F18">
      <w:pPr>
        <w:rPr>
          <w:rFonts w:ascii="Times New Roman" w:hAnsi="Times New Roman"/>
        </w:rPr>
        <w:sectPr w:rsidR="00C4045C" w:rsidRPr="001B6DF5" w:rsidSect="00B86F18">
          <w:headerReference w:type="default" r:id="rId14"/>
          <w:footerReference w:type="default" r:id="rId15"/>
          <w:pgSz w:w="11906" w:h="16838" w:code="9"/>
          <w:pgMar w:top="1440" w:right="849" w:bottom="1440" w:left="1440" w:header="709" w:footer="380" w:gutter="0"/>
          <w:cols w:space="720"/>
          <w:vAlign w:val="both"/>
        </w:sectPr>
      </w:pPr>
    </w:p>
    <w:p w14:paraId="1F5C9810" w14:textId="77777777" w:rsidR="00B86F18" w:rsidRPr="001B6DF5" w:rsidRDefault="00B86F18" w:rsidP="00B86F18">
      <w:pPr>
        <w:numPr>
          <w:ilvl w:val="0"/>
          <w:numId w:val="11"/>
        </w:numPr>
        <w:rPr>
          <w:rFonts w:ascii="Times New Roman" w:hAnsi="Times New Roman"/>
          <w:b/>
        </w:rPr>
      </w:pPr>
      <w:r w:rsidRPr="001B6DF5">
        <w:rPr>
          <w:rFonts w:ascii="Times New Roman" w:hAnsi="Times New Roman"/>
          <w:b/>
        </w:rPr>
        <w:t xml:space="preserve">РАЗДЕЛ А: ТЕХНИЧЕСКО ЗАДАНИЕ – ПРЕДМЕТ НА ДОГОВОРА </w:t>
      </w:r>
    </w:p>
    <w:p w14:paraId="1F5C9811" w14:textId="3C76C1F0" w:rsidR="00C54BC0" w:rsidRPr="001B6DF5" w:rsidRDefault="000A53C4" w:rsidP="00C54BC0">
      <w:pPr>
        <w:tabs>
          <w:tab w:val="center" w:pos="1418"/>
          <w:tab w:val="right" w:pos="1560"/>
          <w:tab w:val="left" w:pos="1701"/>
          <w:tab w:val="center" w:pos="4320"/>
          <w:tab w:val="right" w:pos="8640"/>
        </w:tabs>
        <w:spacing w:before="90" w:after="90"/>
        <w:ind w:left="720" w:right="57"/>
        <w:jc w:val="both"/>
        <w:rPr>
          <w:rFonts w:ascii="Times New Roman" w:hAnsi="Times New Roman"/>
        </w:rPr>
      </w:pPr>
      <w:r>
        <w:rPr>
          <w:rFonts w:ascii="Times New Roman" w:hAnsi="Times New Roman"/>
        </w:rPr>
        <w:t xml:space="preserve">1. </w:t>
      </w:r>
      <w:r w:rsidR="00C54BC0" w:rsidRPr="001B6DF5">
        <w:rPr>
          <w:rFonts w:ascii="Times New Roman" w:hAnsi="Times New Roman"/>
        </w:rPr>
        <w:t>Предмет на договора е: 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812" w14:textId="77777777" w:rsidR="00C54BC0" w:rsidRPr="001B6DF5" w:rsidRDefault="00C54BC0" w:rsidP="00C54BC0">
      <w:pPr>
        <w:numPr>
          <w:ilvl w:val="1"/>
          <w:numId w:val="12"/>
        </w:numPr>
        <w:tabs>
          <w:tab w:val="right" w:pos="709"/>
          <w:tab w:val="center" w:pos="1418"/>
          <w:tab w:val="right" w:pos="1560"/>
          <w:tab w:val="left" w:pos="1701"/>
          <w:tab w:val="center" w:pos="4320"/>
          <w:tab w:val="right" w:pos="8640"/>
        </w:tabs>
        <w:spacing w:before="90" w:after="90"/>
        <w:ind w:right="57"/>
        <w:jc w:val="both"/>
        <w:rPr>
          <w:rFonts w:ascii="Times New Roman" w:hAnsi="Times New Roman"/>
          <w:bCs/>
          <w:iCs/>
        </w:rPr>
      </w:pPr>
      <w:r w:rsidRPr="001B6DF5">
        <w:rPr>
          <w:rFonts w:ascii="Times New Roman" w:hAnsi="Times New Roman"/>
          <w:bCs/>
          <w:iCs/>
        </w:rPr>
        <w:t>М</w:t>
      </w:r>
      <w:bookmarkStart w:id="1" w:name="мястонадоставка"/>
      <w:bookmarkEnd w:id="1"/>
      <w:r w:rsidRPr="001B6DF5">
        <w:rPr>
          <w:rFonts w:ascii="Times New Roman" w:hAnsi="Times New Roman"/>
          <w:bCs/>
          <w:iCs/>
        </w:rPr>
        <w:t>ясто за изпълнение на дейностите, предмет на Договора: гр. София, кв. Бенковски, СПСОВ Кубратово</w:t>
      </w:r>
    </w:p>
    <w:p w14:paraId="1F5C9813" w14:textId="77777777" w:rsidR="00C54BC0" w:rsidRPr="001B6DF5" w:rsidRDefault="00C54BC0" w:rsidP="00C54BC0">
      <w:pPr>
        <w:pStyle w:val="BodyText"/>
        <w:numPr>
          <w:ilvl w:val="2"/>
          <w:numId w:val="12"/>
        </w:numPr>
        <w:spacing w:before="120" w:after="120"/>
        <w:rPr>
          <w:rFonts w:ascii="Times New Roman" w:hAnsi="Times New Roman" w:cs="Times New Roman"/>
        </w:rPr>
      </w:pPr>
      <w:r w:rsidRPr="001B6DF5">
        <w:rPr>
          <w:rFonts w:ascii="Times New Roman" w:hAnsi="Times New Roman" w:cs="Times New Roman"/>
        </w:rPr>
        <w:t xml:space="preserve">Участниците трябва да направят задължителен оглед на обекта, предмет на поръчката. След приключване на огледа Участникът и представител на Възложителя подписват протокол за извършения оглед. Лице за контакт: инж. Борис Преславски, тел.0889 209 710. </w:t>
      </w:r>
    </w:p>
    <w:p w14:paraId="1F5C9814" w14:textId="77777777" w:rsidR="00C54BC0" w:rsidRPr="005B5009" w:rsidRDefault="00C54BC0" w:rsidP="00C54BC0">
      <w:pPr>
        <w:pStyle w:val="p50"/>
        <w:numPr>
          <w:ilvl w:val="1"/>
          <w:numId w:val="12"/>
        </w:numPr>
        <w:tabs>
          <w:tab w:val="clear" w:pos="760"/>
          <w:tab w:val="num" w:pos="1440"/>
        </w:tabs>
        <w:spacing w:before="120" w:after="120" w:line="240" w:lineRule="auto"/>
        <w:rPr>
          <w:rFonts w:ascii="Times New Roman" w:hAnsi="Times New Roman"/>
          <w:bCs/>
          <w:iCs/>
          <w:lang w:val="bg-BG"/>
        </w:rPr>
      </w:pPr>
      <w:r w:rsidRPr="005B5009">
        <w:rPr>
          <w:rFonts w:ascii="Times New Roman" w:hAnsi="Times New Roman"/>
          <w:bCs/>
          <w:iCs/>
          <w:lang w:val="bg-BG"/>
        </w:rPr>
        <w:t xml:space="preserve">Дейностите, предмет на Договора включват: </w:t>
      </w:r>
    </w:p>
    <w:p w14:paraId="1F5C9815" w14:textId="65D48917" w:rsidR="00C54BC0" w:rsidRPr="005B5009" w:rsidRDefault="00C54BC0" w:rsidP="00C54BC0">
      <w:pPr>
        <w:pStyle w:val="p50"/>
        <w:numPr>
          <w:ilvl w:val="2"/>
          <w:numId w:val="12"/>
        </w:numPr>
        <w:tabs>
          <w:tab w:val="clear" w:pos="760"/>
        </w:tabs>
        <w:spacing w:before="120" w:after="120" w:line="240" w:lineRule="auto"/>
        <w:rPr>
          <w:rFonts w:ascii="Times New Roman" w:hAnsi="Times New Roman"/>
          <w:bCs/>
          <w:iCs/>
          <w:lang w:val="bg-BG"/>
        </w:rPr>
      </w:pPr>
      <w:r w:rsidRPr="005B5009">
        <w:rPr>
          <w:rFonts w:ascii="Times New Roman" w:hAnsi="Times New Roman"/>
          <w:bCs/>
          <w:iCs/>
          <w:lang w:val="bg-BG"/>
        </w:rPr>
        <w:t xml:space="preserve">Проектиране - срокът за проектиране не може да надвишава </w:t>
      </w:r>
      <w:r w:rsidR="000313F5" w:rsidRPr="005B5009">
        <w:rPr>
          <w:rFonts w:ascii="Times New Roman" w:hAnsi="Times New Roman"/>
          <w:bCs/>
          <w:iCs/>
          <w:lang w:val="bg-BG"/>
        </w:rPr>
        <w:t xml:space="preserve">30 </w:t>
      </w:r>
      <w:r w:rsidR="00BF0221" w:rsidRPr="005B5009">
        <w:rPr>
          <w:rFonts w:ascii="Times New Roman" w:hAnsi="Times New Roman"/>
          <w:bCs/>
          <w:iCs/>
          <w:lang w:val="bg-BG"/>
        </w:rPr>
        <w:t>(</w:t>
      </w:r>
      <w:r w:rsidR="000313F5" w:rsidRPr="005B5009">
        <w:rPr>
          <w:rFonts w:ascii="Times New Roman" w:hAnsi="Times New Roman"/>
          <w:bCs/>
          <w:iCs/>
          <w:lang w:val="bg-BG"/>
        </w:rPr>
        <w:t>три</w:t>
      </w:r>
      <w:r w:rsidR="00BF0221" w:rsidRPr="005B5009">
        <w:rPr>
          <w:rFonts w:ascii="Times New Roman" w:hAnsi="Times New Roman"/>
          <w:bCs/>
          <w:iCs/>
          <w:lang w:val="bg-BG"/>
        </w:rPr>
        <w:t>десет)</w:t>
      </w:r>
      <w:r w:rsidRPr="005B5009">
        <w:rPr>
          <w:rFonts w:ascii="Times New Roman" w:hAnsi="Times New Roman"/>
          <w:bCs/>
          <w:iCs/>
          <w:lang w:val="bg-BG"/>
        </w:rPr>
        <w:t xml:space="preserve"> </w:t>
      </w:r>
      <w:r w:rsidR="000313F5" w:rsidRPr="005B5009">
        <w:rPr>
          <w:rFonts w:ascii="Times New Roman" w:hAnsi="Times New Roman"/>
          <w:bCs/>
          <w:iCs/>
          <w:lang w:val="bg-BG"/>
        </w:rPr>
        <w:t xml:space="preserve">календарни </w:t>
      </w:r>
      <w:r w:rsidRPr="005B5009">
        <w:rPr>
          <w:rFonts w:ascii="Times New Roman" w:hAnsi="Times New Roman"/>
          <w:bCs/>
          <w:iCs/>
          <w:lang w:val="bg-BG"/>
        </w:rPr>
        <w:t>дни, считано от датата на сключване на договора;</w:t>
      </w:r>
    </w:p>
    <w:p w14:paraId="1F5C9816" w14:textId="77777777" w:rsidR="00C54BC0" w:rsidRPr="001B6DF5" w:rsidRDefault="00C54BC0" w:rsidP="00C54BC0">
      <w:pPr>
        <w:pStyle w:val="p50"/>
        <w:numPr>
          <w:ilvl w:val="2"/>
          <w:numId w:val="12"/>
        </w:numPr>
        <w:tabs>
          <w:tab w:val="clear" w:pos="760"/>
        </w:tabs>
        <w:spacing w:before="120" w:after="120" w:line="240" w:lineRule="auto"/>
        <w:rPr>
          <w:rFonts w:ascii="Times New Roman" w:hAnsi="Times New Roman"/>
          <w:bCs/>
          <w:iCs/>
          <w:lang w:val="bg-BG"/>
        </w:rPr>
      </w:pPr>
      <w:r w:rsidRPr="001B6DF5">
        <w:rPr>
          <w:rFonts w:ascii="Times New Roman" w:hAnsi="Times New Roman"/>
          <w:bCs/>
          <w:iCs/>
          <w:lang w:val="bg-BG"/>
        </w:rPr>
        <w:t>Доставка на комбинирана автоматична анализаторна станция, с включени резервни части и консумативи за 12 месеца;</w:t>
      </w:r>
    </w:p>
    <w:p w14:paraId="1F5C9817" w14:textId="77777777" w:rsidR="00C54BC0" w:rsidRPr="001B6DF5" w:rsidRDefault="00C54BC0" w:rsidP="00C54BC0">
      <w:pPr>
        <w:pStyle w:val="p50"/>
        <w:numPr>
          <w:ilvl w:val="2"/>
          <w:numId w:val="12"/>
        </w:numPr>
        <w:tabs>
          <w:tab w:val="clear" w:pos="760"/>
        </w:tabs>
        <w:spacing w:before="120" w:after="120" w:line="240" w:lineRule="auto"/>
        <w:rPr>
          <w:rFonts w:ascii="Times New Roman" w:hAnsi="Times New Roman"/>
          <w:bCs/>
          <w:iCs/>
          <w:lang w:val="bg-BG"/>
        </w:rPr>
      </w:pPr>
      <w:r w:rsidRPr="001B6DF5">
        <w:rPr>
          <w:rFonts w:ascii="Times New Roman" w:hAnsi="Times New Roman"/>
          <w:bCs/>
          <w:iCs/>
          <w:lang w:val="bg-BG"/>
        </w:rPr>
        <w:t>За реагентите – Изпълнителят предоставя информационен лист за безопасност и сертификат от анализ. Изпълнителят осигурява минимум 1 година остатъчен срок на годност, считано от подписания без възражения от страна на Възложителя приемо – предавателен протокол при доставката.</w:t>
      </w:r>
    </w:p>
    <w:p w14:paraId="1F5C9818" w14:textId="77777777" w:rsidR="00C54BC0" w:rsidRPr="001B6DF5" w:rsidRDefault="00C54BC0" w:rsidP="00C54BC0">
      <w:pPr>
        <w:pStyle w:val="p50"/>
        <w:numPr>
          <w:ilvl w:val="2"/>
          <w:numId w:val="12"/>
        </w:numPr>
        <w:tabs>
          <w:tab w:val="clear" w:pos="760"/>
        </w:tabs>
        <w:spacing w:before="120" w:after="120" w:line="240" w:lineRule="auto"/>
        <w:rPr>
          <w:rFonts w:ascii="Times New Roman" w:hAnsi="Times New Roman"/>
          <w:bCs/>
          <w:iCs/>
          <w:lang w:val="bg-BG"/>
        </w:rPr>
      </w:pPr>
      <w:r w:rsidRPr="001B6DF5">
        <w:rPr>
          <w:rFonts w:ascii="Times New Roman" w:hAnsi="Times New Roman"/>
          <w:bCs/>
          <w:iCs/>
          <w:lang w:val="bg-BG"/>
        </w:rPr>
        <w:t>СМР и настройка;</w:t>
      </w:r>
    </w:p>
    <w:p w14:paraId="1F5C9819" w14:textId="77777777" w:rsidR="00C54BC0" w:rsidRPr="001B6DF5" w:rsidRDefault="00C54BC0" w:rsidP="00C54BC0">
      <w:pPr>
        <w:pStyle w:val="p50"/>
        <w:numPr>
          <w:ilvl w:val="2"/>
          <w:numId w:val="12"/>
        </w:numPr>
        <w:tabs>
          <w:tab w:val="clear" w:pos="760"/>
        </w:tabs>
        <w:spacing w:before="120" w:after="120" w:line="240" w:lineRule="auto"/>
        <w:rPr>
          <w:rFonts w:ascii="Times New Roman" w:hAnsi="Times New Roman"/>
          <w:bCs/>
          <w:iCs/>
          <w:lang w:val="bg-BG"/>
        </w:rPr>
      </w:pPr>
      <w:r w:rsidRPr="001B6DF5">
        <w:rPr>
          <w:rFonts w:ascii="Times New Roman" w:hAnsi="Times New Roman"/>
          <w:bCs/>
          <w:iCs/>
          <w:lang w:val="bg-BG"/>
        </w:rPr>
        <w:t>Въвеждане в експлоатация;</w:t>
      </w:r>
    </w:p>
    <w:p w14:paraId="1F5C981A" w14:textId="77777777" w:rsidR="00C54BC0" w:rsidRPr="001B6DF5" w:rsidRDefault="00C54BC0" w:rsidP="00C54BC0">
      <w:pPr>
        <w:pStyle w:val="p50"/>
        <w:numPr>
          <w:ilvl w:val="2"/>
          <w:numId w:val="12"/>
        </w:numPr>
        <w:tabs>
          <w:tab w:val="clear" w:pos="760"/>
        </w:tabs>
        <w:spacing w:before="120" w:after="120" w:line="240" w:lineRule="auto"/>
        <w:rPr>
          <w:rFonts w:ascii="Times New Roman" w:hAnsi="Times New Roman"/>
          <w:bCs/>
          <w:iCs/>
          <w:lang w:val="bg-BG"/>
        </w:rPr>
      </w:pPr>
      <w:r w:rsidRPr="001B6DF5">
        <w:rPr>
          <w:rFonts w:ascii="Times New Roman" w:hAnsi="Times New Roman"/>
          <w:bCs/>
          <w:iCs/>
          <w:lang w:val="bg-BG"/>
        </w:rPr>
        <w:t>Обучение на персонала на Възложителя - Изпълнителят трябва да обучи персонала на възложителя, който ще експлоатира и извършва основните дейности по поддръжка на инсталацията и да предостави ръководство за експлоатация и поддръжка на български език.</w:t>
      </w:r>
    </w:p>
    <w:p w14:paraId="1F5C981B" w14:textId="77777777" w:rsidR="00C54BC0" w:rsidRPr="001B6DF5" w:rsidRDefault="00C54BC0" w:rsidP="00C54BC0">
      <w:pPr>
        <w:pStyle w:val="p50"/>
        <w:numPr>
          <w:ilvl w:val="1"/>
          <w:numId w:val="12"/>
        </w:numPr>
        <w:tabs>
          <w:tab w:val="clear" w:pos="760"/>
          <w:tab w:val="num" w:pos="1440"/>
        </w:tabs>
        <w:spacing w:before="120" w:after="120" w:line="240" w:lineRule="auto"/>
        <w:rPr>
          <w:rFonts w:ascii="Times New Roman" w:hAnsi="Times New Roman"/>
          <w:bCs/>
          <w:iCs/>
          <w:lang w:val="bg-BG"/>
        </w:rPr>
      </w:pPr>
      <w:r w:rsidRPr="001B6DF5">
        <w:rPr>
          <w:rFonts w:ascii="Times New Roman" w:hAnsi="Times New Roman"/>
          <w:bCs/>
          <w:iCs/>
          <w:lang w:val="bg-BG"/>
        </w:rPr>
        <w:t>На Изпълнителя не са гарантирани количества и продължителност на дейностите.</w:t>
      </w:r>
    </w:p>
    <w:p w14:paraId="1F5C981C" w14:textId="77777777" w:rsidR="00C54BC0" w:rsidRPr="001B6DF5" w:rsidRDefault="00C54BC0" w:rsidP="00C54BC0">
      <w:pPr>
        <w:pStyle w:val="p50"/>
        <w:numPr>
          <w:ilvl w:val="1"/>
          <w:numId w:val="12"/>
        </w:numPr>
        <w:tabs>
          <w:tab w:val="clear" w:pos="760"/>
          <w:tab w:val="num" w:pos="1440"/>
        </w:tabs>
        <w:spacing w:before="120" w:after="120" w:line="240" w:lineRule="auto"/>
        <w:rPr>
          <w:rFonts w:ascii="Times New Roman" w:hAnsi="Times New Roman"/>
          <w:bCs/>
          <w:iCs/>
          <w:lang w:val="bg-BG"/>
        </w:rPr>
      </w:pPr>
      <w:r w:rsidRPr="001B6DF5">
        <w:rPr>
          <w:rFonts w:ascii="Times New Roman" w:hAnsi="Times New Roman"/>
          <w:bCs/>
          <w:iCs/>
          <w:lang w:val="bg-BG"/>
        </w:rPr>
        <w:t>Изпълнителят извършва работите, предмет на Договора, на мястото, посочено в т.5 от договора. Преди извършване на работи, предмет на Договора, Изпълнителят или негов представител трябва да се свърже и уточни с Контролиращия служител или негов представител изпълнението им.</w:t>
      </w:r>
    </w:p>
    <w:p w14:paraId="1F5C981D" w14:textId="77777777" w:rsidR="00C54BC0" w:rsidRPr="001B6DF5" w:rsidRDefault="00C54BC0" w:rsidP="00C54BC0">
      <w:pPr>
        <w:tabs>
          <w:tab w:val="center" w:pos="1418"/>
          <w:tab w:val="right" w:pos="1560"/>
          <w:tab w:val="left" w:pos="1701"/>
          <w:tab w:val="center" w:pos="4320"/>
          <w:tab w:val="right" w:pos="8640"/>
        </w:tabs>
        <w:spacing w:before="90" w:after="90"/>
        <w:ind w:right="57"/>
        <w:jc w:val="both"/>
        <w:rPr>
          <w:rFonts w:ascii="Times New Roman" w:hAnsi="Times New Roman"/>
          <w:b/>
        </w:rPr>
      </w:pPr>
      <w:r w:rsidRPr="001B6DF5">
        <w:rPr>
          <w:rFonts w:ascii="Times New Roman" w:hAnsi="Times New Roman"/>
          <w:b/>
        </w:rPr>
        <w:t xml:space="preserve">ТЕХНИЧЕСКИ ИЗИСКВАНИЯ </w:t>
      </w:r>
    </w:p>
    <w:p w14:paraId="1F5C981E"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Приложение – за монтаж на открито, с температурен диапазон на околната среда от -20 до +40</w:t>
      </w:r>
      <w:r w:rsidRPr="001B6DF5">
        <w:rPr>
          <w:rFonts w:ascii="Times New Roman" w:hAnsi="Times New Roman"/>
          <w:vertAlign w:val="superscript"/>
          <w:lang w:val="bg-BG"/>
        </w:rPr>
        <w:t>о</w:t>
      </w:r>
      <w:r w:rsidRPr="001B6DF5">
        <w:rPr>
          <w:rFonts w:ascii="Times New Roman" w:hAnsi="Times New Roman"/>
          <w:lang w:val="bg-BG"/>
        </w:rPr>
        <w:t>С. При необходимост да се предвиди допълнителна защита от външни влияния.</w:t>
      </w:r>
    </w:p>
    <w:p w14:paraId="1F5C981F"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Да се предвиди система за предпазване от запушване и замръзване на пробовземния механизъм.</w:t>
      </w:r>
    </w:p>
    <w:p w14:paraId="1F5C9820"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Да се предвиди отопление и климатизация на анализаторната станция (или контейнер).</w:t>
      </w:r>
    </w:p>
    <w:p w14:paraId="1F5C9821" w14:textId="259C341D"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При проектирането да се имат предвид ежедневните колебания на нивото на водата в канал</w:t>
      </w:r>
      <w:r w:rsidR="00382429" w:rsidRPr="001B6DF5">
        <w:rPr>
          <w:rFonts w:ascii="Times New Roman" w:hAnsi="Times New Roman"/>
          <w:lang w:val="bg-BG"/>
        </w:rPr>
        <w:t>а</w:t>
      </w:r>
      <w:r w:rsidRPr="001B6DF5">
        <w:rPr>
          <w:rFonts w:ascii="Times New Roman" w:hAnsi="Times New Roman"/>
          <w:lang w:val="bg-BG"/>
        </w:rPr>
        <w:t>, включително и при дъжд.</w:t>
      </w:r>
    </w:p>
    <w:p w14:paraId="1F5C9822"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При избор на пробвземна точка, да бъде подбрана така, че да осигурява максимално представителна проба за анализ.</w:t>
      </w:r>
    </w:p>
    <w:p w14:paraId="1F5C9823"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Монтажът на анализаторната станция да бъде над входящия канал на биобасейните, до съществуващата пробовземна станция.</w:t>
      </w:r>
    </w:p>
    <w:p w14:paraId="1F5C9824"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Честота на извършване, докладване и визуализиране на анализите – трябва да бъде максимум на 20 минути.</w:t>
      </w:r>
    </w:p>
    <w:p w14:paraId="1F5C9825"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Обхват на измерване за съответните показатели:</w:t>
      </w:r>
    </w:p>
    <w:p w14:paraId="1F5C9826" w14:textId="77777777" w:rsidR="00C54BC0" w:rsidRPr="001B6DF5" w:rsidRDefault="00C54BC0" w:rsidP="00C54BC0">
      <w:pPr>
        <w:pStyle w:val="p50"/>
        <w:numPr>
          <w:ilvl w:val="2"/>
          <w:numId w:val="12"/>
        </w:numPr>
        <w:tabs>
          <w:tab w:val="clear" w:pos="76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 xml:space="preserve">Общ азот – от 0 до 60 мг/л. </w:t>
      </w:r>
    </w:p>
    <w:p w14:paraId="1F5C9827" w14:textId="77777777" w:rsidR="00C54BC0" w:rsidRPr="001B6DF5" w:rsidRDefault="00C54BC0" w:rsidP="00C54BC0">
      <w:pPr>
        <w:pStyle w:val="p50"/>
        <w:numPr>
          <w:ilvl w:val="2"/>
          <w:numId w:val="12"/>
        </w:numPr>
        <w:tabs>
          <w:tab w:val="clear" w:pos="76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 xml:space="preserve">Общ фосфор – от 0 до 10 мг/л. </w:t>
      </w:r>
    </w:p>
    <w:p w14:paraId="1F5C9828" w14:textId="77777777" w:rsidR="00C54BC0" w:rsidRPr="001B6DF5" w:rsidRDefault="00C54BC0" w:rsidP="00C54BC0">
      <w:pPr>
        <w:pStyle w:val="p50"/>
        <w:numPr>
          <w:ilvl w:val="2"/>
          <w:numId w:val="12"/>
        </w:numPr>
        <w:tabs>
          <w:tab w:val="clear" w:pos="760"/>
          <w:tab w:val="num" w:pos="1800"/>
          <w:tab w:val="num" w:pos="6840"/>
        </w:tabs>
        <w:spacing w:before="120" w:after="120" w:line="240" w:lineRule="auto"/>
        <w:rPr>
          <w:rFonts w:ascii="Times New Roman" w:eastAsia="Calibri" w:hAnsi="Times New Roman"/>
          <w:lang w:val="bg-BG"/>
        </w:rPr>
      </w:pPr>
      <w:r w:rsidRPr="001B6DF5">
        <w:rPr>
          <w:rFonts w:ascii="Times New Roman" w:hAnsi="Times New Roman"/>
          <w:lang w:val="bg-BG"/>
        </w:rPr>
        <w:t>Общ органичен въглерод – от 0 до 250 мг/л с опция за преизчисляване и визуализиране</w:t>
      </w:r>
      <w:r w:rsidRPr="001B6DF5">
        <w:rPr>
          <w:rFonts w:ascii="Times New Roman" w:eastAsia="Calibri" w:hAnsi="Times New Roman"/>
          <w:lang w:val="bg-BG"/>
        </w:rPr>
        <w:t xml:space="preserve"> в СКАДА и като ХПК и БПК5.</w:t>
      </w:r>
    </w:p>
    <w:p w14:paraId="1F5C9829"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Точност на измерванията за всички показатели – не повече от 3% отклонение, в обхвата от 0 до 10 мг/л, не повече от 5% в диапазона от 10 до 100 мг/л и не повече от 6% в диапазона от 100 до 250 мг/л.</w:t>
      </w:r>
    </w:p>
    <w:p w14:paraId="1F5C982A" w14:textId="77777777" w:rsidR="00C54BC0" w:rsidRPr="001B6DF5" w:rsidRDefault="00C54BC0" w:rsidP="00C54BC0">
      <w:pPr>
        <w:pStyle w:val="p50"/>
        <w:numPr>
          <w:ilvl w:val="1"/>
          <w:numId w:val="12"/>
        </w:numPr>
        <w:tabs>
          <w:tab w:val="clear" w:pos="760"/>
          <w:tab w:val="num" w:pos="1440"/>
          <w:tab w:val="num" w:pos="1800"/>
          <w:tab w:val="num" w:pos="6840"/>
        </w:tabs>
        <w:spacing w:before="120" w:after="120" w:line="240" w:lineRule="auto"/>
        <w:rPr>
          <w:rFonts w:ascii="Times New Roman" w:hAnsi="Times New Roman"/>
          <w:lang w:val="bg-BG"/>
        </w:rPr>
      </w:pPr>
      <w:r w:rsidRPr="001B6DF5">
        <w:rPr>
          <w:rFonts w:ascii="Times New Roman" w:hAnsi="Times New Roman"/>
          <w:lang w:val="bg-BG"/>
        </w:rPr>
        <w:t>Всички измервани показатели трябва да могат да се визуализират в съществуващата СКАДА система.</w:t>
      </w:r>
    </w:p>
    <w:p w14:paraId="1F5C982B" w14:textId="77777777" w:rsidR="00C54BC0" w:rsidRPr="001B6DF5"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Характеристики на анализираната водна проба:</w:t>
      </w:r>
    </w:p>
    <w:p w14:paraId="1F5C982C"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Място на пробовземане – открит разпределителен канал на вход биобасейни.</w:t>
      </w:r>
    </w:p>
    <w:p w14:paraId="1F5C982D"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Възложителят ще осигури необходимото захранване с мощност до 10 kW.</w:t>
      </w:r>
    </w:p>
    <w:p w14:paraId="1F5C982E"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Възложителят ще осигури комуникация чрез оптична мрежа.</w:t>
      </w:r>
    </w:p>
    <w:p w14:paraId="1F5C982F"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Температура на пробата от 8,5 до 20</w:t>
      </w:r>
      <w:r w:rsidRPr="001B6DF5">
        <w:rPr>
          <w:rFonts w:ascii="Times New Roman" w:eastAsia="Calibri" w:hAnsi="Times New Roman"/>
          <w:vertAlign w:val="superscript"/>
          <w:lang w:val="bg-BG"/>
        </w:rPr>
        <w:t>о</w:t>
      </w:r>
      <w:r w:rsidRPr="001B6DF5">
        <w:rPr>
          <w:rFonts w:ascii="Times New Roman" w:eastAsia="Calibri" w:hAnsi="Times New Roman"/>
          <w:lang w:val="bg-BG"/>
        </w:rPr>
        <w:t>С.</w:t>
      </w:r>
    </w:p>
    <w:p w14:paraId="1F5C9830"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Съдържание на суспендирани вещества от 50 до 450 мг/л.</w:t>
      </w:r>
    </w:p>
    <w:p w14:paraId="1F5C9831"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рН от 6 до 8.</w:t>
      </w:r>
    </w:p>
    <w:p w14:paraId="1F5C9832"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дебит на водния поток – от 1,5 до 11м3/с.</w:t>
      </w:r>
    </w:p>
    <w:p w14:paraId="1F5C9833" w14:textId="77777777" w:rsidR="00C54BC0" w:rsidRPr="001B6DF5"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eastAsia="Calibri" w:hAnsi="Times New Roman"/>
          <w:lang w:val="bg-BG"/>
        </w:rPr>
      </w:pPr>
      <w:r w:rsidRPr="001B6DF5">
        <w:rPr>
          <w:rFonts w:ascii="Times New Roman" w:eastAsia="Calibri" w:hAnsi="Times New Roman"/>
          <w:lang w:val="bg-BG"/>
        </w:rPr>
        <w:t>наличие на влакнести материали.</w:t>
      </w:r>
    </w:p>
    <w:p w14:paraId="1F5C9834" w14:textId="77777777" w:rsidR="00C54BC0" w:rsidRPr="001B6DF5"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bCs/>
          <w:iCs/>
          <w:lang w:val="bg-BG"/>
        </w:rPr>
      </w:pPr>
      <w:r w:rsidRPr="001B6DF5">
        <w:rPr>
          <w:rFonts w:ascii="Times New Roman" w:hAnsi="Times New Roman"/>
          <w:bCs/>
          <w:iCs/>
          <w:lang w:val="bg-BG"/>
        </w:rPr>
        <w:t>Цялостното оборудване трябва да отговаря на всички европейски и български стандарти за съвместимост и безопасност, да бъде придружено от необходимите сертификати и декларации за съответствие и да бъде ново и неупотребявано.</w:t>
      </w:r>
    </w:p>
    <w:p w14:paraId="1F5C9835" w14:textId="77777777" w:rsidR="00C54BC0" w:rsidRPr="001B6DF5" w:rsidRDefault="00C54BC0" w:rsidP="00C54BC0">
      <w:pPr>
        <w:tabs>
          <w:tab w:val="center" w:pos="1418"/>
          <w:tab w:val="right" w:pos="1560"/>
          <w:tab w:val="left" w:pos="1701"/>
          <w:tab w:val="center" w:pos="4320"/>
          <w:tab w:val="right" w:pos="8640"/>
        </w:tabs>
        <w:spacing w:before="90" w:after="90"/>
        <w:ind w:right="57"/>
        <w:jc w:val="both"/>
        <w:rPr>
          <w:rFonts w:ascii="Times New Roman" w:hAnsi="Times New Roman"/>
          <w:b/>
          <w:bCs/>
          <w:iCs/>
        </w:rPr>
      </w:pPr>
      <w:r w:rsidRPr="001B6DF5">
        <w:rPr>
          <w:rFonts w:ascii="Times New Roman" w:hAnsi="Times New Roman"/>
          <w:b/>
          <w:bCs/>
          <w:iCs/>
        </w:rPr>
        <w:t>ИЗИСКВАНИЯ КЪМ ИЗПЪЛНЕНИЕТО НА ДОГОВОРА</w:t>
      </w:r>
    </w:p>
    <w:p w14:paraId="1F5C9836" w14:textId="208AB82F"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bCs/>
          <w:iCs/>
          <w:lang w:val="bg-BG"/>
        </w:rPr>
      </w:pPr>
      <w:r w:rsidRPr="001B6DF5">
        <w:rPr>
          <w:rFonts w:ascii="Times New Roman" w:hAnsi="Times New Roman"/>
          <w:bCs/>
          <w:iCs/>
          <w:lang w:val="bg-BG"/>
        </w:rPr>
        <w:t xml:space="preserve">Срокът за изпълнение на проектирането, </w:t>
      </w:r>
      <w:r w:rsidRPr="005B5009">
        <w:rPr>
          <w:rFonts w:ascii="Times New Roman" w:hAnsi="Times New Roman"/>
          <w:bCs/>
          <w:iCs/>
          <w:lang w:val="bg-BG"/>
        </w:rPr>
        <w:t xml:space="preserve">доставката, монтажа, настройката и въвеждането в експлоатация на анализаторната станция, предмет на договора e </w:t>
      </w:r>
      <w:r w:rsidR="000313F5" w:rsidRPr="005B5009">
        <w:rPr>
          <w:rFonts w:ascii="Times New Roman" w:hAnsi="Times New Roman"/>
          <w:bCs/>
          <w:iCs/>
          <w:lang w:val="bg-BG"/>
        </w:rPr>
        <w:t xml:space="preserve">90 </w:t>
      </w:r>
      <w:r w:rsidRPr="005B5009">
        <w:rPr>
          <w:rFonts w:ascii="Times New Roman" w:hAnsi="Times New Roman"/>
          <w:bCs/>
          <w:iCs/>
          <w:lang w:val="bg-BG"/>
        </w:rPr>
        <w:t xml:space="preserve">календарни </w:t>
      </w:r>
      <w:r w:rsidR="000313F5" w:rsidRPr="005B5009">
        <w:rPr>
          <w:rFonts w:ascii="Times New Roman" w:hAnsi="Times New Roman"/>
          <w:bCs/>
          <w:iCs/>
          <w:lang w:val="bg-BG"/>
        </w:rPr>
        <w:t>дни</w:t>
      </w:r>
      <w:r w:rsidRPr="005B5009">
        <w:rPr>
          <w:rFonts w:ascii="Times New Roman" w:hAnsi="Times New Roman"/>
          <w:bCs/>
          <w:iCs/>
          <w:lang w:val="bg-BG"/>
        </w:rPr>
        <w:t>, който срок започва да тече от датата на писмено възлагане от страна на Възложителя. В посочения срок не влиза времето, нужно за издаване на необходимите документи за извършване на строително-монтажните работи, както и времето необходимо за съгласуване на проекта.</w:t>
      </w:r>
    </w:p>
    <w:p w14:paraId="1F5C9837"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Изпълнителят трябва да предостави сертификати за качество и декларации за съответствие и всички изискуеми документи според </w:t>
      </w:r>
      <w:r w:rsidRPr="005B5009">
        <w:rPr>
          <w:rFonts w:ascii="Times New Roman" w:hAnsi="Times New Roman"/>
          <w:bCs/>
          <w:iCs/>
          <w:lang w:val="bg-BG"/>
        </w:rPr>
        <w:t>българското</w:t>
      </w:r>
      <w:r w:rsidRPr="005B5009">
        <w:rPr>
          <w:rFonts w:ascii="Times New Roman" w:hAnsi="Times New Roman"/>
          <w:lang w:val="bg-BG"/>
        </w:rPr>
        <w:t xml:space="preserve"> </w:t>
      </w:r>
      <w:r w:rsidRPr="005B5009">
        <w:rPr>
          <w:rFonts w:ascii="Times New Roman" w:hAnsi="Times New Roman"/>
          <w:bCs/>
          <w:iCs/>
          <w:lang w:val="bg-BG"/>
        </w:rPr>
        <w:t>законодателство</w:t>
      </w:r>
      <w:r w:rsidRPr="005B5009">
        <w:rPr>
          <w:rFonts w:ascii="Times New Roman" w:hAnsi="Times New Roman"/>
          <w:lang w:val="bg-BG"/>
        </w:rPr>
        <w:t xml:space="preserve"> за предложените стоки и оборудване, както и инструкции за поддръжка на монтираното оборудване на български език.</w:t>
      </w:r>
    </w:p>
    <w:p w14:paraId="1F5C9838"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За изпълнение на дейностите, предмет на договора, изпълнителят трябва да разполага с необходимия ръководен и редови персонал, който да </w:t>
      </w:r>
      <w:r w:rsidRPr="005B5009">
        <w:rPr>
          <w:rFonts w:ascii="Times New Roman" w:hAnsi="Times New Roman"/>
          <w:bCs/>
          <w:iCs/>
          <w:lang w:val="bg-BG"/>
        </w:rPr>
        <w:t>притежава</w:t>
      </w:r>
      <w:r w:rsidRPr="005B5009">
        <w:rPr>
          <w:rFonts w:ascii="Times New Roman" w:hAnsi="Times New Roman"/>
          <w:lang w:val="bg-BG"/>
        </w:rPr>
        <w:t xml:space="preserve"> </w:t>
      </w:r>
      <w:r w:rsidRPr="005B5009">
        <w:rPr>
          <w:rFonts w:ascii="Times New Roman" w:hAnsi="Times New Roman"/>
          <w:bCs/>
          <w:iCs/>
          <w:lang w:val="bg-BG"/>
        </w:rPr>
        <w:t>трета</w:t>
      </w:r>
      <w:r w:rsidRPr="005B5009">
        <w:rPr>
          <w:rFonts w:ascii="Times New Roman" w:hAnsi="Times New Roman"/>
          <w:lang w:val="bg-BG"/>
        </w:rPr>
        <w:t xml:space="preserve"> квалификационна група по електро безопасност. </w:t>
      </w:r>
    </w:p>
    <w:p w14:paraId="1F5C9839"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Изпълнителят извършва работите, предмет на Договора, като се задължава да осигури и поддържа в изправност личните предпазни </w:t>
      </w:r>
      <w:r w:rsidRPr="005B5009">
        <w:rPr>
          <w:rFonts w:ascii="Times New Roman" w:hAnsi="Times New Roman"/>
          <w:bCs/>
          <w:iCs/>
          <w:lang w:val="bg-BG"/>
        </w:rPr>
        <w:t>средства</w:t>
      </w:r>
      <w:r w:rsidRPr="005B5009">
        <w:rPr>
          <w:rFonts w:ascii="Times New Roman" w:hAnsi="Times New Roman"/>
          <w:lang w:val="bg-BG"/>
        </w:rPr>
        <w:t xml:space="preserve"> на </w:t>
      </w:r>
      <w:r w:rsidRPr="005B5009">
        <w:rPr>
          <w:rFonts w:ascii="Times New Roman" w:hAnsi="Times New Roman"/>
          <w:bCs/>
          <w:iCs/>
          <w:lang w:val="bg-BG"/>
        </w:rPr>
        <w:t>своите</w:t>
      </w:r>
      <w:r w:rsidRPr="005B5009">
        <w:rPr>
          <w:rFonts w:ascii="Times New Roman" w:hAnsi="Times New Roman"/>
          <w:lang w:val="bg-BG"/>
        </w:rPr>
        <w:t xml:space="preserve"> служители, ангажирани с изпълнение на Договора, както и да проведе необходимите инструктажи преди и/или по време на изпълнение на строително-монтажните работи.</w:t>
      </w:r>
    </w:p>
    <w:p w14:paraId="1F5C983A"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Изпълнителят извършва работите, предмет на договора, при стриктно </w:t>
      </w:r>
      <w:r w:rsidRPr="005B5009">
        <w:rPr>
          <w:rFonts w:ascii="Times New Roman" w:hAnsi="Times New Roman"/>
          <w:bCs/>
          <w:iCs/>
          <w:lang w:val="bg-BG"/>
        </w:rPr>
        <w:t>спазване</w:t>
      </w:r>
      <w:r w:rsidRPr="005B5009">
        <w:rPr>
          <w:rFonts w:ascii="Times New Roman" w:hAnsi="Times New Roman"/>
          <w:lang w:val="bg-BG"/>
        </w:rPr>
        <w:t xml:space="preserve"> на изискванията на българското законодателство за опазване </w:t>
      </w:r>
      <w:r w:rsidRPr="005B5009">
        <w:rPr>
          <w:rFonts w:ascii="Times New Roman" w:hAnsi="Times New Roman"/>
          <w:bCs/>
          <w:iCs/>
          <w:lang w:val="bg-BG"/>
        </w:rPr>
        <w:t>здравето</w:t>
      </w:r>
      <w:r w:rsidRPr="005B5009">
        <w:rPr>
          <w:rFonts w:ascii="Times New Roman" w:hAnsi="Times New Roman"/>
          <w:lang w:val="bg-BG"/>
        </w:rPr>
        <w:t xml:space="preserve"> и безопасността при изпълнение на работите.</w:t>
      </w:r>
    </w:p>
    <w:p w14:paraId="1F5C983B"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В срок 1 (една) седмица от предоставяне на изготвения проект, представител на Възложителя одобрява проекта, за което се съставя </w:t>
      </w:r>
      <w:r w:rsidRPr="005B5009">
        <w:rPr>
          <w:rFonts w:ascii="Times New Roman" w:hAnsi="Times New Roman"/>
          <w:bCs/>
          <w:iCs/>
          <w:lang w:val="bg-BG"/>
        </w:rPr>
        <w:t>приемо</w:t>
      </w:r>
      <w:r w:rsidRPr="005B5009">
        <w:rPr>
          <w:rFonts w:ascii="Times New Roman" w:hAnsi="Times New Roman"/>
          <w:lang w:val="bg-BG"/>
        </w:rPr>
        <w:t>-</w:t>
      </w:r>
      <w:r w:rsidRPr="005B5009">
        <w:rPr>
          <w:rFonts w:ascii="Times New Roman" w:hAnsi="Times New Roman"/>
          <w:bCs/>
          <w:iCs/>
          <w:lang w:val="bg-BG"/>
        </w:rPr>
        <w:t>предавателен</w:t>
      </w:r>
      <w:r w:rsidRPr="005B5009">
        <w:rPr>
          <w:rFonts w:ascii="Times New Roman" w:hAnsi="Times New Roman"/>
          <w:lang w:val="bg-BG"/>
        </w:rPr>
        <w:t xml:space="preserve"> протокол. В случай че проектът не бъде одобрен, същият се връща на Изпълнителя за корекции в до 5 (пет) работни дни. </w:t>
      </w:r>
      <w:r w:rsidRPr="005B5009" w:rsidDel="00DC3587">
        <w:rPr>
          <w:rFonts w:ascii="Times New Roman" w:hAnsi="Times New Roman"/>
          <w:lang w:val="bg-BG"/>
        </w:rPr>
        <w:t>В срок до 5 (пет) дни след завършван</w:t>
      </w:r>
      <w:r w:rsidRPr="005B5009">
        <w:rPr>
          <w:rFonts w:ascii="Times New Roman" w:hAnsi="Times New Roman"/>
          <w:lang w:val="bg-BG"/>
        </w:rPr>
        <w:t>е на СМР, предмет на Договора</w:t>
      </w:r>
      <w:r w:rsidRPr="005B5009" w:rsidDel="00DC3587">
        <w:rPr>
          <w:rFonts w:ascii="Times New Roman" w:hAnsi="Times New Roman"/>
          <w:lang w:val="bg-BG"/>
        </w:rPr>
        <w:t xml:space="preserve">, Изпълнителят се задължава да извърши изпитания на оборудването и 72 часова проба с </w:t>
      </w:r>
      <w:r w:rsidRPr="005B5009" w:rsidDel="00DC3587">
        <w:rPr>
          <w:rFonts w:ascii="Times New Roman" w:hAnsi="Times New Roman"/>
          <w:bCs/>
          <w:iCs/>
          <w:lang w:val="bg-BG"/>
        </w:rPr>
        <w:t>цел</w:t>
      </w:r>
      <w:r w:rsidRPr="005B5009" w:rsidDel="00DC3587">
        <w:rPr>
          <w:rFonts w:ascii="Times New Roman" w:hAnsi="Times New Roman"/>
          <w:lang w:val="bg-BG"/>
        </w:rPr>
        <w:t xml:space="preserve"> въвеждане в експлоатация. При успешно проведена 72 часова работна проба на цялото оборудване, Възложителя приема обекта.</w:t>
      </w:r>
    </w:p>
    <w:p w14:paraId="1F5C983C" w14:textId="77777777" w:rsidR="00C54BC0" w:rsidRPr="005B5009" w:rsidDel="00DC3587"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sidDel="00DC3587">
        <w:rPr>
          <w:rFonts w:ascii="Times New Roman" w:hAnsi="Times New Roman"/>
          <w:lang w:val="bg-BG"/>
        </w:rPr>
        <w:t>В случай на отрицателен резултат от изпитанията по предходната точка, всички разходи по отстраняване на забележките за привеждане в изправност, са за сметка на Изпълнителя.</w:t>
      </w:r>
    </w:p>
    <w:p w14:paraId="1F5C983D"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Изпълнителят се задължава при и във връзка с изпълнението на работите по настоящия договор да събира, а при указания на Възложителя да извозва и депонира получените отпадъци при стриктно спазване на действащото законодателство.</w:t>
      </w:r>
    </w:p>
    <w:p w14:paraId="1F5C983E" w14:textId="77777777" w:rsidR="00C54BC0" w:rsidRPr="005B5009" w:rsidRDefault="00C54BC0" w:rsidP="00C54BC0">
      <w:pPr>
        <w:tabs>
          <w:tab w:val="center" w:pos="1418"/>
          <w:tab w:val="right" w:pos="1560"/>
          <w:tab w:val="left" w:pos="1701"/>
          <w:tab w:val="center" w:pos="4320"/>
          <w:tab w:val="right" w:pos="8640"/>
        </w:tabs>
        <w:spacing w:before="90" w:after="90"/>
        <w:ind w:right="57"/>
        <w:jc w:val="both"/>
        <w:rPr>
          <w:rFonts w:ascii="Times New Roman" w:hAnsi="Times New Roman"/>
          <w:b/>
          <w:bCs/>
          <w:iCs/>
        </w:rPr>
      </w:pPr>
      <w:r w:rsidRPr="005B5009">
        <w:rPr>
          <w:rFonts w:ascii="Times New Roman" w:hAnsi="Times New Roman"/>
          <w:b/>
          <w:bCs/>
          <w:iCs/>
        </w:rPr>
        <w:t>ГАРАНЦИОННИ СРОКОВЕ</w:t>
      </w:r>
    </w:p>
    <w:p w14:paraId="1F5C983F"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Гаранционният срок на монтираното оборудване, предмет на Договора, е 24 (двадесет и четири) месеца, считано от датата на въвеждане в експлоатация.</w:t>
      </w:r>
    </w:p>
    <w:p w14:paraId="1F5C9840" w14:textId="77777777" w:rsidR="00C54BC0" w:rsidRPr="005B5009" w:rsidRDefault="00C54BC0" w:rsidP="00C54BC0">
      <w:pPr>
        <w:pStyle w:val="p50"/>
        <w:numPr>
          <w:ilvl w:val="2"/>
          <w:numId w:val="12"/>
        </w:numPr>
        <w:tabs>
          <w:tab w:val="clear" w:pos="760"/>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За реагенти – Изпълнителят предоставя информационен лист за безопасност и сертификат от анализ. Изпълнителят осигурява минимум 1 година остатъчен срок на годност, считано от подписания без възражения от страна на Възложителя приемо – предавателен протокол при доставката.</w:t>
      </w:r>
    </w:p>
    <w:p w14:paraId="1F5C9841"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След приемане на обекта за експлоатация в рамките на гаранционния срок Изпълнителят се задължава да осъществява пълна сервизна поддръжка на доставеното оборудване. </w:t>
      </w:r>
    </w:p>
    <w:p w14:paraId="1F5C9842"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1F5C9843"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По време на гаранционния срок на оборудването, предмет на договора, Изпълнителят се задължава да подменя за своя сметка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1F5C9844"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 xml:space="preserve">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 </w:t>
      </w:r>
    </w:p>
    <w:p w14:paraId="1F5C9845"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1F5C9846" w14:textId="77777777"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Всички извършени дейности се приемат чрез двустранен подписан без възражения приемо–предавателен протокол.</w:t>
      </w:r>
    </w:p>
    <w:p w14:paraId="1F5C9847" w14:textId="04C8A025" w:rsidR="00C54BC0" w:rsidRPr="005B5009" w:rsidRDefault="00C54BC0" w:rsidP="00C54BC0">
      <w:pPr>
        <w:pStyle w:val="p50"/>
        <w:numPr>
          <w:ilvl w:val="1"/>
          <w:numId w:val="12"/>
        </w:numPr>
        <w:tabs>
          <w:tab w:val="clear" w:pos="760"/>
          <w:tab w:val="num" w:pos="1134"/>
          <w:tab w:val="num" w:pos="1440"/>
          <w:tab w:val="num" w:pos="1800"/>
          <w:tab w:val="num" w:pos="6840"/>
        </w:tabs>
        <w:spacing w:before="120" w:after="120" w:line="240" w:lineRule="auto"/>
        <w:rPr>
          <w:rFonts w:ascii="Times New Roman" w:hAnsi="Times New Roman"/>
          <w:lang w:val="bg-BG"/>
        </w:rPr>
      </w:pPr>
      <w:r w:rsidRPr="005B5009">
        <w:rPr>
          <w:rFonts w:ascii="Times New Roman" w:hAnsi="Times New Roman"/>
          <w:lang w:val="bg-BG"/>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1F5C9848" w14:textId="77777777" w:rsidR="00773FEE" w:rsidRPr="001B6DF5" w:rsidRDefault="00773FEE" w:rsidP="00C54BC0">
      <w:pPr>
        <w:rPr>
          <w:rFonts w:ascii="Times New Roman" w:hAnsi="Times New Roman"/>
        </w:rPr>
      </w:pPr>
    </w:p>
    <w:p w14:paraId="1F5C9849" w14:textId="77777777" w:rsidR="00AD38F6" w:rsidRPr="00345AD2" w:rsidRDefault="00AD38F6" w:rsidP="00B86F18">
      <w:pPr>
        <w:rPr>
          <w:rFonts w:ascii="Times New Roman" w:hAnsi="Times New Roman"/>
        </w:rPr>
        <w:sectPr w:rsidR="00AD38F6" w:rsidRPr="00345AD2" w:rsidSect="00B86F18">
          <w:pgSz w:w="11906" w:h="16838" w:code="9"/>
          <w:pgMar w:top="1440" w:right="849" w:bottom="1440" w:left="1440" w:header="709" w:footer="380" w:gutter="0"/>
          <w:cols w:space="720"/>
          <w:vAlign w:val="both"/>
        </w:sectPr>
      </w:pPr>
    </w:p>
    <w:p w14:paraId="1F5C984A" w14:textId="77777777" w:rsidR="00B86F18" w:rsidRPr="00345AD2" w:rsidRDefault="00B86F18" w:rsidP="00B86F18">
      <w:pPr>
        <w:numPr>
          <w:ilvl w:val="0"/>
          <w:numId w:val="11"/>
        </w:numPr>
        <w:rPr>
          <w:rFonts w:ascii="Times New Roman" w:hAnsi="Times New Roman"/>
          <w:b/>
        </w:rPr>
      </w:pPr>
      <w:r w:rsidRPr="00345AD2">
        <w:rPr>
          <w:rFonts w:ascii="Times New Roman" w:hAnsi="Times New Roman"/>
          <w:b/>
        </w:rPr>
        <w:t>РАЗДЕЛ Б: ЦЕНИ И ДАННИ</w:t>
      </w:r>
    </w:p>
    <w:p w14:paraId="1F5C984B" w14:textId="77777777" w:rsidR="00B86F18" w:rsidRPr="00345AD2" w:rsidRDefault="00B86F18" w:rsidP="00B86F18">
      <w:pPr>
        <w:numPr>
          <w:ilvl w:val="0"/>
          <w:numId w:val="7"/>
        </w:numPr>
        <w:rPr>
          <w:rFonts w:ascii="Times New Roman" w:hAnsi="Times New Roman"/>
          <w:b/>
        </w:rPr>
      </w:pPr>
      <w:r w:rsidRPr="00345AD2">
        <w:rPr>
          <w:rFonts w:ascii="Times New Roman" w:hAnsi="Times New Roman"/>
          <w:b/>
        </w:rPr>
        <w:t>ОБЩИ ПОЛОЖЕНИЯ</w:t>
      </w:r>
    </w:p>
    <w:p w14:paraId="1F5C984C" w14:textId="1FB46058"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lang w:val="bg-BG"/>
        </w:rPr>
      </w:pPr>
      <w:r w:rsidRPr="00246B3D">
        <w:rPr>
          <w:rFonts w:ascii="Times New Roman" w:hAnsi="Times New Roman"/>
          <w:lang w:val="bg-BG"/>
        </w:rPr>
        <w:t>Посочените цени в ценовата таблица от офертата на участника, оферирани от Изпълнителя за изпълнение и приети от Възложителя с подписването на договора, включват всички договорни задължения на Изпълнителя по договора</w:t>
      </w:r>
      <w:r w:rsidR="006E5767" w:rsidRPr="00246B3D">
        <w:rPr>
          <w:rFonts w:ascii="Times New Roman" w:hAnsi="Times New Roman"/>
        </w:rPr>
        <w:t>.</w:t>
      </w:r>
    </w:p>
    <w:p w14:paraId="1F5C984D" w14:textId="5CEF75E5"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lang w:val="bg-BG"/>
        </w:rPr>
      </w:pPr>
      <w:r w:rsidRPr="00246B3D">
        <w:rPr>
          <w:rFonts w:ascii="Times New Roman" w:hAnsi="Times New Roman"/>
          <w:color w:val="auto"/>
          <w:lang w:val="bg-BG"/>
        </w:rPr>
        <w:t>Цените</w:t>
      </w:r>
      <w:r w:rsidRPr="00246B3D">
        <w:rPr>
          <w:rFonts w:ascii="Times New Roman" w:hAnsi="Times New Roman"/>
          <w:lang w:val="bg-BG"/>
        </w:rPr>
        <w:t xml:space="preserve"> включват транспортните разходи до съответното място на изпълнение (DDP място за доставка/изпълнение съгласно Incoterms</w:t>
      </w:r>
      <w:r w:rsidR="008830B5">
        <w:rPr>
          <w:rFonts w:ascii="Times New Roman" w:hAnsi="Times New Roman"/>
          <w:lang w:val="bg-BG"/>
        </w:rPr>
        <w:t xml:space="preserve"> 2015</w:t>
      </w:r>
      <w:r w:rsidRPr="00246B3D">
        <w:rPr>
          <w:rFonts w:ascii="Times New Roman" w:hAnsi="Times New Roman"/>
          <w:lang w:val="bg-BG"/>
        </w:rPr>
        <w:t>), както и всички разходи и такси, платими от Възложителя</w:t>
      </w:r>
      <w:r w:rsidR="006E5767" w:rsidRPr="00246B3D">
        <w:rPr>
          <w:rFonts w:ascii="Times New Roman" w:hAnsi="Times New Roman"/>
        </w:rPr>
        <w:t>.</w:t>
      </w:r>
    </w:p>
    <w:p w14:paraId="1F5C984E"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Цените са без ДДС, закръглени с точност до втория знак след десетичната запетая и изразени само в български лева.</w:t>
      </w:r>
    </w:p>
    <w:p w14:paraId="1F5C984F"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Цените са постоянни за срока на Договора.</w:t>
      </w:r>
    </w:p>
    <w:p w14:paraId="1F5C9850"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bookmarkStart w:id="2" w:name="_Ref68490191"/>
      <w:r w:rsidRPr="00246B3D">
        <w:rPr>
          <w:rFonts w:ascii="Times New Roman" w:hAnsi="Times New Roman"/>
          <w:color w:val="auto"/>
          <w:lang w:val="bg-BG"/>
        </w:rPr>
        <w:t>Изпълнителят извършва работите, предмет на договора, съобразно посочените в приложената оферта, неразделна част от настоящия договор, цени, и технически спецификации.</w:t>
      </w:r>
    </w:p>
    <w:p w14:paraId="1F5C9851"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 xml:space="preserve">Възложителят заплаща на Изпълнителя за изпълнението на предмета на договора съответното възнаграждение за изпълнените дейности. </w:t>
      </w:r>
    </w:p>
    <w:p w14:paraId="1F5C9852"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Плащането ще се извърши след завършване на всички работи по обекта и успешно проведени от Изпълнителя 72 часови проби за въвеждане в експлоатация. От окончателното плащане се удържат всякакви дължими неустойки по реда на договора, ако има такива.</w:t>
      </w:r>
    </w:p>
    <w:p w14:paraId="1F5C9853"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На заплащане подлежат само действително изпълнените работи и вложени в обекта материали, измерени и доказани с Протокол за изпълнени и подлежащи на изплащане видове СМР.</w:t>
      </w:r>
    </w:p>
    <w:p w14:paraId="1F5C9854"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Срокът за представяне на финалния Констативен протокол за установяване годността за приемане на строежа е до 10 дни след цялостно приключване на строително-монтажните работи.</w:t>
      </w:r>
    </w:p>
    <w:p w14:paraId="1F5C9855"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След като Протоколът по горната точка се подпише от двете страни без възражения, Изпълнителят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1F5C9856" w14:textId="3EFCCB8A"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Плащането ще се извършва</w:t>
      </w:r>
      <w:r w:rsidR="000313F5" w:rsidRPr="00246B3D">
        <w:rPr>
          <w:rFonts w:ascii="Times New Roman" w:hAnsi="Times New Roman"/>
          <w:color w:val="auto"/>
          <w:lang w:val="bg-BG"/>
        </w:rPr>
        <w:t>т</w:t>
      </w:r>
      <w:r w:rsidRPr="00246B3D">
        <w:rPr>
          <w:rFonts w:ascii="Times New Roman" w:hAnsi="Times New Roman"/>
          <w:color w:val="auto"/>
          <w:lang w:val="bg-BG"/>
        </w:rPr>
        <w:t xml:space="preserve"> съгласно раздел чл.6 „Плащане, ДДС и гаранция за изпълнение” от раздел Г: „Общи условия на договора за строителство”.</w:t>
      </w:r>
    </w:p>
    <w:p w14:paraId="1F5C9857" w14:textId="77777777" w:rsidR="00C54BC0" w:rsidRPr="00246B3D" w:rsidRDefault="00C54BC0" w:rsidP="00C54BC0">
      <w:pPr>
        <w:pStyle w:val="p50"/>
        <w:numPr>
          <w:ilvl w:val="1"/>
          <w:numId w:val="7"/>
        </w:numPr>
        <w:tabs>
          <w:tab w:val="clear" w:pos="760"/>
          <w:tab w:val="num" w:pos="1134"/>
          <w:tab w:val="num" w:pos="1440"/>
          <w:tab w:val="num" w:pos="1800"/>
          <w:tab w:val="num" w:pos="6840"/>
        </w:tabs>
        <w:spacing w:before="120" w:after="120" w:line="240" w:lineRule="auto"/>
        <w:rPr>
          <w:rFonts w:ascii="Times New Roman" w:hAnsi="Times New Roman"/>
          <w:color w:val="auto"/>
          <w:lang w:val="bg-BG"/>
        </w:rPr>
      </w:pPr>
      <w:r w:rsidRPr="00246B3D">
        <w:rPr>
          <w:rFonts w:ascii="Times New Roman" w:hAnsi="Times New Roman"/>
          <w:color w:val="auto"/>
          <w:lang w:val="bg-BG"/>
        </w:rPr>
        <w:t>Банковите реквизити на изпълнителя са следните:</w:t>
      </w:r>
    </w:p>
    <w:p w14:paraId="1F5C9858" w14:textId="77777777" w:rsidR="00C54BC0" w:rsidRPr="00246B3D" w:rsidRDefault="00C54BC0" w:rsidP="00C54BC0">
      <w:pPr>
        <w:pStyle w:val="p50"/>
        <w:tabs>
          <w:tab w:val="clear" w:pos="760"/>
          <w:tab w:val="num" w:pos="1440"/>
          <w:tab w:val="num" w:pos="1800"/>
          <w:tab w:val="num" w:pos="6840"/>
        </w:tabs>
        <w:spacing w:before="120" w:after="120" w:line="240" w:lineRule="auto"/>
        <w:ind w:firstLine="0"/>
        <w:rPr>
          <w:rFonts w:ascii="Times New Roman" w:hAnsi="Times New Roman"/>
          <w:color w:val="auto"/>
          <w:lang w:val="bg-BG"/>
        </w:rPr>
      </w:pPr>
      <w:r w:rsidRPr="00246B3D">
        <w:rPr>
          <w:rFonts w:ascii="Times New Roman" w:hAnsi="Times New Roman"/>
          <w:color w:val="auto"/>
          <w:lang w:val="bg-BG"/>
        </w:rPr>
        <w:t>Банка: ………………</w:t>
      </w:r>
    </w:p>
    <w:p w14:paraId="1F5C9859" w14:textId="77777777" w:rsidR="00C54BC0" w:rsidRPr="00246B3D" w:rsidRDefault="00C54BC0" w:rsidP="00C54BC0">
      <w:pPr>
        <w:tabs>
          <w:tab w:val="left" w:pos="851"/>
        </w:tabs>
        <w:spacing w:before="120" w:after="120"/>
        <w:mirrorIndents/>
        <w:jc w:val="both"/>
        <w:rPr>
          <w:rFonts w:ascii="Times New Roman" w:hAnsi="Times New Roman"/>
          <w:iCs/>
          <w:lang w:val="ru-RU"/>
        </w:rPr>
      </w:pPr>
      <w:r w:rsidRPr="00246B3D">
        <w:rPr>
          <w:rFonts w:ascii="Times New Roman" w:hAnsi="Times New Roman"/>
          <w:iCs/>
        </w:rPr>
        <w:t xml:space="preserve">             BIC</w:t>
      </w:r>
      <w:r w:rsidRPr="00246B3D">
        <w:rPr>
          <w:rFonts w:ascii="Times New Roman" w:hAnsi="Times New Roman"/>
          <w:iCs/>
          <w:lang w:val="ru-RU"/>
        </w:rPr>
        <w:t>: ………………</w:t>
      </w:r>
    </w:p>
    <w:p w14:paraId="1F5C985A" w14:textId="77777777" w:rsidR="00C54BC0" w:rsidRPr="00246B3D" w:rsidRDefault="00C54BC0" w:rsidP="00C54BC0">
      <w:pPr>
        <w:tabs>
          <w:tab w:val="left" w:pos="851"/>
        </w:tabs>
        <w:spacing w:before="120" w:after="120"/>
        <w:mirrorIndents/>
        <w:jc w:val="both"/>
        <w:rPr>
          <w:rFonts w:ascii="Times New Roman" w:hAnsi="Times New Roman"/>
          <w:iCs/>
          <w:lang w:val="ru-RU"/>
        </w:rPr>
      </w:pPr>
      <w:r w:rsidRPr="00246B3D">
        <w:rPr>
          <w:rFonts w:ascii="Times New Roman" w:hAnsi="Times New Roman"/>
          <w:iCs/>
        </w:rPr>
        <w:t xml:space="preserve">             IBAN</w:t>
      </w:r>
      <w:r w:rsidRPr="00246B3D">
        <w:rPr>
          <w:rFonts w:ascii="Times New Roman" w:hAnsi="Times New Roman"/>
          <w:iCs/>
          <w:lang w:val="ru-RU"/>
        </w:rPr>
        <w:t>: …………….</w:t>
      </w:r>
    </w:p>
    <w:bookmarkEnd w:id="2"/>
    <w:p w14:paraId="1F5C985B" w14:textId="77777777" w:rsidR="00B86F18" w:rsidRPr="001B6DF5" w:rsidRDefault="00B86F18" w:rsidP="00B105A7">
      <w:pPr>
        <w:ind w:left="284"/>
        <w:rPr>
          <w:rFonts w:ascii="Times New Roman" w:hAnsi="Times New Roman"/>
        </w:rPr>
      </w:pPr>
    </w:p>
    <w:p w14:paraId="1F5C985C" w14:textId="77777777" w:rsidR="005F048A" w:rsidRPr="00345AD2" w:rsidRDefault="005F048A" w:rsidP="00BA1BC5">
      <w:pPr>
        <w:ind w:left="284"/>
        <w:rPr>
          <w:rFonts w:ascii="Times New Roman" w:hAnsi="Times New Roman"/>
        </w:rPr>
        <w:sectPr w:rsidR="005F048A" w:rsidRPr="00345AD2" w:rsidSect="00B86F18">
          <w:pgSz w:w="11906" w:h="16838" w:code="9"/>
          <w:pgMar w:top="1440" w:right="849" w:bottom="1440" w:left="1440" w:header="709" w:footer="380" w:gutter="0"/>
          <w:cols w:space="720"/>
          <w:vAlign w:val="both"/>
        </w:sectPr>
      </w:pPr>
    </w:p>
    <w:p w14:paraId="1F5C985D" w14:textId="77777777" w:rsidR="00B21001" w:rsidRPr="00345AD2" w:rsidRDefault="00B21001" w:rsidP="00B21001">
      <w:pPr>
        <w:ind w:left="284"/>
        <w:rPr>
          <w:rFonts w:ascii="Times New Roman" w:hAnsi="Times New Roman"/>
          <w:b/>
        </w:rPr>
      </w:pPr>
      <w:r w:rsidRPr="00345AD2">
        <w:rPr>
          <w:rFonts w:ascii="Times New Roman" w:hAnsi="Times New Roman"/>
          <w:b/>
        </w:rPr>
        <w:t>Ценова таблица:</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8"/>
        <w:gridCol w:w="4163"/>
        <w:gridCol w:w="2409"/>
      </w:tblGrid>
      <w:tr w:rsidR="00B21001" w:rsidRPr="00345AD2" w14:paraId="1F5C9861" w14:textId="77777777" w:rsidTr="00BA261D">
        <w:trPr>
          <w:trHeight w:val="462"/>
        </w:trPr>
        <w:tc>
          <w:tcPr>
            <w:tcW w:w="788" w:type="dxa"/>
            <w:vAlign w:val="center"/>
          </w:tcPr>
          <w:p w14:paraId="1F5C985E" w14:textId="77777777" w:rsidR="00B21001" w:rsidRPr="00345AD2" w:rsidRDefault="00B21001" w:rsidP="00B21001">
            <w:pPr>
              <w:ind w:left="284"/>
              <w:rPr>
                <w:rFonts w:ascii="Times New Roman" w:hAnsi="Times New Roman"/>
                <w:b/>
                <w:lang w:val="en-GB"/>
              </w:rPr>
            </w:pPr>
            <w:r w:rsidRPr="00345AD2">
              <w:rPr>
                <w:rFonts w:ascii="Times New Roman" w:hAnsi="Times New Roman"/>
                <w:b/>
                <w:lang w:val="en-GB"/>
              </w:rPr>
              <w:t>№</w:t>
            </w:r>
          </w:p>
        </w:tc>
        <w:tc>
          <w:tcPr>
            <w:tcW w:w="4163" w:type="dxa"/>
            <w:vAlign w:val="center"/>
          </w:tcPr>
          <w:p w14:paraId="1F5C985F" w14:textId="77777777" w:rsidR="00B21001" w:rsidRPr="00345AD2" w:rsidRDefault="00B21001" w:rsidP="00B21001">
            <w:pPr>
              <w:ind w:left="284"/>
              <w:rPr>
                <w:rFonts w:ascii="Times New Roman" w:hAnsi="Times New Roman"/>
                <w:b/>
                <w:lang w:val="en-GB"/>
              </w:rPr>
            </w:pPr>
            <w:r w:rsidRPr="00345AD2">
              <w:rPr>
                <w:rFonts w:ascii="Times New Roman" w:hAnsi="Times New Roman"/>
                <w:b/>
                <w:lang w:val="en-GB"/>
              </w:rPr>
              <w:t xml:space="preserve">Наименование </w:t>
            </w:r>
          </w:p>
        </w:tc>
        <w:tc>
          <w:tcPr>
            <w:tcW w:w="2409" w:type="dxa"/>
            <w:vAlign w:val="center"/>
          </w:tcPr>
          <w:p w14:paraId="1F5C9860" w14:textId="77777777" w:rsidR="00B21001" w:rsidRPr="00345AD2" w:rsidRDefault="00B21001" w:rsidP="00B21001">
            <w:pPr>
              <w:ind w:left="284"/>
              <w:rPr>
                <w:rFonts w:ascii="Times New Roman" w:hAnsi="Times New Roman"/>
                <w:b/>
                <w:lang w:val="ru-RU"/>
              </w:rPr>
            </w:pPr>
            <w:r w:rsidRPr="00345AD2">
              <w:rPr>
                <w:rFonts w:ascii="Times New Roman" w:hAnsi="Times New Roman"/>
                <w:b/>
                <w:lang w:val="ru-RU"/>
              </w:rPr>
              <w:t xml:space="preserve">Цена </w:t>
            </w:r>
            <w:r w:rsidRPr="00345AD2">
              <w:rPr>
                <w:rFonts w:ascii="Times New Roman" w:hAnsi="Times New Roman"/>
                <w:b/>
              </w:rPr>
              <w:t xml:space="preserve">в </w:t>
            </w:r>
            <w:r w:rsidRPr="00345AD2">
              <w:rPr>
                <w:rFonts w:ascii="Times New Roman" w:hAnsi="Times New Roman"/>
                <w:b/>
                <w:lang w:val="ru-RU"/>
              </w:rPr>
              <w:t>лева, без ДДС</w:t>
            </w:r>
          </w:p>
        </w:tc>
      </w:tr>
      <w:tr w:rsidR="00B21001" w:rsidRPr="00345AD2" w14:paraId="1F5C9865" w14:textId="77777777" w:rsidTr="00BA261D">
        <w:trPr>
          <w:trHeight w:val="462"/>
        </w:trPr>
        <w:tc>
          <w:tcPr>
            <w:tcW w:w="788" w:type="dxa"/>
            <w:vAlign w:val="center"/>
          </w:tcPr>
          <w:p w14:paraId="1F5C9862" w14:textId="77777777" w:rsidR="00B21001" w:rsidRPr="001B6DF5" w:rsidRDefault="00B21001" w:rsidP="00B21001">
            <w:pPr>
              <w:ind w:left="284"/>
              <w:rPr>
                <w:rFonts w:ascii="Times New Roman" w:hAnsi="Times New Roman"/>
                <w:b/>
                <w:bCs/>
                <w:lang w:val="en-GB"/>
              </w:rPr>
            </w:pPr>
            <w:r w:rsidRPr="001B6DF5">
              <w:rPr>
                <w:rFonts w:ascii="Times New Roman" w:hAnsi="Times New Roman"/>
                <w:b/>
                <w:bCs/>
                <w:lang w:val="en-GB"/>
              </w:rPr>
              <w:t>I</w:t>
            </w:r>
          </w:p>
        </w:tc>
        <w:tc>
          <w:tcPr>
            <w:tcW w:w="4163" w:type="dxa"/>
            <w:vAlign w:val="center"/>
          </w:tcPr>
          <w:p w14:paraId="1F5C9863" w14:textId="77777777" w:rsidR="00B21001" w:rsidRPr="00345AD2" w:rsidRDefault="00B21001" w:rsidP="00B21001">
            <w:pPr>
              <w:ind w:left="284"/>
              <w:rPr>
                <w:rFonts w:ascii="Times New Roman" w:hAnsi="Times New Roman"/>
                <w:lang w:val="en-GB"/>
              </w:rPr>
            </w:pPr>
            <w:r w:rsidRPr="00345AD2">
              <w:rPr>
                <w:rFonts w:ascii="Times New Roman" w:hAnsi="Times New Roman"/>
                <w:lang w:val="en-GB"/>
              </w:rPr>
              <w:t xml:space="preserve">Проектиране </w:t>
            </w:r>
          </w:p>
        </w:tc>
        <w:tc>
          <w:tcPr>
            <w:tcW w:w="2409" w:type="dxa"/>
            <w:vAlign w:val="center"/>
          </w:tcPr>
          <w:p w14:paraId="1F5C9864" w14:textId="77777777" w:rsidR="00B21001" w:rsidRPr="00345AD2" w:rsidRDefault="00B21001" w:rsidP="00B21001">
            <w:pPr>
              <w:ind w:left="284"/>
              <w:rPr>
                <w:rFonts w:ascii="Times New Roman" w:hAnsi="Times New Roman"/>
                <w:b/>
                <w:bCs/>
                <w:lang w:val="en-GB"/>
              </w:rPr>
            </w:pPr>
          </w:p>
        </w:tc>
      </w:tr>
      <w:tr w:rsidR="00B21001" w:rsidRPr="00345AD2" w14:paraId="1F5C9869" w14:textId="77777777" w:rsidTr="00BA261D">
        <w:trPr>
          <w:trHeight w:val="462"/>
        </w:trPr>
        <w:tc>
          <w:tcPr>
            <w:tcW w:w="788" w:type="dxa"/>
            <w:vAlign w:val="center"/>
          </w:tcPr>
          <w:p w14:paraId="1F5C9866" w14:textId="77777777" w:rsidR="00B21001" w:rsidRPr="001B6DF5" w:rsidRDefault="00B21001" w:rsidP="00B21001">
            <w:pPr>
              <w:ind w:left="284"/>
              <w:rPr>
                <w:rFonts w:ascii="Times New Roman" w:hAnsi="Times New Roman"/>
                <w:b/>
                <w:bCs/>
                <w:lang w:val="en-GB"/>
              </w:rPr>
            </w:pPr>
            <w:r w:rsidRPr="001B6DF5">
              <w:rPr>
                <w:rFonts w:ascii="Times New Roman" w:hAnsi="Times New Roman"/>
                <w:b/>
                <w:bCs/>
                <w:lang w:val="en-GB"/>
              </w:rPr>
              <w:t>II</w:t>
            </w:r>
          </w:p>
        </w:tc>
        <w:tc>
          <w:tcPr>
            <w:tcW w:w="4163" w:type="dxa"/>
            <w:vAlign w:val="center"/>
          </w:tcPr>
          <w:p w14:paraId="1F5C9867" w14:textId="77777777" w:rsidR="00B21001" w:rsidRPr="00345AD2" w:rsidRDefault="00B21001" w:rsidP="00B21001">
            <w:pPr>
              <w:ind w:left="284"/>
              <w:rPr>
                <w:rFonts w:ascii="Times New Roman" w:hAnsi="Times New Roman"/>
                <w:lang w:val="ru-RU"/>
              </w:rPr>
            </w:pPr>
            <w:r w:rsidRPr="00345AD2">
              <w:rPr>
                <w:rFonts w:ascii="Times New Roman" w:hAnsi="Times New Roman"/>
                <w:bCs/>
                <w:iCs/>
                <w:lang w:val="ru-RU"/>
              </w:rPr>
              <w:t>Доставка на</w:t>
            </w:r>
            <w:r w:rsidRPr="00345AD2">
              <w:rPr>
                <w:rFonts w:ascii="Times New Roman" w:hAnsi="Times New Roman"/>
                <w:lang w:val="ru-RU"/>
              </w:rPr>
              <w:t xml:space="preserve"> оборудването, съгласно Техническото задание</w:t>
            </w:r>
          </w:p>
        </w:tc>
        <w:tc>
          <w:tcPr>
            <w:tcW w:w="2409" w:type="dxa"/>
            <w:vAlign w:val="center"/>
          </w:tcPr>
          <w:p w14:paraId="1F5C9868" w14:textId="77777777" w:rsidR="00B21001" w:rsidRPr="00345AD2" w:rsidRDefault="00B21001" w:rsidP="00B21001">
            <w:pPr>
              <w:ind w:left="284"/>
              <w:rPr>
                <w:rFonts w:ascii="Times New Roman" w:hAnsi="Times New Roman"/>
                <w:b/>
                <w:bCs/>
                <w:lang w:val="ru-RU"/>
              </w:rPr>
            </w:pPr>
          </w:p>
        </w:tc>
      </w:tr>
      <w:tr w:rsidR="00B21001" w:rsidRPr="00345AD2" w14:paraId="1F5C986D" w14:textId="77777777" w:rsidTr="00BA261D">
        <w:trPr>
          <w:trHeight w:val="462"/>
        </w:trPr>
        <w:tc>
          <w:tcPr>
            <w:tcW w:w="788" w:type="dxa"/>
            <w:vAlign w:val="center"/>
          </w:tcPr>
          <w:p w14:paraId="1F5C986A" w14:textId="77777777" w:rsidR="00B21001" w:rsidRPr="001B6DF5" w:rsidRDefault="00B21001" w:rsidP="00B21001">
            <w:pPr>
              <w:ind w:left="284"/>
              <w:rPr>
                <w:rFonts w:ascii="Times New Roman" w:hAnsi="Times New Roman"/>
                <w:b/>
                <w:bCs/>
                <w:lang w:val="en-GB"/>
              </w:rPr>
            </w:pPr>
            <w:r w:rsidRPr="001B6DF5">
              <w:rPr>
                <w:rFonts w:ascii="Times New Roman" w:hAnsi="Times New Roman"/>
                <w:b/>
                <w:bCs/>
                <w:lang w:val="en-GB"/>
              </w:rPr>
              <w:t>III</w:t>
            </w:r>
          </w:p>
        </w:tc>
        <w:tc>
          <w:tcPr>
            <w:tcW w:w="4163" w:type="dxa"/>
            <w:vAlign w:val="center"/>
          </w:tcPr>
          <w:p w14:paraId="1F5C986B" w14:textId="77777777" w:rsidR="00B21001" w:rsidRPr="00345AD2" w:rsidRDefault="00B21001" w:rsidP="00B21001">
            <w:pPr>
              <w:ind w:left="284"/>
              <w:rPr>
                <w:rFonts w:ascii="Times New Roman" w:hAnsi="Times New Roman"/>
                <w:bCs/>
                <w:iCs/>
                <w:lang w:val="ru-RU"/>
              </w:rPr>
            </w:pPr>
            <w:r w:rsidRPr="00345AD2">
              <w:rPr>
                <w:rFonts w:ascii="Times New Roman" w:hAnsi="Times New Roman"/>
                <w:bCs/>
                <w:iCs/>
                <w:lang w:val="ru-RU"/>
              </w:rPr>
              <w:t>СМР, настройка и въвеждане в експлоатация и обучение на персонала</w:t>
            </w:r>
          </w:p>
        </w:tc>
        <w:tc>
          <w:tcPr>
            <w:tcW w:w="2409" w:type="dxa"/>
            <w:vAlign w:val="center"/>
          </w:tcPr>
          <w:p w14:paraId="1F5C986C" w14:textId="77777777" w:rsidR="00B21001" w:rsidRPr="00345AD2" w:rsidRDefault="00B21001" w:rsidP="00B21001">
            <w:pPr>
              <w:ind w:left="284"/>
              <w:rPr>
                <w:rFonts w:ascii="Times New Roman" w:hAnsi="Times New Roman"/>
                <w:b/>
                <w:bCs/>
                <w:lang w:val="ru-RU"/>
              </w:rPr>
            </w:pPr>
          </w:p>
        </w:tc>
      </w:tr>
      <w:tr w:rsidR="00B21001" w:rsidRPr="00345AD2" w14:paraId="1F5C9871" w14:textId="77777777" w:rsidTr="00BA261D">
        <w:trPr>
          <w:trHeight w:val="462"/>
        </w:trPr>
        <w:tc>
          <w:tcPr>
            <w:tcW w:w="788" w:type="dxa"/>
            <w:vAlign w:val="center"/>
          </w:tcPr>
          <w:p w14:paraId="1F5C986E" w14:textId="77777777" w:rsidR="00B21001" w:rsidRPr="001B6DF5" w:rsidRDefault="00B21001" w:rsidP="00B21001">
            <w:pPr>
              <w:ind w:left="284"/>
              <w:rPr>
                <w:rFonts w:ascii="Times New Roman" w:hAnsi="Times New Roman"/>
                <w:b/>
                <w:bCs/>
                <w:lang w:val="ru-RU"/>
              </w:rPr>
            </w:pPr>
          </w:p>
        </w:tc>
        <w:tc>
          <w:tcPr>
            <w:tcW w:w="4163" w:type="dxa"/>
            <w:vAlign w:val="center"/>
          </w:tcPr>
          <w:p w14:paraId="1F5C986F" w14:textId="77777777" w:rsidR="00B21001" w:rsidRPr="00345AD2" w:rsidRDefault="00B21001" w:rsidP="00B21001">
            <w:pPr>
              <w:ind w:left="284"/>
              <w:rPr>
                <w:rFonts w:ascii="Times New Roman" w:hAnsi="Times New Roman"/>
                <w:b/>
                <w:bCs/>
                <w:iCs/>
                <w:lang w:val="ru-RU"/>
              </w:rPr>
            </w:pPr>
            <w:r w:rsidRPr="00345AD2">
              <w:rPr>
                <w:rFonts w:ascii="Times New Roman" w:hAnsi="Times New Roman"/>
                <w:b/>
                <w:bCs/>
                <w:iCs/>
                <w:lang w:val="ru-RU"/>
              </w:rPr>
              <w:t>Доставка, СМР, настройка, въвеждане в експлоатация и обучение на персонала</w:t>
            </w:r>
            <w:r w:rsidRPr="00345AD2">
              <w:rPr>
                <w:rFonts w:ascii="Times New Roman" w:hAnsi="Times New Roman"/>
                <w:bCs/>
                <w:iCs/>
                <w:lang w:val="ru-RU"/>
              </w:rPr>
              <w:t xml:space="preserve"> </w:t>
            </w:r>
            <w:r w:rsidRPr="00345AD2">
              <w:rPr>
                <w:rFonts w:ascii="Times New Roman" w:hAnsi="Times New Roman"/>
                <w:b/>
                <w:bCs/>
                <w:iCs/>
                <w:lang w:val="ru-RU"/>
              </w:rPr>
              <w:t>(</w:t>
            </w:r>
            <w:r w:rsidRPr="00345AD2">
              <w:rPr>
                <w:rFonts w:ascii="Times New Roman" w:hAnsi="Times New Roman"/>
                <w:b/>
                <w:bCs/>
                <w:iCs/>
                <w:lang w:val="en-GB"/>
              </w:rPr>
              <w:t>II</w:t>
            </w:r>
            <w:r w:rsidRPr="00345AD2">
              <w:rPr>
                <w:rFonts w:ascii="Times New Roman" w:hAnsi="Times New Roman"/>
                <w:b/>
                <w:bCs/>
                <w:iCs/>
                <w:lang w:val="ru-RU"/>
              </w:rPr>
              <w:t>+</w:t>
            </w:r>
            <w:r w:rsidRPr="00345AD2">
              <w:rPr>
                <w:rFonts w:ascii="Times New Roman" w:hAnsi="Times New Roman"/>
                <w:b/>
                <w:bCs/>
                <w:iCs/>
                <w:lang w:val="en-GB"/>
              </w:rPr>
              <w:t>III</w:t>
            </w:r>
            <w:r w:rsidRPr="00345AD2">
              <w:rPr>
                <w:rFonts w:ascii="Times New Roman" w:hAnsi="Times New Roman"/>
                <w:b/>
                <w:bCs/>
                <w:iCs/>
                <w:lang w:val="ru-RU"/>
              </w:rPr>
              <w:t>)</w:t>
            </w:r>
          </w:p>
        </w:tc>
        <w:tc>
          <w:tcPr>
            <w:tcW w:w="2409" w:type="dxa"/>
            <w:vAlign w:val="center"/>
          </w:tcPr>
          <w:p w14:paraId="1F5C9870" w14:textId="77777777" w:rsidR="00B21001" w:rsidRPr="00345AD2" w:rsidRDefault="00B21001" w:rsidP="00B21001">
            <w:pPr>
              <w:ind w:left="284"/>
              <w:rPr>
                <w:rFonts w:ascii="Times New Roman" w:hAnsi="Times New Roman"/>
                <w:b/>
                <w:bCs/>
                <w:lang w:val="ru-RU"/>
              </w:rPr>
            </w:pPr>
          </w:p>
        </w:tc>
      </w:tr>
      <w:tr w:rsidR="00B21001" w:rsidRPr="00345AD2" w14:paraId="1F5C9874" w14:textId="77777777" w:rsidTr="00BA261D">
        <w:trPr>
          <w:trHeight w:val="462"/>
        </w:trPr>
        <w:tc>
          <w:tcPr>
            <w:tcW w:w="4951" w:type="dxa"/>
            <w:gridSpan w:val="2"/>
            <w:vAlign w:val="center"/>
          </w:tcPr>
          <w:p w14:paraId="1F5C9872" w14:textId="77777777" w:rsidR="00B21001" w:rsidRPr="00246B3D" w:rsidRDefault="00B21001" w:rsidP="00B21001">
            <w:pPr>
              <w:ind w:left="284"/>
              <w:rPr>
                <w:rFonts w:ascii="Times New Roman" w:hAnsi="Times New Roman"/>
                <w:lang w:val="en-GB"/>
              </w:rPr>
            </w:pPr>
            <w:r w:rsidRPr="001B6DF5">
              <w:rPr>
                <w:rFonts w:ascii="Times New Roman" w:hAnsi="Times New Roman"/>
                <w:b/>
                <w:lang w:val="en-GB"/>
              </w:rPr>
              <w:t xml:space="preserve">Общо (I+II+III): </w:t>
            </w:r>
          </w:p>
        </w:tc>
        <w:tc>
          <w:tcPr>
            <w:tcW w:w="2409" w:type="dxa"/>
            <w:vAlign w:val="center"/>
          </w:tcPr>
          <w:p w14:paraId="1F5C9873" w14:textId="77777777" w:rsidR="00B21001" w:rsidRPr="00345AD2" w:rsidRDefault="00B21001" w:rsidP="00B21001">
            <w:pPr>
              <w:ind w:left="284"/>
              <w:rPr>
                <w:rFonts w:ascii="Times New Roman" w:hAnsi="Times New Roman"/>
                <w:b/>
                <w:bCs/>
                <w:lang w:val="en-GB"/>
              </w:rPr>
            </w:pPr>
          </w:p>
        </w:tc>
      </w:tr>
    </w:tbl>
    <w:p w14:paraId="1F5C9875" w14:textId="77777777" w:rsidR="00BA1BC5" w:rsidRPr="00345AD2" w:rsidRDefault="00BA1BC5" w:rsidP="00BA1BC5">
      <w:pPr>
        <w:ind w:left="284"/>
        <w:rPr>
          <w:rFonts w:ascii="Times New Roman" w:hAnsi="Times New Roman"/>
        </w:rPr>
        <w:sectPr w:rsidR="00BA1BC5" w:rsidRPr="00345AD2" w:rsidSect="00B86F18">
          <w:pgSz w:w="11906" w:h="16838" w:code="9"/>
          <w:pgMar w:top="1440" w:right="849" w:bottom="1440" w:left="1440" w:header="709" w:footer="380" w:gutter="0"/>
          <w:cols w:space="720"/>
          <w:vAlign w:val="both"/>
        </w:sectPr>
      </w:pPr>
    </w:p>
    <w:p w14:paraId="1F5C9876" w14:textId="77777777" w:rsidR="00B70166" w:rsidRPr="00345AD2" w:rsidRDefault="00B86F18" w:rsidP="00B86F18">
      <w:pPr>
        <w:numPr>
          <w:ilvl w:val="0"/>
          <w:numId w:val="11"/>
        </w:numPr>
        <w:rPr>
          <w:rFonts w:ascii="Times New Roman" w:hAnsi="Times New Roman"/>
          <w:b/>
        </w:rPr>
      </w:pPr>
      <w:r w:rsidRPr="00345AD2">
        <w:rPr>
          <w:rFonts w:ascii="Times New Roman" w:hAnsi="Times New Roman"/>
          <w:b/>
        </w:rPr>
        <w:t>РАЗДЕЛ В: СПЕЦИФИЧНИ УСЛОВИЯ НА ДОГОВОРА</w:t>
      </w:r>
    </w:p>
    <w:p w14:paraId="1F5C9877" w14:textId="77777777" w:rsidR="00224B3C" w:rsidRPr="00246B3D" w:rsidRDefault="00224B3C" w:rsidP="00D555F3">
      <w:pPr>
        <w:pStyle w:val="p50"/>
        <w:numPr>
          <w:ilvl w:val="0"/>
          <w:numId w:val="18"/>
        </w:numPr>
        <w:tabs>
          <w:tab w:val="clear" w:pos="760"/>
          <w:tab w:val="left" w:pos="426"/>
          <w:tab w:val="left" w:pos="851"/>
          <w:tab w:val="num" w:pos="1800"/>
          <w:tab w:val="num" w:pos="6840"/>
        </w:tabs>
        <w:spacing w:before="120" w:after="120" w:line="240" w:lineRule="auto"/>
        <w:ind w:hanging="502"/>
        <w:rPr>
          <w:rFonts w:ascii="Times New Roman" w:hAnsi="Times New Roman"/>
          <w:b/>
          <w:color w:val="auto"/>
          <w:lang w:val="bg-BG"/>
        </w:rPr>
      </w:pPr>
      <w:r w:rsidRPr="00246B3D">
        <w:rPr>
          <w:rFonts w:ascii="Times New Roman" w:hAnsi="Times New Roman"/>
          <w:b/>
          <w:color w:val="auto"/>
          <w:lang w:val="bg-BG"/>
        </w:rPr>
        <w:t>Неустойки</w:t>
      </w:r>
    </w:p>
    <w:p w14:paraId="1F5C9878" w14:textId="07485770" w:rsidR="00B70166" w:rsidRPr="00246B3D" w:rsidRDefault="00B70166" w:rsidP="00D555F3">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color w:val="auto"/>
          <w:lang w:val="bg-BG"/>
        </w:rPr>
      </w:pPr>
      <w:r w:rsidRPr="00246B3D">
        <w:rPr>
          <w:rFonts w:ascii="Times New Roman" w:hAnsi="Times New Roman"/>
          <w:color w:val="auto"/>
          <w:lang w:val="bg-BG"/>
        </w:rPr>
        <w:t>В случай, че Изпълнителят не спази сроковете за изпълнение заложени по договора, както и ако не отстрани констатирани недостатъци по време на гаранционния срок, той дължи неустойка, както следва:</w:t>
      </w:r>
    </w:p>
    <w:p w14:paraId="1F6A96A5" w14:textId="139C91C9" w:rsidR="00206E29" w:rsidRPr="00246B3D" w:rsidRDefault="00206E29" w:rsidP="00F96F60">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rPr>
      </w:pPr>
      <w:r w:rsidRPr="00246B3D">
        <w:rPr>
          <w:rFonts w:ascii="Times New Roman" w:hAnsi="Times New Roman"/>
          <w:lang w:val="bg-BG"/>
        </w:rPr>
        <w:t>В случай че Изпълнителят не спази срока за проектиране, съгласно т.</w:t>
      </w:r>
      <w:r w:rsidRPr="00246B3D">
        <w:rPr>
          <w:rFonts w:ascii="Times New Roman" w:hAnsi="Times New Roman"/>
        </w:rPr>
        <w:t>1.</w:t>
      </w:r>
      <w:r w:rsidRPr="00246B3D">
        <w:rPr>
          <w:rFonts w:ascii="Times New Roman" w:hAnsi="Times New Roman"/>
          <w:lang w:val="bg-BG"/>
        </w:rPr>
        <w:t>2.1. от Раздел А: Техническо задание – предмет на договора или не спази срока за отстраняване на корекции,</w:t>
      </w:r>
      <w:r w:rsidRPr="00246B3D">
        <w:rPr>
          <w:rFonts w:ascii="Times New Roman" w:hAnsi="Times New Roman"/>
        </w:rPr>
        <w:t xml:space="preserve"> съгласно т.1</w:t>
      </w:r>
      <w:r w:rsidRPr="00246B3D">
        <w:rPr>
          <w:rFonts w:ascii="Times New Roman" w:hAnsi="Times New Roman"/>
          <w:lang w:val="bg-BG"/>
        </w:rPr>
        <w:t>.</w:t>
      </w:r>
      <w:r w:rsidRPr="00246B3D">
        <w:rPr>
          <w:rFonts w:ascii="Times New Roman" w:hAnsi="Times New Roman"/>
        </w:rPr>
        <w:t>22</w:t>
      </w:r>
      <w:r w:rsidRPr="00246B3D">
        <w:rPr>
          <w:rFonts w:ascii="Times New Roman" w:hAnsi="Times New Roman"/>
          <w:lang w:val="bg-BG"/>
        </w:rPr>
        <w:t xml:space="preserve"> от Раздел А: Техническо задание – предмет на договора, за всеки календарен ден забава Изпълнителят дължи неустойка в размер на </w:t>
      </w:r>
      <w:r w:rsidRPr="00246B3D">
        <w:rPr>
          <w:rFonts w:ascii="Times New Roman" w:hAnsi="Times New Roman"/>
        </w:rPr>
        <w:t>3</w:t>
      </w:r>
      <w:r w:rsidRPr="00246B3D">
        <w:rPr>
          <w:rFonts w:ascii="Times New Roman" w:hAnsi="Times New Roman"/>
          <w:lang w:val="bg-BG"/>
        </w:rPr>
        <w:t>% (</w:t>
      </w:r>
      <w:r w:rsidRPr="00246B3D">
        <w:rPr>
          <w:rFonts w:ascii="Times New Roman" w:hAnsi="Times New Roman"/>
        </w:rPr>
        <w:t>три процента</w:t>
      </w:r>
      <w:r w:rsidRPr="00246B3D">
        <w:rPr>
          <w:rFonts w:ascii="Times New Roman" w:hAnsi="Times New Roman"/>
          <w:lang w:val="bg-BG"/>
        </w:rPr>
        <w:t xml:space="preserve">) от стойността на етап </w:t>
      </w:r>
      <w:r w:rsidRPr="00246B3D">
        <w:rPr>
          <w:rFonts w:ascii="Times New Roman" w:hAnsi="Times New Roman"/>
        </w:rPr>
        <w:t>I</w:t>
      </w:r>
      <w:r w:rsidRPr="00246B3D">
        <w:rPr>
          <w:rFonts w:ascii="Times New Roman" w:hAnsi="Times New Roman"/>
          <w:lang w:val="bg-BG"/>
        </w:rPr>
        <w:t xml:space="preserve"> „Проектиране“, посочена в Ценова таблица, Раздел Б: Цени и данни. Максималният размер на неустойката за неспазване на срока за проектиране или неспазване срока за отстраняване на корекции сумарно не може да надвишава  </w:t>
      </w:r>
      <w:r w:rsidRPr="00246B3D">
        <w:rPr>
          <w:rFonts w:ascii="Times New Roman" w:hAnsi="Times New Roman"/>
        </w:rPr>
        <w:t>15</w:t>
      </w:r>
      <w:r w:rsidRPr="00246B3D">
        <w:rPr>
          <w:rFonts w:ascii="Times New Roman" w:hAnsi="Times New Roman"/>
          <w:lang w:val="bg-BG"/>
        </w:rPr>
        <w:t>% (</w:t>
      </w:r>
      <w:r w:rsidRPr="00246B3D">
        <w:rPr>
          <w:rFonts w:ascii="Times New Roman" w:hAnsi="Times New Roman"/>
        </w:rPr>
        <w:t xml:space="preserve">петнадесет </w:t>
      </w:r>
      <w:r w:rsidR="008356B0" w:rsidRPr="00246B3D">
        <w:rPr>
          <w:rFonts w:ascii="Times New Roman" w:hAnsi="Times New Roman"/>
          <w:lang w:val="bg-BG"/>
        </w:rPr>
        <w:t>процента) от</w:t>
      </w:r>
      <w:r w:rsidRPr="00246B3D">
        <w:rPr>
          <w:rFonts w:ascii="Times New Roman" w:hAnsi="Times New Roman"/>
          <w:lang w:val="bg-BG"/>
        </w:rPr>
        <w:t xml:space="preserve"> стойността на етап </w:t>
      </w:r>
      <w:r w:rsidRPr="00246B3D">
        <w:rPr>
          <w:rFonts w:ascii="Times New Roman" w:hAnsi="Times New Roman"/>
        </w:rPr>
        <w:t>I</w:t>
      </w:r>
      <w:r w:rsidRPr="00246B3D">
        <w:rPr>
          <w:rFonts w:ascii="Times New Roman" w:hAnsi="Times New Roman"/>
          <w:lang w:val="bg-BG"/>
        </w:rPr>
        <w:t xml:space="preserve"> „Проектиране“.</w:t>
      </w:r>
      <w:r w:rsidRPr="00246B3D" w:rsidDel="002B7E24">
        <w:rPr>
          <w:rFonts w:ascii="Times New Roman" w:hAnsi="Times New Roman"/>
          <w:lang w:val="ru-RU"/>
        </w:rPr>
        <w:t xml:space="preserve"> </w:t>
      </w:r>
    </w:p>
    <w:p w14:paraId="57220CC2" w14:textId="056252F7" w:rsidR="00206E29" w:rsidRPr="00345AD2" w:rsidRDefault="00D555F3" w:rsidP="00F96F60">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lang w:val="bg-BG"/>
        </w:rPr>
      </w:pPr>
      <w:r w:rsidRPr="00246B3D">
        <w:rPr>
          <w:rFonts w:ascii="Times New Roman" w:hAnsi="Times New Roman"/>
          <w:lang w:val="bg-BG"/>
        </w:rPr>
        <w:t>При</w:t>
      </w:r>
      <w:r w:rsidRPr="00246B3D">
        <w:rPr>
          <w:rFonts w:ascii="Times New Roman" w:hAnsi="Times New Roman"/>
          <w:snapToGrid/>
          <w:lang w:val="ru-RU"/>
        </w:rPr>
        <w:t xml:space="preserve"> </w:t>
      </w:r>
      <w:r w:rsidR="00206E29" w:rsidRPr="00246B3D">
        <w:rPr>
          <w:rFonts w:ascii="Times New Roman" w:hAnsi="Times New Roman"/>
          <w:snapToGrid/>
          <w:lang w:val="ru-RU"/>
        </w:rPr>
        <w:t xml:space="preserve">неспазване на срока за </w:t>
      </w:r>
      <w:r w:rsidR="008356B0" w:rsidRPr="00246B3D">
        <w:rPr>
          <w:rFonts w:ascii="Times New Roman" w:hAnsi="Times New Roman"/>
          <w:bCs/>
          <w:iCs/>
          <w:lang w:val="bg-BG"/>
        </w:rPr>
        <w:t xml:space="preserve">проектиране, </w:t>
      </w:r>
      <w:r w:rsidR="008356B0" w:rsidRPr="00345AD2">
        <w:rPr>
          <w:rFonts w:ascii="Times New Roman" w:hAnsi="Times New Roman"/>
          <w:bCs/>
          <w:iCs/>
          <w:lang w:val="bg-BG"/>
        </w:rPr>
        <w:t>доставка, монтаж, настройка и въвеждане в експлоатация на анализаторната станция</w:t>
      </w:r>
      <w:r w:rsidR="00206E29" w:rsidRPr="00345AD2">
        <w:rPr>
          <w:rFonts w:ascii="Times New Roman" w:hAnsi="Times New Roman"/>
          <w:snapToGrid/>
          <w:lang w:val="ru-RU"/>
        </w:rPr>
        <w:t>,</w:t>
      </w:r>
      <w:r w:rsidR="00206E29" w:rsidRPr="00345AD2">
        <w:rPr>
          <w:rFonts w:ascii="Times New Roman" w:hAnsi="Times New Roman"/>
          <w:lang w:val="bg-BG"/>
        </w:rPr>
        <w:t xml:space="preserve"> съгласно т</w:t>
      </w:r>
      <w:r w:rsidR="00E30671" w:rsidRPr="00345AD2">
        <w:rPr>
          <w:rFonts w:ascii="Times New Roman" w:hAnsi="Times New Roman"/>
          <w:lang w:val="bg-BG"/>
        </w:rPr>
        <w:t>.1.17</w:t>
      </w:r>
      <w:r w:rsidR="00206E29" w:rsidRPr="00345AD2">
        <w:rPr>
          <w:rFonts w:ascii="Times New Roman" w:hAnsi="Times New Roman"/>
          <w:lang w:val="bg-BG"/>
        </w:rPr>
        <w:t xml:space="preserve"> от Раздел А: Техническо задание – предмет на договора,</w:t>
      </w:r>
      <w:r w:rsidR="00206E29" w:rsidRPr="00345AD2">
        <w:rPr>
          <w:rFonts w:ascii="Times New Roman" w:hAnsi="Times New Roman"/>
          <w:snapToGrid/>
          <w:lang w:val="ru-RU"/>
        </w:rPr>
        <w:t xml:space="preserve"> за всеки ден забава Изпълнителят дължи неустойка в размер на </w:t>
      </w:r>
      <w:r w:rsidR="00206E29" w:rsidRPr="00345AD2">
        <w:rPr>
          <w:rFonts w:ascii="Times New Roman" w:hAnsi="Times New Roman"/>
          <w:snapToGrid/>
          <w:lang w:val="bg-BG"/>
        </w:rPr>
        <w:t>1</w:t>
      </w:r>
      <w:r w:rsidR="00206E29" w:rsidRPr="00345AD2">
        <w:rPr>
          <w:rFonts w:ascii="Times New Roman" w:hAnsi="Times New Roman"/>
          <w:snapToGrid/>
          <w:lang w:val="ru-RU"/>
        </w:rPr>
        <w:t>% (</w:t>
      </w:r>
      <w:r w:rsidR="00206E29" w:rsidRPr="00345AD2">
        <w:rPr>
          <w:rFonts w:ascii="Times New Roman" w:hAnsi="Times New Roman"/>
          <w:snapToGrid/>
          <w:lang w:val="bg-BG"/>
        </w:rPr>
        <w:t>един процент</w:t>
      </w:r>
      <w:r w:rsidR="00206E29" w:rsidRPr="00345AD2">
        <w:rPr>
          <w:rFonts w:ascii="Times New Roman" w:hAnsi="Times New Roman"/>
          <w:snapToGrid/>
          <w:lang w:val="ru-RU"/>
        </w:rPr>
        <w:t>) от стойността на</w:t>
      </w:r>
      <w:r w:rsidR="00206E29" w:rsidRPr="00345AD2">
        <w:rPr>
          <w:rFonts w:ascii="Times New Roman" w:hAnsi="Times New Roman"/>
          <w:snapToGrid/>
        </w:rPr>
        <w:t xml:space="preserve"> “</w:t>
      </w:r>
      <w:r w:rsidR="00206E29" w:rsidRPr="00345AD2">
        <w:rPr>
          <w:rFonts w:ascii="Times New Roman" w:hAnsi="Times New Roman"/>
          <w:lang w:val="bg-BG"/>
        </w:rPr>
        <w:t>Доставка, СМР, настройка, въвеждане в експлоатация и обучение на персонала (II+III)</w:t>
      </w:r>
      <w:r w:rsidR="00206E29" w:rsidRPr="00345AD2">
        <w:rPr>
          <w:rFonts w:ascii="Times New Roman" w:hAnsi="Times New Roman"/>
        </w:rPr>
        <w:t xml:space="preserve">”, </w:t>
      </w:r>
      <w:r w:rsidR="00206E29" w:rsidRPr="00345AD2">
        <w:rPr>
          <w:rFonts w:ascii="Times New Roman" w:hAnsi="Times New Roman"/>
          <w:lang w:val="bg-BG"/>
        </w:rPr>
        <w:t>посочена в Ценова таблица, Раздел Б: Цени и данни</w:t>
      </w:r>
      <w:r w:rsidR="00206E29" w:rsidRPr="00345AD2">
        <w:rPr>
          <w:rFonts w:ascii="Times New Roman" w:hAnsi="Times New Roman"/>
          <w:snapToGrid/>
          <w:lang w:val="ru-RU"/>
        </w:rPr>
        <w:t xml:space="preserve">. Максималният размер </w:t>
      </w:r>
      <w:r w:rsidR="00206E29" w:rsidRPr="00345AD2">
        <w:rPr>
          <w:rFonts w:ascii="Times New Roman" w:hAnsi="Times New Roman"/>
          <w:snapToGrid/>
          <w:lang w:val="bg-BG"/>
        </w:rPr>
        <w:t xml:space="preserve">на </w:t>
      </w:r>
      <w:r w:rsidR="00206E29" w:rsidRPr="00345AD2">
        <w:rPr>
          <w:rFonts w:ascii="Times New Roman" w:hAnsi="Times New Roman"/>
          <w:snapToGrid/>
          <w:lang w:val="ru-RU"/>
        </w:rPr>
        <w:t>неустойка</w:t>
      </w:r>
      <w:r w:rsidR="00206E29" w:rsidRPr="00345AD2">
        <w:rPr>
          <w:rFonts w:ascii="Times New Roman" w:hAnsi="Times New Roman"/>
          <w:snapToGrid/>
          <w:lang w:val="bg-BG"/>
        </w:rPr>
        <w:t>та</w:t>
      </w:r>
      <w:r w:rsidR="00206E29" w:rsidRPr="00345AD2">
        <w:rPr>
          <w:rFonts w:ascii="Times New Roman" w:hAnsi="Times New Roman"/>
          <w:snapToGrid/>
          <w:lang w:val="ru-RU"/>
        </w:rPr>
        <w:t xml:space="preserve"> за неспазване на срока </w:t>
      </w:r>
      <w:r w:rsidR="00206E29" w:rsidRPr="00345AD2">
        <w:rPr>
          <w:rFonts w:ascii="Times New Roman" w:hAnsi="Times New Roman"/>
          <w:snapToGrid/>
          <w:lang w:val="bg-BG"/>
        </w:rPr>
        <w:t>по тази точка</w:t>
      </w:r>
      <w:r w:rsidR="00206E29" w:rsidRPr="00345AD2">
        <w:rPr>
          <w:rFonts w:ascii="Times New Roman" w:hAnsi="Times New Roman"/>
          <w:snapToGrid/>
          <w:lang w:val="ru-RU"/>
        </w:rPr>
        <w:t xml:space="preserve"> е </w:t>
      </w:r>
      <w:r w:rsidR="004D5236" w:rsidRPr="00345AD2">
        <w:rPr>
          <w:rFonts w:ascii="Times New Roman" w:hAnsi="Times New Roman"/>
          <w:snapToGrid/>
          <w:lang w:val="bg-BG"/>
        </w:rPr>
        <w:t>15</w:t>
      </w:r>
      <w:r w:rsidR="00206E29" w:rsidRPr="00345AD2">
        <w:rPr>
          <w:rFonts w:ascii="Times New Roman" w:hAnsi="Times New Roman"/>
          <w:snapToGrid/>
          <w:lang w:val="ru-RU"/>
        </w:rPr>
        <w:t>% (</w:t>
      </w:r>
      <w:r w:rsidR="004D5236" w:rsidRPr="00345AD2">
        <w:rPr>
          <w:rFonts w:ascii="Times New Roman" w:hAnsi="Times New Roman"/>
          <w:snapToGrid/>
          <w:lang w:val="bg-BG"/>
        </w:rPr>
        <w:t>петна</w:t>
      </w:r>
      <w:r w:rsidR="00206E29" w:rsidRPr="00345AD2">
        <w:rPr>
          <w:rFonts w:ascii="Times New Roman" w:hAnsi="Times New Roman"/>
          <w:snapToGrid/>
          <w:lang w:val="ru-RU"/>
        </w:rPr>
        <w:t>десет процента) от стойността на</w:t>
      </w:r>
      <w:r w:rsidR="00206E29" w:rsidRPr="00345AD2">
        <w:rPr>
          <w:rFonts w:ascii="Times New Roman" w:hAnsi="Times New Roman"/>
          <w:snapToGrid/>
        </w:rPr>
        <w:t xml:space="preserve"> “</w:t>
      </w:r>
      <w:r w:rsidR="00206E29" w:rsidRPr="00345AD2">
        <w:rPr>
          <w:rFonts w:ascii="Times New Roman" w:hAnsi="Times New Roman"/>
          <w:lang w:val="bg-BG"/>
        </w:rPr>
        <w:t>Доставка, СМР, настройка, въвеждане в експлоатация и обучение на персонала (II+III)</w:t>
      </w:r>
      <w:r w:rsidR="00206E29" w:rsidRPr="00345AD2">
        <w:rPr>
          <w:rFonts w:ascii="Times New Roman" w:hAnsi="Times New Roman"/>
        </w:rPr>
        <w:t>”.</w:t>
      </w:r>
    </w:p>
    <w:p w14:paraId="50505FFE" w14:textId="1A71DE39" w:rsidR="00206E29" w:rsidRPr="00345AD2" w:rsidRDefault="00206E29" w:rsidP="00F96F60">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rPr>
      </w:pPr>
      <w:r w:rsidRPr="00345AD2">
        <w:rPr>
          <w:rFonts w:ascii="Times New Roman" w:hAnsi="Times New Roman"/>
          <w:lang w:val="bg-BG"/>
        </w:rPr>
        <w:t>В случай че изпълнителят се забави с толкова дни, че Възложителят има право да получи максималния размер на неустойката по т.1.2, т.1.3 или 1.</w:t>
      </w:r>
      <w:r w:rsidR="00B66CBA" w:rsidRPr="00345AD2">
        <w:rPr>
          <w:rFonts w:ascii="Times New Roman" w:hAnsi="Times New Roman"/>
          <w:lang w:val="bg-BG"/>
        </w:rPr>
        <w:t>8</w:t>
      </w:r>
      <w:r w:rsidRPr="00345AD2">
        <w:rPr>
          <w:rFonts w:ascii="Times New Roman" w:hAnsi="Times New Roman"/>
          <w:lang w:val="bg-BG"/>
        </w:rPr>
        <w:t xml:space="preserve"> от настоящия раздел, ще се счита, че Изпълнителят е в съществено неизпълнение на договора. В такъв случай, Възложителят има право:</w:t>
      </w:r>
    </w:p>
    <w:p w14:paraId="17C69ADD" w14:textId="77777777" w:rsidR="004D5236" w:rsidRPr="00345AD2" w:rsidRDefault="004D5236" w:rsidP="00D555F3">
      <w:pPr>
        <w:pStyle w:val="p50"/>
        <w:numPr>
          <w:ilvl w:val="2"/>
          <w:numId w:val="18"/>
        </w:numPr>
        <w:tabs>
          <w:tab w:val="clear" w:pos="760"/>
          <w:tab w:val="left" w:pos="426"/>
          <w:tab w:val="left" w:pos="851"/>
        </w:tabs>
        <w:spacing w:after="120" w:line="240" w:lineRule="auto"/>
        <w:ind w:hanging="502"/>
        <w:rPr>
          <w:rFonts w:ascii="Times New Roman" w:hAnsi="Times New Roman"/>
          <w:iCs/>
          <w:color w:val="auto"/>
          <w:lang w:val="bg-BG"/>
        </w:rPr>
      </w:pPr>
      <w:r w:rsidRPr="00345AD2">
        <w:rPr>
          <w:rFonts w:ascii="Times New Roman" w:hAnsi="Times New Roman"/>
          <w:iCs/>
          <w:color w:val="auto"/>
          <w:lang w:val="bg-BG"/>
        </w:rPr>
        <w:t>да прекрати едностранно Договора, поради неизпълнение от страна на Изпълнителя, и да задържи представената от Изпълнителя гаранция за изпълнение.</w:t>
      </w:r>
    </w:p>
    <w:p w14:paraId="62C314B3" w14:textId="7A96F094" w:rsidR="004D5236" w:rsidRPr="00345AD2" w:rsidRDefault="004D5236" w:rsidP="00F96F60">
      <w:pPr>
        <w:pStyle w:val="p50"/>
        <w:numPr>
          <w:ilvl w:val="2"/>
          <w:numId w:val="18"/>
        </w:numPr>
        <w:tabs>
          <w:tab w:val="clear" w:pos="760"/>
          <w:tab w:val="left" w:pos="426"/>
          <w:tab w:val="left" w:pos="851"/>
        </w:tabs>
        <w:spacing w:after="120" w:line="240" w:lineRule="auto"/>
        <w:ind w:hanging="502"/>
        <w:rPr>
          <w:rFonts w:ascii="Times New Roman" w:hAnsi="Times New Roman"/>
          <w:color w:val="auto"/>
          <w:lang w:val="bg-BG"/>
        </w:rPr>
      </w:pPr>
      <w:r w:rsidRPr="00345AD2">
        <w:rPr>
          <w:rFonts w:ascii="Times New Roman" w:hAnsi="Times New Roman"/>
          <w:iCs/>
          <w:color w:val="auto"/>
          <w:lang w:val="bg-BG"/>
        </w:rPr>
        <w:t>да възложи неизвършените работи и/или да поръча недоставен</w:t>
      </w:r>
      <w:r w:rsidRPr="00345AD2">
        <w:rPr>
          <w:rFonts w:ascii="Times New Roman" w:hAnsi="Times New Roman"/>
          <w:color w:val="auto"/>
          <w:lang w:val="bg-BG"/>
        </w:rPr>
        <w:t xml:space="preserve">ото оборудване на трета страна, като Изпълнителят не получава заплащане за тази </w:t>
      </w:r>
      <w:r w:rsidRPr="00345AD2">
        <w:rPr>
          <w:rFonts w:ascii="Times New Roman" w:hAnsi="Times New Roman"/>
          <w:iCs/>
          <w:color w:val="auto"/>
          <w:lang w:val="bg-BG"/>
        </w:rPr>
        <w:t>част</w:t>
      </w:r>
      <w:r w:rsidRPr="00345AD2">
        <w:rPr>
          <w:rFonts w:ascii="Times New Roman" w:hAnsi="Times New Roman"/>
          <w:color w:val="auto"/>
          <w:lang w:val="bg-BG"/>
        </w:rPr>
        <w:t xml:space="preserve"> от договора, а допълнителните разходи и/или щети, претърпени от Възложителя в следствие на неизпълнението на Изпълнителя са за сметка на последния.</w:t>
      </w:r>
    </w:p>
    <w:p w14:paraId="1F5C9879" w14:textId="7676EA2B" w:rsidR="00B70166" w:rsidRPr="00345AD2" w:rsidRDefault="00B70166" w:rsidP="00F96F60">
      <w:pPr>
        <w:pStyle w:val="p50"/>
        <w:tabs>
          <w:tab w:val="clear" w:pos="760"/>
          <w:tab w:val="left" w:pos="426"/>
          <w:tab w:val="left" w:pos="851"/>
          <w:tab w:val="num" w:pos="1800"/>
          <w:tab w:val="num" w:pos="6840"/>
        </w:tabs>
        <w:spacing w:before="120" w:after="120" w:line="240" w:lineRule="auto"/>
        <w:ind w:left="0" w:firstLine="0"/>
        <w:rPr>
          <w:rFonts w:ascii="Times New Roman" w:hAnsi="Times New Roman"/>
          <w:color w:val="auto"/>
          <w:lang w:val="bg-BG"/>
        </w:rPr>
      </w:pPr>
    </w:p>
    <w:p w14:paraId="1F5C987F" w14:textId="4090C8A2" w:rsidR="00B70166" w:rsidRPr="00345AD2" w:rsidRDefault="00B70166" w:rsidP="001B180B">
      <w:pPr>
        <w:numPr>
          <w:ilvl w:val="1"/>
          <w:numId w:val="18"/>
        </w:numPr>
        <w:tabs>
          <w:tab w:val="left" w:pos="426"/>
        </w:tabs>
        <w:ind w:left="426" w:hanging="426"/>
        <w:jc w:val="both"/>
        <w:rPr>
          <w:rFonts w:ascii="Times New Roman" w:hAnsi="Times New Roman"/>
        </w:rPr>
      </w:pPr>
      <w:r w:rsidRPr="00345AD2">
        <w:rPr>
          <w:rFonts w:ascii="Times New Roman" w:hAnsi="Times New Roman"/>
          <w:sz w:val="24"/>
          <w:szCs w:val="24"/>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r w:rsidR="001F64D1" w:rsidRPr="00345AD2">
        <w:rPr>
          <w:rFonts w:ascii="Times New Roman" w:hAnsi="Times New Roman"/>
          <w:sz w:val="24"/>
          <w:szCs w:val="24"/>
        </w:rPr>
        <w:t xml:space="preserve"> </w:t>
      </w:r>
      <w:r w:rsidR="001F64D1" w:rsidRPr="00345AD2">
        <w:rPr>
          <w:rFonts w:ascii="Times New Roman" w:eastAsia="Times New Roman" w:hAnsi="Times New Roman"/>
          <w:snapToGrid w:val="0"/>
          <w:sz w:val="24"/>
          <w:szCs w:val="24"/>
        </w:rPr>
        <w:t>Задължението на Изпълнителя за отстраняване на недостатъците не отменя сроковете за изпълнение, съгласно т.1.17 от раздел А: Техническо задание – предмет на договора.</w:t>
      </w:r>
    </w:p>
    <w:p w14:paraId="1F5C9880" w14:textId="77777777" w:rsidR="00B70166" w:rsidRPr="00345AD2" w:rsidRDefault="00B70166" w:rsidP="00D555F3">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color w:val="auto"/>
          <w:lang w:val="bg-BG"/>
        </w:rPr>
      </w:pPr>
      <w:r w:rsidRPr="00345AD2">
        <w:rPr>
          <w:rFonts w:ascii="Times New Roman" w:hAnsi="Times New Roman"/>
          <w:color w:val="auto"/>
          <w:lang w:val="bg-BG"/>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друга фирма, като всички допълнителни разходи, произтичащи от това, ще бъдат приспаднати от фактурите за изпълнение на Изпълнителя.</w:t>
      </w:r>
    </w:p>
    <w:p w14:paraId="371E247C" w14:textId="77777777" w:rsidR="00B66CBA" w:rsidRPr="00345AD2" w:rsidRDefault="00B70166" w:rsidP="001B180B">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color w:val="auto"/>
          <w:lang w:val="bg-BG"/>
        </w:rPr>
      </w:pPr>
      <w:r w:rsidRPr="00345AD2">
        <w:rPr>
          <w:rFonts w:ascii="Times New Roman" w:hAnsi="Times New Roman"/>
          <w:color w:val="auto"/>
          <w:lang w:val="bg-BG"/>
        </w:rPr>
        <w:t>При пълно неизпълнение, частично и/или лошо изпълнение на възложената от Възложителя работа, освен цитираните по-горе санкции, Изпълнителят дължи и неустойка в размер на 10% (десет процента) от стойността на въпросните частично или лошо изпълнени работи</w:t>
      </w:r>
      <w:r w:rsidR="001F64D1" w:rsidRPr="00345AD2">
        <w:rPr>
          <w:rFonts w:ascii="Times New Roman" w:hAnsi="Times New Roman"/>
          <w:color w:val="auto"/>
          <w:lang w:val="bg-BG"/>
        </w:rPr>
        <w:t>,</w:t>
      </w:r>
      <w:r w:rsidR="001F64D1" w:rsidRPr="00345AD2">
        <w:rPr>
          <w:rFonts w:ascii="Times New Roman" w:hAnsi="Times New Roman"/>
        </w:rPr>
        <w:t xml:space="preserve"> но не по-малко от 500 лева.</w:t>
      </w:r>
    </w:p>
    <w:p w14:paraId="1F5C9881" w14:textId="7425112C" w:rsidR="00B70166" w:rsidRPr="00345AD2" w:rsidRDefault="00B66CBA" w:rsidP="001B180B">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rPr>
      </w:pPr>
      <w:r w:rsidRPr="00345AD2">
        <w:rPr>
          <w:rFonts w:ascii="Times New Roman" w:hAnsi="Times New Roman"/>
        </w:rPr>
        <w:t>В случай че Изпълнителят не спази сроковете за отстраняване на констатирани недостатъци по време на гаранционния срок, съгласно</w:t>
      </w:r>
      <w:r w:rsidR="0046134B" w:rsidRPr="00345AD2">
        <w:rPr>
          <w:rFonts w:ascii="Times New Roman" w:hAnsi="Times New Roman"/>
          <w:lang w:val="bg-BG"/>
        </w:rPr>
        <w:t xml:space="preserve"> условията на</w:t>
      </w:r>
      <w:r w:rsidRPr="00345AD2">
        <w:rPr>
          <w:rFonts w:ascii="Times New Roman" w:hAnsi="Times New Roman"/>
        </w:rPr>
        <w:t xml:space="preserve"> Договора, Изпълнителят дължи неустойка в размер на 0,5% (нула цяло и пет процента) от максималната стойност на договора без ДДС за всеки ден забава, но не повече от 10% (десет процента) от максималната стойност на договора. </w:t>
      </w:r>
    </w:p>
    <w:p w14:paraId="24D722ED" w14:textId="09D52958" w:rsidR="001F64D1" w:rsidRPr="00345AD2" w:rsidRDefault="001F64D1" w:rsidP="001B180B">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rPr>
      </w:pPr>
      <w:r w:rsidRPr="00345AD2">
        <w:rPr>
          <w:rFonts w:ascii="Times New Roman" w:hAnsi="Times New Roman"/>
        </w:rPr>
        <w:t>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w:t>
      </w:r>
      <w:r w:rsidR="0078033D" w:rsidRPr="00345AD2">
        <w:rPr>
          <w:rFonts w:ascii="Times New Roman" w:hAnsi="Times New Roman"/>
        </w:rPr>
        <w:t>а първо констатирано нарушение,</w:t>
      </w:r>
      <w:r w:rsidRPr="00345AD2">
        <w:rPr>
          <w:rFonts w:ascii="Times New Roman" w:hAnsi="Times New Roman"/>
        </w:rPr>
        <w:t xml:space="preserve"> при второ нарушение </w:t>
      </w:r>
      <w:r w:rsidR="0078033D" w:rsidRPr="00345AD2">
        <w:rPr>
          <w:rFonts w:ascii="Times New Roman" w:hAnsi="Times New Roman"/>
          <w:lang w:val="bg-BG"/>
        </w:rPr>
        <w:t xml:space="preserve">- </w:t>
      </w:r>
      <w:r w:rsidR="00B66CBA" w:rsidRPr="00345AD2">
        <w:rPr>
          <w:rFonts w:ascii="Times New Roman" w:hAnsi="Times New Roman"/>
        </w:rPr>
        <w:t>1 500</w:t>
      </w:r>
      <w:r w:rsidRPr="00345AD2">
        <w:rPr>
          <w:rFonts w:ascii="Times New Roman" w:hAnsi="Times New Roman"/>
        </w:rPr>
        <w:t xml:space="preserve"> лв., </w:t>
      </w:r>
      <w:r w:rsidR="0078033D" w:rsidRPr="00345AD2">
        <w:rPr>
          <w:rFonts w:ascii="Times New Roman" w:hAnsi="Times New Roman"/>
          <w:lang w:val="bg-BG"/>
        </w:rPr>
        <w:t>а при</w:t>
      </w:r>
      <w:r w:rsidRPr="00345AD2">
        <w:rPr>
          <w:rFonts w:ascii="Times New Roman" w:hAnsi="Times New Roman"/>
        </w:rPr>
        <w:t xml:space="preserve"> трето</w:t>
      </w:r>
      <w:r w:rsidR="0078033D" w:rsidRPr="00345AD2">
        <w:rPr>
          <w:rFonts w:ascii="Times New Roman" w:hAnsi="Times New Roman"/>
          <w:lang w:val="bg-BG"/>
        </w:rPr>
        <w:t xml:space="preserve"> и всяко следващо</w:t>
      </w:r>
      <w:r w:rsidRPr="00345AD2">
        <w:rPr>
          <w:rFonts w:ascii="Times New Roman" w:hAnsi="Times New Roman"/>
        </w:rPr>
        <w:t xml:space="preserve"> нарушение </w:t>
      </w:r>
      <w:r w:rsidR="0078033D" w:rsidRPr="00345AD2">
        <w:rPr>
          <w:rFonts w:ascii="Times New Roman" w:hAnsi="Times New Roman"/>
          <w:lang w:val="bg-BG"/>
        </w:rPr>
        <w:t xml:space="preserve">- </w:t>
      </w:r>
      <w:r w:rsidRPr="00345AD2">
        <w:rPr>
          <w:rFonts w:ascii="Times New Roman" w:hAnsi="Times New Roman"/>
        </w:rPr>
        <w:t xml:space="preserve">3 000 лв. </w:t>
      </w:r>
      <w:r w:rsidR="0078033D" w:rsidRPr="00345AD2">
        <w:rPr>
          <w:rFonts w:ascii="Times New Roman" w:hAnsi="Times New Roman"/>
          <w:lang w:val="bg-BG"/>
        </w:rPr>
        <w:t>При повече от три нарушения</w:t>
      </w:r>
      <w:r w:rsidRPr="00345AD2">
        <w:rPr>
          <w:rFonts w:ascii="Times New Roman" w:hAnsi="Times New Roman"/>
        </w:rPr>
        <w:t xml:space="preserve"> Възложителят може едностранно незабавно да прекрати договора без предизвестие и да </w:t>
      </w:r>
      <w:r w:rsidR="0078033D" w:rsidRPr="00345AD2">
        <w:rPr>
          <w:rFonts w:ascii="Times New Roman" w:hAnsi="Times New Roman"/>
          <w:lang w:val="bg-BG"/>
        </w:rPr>
        <w:t xml:space="preserve">задържи </w:t>
      </w:r>
      <w:r w:rsidRPr="00345AD2">
        <w:rPr>
          <w:rFonts w:ascii="Times New Roman" w:hAnsi="Times New Roman"/>
        </w:rPr>
        <w:t>пред</w:t>
      </w:r>
      <w:r w:rsidR="0078033D" w:rsidRPr="00345AD2">
        <w:rPr>
          <w:rFonts w:ascii="Times New Roman" w:hAnsi="Times New Roman"/>
          <w:lang w:val="bg-BG"/>
        </w:rPr>
        <w:t>о</w:t>
      </w:r>
      <w:r w:rsidRPr="00345AD2">
        <w:rPr>
          <w:rFonts w:ascii="Times New Roman" w:hAnsi="Times New Roman"/>
        </w:rPr>
        <w:t>ставената от Изпълнителя гаранция за изпълнение.</w:t>
      </w:r>
    </w:p>
    <w:p w14:paraId="1F5C9882" w14:textId="4D10C197" w:rsidR="00B70166" w:rsidRPr="00345AD2" w:rsidRDefault="00B70166" w:rsidP="00D555F3">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color w:val="auto"/>
          <w:lang w:val="bg-BG"/>
        </w:rPr>
      </w:pPr>
      <w:r w:rsidRPr="00345AD2">
        <w:rPr>
          <w:rFonts w:ascii="Times New Roman" w:hAnsi="Times New Roman"/>
          <w:color w:val="auto"/>
          <w:lang w:val="bg-BG"/>
        </w:rPr>
        <w:t>В случай че Изпълнителят едностранно прекрати настоящия договор, без да има правно основание за това, дължи на Възложителя неустойка в размер на 20% (двадесет процента) от стойността на договора без ДДС.</w:t>
      </w:r>
    </w:p>
    <w:p w14:paraId="1F5C9883" w14:textId="77777777" w:rsidR="00B70166" w:rsidRPr="00345AD2" w:rsidRDefault="00B70166" w:rsidP="00D555F3">
      <w:pPr>
        <w:pStyle w:val="p50"/>
        <w:numPr>
          <w:ilvl w:val="1"/>
          <w:numId w:val="18"/>
        </w:numPr>
        <w:tabs>
          <w:tab w:val="clear" w:pos="760"/>
          <w:tab w:val="left" w:pos="426"/>
          <w:tab w:val="left" w:pos="851"/>
          <w:tab w:val="num" w:pos="1134"/>
          <w:tab w:val="num" w:pos="1440"/>
          <w:tab w:val="num" w:pos="1800"/>
          <w:tab w:val="num" w:pos="6840"/>
        </w:tabs>
        <w:spacing w:before="120" w:after="120" w:line="240" w:lineRule="auto"/>
        <w:ind w:left="426" w:hanging="502"/>
        <w:rPr>
          <w:rFonts w:ascii="Times New Roman" w:hAnsi="Times New Roman"/>
          <w:color w:val="auto"/>
          <w:lang w:val="bg-BG"/>
        </w:rPr>
      </w:pPr>
      <w:r w:rsidRPr="00345AD2">
        <w:rPr>
          <w:rFonts w:ascii="Times New Roman" w:hAnsi="Times New Roman"/>
          <w:color w:val="auto"/>
          <w:lang w:val="bg-BG"/>
        </w:rPr>
        <w:t>Неустойките съгласно този раздел се приспадат от дължимите на Изпълнителя суми или се заплащат от Изпълнителя в срок от 5 работни дни от уведомяването му за тяхното налагане.</w:t>
      </w:r>
    </w:p>
    <w:p w14:paraId="1F5C9884" w14:textId="77777777" w:rsidR="00B70166" w:rsidRPr="00345AD2" w:rsidRDefault="00B70166" w:rsidP="00224B3C">
      <w:pPr>
        <w:pStyle w:val="p50"/>
        <w:numPr>
          <w:ilvl w:val="0"/>
          <w:numId w:val="18"/>
        </w:numPr>
        <w:tabs>
          <w:tab w:val="clear" w:pos="760"/>
          <w:tab w:val="num" w:pos="1134"/>
          <w:tab w:val="num" w:pos="1440"/>
          <w:tab w:val="num" w:pos="1800"/>
          <w:tab w:val="num" w:pos="6840"/>
        </w:tabs>
        <w:spacing w:before="120" w:after="120" w:line="240" w:lineRule="auto"/>
        <w:rPr>
          <w:rFonts w:ascii="Times New Roman" w:hAnsi="Times New Roman"/>
          <w:b/>
          <w:color w:val="auto"/>
          <w:lang w:val="bg-BG"/>
        </w:rPr>
      </w:pPr>
      <w:r w:rsidRPr="00345AD2">
        <w:rPr>
          <w:rFonts w:ascii="Times New Roman" w:hAnsi="Times New Roman"/>
          <w:b/>
          <w:color w:val="auto"/>
          <w:lang w:val="bg-BG"/>
        </w:rPr>
        <w:t>Санкции, налагани на “Софийска вода” АД</w:t>
      </w:r>
    </w:p>
    <w:p w14:paraId="1F5C9885" w14:textId="77777777" w:rsidR="00B70166" w:rsidRPr="00345AD2" w:rsidRDefault="00B70166" w:rsidP="00907BE7">
      <w:pPr>
        <w:pStyle w:val="p50"/>
        <w:numPr>
          <w:ilvl w:val="1"/>
          <w:numId w:val="18"/>
        </w:numPr>
        <w:tabs>
          <w:tab w:val="clear" w:pos="760"/>
          <w:tab w:val="num" w:pos="1440"/>
          <w:tab w:val="num" w:pos="1800"/>
          <w:tab w:val="num" w:pos="6840"/>
        </w:tabs>
        <w:spacing w:before="120" w:after="120" w:line="240" w:lineRule="auto"/>
        <w:rPr>
          <w:rFonts w:ascii="Times New Roman" w:hAnsi="Times New Roman"/>
          <w:color w:val="auto"/>
          <w:lang w:val="bg-BG"/>
        </w:rPr>
      </w:pPr>
      <w:r w:rsidRPr="00345AD2">
        <w:rPr>
          <w:rFonts w:ascii="Times New Roman" w:hAnsi="Times New Roman"/>
          <w:color w:val="auto"/>
          <w:lang w:val="bg-BG"/>
        </w:rPr>
        <w:t>В случай, че в който и да е момент, във връзка с изпълнение на услугите и доставките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F5C9886" w14:textId="489DCBD6" w:rsidR="00B70166" w:rsidRPr="00345AD2" w:rsidRDefault="00B70166" w:rsidP="00224B3C">
      <w:pPr>
        <w:pStyle w:val="p50"/>
        <w:numPr>
          <w:ilvl w:val="0"/>
          <w:numId w:val="18"/>
        </w:numPr>
        <w:tabs>
          <w:tab w:val="clear" w:pos="760"/>
          <w:tab w:val="num" w:pos="1134"/>
          <w:tab w:val="num" w:pos="1440"/>
          <w:tab w:val="num" w:pos="1800"/>
          <w:tab w:val="num" w:pos="6840"/>
        </w:tabs>
        <w:spacing w:before="120" w:after="120" w:line="240" w:lineRule="auto"/>
        <w:rPr>
          <w:rFonts w:ascii="Times New Roman" w:hAnsi="Times New Roman"/>
          <w:b/>
          <w:bCs/>
          <w:lang w:val="bg-BG"/>
        </w:rPr>
      </w:pPr>
      <w:r w:rsidRPr="00345AD2">
        <w:rPr>
          <w:rFonts w:ascii="Times New Roman" w:hAnsi="Times New Roman"/>
          <w:b/>
          <w:color w:val="auto"/>
          <w:lang w:val="bg-BG"/>
        </w:rPr>
        <w:t>Гаранция за изпълнение</w:t>
      </w:r>
      <w:r w:rsidRPr="00345AD2">
        <w:rPr>
          <w:rFonts w:ascii="Times New Roman" w:hAnsi="Times New Roman"/>
          <w:b/>
          <w:bCs/>
          <w:lang w:val="bg-BG"/>
        </w:rPr>
        <w:t xml:space="preserve"> на договора</w:t>
      </w:r>
    </w:p>
    <w:p w14:paraId="674E94FE"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Изпълнителят е внесъл/представил гаранция за изпълнение на настоящия Договор в размер на 5 %  (пет процента) от стойността на договора.</w:t>
      </w:r>
    </w:p>
    <w:p w14:paraId="4CB6CE08"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Гаранцията е с валидност считано от датата на подписването му до датата на изтичане на срока му, като Възложителят не дължи лихви на Изпълнителя за периода, през който гаранцията е престояла при него.</w:t>
      </w:r>
    </w:p>
    <w:p w14:paraId="1C0AE91E"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Изпълнителят отправя исканията за освобождаване на гаранцията за изпълнение към контролиращия служител по договора.</w:t>
      </w:r>
    </w:p>
    <w:p w14:paraId="699DE010"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8A9C08B"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34C8291"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939C7FF" w14:textId="77777777" w:rsidR="00A65A14" w:rsidRPr="00E74673" w:rsidRDefault="00A65A14" w:rsidP="00A65A14">
      <w:pPr>
        <w:numPr>
          <w:ilvl w:val="2"/>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да обезпечава изпълнението на този Договор чрез покритие на отговорността на Изпълнителя;</w:t>
      </w:r>
    </w:p>
    <w:p w14:paraId="78BA5AE0" w14:textId="77777777" w:rsidR="00A65A14" w:rsidRPr="00E74673" w:rsidRDefault="00A65A14" w:rsidP="00A65A14">
      <w:pPr>
        <w:numPr>
          <w:ilvl w:val="2"/>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да бъде за изискания в договора срок.</w:t>
      </w:r>
    </w:p>
    <w:p w14:paraId="203D2A07"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58222AF"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C79931A"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6F0D2C20"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762C61A" w14:textId="77777777" w:rsidR="00A65A14" w:rsidRPr="00E74673" w:rsidRDefault="00A65A14" w:rsidP="00A65A14">
      <w:pPr>
        <w:numPr>
          <w:ilvl w:val="1"/>
          <w:numId w:val="18"/>
        </w:numPr>
        <w:spacing w:after="120" w:line="240" w:lineRule="auto"/>
        <w:ind w:right="57"/>
        <w:jc w:val="both"/>
        <w:rPr>
          <w:rFonts w:ascii="Times New Roman" w:hAnsi="Times New Roman"/>
          <w:sz w:val="24"/>
          <w:szCs w:val="20"/>
        </w:rPr>
      </w:pPr>
      <w:r w:rsidRPr="00E74673">
        <w:rPr>
          <w:rFonts w:ascii="Times New Roman" w:hAnsi="Times New Roman"/>
          <w:sz w:val="24"/>
          <w:szCs w:val="20"/>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5356C4A9" w14:textId="77777777" w:rsidR="00A65A14" w:rsidRPr="00345AD2" w:rsidRDefault="00A65A14" w:rsidP="00A65A14">
      <w:pPr>
        <w:numPr>
          <w:ilvl w:val="1"/>
          <w:numId w:val="18"/>
        </w:numPr>
        <w:spacing w:after="120" w:line="240" w:lineRule="auto"/>
        <w:ind w:right="57"/>
        <w:jc w:val="both"/>
        <w:rPr>
          <w:rFonts w:ascii="Times New Roman" w:hAnsi="Times New Roman"/>
          <w:sz w:val="20"/>
          <w:szCs w:val="20"/>
        </w:rPr>
      </w:pPr>
      <w:r w:rsidRPr="00E74673">
        <w:rPr>
          <w:rFonts w:ascii="Times New Roman" w:hAnsi="Times New Roman"/>
          <w:sz w:val="24"/>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 Изпълнителя.</w:t>
      </w:r>
    </w:p>
    <w:p w14:paraId="42C372D8" w14:textId="77777777" w:rsidR="00A65A14" w:rsidRPr="00345AD2" w:rsidRDefault="00A65A14" w:rsidP="00A65A14">
      <w:pPr>
        <w:rPr>
          <w:rFonts w:ascii="Times New Roman" w:hAnsi="Times New Roman"/>
          <w:sz w:val="20"/>
          <w:szCs w:val="20"/>
        </w:rPr>
        <w:sectPr w:rsidR="00A65A14" w:rsidRPr="00345AD2" w:rsidSect="005C66D1">
          <w:pgSz w:w="11906" w:h="16838" w:code="9"/>
          <w:pgMar w:top="1440" w:right="1440" w:bottom="1440" w:left="1440" w:header="709" w:footer="641" w:gutter="0"/>
          <w:cols w:space="708"/>
          <w:docGrid w:linePitch="360"/>
        </w:sectPr>
      </w:pPr>
    </w:p>
    <w:p w14:paraId="1F5C989C" w14:textId="77777777" w:rsidR="00550F45" w:rsidRPr="00726B24" w:rsidRDefault="00550F45" w:rsidP="00550F45">
      <w:pPr>
        <w:spacing w:after="0" w:line="240" w:lineRule="auto"/>
        <w:rPr>
          <w:rFonts w:ascii="Times New Roman" w:eastAsia="Times New Roman" w:hAnsi="Times New Roman"/>
          <w:b/>
          <w:bCs/>
          <w:spacing w:val="-5"/>
          <w:sz w:val="24"/>
          <w:szCs w:val="24"/>
        </w:rPr>
      </w:pPr>
      <w:bookmarkStart w:id="3" w:name="възложител"/>
      <w:bookmarkStart w:id="4" w:name="контролиращслужител"/>
      <w:bookmarkStart w:id="5" w:name="представителконтролиращслужител"/>
      <w:bookmarkStart w:id="6" w:name="инструкциизавариране"/>
      <w:bookmarkStart w:id="7" w:name="договор"/>
      <w:bookmarkStart w:id="8" w:name="срокнадоговора"/>
      <w:bookmarkStart w:id="9" w:name="гаранциязаизпълнение"/>
      <w:bookmarkStart w:id="10" w:name="_РАЗДЕЛ_Б:_СПЕЦИФИЧНИ"/>
      <w:bookmarkStart w:id="11" w:name="_РАЗДЕЛ_В:_ТЕХНИЧЕСКО"/>
      <w:bookmarkStart w:id="12" w:name="_РАЗДЕЛ_Г:_ЦЕНИ"/>
      <w:bookmarkStart w:id="13" w:name="_РАЗДЕЛ_Д:_ПРИЛОЖЕНИЯ"/>
      <w:bookmarkStart w:id="14" w:name="_Ref46137828"/>
      <w:bookmarkStart w:id="15" w:name="_Ref534250594"/>
      <w:bookmarkStart w:id="16" w:name="_Ref37832222"/>
      <w:bookmarkEnd w:id="3"/>
      <w:bookmarkEnd w:id="4"/>
      <w:bookmarkEnd w:id="5"/>
      <w:bookmarkEnd w:id="6"/>
      <w:bookmarkEnd w:id="7"/>
      <w:bookmarkEnd w:id="8"/>
      <w:bookmarkEnd w:id="9"/>
      <w:bookmarkEnd w:id="10"/>
      <w:bookmarkEnd w:id="11"/>
      <w:bookmarkEnd w:id="12"/>
      <w:bookmarkEnd w:id="13"/>
      <w:r w:rsidRPr="00726B24">
        <w:rPr>
          <w:rFonts w:ascii="Times New Roman" w:eastAsia="Times New Roman" w:hAnsi="Times New Roman"/>
          <w:b/>
          <w:bCs/>
          <w:spacing w:val="-5"/>
          <w:sz w:val="24"/>
          <w:szCs w:val="24"/>
          <w:lang w:val="en-US"/>
        </w:rPr>
        <w:t xml:space="preserve">IV. </w:t>
      </w:r>
      <w:r w:rsidRPr="00726B24">
        <w:rPr>
          <w:rFonts w:ascii="Times New Roman" w:eastAsia="Times New Roman" w:hAnsi="Times New Roman"/>
          <w:b/>
          <w:bCs/>
          <w:spacing w:val="-5"/>
          <w:sz w:val="24"/>
          <w:szCs w:val="24"/>
        </w:rPr>
        <w:t xml:space="preserve">РАЗДЕЛ Г: ОБЩИ УСЛОВИЯ НА ДОГОВОРА ЗА </w:t>
      </w:r>
      <w:bookmarkEnd w:id="14"/>
      <w:r w:rsidRPr="00726B24">
        <w:rPr>
          <w:rFonts w:ascii="Times New Roman" w:eastAsia="Times New Roman" w:hAnsi="Times New Roman"/>
          <w:b/>
          <w:bCs/>
          <w:spacing w:val="-5"/>
          <w:sz w:val="24"/>
          <w:szCs w:val="24"/>
        </w:rPr>
        <w:t>СТРОИТЕЛСТВО</w:t>
      </w:r>
    </w:p>
    <w:p w14:paraId="1F5C989D" w14:textId="77777777" w:rsidR="00550F45" w:rsidRPr="00726B24" w:rsidRDefault="00550F45" w:rsidP="00550F45">
      <w:pPr>
        <w:spacing w:after="0" w:line="240" w:lineRule="auto"/>
        <w:rPr>
          <w:rFonts w:ascii="Times New Roman" w:eastAsia="Times New Roman" w:hAnsi="Times New Roman"/>
          <w:b/>
          <w:bCs/>
          <w:spacing w:val="-5"/>
          <w:sz w:val="24"/>
          <w:szCs w:val="24"/>
          <w:u w:val="single"/>
        </w:rPr>
      </w:pPr>
      <w:bookmarkStart w:id="17" w:name="_Ref46649143"/>
      <w:r w:rsidRPr="00726B24">
        <w:rPr>
          <w:rFonts w:ascii="Times New Roman" w:eastAsia="Times New Roman" w:hAnsi="Times New Roman"/>
          <w:b/>
          <w:bCs/>
          <w:spacing w:val="-5"/>
          <w:sz w:val="24"/>
          <w:szCs w:val="24"/>
          <w:u w:val="single"/>
        </w:rPr>
        <w:t>Съдържание:</w:t>
      </w:r>
      <w:bookmarkEnd w:id="17"/>
    </w:p>
    <w:p w14:paraId="1F5C989E" w14:textId="77777777" w:rsidR="00550F45" w:rsidRPr="00726B24" w:rsidRDefault="00550F45" w:rsidP="00550F45">
      <w:pPr>
        <w:spacing w:after="0" w:line="240" w:lineRule="auto"/>
        <w:rPr>
          <w:rFonts w:ascii="Times New Roman" w:eastAsia="Times New Roman" w:hAnsi="Times New Roman"/>
          <w:b/>
          <w:bCs/>
          <w:spacing w:val="-5"/>
          <w:sz w:val="24"/>
          <w:szCs w:val="24"/>
        </w:rPr>
      </w:pPr>
      <w:r w:rsidRPr="00726B24">
        <w:rPr>
          <w:rFonts w:ascii="Times New Roman" w:eastAsia="Times New Roman" w:hAnsi="Times New Roman"/>
          <w:b/>
          <w:bCs/>
          <w:spacing w:val="-5"/>
          <w:sz w:val="24"/>
          <w:szCs w:val="24"/>
        </w:rPr>
        <w:t xml:space="preserve">Член </w:t>
      </w:r>
      <w:r w:rsidRPr="00726B24">
        <w:rPr>
          <w:rFonts w:ascii="Times New Roman" w:eastAsia="Times New Roman" w:hAnsi="Times New Roman"/>
          <w:b/>
          <w:bCs/>
          <w:spacing w:val="-5"/>
          <w:sz w:val="24"/>
          <w:szCs w:val="24"/>
        </w:rPr>
        <w:tab/>
        <w:t>Наименование</w:t>
      </w:r>
    </w:p>
    <w:p w14:paraId="1F5C989F"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ДЕФИНИЦИИ</w:t>
      </w:r>
    </w:p>
    <w:p w14:paraId="1F5C98A0"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ОБЩИ ПОЛОЖЕНИЯ</w:t>
      </w:r>
    </w:p>
    <w:p w14:paraId="1F5C98A1" w14:textId="77777777" w:rsidR="00550F45" w:rsidRPr="00726B24" w:rsidRDefault="00550F45" w:rsidP="00550F45">
      <w:pPr>
        <w:numPr>
          <w:ilvl w:val="0"/>
          <w:numId w:val="19"/>
        </w:numPr>
        <w:spacing w:after="0" w:line="240" w:lineRule="auto"/>
        <w:rPr>
          <w:rFonts w:ascii="Times New Roman" w:eastAsia="Times New Roman" w:hAnsi="Times New Roman"/>
          <w:b/>
          <w:spacing w:val="-5"/>
          <w:sz w:val="24"/>
          <w:szCs w:val="24"/>
        </w:rPr>
      </w:pPr>
      <w:r w:rsidRPr="00726B24">
        <w:rPr>
          <w:rFonts w:ascii="Times New Roman" w:eastAsia="Times New Roman" w:hAnsi="Times New Roman"/>
          <w:spacing w:val="-5"/>
          <w:sz w:val="24"/>
          <w:szCs w:val="24"/>
        </w:rPr>
        <w:t>ПРАВА И ЗАДЪЛЖЕНИЯ НА ИЗПЪЛНИТЕЛЯ</w:t>
      </w:r>
    </w:p>
    <w:p w14:paraId="1F5C98A2"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ПРАВА И ЗАДЪЛЖЕНИЯ НА ВЪЗЛОЖИТЕЛЯ </w:t>
      </w:r>
    </w:p>
    <w:p w14:paraId="1F5C98A3"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НЕУСТОЙКИ</w:t>
      </w:r>
    </w:p>
    <w:p w14:paraId="1F5C98A4"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ПЛАЩАНЕ, ДДС И ГАРАНЦИЯ ЗА ИЗПЪЛНЕНИЕ</w:t>
      </w:r>
    </w:p>
    <w:p w14:paraId="1F5C98A5"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ИНТЕЛЕКТУАЛНА СОБСТВЕНОСТ</w:t>
      </w:r>
    </w:p>
    <w:p w14:paraId="1F5C98A6"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КОНФИДЕНЦИАЛНОСТ</w:t>
      </w:r>
    </w:p>
    <w:p w14:paraId="1F5C98A7" w14:textId="77777777" w:rsidR="00550F45" w:rsidRPr="00726B24" w:rsidRDefault="00550F45" w:rsidP="00550F45">
      <w:pPr>
        <w:numPr>
          <w:ilvl w:val="0"/>
          <w:numId w:val="19"/>
        </w:numPr>
        <w:spacing w:after="0" w:line="240" w:lineRule="auto"/>
        <w:rPr>
          <w:rFonts w:ascii="Times New Roman" w:eastAsia="Times New Roman" w:hAnsi="Times New Roman"/>
          <w:b/>
          <w:spacing w:val="-5"/>
          <w:sz w:val="24"/>
          <w:szCs w:val="24"/>
        </w:rPr>
      </w:pPr>
      <w:r w:rsidRPr="00726B24">
        <w:rPr>
          <w:rFonts w:ascii="Times New Roman" w:eastAsia="Times New Roman" w:hAnsi="Times New Roman"/>
          <w:spacing w:val="-5"/>
          <w:sz w:val="24"/>
          <w:szCs w:val="24"/>
        </w:rPr>
        <w:t>ПУБЛИЧНОСТ</w:t>
      </w:r>
    </w:p>
    <w:p w14:paraId="1F5C98A8"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НОРМАТИВНИ И ВЪТРЕШНИ ПРАВИЛА</w:t>
      </w:r>
    </w:p>
    <w:p w14:paraId="1F5C98A9"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ЗАПОЗНАВАНЕ С УСЛОВИЯТА НА ОБЕКТИТЕ</w:t>
      </w:r>
    </w:p>
    <w:p w14:paraId="1F5C98AA"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ИНСПЕКТИРАНЕ И ДОСТЪП ДО ОБЕКТИ И СЪОРЪЖЕНИЯ – ПЛАН ЗА ВРЕМЕННА ОРГАНИЗАЦИЯ НА ДВИЖЕНИЕТО</w:t>
      </w:r>
    </w:p>
    <w:p w14:paraId="1F5C98AB"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ПРЕДОСТАВЕНИ АКТИВИ</w:t>
      </w:r>
    </w:p>
    <w:p w14:paraId="1F5C98AC"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СЛУЖИТЕЛИ НА ИЗПЪЛНИТЕЛЯ</w:t>
      </w:r>
    </w:p>
    <w:p w14:paraId="1F5C98AD"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УВЕДОМЯВАНЕ ЗА ИНЦИДЕНТИ</w:t>
      </w:r>
    </w:p>
    <w:p w14:paraId="1F5C98AE"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ОПАСНИ МАТЕРИАЛИ </w:t>
      </w:r>
    </w:p>
    <w:p w14:paraId="1F5C98AF"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ТЕСТВАНЕ </w:t>
      </w:r>
    </w:p>
    <w:p w14:paraId="1F5C98B0"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ГАРАНЦИИ </w:t>
      </w:r>
    </w:p>
    <w:p w14:paraId="1F5C98B1"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ФОРС МАЖОР </w:t>
      </w:r>
    </w:p>
    <w:p w14:paraId="1F5C98B2"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ОТГОВОРНОСТ И ЗАСТРАХОВАНЕ</w:t>
      </w:r>
    </w:p>
    <w:p w14:paraId="1F5C98B3"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ПРЕОТСТЪПВАНЕ И ПРЕХВЪРЛЯНЕ НА ЗАДЪЛЖЕНИЯ</w:t>
      </w:r>
    </w:p>
    <w:p w14:paraId="1F5C98B4"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ПРЕКРАТЯВАНЕ</w:t>
      </w:r>
    </w:p>
    <w:p w14:paraId="1F5C98B5" w14:textId="77777777" w:rsidR="00550F45" w:rsidRPr="00726B24" w:rsidRDefault="00550F45" w:rsidP="00550F45">
      <w:pPr>
        <w:numPr>
          <w:ilvl w:val="0"/>
          <w:numId w:val="19"/>
        </w:num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РАЗДЕЛНОСТ</w:t>
      </w:r>
    </w:p>
    <w:p w14:paraId="1F5C98B6" w14:textId="77777777" w:rsidR="00550F45" w:rsidRPr="00726B24" w:rsidRDefault="00550F45" w:rsidP="00550F45">
      <w:pPr>
        <w:numPr>
          <w:ilvl w:val="0"/>
          <w:numId w:val="19"/>
        </w:numPr>
        <w:spacing w:after="0" w:line="240" w:lineRule="auto"/>
        <w:rPr>
          <w:rFonts w:ascii="Times New Roman" w:eastAsia="Times New Roman" w:hAnsi="Times New Roman"/>
          <w:b/>
          <w:spacing w:val="-5"/>
          <w:sz w:val="24"/>
          <w:szCs w:val="24"/>
        </w:rPr>
      </w:pPr>
      <w:r w:rsidRPr="00726B24">
        <w:rPr>
          <w:rFonts w:ascii="Times New Roman" w:eastAsia="Times New Roman" w:hAnsi="Times New Roman"/>
          <w:spacing w:val="-5"/>
          <w:sz w:val="24"/>
          <w:szCs w:val="24"/>
        </w:rPr>
        <w:t>ПРИЛОЖИМО ПРАВО</w:t>
      </w:r>
    </w:p>
    <w:p w14:paraId="1F5C98B7" w14:textId="77777777" w:rsidR="00550F45" w:rsidRPr="00726B24" w:rsidRDefault="00550F45" w:rsidP="00550F45">
      <w:pPr>
        <w:spacing w:after="0" w:line="240" w:lineRule="auto"/>
        <w:ind w:left="360"/>
        <w:rPr>
          <w:rFonts w:ascii="Times New Roman" w:eastAsia="Times New Roman" w:hAnsi="Times New Roman"/>
          <w:b/>
          <w:spacing w:val="-5"/>
          <w:sz w:val="24"/>
          <w:szCs w:val="24"/>
        </w:rPr>
      </w:pPr>
    </w:p>
    <w:p w14:paraId="1F5C98B8" w14:textId="77777777" w:rsidR="00550F45" w:rsidRPr="00726B24" w:rsidRDefault="00550F45" w:rsidP="00550F45">
      <w:pPr>
        <w:spacing w:after="0" w:line="240" w:lineRule="auto"/>
        <w:ind w:left="36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Общи условия на договора за строителство</w:t>
      </w:r>
    </w:p>
    <w:p w14:paraId="1F5C98B9" w14:textId="77777777" w:rsidR="00550F45" w:rsidRPr="00726B24" w:rsidRDefault="00550F45" w:rsidP="00550F45">
      <w:pPr>
        <w:spacing w:after="0" w:line="240" w:lineRule="auto"/>
        <w:rPr>
          <w:rFonts w:ascii="Times New Roman" w:eastAsia="Times New Roman" w:hAnsi="Times New Roman"/>
          <w:bCs/>
          <w:iCs/>
          <w:spacing w:val="-5"/>
          <w:sz w:val="24"/>
          <w:szCs w:val="24"/>
        </w:rPr>
      </w:pPr>
      <w:r w:rsidRPr="00726B24">
        <w:rPr>
          <w:rFonts w:ascii="Times New Roman" w:eastAsia="Times New Roman" w:hAnsi="Times New Roman"/>
          <w:bCs/>
          <w:iCs/>
          <w:spacing w:val="-5"/>
          <w:sz w:val="24"/>
          <w:szCs w:val="24"/>
        </w:rPr>
        <w:t>Общите условия на договора за строителство, са както следва:</w:t>
      </w:r>
    </w:p>
    <w:p w14:paraId="1F5C98BA"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 xml:space="preserve">ДЕФИНИЦИИ </w:t>
      </w:r>
    </w:p>
    <w:p w14:paraId="1F5C98BB" w14:textId="77777777" w:rsidR="00550F45" w:rsidRPr="00726B24" w:rsidRDefault="00550F45" w:rsidP="00550F45">
      <w:pPr>
        <w:spacing w:after="0" w:line="240" w:lineRule="auto"/>
        <w:rPr>
          <w:rFonts w:ascii="Times New Roman" w:eastAsia="Times New Roman" w:hAnsi="Times New Roman"/>
          <w:spacing w:val="-5"/>
          <w:sz w:val="24"/>
          <w:szCs w:val="24"/>
          <w:lang w:val="en-US"/>
        </w:rPr>
      </w:pPr>
      <w:r w:rsidRPr="00726B24">
        <w:rPr>
          <w:rFonts w:ascii="Times New Roman" w:eastAsia="Times New Roman" w:hAnsi="Times New Roman"/>
          <w:spacing w:val="-5"/>
          <w:sz w:val="24"/>
          <w:szCs w:val="24"/>
          <w:lang w:val="en-US"/>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F5C98BC" w14:textId="77777777" w:rsidR="00550F45" w:rsidRPr="00726B24" w:rsidRDefault="00550F45" w:rsidP="00550F45">
      <w:pPr>
        <w:spacing w:after="0" w:line="240" w:lineRule="auto"/>
        <w:rPr>
          <w:rFonts w:ascii="Times New Roman" w:eastAsia="Times New Roman" w:hAnsi="Times New Roman"/>
          <w:spacing w:val="-5"/>
          <w:sz w:val="24"/>
          <w:szCs w:val="24"/>
          <w:lang w:val="en-US"/>
        </w:rPr>
      </w:pPr>
      <w:r w:rsidRPr="00726B24">
        <w:rPr>
          <w:rFonts w:ascii="Times New Roman" w:eastAsia="Times New Roman" w:hAnsi="Times New Roman"/>
          <w:spacing w:val="-5"/>
          <w:sz w:val="24"/>
          <w:szCs w:val="24"/>
          <w:lang w:val="en-US"/>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F5C98BD"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“Възложител”</w:t>
      </w:r>
      <w:r w:rsidRPr="00726B24">
        <w:rPr>
          <w:rFonts w:ascii="Times New Roman" w:eastAsia="Times New Roman" w:hAnsi="Times New Roman"/>
          <w:spacing w:val="-5"/>
          <w:sz w:val="24"/>
          <w:szCs w:val="24"/>
        </w:rPr>
        <w:t xml:space="preserve"> означава “Софийска вода” АД, което възлага изпълнението на Работите, предмет на този договор.</w:t>
      </w:r>
    </w:p>
    <w:p w14:paraId="1F5C98BE"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Контролиращслужител</w:t>
      </w:r>
      <w:r w:rsidRPr="00726B24">
        <w:rPr>
          <w:rFonts w:ascii="Times New Roman" w:eastAsia="Times New Roman" w:hAnsi="Times New Roman"/>
          <w:spacing w:val="-5"/>
          <w:sz w:val="24"/>
          <w:szCs w:val="24"/>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F5C98B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w:t>
      </w:r>
      <w:bookmarkStart w:id="18" w:name="инвеститорскиконтрол"/>
      <w:r w:rsidRPr="00726B24">
        <w:rPr>
          <w:rFonts w:ascii="Times New Roman" w:eastAsia="Times New Roman" w:hAnsi="Times New Roman"/>
          <w:b/>
          <w:bCs/>
          <w:spacing w:val="-5"/>
          <w:sz w:val="24"/>
          <w:szCs w:val="24"/>
        </w:rPr>
        <w:t>Инвеститорски контрол</w:t>
      </w:r>
      <w:bookmarkEnd w:id="18"/>
      <w:r w:rsidRPr="00726B24">
        <w:rPr>
          <w:rFonts w:ascii="Times New Roman" w:eastAsia="Times New Roman" w:hAnsi="Times New Roman"/>
          <w:b/>
          <w:bCs/>
          <w:spacing w:val="-5"/>
          <w:sz w:val="24"/>
          <w:szCs w:val="24"/>
        </w:rPr>
        <w:t xml:space="preserve">” </w:t>
      </w:r>
      <w:r w:rsidRPr="00726B24">
        <w:rPr>
          <w:rFonts w:ascii="Times New Roman" w:eastAsia="Times New Roman" w:hAnsi="Times New Roman"/>
          <w:spacing w:val="-5"/>
          <w:sz w:val="24"/>
          <w:szCs w:val="24"/>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F5C98C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Изпълнител</w:t>
      </w:r>
      <w:r w:rsidRPr="00726B24">
        <w:rPr>
          <w:rFonts w:ascii="Times New Roman" w:eastAsia="Times New Roman" w:hAnsi="Times New Roman"/>
          <w:spacing w:val="-5"/>
          <w:sz w:val="24"/>
          <w:szCs w:val="24"/>
        </w:rPr>
        <w:t>” означава физическото или юридическо лице, както и техни обединения, определено в договора и неговите представители и правоприемници.</w:t>
      </w:r>
    </w:p>
    <w:p w14:paraId="1F5C98C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“Отговорно лице”</w:t>
      </w:r>
      <w:r w:rsidRPr="00726B24">
        <w:rPr>
          <w:rFonts w:ascii="Times New Roman" w:eastAsia="Times New Roman" w:hAnsi="Times New Roman"/>
          <w:spacing w:val="-5"/>
          <w:sz w:val="24"/>
          <w:szCs w:val="24"/>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1F5C98C2"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Договор</w:t>
      </w:r>
      <w:r w:rsidRPr="00726B24">
        <w:rPr>
          <w:rFonts w:ascii="Times New Roman" w:eastAsia="Times New Roman" w:hAnsi="Times New Roman"/>
          <w:spacing w:val="-5"/>
          <w:sz w:val="24"/>
          <w:szCs w:val="24"/>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1F5C98C3" w14:textId="77777777" w:rsidR="00550F45" w:rsidRPr="00726B24" w:rsidRDefault="00550F45" w:rsidP="00550F45">
      <w:pPr>
        <w:numPr>
          <w:ilvl w:val="0"/>
          <w:numId w:val="9"/>
        </w:numPr>
        <w:tabs>
          <w:tab w:val="num" w:pos="108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Договор;</w:t>
      </w:r>
    </w:p>
    <w:p w14:paraId="1F5C98C4" w14:textId="77777777" w:rsidR="00550F45" w:rsidRPr="00726B24" w:rsidRDefault="00550F45" w:rsidP="00550F45">
      <w:pPr>
        <w:numPr>
          <w:ilvl w:val="0"/>
          <w:numId w:val="9"/>
        </w:numPr>
        <w:tabs>
          <w:tab w:val="num" w:pos="108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Раздел А: Техническо задание – предмет на договора (вкл. Работен проект и График за изпълнение на работите) </w:t>
      </w:r>
    </w:p>
    <w:p w14:paraId="1F5C98C5" w14:textId="77777777" w:rsidR="00550F45" w:rsidRPr="00726B24" w:rsidRDefault="00550F45" w:rsidP="00550F45">
      <w:pPr>
        <w:numPr>
          <w:ilvl w:val="0"/>
          <w:numId w:val="9"/>
        </w:numPr>
        <w:tabs>
          <w:tab w:val="num" w:pos="108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Раздел Б: Цени и данни;</w:t>
      </w:r>
    </w:p>
    <w:p w14:paraId="1F5C98C6" w14:textId="77777777" w:rsidR="00550F45" w:rsidRPr="00726B24" w:rsidRDefault="00550F45" w:rsidP="00550F45">
      <w:pPr>
        <w:numPr>
          <w:ilvl w:val="0"/>
          <w:numId w:val="9"/>
        </w:numPr>
        <w:tabs>
          <w:tab w:val="num" w:pos="108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Раздел В: Специфични условия;</w:t>
      </w:r>
    </w:p>
    <w:p w14:paraId="1F5C98C7" w14:textId="77777777" w:rsidR="00550F45" w:rsidRPr="00726B24" w:rsidRDefault="00550F45" w:rsidP="00550F45">
      <w:pPr>
        <w:numPr>
          <w:ilvl w:val="0"/>
          <w:numId w:val="9"/>
        </w:numPr>
        <w:tabs>
          <w:tab w:val="num" w:pos="108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Раздел Г: Общи условия;</w:t>
      </w:r>
    </w:p>
    <w:p w14:paraId="1F5C98C8" w14:textId="77777777" w:rsidR="00550F45" w:rsidRPr="00726B24" w:rsidRDefault="00550F45" w:rsidP="00550F45">
      <w:pPr>
        <w:spacing w:after="0" w:line="240" w:lineRule="auto"/>
        <w:rPr>
          <w:rFonts w:ascii="Times New Roman" w:eastAsia="Times New Roman" w:hAnsi="Times New Roman"/>
          <w:spacing w:val="-5"/>
          <w:sz w:val="24"/>
          <w:szCs w:val="24"/>
        </w:rPr>
      </w:pPr>
    </w:p>
    <w:p w14:paraId="1F5C98C9"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“Дата на влизане в сила на договора”</w:t>
      </w:r>
      <w:r w:rsidRPr="00726B24">
        <w:rPr>
          <w:rFonts w:ascii="Times New Roman" w:eastAsia="Times New Roman" w:hAnsi="Times New Roman"/>
          <w:spacing w:val="-5"/>
          <w:sz w:val="24"/>
          <w:szCs w:val="24"/>
        </w:rPr>
        <w:t xml:space="preserve"> означава датата на подписване на договора, освен ако не е уговорено друго.</w:t>
      </w:r>
    </w:p>
    <w:p w14:paraId="1F5C98CA"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Ценаподоговора</w:t>
      </w:r>
      <w:r w:rsidRPr="00726B24">
        <w:rPr>
          <w:rFonts w:ascii="Times New Roman" w:eastAsia="Times New Roman" w:hAnsi="Times New Roman"/>
          <w:spacing w:val="-5"/>
          <w:sz w:val="24"/>
          <w:szCs w:val="24"/>
        </w:rPr>
        <w:t xml:space="preserve">” означава цената, изчислена съгласно Раздел Б: Цени и данни. </w:t>
      </w:r>
    </w:p>
    <w:p w14:paraId="1F5C98C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spacing w:val="-5"/>
          <w:sz w:val="24"/>
          <w:szCs w:val="24"/>
        </w:rPr>
        <w:t>Максимална стойност на договора</w:t>
      </w:r>
      <w:r w:rsidRPr="00726B24">
        <w:rPr>
          <w:rFonts w:ascii="Times New Roman" w:eastAsia="Times New Roman" w:hAnsi="Times New Roman"/>
          <w:spacing w:val="-5"/>
          <w:sz w:val="24"/>
          <w:szCs w:val="24"/>
        </w:rPr>
        <w:t>” -означава пределната сума, която не може да бъде надвишавана при възлагане и изпълнение на договора.</w:t>
      </w:r>
    </w:p>
    <w:p w14:paraId="1F5C98C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“Срок на договора”</w:t>
      </w:r>
      <w:r w:rsidRPr="00726B24">
        <w:rPr>
          <w:rFonts w:ascii="Times New Roman" w:eastAsia="Times New Roman" w:hAnsi="Times New Roman"/>
          <w:spacing w:val="-5"/>
          <w:sz w:val="24"/>
          <w:szCs w:val="24"/>
        </w:rPr>
        <w:t xml:space="preserve"> означава предвидената продължителност на договора.</w:t>
      </w:r>
    </w:p>
    <w:p w14:paraId="1F5C98CD"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 xml:space="preserve">“Официална инструкция” </w:t>
      </w:r>
      <w:r w:rsidRPr="00726B24">
        <w:rPr>
          <w:rFonts w:ascii="Times New Roman" w:eastAsia="Times New Roman" w:hAnsi="Times New Roman"/>
          <w:spacing w:val="-5"/>
          <w:sz w:val="24"/>
          <w:szCs w:val="24"/>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F5C98CE"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“Работи”</w:t>
      </w:r>
      <w:r w:rsidRPr="00726B24">
        <w:rPr>
          <w:rFonts w:ascii="Times New Roman" w:eastAsia="Times New Roman" w:hAnsi="Times New Roman"/>
          <w:spacing w:val="-5"/>
          <w:sz w:val="24"/>
          <w:szCs w:val="24"/>
        </w:rPr>
        <w:t xml:space="preserve"> означава строителни и монтажни работи (СМР), описани в Раздел А: Техническо задание.</w:t>
      </w:r>
    </w:p>
    <w:p w14:paraId="1F5C98C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Обект</w:t>
      </w:r>
      <w:r w:rsidRPr="00726B24">
        <w:rPr>
          <w:rFonts w:ascii="Times New Roman" w:eastAsia="Times New Roman" w:hAnsi="Times New Roman"/>
          <w:spacing w:val="-5"/>
          <w:sz w:val="24"/>
          <w:szCs w:val="24"/>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1F5C98D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“Машини и съоръжения”</w:t>
      </w:r>
      <w:r w:rsidRPr="00726B24">
        <w:rPr>
          <w:rFonts w:ascii="Times New Roman" w:eastAsia="Times New Roman" w:hAnsi="Times New Roman"/>
          <w:spacing w:val="-5"/>
          <w:sz w:val="24"/>
          <w:szCs w:val="24"/>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1F5C98D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Работен проект</w:t>
      </w:r>
      <w:r w:rsidRPr="00726B24">
        <w:rPr>
          <w:rFonts w:ascii="Times New Roman" w:eastAsia="Times New Roman" w:hAnsi="Times New Roman"/>
          <w:spacing w:val="-5"/>
          <w:sz w:val="24"/>
          <w:szCs w:val="24"/>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F5C98D2"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Графикзаизпълнениенаработите</w:t>
      </w:r>
      <w:r w:rsidRPr="00726B24">
        <w:rPr>
          <w:rFonts w:ascii="Times New Roman" w:eastAsia="Times New Roman" w:hAnsi="Times New Roman"/>
          <w:spacing w:val="-5"/>
          <w:sz w:val="24"/>
          <w:szCs w:val="24"/>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F5C98D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w:t>
      </w:r>
      <w:r w:rsidRPr="00726B24">
        <w:rPr>
          <w:rFonts w:ascii="Times New Roman" w:eastAsia="Times New Roman" w:hAnsi="Times New Roman"/>
          <w:b/>
          <w:bCs/>
          <w:spacing w:val="-5"/>
          <w:sz w:val="24"/>
          <w:szCs w:val="24"/>
        </w:rPr>
        <w:t>Системизабезопасностприработа</w:t>
      </w:r>
      <w:r w:rsidRPr="00726B24">
        <w:rPr>
          <w:rFonts w:ascii="Times New Roman" w:eastAsia="Times New Roman" w:hAnsi="Times New Roman"/>
          <w:spacing w:val="-5"/>
          <w:sz w:val="24"/>
          <w:szCs w:val="24"/>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1F5C98D4"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“Начална дата на изпълнение на работите”</w:t>
      </w:r>
      <w:r w:rsidRPr="00726B24">
        <w:rPr>
          <w:rFonts w:ascii="Times New Roman" w:eastAsia="Times New Roman" w:hAnsi="Times New Roman"/>
          <w:spacing w:val="-5"/>
          <w:sz w:val="24"/>
          <w:szCs w:val="24"/>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1F5C98D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“Срок за изпълнение на Работите</w:t>
      </w:r>
      <w:r w:rsidRPr="00726B24">
        <w:rPr>
          <w:rFonts w:ascii="Times New Roman" w:eastAsia="Times New Roman" w:hAnsi="Times New Roman"/>
          <w:spacing w:val="-5"/>
          <w:sz w:val="24"/>
          <w:szCs w:val="24"/>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F5C98D6"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“Цялостно прик</w:t>
      </w:r>
      <w:bookmarkStart w:id="19" w:name="цялостноприключване"/>
      <w:bookmarkEnd w:id="19"/>
      <w:r w:rsidRPr="00726B24">
        <w:rPr>
          <w:rFonts w:ascii="Times New Roman" w:eastAsia="Times New Roman" w:hAnsi="Times New Roman"/>
          <w:b/>
          <w:bCs/>
          <w:spacing w:val="-5"/>
          <w:sz w:val="24"/>
          <w:szCs w:val="24"/>
        </w:rPr>
        <w:t>лючване на Работите”</w:t>
      </w:r>
      <w:r w:rsidRPr="00726B24">
        <w:rPr>
          <w:rFonts w:ascii="Times New Roman" w:eastAsia="Times New Roman" w:hAnsi="Times New Roman"/>
          <w:spacing w:val="-5"/>
          <w:sz w:val="24"/>
          <w:szCs w:val="24"/>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1F5C98D7"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“Неустойки”</w:t>
      </w:r>
      <w:r w:rsidRPr="00726B24">
        <w:rPr>
          <w:rFonts w:ascii="Times New Roman" w:eastAsia="Times New Roman" w:hAnsi="Times New Roman"/>
          <w:spacing w:val="-5"/>
          <w:sz w:val="24"/>
          <w:szCs w:val="24"/>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F5C98D8"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“Строителен надзор”</w:t>
      </w:r>
      <w:r w:rsidRPr="00726B24">
        <w:rPr>
          <w:rFonts w:ascii="Times New Roman" w:eastAsia="Times New Roman" w:hAnsi="Times New Roman"/>
          <w:spacing w:val="-5"/>
          <w:sz w:val="24"/>
          <w:szCs w:val="24"/>
        </w:rPr>
        <w:t xml:space="preserve"> означава лице или фирма за строителен надзо</w:t>
      </w:r>
      <w:bookmarkStart w:id="20" w:name="строителеннадзор"/>
      <w:bookmarkEnd w:id="20"/>
      <w:r w:rsidRPr="00726B24">
        <w:rPr>
          <w:rFonts w:ascii="Times New Roman" w:eastAsia="Times New Roman" w:hAnsi="Times New Roman"/>
          <w:spacing w:val="-5"/>
          <w:sz w:val="24"/>
          <w:szCs w:val="24"/>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F5C98D9"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“Запо</w:t>
      </w:r>
      <w:bookmarkStart w:id="21" w:name="заповеднакнига"/>
      <w:bookmarkEnd w:id="21"/>
      <w:r w:rsidRPr="00726B24">
        <w:rPr>
          <w:rFonts w:ascii="Times New Roman" w:eastAsia="Times New Roman" w:hAnsi="Times New Roman"/>
          <w:b/>
          <w:bCs/>
          <w:spacing w:val="-5"/>
          <w:sz w:val="24"/>
          <w:szCs w:val="24"/>
        </w:rPr>
        <w:t xml:space="preserve">ведна книга на строежа” </w:t>
      </w:r>
      <w:r w:rsidRPr="00726B24">
        <w:rPr>
          <w:rFonts w:ascii="Times New Roman" w:eastAsia="Times New Roman" w:hAnsi="Times New Roman"/>
          <w:spacing w:val="-5"/>
          <w:sz w:val="24"/>
          <w:szCs w:val="24"/>
        </w:rPr>
        <w:t>съгласноПриложение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F5C98DA"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 xml:space="preserve">“Гаранция за изпълнение” </w:t>
      </w:r>
      <w:r w:rsidRPr="00726B24">
        <w:rPr>
          <w:rFonts w:ascii="Times New Roman" w:eastAsia="Times New Roman" w:hAnsi="Times New Roman"/>
          <w:spacing w:val="-5"/>
          <w:sz w:val="24"/>
          <w:szCs w:val="24"/>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1F5C98DB"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bCs/>
          <w:spacing w:val="-5"/>
          <w:sz w:val="24"/>
          <w:szCs w:val="24"/>
        </w:rPr>
      </w:pPr>
      <w:r w:rsidRPr="00726B24">
        <w:rPr>
          <w:rFonts w:ascii="Times New Roman" w:eastAsia="Times New Roman" w:hAnsi="Times New Roman"/>
          <w:b/>
          <w:bCs/>
          <w:spacing w:val="-5"/>
          <w:sz w:val="24"/>
          <w:szCs w:val="24"/>
        </w:rPr>
        <w:t>ОБЩИ ПОЛОЖЕНИЯ</w:t>
      </w:r>
    </w:p>
    <w:p w14:paraId="1F5C98D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При изпълнение на условията на настоящия договор, Възложителят възлага на Изпълнителя да изпълняваработите за</w:t>
      </w:r>
      <w:r w:rsidRPr="00726B24">
        <w:rPr>
          <w:rFonts w:ascii="Times New Roman" w:eastAsia="Times New Roman" w:hAnsi="Times New Roman"/>
          <w:b/>
          <w:spacing w:val="-5"/>
          <w:sz w:val="24"/>
          <w:szCs w:val="24"/>
        </w:rPr>
        <w:t xml:space="preserve"> с</w:t>
      </w:r>
      <w:r w:rsidRPr="00726B24">
        <w:rPr>
          <w:rFonts w:ascii="Times New Roman" w:eastAsia="Times New Roman" w:hAnsi="Times New Roman"/>
          <w:spacing w:val="-5"/>
          <w:sz w:val="24"/>
          <w:szCs w:val="24"/>
        </w:rPr>
        <w:t>рока на договора срещу заплащане на договорната цена.</w:t>
      </w:r>
    </w:p>
    <w:p w14:paraId="1F5C98DD"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Всяка страна приема, че този договор представлява цялостното споразумение между страните</w:t>
      </w:r>
    </w:p>
    <w:p w14:paraId="1F5C98DE"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F5C98D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Номерът и Датата на влизане в сила на договора следва да се цитират във всяка релевантна кореспонденция.</w:t>
      </w:r>
    </w:p>
    <w:p w14:paraId="1F5C98E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Заглавията в този договор са само с цел препращане и не следва да се ползват като водещи при тълкуването на клаузите, до които се отнасят.</w:t>
      </w:r>
    </w:p>
    <w:p w14:paraId="1F5C98E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F5C98E2"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1F5C98E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F5C98E4"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F5C98E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F5C98E6"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1F5C98E7"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F5C98E8"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F5C98E9"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ПРАВА И ЗАДЪЛЖЕНИЯ НА ИЗПЪЛНИТЕЛЯ</w:t>
      </w:r>
    </w:p>
    <w:p w14:paraId="1F5C98EA" w14:textId="77777777" w:rsidR="00550F45" w:rsidRPr="00726B24" w:rsidRDefault="00550F45" w:rsidP="00550F45">
      <w:p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Без да се ограничават специфичните задължения на Изпълнителя съгласно договора, общите му задължения са, както следва:</w:t>
      </w:r>
    </w:p>
    <w:p w14:paraId="1F5C98E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1F5C98E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1F5C98ED"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F5C98EE"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F5C98E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извършва работите съгласно изискванията на договора, а когато те не са подробно описани, по начин, приемлив за Възложителя.</w:t>
      </w:r>
    </w:p>
    <w:p w14:paraId="1F5C98F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1F5C98F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1F5C98F2"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представя фактури за плащане съгласно чл.6 ПЛАЩАНЕ, ДДС И ГАРАНЦИЯ ЗА ИЗПЪЛНЕНИЕ.</w:t>
      </w:r>
    </w:p>
    <w:p w14:paraId="1F5C98F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spacing w:val="-5"/>
          <w:sz w:val="24"/>
          <w:szCs w:val="24"/>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F5C98F4"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1F5C98F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F5C98F6"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ПРАВА И ЗАДЪЛЖЕНИЯ НА ВЪЗЛОЖИТЕЛЯ</w:t>
      </w:r>
    </w:p>
    <w:p w14:paraId="1F5C98F7" w14:textId="77777777" w:rsidR="00550F45" w:rsidRPr="00726B24" w:rsidRDefault="00550F45" w:rsidP="00550F45">
      <w:p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Без да се ограничават специфичните задължения на Възложителя съгласно договора, общите му задължения са, както следва:</w:t>
      </w:r>
    </w:p>
    <w:p w14:paraId="1F5C98F8"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F5C98F9"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F5C98FA"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1F5C98F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Контролиращият служител определя Инвеститорски контрол, като писмено уведомява Изпълнителя за това. </w:t>
      </w:r>
    </w:p>
    <w:p w14:paraId="1F5C98F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Инвеститорският контрол няма правомощие да:</w:t>
      </w:r>
    </w:p>
    <w:p w14:paraId="1F5C98FD"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отменя, което и да е от задълженията на Изпълнителя по договора.</w:t>
      </w:r>
    </w:p>
    <w:p w14:paraId="1F5C98FE"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поръчва изпълнението на допълнителна работа, включваща допълнително заплащане на Изпълнителя.</w:t>
      </w:r>
    </w:p>
    <w:p w14:paraId="1F5C98F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Инвеститорският контрол осъществява срещи с Изпълнителя, за да обсъди с него изпълнението на договора. </w:t>
      </w:r>
    </w:p>
    <w:p w14:paraId="1F5C990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1F5C990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1F5C9902"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bCs/>
          <w:spacing w:val="-5"/>
          <w:sz w:val="24"/>
          <w:szCs w:val="24"/>
        </w:rPr>
      </w:pPr>
      <w:r w:rsidRPr="00726B24">
        <w:rPr>
          <w:rFonts w:ascii="Times New Roman" w:eastAsia="Times New Roman" w:hAnsi="Times New Roman"/>
          <w:b/>
          <w:bCs/>
          <w:spacing w:val="-5"/>
          <w:sz w:val="24"/>
          <w:szCs w:val="24"/>
        </w:rPr>
        <w:t xml:space="preserve">НЕУСТОЙКИ </w:t>
      </w:r>
    </w:p>
    <w:p w14:paraId="1F5C990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F5C9904"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ПЛАЩАНЕ, ДДС И ГАРАНЦИЯ ЗА ИЗПЪЛНЕНИЕ</w:t>
      </w:r>
    </w:p>
    <w:p w14:paraId="1F5C9905"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1F5C9906"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Плащане се извършва по искане на Изпълнителя след  приключване и приемане изпълнението на Работите, предмет на този договор. </w:t>
      </w:r>
    </w:p>
    <w:p w14:paraId="1F5C9907"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Искането за плащане трябва да бъде придружено от </w:t>
      </w:r>
      <w:bookmarkStart w:id="22" w:name="Протоколзаизпълненииподлежащинаизплащане"/>
      <w:r w:rsidRPr="00726B24">
        <w:rPr>
          <w:rFonts w:ascii="Times New Roman" w:eastAsia="Times New Roman" w:hAnsi="Times New Roman"/>
          <w:spacing w:val="-5"/>
          <w:sz w:val="24"/>
          <w:szCs w:val="24"/>
        </w:rPr>
        <w:t>Протокол за изпълнени и подлежащи на изплащане видове СМР</w:t>
      </w:r>
      <w:bookmarkEnd w:id="22"/>
      <w:r w:rsidRPr="00726B24">
        <w:rPr>
          <w:rFonts w:ascii="Times New Roman" w:eastAsia="Times New Roman" w:hAnsi="Times New Roman"/>
          <w:spacing w:val="-5"/>
          <w:sz w:val="24"/>
          <w:szCs w:val="24"/>
        </w:rPr>
        <w:t>,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Инвеститорски контрол и съответния Строителен надзор. Протоколът за изпълнени и подлежащи на изплащане видове СМР се адресира до Възложителя и се предоставя за одобрение от Инвеститорския контрол.</w:t>
      </w:r>
    </w:p>
    <w:p w14:paraId="1F5C9908"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След получаване на Протокол за изпълнени и подлежащи на изплащане видове СМР, Инвеститорският контрол проверява данните в него не по-късно от 5 (пет) работни дни след получаването. Възникнали въпроси се разрешат между Контролиращия служител или Инвеститорския контрол и Изпълнителя преди съставянето на следващия Протокол за изпълнени и подлежащи на изплащане видове СМР.</w:t>
      </w:r>
    </w:p>
    <w:p w14:paraId="1F5C9909"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F5C990A"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превежда на Изпълнителя дължимата сума до 45 (четиридесет и пет) дни от датата на коректно съставената фактура на Изпълнителя, представена в отдел “Финансово-счетоводен” на Възложителя.</w:t>
      </w:r>
    </w:p>
    <w:p w14:paraId="1F5C990B"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1F5C990C"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F5C990D"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не предоставя авансови плащания по този договор.</w:t>
      </w:r>
    </w:p>
    <w:p w14:paraId="1F5C990E"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Гаранцията за изпълнение се освобождава съгласно уговореното в Раздел В: „Специфични условия на договора”.</w:t>
      </w:r>
    </w:p>
    <w:p w14:paraId="1F5C990F"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ИНТЕЛЕКТУАЛНА СОБСТВЕНОСТ</w:t>
      </w:r>
    </w:p>
    <w:p w14:paraId="1F5C991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F5C991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1F5C9912"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1F5C991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1F5C9914"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F5C991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1F5C9916"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КОНФИДЕНЦИАЛНОСТ</w:t>
      </w:r>
    </w:p>
    <w:p w14:paraId="1F5C9917"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F5C9918"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F5C9919"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F5C991A"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ПУБЛИЧНОСТ</w:t>
      </w:r>
    </w:p>
    <w:p w14:paraId="1F5C991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F5C991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Информация до обществеността. Изпълнителят трябва да предоставя чрез табло с информация съгласно изискванията на Възложителя. </w:t>
      </w:r>
    </w:p>
    <w:p w14:paraId="1F5C991D"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НОРМАТИВНИ И ВЪТРЕШНИ ПРАВИЛА</w:t>
      </w:r>
    </w:p>
    <w:p w14:paraId="1F5C991E" w14:textId="77777777" w:rsidR="00550F45" w:rsidRPr="00726B24" w:rsidRDefault="00550F45" w:rsidP="00550F45">
      <w:pPr>
        <w:spacing w:after="0" w:line="240" w:lineRule="auto"/>
        <w:rPr>
          <w:rFonts w:ascii="Times New Roman" w:eastAsia="Times New Roman" w:hAnsi="Times New Roman"/>
          <w:b/>
          <w:spacing w:val="-5"/>
          <w:sz w:val="24"/>
          <w:szCs w:val="24"/>
        </w:rPr>
      </w:pPr>
      <w:r w:rsidRPr="00726B24">
        <w:rPr>
          <w:rFonts w:ascii="Times New Roman" w:eastAsia="Times New Roman" w:hAnsi="Times New Roman"/>
          <w:spacing w:val="-5"/>
          <w:sz w:val="24"/>
          <w:szCs w:val="24"/>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F5C991F"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ЗАПОЗНАВАНЕ С УСЛОВИЯТА НА ОБЕКТИТЕ</w:t>
      </w:r>
    </w:p>
    <w:p w14:paraId="1F5C9920"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1F5C9921"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F5C9922"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ИНСПЕКТИРАНЕ И ДОСТЪП ДО ОБЕКТИ И СЪОРЪЖЕНИЯ – ПЛАН ЗА ВРЕМЕННА ОРГАНИЗАЦИЯ НА ДВИЖЕНИЕТО</w:t>
      </w:r>
    </w:p>
    <w:p w14:paraId="1F5C992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1F5C9924"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1F5C992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F5C9926"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1F5C9927"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1F5C9928"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1F5C9929"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F5C992A"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1F5C992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1F5C992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1F5C992D"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ПРЕДОСТАВЕНИ АКТИВИ</w:t>
      </w:r>
    </w:p>
    <w:p w14:paraId="1F5C992E"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1F5C992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1F5C9930"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СЛУЖИТЕЛИ НА ИЗПЪЛНИТЕЛЯ</w:t>
      </w:r>
    </w:p>
    <w:p w14:paraId="1F5C9931"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1F5C9932"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има право да поиска удостоверение за компетентността на лицата, наети от Изпълнителя за извършване на работите.</w:t>
      </w:r>
    </w:p>
    <w:p w14:paraId="1F5C9933"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1F5C9934"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F5C9935"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осигурява за своя сметка необходимият вид и количества изправни и проверени пожарогасителни средства.</w:t>
      </w:r>
    </w:p>
    <w:p w14:paraId="1F5C9936"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УВЕДОМЯВАНЕ ЗА ИНЦИДЕНТИ</w:t>
      </w:r>
    </w:p>
    <w:p w14:paraId="1F5C9937"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F5C9938"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Сигнали за аварийни ситуации незабавно се докладват на Контролиращия служител.</w:t>
      </w:r>
    </w:p>
    <w:p w14:paraId="1F5C9939" w14:textId="77777777" w:rsidR="00550F45" w:rsidRPr="00726B24" w:rsidRDefault="00550F45" w:rsidP="00550F45">
      <w:pPr>
        <w:numPr>
          <w:ilvl w:val="0"/>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b/>
          <w:spacing w:val="-5"/>
          <w:sz w:val="24"/>
          <w:szCs w:val="24"/>
        </w:rPr>
        <w:t xml:space="preserve">ОПАСНИ МАТЕРИАЛИ </w:t>
      </w:r>
    </w:p>
    <w:p w14:paraId="1F5C993A"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1F5C993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1F5C993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1F5C993D"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информация за опасностите от ползваните материали;</w:t>
      </w:r>
    </w:p>
    <w:p w14:paraId="1F5C993E"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оценка на риска при ползването им;</w:t>
      </w:r>
    </w:p>
    <w:p w14:paraId="1F5C993F"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описание на контролните мерки, които следва да се вземат;</w:t>
      </w:r>
    </w:p>
    <w:p w14:paraId="1F5C9940"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подробности за необходимо предпазно облекло;</w:t>
      </w:r>
    </w:p>
    <w:p w14:paraId="1F5C9941"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подробности за максималните ограничения за излагане на въздействие от материалите;</w:t>
      </w:r>
    </w:p>
    <w:p w14:paraId="1F5C9942"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препоръки за следене на здравето;</w:t>
      </w:r>
    </w:p>
    <w:p w14:paraId="1F5C9943"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препоръки относно типа, поддръжката, почистването, тестването на дихателните и вентилационни съоръжения;</w:t>
      </w:r>
    </w:p>
    <w:p w14:paraId="1F5C9944"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препоръки за боравене с отпадъците, включително депонирането им.</w:t>
      </w:r>
    </w:p>
    <w:p w14:paraId="1F5C994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F5C9946"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F5C9947"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F5C9948"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Осигуряване на подходящи дихателни и други лични предпазни средства, които трябва да се използват по предназначение;</w:t>
      </w:r>
    </w:p>
    <w:p w14:paraId="1F5C9949"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F5C994A"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F5C994B"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F5C994C"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F5C994D"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Информацията, която Изпълнителят предоставя във връзка с горното, се изпраща преди започване на изпълнението на работите на даден обект.</w:t>
      </w:r>
    </w:p>
    <w:p w14:paraId="1F5C994E"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 xml:space="preserve">ТЕСТВАНЕ </w:t>
      </w:r>
    </w:p>
    <w:p w14:paraId="1F5C994F"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1F5C9950"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1F5C9951"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1F5C9952"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 xml:space="preserve">ГАРАНЦИИ </w:t>
      </w:r>
    </w:p>
    <w:p w14:paraId="1F5C9953"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F5C9954"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1F5C9955"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1F5C9956"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 xml:space="preserve">ФОРС МАЖОР </w:t>
      </w:r>
    </w:p>
    <w:p w14:paraId="1F5C9957"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1F5C9958" w14:textId="3BED75FE"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или неговите представители трябва да направят това уведомление до 3 (три) дни от настъпването на обстоятелствата.</w:t>
      </w:r>
      <w:r w:rsidR="00726B24">
        <w:rPr>
          <w:rFonts w:ascii="Times New Roman" w:eastAsia="Times New Roman" w:hAnsi="Times New Roman"/>
          <w:spacing w:val="-5"/>
          <w:sz w:val="24"/>
          <w:szCs w:val="24"/>
        </w:rPr>
        <w:br w:type="page"/>
      </w:r>
    </w:p>
    <w:p w14:paraId="1F5C9959"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ОТГОВОРНОСТ И ЗАСТРАХОВАНЕ</w:t>
      </w:r>
    </w:p>
    <w:p w14:paraId="1F5C995A"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F5C995B"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1F5C995C"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Повреда или погиване имуществото на Възложителя или на трети лица, намиращи се в границите на обекта.</w:t>
      </w:r>
    </w:p>
    <w:p w14:paraId="1F5C995D" w14:textId="77777777" w:rsidR="00550F45" w:rsidRPr="00726B24" w:rsidRDefault="00550F45" w:rsidP="00550F45">
      <w:p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F5C995E"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1F5C995F" w14:textId="77777777" w:rsidR="00550F45" w:rsidRPr="00726B24" w:rsidRDefault="00550F45" w:rsidP="00550F45">
      <w:pPr>
        <w:numPr>
          <w:ilvl w:val="1"/>
          <w:numId w:val="8"/>
        </w:numPr>
        <w:tabs>
          <w:tab w:val="num"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 xml:space="preserve">Застрахователните полици се представят на Възложителя при поискване. </w:t>
      </w:r>
    </w:p>
    <w:p w14:paraId="1F5C9960"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ПРЕОТСТЪПВАНЕ И ПРЕХВЪРЛЯНЕ НА ЗАДЪЛЖЕНИЯ</w:t>
      </w:r>
    </w:p>
    <w:p w14:paraId="1F5C9961" w14:textId="77777777" w:rsidR="00550F45" w:rsidRPr="00726B24" w:rsidRDefault="00550F45" w:rsidP="00550F45">
      <w:pPr>
        <w:numPr>
          <w:ilvl w:val="1"/>
          <w:numId w:val="8"/>
        </w:numPr>
        <w:tabs>
          <w:tab w:val="left" w:pos="720"/>
          <w:tab w:val="num" w:pos="90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1F5C9962"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Изпълнителят носи отговорност за изпълнението на работите, включително и за тези, извършени от подизпълнителите.</w:t>
      </w:r>
    </w:p>
    <w:p w14:paraId="1F5C9963"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ПРЕКРАТЯВАНЕ</w:t>
      </w:r>
    </w:p>
    <w:p w14:paraId="1F5C9964"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5C9965"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1F5C9966" w14:textId="77777777" w:rsidR="00550F45" w:rsidRPr="00726B24" w:rsidRDefault="00550F45" w:rsidP="00550F45">
      <w:pPr>
        <w:numPr>
          <w:ilvl w:val="2"/>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ако за Изпълнителя е открито производство по несъстоятелност.</w:t>
      </w:r>
    </w:p>
    <w:p w14:paraId="1F5C9967"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F5C9968"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1F5C9969"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F5C996A"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Страните могат да прекратят договора по всяко време по взаимно съгласие.</w:t>
      </w:r>
    </w:p>
    <w:p w14:paraId="1F5C996B" w14:textId="77777777" w:rsidR="00550F45" w:rsidRPr="00726B24" w:rsidRDefault="00550F45" w:rsidP="00550F45">
      <w:pPr>
        <w:numPr>
          <w:ilvl w:val="1"/>
          <w:numId w:val="8"/>
        </w:numPr>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F5C996C" w14:textId="77777777" w:rsidR="00550F45" w:rsidRPr="00726B24" w:rsidRDefault="00550F45" w:rsidP="00550F45">
      <w:pPr>
        <w:numPr>
          <w:ilvl w:val="1"/>
          <w:numId w:val="8"/>
        </w:numPr>
        <w:tabs>
          <w:tab w:val="left" w:pos="720"/>
        </w:tabs>
        <w:spacing w:after="0" w:line="240" w:lineRule="auto"/>
        <w:ind w:left="0" w:firstLine="0"/>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F5C996D"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РАЗДЕЛНОСТ</w:t>
      </w:r>
    </w:p>
    <w:p w14:paraId="1F5C996E" w14:textId="77777777" w:rsidR="00550F45" w:rsidRPr="00726B24" w:rsidRDefault="00550F45" w:rsidP="00550F45">
      <w:pPr>
        <w:spacing w:after="0" w:line="240" w:lineRule="auto"/>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1F5C996F" w14:textId="77777777" w:rsidR="00550F45" w:rsidRPr="00726B24" w:rsidRDefault="00550F45" w:rsidP="00550F45">
      <w:pPr>
        <w:numPr>
          <w:ilvl w:val="0"/>
          <w:numId w:val="8"/>
        </w:numPr>
        <w:spacing w:after="0" w:line="240" w:lineRule="auto"/>
        <w:ind w:left="0" w:firstLine="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ПРИЛОЖИМО ПРАВО</w:t>
      </w:r>
    </w:p>
    <w:p w14:paraId="1F5C9970" w14:textId="77777777" w:rsidR="00550F45" w:rsidRPr="00726B24" w:rsidRDefault="00550F45" w:rsidP="00550F45">
      <w:pPr>
        <w:spacing w:after="0" w:line="240" w:lineRule="auto"/>
        <w:ind w:firstLine="708"/>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Към този договор ще се прилагат и той ще се тълкува съобразно разпоредбите на българското право.</w:t>
      </w:r>
    </w:p>
    <w:p w14:paraId="1F5C9971" w14:textId="77777777" w:rsidR="00550F45" w:rsidRPr="00726B24" w:rsidRDefault="00550F45" w:rsidP="00550F45">
      <w:pPr>
        <w:keepNext/>
        <w:widowControl w:val="0"/>
        <w:numPr>
          <w:ilvl w:val="0"/>
          <w:numId w:val="8"/>
        </w:numPr>
        <w:spacing w:after="240" w:line="240" w:lineRule="auto"/>
        <w:jc w:val="both"/>
        <w:outlineLvl w:val="0"/>
        <w:rPr>
          <w:rFonts w:ascii="Times New Roman" w:eastAsia="Times New Roman" w:hAnsi="Times New Roman"/>
          <w:b/>
          <w:spacing w:val="-5"/>
          <w:sz w:val="24"/>
          <w:szCs w:val="24"/>
        </w:rPr>
      </w:pPr>
      <w:r w:rsidRPr="00726B24">
        <w:rPr>
          <w:rFonts w:ascii="Times New Roman" w:eastAsia="Times New Roman" w:hAnsi="Times New Roman"/>
          <w:b/>
          <w:spacing w:val="-5"/>
          <w:sz w:val="24"/>
          <w:szCs w:val="24"/>
        </w:rPr>
        <w:t>ЗА ЦЕЛИТЕ НА ТОЗИ ДОГОВОР АДРЕСИТЕ ЗА КОРЕСПОНДЕНЦИЯ И ОТГОВОРНИТЕ СЛУЖИТЕЛИ НА СТРАНИТЕ СА:</w:t>
      </w:r>
    </w:p>
    <w:p w14:paraId="1F5C9972" w14:textId="77777777" w:rsidR="00550F45" w:rsidRPr="00726B24" w:rsidRDefault="00550F45" w:rsidP="00550F45">
      <w:pPr>
        <w:spacing w:before="120" w:after="0" w:line="240" w:lineRule="auto"/>
        <w:ind w:left="720" w:right="-1"/>
        <w:jc w:val="both"/>
        <w:rPr>
          <w:rFonts w:ascii="Times New Roman" w:eastAsia="Times New Roman" w:hAnsi="Times New Roman"/>
          <w:spacing w:val="-5"/>
          <w:sz w:val="24"/>
          <w:szCs w:val="24"/>
        </w:rPr>
      </w:pPr>
      <w:r w:rsidRPr="00726B24">
        <w:rPr>
          <w:rFonts w:ascii="Times New Roman" w:eastAsia="Times New Roman" w:hAnsi="Times New Roman"/>
          <w:b/>
          <w:bCs/>
          <w:spacing w:val="-5"/>
          <w:sz w:val="24"/>
          <w:szCs w:val="24"/>
        </w:rPr>
        <w:t>На</w:t>
      </w:r>
      <w:r w:rsidRPr="00726B24">
        <w:rPr>
          <w:rFonts w:ascii="Times New Roman" w:eastAsia="Times New Roman" w:hAnsi="Times New Roman"/>
          <w:b/>
          <w:bCs/>
          <w:spacing w:val="-5"/>
          <w:sz w:val="24"/>
          <w:szCs w:val="24"/>
          <w:lang w:val="en-AU"/>
        </w:rPr>
        <w:t xml:space="preserve"> </w:t>
      </w:r>
      <w:r w:rsidRPr="00726B24">
        <w:rPr>
          <w:rFonts w:ascii="Times New Roman" w:eastAsia="Times New Roman" w:hAnsi="Times New Roman"/>
          <w:b/>
          <w:bCs/>
          <w:spacing w:val="-5"/>
          <w:sz w:val="24"/>
          <w:szCs w:val="24"/>
        </w:rPr>
        <w:t xml:space="preserve"> ВЪЗЛОЖИТЕЛЯТ</w:t>
      </w:r>
      <w:r w:rsidRPr="00726B24">
        <w:rPr>
          <w:rFonts w:ascii="Times New Roman" w:eastAsia="Times New Roman" w:hAnsi="Times New Roman"/>
          <w:bCs/>
          <w:spacing w:val="-5"/>
          <w:sz w:val="24"/>
          <w:szCs w:val="24"/>
        </w:rPr>
        <w:t xml:space="preserve">: </w:t>
      </w:r>
      <w:r w:rsidRPr="00726B24">
        <w:rPr>
          <w:rFonts w:ascii="Times New Roman" w:eastAsia="Times New Roman" w:hAnsi="Times New Roman"/>
          <w:spacing w:val="-5"/>
          <w:sz w:val="24"/>
          <w:szCs w:val="24"/>
        </w:rPr>
        <w:t>град София, ж. к. “Младост 4”, ул. “Бизнес Парк” №1, Сграда – 2А, в Бизнес Парк София; Контролиращ служител: ……………………тел…………………..;, е-mail: : …………….</w:t>
      </w:r>
      <w:r w:rsidRPr="00726B24">
        <w:rPr>
          <w:rFonts w:ascii="Times New Roman" w:eastAsia="Times New Roman" w:hAnsi="Times New Roman"/>
          <w:spacing w:val="-5"/>
          <w:sz w:val="24"/>
          <w:szCs w:val="24"/>
          <w:lang w:val="en-AU"/>
        </w:rPr>
        <w:t>@sofiyskavoda.bg</w:t>
      </w:r>
      <w:r w:rsidRPr="00726B24" w:rsidDel="001A3EAB">
        <w:rPr>
          <w:rFonts w:ascii="Times New Roman" w:eastAsia="Times New Roman" w:hAnsi="Times New Roman"/>
          <w:spacing w:val="-5"/>
          <w:sz w:val="24"/>
          <w:szCs w:val="24"/>
        </w:rPr>
        <w:t xml:space="preserve"> </w:t>
      </w:r>
    </w:p>
    <w:p w14:paraId="1F5C9973" w14:textId="77777777" w:rsidR="00550F45" w:rsidRPr="00726B24" w:rsidRDefault="00550F45" w:rsidP="00550F45">
      <w:pPr>
        <w:spacing w:after="0" w:line="240" w:lineRule="auto"/>
        <w:ind w:left="720" w:right="-1"/>
        <w:jc w:val="both"/>
        <w:rPr>
          <w:rFonts w:ascii="Times New Roman" w:eastAsia="Times New Roman" w:hAnsi="Times New Roman"/>
          <w:spacing w:val="-5"/>
          <w:sz w:val="24"/>
          <w:szCs w:val="24"/>
          <w:lang w:val="en-AU"/>
        </w:rPr>
      </w:pPr>
      <w:r w:rsidRPr="00726B24">
        <w:rPr>
          <w:rFonts w:ascii="Times New Roman" w:eastAsia="Times New Roman" w:hAnsi="Times New Roman"/>
          <w:b/>
          <w:bCs/>
          <w:spacing w:val="-5"/>
          <w:sz w:val="24"/>
          <w:szCs w:val="24"/>
        </w:rPr>
        <w:t>На ИЗПЪЛНИТЕЛЯТ</w:t>
      </w:r>
      <w:r w:rsidRPr="00726B24">
        <w:rPr>
          <w:rFonts w:ascii="Times New Roman" w:eastAsia="Times New Roman" w:hAnsi="Times New Roman"/>
          <w:bCs/>
          <w:spacing w:val="-5"/>
          <w:sz w:val="24"/>
          <w:szCs w:val="24"/>
        </w:rPr>
        <w:t xml:space="preserve">: адрес ……………………………………. </w:t>
      </w:r>
      <w:r w:rsidRPr="00726B24">
        <w:rPr>
          <w:rFonts w:ascii="Times New Roman" w:eastAsia="Times New Roman" w:hAnsi="Times New Roman"/>
          <w:spacing w:val="-5"/>
          <w:sz w:val="24"/>
          <w:szCs w:val="24"/>
        </w:rPr>
        <w:t>, Контролиращ служител:  – ………………………………, тел. …………………………, e-mail: …………………………….</w:t>
      </w:r>
    </w:p>
    <w:p w14:paraId="1F5C9974" w14:textId="77777777" w:rsidR="00550F45" w:rsidRPr="00726B24" w:rsidRDefault="00550F45" w:rsidP="00550F45">
      <w:pPr>
        <w:spacing w:after="0" w:line="240" w:lineRule="auto"/>
        <w:ind w:right="-1"/>
        <w:jc w:val="both"/>
        <w:rPr>
          <w:rFonts w:ascii="Times New Roman" w:eastAsia="Times New Roman" w:hAnsi="Times New Roman"/>
          <w:spacing w:val="-5"/>
          <w:sz w:val="24"/>
          <w:szCs w:val="24"/>
        </w:rPr>
      </w:pPr>
    </w:p>
    <w:p w14:paraId="1F5C9975" w14:textId="77777777" w:rsidR="00550F45" w:rsidRPr="00726B24" w:rsidRDefault="00550F45" w:rsidP="00550F45">
      <w:pPr>
        <w:numPr>
          <w:ilvl w:val="0"/>
          <w:numId w:val="8"/>
        </w:numPr>
        <w:spacing w:after="0" w:line="240" w:lineRule="auto"/>
        <w:ind w:right="-1"/>
        <w:jc w:val="both"/>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Съдържанието на настоящия договор може да бъдe изменяно и допълвано при изрично писмено съгласие на двете Страни, чрез подписване на допълнително писмено споразумение - Анекс.</w:t>
      </w:r>
    </w:p>
    <w:p w14:paraId="1F5C9976" w14:textId="77777777" w:rsidR="00550F45" w:rsidRPr="00726B24" w:rsidRDefault="00550F45" w:rsidP="00550F45">
      <w:pPr>
        <w:spacing w:after="0" w:line="240" w:lineRule="auto"/>
        <w:ind w:right="-1"/>
        <w:jc w:val="both"/>
        <w:rPr>
          <w:rFonts w:ascii="Times New Roman" w:eastAsia="Times New Roman" w:hAnsi="Times New Roman"/>
          <w:spacing w:val="-5"/>
          <w:sz w:val="24"/>
          <w:szCs w:val="24"/>
        </w:rPr>
      </w:pPr>
    </w:p>
    <w:p w14:paraId="1F5C9977" w14:textId="77777777" w:rsidR="00550F45" w:rsidRPr="00726B24" w:rsidRDefault="00550F45" w:rsidP="00550F45">
      <w:pPr>
        <w:numPr>
          <w:ilvl w:val="0"/>
          <w:numId w:val="8"/>
        </w:numPr>
        <w:spacing w:after="0" w:line="240" w:lineRule="auto"/>
        <w:ind w:right="-1"/>
        <w:jc w:val="both"/>
        <w:rPr>
          <w:rFonts w:ascii="Times New Roman" w:eastAsia="Times New Roman" w:hAnsi="Times New Roman"/>
          <w:spacing w:val="-5"/>
          <w:sz w:val="24"/>
          <w:szCs w:val="24"/>
        </w:rPr>
      </w:pPr>
      <w:r w:rsidRPr="00726B24">
        <w:rPr>
          <w:rFonts w:ascii="Times New Roman" w:eastAsia="Times New Roman" w:hAnsi="Times New Roman"/>
          <w:spacing w:val="-5"/>
          <w:sz w:val="24"/>
          <w:szCs w:val="24"/>
        </w:rPr>
        <w:t>Настоящият договор се състави и подписа в два еднообразни екземпляра, по един за всяка от договарящите се Страни.</w:t>
      </w:r>
    </w:p>
    <w:tbl>
      <w:tblPr>
        <w:tblW w:w="0" w:type="auto"/>
        <w:jc w:val="right"/>
        <w:tblLayout w:type="fixed"/>
        <w:tblLook w:val="04A0" w:firstRow="1" w:lastRow="0" w:firstColumn="1" w:lastColumn="0" w:noHBand="0" w:noVBand="1"/>
      </w:tblPr>
      <w:tblGrid>
        <w:gridCol w:w="4261"/>
        <w:gridCol w:w="4261"/>
      </w:tblGrid>
      <w:tr w:rsidR="00B86F18" w:rsidRPr="00726B24" w14:paraId="1F5C9983" w14:textId="77777777" w:rsidTr="00B86F18">
        <w:trPr>
          <w:trHeight w:val="1171"/>
          <w:jc w:val="right"/>
        </w:trPr>
        <w:tc>
          <w:tcPr>
            <w:tcW w:w="4261" w:type="dxa"/>
            <w:hideMark/>
          </w:tcPr>
          <w:p w14:paraId="1F5C9978" w14:textId="77777777" w:rsidR="00B86F18" w:rsidRPr="00726B24" w:rsidRDefault="00B86F18" w:rsidP="00B86F18">
            <w:pPr>
              <w:rPr>
                <w:rFonts w:ascii="Times New Roman" w:hAnsi="Times New Roman"/>
                <w:sz w:val="24"/>
                <w:szCs w:val="24"/>
              </w:rPr>
            </w:pPr>
            <w:r w:rsidRPr="00726B24">
              <w:rPr>
                <w:rFonts w:ascii="Times New Roman" w:hAnsi="Times New Roman"/>
                <w:sz w:val="24"/>
                <w:szCs w:val="24"/>
              </w:rPr>
              <w:t>/………………………………./</w:t>
            </w:r>
          </w:p>
          <w:p w14:paraId="1F5C9979" w14:textId="189B4048" w:rsidR="00B86F18" w:rsidRPr="00726B24" w:rsidRDefault="00B86F18" w:rsidP="00B86F18">
            <w:pPr>
              <w:rPr>
                <w:rFonts w:ascii="Times New Roman" w:hAnsi="Times New Roman"/>
                <w:sz w:val="24"/>
                <w:szCs w:val="24"/>
              </w:rPr>
            </w:pPr>
            <w:r w:rsidRPr="00726B24">
              <w:rPr>
                <w:rFonts w:ascii="Times New Roman" w:hAnsi="Times New Roman"/>
                <w:sz w:val="24"/>
                <w:szCs w:val="24"/>
              </w:rPr>
              <w:t>………………………………………….</w:t>
            </w:r>
          </w:p>
          <w:p w14:paraId="1F5C997A" w14:textId="16FDC74D" w:rsidR="00B86F18" w:rsidRPr="00726B24" w:rsidRDefault="00B86F18" w:rsidP="00B86F18">
            <w:pPr>
              <w:rPr>
                <w:rFonts w:ascii="Times New Roman" w:hAnsi="Times New Roman"/>
                <w:sz w:val="24"/>
                <w:szCs w:val="24"/>
              </w:rPr>
            </w:pPr>
            <w:r w:rsidRPr="00726B24">
              <w:rPr>
                <w:rFonts w:ascii="Times New Roman" w:hAnsi="Times New Roman"/>
                <w:sz w:val="24"/>
                <w:szCs w:val="24"/>
              </w:rPr>
              <w:t>………………………………………….</w:t>
            </w:r>
          </w:p>
          <w:p w14:paraId="1F5C997B" w14:textId="20D390D8" w:rsidR="00B86F18" w:rsidRPr="00726B24" w:rsidRDefault="00B86F18" w:rsidP="00B86F18">
            <w:pPr>
              <w:rPr>
                <w:rFonts w:ascii="Times New Roman" w:hAnsi="Times New Roman"/>
                <w:sz w:val="24"/>
                <w:szCs w:val="24"/>
              </w:rPr>
            </w:pPr>
            <w:r w:rsidRPr="00726B24">
              <w:rPr>
                <w:rFonts w:ascii="Times New Roman" w:hAnsi="Times New Roman"/>
                <w:sz w:val="24"/>
                <w:szCs w:val="24"/>
              </w:rPr>
              <w:t>………………………………………….</w:t>
            </w:r>
          </w:p>
          <w:p w14:paraId="1F5C997C" w14:textId="77777777" w:rsidR="00B86F18" w:rsidRPr="00726B24" w:rsidRDefault="00B86F18" w:rsidP="00B86F18">
            <w:pPr>
              <w:rPr>
                <w:rFonts w:ascii="Times New Roman" w:hAnsi="Times New Roman"/>
                <w:b/>
                <w:sz w:val="24"/>
                <w:szCs w:val="24"/>
              </w:rPr>
            </w:pPr>
            <w:r w:rsidRPr="00726B24">
              <w:rPr>
                <w:rFonts w:ascii="Times New Roman" w:hAnsi="Times New Roman"/>
                <w:b/>
                <w:sz w:val="24"/>
                <w:szCs w:val="24"/>
              </w:rPr>
              <w:t>Изпълнител</w:t>
            </w:r>
          </w:p>
        </w:tc>
        <w:tc>
          <w:tcPr>
            <w:tcW w:w="4261" w:type="dxa"/>
          </w:tcPr>
          <w:p w14:paraId="1F5C997D" w14:textId="77777777" w:rsidR="00B86F18" w:rsidRPr="00726B24" w:rsidRDefault="00B86F18" w:rsidP="00B86F18">
            <w:pPr>
              <w:rPr>
                <w:rFonts w:ascii="Times New Roman" w:hAnsi="Times New Roman"/>
                <w:sz w:val="24"/>
                <w:szCs w:val="24"/>
              </w:rPr>
            </w:pPr>
            <w:r w:rsidRPr="00726B24">
              <w:rPr>
                <w:rFonts w:ascii="Times New Roman" w:hAnsi="Times New Roman"/>
                <w:sz w:val="24"/>
                <w:szCs w:val="24"/>
              </w:rPr>
              <w:t>/……………………………./</w:t>
            </w:r>
          </w:p>
          <w:p w14:paraId="1F5C997E" w14:textId="77777777" w:rsidR="00B86F18" w:rsidRPr="00726B24" w:rsidRDefault="00B86F18" w:rsidP="00B86F18">
            <w:pPr>
              <w:rPr>
                <w:rFonts w:ascii="Times New Roman" w:hAnsi="Times New Roman"/>
                <w:sz w:val="24"/>
                <w:szCs w:val="24"/>
              </w:rPr>
            </w:pPr>
            <w:r w:rsidRPr="00726B24">
              <w:rPr>
                <w:rFonts w:ascii="Times New Roman" w:hAnsi="Times New Roman"/>
                <w:sz w:val="24"/>
                <w:szCs w:val="24"/>
              </w:rPr>
              <w:t>Арно Валто де Мулиак</w:t>
            </w:r>
          </w:p>
          <w:p w14:paraId="1F5C997F" w14:textId="77777777" w:rsidR="00B86F18" w:rsidRPr="00726B24" w:rsidRDefault="00B86F18" w:rsidP="00B86F18">
            <w:pPr>
              <w:rPr>
                <w:rFonts w:ascii="Times New Roman" w:hAnsi="Times New Roman"/>
                <w:sz w:val="24"/>
                <w:szCs w:val="24"/>
              </w:rPr>
            </w:pPr>
            <w:r w:rsidRPr="00726B24">
              <w:rPr>
                <w:rFonts w:ascii="Times New Roman" w:hAnsi="Times New Roman"/>
                <w:sz w:val="24"/>
                <w:szCs w:val="24"/>
              </w:rPr>
              <w:t>Изпълнителен директор</w:t>
            </w:r>
          </w:p>
          <w:p w14:paraId="1F5C9980" w14:textId="77777777" w:rsidR="00B86F18" w:rsidRPr="00726B24" w:rsidRDefault="00B86F18" w:rsidP="00B86F18">
            <w:pPr>
              <w:rPr>
                <w:rFonts w:ascii="Times New Roman" w:hAnsi="Times New Roman"/>
                <w:b/>
                <w:i/>
                <w:sz w:val="24"/>
                <w:szCs w:val="24"/>
              </w:rPr>
            </w:pPr>
            <w:r w:rsidRPr="00726B24">
              <w:rPr>
                <w:rFonts w:ascii="Times New Roman" w:hAnsi="Times New Roman"/>
                <w:b/>
                <w:i/>
                <w:sz w:val="24"/>
                <w:szCs w:val="24"/>
              </w:rPr>
              <w:t>„Софийска вода“ АД</w:t>
            </w:r>
          </w:p>
          <w:p w14:paraId="1F5C9981" w14:textId="77777777" w:rsidR="00B86F18" w:rsidRPr="00726B24" w:rsidRDefault="00B86F18" w:rsidP="00B86F18">
            <w:pPr>
              <w:rPr>
                <w:rFonts w:ascii="Times New Roman" w:hAnsi="Times New Roman"/>
                <w:sz w:val="24"/>
                <w:szCs w:val="24"/>
              </w:rPr>
            </w:pPr>
            <w:r w:rsidRPr="00726B24">
              <w:rPr>
                <w:rFonts w:ascii="Times New Roman" w:hAnsi="Times New Roman"/>
                <w:b/>
                <w:sz w:val="24"/>
                <w:szCs w:val="24"/>
              </w:rPr>
              <w:t>Възложител</w:t>
            </w:r>
            <w:r w:rsidRPr="00726B24">
              <w:rPr>
                <w:rFonts w:ascii="Times New Roman" w:hAnsi="Times New Roman"/>
                <w:sz w:val="24"/>
                <w:szCs w:val="24"/>
              </w:rPr>
              <w:t xml:space="preserve"> </w:t>
            </w:r>
          </w:p>
          <w:p w14:paraId="1F5C9982" w14:textId="77777777" w:rsidR="00B86F18" w:rsidRPr="00726B24" w:rsidRDefault="00B86F18" w:rsidP="00B86F18">
            <w:pPr>
              <w:rPr>
                <w:rFonts w:ascii="Times New Roman" w:hAnsi="Times New Roman"/>
                <w:sz w:val="24"/>
                <w:szCs w:val="24"/>
              </w:rPr>
            </w:pPr>
          </w:p>
        </w:tc>
      </w:tr>
      <w:bookmarkEnd w:id="15"/>
      <w:bookmarkEnd w:id="16"/>
    </w:tbl>
    <w:p w14:paraId="1F5C9984" w14:textId="77777777" w:rsidR="00B86F18" w:rsidRPr="001B6DF5" w:rsidRDefault="00B86F18" w:rsidP="00B86F18">
      <w:pPr>
        <w:rPr>
          <w:rFonts w:ascii="Times New Roman" w:hAnsi="Times New Roman"/>
        </w:rPr>
      </w:pPr>
    </w:p>
    <w:p w14:paraId="1F5C9985" w14:textId="77777777" w:rsidR="00B86F18" w:rsidRPr="00345AD2" w:rsidRDefault="00B86F18" w:rsidP="00B86F18">
      <w:pPr>
        <w:rPr>
          <w:rFonts w:ascii="Times New Roman" w:hAnsi="Times New Roman"/>
        </w:rPr>
        <w:sectPr w:rsidR="00B86F18" w:rsidRPr="00345AD2" w:rsidSect="00B86F18">
          <w:pgSz w:w="11906" w:h="16838" w:code="9"/>
          <w:pgMar w:top="1440" w:right="849" w:bottom="1440" w:left="1440" w:header="709" w:footer="380" w:gutter="0"/>
          <w:cols w:space="720"/>
          <w:vAlign w:val="both"/>
        </w:sectPr>
      </w:pPr>
    </w:p>
    <w:p w14:paraId="1F5C9986" w14:textId="77777777" w:rsidR="00B86F18" w:rsidRPr="00345AD2" w:rsidRDefault="00B86F18" w:rsidP="00236F30">
      <w:pPr>
        <w:jc w:val="center"/>
        <w:rPr>
          <w:rFonts w:ascii="Times New Roman" w:hAnsi="Times New Roman"/>
          <w:b/>
        </w:rPr>
        <w:sectPr w:rsidR="00B86F18" w:rsidRPr="00345AD2" w:rsidSect="00B86F18">
          <w:footerReference w:type="default" r:id="rId16"/>
          <w:pgSz w:w="11906" w:h="16838" w:code="9"/>
          <w:pgMar w:top="1440" w:right="1440" w:bottom="1440" w:left="1440" w:header="709" w:footer="1015" w:gutter="0"/>
          <w:cols w:space="720"/>
          <w:vAlign w:val="center"/>
        </w:sectPr>
      </w:pPr>
      <w:r w:rsidRPr="00345AD2">
        <w:rPr>
          <w:rFonts w:ascii="Times New Roman" w:hAnsi="Times New Roman"/>
          <w:b/>
          <w:lang w:val="en-US"/>
        </w:rPr>
        <w:t>ПРИЛОЖЕНИЯ</w:t>
      </w:r>
    </w:p>
    <w:p w14:paraId="1F5C9987" w14:textId="77777777" w:rsidR="00B86F18" w:rsidRPr="00345AD2" w:rsidRDefault="00B86F18" w:rsidP="00236F30">
      <w:pPr>
        <w:jc w:val="center"/>
        <w:rPr>
          <w:rFonts w:ascii="Times New Roman" w:hAnsi="Times New Roman"/>
          <w:b/>
        </w:rPr>
      </w:pPr>
      <w:r w:rsidRPr="00345AD2">
        <w:rPr>
          <w:rFonts w:ascii="Times New Roman" w:hAnsi="Times New Roman"/>
          <w:b/>
        </w:rPr>
        <w:t>ДЕКЛАРАЦИЯ ЗА ПРИЕМАНЕ НА УСЛОВИЯТА В ПРОЕКТА НА ДОГОВОРА</w:t>
      </w:r>
    </w:p>
    <w:p w14:paraId="1F5C9988" w14:textId="4EDA51F4" w:rsidR="00B86F18" w:rsidRPr="00345AD2" w:rsidRDefault="00BA261D" w:rsidP="00236F30">
      <w:pPr>
        <w:jc w:val="center"/>
        <w:rPr>
          <w:rFonts w:ascii="Times New Roman" w:hAnsi="Times New Roman"/>
          <w:b/>
        </w:rPr>
      </w:pPr>
      <w:r w:rsidRPr="00345AD2">
        <w:rPr>
          <w:rFonts w:ascii="Times New Roman" w:hAnsi="Times New Roman"/>
          <w:b/>
          <w:bCs/>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989" w14:textId="77777777" w:rsidR="00B86F18" w:rsidRPr="00345AD2" w:rsidRDefault="00B86F18" w:rsidP="00B86F18">
      <w:pPr>
        <w:rPr>
          <w:rFonts w:ascii="Times New Roman" w:hAnsi="Times New Roman"/>
        </w:rPr>
      </w:pPr>
      <w:r w:rsidRPr="00345AD2">
        <w:rPr>
          <w:rFonts w:ascii="Times New Roman" w:hAnsi="Times New Roman"/>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1F5C998A" w14:textId="77777777" w:rsidR="00B86F18" w:rsidRPr="00345AD2" w:rsidRDefault="00B86F18" w:rsidP="00B86F18">
      <w:pPr>
        <w:rPr>
          <w:rFonts w:ascii="Times New Roman" w:hAnsi="Times New Roman"/>
          <w:b/>
        </w:rPr>
      </w:pPr>
      <w:r w:rsidRPr="00345AD2">
        <w:rPr>
          <w:rFonts w:ascii="Times New Roman" w:hAnsi="Times New Roman"/>
          <w:b/>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1F5C998C" w14:textId="77777777" w:rsidR="00B86F18" w:rsidRPr="00345AD2" w:rsidRDefault="00B86F18" w:rsidP="00B86F18">
      <w:pPr>
        <w:rPr>
          <w:rFonts w:ascii="Times New Roman" w:hAnsi="Times New Roman"/>
        </w:rPr>
      </w:pPr>
      <w:r w:rsidRPr="00345AD2">
        <w:rPr>
          <w:rFonts w:ascii="Times New Roman" w:hAnsi="Times New Roman"/>
        </w:rPr>
        <w:t>Тази оферта остава валидна за срок от  …………………………….. дни от крайната дата за подаване на оферти.</w:t>
      </w:r>
    </w:p>
    <w:p w14:paraId="1F5C998F" w14:textId="77777777" w:rsidR="00B86F18" w:rsidRPr="00345AD2" w:rsidRDefault="00B86F18" w:rsidP="00B86F18">
      <w:pPr>
        <w:rPr>
          <w:rFonts w:ascii="Times New Roman" w:hAnsi="Times New Roman"/>
        </w:rPr>
      </w:pPr>
      <w:r w:rsidRPr="00345AD2">
        <w:rPr>
          <w:rFonts w:ascii="Times New Roman" w:hAnsi="Times New Roman"/>
        </w:rPr>
        <w:t>Подпис: ....................................</w:t>
      </w:r>
      <w:r w:rsidRPr="00345AD2">
        <w:rPr>
          <w:rFonts w:ascii="Times New Roman" w:hAnsi="Times New Roman"/>
        </w:rPr>
        <w:tab/>
        <w:t xml:space="preserve">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    Дата:  ......................................</w:t>
      </w:r>
    </w:p>
    <w:p w14:paraId="1F5C9990" w14:textId="77777777" w:rsidR="00B86F18" w:rsidRPr="00345AD2" w:rsidRDefault="00B86F18" w:rsidP="00B86F18">
      <w:pPr>
        <w:rPr>
          <w:rFonts w:ascii="Times New Roman" w:hAnsi="Times New Roman"/>
        </w:rPr>
      </w:pPr>
      <w:r w:rsidRPr="00345AD2">
        <w:rPr>
          <w:rFonts w:ascii="Times New Roman" w:hAnsi="Times New Roman"/>
        </w:rPr>
        <w:t>Име /с печатни букви/: .........................................................................................................................................</w:t>
      </w:r>
    </w:p>
    <w:p w14:paraId="1F5C9991" w14:textId="77777777" w:rsidR="00B86F18" w:rsidRPr="00345AD2" w:rsidRDefault="00B86F18" w:rsidP="00B86F18">
      <w:pPr>
        <w:rPr>
          <w:rFonts w:ascii="Times New Roman" w:hAnsi="Times New Roman"/>
        </w:rPr>
      </w:pPr>
      <w:r w:rsidRPr="00345AD2">
        <w:rPr>
          <w:rFonts w:ascii="Times New Roman" w:hAnsi="Times New Roman"/>
        </w:rPr>
        <w:t>в качеството на:</w:t>
      </w:r>
      <w:r w:rsidRPr="00345AD2">
        <w:rPr>
          <w:rFonts w:ascii="Times New Roman" w:hAnsi="Times New Roman"/>
        </w:rPr>
        <w:tab/>
        <w:t>.........................................................................................................................................</w:t>
      </w:r>
    </w:p>
    <w:p w14:paraId="1F5C9992" w14:textId="77777777" w:rsidR="00B86F18" w:rsidRPr="00345AD2" w:rsidRDefault="00B86F18" w:rsidP="00B86F18">
      <w:pPr>
        <w:rPr>
          <w:rFonts w:ascii="Times New Roman" w:hAnsi="Times New Roman"/>
        </w:rPr>
      </w:pPr>
      <w:r w:rsidRPr="00345AD2">
        <w:rPr>
          <w:rFonts w:ascii="Times New Roman" w:hAnsi="Times New Roman"/>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1F5C9993" w14:textId="77777777" w:rsidR="00B86F18" w:rsidRPr="00345AD2" w:rsidRDefault="00B86F18" w:rsidP="00B86F18">
      <w:pPr>
        <w:rPr>
          <w:rFonts w:ascii="Times New Roman" w:hAnsi="Times New Roman"/>
        </w:rPr>
      </w:pPr>
      <w:r w:rsidRPr="00345AD2">
        <w:rPr>
          <w:rFonts w:ascii="Times New Roman" w:hAnsi="Times New Roman"/>
        </w:rPr>
        <w:t>Фирма:.....................................................................................................................................................................</w:t>
      </w:r>
    </w:p>
    <w:p w14:paraId="1F5C9994" w14:textId="6FC14943" w:rsidR="00B86F18" w:rsidRPr="00345AD2" w:rsidRDefault="00B86F18" w:rsidP="00B86F18">
      <w:pPr>
        <w:rPr>
          <w:rFonts w:ascii="Times New Roman" w:hAnsi="Times New Roman"/>
        </w:rPr>
      </w:pPr>
      <w:r w:rsidRPr="00345AD2">
        <w:rPr>
          <w:rFonts w:ascii="Times New Roman" w:hAnsi="Times New Roman"/>
        </w:rPr>
        <w:t>Адрес за кореспонденция: ................................................................................................................................... ..........................................................................................................................................................................</w:t>
      </w:r>
    </w:p>
    <w:p w14:paraId="1F5C9995" w14:textId="77777777" w:rsidR="00B86F18" w:rsidRPr="00345AD2" w:rsidRDefault="00B86F18" w:rsidP="00B86F18">
      <w:pPr>
        <w:rPr>
          <w:rFonts w:ascii="Times New Roman" w:hAnsi="Times New Roman"/>
        </w:rPr>
      </w:pPr>
      <w:r w:rsidRPr="00345AD2">
        <w:rPr>
          <w:rFonts w:ascii="Times New Roman" w:hAnsi="Times New Roman"/>
        </w:rPr>
        <w:t>Телефон:  ...................................</w:t>
      </w:r>
      <w:r w:rsidRPr="00345AD2">
        <w:rPr>
          <w:rFonts w:ascii="Times New Roman" w:hAnsi="Times New Roman"/>
        </w:rPr>
        <w:tab/>
      </w:r>
    </w:p>
    <w:p w14:paraId="1F5C9996" w14:textId="77777777" w:rsidR="00B86F18" w:rsidRPr="00345AD2" w:rsidRDefault="00B86F18" w:rsidP="00B86F18">
      <w:pPr>
        <w:rPr>
          <w:rFonts w:ascii="Times New Roman" w:hAnsi="Times New Roman"/>
        </w:rPr>
      </w:pPr>
      <w:r w:rsidRPr="00345AD2">
        <w:rPr>
          <w:rFonts w:ascii="Times New Roman" w:hAnsi="Times New Roman"/>
        </w:rPr>
        <w:t>Факс:  ..........................................</w:t>
      </w:r>
      <w:r w:rsidRPr="00345AD2">
        <w:rPr>
          <w:rFonts w:ascii="Times New Roman" w:hAnsi="Times New Roman"/>
        </w:rPr>
        <w:tab/>
      </w:r>
    </w:p>
    <w:p w14:paraId="1F5C9997" w14:textId="77777777" w:rsidR="00B86F18" w:rsidRPr="00345AD2" w:rsidRDefault="00B86F18" w:rsidP="00B86F18">
      <w:pPr>
        <w:rPr>
          <w:rFonts w:ascii="Times New Roman" w:hAnsi="Times New Roman"/>
        </w:rPr>
      </w:pPr>
      <w:r w:rsidRPr="00345AD2">
        <w:rPr>
          <w:rFonts w:ascii="Times New Roman" w:hAnsi="Times New Roman"/>
        </w:rPr>
        <w:t>Електронен адрес: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p>
    <w:p w14:paraId="1F5C9998" w14:textId="77777777" w:rsidR="00B86F18" w:rsidRPr="00345AD2" w:rsidRDefault="00B86F18" w:rsidP="00B86F18">
      <w:pPr>
        <w:rPr>
          <w:rFonts w:ascii="Times New Roman" w:hAnsi="Times New Roman"/>
        </w:rPr>
      </w:pPr>
      <w:r w:rsidRPr="00345AD2">
        <w:rPr>
          <w:rFonts w:ascii="Times New Roman" w:hAnsi="Times New Roman"/>
        </w:rPr>
        <w:t>ЕИК / Булстат: ..............................................</w:t>
      </w:r>
      <w:r w:rsidRPr="00345AD2">
        <w:rPr>
          <w:rFonts w:ascii="Times New Roman" w:hAnsi="Times New Roman"/>
        </w:rPr>
        <w:tab/>
      </w:r>
    </w:p>
    <w:p w14:paraId="1F5C9999" w14:textId="77777777" w:rsidR="00B86F18" w:rsidRPr="00345AD2" w:rsidRDefault="00B86F18" w:rsidP="00B86F18">
      <w:pPr>
        <w:rPr>
          <w:rFonts w:ascii="Times New Roman" w:hAnsi="Times New Roman"/>
        </w:rPr>
      </w:pPr>
      <w:r w:rsidRPr="00345AD2">
        <w:rPr>
          <w:rFonts w:ascii="Times New Roman" w:hAnsi="Times New Roman"/>
        </w:rPr>
        <w:t xml:space="preserve">Седалище и адрес на управление: ................................... </w:t>
      </w:r>
    </w:p>
    <w:p w14:paraId="1F5C999A" w14:textId="77777777" w:rsidR="00B86F18" w:rsidRPr="00345AD2" w:rsidRDefault="00B86F18" w:rsidP="00B86F18">
      <w:pPr>
        <w:rPr>
          <w:rFonts w:ascii="Times New Roman" w:hAnsi="Times New Roman"/>
        </w:rPr>
        <w:sectPr w:rsidR="00B86F18" w:rsidRPr="00345AD2" w:rsidSect="00B86F18">
          <w:pgSz w:w="11906" w:h="16838"/>
          <w:pgMar w:top="992" w:right="1418" w:bottom="709" w:left="1418" w:header="709" w:footer="709" w:gutter="0"/>
          <w:cols w:space="720"/>
          <w:vAlign w:val="both"/>
        </w:sectPr>
      </w:pPr>
    </w:p>
    <w:p w14:paraId="1F5C999B" w14:textId="77777777" w:rsidR="00B86F18" w:rsidRPr="00345AD2" w:rsidRDefault="00B86F18" w:rsidP="00236F30">
      <w:pPr>
        <w:jc w:val="center"/>
        <w:rPr>
          <w:rFonts w:ascii="Times New Roman" w:hAnsi="Times New Roman"/>
          <w:b/>
        </w:rPr>
      </w:pPr>
      <w:r w:rsidRPr="00345AD2">
        <w:rPr>
          <w:rFonts w:ascii="Times New Roman" w:hAnsi="Times New Roman"/>
          <w:b/>
        </w:rPr>
        <w:t>ПРЕДСТАВЯНЕ НА УЧАСТНИКА</w:t>
      </w:r>
    </w:p>
    <w:p w14:paraId="1F5C999C" w14:textId="77777777" w:rsidR="00B86F18" w:rsidRPr="00345AD2" w:rsidRDefault="00B86F18" w:rsidP="00B86F18">
      <w:pPr>
        <w:rPr>
          <w:rFonts w:ascii="Times New Roman" w:hAnsi="Times New Roman"/>
        </w:rPr>
      </w:pPr>
      <w:r w:rsidRPr="00345AD2">
        <w:rPr>
          <w:rFonts w:ascii="Times New Roman" w:hAnsi="Times New Roman"/>
        </w:rPr>
        <w:t>1.Наименование на фирмата:…………………………………………………………………………….</w:t>
      </w:r>
    </w:p>
    <w:p w14:paraId="1F5C999D" w14:textId="77777777" w:rsidR="00B86F18" w:rsidRPr="00345AD2" w:rsidRDefault="00B86F18" w:rsidP="00B86F18">
      <w:pPr>
        <w:rPr>
          <w:rFonts w:ascii="Times New Roman" w:hAnsi="Times New Roman"/>
        </w:rPr>
      </w:pPr>
      <w:r w:rsidRPr="00345AD2">
        <w:rPr>
          <w:rFonts w:ascii="Times New Roman" w:hAnsi="Times New Roman"/>
        </w:rPr>
        <w:t>2.Юридическа форма:………………………………………………………………………………………….</w:t>
      </w:r>
    </w:p>
    <w:p w14:paraId="1F5C999E" w14:textId="77777777" w:rsidR="00B86F18" w:rsidRPr="00345AD2" w:rsidRDefault="00B86F18" w:rsidP="00B86F18">
      <w:pPr>
        <w:rPr>
          <w:rFonts w:ascii="Times New Roman" w:hAnsi="Times New Roman"/>
        </w:rPr>
      </w:pPr>
      <w:r w:rsidRPr="00345AD2">
        <w:rPr>
          <w:rFonts w:ascii="Times New Roman" w:hAnsi="Times New Roman"/>
        </w:rPr>
        <w:t>3.Фирмата се представлява от: ………………………………………………………………………….</w:t>
      </w:r>
    </w:p>
    <w:p w14:paraId="1F5C999F" w14:textId="77777777" w:rsidR="00B86F18" w:rsidRPr="00345AD2" w:rsidRDefault="00B86F18" w:rsidP="00B86F18">
      <w:pPr>
        <w:rPr>
          <w:rFonts w:ascii="Times New Roman" w:hAnsi="Times New Roman"/>
        </w:rPr>
      </w:pPr>
      <w:r w:rsidRPr="00345AD2">
        <w:rPr>
          <w:rFonts w:ascii="Times New Roman" w:hAnsi="Times New Roman"/>
        </w:rPr>
        <w:t>4.Седалище и адрес на управление: ………………………………………………………………..</w:t>
      </w:r>
    </w:p>
    <w:p w14:paraId="1F5C99A0" w14:textId="77777777" w:rsidR="00B86F18" w:rsidRPr="00345AD2" w:rsidRDefault="00B86F18" w:rsidP="00B86F18">
      <w:pPr>
        <w:rPr>
          <w:rFonts w:ascii="Times New Roman" w:hAnsi="Times New Roman"/>
        </w:rPr>
      </w:pPr>
      <w:r w:rsidRPr="00345AD2">
        <w:rPr>
          <w:rFonts w:ascii="Times New Roman" w:hAnsi="Times New Roman"/>
        </w:rPr>
        <w:t>5. Телефон:………………………….., Телефакс:………………………., e-mail:…………………….</w:t>
      </w:r>
    </w:p>
    <w:p w14:paraId="1F5C99A1" w14:textId="77777777" w:rsidR="00B86F18" w:rsidRPr="00345AD2" w:rsidRDefault="00B86F18" w:rsidP="00B86F18">
      <w:pPr>
        <w:rPr>
          <w:rFonts w:ascii="Times New Roman" w:hAnsi="Times New Roman"/>
        </w:rPr>
      </w:pPr>
      <w:r w:rsidRPr="00345AD2">
        <w:rPr>
          <w:rFonts w:ascii="Times New Roman" w:hAnsi="Times New Roman"/>
        </w:rPr>
        <w:t>6. ЕИК /Булстат: …………………………………………………………………………………………...……..</w:t>
      </w:r>
    </w:p>
    <w:p w14:paraId="1F5C99A2" w14:textId="4CF56E5E" w:rsidR="00B86F18" w:rsidRPr="00345AD2" w:rsidRDefault="00A272D0" w:rsidP="00B86F18">
      <w:pPr>
        <w:rPr>
          <w:rFonts w:ascii="Times New Roman" w:hAnsi="Times New Roman"/>
        </w:rPr>
      </w:pPr>
      <w:r w:rsidRPr="00345AD2">
        <w:rPr>
          <w:rFonts w:ascii="Times New Roman" w:hAnsi="Times New Roman"/>
        </w:rPr>
        <w:t>7</w:t>
      </w:r>
      <w:r w:rsidR="00B86F18" w:rsidRPr="00345AD2">
        <w:rPr>
          <w:rFonts w:ascii="Times New Roman" w:hAnsi="Times New Roman"/>
        </w:rPr>
        <w:t>. IBAN: …………………………………………………………………………………………………….….…..</w:t>
      </w:r>
    </w:p>
    <w:p w14:paraId="1F5C99A3" w14:textId="4B5987E2" w:rsidR="00B86F18" w:rsidRPr="00345AD2" w:rsidRDefault="00A272D0" w:rsidP="00B86F18">
      <w:pPr>
        <w:rPr>
          <w:rFonts w:ascii="Times New Roman" w:hAnsi="Times New Roman"/>
        </w:rPr>
      </w:pPr>
      <w:r w:rsidRPr="00345AD2">
        <w:rPr>
          <w:rFonts w:ascii="Times New Roman" w:hAnsi="Times New Roman"/>
        </w:rPr>
        <w:t>8</w:t>
      </w:r>
      <w:r w:rsidR="00B86F18" w:rsidRPr="00345AD2">
        <w:rPr>
          <w:rFonts w:ascii="Times New Roman" w:hAnsi="Times New Roman"/>
        </w:rPr>
        <w:t>. BIC: ……………………………………………………………………………………………………..…</w:t>
      </w:r>
    </w:p>
    <w:p w14:paraId="1F5C99A4" w14:textId="77777777" w:rsidR="00B86F18" w:rsidRPr="00345AD2" w:rsidRDefault="00A272D0" w:rsidP="00B86F18">
      <w:pPr>
        <w:rPr>
          <w:rFonts w:ascii="Times New Roman" w:hAnsi="Times New Roman"/>
        </w:rPr>
      </w:pPr>
      <w:r w:rsidRPr="00345AD2">
        <w:rPr>
          <w:rFonts w:ascii="Times New Roman" w:hAnsi="Times New Roman"/>
        </w:rPr>
        <w:t>9</w:t>
      </w:r>
      <w:r w:rsidR="00B86F18" w:rsidRPr="00345AD2">
        <w:rPr>
          <w:rFonts w:ascii="Times New Roman" w:hAnsi="Times New Roman"/>
        </w:rPr>
        <w:t>. Обслужваща банка: ………………………………………………………………………………….……</w:t>
      </w:r>
    </w:p>
    <w:p w14:paraId="1F5C99A5" w14:textId="77777777" w:rsidR="00B86F18" w:rsidRPr="00345AD2" w:rsidRDefault="00B86F18" w:rsidP="00B86F18">
      <w:pPr>
        <w:rPr>
          <w:rFonts w:ascii="Times New Roman" w:hAnsi="Times New Roman"/>
        </w:rPr>
      </w:pPr>
      <w:r w:rsidRPr="00345AD2">
        <w:rPr>
          <w:rFonts w:ascii="Times New Roman" w:hAnsi="Times New Roman"/>
        </w:rPr>
        <w:t>Дата: ………………………….</w:t>
      </w:r>
    </w:p>
    <w:p w14:paraId="1F5C99A6" w14:textId="77777777" w:rsidR="00B86F18" w:rsidRPr="00345AD2" w:rsidRDefault="00B86F18" w:rsidP="00B86F18">
      <w:pPr>
        <w:rPr>
          <w:rFonts w:ascii="Times New Roman" w:hAnsi="Times New Roman"/>
        </w:rPr>
      </w:pPr>
      <w:r w:rsidRPr="00345AD2">
        <w:rPr>
          <w:rFonts w:ascii="Times New Roman" w:hAnsi="Times New Roman"/>
        </w:rPr>
        <w:t>(Печат, име и подпис)</w:t>
      </w:r>
    </w:p>
    <w:p w14:paraId="1F5C99A7" w14:textId="77777777" w:rsidR="00B86F18" w:rsidRPr="00345AD2" w:rsidRDefault="00B86F18" w:rsidP="00B86F18">
      <w:pPr>
        <w:rPr>
          <w:rFonts w:ascii="Times New Roman" w:hAnsi="Times New Roman"/>
        </w:rPr>
      </w:pPr>
    </w:p>
    <w:p w14:paraId="1F5C99A8" w14:textId="77777777" w:rsidR="00B86F18" w:rsidRPr="00345AD2" w:rsidRDefault="00B86F18" w:rsidP="00B86F18">
      <w:pPr>
        <w:rPr>
          <w:rFonts w:ascii="Times New Roman" w:hAnsi="Times New Roman"/>
          <w:b/>
        </w:rPr>
        <w:sectPr w:rsidR="00B86F18" w:rsidRPr="00345AD2" w:rsidSect="00B86F18">
          <w:pgSz w:w="11906" w:h="16838"/>
          <w:pgMar w:top="992" w:right="1418" w:bottom="709" w:left="1418" w:header="709" w:footer="709" w:gutter="0"/>
          <w:cols w:space="720"/>
          <w:vAlign w:val="both"/>
        </w:sectPr>
      </w:pPr>
    </w:p>
    <w:p w14:paraId="1F5C99A9" w14:textId="77777777" w:rsidR="00B86F18" w:rsidRPr="00345AD2" w:rsidRDefault="00B86F18" w:rsidP="00A272D0">
      <w:pPr>
        <w:jc w:val="center"/>
        <w:rPr>
          <w:rFonts w:ascii="Times New Roman" w:hAnsi="Times New Roman"/>
          <w:b/>
          <w:lang w:val="ru-RU"/>
        </w:rPr>
      </w:pPr>
      <w:r w:rsidRPr="00345AD2">
        <w:rPr>
          <w:rFonts w:ascii="Times New Roman" w:hAnsi="Times New Roman"/>
          <w:b/>
          <w:lang w:val="ru-RU"/>
        </w:rPr>
        <w:t>Д Е К Л А Р А Ц И Я</w:t>
      </w:r>
    </w:p>
    <w:p w14:paraId="1F5C99AA" w14:textId="77777777" w:rsidR="00B86F18" w:rsidRPr="00345AD2" w:rsidRDefault="00B86F18" w:rsidP="00A272D0">
      <w:pPr>
        <w:jc w:val="center"/>
        <w:rPr>
          <w:rFonts w:ascii="Times New Roman" w:hAnsi="Times New Roman"/>
          <w:b/>
        </w:rPr>
      </w:pPr>
      <w:r w:rsidRPr="00345AD2">
        <w:rPr>
          <w:rFonts w:ascii="Times New Roman" w:hAnsi="Times New Roman"/>
          <w:b/>
        </w:rPr>
        <w:t>по чл. 9</w:t>
      </w:r>
      <w:r w:rsidRPr="00345AD2">
        <w:rPr>
          <w:rFonts w:ascii="Times New Roman" w:hAnsi="Times New Roman"/>
          <w:b/>
          <w:lang w:val="ru-RU"/>
        </w:rPr>
        <w:t>7</w:t>
      </w:r>
      <w:r w:rsidRPr="00345AD2">
        <w:rPr>
          <w:rFonts w:ascii="Times New Roman" w:hAnsi="Times New Roman"/>
          <w:b/>
        </w:rPr>
        <w:t xml:space="preserve">, ал. </w:t>
      </w:r>
      <w:r w:rsidRPr="00345AD2">
        <w:rPr>
          <w:rFonts w:ascii="Times New Roman" w:hAnsi="Times New Roman"/>
          <w:b/>
          <w:lang w:val="ru-RU"/>
        </w:rPr>
        <w:t>5</w:t>
      </w:r>
      <w:r w:rsidRPr="00345AD2">
        <w:rPr>
          <w:rFonts w:ascii="Times New Roman" w:hAnsi="Times New Roman"/>
          <w:b/>
        </w:rPr>
        <w:t xml:space="preserve"> от ППЗОП</w:t>
      </w:r>
    </w:p>
    <w:p w14:paraId="1F5C99AB" w14:textId="77777777" w:rsidR="00B86F18" w:rsidRPr="00345AD2" w:rsidRDefault="00B86F18" w:rsidP="00A272D0">
      <w:pPr>
        <w:jc w:val="center"/>
        <w:rPr>
          <w:rFonts w:ascii="Times New Roman" w:hAnsi="Times New Roman"/>
        </w:rPr>
      </w:pPr>
      <w:r w:rsidRPr="00345AD2">
        <w:rPr>
          <w:rFonts w:ascii="Times New Roman" w:hAnsi="Times New Roman"/>
        </w:rPr>
        <w:t>(за обстоятелствата по чл. 54, ал. 1, т. 1, 2 и 7 от ЗОП)</w:t>
      </w:r>
    </w:p>
    <w:p w14:paraId="1F5C99AC" w14:textId="77777777" w:rsidR="00B86F18" w:rsidRPr="00345AD2" w:rsidRDefault="00B86F18" w:rsidP="00A272D0">
      <w:pPr>
        <w:jc w:val="center"/>
        <w:rPr>
          <w:rFonts w:ascii="Times New Roman" w:hAnsi="Times New Roman"/>
        </w:rPr>
      </w:pPr>
      <w:r w:rsidRPr="00345AD2">
        <w:rPr>
          <w:rFonts w:ascii="Times New Roman" w:hAnsi="Times New Roman"/>
        </w:rPr>
        <w:t>от Участник в обществена поръчка с предмет:</w:t>
      </w:r>
    </w:p>
    <w:p w14:paraId="1F5C99AD" w14:textId="1DBE6D92" w:rsidR="00B86F18" w:rsidRPr="00345AD2" w:rsidRDefault="00BA261D" w:rsidP="00A272D0">
      <w:pPr>
        <w:jc w:val="center"/>
        <w:rPr>
          <w:rFonts w:ascii="Times New Roman" w:hAnsi="Times New Roman"/>
          <w:b/>
        </w:rPr>
      </w:pPr>
      <w:r w:rsidRPr="00345AD2">
        <w:rPr>
          <w:rFonts w:ascii="Times New Roman" w:hAnsi="Times New Roman"/>
          <w:b/>
          <w:bCs/>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9AE" w14:textId="77777777" w:rsidR="00B86F18" w:rsidRPr="00345AD2" w:rsidRDefault="00B86F18" w:rsidP="00B86F18">
      <w:pPr>
        <w:rPr>
          <w:rFonts w:ascii="Times New Roman" w:hAnsi="Times New Roman"/>
        </w:rPr>
      </w:pPr>
      <w:r w:rsidRPr="00345AD2">
        <w:rPr>
          <w:rFonts w:ascii="Times New Roman" w:hAnsi="Times New Roman"/>
        </w:rPr>
        <w:t>Долуподписаният /-ната/</w:t>
      </w:r>
    </w:p>
    <w:p w14:paraId="1F5C99AF" w14:textId="77777777" w:rsidR="00B86F18" w:rsidRPr="00345AD2" w:rsidRDefault="00B86F18" w:rsidP="00B86F18">
      <w:pPr>
        <w:rPr>
          <w:rFonts w:ascii="Times New Roman" w:hAnsi="Times New Roman"/>
        </w:rPr>
      </w:pPr>
      <w:r w:rsidRPr="00345AD2">
        <w:rPr>
          <w:rFonts w:ascii="Times New Roman" w:hAnsi="Times New Roman"/>
        </w:rPr>
        <w:t>с ЕГН</w:t>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 притежаващ лична карта № </w:t>
      </w:r>
      <w:r w:rsidRPr="00345AD2">
        <w:rPr>
          <w:rFonts w:ascii="Times New Roman" w:hAnsi="Times New Roman"/>
        </w:rPr>
        <w:tab/>
      </w:r>
      <w:r w:rsidRPr="00345AD2">
        <w:rPr>
          <w:rFonts w:ascii="Times New Roman" w:hAnsi="Times New Roman"/>
        </w:rPr>
        <w:tab/>
      </w:r>
      <w:r w:rsidRPr="00345AD2">
        <w:rPr>
          <w:rFonts w:ascii="Times New Roman" w:hAnsi="Times New Roman"/>
        </w:rPr>
        <w:tab/>
        <w:t>, издадена на</w:t>
      </w:r>
    </w:p>
    <w:p w14:paraId="1F5C99B0" w14:textId="77777777" w:rsidR="00B86F18" w:rsidRPr="00345AD2" w:rsidRDefault="00B86F18" w:rsidP="00B86F18">
      <w:pPr>
        <w:rPr>
          <w:rFonts w:ascii="Times New Roman" w:hAnsi="Times New Roman"/>
        </w:rPr>
      </w:pPr>
      <w:r w:rsidRPr="00345AD2">
        <w:rPr>
          <w:rFonts w:ascii="Times New Roman" w:hAnsi="Times New Roman"/>
        </w:rPr>
        <w:t xml:space="preserve">от МВР, гр. </w:t>
      </w:r>
      <w:r w:rsidRPr="00345AD2">
        <w:rPr>
          <w:rFonts w:ascii="Times New Roman" w:hAnsi="Times New Roman"/>
        </w:rPr>
        <w:tab/>
      </w:r>
      <w:r w:rsidRPr="00345AD2">
        <w:rPr>
          <w:rFonts w:ascii="Times New Roman" w:hAnsi="Times New Roman"/>
        </w:rPr>
        <w:tab/>
      </w:r>
      <w:r w:rsidRPr="00345AD2">
        <w:rPr>
          <w:rFonts w:ascii="Times New Roman" w:hAnsi="Times New Roman"/>
        </w:rPr>
        <w:tab/>
        <w:t>, адрес:</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w:t>
      </w:r>
    </w:p>
    <w:p w14:paraId="1F5C99B1" w14:textId="77777777" w:rsidR="00B86F18" w:rsidRPr="00345AD2" w:rsidRDefault="00B86F18" w:rsidP="00B86F18">
      <w:pPr>
        <w:rPr>
          <w:rFonts w:ascii="Times New Roman" w:hAnsi="Times New Roman"/>
        </w:rPr>
      </w:pPr>
      <w:r w:rsidRPr="00345AD2">
        <w:rPr>
          <w:rFonts w:ascii="Times New Roman" w:hAnsi="Times New Roman"/>
        </w:rPr>
        <w:t>представляващ</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в качеството си на</w:t>
      </w:r>
    </w:p>
    <w:p w14:paraId="1F5C99B2" w14:textId="77777777" w:rsidR="00B86F18" w:rsidRPr="00345AD2" w:rsidRDefault="00B86F18" w:rsidP="00B86F18">
      <w:pPr>
        <w:rPr>
          <w:rFonts w:ascii="Times New Roman" w:hAnsi="Times New Roman"/>
        </w:rPr>
      </w:pPr>
      <w:r w:rsidRPr="00345AD2">
        <w:rPr>
          <w:rFonts w:ascii="Times New Roman" w:hAnsi="Times New Roman"/>
        </w:rPr>
        <w:t>със седалище</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 и адрес</w:t>
      </w:r>
    </w:p>
    <w:p w14:paraId="1F5C99B3" w14:textId="77777777" w:rsidR="00B86F18" w:rsidRPr="00345AD2" w:rsidRDefault="00B86F18" w:rsidP="00B86F18">
      <w:pPr>
        <w:rPr>
          <w:rFonts w:ascii="Times New Roman" w:hAnsi="Times New Roman"/>
        </w:rPr>
      </w:pPr>
      <w:r w:rsidRPr="00345AD2">
        <w:rPr>
          <w:rFonts w:ascii="Times New Roman" w:hAnsi="Times New Roman"/>
        </w:rPr>
        <w:t xml:space="preserve">на управление: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тел./факс:</w:t>
      </w:r>
      <w:r w:rsidRPr="00345AD2">
        <w:rPr>
          <w:rFonts w:ascii="Times New Roman" w:hAnsi="Times New Roman"/>
        </w:rPr>
        <w:tab/>
      </w:r>
      <w:r w:rsidRPr="00345AD2">
        <w:rPr>
          <w:rFonts w:ascii="Times New Roman" w:hAnsi="Times New Roman"/>
        </w:rPr>
        <w:tab/>
      </w:r>
      <w:r w:rsidRPr="00345AD2">
        <w:rPr>
          <w:rFonts w:ascii="Times New Roman" w:hAnsi="Times New Roman"/>
        </w:rPr>
        <w:tab/>
        <w:t>, вписано в търговския регистър към Агенцията по вписванията с ЕИК №</w:t>
      </w:r>
      <w:r w:rsidRPr="00345AD2">
        <w:rPr>
          <w:rFonts w:ascii="Times New Roman" w:hAnsi="Times New Roman"/>
        </w:rPr>
        <w:tab/>
      </w:r>
      <w:r w:rsidRPr="00345AD2">
        <w:rPr>
          <w:rFonts w:ascii="Times New Roman" w:hAnsi="Times New Roman"/>
        </w:rPr>
        <w:tab/>
      </w:r>
      <w:r w:rsidRPr="00345AD2">
        <w:rPr>
          <w:rFonts w:ascii="Times New Roman" w:hAnsi="Times New Roman"/>
        </w:rPr>
        <w:tab/>
        <w:t>,</w:t>
      </w:r>
    </w:p>
    <w:p w14:paraId="1F5C99B4" w14:textId="77777777" w:rsidR="00B86F18" w:rsidRPr="00345AD2" w:rsidRDefault="00B86F18" w:rsidP="00B86F18">
      <w:pPr>
        <w:rPr>
          <w:rFonts w:ascii="Times New Roman" w:hAnsi="Times New Roman"/>
        </w:rPr>
      </w:pPr>
      <w:r w:rsidRPr="00345AD2">
        <w:rPr>
          <w:rFonts w:ascii="Times New Roman" w:hAnsi="Times New Roman"/>
        </w:rPr>
        <w:t>ИН по ЗДДС №</w:t>
      </w:r>
    </w:p>
    <w:p w14:paraId="1F5C99B5" w14:textId="77777777" w:rsidR="00B86F18" w:rsidRPr="00345AD2" w:rsidRDefault="00B86F18" w:rsidP="00B86F18">
      <w:pPr>
        <w:rPr>
          <w:rFonts w:ascii="Times New Roman" w:hAnsi="Times New Roman"/>
          <w:b/>
        </w:rPr>
      </w:pPr>
      <w:r w:rsidRPr="00345AD2">
        <w:rPr>
          <w:rFonts w:ascii="Times New Roman" w:hAnsi="Times New Roman"/>
          <w:b/>
        </w:rPr>
        <w:t>Д Е К Л А Р И Р А М, ЧЕ:</w:t>
      </w:r>
    </w:p>
    <w:p w14:paraId="1F5C99B6" w14:textId="77777777" w:rsidR="00B86F18" w:rsidRPr="00345AD2" w:rsidRDefault="00B86F18" w:rsidP="00B86F18">
      <w:pPr>
        <w:rPr>
          <w:rFonts w:ascii="Times New Roman" w:hAnsi="Times New Roman"/>
        </w:rPr>
      </w:pPr>
      <w:r w:rsidRPr="00345AD2">
        <w:rPr>
          <w:rFonts w:ascii="Times New Roman" w:hAnsi="Times New Roman"/>
        </w:rPr>
        <w:t>1. Не съм осъден с влязла в сила присъда за</w:t>
      </w:r>
      <w:r w:rsidRPr="00345AD2">
        <w:rPr>
          <w:rFonts w:ascii="Times New Roman" w:hAnsi="Times New Roman"/>
          <w:lang w:val="ru-RU"/>
        </w:rPr>
        <w:t xml:space="preserve"> престъпление по чл. 108а, чл. 159а – 159г, чл. 172, чл. 192а, чл. 194 – 217, чл. 219 – 252, чл. 253 – 260, чл. 301 – 307, чл. 321, 321а и чл. 352 – 353е от Наказателния кодекс</w:t>
      </w:r>
      <w:r w:rsidRPr="00345AD2">
        <w:rPr>
          <w:rFonts w:ascii="Times New Roman" w:hAnsi="Times New Roman"/>
        </w:rPr>
        <w:t>.</w:t>
      </w:r>
    </w:p>
    <w:p w14:paraId="1F5C99B7" w14:textId="77777777" w:rsidR="00B86F18" w:rsidRPr="00345AD2" w:rsidRDefault="00B86F18" w:rsidP="00B86F18">
      <w:pPr>
        <w:rPr>
          <w:rFonts w:ascii="Times New Roman" w:hAnsi="Times New Roman"/>
        </w:rPr>
      </w:pPr>
      <w:r w:rsidRPr="00345AD2">
        <w:rPr>
          <w:rFonts w:ascii="Times New Roman" w:hAnsi="Times New Roman"/>
        </w:rPr>
        <w:t>2. Не съм осъден с влязла в сила присъда за</w:t>
      </w:r>
      <w:r w:rsidRPr="00345AD2">
        <w:rPr>
          <w:rFonts w:ascii="Times New Roman" w:hAnsi="Times New Roman"/>
          <w:lang w:val="ru-RU"/>
        </w:rPr>
        <w:t xml:space="preserve"> престъпление, аналогично на тези по т. 1, в друга държава членка или трета страна</w:t>
      </w:r>
      <w:r w:rsidRPr="00345AD2">
        <w:rPr>
          <w:rFonts w:ascii="Times New Roman" w:hAnsi="Times New Roman"/>
        </w:rPr>
        <w:t>.</w:t>
      </w:r>
    </w:p>
    <w:p w14:paraId="1F5C99B8" w14:textId="77777777" w:rsidR="00B86F18" w:rsidRPr="00345AD2" w:rsidRDefault="00B86F18" w:rsidP="00B86F18">
      <w:pPr>
        <w:rPr>
          <w:rFonts w:ascii="Times New Roman" w:hAnsi="Times New Roman"/>
        </w:rPr>
      </w:pPr>
      <w:r w:rsidRPr="00345AD2">
        <w:rPr>
          <w:rFonts w:ascii="Times New Roman" w:hAnsi="Times New Roman"/>
        </w:rPr>
        <w:t>3. С влязла в сила присъда имам постановено осъждане за престъпление съгласно т.1 или т.2 от настоящата декларация, но съм реабилитиран.</w:t>
      </w:r>
    </w:p>
    <w:p w14:paraId="1F5C99B9" w14:textId="77777777" w:rsidR="00B86F18" w:rsidRPr="00345AD2" w:rsidRDefault="00B86F18" w:rsidP="00B86F18">
      <w:pPr>
        <w:rPr>
          <w:rFonts w:ascii="Times New Roman" w:hAnsi="Times New Roman"/>
        </w:rPr>
      </w:pPr>
      <w:r w:rsidRPr="00345AD2">
        <w:rPr>
          <w:rFonts w:ascii="Times New Roman" w:hAnsi="Times New Roman"/>
        </w:rPr>
        <w:t>( невярното се зачертава)</w:t>
      </w:r>
    </w:p>
    <w:p w14:paraId="1F5C99BA" w14:textId="77777777" w:rsidR="00B86F18" w:rsidRPr="00345AD2" w:rsidRDefault="00B86F18" w:rsidP="00B86F18">
      <w:pPr>
        <w:rPr>
          <w:rFonts w:ascii="Times New Roman" w:hAnsi="Times New Roman"/>
          <w:lang w:val="ru-RU"/>
        </w:rPr>
      </w:pPr>
      <w:r w:rsidRPr="00345AD2">
        <w:rPr>
          <w:rFonts w:ascii="Times New Roman" w:hAnsi="Times New Roman"/>
        </w:rPr>
        <w:t xml:space="preserve">4. Не </w:t>
      </w:r>
      <w:r w:rsidRPr="00345AD2">
        <w:rPr>
          <w:rFonts w:ascii="Times New Roman" w:hAnsi="Times New Roman"/>
          <w:lang w:val="ru-RU"/>
        </w:rPr>
        <w:t>е налице конфликт на интереси, който не може да бъде отстранен.</w:t>
      </w:r>
    </w:p>
    <w:p w14:paraId="1F5C99BB" w14:textId="77777777" w:rsidR="00B86F18" w:rsidRPr="00345AD2" w:rsidRDefault="00B86F18" w:rsidP="00B86F18">
      <w:pPr>
        <w:rPr>
          <w:rFonts w:ascii="Times New Roman" w:hAnsi="Times New Roman"/>
        </w:rPr>
      </w:pPr>
      <w:r w:rsidRPr="00345AD2">
        <w:rPr>
          <w:rFonts w:ascii="Times New Roman" w:hAnsi="Times New Roman"/>
        </w:rPr>
        <w:t>Известно ми е, че при деклариране на неверни данни нося наказателна отговорност по чл.313 от НК.</w:t>
      </w:r>
    </w:p>
    <w:p w14:paraId="1F5C99BC" w14:textId="77777777" w:rsidR="00B86F18" w:rsidRPr="00345AD2" w:rsidRDefault="00B86F18" w:rsidP="00B86F18">
      <w:pPr>
        <w:rPr>
          <w:rFonts w:ascii="Times New Roman" w:hAnsi="Times New Roman"/>
        </w:rPr>
      </w:pP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г.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Декларатор: </w:t>
      </w:r>
      <w:r w:rsidRPr="00345AD2">
        <w:rPr>
          <w:rFonts w:ascii="Times New Roman" w:hAnsi="Times New Roman"/>
        </w:rPr>
        <w:tab/>
      </w:r>
      <w:r w:rsidRPr="00345AD2">
        <w:rPr>
          <w:rFonts w:ascii="Times New Roman" w:hAnsi="Times New Roman"/>
        </w:rPr>
        <w:tab/>
      </w:r>
      <w:r w:rsidRPr="00345AD2">
        <w:rPr>
          <w:rFonts w:ascii="Times New Roman" w:hAnsi="Times New Roman"/>
        </w:rPr>
        <w:tab/>
      </w:r>
    </w:p>
    <w:p w14:paraId="1F5C99BE" w14:textId="5F9E0A13" w:rsidR="00B86F18" w:rsidRPr="00345AD2" w:rsidRDefault="00B86F18" w:rsidP="00B86F18">
      <w:pPr>
        <w:rPr>
          <w:rFonts w:ascii="Times New Roman" w:hAnsi="Times New Roman"/>
          <w:lang w:val="ru-RU"/>
        </w:rPr>
      </w:pPr>
      <w:r w:rsidRPr="00345AD2">
        <w:rPr>
          <w:rFonts w:ascii="Times New Roman" w:hAnsi="Times New Roman"/>
        </w:rPr>
        <w:t xml:space="preserve">Забележка: Декларацията се подава от </w:t>
      </w:r>
      <w:r w:rsidRPr="00345AD2">
        <w:rPr>
          <w:rFonts w:ascii="Times New Roman" w:hAnsi="Times New Roman"/>
          <w:lang w:val="ru-RU"/>
        </w:rPr>
        <w:t>лицата</w:t>
      </w:r>
      <w:r w:rsidRPr="00345AD2">
        <w:rPr>
          <w:rFonts w:ascii="Times New Roman" w:hAnsi="Times New Roman"/>
        </w:rPr>
        <w:t xml:space="preserve"> по чл. 40 от ППЗОП. </w:t>
      </w:r>
    </w:p>
    <w:p w14:paraId="1F5C99BF" w14:textId="77777777" w:rsidR="00B86F18" w:rsidRPr="00345AD2" w:rsidRDefault="00B86F18" w:rsidP="00B86F18">
      <w:pPr>
        <w:rPr>
          <w:rFonts w:ascii="Times New Roman" w:hAnsi="Times New Roman"/>
          <w:b/>
          <w:lang w:val="ru-RU"/>
        </w:rPr>
        <w:sectPr w:rsidR="00B86F18" w:rsidRPr="00345AD2" w:rsidSect="00B86F18">
          <w:pgSz w:w="11906" w:h="16838"/>
          <w:pgMar w:top="992" w:right="1418" w:bottom="709" w:left="1418" w:header="709" w:footer="709" w:gutter="0"/>
          <w:cols w:space="720"/>
          <w:vAlign w:val="both"/>
        </w:sectPr>
      </w:pPr>
    </w:p>
    <w:p w14:paraId="1F5C99C0" w14:textId="77777777" w:rsidR="00B86F18" w:rsidRPr="00345AD2" w:rsidRDefault="00B86F18" w:rsidP="00A272D0">
      <w:pPr>
        <w:jc w:val="center"/>
        <w:rPr>
          <w:rFonts w:ascii="Times New Roman" w:hAnsi="Times New Roman"/>
          <w:b/>
          <w:lang w:val="ru-RU"/>
        </w:rPr>
      </w:pPr>
      <w:r w:rsidRPr="00345AD2">
        <w:rPr>
          <w:rFonts w:ascii="Times New Roman" w:hAnsi="Times New Roman"/>
          <w:b/>
          <w:lang w:val="ru-RU"/>
        </w:rPr>
        <w:t>Д Е К Л А Р А Ц И Я</w:t>
      </w:r>
    </w:p>
    <w:p w14:paraId="1F5C99C1" w14:textId="77777777" w:rsidR="00B86F18" w:rsidRPr="00345AD2" w:rsidRDefault="00B86F18" w:rsidP="00A272D0">
      <w:pPr>
        <w:jc w:val="center"/>
        <w:rPr>
          <w:rFonts w:ascii="Times New Roman" w:hAnsi="Times New Roman"/>
          <w:b/>
        </w:rPr>
      </w:pPr>
      <w:r w:rsidRPr="00345AD2">
        <w:rPr>
          <w:rFonts w:ascii="Times New Roman" w:hAnsi="Times New Roman"/>
          <w:b/>
        </w:rPr>
        <w:t>по чл. 97, ал. 5 от ППЗОП</w:t>
      </w:r>
    </w:p>
    <w:p w14:paraId="1F5C99C2" w14:textId="77777777" w:rsidR="00B86F18" w:rsidRPr="00345AD2" w:rsidRDefault="00B86F18" w:rsidP="00A272D0">
      <w:pPr>
        <w:jc w:val="center"/>
        <w:rPr>
          <w:rFonts w:ascii="Times New Roman" w:hAnsi="Times New Roman"/>
        </w:rPr>
      </w:pPr>
      <w:r w:rsidRPr="00345AD2">
        <w:rPr>
          <w:rFonts w:ascii="Times New Roman" w:hAnsi="Times New Roman"/>
        </w:rPr>
        <w:t>(за обстоятелствата по чл. 54, ал. 1, т. 3-5 от ЗОП)</w:t>
      </w:r>
    </w:p>
    <w:p w14:paraId="1F5C99C3" w14:textId="77777777" w:rsidR="00B86F18" w:rsidRPr="00345AD2" w:rsidRDefault="00B86F18" w:rsidP="00A272D0">
      <w:pPr>
        <w:jc w:val="center"/>
        <w:rPr>
          <w:rFonts w:ascii="Times New Roman" w:hAnsi="Times New Roman"/>
          <w:b/>
        </w:rPr>
      </w:pPr>
      <w:r w:rsidRPr="00345AD2">
        <w:rPr>
          <w:rFonts w:ascii="Times New Roman" w:hAnsi="Times New Roman"/>
        </w:rPr>
        <w:t>от Участник обществена поръчка с предмет:</w:t>
      </w:r>
    </w:p>
    <w:p w14:paraId="1F5C99C4" w14:textId="3F5D6006" w:rsidR="00B86F18" w:rsidRPr="00345AD2" w:rsidRDefault="00BA261D" w:rsidP="00A272D0">
      <w:pPr>
        <w:jc w:val="center"/>
        <w:rPr>
          <w:rFonts w:ascii="Times New Roman" w:hAnsi="Times New Roman"/>
          <w:b/>
          <w:i/>
        </w:rPr>
      </w:pPr>
      <w:r w:rsidRPr="00345AD2">
        <w:rPr>
          <w:rFonts w:ascii="Times New Roman" w:hAnsi="Times New Roman"/>
          <w:b/>
          <w:bCs/>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9C5" w14:textId="77777777" w:rsidR="00B86F18" w:rsidRPr="00345AD2" w:rsidRDefault="00B86F18" w:rsidP="00B86F18">
      <w:pPr>
        <w:rPr>
          <w:rFonts w:ascii="Times New Roman" w:hAnsi="Times New Roman"/>
        </w:rPr>
      </w:pPr>
      <w:r w:rsidRPr="00345AD2">
        <w:rPr>
          <w:rFonts w:ascii="Times New Roman" w:hAnsi="Times New Roman"/>
        </w:rPr>
        <w:t>Долуподписаният /-ната/</w:t>
      </w:r>
    </w:p>
    <w:p w14:paraId="1F5C99C6" w14:textId="77777777" w:rsidR="00B86F18" w:rsidRPr="00345AD2" w:rsidRDefault="00B86F18" w:rsidP="00B86F18">
      <w:pPr>
        <w:rPr>
          <w:rFonts w:ascii="Times New Roman" w:hAnsi="Times New Roman"/>
        </w:rPr>
      </w:pPr>
      <w:r w:rsidRPr="00345AD2">
        <w:rPr>
          <w:rFonts w:ascii="Times New Roman" w:hAnsi="Times New Roman"/>
        </w:rPr>
        <w:t>с ЕГН</w:t>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 притежаващ лична карта № </w:t>
      </w:r>
      <w:r w:rsidRPr="00345AD2">
        <w:rPr>
          <w:rFonts w:ascii="Times New Roman" w:hAnsi="Times New Roman"/>
        </w:rPr>
        <w:tab/>
      </w:r>
      <w:r w:rsidRPr="00345AD2">
        <w:rPr>
          <w:rFonts w:ascii="Times New Roman" w:hAnsi="Times New Roman"/>
        </w:rPr>
        <w:tab/>
      </w:r>
      <w:r w:rsidRPr="00345AD2">
        <w:rPr>
          <w:rFonts w:ascii="Times New Roman" w:hAnsi="Times New Roman"/>
        </w:rPr>
        <w:tab/>
        <w:t>, издадена на</w:t>
      </w:r>
    </w:p>
    <w:p w14:paraId="1F5C99C7" w14:textId="77777777" w:rsidR="00B86F18" w:rsidRPr="00345AD2" w:rsidRDefault="00B86F18" w:rsidP="00B86F18">
      <w:pPr>
        <w:rPr>
          <w:rFonts w:ascii="Times New Roman" w:hAnsi="Times New Roman"/>
        </w:rPr>
      </w:pPr>
      <w:r w:rsidRPr="00345AD2">
        <w:rPr>
          <w:rFonts w:ascii="Times New Roman" w:hAnsi="Times New Roman"/>
        </w:rPr>
        <w:t xml:space="preserve">от МВР, гр. </w:t>
      </w:r>
      <w:r w:rsidRPr="00345AD2">
        <w:rPr>
          <w:rFonts w:ascii="Times New Roman" w:hAnsi="Times New Roman"/>
        </w:rPr>
        <w:tab/>
      </w:r>
      <w:r w:rsidRPr="00345AD2">
        <w:rPr>
          <w:rFonts w:ascii="Times New Roman" w:hAnsi="Times New Roman"/>
        </w:rPr>
        <w:tab/>
      </w:r>
      <w:r w:rsidRPr="00345AD2">
        <w:rPr>
          <w:rFonts w:ascii="Times New Roman" w:hAnsi="Times New Roman"/>
        </w:rPr>
        <w:tab/>
        <w:t>, адрес:</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w:t>
      </w:r>
    </w:p>
    <w:p w14:paraId="1F5C99C8" w14:textId="77777777" w:rsidR="00B86F18" w:rsidRPr="00345AD2" w:rsidRDefault="00B86F18" w:rsidP="00B86F18">
      <w:pPr>
        <w:rPr>
          <w:rFonts w:ascii="Times New Roman" w:hAnsi="Times New Roman"/>
        </w:rPr>
      </w:pPr>
      <w:r w:rsidRPr="00345AD2">
        <w:rPr>
          <w:rFonts w:ascii="Times New Roman" w:hAnsi="Times New Roman"/>
        </w:rPr>
        <w:t>представляващ</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в качеството си на</w:t>
      </w:r>
    </w:p>
    <w:p w14:paraId="1F5C99C9" w14:textId="77777777" w:rsidR="00B86F18" w:rsidRPr="00345AD2" w:rsidRDefault="00B86F18" w:rsidP="00B86F18">
      <w:pPr>
        <w:rPr>
          <w:rFonts w:ascii="Times New Roman" w:hAnsi="Times New Roman"/>
        </w:rPr>
      </w:pPr>
      <w:r w:rsidRPr="00345AD2">
        <w:rPr>
          <w:rFonts w:ascii="Times New Roman" w:hAnsi="Times New Roman"/>
        </w:rPr>
        <w:t>със седалище</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 и адрес</w:t>
      </w:r>
    </w:p>
    <w:p w14:paraId="1F5C99CA" w14:textId="77777777" w:rsidR="00B86F18" w:rsidRPr="00345AD2" w:rsidRDefault="00B86F18" w:rsidP="00B86F18">
      <w:pPr>
        <w:rPr>
          <w:rFonts w:ascii="Times New Roman" w:hAnsi="Times New Roman"/>
        </w:rPr>
      </w:pPr>
      <w:r w:rsidRPr="00345AD2">
        <w:rPr>
          <w:rFonts w:ascii="Times New Roman" w:hAnsi="Times New Roman"/>
        </w:rPr>
        <w:t xml:space="preserve">на управление: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тел./факс:</w:t>
      </w:r>
      <w:r w:rsidRPr="00345AD2">
        <w:rPr>
          <w:rFonts w:ascii="Times New Roman" w:hAnsi="Times New Roman"/>
        </w:rPr>
        <w:tab/>
      </w:r>
      <w:r w:rsidRPr="00345AD2">
        <w:rPr>
          <w:rFonts w:ascii="Times New Roman" w:hAnsi="Times New Roman"/>
        </w:rPr>
        <w:tab/>
      </w:r>
      <w:r w:rsidRPr="00345AD2">
        <w:rPr>
          <w:rFonts w:ascii="Times New Roman" w:hAnsi="Times New Roman"/>
        </w:rPr>
        <w:tab/>
        <w:t>, вписано в търговския регистър към Агенцията по вписванията с ЕИК №</w:t>
      </w:r>
      <w:r w:rsidRPr="00345AD2">
        <w:rPr>
          <w:rFonts w:ascii="Times New Roman" w:hAnsi="Times New Roman"/>
        </w:rPr>
        <w:tab/>
      </w:r>
      <w:r w:rsidRPr="00345AD2">
        <w:rPr>
          <w:rFonts w:ascii="Times New Roman" w:hAnsi="Times New Roman"/>
        </w:rPr>
        <w:tab/>
      </w:r>
      <w:r w:rsidRPr="00345AD2">
        <w:rPr>
          <w:rFonts w:ascii="Times New Roman" w:hAnsi="Times New Roman"/>
        </w:rPr>
        <w:tab/>
        <w:t>,</w:t>
      </w:r>
    </w:p>
    <w:p w14:paraId="1F5C99CB" w14:textId="77777777" w:rsidR="00B86F18" w:rsidRPr="00345AD2" w:rsidRDefault="00B86F18" w:rsidP="00B86F18">
      <w:pPr>
        <w:rPr>
          <w:rFonts w:ascii="Times New Roman" w:hAnsi="Times New Roman"/>
        </w:rPr>
      </w:pPr>
      <w:r w:rsidRPr="00345AD2">
        <w:rPr>
          <w:rFonts w:ascii="Times New Roman" w:hAnsi="Times New Roman"/>
        </w:rPr>
        <w:t>ИН по ЗДДС №</w:t>
      </w:r>
    </w:p>
    <w:p w14:paraId="1F5C99CC" w14:textId="77777777" w:rsidR="00B86F18" w:rsidRPr="00345AD2" w:rsidRDefault="00B86F18" w:rsidP="00B86F18">
      <w:pPr>
        <w:rPr>
          <w:rFonts w:ascii="Times New Roman" w:hAnsi="Times New Roman"/>
          <w:b/>
        </w:rPr>
      </w:pPr>
      <w:r w:rsidRPr="00345AD2">
        <w:rPr>
          <w:rFonts w:ascii="Times New Roman" w:hAnsi="Times New Roman"/>
          <w:b/>
        </w:rPr>
        <w:t>Д Е К Л А Р И Р А М, ЧЕ:</w:t>
      </w:r>
    </w:p>
    <w:p w14:paraId="1F5C99CD" w14:textId="77777777" w:rsidR="00B86F18" w:rsidRPr="00345AD2" w:rsidRDefault="00B86F18" w:rsidP="00B86F18">
      <w:pPr>
        <w:rPr>
          <w:rFonts w:ascii="Times New Roman" w:hAnsi="Times New Roman"/>
        </w:rPr>
      </w:pPr>
      <w:r w:rsidRPr="00345AD2">
        <w:rPr>
          <w:rFonts w:ascii="Times New Roman" w:hAnsi="Times New Roman"/>
        </w:rPr>
        <w:t>1</w:t>
      </w:r>
      <w:r w:rsidRPr="00345AD2">
        <w:rPr>
          <w:rFonts w:ascii="Times New Roman" w:hAnsi="Times New Roman"/>
          <w:lang w:val="ru-RU"/>
        </w:rPr>
        <w:t xml:space="preserve">. </w:t>
      </w:r>
      <w:r w:rsidRPr="00345AD2">
        <w:rPr>
          <w:rFonts w:ascii="Times New Roman" w:hAnsi="Times New Roman"/>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1F5C99CE" w14:textId="77777777" w:rsidR="00B86F18" w:rsidRPr="00345AD2" w:rsidRDefault="00B86F18" w:rsidP="00B86F18">
      <w:pPr>
        <w:rPr>
          <w:rFonts w:ascii="Times New Roman" w:hAnsi="Times New Roman"/>
        </w:rPr>
      </w:pPr>
      <w:r w:rsidRPr="00345AD2">
        <w:rPr>
          <w:rFonts w:ascii="Times New Roman" w:hAnsi="Times New Roman"/>
        </w:rPr>
        <w:t xml:space="preserve">- има задължения за данъци и задължителни осигурителни вноски по смисъла на </w:t>
      </w:r>
      <w:hyperlink r:id="rId17" w:history="1">
        <w:r w:rsidRPr="00345AD2">
          <w:rPr>
            <w:rStyle w:val="Hyperlink"/>
            <w:rFonts w:ascii="Times New Roman" w:hAnsi="Times New Roman"/>
            <w:u w:val="none"/>
          </w:rPr>
          <w:t>чл. 162, ал. 2, т. 1 от Данъчно-осигурителния процесуален кодекс</w:t>
        </w:r>
      </w:hyperlink>
      <w:r w:rsidRPr="001B6DF5">
        <w:rPr>
          <w:rFonts w:ascii="Times New Roman" w:hAnsi="Times New Roman"/>
        </w:rPr>
        <w:t xml:space="preserve"> и лихвите по тях, към държавата или към общината по седалището на възложителя и на кандидата или участника, или аналогичн</w:t>
      </w:r>
      <w:r w:rsidRPr="00345AD2">
        <w:rPr>
          <w:rFonts w:ascii="Times New Roman" w:hAnsi="Times New Roman"/>
        </w:rPr>
        <w:t>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1F5C99CF" w14:textId="77777777" w:rsidR="00B86F18" w:rsidRPr="00345AD2" w:rsidRDefault="00B86F18" w:rsidP="00B86F18">
      <w:pPr>
        <w:rPr>
          <w:rFonts w:ascii="Times New Roman" w:hAnsi="Times New Roman"/>
        </w:rPr>
      </w:pPr>
      <w:r w:rsidRPr="00345AD2">
        <w:rPr>
          <w:rFonts w:ascii="Times New Roman" w:hAnsi="Times New Roman"/>
        </w:rPr>
        <w:t>- няма задължения за данъци или вноски за социалното осигуряване съгласно законодателството на държавата, в която е установен*;</w:t>
      </w:r>
    </w:p>
    <w:p w14:paraId="1F5C99D0" w14:textId="77777777" w:rsidR="00B86F18" w:rsidRPr="00345AD2" w:rsidRDefault="00B86F18" w:rsidP="00B86F18">
      <w:pPr>
        <w:rPr>
          <w:rFonts w:ascii="Times New Roman" w:hAnsi="Times New Roman"/>
        </w:rPr>
      </w:pPr>
      <w:r w:rsidRPr="00345AD2">
        <w:rPr>
          <w:rFonts w:ascii="Times New Roman" w:hAnsi="Times New Roman"/>
        </w:rPr>
        <w:t xml:space="preserve">                             ( невярното се зачертава)</w:t>
      </w:r>
    </w:p>
    <w:p w14:paraId="1F5C99D1" w14:textId="77777777" w:rsidR="00B86F18" w:rsidRPr="00345AD2" w:rsidRDefault="00B86F18" w:rsidP="00B86F18">
      <w:pPr>
        <w:rPr>
          <w:rFonts w:ascii="Times New Roman" w:hAnsi="Times New Roman"/>
        </w:rPr>
      </w:pPr>
      <w:r w:rsidRPr="00345AD2">
        <w:rPr>
          <w:rFonts w:ascii="Times New Roman" w:hAnsi="Times New Roman"/>
        </w:rPr>
        <w:t>2. Не е налице неравнопоставеност в случаите по чл. 44, ал. 5 от ЗОП</w:t>
      </w:r>
    </w:p>
    <w:p w14:paraId="1F5C99D2" w14:textId="77777777" w:rsidR="00B86F18" w:rsidRPr="00345AD2" w:rsidRDefault="00B86F18" w:rsidP="00B86F18">
      <w:pPr>
        <w:rPr>
          <w:rFonts w:ascii="Times New Roman" w:hAnsi="Times New Roman"/>
        </w:rPr>
      </w:pPr>
      <w:r w:rsidRPr="00345AD2">
        <w:rPr>
          <w:rFonts w:ascii="Times New Roman" w:hAnsi="Times New Roman"/>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sidRPr="00345AD2">
        <w:rPr>
          <w:rFonts w:ascii="Times New Roman" w:hAnsi="Times New Roman"/>
          <w:lang w:val="ru-RU"/>
        </w:rPr>
        <w:t xml:space="preserve"> </w:t>
      </w:r>
      <w:r w:rsidRPr="00345AD2">
        <w:rPr>
          <w:rFonts w:ascii="Times New Roman" w:hAnsi="Times New Roman"/>
        </w:rPr>
        <w:t>финансови и икономически условия, технически способности и квалификация, когато е приложимо).</w:t>
      </w:r>
    </w:p>
    <w:p w14:paraId="1F5C99D3" w14:textId="77777777" w:rsidR="00B86F18" w:rsidRPr="00345AD2" w:rsidRDefault="00B86F18" w:rsidP="00B86F18">
      <w:pPr>
        <w:rPr>
          <w:rFonts w:ascii="Times New Roman" w:hAnsi="Times New Roman"/>
        </w:rPr>
      </w:pPr>
      <w:r w:rsidRPr="00345AD2">
        <w:rPr>
          <w:rFonts w:ascii="Times New Roman" w:hAnsi="Times New Roman"/>
        </w:rPr>
        <w:t>4. Участникът, който представлявам е</w:t>
      </w:r>
      <w:r w:rsidRPr="00345AD2">
        <w:rPr>
          <w:rFonts w:ascii="Times New Roman" w:hAnsi="Times New Roman"/>
          <w:lang w:val="ru-RU"/>
        </w:rPr>
        <w:t xml:space="preserve"> предоставил изискваща</w:t>
      </w:r>
      <w:r w:rsidRPr="00345AD2">
        <w:rPr>
          <w:rFonts w:ascii="Times New Roman" w:hAnsi="Times New Roman"/>
        </w:rPr>
        <w:t>та</w:t>
      </w:r>
      <w:r w:rsidRPr="00345AD2">
        <w:rPr>
          <w:rFonts w:ascii="Times New Roman" w:hAnsi="Times New Roman"/>
          <w:lang w:val="ru-RU"/>
        </w:rPr>
        <w:t xml:space="preserve"> се информация, свързана с удостоверяване </w:t>
      </w:r>
      <w:r w:rsidRPr="00345AD2">
        <w:rPr>
          <w:rFonts w:ascii="Times New Roman" w:hAnsi="Times New Roman"/>
        </w:rPr>
        <w:t>условията, на които следва да отговарят участниците, (включително изискванията за</w:t>
      </w:r>
      <w:r w:rsidRPr="00345AD2">
        <w:rPr>
          <w:rFonts w:ascii="Times New Roman" w:hAnsi="Times New Roman"/>
          <w:lang w:val="ru-RU"/>
        </w:rPr>
        <w:t xml:space="preserve"> </w:t>
      </w:r>
      <w:r w:rsidRPr="00345AD2">
        <w:rPr>
          <w:rFonts w:ascii="Times New Roman" w:hAnsi="Times New Roman"/>
        </w:rPr>
        <w:t>финансови и икономически условия, технически способности и квалификация, когато е приложимо)</w:t>
      </w:r>
    </w:p>
    <w:p w14:paraId="1F5C99D4" w14:textId="77777777" w:rsidR="00B86F18" w:rsidRPr="00345AD2" w:rsidRDefault="00B86F18" w:rsidP="00B86F18">
      <w:pPr>
        <w:rPr>
          <w:rFonts w:ascii="Times New Roman" w:hAnsi="Times New Roman"/>
        </w:rPr>
      </w:pPr>
    </w:p>
    <w:p w14:paraId="1F5C99D5" w14:textId="77777777" w:rsidR="00B86F18" w:rsidRPr="00345AD2" w:rsidRDefault="00B86F18" w:rsidP="00B86F18">
      <w:pPr>
        <w:rPr>
          <w:rFonts w:ascii="Times New Roman" w:hAnsi="Times New Roman"/>
        </w:rPr>
      </w:pPr>
      <w:r w:rsidRPr="00345AD2">
        <w:rPr>
          <w:rFonts w:ascii="Times New Roman" w:hAnsi="Times New Roman"/>
        </w:rPr>
        <w:t xml:space="preserve">Декларирам, че посочената информация е вярна и съм наясно с последствията при представяне на неверни данни. </w:t>
      </w:r>
    </w:p>
    <w:p w14:paraId="1F5C99D6" w14:textId="77777777" w:rsidR="00B86F18" w:rsidRPr="00345AD2" w:rsidRDefault="00B86F18" w:rsidP="00B86F18">
      <w:pPr>
        <w:rPr>
          <w:rFonts w:ascii="Times New Roman" w:hAnsi="Times New Roman"/>
        </w:rPr>
      </w:pPr>
    </w:p>
    <w:p w14:paraId="1F5C99D7" w14:textId="77777777" w:rsidR="00B86F18" w:rsidRPr="00345AD2" w:rsidRDefault="00B86F18" w:rsidP="00B86F18">
      <w:pPr>
        <w:rPr>
          <w:rFonts w:ascii="Times New Roman" w:hAnsi="Times New Roman"/>
        </w:rPr>
      </w:pP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г.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Декларатор: </w:t>
      </w:r>
      <w:r w:rsidRPr="00345AD2">
        <w:rPr>
          <w:rFonts w:ascii="Times New Roman" w:hAnsi="Times New Roman"/>
        </w:rPr>
        <w:tab/>
      </w:r>
      <w:r w:rsidRPr="00345AD2">
        <w:rPr>
          <w:rFonts w:ascii="Times New Roman" w:hAnsi="Times New Roman"/>
        </w:rPr>
        <w:tab/>
      </w:r>
      <w:r w:rsidRPr="00345AD2">
        <w:rPr>
          <w:rFonts w:ascii="Times New Roman" w:hAnsi="Times New Roman"/>
        </w:rPr>
        <w:tab/>
      </w:r>
    </w:p>
    <w:p w14:paraId="1F5C99D8" w14:textId="77777777" w:rsidR="00B86F18" w:rsidRPr="00345AD2" w:rsidRDefault="00B86F18" w:rsidP="00B86F18">
      <w:pPr>
        <w:rPr>
          <w:rFonts w:ascii="Times New Roman" w:hAnsi="Times New Roman"/>
        </w:rPr>
      </w:pPr>
    </w:p>
    <w:p w14:paraId="1F5C99D9" w14:textId="77777777" w:rsidR="00B86F18" w:rsidRPr="00345AD2" w:rsidRDefault="00B86F18" w:rsidP="00B86F18">
      <w:pPr>
        <w:rPr>
          <w:rFonts w:ascii="Times New Roman" w:hAnsi="Times New Roman"/>
        </w:rPr>
      </w:pPr>
    </w:p>
    <w:p w14:paraId="1F5C99DA" w14:textId="77777777" w:rsidR="00B86F18" w:rsidRPr="00345AD2" w:rsidRDefault="00B86F18" w:rsidP="00B86F18">
      <w:pPr>
        <w:rPr>
          <w:rFonts w:ascii="Times New Roman" w:hAnsi="Times New Roman"/>
        </w:rPr>
      </w:pPr>
    </w:p>
    <w:p w14:paraId="1F5C99DB" w14:textId="77777777" w:rsidR="00B86F18" w:rsidRPr="00345AD2" w:rsidRDefault="00B86F18" w:rsidP="00B86F18">
      <w:pPr>
        <w:rPr>
          <w:rFonts w:ascii="Times New Roman" w:hAnsi="Times New Roman"/>
        </w:rPr>
      </w:pPr>
      <w:r w:rsidRPr="00345AD2">
        <w:rPr>
          <w:rFonts w:ascii="Times New Roman" w:hAnsi="Times New Roman"/>
          <w:b/>
          <w:i/>
        </w:rPr>
        <w:t>Забележка:</w:t>
      </w:r>
      <w:r w:rsidRPr="00345AD2">
        <w:rPr>
          <w:rFonts w:ascii="Times New Roman" w:hAnsi="Times New Roman"/>
        </w:rPr>
        <w:t xml:space="preserve"> </w:t>
      </w:r>
      <w:r w:rsidRPr="00345AD2">
        <w:rPr>
          <w:rFonts w:ascii="Times New Roman" w:hAnsi="Times New Roman"/>
          <w:i/>
        </w:rPr>
        <w:t>Декларацията се подава от лицето/лицата, което/които може/могат самостоятелно да го представлява/т Участника, съгласно чл. 40 от ППЗОП.</w:t>
      </w:r>
    </w:p>
    <w:p w14:paraId="1F5C99DC" w14:textId="77777777" w:rsidR="00B86F18" w:rsidRPr="00345AD2" w:rsidRDefault="00B86F18" w:rsidP="00B86F18">
      <w:pPr>
        <w:rPr>
          <w:rFonts w:ascii="Times New Roman" w:hAnsi="Times New Roman"/>
          <w:b/>
          <w:lang w:val="ru-RU"/>
        </w:rPr>
        <w:sectPr w:rsidR="00B86F18" w:rsidRPr="00345AD2" w:rsidSect="00B86F18">
          <w:pgSz w:w="11906" w:h="16838" w:code="9"/>
          <w:pgMar w:top="992" w:right="1418" w:bottom="709" w:left="1418" w:header="709" w:footer="709" w:gutter="0"/>
          <w:cols w:space="720"/>
        </w:sectPr>
      </w:pPr>
    </w:p>
    <w:p w14:paraId="1F5C99DD" w14:textId="77777777" w:rsidR="00B86F18" w:rsidRPr="00345AD2" w:rsidRDefault="00B86F18" w:rsidP="0066054F">
      <w:pPr>
        <w:jc w:val="center"/>
        <w:rPr>
          <w:rFonts w:ascii="Times New Roman" w:hAnsi="Times New Roman"/>
          <w:b/>
          <w:bCs/>
        </w:rPr>
      </w:pPr>
      <w:r w:rsidRPr="00345AD2">
        <w:rPr>
          <w:rFonts w:ascii="Times New Roman" w:hAnsi="Times New Roman"/>
          <w:b/>
          <w:bCs/>
        </w:rPr>
        <w:t>ДЕКЛАРАЦИЯ</w:t>
      </w:r>
    </w:p>
    <w:p w14:paraId="1F5C99DF" w14:textId="77777777" w:rsidR="00B86F18" w:rsidRPr="00345AD2" w:rsidRDefault="00B86F18" w:rsidP="0066054F">
      <w:pPr>
        <w:jc w:val="center"/>
        <w:rPr>
          <w:rFonts w:ascii="Times New Roman" w:hAnsi="Times New Roman"/>
          <w:b/>
          <w:bCs/>
        </w:rPr>
      </w:pPr>
      <w:r w:rsidRPr="00345AD2">
        <w:rPr>
          <w:rFonts w:ascii="Times New Roman" w:hAnsi="Times New Roman"/>
          <w:b/>
          <w:bCs/>
        </w:rPr>
        <w:t>по чл. 101, ал.11 от ЗОП за липса на свързаност с друг участник</w:t>
      </w:r>
    </w:p>
    <w:p w14:paraId="1F5C99E0" w14:textId="77777777" w:rsidR="00B86F18" w:rsidRPr="00345AD2" w:rsidRDefault="00B86F18" w:rsidP="0066054F">
      <w:pPr>
        <w:jc w:val="center"/>
        <w:rPr>
          <w:rFonts w:ascii="Times New Roman" w:hAnsi="Times New Roman"/>
          <w:b/>
          <w:bCs/>
        </w:rPr>
      </w:pPr>
    </w:p>
    <w:p w14:paraId="1F5C99E1" w14:textId="77777777" w:rsidR="00B86F18" w:rsidRPr="00345AD2" w:rsidRDefault="00B86F18" w:rsidP="00B86F18">
      <w:pPr>
        <w:rPr>
          <w:rFonts w:ascii="Times New Roman" w:hAnsi="Times New Roman"/>
          <w:b/>
          <w:bCs/>
        </w:rPr>
      </w:pPr>
      <w:r w:rsidRPr="00345AD2">
        <w:rPr>
          <w:rFonts w:ascii="Times New Roman" w:hAnsi="Times New Roman"/>
          <w:b/>
          <w:bCs/>
        </w:rPr>
        <w:t xml:space="preserve">Долуподписаният/ата/ </w:t>
      </w:r>
      <w:r w:rsidRPr="00345AD2">
        <w:rPr>
          <w:rFonts w:ascii="Times New Roman" w:hAnsi="Times New Roman"/>
          <w:b/>
          <w:bCs/>
        </w:rPr>
        <w:tab/>
      </w:r>
      <w:r w:rsidRPr="00345AD2">
        <w:rPr>
          <w:rFonts w:ascii="Times New Roman" w:hAnsi="Times New Roman"/>
          <w:b/>
          <w:bCs/>
        </w:rPr>
        <w:tab/>
        <w:t>…………………………………………………………………………………...</w:t>
      </w:r>
    </w:p>
    <w:p w14:paraId="1F5C99E2" w14:textId="77777777" w:rsidR="00B86F18" w:rsidRPr="00345AD2" w:rsidRDefault="00B86F18" w:rsidP="00B86F18">
      <w:pPr>
        <w:rPr>
          <w:rFonts w:ascii="Times New Roman" w:hAnsi="Times New Roman"/>
          <w:b/>
          <w:bCs/>
          <w:vertAlign w:val="superscript"/>
        </w:rPr>
      </w:pPr>
      <w:r w:rsidRPr="00345AD2">
        <w:rPr>
          <w:rFonts w:ascii="Times New Roman" w:hAnsi="Times New Roman"/>
          <w:b/>
          <w:bCs/>
          <w:vertAlign w:val="superscript"/>
        </w:rPr>
        <w:t>/собствено бащино фамилно име /</w:t>
      </w:r>
    </w:p>
    <w:p w14:paraId="1F5C99E4" w14:textId="77777777" w:rsidR="00B86F18" w:rsidRPr="00345AD2" w:rsidRDefault="00B86F18" w:rsidP="00B86F18">
      <w:pPr>
        <w:rPr>
          <w:rFonts w:ascii="Times New Roman" w:hAnsi="Times New Roman"/>
          <w:b/>
          <w:bCs/>
        </w:rPr>
      </w:pPr>
      <w:r w:rsidRPr="00345AD2">
        <w:rPr>
          <w:rFonts w:ascii="Times New Roman" w:hAnsi="Times New Roman"/>
          <w:b/>
          <w:bCs/>
        </w:rPr>
        <w:t xml:space="preserve">в качеството си на  </w:t>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t>…………………………………………………………………………………...</w:t>
      </w:r>
    </w:p>
    <w:p w14:paraId="1F5C99E5" w14:textId="77777777" w:rsidR="00B86F18" w:rsidRPr="00345AD2" w:rsidRDefault="00B86F18" w:rsidP="00B86F18">
      <w:pPr>
        <w:rPr>
          <w:rFonts w:ascii="Times New Roman" w:hAnsi="Times New Roman"/>
          <w:b/>
          <w:bCs/>
          <w:vertAlign w:val="superscript"/>
        </w:rPr>
      </w:pPr>
      <w:r w:rsidRPr="00345AD2">
        <w:rPr>
          <w:rFonts w:ascii="Times New Roman" w:hAnsi="Times New Roman"/>
          <w:b/>
          <w:bCs/>
          <w:vertAlign w:val="superscript"/>
        </w:rPr>
        <w:t>/посочва се качеството на лицето/</w:t>
      </w:r>
    </w:p>
    <w:p w14:paraId="1F5C99E6" w14:textId="77777777" w:rsidR="00B86F18" w:rsidRPr="00345AD2" w:rsidRDefault="00B86F18" w:rsidP="00B86F18">
      <w:pPr>
        <w:rPr>
          <w:rFonts w:ascii="Times New Roman" w:hAnsi="Times New Roman"/>
          <w:b/>
          <w:bCs/>
        </w:rPr>
      </w:pPr>
      <w:r w:rsidRPr="00345AD2">
        <w:rPr>
          <w:rFonts w:ascii="Times New Roman" w:hAnsi="Times New Roman"/>
          <w:b/>
          <w:bCs/>
        </w:rPr>
        <w:t>в</w:t>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t>…………………………………………………………………………………...</w:t>
      </w:r>
    </w:p>
    <w:p w14:paraId="1F5C99E7" w14:textId="77777777" w:rsidR="00B86F18" w:rsidRPr="00345AD2" w:rsidRDefault="00B86F18" w:rsidP="00B86F18">
      <w:pPr>
        <w:rPr>
          <w:rFonts w:ascii="Times New Roman" w:hAnsi="Times New Roman"/>
          <w:b/>
          <w:bCs/>
          <w:vertAlign w:val="superscript"/>
        </w:rPr>
      </w:pPr>
      <w:r w:rsidRPr="00345AD2">
        <w:rPr>
          <w:rFonts w:ascii="Times New Roman" w:hAnsi="Times New Roman"/>
          <w:b/>
          <w:bCs/>
          <w:vertAlign w:val="superscript"/>
        </w:rPr>
        <w:t>/наименование на участника/</w:t>
      </w:r>
    </w:p>
    <w:p w14:paraId="1F5C99E9" w14:textId="1B024E4A" w:rsidR="00B86F18" w:rsidRPr="00345AD2" w:rsidRDefault="00B86F18" w:rsidP="00B86F18">
      <w:pPr>
        <w:rPr>
          <w:rFonts w:ascii="Times New Roman" w:hAnsi="Times New Roman"/>
          <w:b/>
          <w:i/>
        </w:rPr>
      </w:pPr>
      <w:r w:rsidRPr="00345AD2">
        <w:rPr>
          <w:rFonts w:ascii="Times New Roman" w:hAnsi="Times New Roman"/>
          <w:b/>
          <w:bCs/>
        </w:rPr>
        <w:t xml:space="preserve">Относно: </w:t>
      </w:r>
      <w:r w:rsidR="00BA261D" w:rsidRPr="00345AD2">
        <w:rPr>
          <w:rFonts w:ascii="Times New Roman" w:hAnsi="Times New Roman"/>
          <w:b/>
          <w:bCs/>
          <w:i/>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9EA" w14:textId="77777777" w:rsidR="00B86F18" w:rsidRPr="00345AD2" w:rsidRDefault="00B86F18" w:rsidP="00B86F18">
      <w:pPr>
        <w:rPr>
          <w:rFonts w:ascii="Times New Roman" w:hAnsi="Times New Roman"/>
          <w:b/>
          <w:bCs/>
        </w:rPr>
      </w:pPr>
    </w:p>
    <w:p w14:paraId="1F5C99EB" w14:textId="77777777" w:rsidR="00B86F18" w:rsidRPr="00345AD2" w:rsidRDefault="00B86F18" w:rsidP="0066054F">
      <w:pPr>
        <w:jc w:val="center"/>
        <w:rPr>
          <w:rFonts w:ascii="Times New Roman" w:hAnsi="Times New Roman"/>
          <w:b/>
          <w:bCs/>
        </w:rPr>
      </w:pPr>
      <w:r w:rsidRPr="00345AD2">
        <w:rPr>
          <w:rFonts w:ascii="Times New Roman" w:hAnsi="Times New Roman"/>
          <w:b/>
          <w:bCs/>
        </w:rPr>
        <w:t>Д Е К Л А Р И Р А М:</w:t>
      </w:r>
    </w:p>
    <w:p w14:paraId="1F5C99EC" w14:textId="77777777" w:rsidR="00B86F18" w:rsidRPr="00345AD2" w:rsidRDefault="00B86F18" w:rsidP="00B86F18">
      <w:pPr>
        <w:rPr>
          <w:rFonts w:ascii="Times New Roman" w:hAnsi="Times New Roman"/>
          <w:b/>
          <w:bCs/>
        </w:rPr>
      </w:pPr>
    </w:p>
    <w:p w14:paraId="1F5C99ED" w14:textId="77777777" w:rsidR="00B86F18" w:rsidRPr="00345AD2" w:rsidRDefault="00B86F18" w:rsidP="00B86F18">
      <w:pPr>
        <w:rPr>
          <w:rFonts w:ascii="Times New Roman" w:hAnsi="Times New Roman"/>
          <w:bCs/>
        </w:rPr>
      </w:pPr>
      <w:r w:rsidRPr="00345AD2">
        <w:rPr>
          <w:rFonts w:ascii="Times New Roman" w:hAnsi="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F5C99EE" w14:textId="77777777" w:rsidR="00B86F18" w:rsidRPr="00345AD2" w:rsidRDefault="00B86F18" w:rsidP="00B86F18">
      <w:pPr>
        <w:rPr>
          <w:rFonts w:ascii="Times New Roman" w:hAnsi="Times New Roman"/>
          <w:bCs/>
        </w:rPr>
      </w:pPr>
    </w:p>
    <w:p w14:paraId="1F5C99EF" w14:textId="77777777" w:rsidR="00B86F18" w:rsidRPr="00345AD2" w:rsidRDefault="00B86F18" w:rsidP="00B86F18">
      <w:pPr>
        <w:rPr>
          <w:rFonts w:ascii="Times New Roman" w:hAnsi="Times New Roman"/>
          <w:bCs/>
        </w:rPr>
      </w:pPr>
      <w:r w:rsidRPr="00345AD2">
        <w:rPr>
          <w:rFonts w:ascii="Times New Roman" w:hAnsi="Times New Roman"/>
          <w:bCs/>
        </w:rPr>
        <w:t>Известна ми е отговорността по чл.313 от Наказателния кодекс за посочване на неверни данни.</w:t>
      </w:r>
    </w:p>
    <w:p w14:paraId="1F5C99F0" w14:textId="77777777" w:rsidR="00B86F18" w:rsidRPr="00345AD2" w:rsidRDefault="00B86F18" w:rsidP="00B86F18">
      <w:pPr>
        <w:rPr>
          <w:rFonts w:ascii="Times New Roman" w:hAnsi="Times New Roman"/>
          <w:bCs/>
        </w:rPr>
      </w:pPr>
      <w:r w:rsidRPr="00345AD2">
        <w:rPr>
          <w:rFonts w:ascii="Times New Roman" w:hAnsi="Times New Roman"/>
          <w:bCs/>
        </w:rPr>
        <w:t>Документът се подписва от законния представител на участника или от надлежно упълномощено лице.</w:t>
      </w:r>
    </w:p>
    <w:p w14:paraId="1F5C99F1" w14:textId="77777777" w:rsidR="00B86F18" w:rsidRPr="00345AD2" w:rsidRDefault="00B86F18" w:rsidP="00B86F18">
      <w:pPr>
        <w:rPr>
          <w:rFonts w:ascii="Times New Roman" w:hAnsi="Times New Roman"/>
          <w:bCs/>
        </w:rPr>
      </w:pPr>
    </w:p>
    <w:p w14:paraId="1F5C99F2" w14:textId="77777777" w:rsidR="00B86F18" w:rsidRPr="00345AD2" w:rsidRDefault="00B86F18" w:rsidP="00B86F18">
      <w:pPr>
        <w:rPr>
          <w:rFonts w:ascii="Times New Roman" w:hAnsi="Times New Roman"/>
          <w:bCs/>
        </w:rPr>
      </w:pPr>
    </w:p>
    <w:p w14:paraId="1F5C99F3" w14:textId="77777777" w:rsidR="00B86F18" w:rsidRPr="00345AD2" w:rsidRDefault="00B86F18" w:rsidP="00B86F18">
      <w:pPr>
        <w:rPr>
          <w:rFonts w:ascii="Times New Roman" w:hAnsi="Times New Roman"/>
          <w:b/>
          <w:bCs/>
        </w:rPr>
      </w:pPr>
      <w:r w:rsidRPr="00345AD2">
        <w:rPr>
          <w:rFonts w:ascii="Times New Roman" w:hAnsi="Times New Roman"/>
          <w:b/>
          <w:bCs/>
        </w:rPr>
        <w:t xml:space="preserve"> Дата: ..............</w:t>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r>
      <w:r w:rsidRPr="00345AD2">
        <w:rPr>
          <w:rFonts w:ascii="Times New Roman" w:hAnsi="Times New Roman"/>
          <w:b/>
          <w:bCs/>
        </w:rPr>
        <w:tab/>
        <w:t>Декларатор: ...........................</w:t>
      </w:r>
    </w:p>
    <w:p w14:paraId="1F5C99F4" w14:textId="77777777" w:rsidR="00B86F18" w:rsidRPr="00345AD2" w:rsidRDefault="00B86F18" w:rsidP="00B86F18">
      <w:pPr>
        <w:rPr>
          <w:rFonts w:ascii="Times New Roman" w:hAnsi="Times New Roman"/>
          <w:b/>
        </w:rPr>
        <w:sectPr w:rsidR="00B86F18" w:rsidRPr="00345AD2" w:rsidSect="00B86F18">
          <w:pgSz w:w="11909" w:h="16834" w:code="9"/>
          <w:pgMar w:top="663" w:right="930" w:bottom="1077" w:left="1440" w:header="709" w:footer="550" w:gutter="0"/>
          <w:cols w:space="708"/>
          <w:vAlign w:val="both"/>
        </w:sectPr>
      </w:pPr>
    </w:p>
    <w:p w14:paraId="1F5C99F5" w14:textId="77777777" w:rsidR="00B86F18" w:rsidRPr="00345AD2" w:rsidRDefault="00B86F18" w:rsidP="0066054F">
      <w:pPr>
        <w:jc w:val="center"/>
        <w:rPr>
          <w:rFonts w:ascii="Times New Roman" w:hAnsi="Times New Roman"/>
          <w:b/>
        </w:rPr>
      </w:pPr>
      <w:r w:rsidRPr="00345AD2">
        <w:rPr>
          <w:rFonts w:ascii="Times New Roman" w:hAnsi="Times New Roman"/>
          <w:b/>
        </w:rPr>
        <w:t>ДЕКЛАРАЦИЯ</w:t>
      </w:r>
    </w:p>
    <w:p w14:paraId="1F5C99F6" w14:textId="77777777" w:rsidR="00B86F18" w:rsidRPr="00345AD2" w:rsidRDefault="00B86F18" w:rsidP="0066054F">
      <w:pPr>
        <w:jc w:val="center"/>
        <w:rPr>
          <w:rFonts w:ascii="Times New Roman" w:hAnsi="Times New Roman"/>
          <w:b/>
        </w:rPr>
      </w:pPr>
      <w:r w:rsidRPr="00345AD2">
        <w:rPr>
          <w:rFonts w:ascii="Times New Roman" w:hAnsi="Times New Roman"/>
          <w:b/>
        </w:rPr>
        <w:t>за участие на подизпълнители</w:t>
      </w:r>
    </w:p>
    <w:p w14:paraId="1F5C99F7" w14:textId="77777777" w:rsidR="00B86F18" w:rsidRPr="00345AD2" w:rsidRDefault="00B86F18" w:rsidP="00B86F18">
      <w:pPr>
        <w:rPr>
          <w:rFonts w:ascii="Times New Roman" w:hAnsi="Times New Roman"/>
        </w:rPr>
      </w:pPr>
    </w:p>
    <w:p w14:paraId="1F5C99F8" w14:textId="77777777" w:rsidR="00B86F18" w:rsidRPr="00345AD2" w:rsidRDefault="00B86F18" w:rsidP="00B86F18">
      <w:pPr>
        <w:rPr>
          <w:rFonts w:ascii="Times New Roman" w:hAnsi="Times New Roman"/>
        </w:rPr>
      </w:pPr>
      <w:r w:rsidRPr="00345AD2">
        <w:rPr>
          <w:rFonts w:ascii="Times New Roman" w:hAnsi="Times New Roman"/>
        </w:rPr>
        <w:t>Долуподписаният/-ната _____________________________________________________</w:t>
      </w:r>
    </w:p>
    <w:p w14:paraId="1F5C99F9" w14:textId="77777777" w:rsidR="00B86F18" w:rsidRPr="00345AD2" w:rsidRDefault="00B86F18" w:rsidP="00B86F18">
      <w:pPr>
        <w:rPr>
          <w:rFonts w:ascii="Times New Roman" w:hAnsi="Times New Roman"/>
          <w:i/>
        </w:rPr>
      </w:pPr>
      <w:r w:rsidRPr="00345AD2">
        <w:rPr>
          <w:rFonts w:ascii="Times New Roman" w:hAnsi="Times New Roman"/>
          <w:i/>
        </w:rPr>
        <w:t xml:space="preserve">                /име, презиме, фамилия/</w:t>
      </w:r>
    </w:p>
    <w:p w14:paraId="1F5C99FA" w14:textId="77777777" w:rsidR="00B86F18" w:rsidRPr="00345AD2" w:rsidRDefault="00B86F18" w:rsidP="00B86F18">
      <w:pPr>
        <w:rPr>
          <w:rFonts w:ascii="Times New Roman" w:hAnsi="Times New Roman"/>
        </w:rPr>
      </w:pPr>
    </w:p>
    <w:p w14:paraId="1F5C99FB" w14:textId="77777777" w:rsidR="00B86F18" w:rsidRPr="00345AD2" w:rsidRDefault="00B86F18" w:rsidP="00B86F18">
      <w:pPr>
        <w:rPr>
          <w:rFonts w:ascii="Times New Roman" w:hAnsi="Times New Roman"/>
        </w:rPr>
      </w:pPr>
      <w:r w:rsidRPr="00345AD2">
        <w:rPr>
          <w:rFonts w:ascii="Times New Roman" w:hAnsi="Times New Roman"/>
        </w:rPr>
        <w:t xml:space="preserve">ЕГН: _________________,  притежаващ лична карта № _________________, издадена на ___________________________ от МВР-гр. ___________________________________________, </w:t>
      </w:r>
    </w:p>
    <w:p w14:paraId="1F5C99FC" w14:textId="77777777" w:rsidR="00B86F18" w:rsidRPr="00345AD2" w:rsidRDefault="00B86F18" w:rsidP="00B86F18">
      <w:pPr>
        <w:rPr>
          <w:rFonts w:ascii="Times New Roman" w:hAnsi="Times New Roman"/>
          <w:b/>
          <w:i/>
        </w:rPr>
      </w:pPr>
    </w:p>
    <w:p w14:paraId="1F5C99FD" w14:textId="77777777" w:rsidR="00B86F18" w:rsidRPr="00345AD2" w:rsidRDefault="00B86F18" w:rsidP="00B86F18">
      <w:pPr>
        <w:rPr>
          <w:rFonts w:ascii="Times New Roman" w:hAnsi="Times New Roman"/>
        </w:rPr>
      </w:pPr>
      <w:r w:rsidRPr="00345AD2">
        <w:rPr>
          <w:rFonts w:ascii="Times New Roman" w:hAnsi="Times New Roman"/>
        </w:rPr>
        <w:t xml:space="preserve">адрес: __________________________________________________________________________, </w:t>
      </w:r>
    </w:p>
    <w:p w14:paraId="1F5C99FE" w14:textId="77777777" w:rsidR="00B86F18" w:rsidRPr="00345AD2" w:rsidRDefault="00B86F18" w:rsidP="00B86F18">
      <w:pPr>
        <w:rPr>
          <w:rFonts w:ascii="Times New Roman" w:hAnsi="Times New Roman"/>
          <w:lang w:val="ru-RU"/>
        </w:rPr>
      </w:pPr>
      <w:r w:rsidRPr="00345AD2">
        <w:rPr>
          <w:rFonts w:ascii="Times New Roman" w:hAnsi="Times New Roman"/>
        </w:rPr>
        <w:t xml:space="preserve">                            /постоянен адрес/</w:t>
      </w:r>
    </w:p>
    <w:p w14:paraId="1F5C99FF" w14:textId="77777777" w:rsidR="00B86F18" w:rsidRPr="00345AD2" w:rsidRDefault="00B86F18" w:rsidP="00B86F18">
      <w:pPr>
        <w:rPr>
          <w:rFonts w:ascii="Times New Roman" w:hAnsi="Times New Roman"/>
        </w:rPr>
      </w:pPr>
    </w:p>
    <w:p w14:paraId="1F5C9A00" w14:textId="77777777" w:rsidR="00B86F18" w:rsidRPr="00345AD2" w:rsidRDefault="00B86F18" w:rsidP="00B86F18">
      <w:pPr>
        <w:rPr>
          <w:rFonts w:ascii="Times New Roman" w:hAnsi="Times New Roman"/>
        </w:rPr>
      </w:pPr>
      <w:r w:rsidRPr="00345AD2">
        <w:rPr>
          <w:rFonts w:ascii="Times New Roman" w:hAnsi="Times New Roman"/>
        </w:rPr>
        <w:t>представляващ _________________________________________________________________,</w:t>
      </w:r>
    </w:p>
    <w:p w14:paraId="1F5C9A01" w14:textId="77777777" w:rsidR="00B86F18" w:rsidRPr="00345AD2" w:rsidRDefault="00B86F18" w:rsidP="00B86F18">
      <w:pPr>
        <w:rPr>
          <w:rFonts w:ascii="Times New Roman" w:hAnsi="Times New Roman"/>
        </w:rPr>
      </w:pPr>
      <w:r w:rsidRPr="00345AD2">
        <w:rPr>
          <w:rFonts w:ascii="Times New Roman" w:hAnsi="Times New Roman"/>
        </w:rPr>
        <w:t xml:space="preserve">                     /ЕТ, Дружество, Фирма/</w:t>
      </w:r>
    </w:p>
    <w:p w14:paraId="1F5C9A02" w14:textId="77777777" w:rsidR="00B86F18" w:rsidRPr="00345AD2" w:rsidRDefault="00B86F18" w:rsidP="00B86F18">
      <w:pPr>
        <w:rPr>
          <w:rFonts w:ascii="Times New Roman" w:hAnsi="Times New Roman"/>
          <w:b/>
        </w:rPr>
      </w:pPr>
    </w:p>
    <w:p w14:paraId="1F5C9A04" w14:textId="626FF277" w:rsidR="00B86F18" w:rsidRPr="00345AD2" w:rsidRDefault="00B86F18" w:rsidP="00B86F18">
      <w:pPr>
        <w:rPr>
          <w:rFonts w:ascii="Times New Roman" w:hAnsi="Times New Roman"/>
          <w:b/>
        </w:rPr>
      </w:pPr>
      <w:r w:rsidRPr="00345AD2">
        <w:rPr>
          <w:rFonts w:ascii="Times New Roman" w:hAnsi="Times New Roman"/>
        </w:rPr>
        <w:t xml:space="preserve">участник в обществена поръчка по реда на глава 26 от ЗОП за </w:t>
      </w:r>
      <w:r w:rsidR="00BA261D" w:rsidRPr="00345AD2">
        <w:rPr>
          <w:rFonts w:ascii="Times New Roman" w:hAnsi="Times New Roman"/>
          <w:b/>
          <w:bCs/>
          <w:i/>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A05" w14:textId="77777777" w:rsidR="00B86F18" w:rsidRPr="00345AD2" w:rsidRDefault="00B86F18" w:rsidP="00B86F18">
      <w:pPr>
        <w:rPr>
          <w:rFonts w:ascii="Times New Roman" w:hAnsi="Times New Roman"/>
          <w:b/>
        </w:rPr>
      </w:pPr>
      <w:r w:rsidRPr="00345AD2">
        <w:rPr>
          <w:rFonts w:ascii="Times New Roman" w:hAnsi="Times New Roman"/>
          <w:b/>
        </w:rPr>
        <w:t>ДЕКЛАРИРАМ, че:</w:t>
      </w:r>
    </w:p>
    <w:p w14:paraId="1F5C9A06" w14:textId="77777777" w:rsidR="00B86F18" w:rsidRPr="00345AD2" w:rsidRDefault="00B86F18" w:rsidP="00B86F18">
      <w:pPr>
        <w:rPr>
          <w:rFonts w:ascii="Times New Roman" w:hAnsi="Times New Roman"/>
          <w:b/>
        </w:rPr>
      </w:pPr>
      <w:r w:rsidRPr="00345AD2">
        <w:rPr>
          <w:rFonts w:ascii="Times New Roman" w:hAnsi="Times New Roman"/>
        </w:rPr>
        <w:tab/>
        <w:t xml:space="preserve"> </w:t>
      </w:r>
    </w:p>
    <w:p w14:paraId="1F5C9A07" w14:textId="77777777" w:rsidR="00B86F18" w:rsidRPr="00345AD2" w:rsidRDefault="00B86F18" w:rsidP="00B86F18">
      <w:pPr>
        <w:rPr>
          <w:rFonts w:ascii="Times New Roman" w:hAnsi="Times New Roman"/>
          <w:b/>
          <w:i/>
        </w:rPr>
      </w:pPr>
      <w:r w:rsidRPr="00345AD2">
        <w:rPr>
          <w:rFonts w:ascii="Times New Roman" w:hAnsi="Times New Roman"/>
        </w:rPr>
        <w:t xml:space="preserve">1. При изпълнението на обособена позиция №............... няма да ползвам подизпълнители  / ще ползвам   подизпълнители,  </w:t>
      </w:r>
      <w:r w:rsidRPr="00345AD2">
        <w:rPr>
          <w:rFonts w:ascii="Times New Roman" w:hAnsi="Times New Roman"/>
          <w:i/>
        </w:rPr>
        <w:t xml:space="preserve"> </w:t>
      </w:r>
      <w:r w:rsidRPr="00345AD2">
        <w:rPr>
          <w:rFonts w:ascii="Times New Roman" w:hAnsi="Times New Roman"/>
        </w:rPr>
        <w:t xml:space="preserve">които са запознати с предмета на поръчката и са дали съгласие за участие в процедурата. </w:t>
      </w:r>
      <w:r w:rsidRPr="00345AD2">
        <w:rPr>
          <w:rFonts w:ascii="Times New Roman" w:hAnsi="Times New Roman"/>
          <w:b/>
          <w:i/>
        </w:rPr>
        <w:t>(невярното се зачертава)</w:t>
      </w:r>
    </w:p>
    <w:p w14:paraId="1F5C9A08" w14:textId="77777777" w:rsidR="00B86F18" w:rsidRPr="00345AD2" w:rsidRDefault="00B86F18" w:rsidP="00B86F18">
      <w:pPr>
        <w:rPr>
          <w:rFonts w:ascii="Times New Roman" w:hAnsi="Times New Roman"/>
        </w:rPr>
      </w:pPr>
      <w:r w:rsidRPr="00345AD2">
        <w:rPr>
          <w:rFonts w:ascii="Times New Roman" w:hAnsi="Times New Roman"/>
        </w:rPr>
        <w:t>2. Подизпълнители, видове работи, които ще изпълняват, и делът им:</w:t>
      </w:r>
    </w:p>
    <w:p w14:paraId="1F5C9A09" w14:textId="77777777" w:rsidR="00B86F18" w:rsidRPr="00345AD2" w:rsidRDefault="00B86F18" w:rsidP="00B86F18">
      <w:pPr>
        <w:rPr>
          <w:rFonts w:ascii="Times New Roman" w:hAnsi="Times New Roman"/>
        </w:rPr>
      </w:pPr>
    </w:p>
    <w:tbl>
      <w:tblPr>
        <w:tblW w:w="5000" w:type="pct"/>
        <w:tblLook w:val="04A0" w:firstRow="1" w:lastRow="0" w:firstColumn="1" w:lastColumn="0" w:noHBand="0" w:noVBand="1"/>
      </w:tblPr>
      <w:tblGrid>
        <w:gridCol w:w="3436"/>
        <w:gridCol w:w="4807"/>
        <w:gridCol w:w="1512"/>
      </w:tblGrid>
      <w:tr w:rsidR="00B86F18" w:rsidRPr="00345AD2" w14:paraId="1F5C9A0F" w14:textId="77777777" w:rsidTr="00B86F18">
        <w:tc>
          <w:tcPr>
            <w:tcW w:w="1761" w:type="pct"/>
            <w:tcBorders>
              <w:top w:val="single" w:sz="4" w:space="0" w:color="000000"/>
              <w:left w:val="single" w:sz="4" w:space="0" w:color="000000"/>
              <w:bottom w:val="single" w:sz="4" w:space="0" w:color="000000"/>
              <w:right w:val="single" w:sz="4" w:space="0" w:color="auto"/>
            </w:tcBorders>
            <w:hideMark/>
          </w:tcPr>
          <w:p w14:paraId="1F5C9A0A" w14:textId="77777777" w:rsidR="00B86F18" w:rsidRPr="00345AD2" w:rsidRDefault="00B86F18" w:rsidP="00B86F18">
            <w:pPr>
              <w:rPr>
                <w:rFonts w:ascii="Times New Roman" w:hAnsi="Times New Roman"/>
              </w:rPr>
            </w:pPr>
            <w:r w:rsidRPr="00345AD2">
              <w:rPr>
                <w:rFonts w:ascii="Times New Roman" w:hAnsi="Times New Roman"/>
              </w:rPr>
              <w:t>Подизпълнител/Наименование</w:t>
            </w:r>
          </w:p>
          <w:p w14:paraId="1F5C9A0B" w14:textId="77777777" w:rsidR="00B86F18" w:rsidRPr="00345AD2" w:rsidRDefault="00B86F18" w:rsidP="00B86F18">
            <w:pPr>
              <w:rPr>
                <w:rFonts w:ascii="Times New Roman" w:hAnsi="Times New Roman"/>
              </w:rPr>
            </w:pPr>
            <w:r w:rsidRPr="00345AD2">
              <w:rPr>
                <w:rFonts w:ascii="Times New Roman" w:hAnsi="Times New Roman"/>
              </w:rPr>
              <w:t>ЕИК/БУЛСТАТ/ЕГН</w:t>
            </w:r>
          </w:p>
          <w:p w14:paraId="1F5C9A0C" w14:textId="77777777" w:rsidR="00B86F18" w:rsidRPr="00345AD2" w:rsidRDefault="00B86F18" w:rsidP="00B86F18">
            <w:pPr>
              <w:rPr>
                <w:rFonts w:ascii="Times New Roman" w:hAnsi="Times New Roman"/>
              </w:rPr>
            </w:pPr>
            <w:r w:rsidRPr="00345AD2">
              <w:rPr>
                <w:rFonts w:ascii="Times New Roman" w:hAnsi="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1F5C9A0D" w14:textId="77777777" w:rsidR="00B86F18" w:rsidRPr="00345AD2" w:rsidRDefault="00B86F18" w:rsidP="00B86F18">
            <w:pPr>
              <w:rPr>
                <w:rFonts w:ascii="Times New Roman" w:hAnsi="Times New Roman"/>
                <w:lang w:val="ru-RU"/>
              </w:rPr>
            </w:pPr>
            <w:r w:rsidRPr="00345AD2">
              <w:rPr>
                <w:rFonts w:ascii="Times New Roman" w:hAnsi="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1F5C9A0E" w14:textId="77777777" w:rsidR="00B86F18" w:rsidRPr="00345AD2" w:rsidRDefault="00B86F18" w:rsidP="00B86F18">
            <w:pPr>
              <w:rPr>
                <w:rFonts w:ascii="Times New Roman" w:hAnsi="Times New Roman"/>
              </w:rPr>
            </w:pPr>
            <w:r w:rsidRPr="00345AD2">
              <w:rPr>
                <w:rFonts w:ascii="Times New Roman" w:hAnsi="Times New Roman"/>
              </w:rPr>
              <w:t>% от общата стойност на поръч ката</w:t>
            </w:r>
          </w:p>
        </w:tc>
      </w:tr>
      <w:tr w:rsidR="00B86F18" w:rsidRPr="00345AD2" w14:paraId="1F5C9A13" w14:textId="77777777" w:rsidTr="00B86F18">
        <w:tc>
          <w:tcPr>
            <w:tcW w:w="1761" w:type="pct"/>
            <w:tcBorders>
              <w:top w:val="single" w:sz="4" w:space="0" w:color="000000"/>
              <w:left w:val="single" w:sz="4" w:space="0" w:color="000000"/>
              <w:bottom w:val="single" w:sz="4" w:space="0" w:color="000000"/>
              <w:right w:val="single" w:sz="4" w:space="0" w:color="auto"/>
            </w:tcBorders>
          </w:tcPr>
          <w:p w14:paraId="1F5C9A10" w14:textId="77777777" w:rsidR="00B86F18" w:rsidRPr="001B6DF5"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F5C9A11" w14:textId="77777777" w:rsidR="00B86F18" w:rsidRPr="00345AD2"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F5C9A12" w14:textId="77777777" w:rsidR="00B86F18" w:rsidRPr="00345AD2" w:rsidRDefault="00B86F18" w:rsidP="00B86F18">
            <w:pPr>
              <w:rPr>
                <w:rFonts w:ascii="Times New Roman" w:hAnsi="Times New Roman"/>
                <w:lang w:val="ru-RU"/>
              </w:rPr>
            </w:pPr>
          </w:p>
        </w:tc>
      </w:tr>
      <w:tr w:rsidR="00B86F18" w:rsidRPr="00345AD2" w14:paraId="1F5C9A17" w14:textId="77777777" w:rsidTr="00B86F18">
        <w:tc>
          <w:tcPr>
            <w:tcW w:w="1761" w:type="pct"/>
            <w:tcBorders>
              <w:top w:val="single" w:sz="4" w:space="0" w:color="000000"/>
              <w:left w:val="single" w:sz="4" w:space="0" w:color="000000"/>
              <w:bottom w:val="single" w:sz="4" w:space="0" w:color="000000"/>
              <w:right w:val="single" w:sz="4" w:space="0" w:color="auto"/>
            </w:tcBorders>
          </w:tcPr>
          <w:p w14:paraId="1F5C9A14" w14:textId="77777777" w:rsidR="00B86F18" w:rsidRPr="001B6DF5"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F5C9A15" w14:textId="77777777" w:rsidR="00B86F18" w:rsidRPr="00345AD2"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F5C9A16" w14:textId="77777777" w:rsidR="00B86F18" w:rsidRPr="00345AD2" w:rsidRDefault="00B86F18" w:rsidP="00B86F18">
            <w:pPr>
              <w:rPr>
                <w:rFonts w:ascii="Times New Roman" w:hAnsi="Times New Roman"/>
                <w:lang w:val="ru-RU"/>
              </w:rPr>
            </w:pPr>
          </w:p>
        </w:tc>
      </w:tr>
      <w:tr w:rsidR="00B86F18" w:rsidRPr="00345AD2" w14:paraId="1F5C9A1B" w14:textId="77777777" w:rsidTr="00B86F18">
        <w:tc>
          <w:tcPr>
            <w:tcW w:w="1761" w:type="pct"/>
            <w:tcBorders>
              <w:top w:val="single" w:sz="4" w:space="0" w:color="000000"/>
              <w:left w:val="single" w:sz="4" w:space="0" w:color="000000"/>
              <w:bottom w:val="single" w:sz="4" w:space="0" w:color="000000"/>
              <w:right w:val="single" w:sz="4" w:space="0" w:color="auto"/>
            </w:tcBorders>
          </w:tcPr>
          <w:p w14:paraId="1F5C9A18" w14:textId="77777777" w:rsidR="00B86F18" w:rsidRPr="001B6DF5"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F5C9A19" w14:textId="77777777" w:rsidR="00B86F18" w:rsidRPr="00345AD2"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F5C9A1A" w14:textId="77777777" w:rsidR="00B86F18" w:rsidRPr="00345AD2" w:rsidRDefault="00B86F18" w:rsidP="00B86F18">
            <w:pPr>
              <w:rPr>
                <w:rFonts w:ascii="Times New Roman" w:hAnsi="Times New Roman"/>
                <w:lang w:val="ru-RU"/>
              </w:rPr>
            </w:pPr>
          </w:p>
        </w:tc>
      </w:tr>
      <w:tr w:rsidR="00B86F18" w:rsidRPr="00345AD2" w14:paraId="1F5C9A1F" w14:textId="77777777" w:rsidTr="00B86F18">
        <w:tc>
          <w:tcPr>
            <w:tcW w:w="1761" w:type="pct"/>
            <w:tcBorders>
              <w:top w:val="single" w:sz="4" w:space="0" w:color="000000"/>
              <w:left w:val="single" w:sz="4" w:space="0" w:color="000000"/>
              <w:bottom w:val="single" w:sz="4" w:space="0" w:color="000000"/>
              <w:right w:val="single" w:sz="4" w:space="0" w:color="auto"/>
            </w:tcBorders>
          </w:tcPr>
          <w:p w14:paraId="1F5C9A1C" w14:textId="77777777" w:rsidR="00B86F18" w:rsidRPr="001B6DF5"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F5C9A1D" w14:textId="77777777" w:rsidR="00B86F18" w:rsidRPr="00345AD2"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F5C9A1E" w14:textId="77777777" w:rsidR="00B86F18" w:rsidRPr="00345AD2" w:rsidRDefault="00B86F18" w:rsidP="00B86F18">
            <w:pPr>
              <w:rPr>
                <w:rFonts w:ascii="Times New Roman" w:hAnsi="Times New Roman"/>
                <w:lang w:val="ru-RU"/>
              </w:rPr>
            </w:pPr>
          </w:p>
        </w:tc>
      </w:tr>
    </w:tbl>
    <w:p w14:paraId="1F5C9A20" w14:textId="77777777" w:rsidR="00B86F18" w:rsidRPr="001B6DF5" w:rsidRDefault="00B86F18" w:rsidP="00B86F18">
      <w:pPr>
        <w:rPr>
          <w:rFonts w:ascii="Times New Roman" w:hAnsi="Times New Roman"/>
        </w:rPr>
      </w:pPr>
    </w:p>
    <w:p w14:paraId="1F5C9A21" w14:textId="77777777" w:rsidR="00B86F18" w:rsidRPr="00345AD2" w:rsidRDefault="00B86F18" w:rsidP="00B86F18">
      <w:pPr>
        <w:rPr>
          <w:rFonts w:ascii="Times New Roman" w:hAnsi="Times New Roman"/>
        </w:rPr>
      </w:pPr>
      <w:r w:rsidRPr="00345AD2">
        <w:rPr>
          <w:rFonts w:ascii="Times New Roman" w:hAnsi="Times New Roman"/>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1F5C9A22" w14:textId="77777777" w:rsidR="00B86F18" w:rsidRPr="00345AD2" w:rsidRDefault="00B86F18" w:rsidP="00B86F18">
      <w:pPr>
        <w:rPr>
          <w:rFonts w:ascii="Times New Roman" w:hAnsi="Times New Roman"/>
        </w:rPr>
      </w:pPr>
      <w:r w:rsidRPr="00345AD2">
        <w:rPr>
          <w:rFonts w:ascii="Times New Roman" w:hAnsi="Times New Roman"/>
        </w:rPr>
        <w:t xml:space="preserve">4. Подизпълнителите са запознати  с изискването, че не може да представят самостоятелна оферта. </w:t>
      </w:r>
    </w:p>
    <w:p w14:paraId="1F5C9A23" w14:textId="77777777" w:rsidR="00B86F18" w:rsidRPr="00345AD2" w:rsidRDefault="00B86F18" w:rsidP="00B86F18">
      <w:pPr>
        <w:rPr>
          <w:rFonts w:ascii="Times New Roman" w:hAnsi="Times New Roman"/>
        </w:rPr>
      </w:pPr>
      <w:r w:rsidRPr="00345AD2">
        <w:rPr>
          <w:rFonts w:ascii="Times New Roman" w:hAnsi="Times New Roman"/>
        </w:rPr>
        <w:t>5. Приемам да отговарям за действията и бездействията на подизпълнителите.</w:t>
      </w:r>
    </w:p>
    <w:p w14:paraId="1F5C9A24" w14:textId="77777777" w:rsidR="00B86F18" w:rsidRPr="00345AD2" w:rsidRDefault="00B86F18" w:rsidP="00B86F18">
      <w:pPr>
        <w:rPr>
          <w:rFonts w:ascii="Times New Roman" w:hAnsi="Times New Roman"/>
        </w:rPr>
      </w:pPr>
    </w:p>
    <w:p w14:paraId="1F5C9A25" w14:textId="77777777" w:rsidR="00B86F18" w:rsidRPr="00345AD2" w:rsidRDefault="00B86F18" w:rsidP="00B86F18">
      <w:pPr>
        <w:rPr>
          <w:rFonts w:ascii="Times New Roman" w:hAnsi="Times New Roman"/>
          <w:b/>
          <w:i/>
        </w:rPr>
      </w:pPr>
      <w:r w:rsidRPr="00345AD2">
        <w:rPr>
          <w:rFonts w:ascii="Times New Roman" w:hAnsi="Times New Roman"/>
          <w:b/>
          <w:i/>
        </w:rPr>
        <w:t xml:space="preserve">Известна ми е отговорността по чл.313 от Наказателния кодекс за неверни данни. </w:t>
      </w:r>
    </w:p>
    <w:p w14:paraId="1F5C9A26" w14:textId="77777777" w:rsidR="00B86F18" w:rsidRPr="00345AD2" w:rsidRDefault="00B86F18" w:rsidP="00B86F18">
      <w:pPr>
        <w:rPr>
          <w:rFonts w:ascii="Times New Roman" w:hAnsi="Times New Roman"/>
          <w:lang w:val="ru-RU"/>
        </w:rPr>
      </w:pPr>
    </w:p>
    <w:p w14:paraId="1F5C9A27" w14:textId="77777777" w:rsidR="00B86F18" w:rsidRPr="00345AD2" w:rsidRDefault="00B86F18" w:rsidP="00B86F18">
      <w:pPr>
        <w:rPr>
          <w:rFonts w:ascii="Times New Roman" w:hAnsi="Times New Roman"/>
        </w:rPr>
      </w:pPr>
    </w:p>
    <w:p w14:paraId="1F5C9A28" w14:textId="77777777" w:rsidR="00B86F18" w:rsidRPr="00345AD2" w:rsidRDefault="00B86F18" w:rsidP="00B86F18">
      <w:pPr>
        <w:rPr>
          <w:rFonts w:ascii="Times New Roman" w:hAnsi="Times New Roman"/>
        </w:rPr>
      </w:pP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г. </w:t>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r>
      <w:r w:rsidRPr="00345AD2">
        <w:rPr>
          <w:rFonts w:ascii="Times New Roman" w:hAnsi="Times New Roman"/>
        </w:rPr>
        <w:tab/>
        <w:t xml:space="preserve">Декларатор: </w:t>
      </w:r>
      <w:r w:rsidRPr="00345AD2">
        <w:rPr>
          <w:rFonts w:ascii="Times New Roman" w:hAnsi="Times New Roman"/>
        </w:rPr>
        <w:tab/>
      </w:r>
      <w:r w:rsidRPr="00345AD2">
        <w:rPr>
          <w:rFonts w:ascii="Times New Roman" w:hAnsi="Times New Roman"/>
        </w:rPr>
        <w:tab/>
      </w:r>
      <w:r w:rsidRPr="00345AD2">
        <w:rPr>
          <w:rFonts w:ascii="Times New Roman" w:hAnsi="Times New Roman"/>
        </w:rPr>
        <w:tab/>
      </w:r>
    </w:p>
    <w:p w14:paraId="1F5C9A29" w14:textId="77777777" w:rsidR="00B86F18" w:rsidRPr="00345AD2" w:rsidRDefault="00B86F18" w:rsidP="00B86F18">
      <w:pPr>
        <w:rPr>
          <w:rFonts w:ascii="Times New Roman" w:hAnsi="Times New Roman"/>
        </w:rPr>
        <w:sectPr w:rsidR="00B86F18" w:rsidRPr="00345AD2" w:rsidSect="00B86F18">
          <w:pgSz w:w="11909" w:h="16834" w:code="9"/>
          <w:pgMar w:top="663" w:right="930" w:bottom="1077" w:left="1440" w:header="709" w:footer="550" w:gutter="0"/>
          <w:cols w:space="708"/>
          <w:vAlign w:val="both"/>
        </w:sectPr>
      </w:pPr>
    </w:p>
    <w:p w14:paraId="1F5C9A2A" w14:textId="77777777" w:rsidR="00B86F18" w:rsidRPr="00345AD2" w:rsidRDefault="00B86F18" w:rsidP="0066054F">
      <w:pPr>
        <w:jc w:val="center"/>
        <w:rPr>
          <w:rFonts w:ascii="Times New Roman" w:hAnsi="Times New Roman"/>
          <w:b/>
          <w:bCs/>
        </w:rPr>
      </w:pPr>
      <w:r w:rsidRPr="00345AD2">
        <w:rPr>
          <w:rFonts w:ascii="Times New Roman" w:hAnsi="Times New Roman"/>
          <w:b/>
          <w:bCs/>
          <w:lang w:val="en"/>
        </w:rPr>
        <w:t>Д Е К Л А Р А Ц И Я</w:t>
      </w:r>
    </w:p>
    <w:p w14:paraId="1F5C9A2B" w14:textId="77777777" w:rsidR="00B86F18" w:rsidRPr="00345AD2" w:rsidRDefault="00B86F18" w:rsidP="0066054F">
      <w:pPr>
        <w:jc w:val="center"/>
        <w:rPr>
          <w:rFonts w:ascii="Times New Roman" w:hAnsi="Times New Roman"/>
          <w:b/>
        </w:rPr>
      </w:pPr>
    </w:p>
    <w:p w14:paraId="1F5C9A2C" w14:textId="77777777" w:rsidR="00B86F18" w:rsidRPr="00345AD2" w:rsidRDefault="00B86F18" w:rsidP="0066054F">
      <w:pPr>
        <w:jc w:val="center"/>
        <w:rPr>
          <w:rFonts w:ascii="Times New Roman" w:hAnsi="Times New Roman"/>
          <w:b/>
          <w:lang w:val="en"/>
        </w:rPr>
      </w:pPr>
      <w:r w:rsidRPr="00345AD2">
        <w:rPr>
          <w:rFonts w:ascii="Times New Roman" w:hAnsi="Times New Roman"/>
          <w:b/>
          <w:bCs/>
          <w:lang w:val="en"/>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F5C9A2D" w14:textId="77777777" w:rsidR="00B86F18" w:rsidRPr="00345AD2" w:rsidRDefault="00B86F18" w:rsidP="00B86F18">
      <w:pPr>
        <w:rPr>
          <w:rFonts w:ascii="Times New Roman" w:hAnsi="Times New Roman"/>
          <w:b/>
          <w:lang w:val="en"/>
        </w:rPr>
      </w:pPr>
      <w:r w:rsidRPr="00345AD2">
        <w:rPr>
          <w:rFonts w:ascii="Times New Roman" w:hAnsi="Times New Roman"/>
          <w:b/>
          <w:lang w:val="en"/>
        </w:rPr>
        <w:t>Долуподписаният/ата/                     …………………………………………………………………………………...</w:t>
      </w:r>
    </w:p>
    <w:p w14:paraId="1F5C9A2E" w14:textId="77777777" w:rsidR="00B86F18" w:rsidRPr="00345AD2" w:rsidRDefault="00B86F18" w:rsidP="00B86F18">
      <w:pPr>
        <w:rPr>
          <w:rFonts w:ascii="Times New Roman" w:hAnsi="Times New Roman"/>
          <w:b/>
          <w:lang w:val="en"/>
        </w:rPr>
      </w:pPr>
      <w:r w:rsidRPr="00345AD2">
        <w:rPr>
          <w:rFonts w:ascii="Times New Roman" w:hAnsi="Times New Roman"/>
          <w:b/>
          <w:vertAlign w:val="superscript"/>
          <w:lang w:val="en"/>
        </w:rPr>
        <w:t>/собствено бащино фамилно име /</w:t>
      </w:r>
    </w:p>
    <w:p w14:paraId="1F5C9A2F" w14:textId="77777777" w:rsidR="00B86F18" w:rsidRPr="00345AD2" w:rsidRDefault="00B86F18" w:rsidP="00B86F18">
      <w:pPr>
        <w:rPr>
          <w:rFonts w:ascii="Times New Roman" w:hAnsi="Times New Roman"/>
          <w:b/>
          <w:lang w:val="en"/>
        </w:rPr>
      </w:pPr>
      <w:r w:rsidRPr="00345AD2">
        <w:rPr>
          <w:rFonts w:ascii="Times New Roman" w:hAnsi="Times New Roman"/>
          <w:b/>
          <w:lang w:val="en"/>
        </w:rPr>
        <w:t> </w:t>
      </w:r>
    </w:p>
    <w:p w14:paraId="1F5C9A30" w14:textId="77777777" w:rsidR="00B86F18" w:rsidRPr="00345AD2" w:rsidRDefault="00B86F18" w:rsidP="00B86F18">
      <w:pPr>
        <w:rPr>
          <w:rFonts w:ascii="Times New Roman" w:hAnsi="Times New Roman"/>
          <w:b/>
          <w:lang w:val="en"/>
        </w:rPr>
      </w:pPr>
      <w:r w:rsidRPr="00345AD2">
        <w:rPr>
          <w:rFonts w:ascii="Times New Roman" w:hAnsi="Times New Roman"/>
          <w:b/>
          <w:lang w:val="en"/>
        </w:rPr>
        <w:t>в качеството си</w:t>
      </w:r>
      <w:r w:rsidRPr="00345AD2">
        <w:rPr>
          <w:rFonts w:ascii="Times New Roman" w:hAnsi="Times New Roman"/>
          <w:b/>
        </w:rPr>
        <w:t xml:space="preserve"> н</w:t>
      </w:r>
      <w:r w:rsidRPr="00345AD2">
        <w:rPr>
          <w:rFonts w:ascii="Times New Roman" w:hAnsi="Times New Roman"/>
          <w:b/>
          <w:lang w:val="en"/>
        </w:rPr>
        <w:t>а</w:t>
      </w:r>
      <w:r w:rsidRPr="00345AD2">
        <w:rPr>
          <w:rFonts w:ascii="Times New Roman" w:hAnsi="Times New Roman"/>
          <w:b/>
        </w:rPr>
        <w:t xml:space="preserve"> …………………………………………………………………</w:t>
      </w:r>
      <w:r w:rsidRPr="00345AD2">
        <w:rPr>
          <w:rFonts w:ascii="Times New Roman" w:hAnsi="Times New Roman"/>
          <w:b/>
          <w:lang w:val="en"/>
        </w:rPr>
        <w:t xml:space="preserve">                             </w:t>
      </w:r>
    </w:p>
    <w:p w14:paraId="1F5C9A31" w14:textId="77777777" w:rsidR="00B86F18" w:rsidRPr="00345AD2" w:rsidRDefault="00B86F18" w:rsidP="00B86F18">
      <w:pPr>
        <w:rPr>
          <w:rFonts w:ascii="Times New Roman" w:hAnsi="Times New Roman"/>
          <w:b/>
          <w:lang w:val="en"/>
        </w:rPr>
      </w:pPr>
      <w:r w:rsidRPr="00345AD2">
        <w:rPr>
          <w:rFonts w:ascii="Times New Roman" w:hAnsi="Times New Roman"/>
          <w:b/>
          <w:i/>
          <w:iCs/>
          <w:vertAlign w:val="superscript"/>
          <w:lang w:val="en"/>
        </w:rPr>
        <w:t>/посочва се качеството на лицето - съдружник, неограничено отговорен съдружник, управител, член на СД или УС, пр.</w:t>
      </w:r>
      <w:r w:rsidRPr="00345AD2">
        <w:rPr>
          <w:rFonts w:ascii="Times New Roman" w:hAnsi="Times New Roman"/>
          <w:b/>
          <w:vertAlign w:val="superscript"/>
          <w:lang w:val="en"/>
        </w:rPr>
        <w:t>/</w:t>
      </w:r>
    </w:p>
    <w:p w14:paraId="1F5C9A32" w14:textId="77777777" w:rsidR="00B86F18" w:rsidRPr="00345AD2" w:rsidRDefault="00B86F18" w:rsidP="00B86F18">
      <w:pPr>
        <w:rPr>
          <w:rFonts w:ascii="Times New Roman" w:hAnsi="Times New Roman"/>
          <w:b/>
        </w:rPr>
      </w:pPr>
      <w:r w:rsidRPr="00345AD2">
        <w:rPr>
          <w:rFonts w:ascii="Times New Roman" w:hAnsi="Times New Roman"/>
          <w:b/>
        </w:rPr>
        <w:t>в ………………………………………………………………………………….</w:t>
      </w:r>
    </w:p>
    <w:p w14:paraId="1F5C9A33" w14:textId="77777777" w:rsidR="00B86F18" w:rsidRPr="00345AD2" w:rsidRDefault="00B86F18" w:rsidP="00B86F18">
      <w:pPr>
        <w:rPr>
          <w:rFonts w:ascii="Times New Roman" w:hAnsi="Times New Roman"/>
          <w:b/>
          <w:lang w:val="en"/>
        </w:rPr>
      </w:pPr>
      <w:r w:rsidRPr="00345AD2">
        <w:rPr>
          <w:rFonts w:ascii="Times New Roman" w:hAnsi="Times New Roman"/>
          <w:b/>
          <w:vertAlign w:val="superscript"/>
          <w:lang w:val="en"/>
        </w:rPr>
        <w:t>/наименование на юридическото лице, физическото лице и вид на търговеца/</w:t>
      </w:r>
    </w:p>
    <w:p w14:paraId="1F5C9A34" w14:textId="77777777" w:rsidR="00B86F18" w:rsidRPr="00345AD2" w:rsidRDefault="00B86F18" w:rsidP="00B86F18">
      <w:pPr>
        <w:rPr>
          <w:rFonts w:ascii="Times New Roman" w:hAnsi="Times New Roman"/>
          <w:b/>
          <w:lang w:val="en"/>
        </w:rPr>
      </w:pPr>
      <w:r w:rsidRPr="00345AD2">
        <w:rPr>
          <w:rFonts w:ascii="Times New Roman" w:hAnsi="Times New Roman"/>
          <w:b/>
          <w:lang w:val="en"/>
        </w:rPr>
        <w:t>регистриран/вписан в Търговския регистър при Агенция по вписванията с ЕИК/БУЛСТАТ</w:t>
      </w:r>
    </w:p>
    <w:p w14:paraId="1F5C9A35" w14:textId="77777777" w:rsidR="00B86F18" w:rsidRPr="00345AD2" w:rsidRDefault="00B86F18" w:rsidP="00B86F18">
      <w:pPr>
        <w:rPr>
          <w:rFonts w:ascii="Times New Roman" w:hAnsi="Times New Roman"/>
          <w:b/>
        </w:rPr>
      </w:pPr>
      <w:r w:rsidRPr="00345AD2">
        <w:rPr>
          <w:rFonts w:ascii="Times New Roman" w:hAnsi="Times New Roman"/>
          <w:b/>
        </w:rPr>
        <w:t>…………………………………………………………………………………….</w:t>
      </w:r>
    </w:p>
    <w:p w14:paraId="1F5C9A36" w14:textId="77777777" w:rsidR="00B86F18" w:rsidRPr="00345AD2" w:rsidRDefault="00B86F18" w:rsidP="00B86F18">
      <w:pPr>
        <w:rPr>
          <w:rFonts w:ascii="Times New Roman" w:hAnsi="Times New Roman"/>
          <w:b/>
          <w:lang w:val="en"/>
        </w:rPr>
      </w:pPr>
      <w:r w:rsidRPr="00345AD2">
        <w:rPr>
          <w:rFonts w:ascii="Times New Roman" w:hAnsi="Times New Roman"/>
          <w:b/>
          <w:bCs/>
          <w:lang w:val="en"/>
        </w:rPr>
        <w:t> </w:t>
      </w:r>
    </w:p>
    <w:p w14:paraId="1F5C9A37" w14:textId="77777777" w:rsidR="00B86F18" w:rsidRPr="00345AD2" w:rsidRDefault="00B86F18" w:rsidP="00B86F18">
      <w:pPr>
        <w:rPr>
          <w:rFonts w:ascii="Times New Roman" w:hAnsi="Times New Roman"/>
          <w:b/>
        </w:rPr>
      </w:pPr>
    </w:p>
    <w:p w14:paraId="1F5C9A38" w14:textId="2BC71BCB" w:rsidR="00B86F18" w:rsidRPr="00345AD2" w:rsidRDefault="00B86F18" w:rsidP="00B86F18">
      <w:pPr>
        <w:rPr>
          <w:rFonts w:ascii="Times New Roman" w:hAnsi="Times New Roman"/>
          <w:b/>
          <w:i/>
        </w:rPr>
      </w:pPr>
      <w:r w:rsidRPr="00345AD2">
        <w:rPr>
          <w:rFonts w:ascii="Times New Roman" w:hAnsi="Times New Roman"/>
          <w:b/>
          <w:lang w:val="en"/>
        </w:rPr>
        <w:t xml:space="preserve">Относно: </w:t>
      </w:r>
      <w:r w:rsidR="00BA261D" w:rsidRPr="00345AD2">
        <w:rPr>
          <w:rFonts w:ascii="Times New Roman" w:hAnsi="Times New Roman"/>
          <w:b/>
          <w:bCs/>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p w14:paraId="1F5C9A39" w14:textId="77777777" w:rsidR="00B86F18" w:rsidRPr="00345AD2" w:rsidRDefault="00B86F18" w:rsidP="00B86F18">
      <w:pPr>
        <w:rPr>
          <w:rFonts w:ascii="Times New Roman" w:hAnsi="Times New Roman"/>
          <w:b/>
          <w:bCs/>
        </w:rPr>
      </w:pPr>
    </w:p>
    <w:p w14:paraId="1F5C9A3A" w14:textId="77777777" w:rsidR="00B86F18" w:rsidRPr="00345AD2" w:rsidRDefault="00B86F18" w:rsidP="00B86F18">
      <w:pPr>
        <w:rPr>
          <w:rFonts w:ascii="Times New Roman" w:hAnsi="Times New Roman"/>
          <w:b/>
          <w:lang w:val="en"/>
        </w:rPr>
      </w:pPr>
    </w:p>
    <w:p w14:paraId="1F5C9A3B" w14:textId="77777777" w:rsidR="00B86F18" w:rsidRPr="00345AD2" w:rsidRDefault="00B86F18" w:rsidP="00B86F18">
      <w:pPr>
        <w:rPr>
          <w:rFonts w:ascii="Times New Roman" w:hAnsi="Times New Roman"/>
          <w:b/>
          <w:lang w:val="en"/>
        </w:rPr>
      </w:pPr>
      <w:r w:rsidRPr="00345AD2">
        <w:rPr>
          <w:rFonts w:ascii="Times New Roman" w:hAnsi="Times New Roman"/>
          <w:b/>
          <w:bCs/>
          <w:lang w:val="en"/>
        </w:rPr>
        <w:t>Д Е К Л А Р И Р А М, Ч Е:</w:t>
      </w:r>
    </w:p>
    <w:p w14:paraId="1F5C9A3C" w14:textId="77777777" w:rsidR="00B86F18" w:rsidRPr="00345AD2" w:rsidRDefault="00B86F18" w:rsidP="00B86F18">
      <w:pPr>
        <w:rPr>
          <w:rFonts w:ascii="Times New Roman" w:hAnsi="Times New Roman"/>
          <w:lang w:val="en"/>
        </w:rPr>
      </w:pPr>
      <w:r w:rsidRPr="00345AD2">
        <w:rPr>
          <w:rFonts w:ascii="Times New Roman" w:hAnsi="Times New Roman"/>
          <w:b/>
          <w:bCs/>
          <w:lang w:val="en"/>
        </w:rPr>
        <w:t> </w:t>
      </w:r>
    </w:p>
    <w:p w14:paraId="1F5C9A3D" w14:textId="77777777" w:rsidR="00B86F18" w:rsidRPr="00345AD2" w:rsidRDefault="00B86F18" w:rsidP="00B86F18">
      <w:pPr>
        <w:rPr>
          <w:rFonts w:ascii="Times New Roman" w:hAnsi="Times New Roman"/>
          <w:lang w:val="en"/>
        </w:rPr>
      </w:pPr>
      <w:r w:rsidRPr="00345AD2">
        <w:rPr>
          <w:rFonts w:ascii="Times New Roman" w:hAnsi="Times New Roman"/>
          <w:lang w:val="en"/>
        </w:rPr>
        <w:t xml:space="preserve">1. Представляваното от мен дружество </w:t>
      </w:r>
      <w:r w:rsidRPr="00345AD2">
        <w:rPr>
          <w:rFonts w:ascii="Times New Roman" w:hAnsi="Times New Roman"/>
          <w:bCs/>
          <w:lang w:val="en"/>
        </w:rPr>
        <w:t>е /не</w:t>
      </w:r>
      <w:r w:rsidRPr="00345AD2">
        <w:rPr>
          <w:rFonts w:ascii="Times New Roman" w:hAnsi="Times New Roman"/>
          <w:lang w:val="en"/>
        </w:rPr>
        <w:t xml:space="preserve"> е регистрирано в юрисдикция с </w:t>
      </w:r>
    </w:p>
    <w:p w14:paraId="1F5C9A3E" w14:textId="77777777" w:rsidR="00B86F18" w:rsidRPr="00345AD2" w:rsidRDefault="00B86F18" w:rsidP="00B86F18">
      <w:pPr>
        <w:rPr>
          <w:rFonts w:ascii="Times New Roman" w:hAnsi="Times New Roman"/>
          <w:lang w:val="en"/>
        </w:rPr>
      </w:pPr>
      <w:r w:rsidRPr="00345AD2">
        <w:rPr>
          <w:rFonts w:ascii="Times New Roman" w:hAnsi="Times New Roman"/>
          <w:lang w:val="en"/>
        </w:rPr>
        <w:t>  /ненужното се зачертава/</w:t>
      </w:r>
    </w:p>
    <w:p w14:paraId="1F5C9A3F" w14:textId="77777777" w:rsidR="00B86F18" w:rsidRPr="00345AD2" w:rsidRDefault="00B86F18" w:rsidP="00B86F18">
      <w:pPr>
        <w:rPr>
          <w:rFonts w:ascii="Times New Roman" w:hAnsi="Times New Roman"/>
          <w:lang w:val="en"/>
        </w:rPr>
      </w:pPr>
      <w:r w:rsidRPr="00345AD2">
        <w:rPr>
          <w:rFonts w:ascii="Times New Roman" w:hAnsi="Times New Roman"/>
          <w:lang w:val="en"/>
        </w:rPr>
        <w:t>преференциален данъчен режим, а именно: ______________________________________.</w:t>
      </w:r>
    </w:p>
    <w:p w14:paraId="1F5C9A40" w14:textId="77777777" w:rsidR="00B86F18" w:rsidRPr="00345AD2" w:rsidRDefault="00B86F18" w:rsidP="00B86F18">
      <w:pPr>
        <w:rPr>
          <w:rFonts w:ascii="Times New Roman" w:hAnsi="Times New Roman"/>
          <w:lang w:val="en"/>
        </w:rPr>
      </w:pPr>
      <w:r w:rsidRPr="00345AD2">
        <w:rPr>
          <w:rFonts w:ascii="Times New Roman" w:hAnsi="Times New Roman"/>
          <w:lang w:val="en"/>
        </w:rPr>
        <w:t xml:space="preserve">2. Представляваното от мен дружество </w:t>
      </w:r>
      <w:r w:rsidRPr="00345AD2">
        <w:rPr>
          <w:rFonts w:ascii="Times New Roman" w:hAnsi="Times New Roman"/>
          <w:bCs/>
          <w:lang w:val="en"/>
        </w:rPr>
        <w:t>е / не е</w:t>
      </w:r>
      <w:r w:rsidRPr="00345AD2">
        <w:rPr>
          <w:rFonts w:ascii="Times New Roman" w:hAnsi="Times New Roman"/>
          <w:lang w:val="en"/>
        </w:rPr>
        <w:t xml:space="preserve"> свързано с лица, регистрирани в </w:t>
      </w:r>
    </w:p>
    <w:p w14:paraId="1F5C9A41" w14:textId="77777777" w:rsidR="00B86F18" w:rsidRPr="00345AD2" w:rsidRDefault="00B86F18" w:rsidP="00B86F18">
      <w:pPr>
        <w:rPr>
          <w:rFonts w:ascii="Times New Roman" w:hAnsi="Times New Roman"/>
          <w:lang w:val="en"/>
        </w:rPr>
      </w:pPr>
      <w:r w:rsidRPr="00345AD2">
        <w:rPr>
          <w:rFonts w:ascii="Times New Roman" w:hAnsi="Times New Roman"/>
          <w:lang w:val="en"/>
        </w:rPr>
        <w:t>  /ненужното се зачертава/</w:t>
      </w:r>
    </w:p>
    <w:p w14:paraId="1F5C9A42" w14:textId="77777777" w:rsidR="00B86F18" w:rsidRPr="00345AD2" w:rsidRDefault="00B86F18" w:rsidP="00B86F18">
      <w:pPr>
        <w:rPr>
          <w:rFonts w:ascii="Times New Roman" w:hAnsi="Times New Roman"/>
          <w:lang w:val="en"/>
        </w:rPr>
      </w:pPr>
      <w:r w:rsidRPr="00345AD2">
        <w:rPr>
          <w:rFonts w:ascii="Times New Roman" w:hAnsi="Times New Roman"/>
          <w:lang w:val="en"/>
        </w:rPr>
        <w:t>юрисдикции с преференциален данъчен режим, а именно: __________________________.</w:t>
      </w:r>
    </w:p>
    <w:p w14:paraId="1F5C9A43" w14:textId="77777777" w:rsidR="00B86F18" w:rsidRPr="00345AD2" w:rsidRDefault="00B86F18" w:rsidP="00B86F18">
      <w:pPr>
        <w:rPr>
          <w:rFonts w:ascii="Times New Roman" w:hAnsi="Times New Roman"/>
          <w:lang w:val="en"/>
        </w:rPr>
      </w:pPr>
      <w:r w:rsidRPr="00345AD2">
        <w:rPr>
          <w:rFonts w:ascii="Times New Roman" w:hAnsi="Times New Roman"/>
          <w:lang w:val="en"/>
        </w:rPr>
        <w:t xml:space="preserve"> 3. Представляваното от мен дружество попада в изключението на </w:t>
      </w:r>
      <w:r w:rsidRPr="00345AD2">
        <w:rPr>
          <w:rFonts w:ascii="Times New Roman" w:hAnsi="Times New Roman"/>
          <w:bCs/>
          <w:lang w:val="en"/>
        </w:rPr>
        <w:t>чл. 4, т. ______</w:t>
      </w:r>
    </w:p>
    <w:p w14:paraId="1F5C9A44" w14:textId="77777777" w:rsidR="00B86F18" w:rsidRPr="00345AD2" w:rsidRDefault="00B86F18" w:rsidP="00B86F18">
      <w:pPr>
        <w:rPr>
          <w:rFonts w:ascii="Times New Roman" w:hAnsi="Times New Roman"/>
        </w:rPr>
      </w:pPr>
      <w:r w:rsidRPr="00345AD2">
        <w:rPr>
          <w:rFonts w:ascii="Times New Roman" w:hAnsi="Times New Roman"/>
          <w:lang w:val="e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F5C9A45" w14:textId="77777777" w:rsidR="00B86F18" w:rsidRPr="00345AD2" w:rsidRDefault="00B86F18" w:rsidP="00B86F18">
      <w:pPr>
        <w:rPr>
          <w:rFonts w:ascii="Times New Roman" w:hAnsi="Times New Roman"/>
          <w:b/>
        </w:rPr>
      </w:pPr>
    </w:p>
    <w:p w14:paraId="1F5C9A46" w14:textId="77777777" w:rsidR="00B86F18" w:rsidRPr="00345AD2" w:rsidRDefault="00B86F18" w:rsidP="00B86F18">
      <w:pPr>
        <w:rPr>
          <w:rFonts w:ascii="Times New Roman" w:hAnsi="Times New Roman"/>
          <w:lang w:val="en"/>
        </w:rPr>
      </w:pPr>
      <w:r w:rsidRPr="00345AD2">
        <w:rPr>
          <w:rFonts w:ascii="Times New Roman" w:hAnsi="Times New Roman"/>
          <w:b/>
          <w:lang w:val="en"/>
        </w:rPr>
        <w:t xml:space="preserve">              Забележка: </w:t>
      </w:r>
      <w:r w:rsidRPr="00345AD2">
        <w:rPr>
          <w:rFonts w:ascii="Times New Roman" w:hAnsi="Times New Roman"/>
          <w:lang w:val="en"/>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1F5C9A47" w14:textId="77777777" w:rsidR="00B86F18" w:rsidRPr="00345AD2" w:rsidRDefault="00B86F18" w:rsidP="00B86F18">
      <w:pPr>
        <w:rPr>
          <w:rFonts w:ascii="Times New Roman" w:hAnsi="Times New Roman"/>
          <w:b/>
          <w:lang w:val="en"/>
        </w:rPr>
      </w:pPr>
      <w:r w:rsidRPr="00345AD2">
        <w:rPr>
          <w:rFonts w:ascii="Times New Roman" w:hAnsi="Times New Roman"/>
          <w:b/>
          <w:bCs/>
          <w:lang w:val="en"/>
        </w:rPr>
        <w:t>           </w:t>
      </w:r>
    </w:p>
    <w:p w14:paraId="1F5C9A48" w14:textId="77777777" w:rsidR="00B86F18" w:rsidRPr="00345AD2" w:rsidRDefault="00B86F18" w:rsidP="00B86F18">
      <w:pPr>
        <w:rPr>
          <w:rFonts w:ascii="Times New Roman" w:hAnsi="Times New Roman"/>
          <w:b/>
          <w:lang w:val="en"/>
        </w:rPr>
      </w:pPr>
      <w:r w:rsidRPr="00345AD2">
        <w:rPr>
          <w:rFonts w:ascii="Times New Roman" w:hAnsi="Times New Roman"/>
          <w:b/>
          <w:lang w:val="en"/>
        </w:rPr>
        <w:t>Известно ми е, че за неверни данни нося наказателна отговорност по чл.313 от Наказателния кодекс.</w:t>
      </w:r>
    </w:p>
    <w:p w14:paraId="1F5C9A49" w14:textId="77777777" w:rsidR="00B86F18" w:rsidRPr="00345AD2" w:rsidRDefault="00B86F18" w:rsidP="00B86F18">
      <w:pPr>
        <w:rPr>
          <w:rFonts w:ascii="Times New Roman" w:hAnsi="Times New Roman"/>
          <w:b/>
        </w:rPr>
      </w:pPr>
      <w:r w:rsidRPr="00345AD2">
        <w:rPr>
          <w:rFonts w:ascii="Times New Roman" w:hAnsi="Times New Roman"/>
          <w:b/>
          <w:lang w:val="en"/>
        </w:rPr>
        <w:t> </w:t>
      </w:r>
    </w:p>
    <w:p w14:paraId="1F5C9A4A" w14:textId="77777777" w:rsidR="00B86F18" w:rsidRPr="00345AD2" w:rsidRDefault="00B86F18" w:rsidP="00B86F18">
      <w:pPr>
        <w:rPr>
          <w:rFonts w:ascii="Times New Roman" w:hAnsi="Times New Roman"/>
          <w:b/>
        </w:rPr>
      </w:pPr>
    </w:p>
    <w:p w14:paraId="1F5C9A4B" w14:textId="77777777" w:rsidR="00B86F18" w:rsidRPr="00345AD2" w:rsidRDefault="00B86F18" w:rsidP="00B86F18">
      <w:pPr>
        <w:rPr>
          <w:rFonts w:ascii="Times New Roman" w:hAnsi="Times New Roman"/>
          <w:b/>
        </w:rPr>
      </w:pPr>
    </w:p>
    <w:p w14:paraId="1F5C9A4C" w14:textId="77777777" w:rsidR="00B86F18" w:rsidRPr="00345AD2" w:rsidRDefault="00B86F18" w:rsidP="00B86F18">
      <w:pPr>
        <w:rPr>
          <w:rFonts w:ascii="Times New Roman" w:hAnsi="Times New Roman"/>
          <w:b/>
          <w:lang w:val="en"/>
        </w:rPr>
      </w:pPr>
      <w:r w:rsidRPr="00345AD2">
        <w:rPr>
          <w:rFonts w:ascii="Times New Roman" w:hAnsi="Times New Roman"/>
          <w:b/>
          <w:lang w:val="en"/>
        </w:rPr>
        <w:t>Дата                                                              ДЕКЛАРАТОР</w:t>
      </w:r>
      <w:r w:rsidRPr="00345AD2">
        <w:rPr>
          <w:rFonts w:ascii="Times New Roman" w:hAnsi="Times New Roman"/>
          <w:b/>
        </w:rPr>
        <w:t>:………………………</w:t>
      </w:r>
    </w:p>
    <w:p w14:paraId="1F5C9A4D" w14:textId="77777777" w:rsidR="00B86F18" w:rsidRPr="00345AD2" w:rsidRDefault="00B86F18" w:rsidP="00B86F18">
      <w:pPr>
        <w:rPr>
          <w:rFonts w:ascii="Times New Roman" w:hAnsi="Times New Roman"/>
          <w:b/>
          <w:lang w:val="en"/>
        </w:rPr>
      </w:pPr>
      <w:r w:rsidRPr="00345AD2">
        <w:rPr>
          <w:rFonts w:ascii="Times New Roman" w:hAnsi="Times New Roman"/>
          <w:b/>
          <w:lang w:val="en"/>
        </w:rPr>
        <w:t> </w:t>
      </w:r>
    </w:p>
    <w:p w14:paraId="1F5C9A4E" w14:textId="77777777" w:rsidR="00B86F18" w:rsidRPr="00345AD2" w:rsidRDefault="00B86F18" w:rsidP="00B86F18">
      <w:pPr>
        <w:rPr>
          <w:rFonts w:ascii="Times New Roman" w:hAnsi="Times New Roman"/>
          <w:b/>
          <w:lang w:val="en"/>
        </w:rPr>
      </w:pPr>
      <w:r w:rsidRPr="00345AD2">
        <w:rPr>
          <w:rFonts w:ascii="Times New Roman" w:hAnsi="Times New Roman"/>
          <w:b/>
          <w:lang w:val="en"/>
        </w:rPr>
        <w:t>Гр.                                                                                               /подпис/</w:t>
      </w:r>
    </w:p>
    <w:p w14:paraId="1F5C9A4F" w14:textId="77777777" w:rsidR="00B86F18" w:rsidRPr="00345AD2" w:rsidRDefault="00B86F18" w:rsidP="00B86F18">
      <w:pPr>
        <w:rPr>
          <w:rFonts w:ascii="Times New Roman" w:hAnsi="Times New Roman"/>
          <w:b/>
          <w:lang w:val="en"/>
        </w:rPr>
      </w:pPr>
      <w:r w:rsidRPr="00345AD2">
        <w:rPr>
          <w:rFonts w:ascii="Times New Roman" w:hAnsi="Times New Roman"/>
          <w:b/>
          <w:lang w:val="en"/>
        </w:rPr>
        <w:t> </w:t>
      </w:r>
    </w:p>
    <w:p w14:paraId="1F5C9A50" w14:textId="77777777" w:rsidR="00B86F18" w:rsidRPr="00345AD2" w:rsidRDefault="00B86F18" w:rsidP="00B86F18">
      <w:pPr>
        <w:rPr>
          <w:rFonts w:ascii="Times New Roman" w:hAnsi="Times New Roman"/>
          <w:iCs/>
        </w:rPr>
      </w:pPr>
      <w:r w:rsidRPr="00345AD2">
        <w:rPr>
          <w:rFonts w:ascii="Times New Roman" w:hAnsi="Times New Roman"/>
          <w:iCs/>
          <w:lang w:val="en"/>
        </w:rPr>
        <w:t>Декларацията се подписва от законния представител на участника.</w:t>
      </w:r>
    </w:p>
    <w:p w14:paraId="1F5C9A51" w14:textId="77777777" w:rsidR="00B86F18" w:rsidRPr="00345AD2" w:rsidRDefault="00B86F18" w:rsidP="00B86F18">
      <w:pPr>
        <w:rPr>
          <w:rFonts w:ascii="Times New Roman" w:hAnsi="Times New Roman"/>
        </w:rPr>
      </w:pPr>
    </w:p>
    <w:p w14:paraId="1F5C9A52" w14:textId="77777777" w:rsidR="00B86F18" w:rsidRPr="00345AD2" w:rsidRDefault="00B86F18" w:rsidP="00B86F18">
      <w:pPr>
        <w:rPr>
          <w:rFonts w:ascii="Times New Roman" w:hAnsi="Times New Roman"/>
          <w:lang w:val="en"/>
        </w:rPr>
      </w:pPr>
      <w:r w:rsidRPr="00345AD2">
        <w:rPr>
          <w:rFonts w:ascii="Times New Roman" w:hAnsi="Times New Roman"/>
          <w:lang w:val="en"/>
        </w:rPr>
        <w:t>           </w:t>
      </w:r>
      <w:r w:rsidRPr="00345AD2">
        <w:rPr>
          <w:rFonts w:ascii="Times New Roman" w:hAnsi="Times New Roman"/>
          <w:iCs/>
          <w:lang w:val="e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F5C9A53" w14:textId="77777777" w:rsidR="00B86F18" w:rsidRPr="00345AD2" w:rsidRDefault="00B86F18" w:rsidP="00B86F18">
      <w:pPr>
        <w:rPr>
          <w:rFonts w:ascii="Times New Roman" w:hAnsi="Times New Roman"/>
          <w:b/>
        </w:rPr>
        <w:sectPr w:rsidR="00B86F18" w:rsidRPr="00345AD2" w:rsidSect="00B86F18">
          <w:headerReference w:type="default" r:id="rId18"/>
          <w:pgSz w:w="11906" w:h="16838" w:code="9"/>
          <w:pgMar w:top="851" w:right="1440" w:bottom="1440" w:left="1440" w:header="709" w:footer="321" w:gutter="0"/>
          <w:cols w:space="708"/>
          <w:docGrid w:linePitch="360"/>
        </w:sectPr>
      </w:pPr>
    </w:p>
    <w:p w14:paraId="1F5C9A6A" w14:textId="77777777" w:rsidR="00B86F18" w:rsidRPr="00345AD2" w:rsidRDefault="00B86F18" w:rsidP="00FA7693">
      <w:pPr>
        <w:jc w:val="center"/>
        <w:rPr>
          <w:rFonts w:ascii="Times New Roman" w:hAnsi="Times New Roman"/>
          <w:b/>
        </w:rPr>
      </w:pPr>
      <w:r w:rsidRPr="00345AD2">
        <w:rPr>
          <w:rFonts w:ascii="Times New Roman" w:hAnsi="Times New Roman"/>
          <w:b/>
        </w:rPr>
        <w:t>СПИСЪК НА ПРИЛОЖЕНИТЕ КЪМ ОФЕРТАТА ДОКУМЕНТИ</w:t>
      </w:r>
    </w:p>
    <w:p w14:paraId="1F5C9A6B" w14:textId="77777777" w:rsidR="00B86F18" w:rsidRPr="00345AD2" w:rsidRDefault="00B86F18" w:rsidP="00B86F18">
      <w:pPr>
        <w:rPr>
          <w:rFonts w:ascii="Times New Roman" w:hAnsi="Times New Roman"/>
        </w:rPr>
      </w:pPr>
      <w:r w:rsidRPr="00345AD2">
        <w:rPr>
          <w:rFonts w:ascii="Times New Roman" w:hAnsi="Times New Roman"/>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7378"/>
        <w:gridCol w:w="1081"/>
      </w:tblGrid>
      <w:tr w:rsidR="00B86F18" w:rsidRPr="00345AD2" w14:paraId="1F5C9A6F" w14:textId="77777777" w:rsidTr="00B86F18">
        <w:tc>
          <w:tcPr>
            <w:tcW w:w="463" w:type="pct"/>
            <w:vAlign w:val="center"/>
          </w:tcPr>
          <w:p w14:paraId="1F5C9A6C" w14:textId="77777777" w:rsidR="00B86F18" w:rsidRPr="00345AD2" w:rsidRDefault="00B86F18" w:rsidP="00B86F18">
            <w:pPr>
              <w:rPr>
                <w:rFonts w:ascii="Times New Roman" w:hAnsi="Times New Roman"/>
                <w:b/>
              </w:rPr>
            </w:pPr>
            <w:r w:rsidRPr="00345AD2">
              <w:rPr>
                <w:rFonts w:ascii="Times New Roman" w:hAnsi="Times New Roman"/>
                <w:b/>
              </w:rPr>
              <w:t>№</w:t>
            </w:r>
          </w:p>
        </w:tc>
        <w:tc>
          <w:tcPr>
            <w:tcW w:w="3957" w:type="pct"/>
          </w:tcPr>
          <w:p w14:paraId="1F5C9A6D" w14:textId="77777777" w:rsidR="00B86F18" w:rsidRPr="00345AD2" w:rsidRDefault="00B86F18" w:rsidP="00B86F18">
            <w:pPr>
              <w:rPr>
                <w:rFonts w:ascii="Times New Roman" w:hAnsi="Times New Roman"/>
                <w:b/>
              </w:rPr>
            </w:pPr>
            <w:r w:rsidRPr="00345AD2">
              <w:rPr>
                <w:rFonts w:ascii="Times New Roman" w:hAnsi="Times New Roman"/>
                <w:b/>
              </w:rPr>
              <w:t>Наименование на документа</w:t>
            </w:r>
          </w:p>
        </w:tc>
        <w:tc>
          <w:tcPr>
            <w:tcW w:w="580" w:type="pct"/>
          </w:tcPr>
          <w:p w14:paraId="1F5C9A6E" w14:textId="77777777" w:rsidR="00B86F18" w:rsidRPr="00345AD2" w:rsidRDefault="00B86F18" w:rsidP="00B86F18">
            <w:pPr>
              <w:rPr>
                <w:rFonts w:ascii="Times New Roman" w:hAnsi="Times New Roman"/>
                <w:b/>
              </w:rPr>
            </w:pPr>
            <w:r w:rsidRPr="00345AD2">
              <w:rPr>
                <w:rFonts w:ascii="Times New Roman" w:hAnsi="Times New Roman"/>
                <w:b/>
              </w:rPr>
              <w:t>ДА/НЕ</w:t>
            </w:r>
          </w:p>
        </w:tc>
      </w:tr>
      <w:tr w:rsidR="00B86F18" w:rsidRPr="00345AD2" w14:paraId="1F5C9A73" w14:textId="77777777" w:rsidTr="00B86F18">
        <w:tc>
          <w:tcPr>
            <w:tcW w:w="463" w:type="pct"/>
            <w:vAlign w:val="center"/>
          </w:tcPr>
          <w:p w14:paraId="1F5C9A70" w14:textId="77777777" w:rsidR="00B86F18" w:rsidRPr="001B6DF5" w:rsidRDefault="00B86F18" w:rsidP="00B86F18">
            <w:pPr>
              <w:numPr>
                <w:ilvl w:val="0"/>
                <w:numId w:val="14"/>
              </w:numPr>
              <w:rPr>
                <w:rFonts w:ascii="Times New Roman" w:hAnsi="Times New Roman"/>
              </w:rPr>
            </w:pPr>
          </w:p>
        </w:tc>
        <w:tc>
          <w:tcPr>
            <w:tcW w:w="3957" w:type="pct"/>
          </w:tcPr>
          <w:p w14:paraId="1F5C9A71" w14:textId="77777777" w:rsidR="00B86F18" w:rsidRPr="00345AD2" w:rsidRDefault="00B86F18" w:rsidP="00B86F18">
            <w:pPr>
              <w:rPr>
                <w:rFonts w:ascii="Times New Roman" w:hAnsi="Times New Roman"/>
              </w:rPr>
            </w:pPr>
            <w:r w:rsidRPr="00345AD2">
              <w:rPr>
                <w:rFonts w:ascii="Times New Roman" w:hAnsi="Times New Roman"/>
                <w:lang w:val="x-none"/>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0" w:type="pct"/>
          </w:tcPr>
          <w:p w14:paraId="1F5C9A72" w14:textId="77777777" w:rsidR="00B86F18" w:rsidRPr="00345AD2" w:rsidRDefault="00B86F18" w:rsidP="00B86F18">
            <w:pPr>
              <w:rPr>
                <w:rFonts w:ascii="Times New Roman" w:hAnsi="Times New Roman"/>
              </w:rPr>
            </w:pPr>
          </w:p>
        </w:tc>
      </w:tr>
      <w:tr w:rsidR="00B86F18" w:rsidRPr="00345AD2" w14:paraId="1F5C9A77" w14:textId="77777777" w:rsidTr="00B86F18">
        <w:tc>
          <w:tcPr>
            <w:tcW w:w="463" w:type="pct"/>
            <w:vAlign w:val="center"/>
          </w:tcPr>
          <w:p w14:paraId="1F5C9A74" w14:textId="77777777" w:rsidR="00B86F18" w:rsidRPr="001B6DF5" w:rsidRDefault="00B86F18" w:rsidP="00B86F18">
            <w:pPr>
              <w:numPr>
                <w:ilvl w:val="0"/>
                <w:numId w:val="14"/>
              </w:numPr>
              <w:rPr>
                <w:rFonts w:ascii="Times New Roman" w:hAnsi="Times New Roman"/>
              </w:rPr>
            </w:pPr>
          </w:p>
        </w:tc>
        <w:tc>
          <w:tcPr>
            <w:tcW w:w="3957" w:type="pct"/>
          </w:tcPr>
          <w:p w14:paraId="1F5C9A75" w14:textId="77777777" w:rsidR="00B86F18" w:rsidRPr="00345AD2" w:rsidRDefault="00B86F18" w:rsidP="00B86F18">
            <w:pPr>
              <w:rPr>
                <w:rFonts w:ascii="Times New Roman" w:hAnsi="Times New Roman"/>
                <w:lang w:val="x-none"/>
              </w:rPr>
            </w:pPr>
            <w:r w:rsidRPr="00345AD2">
              <w:rPr>
                <w:rFonts w:ascii="Times New Roman" w:hAnsi="Times New Roman"/>
              </w:rPr>
              <w:t xml:space="preserve">Представяне на Участника /по образец/. </w:t>
            </w:r>
          </w:p>
        </w:tc>
        <w:tc>
          <w:tcPr>
            <w:tcW w:w="580" w:type="pct"/>
          </w:tcPr>
          <w:p w14:paraId="1F5C9A76" w14:textId="77777777" w:rsidR="00B86F18" w:rsidRPr="00345AD2" w:rsidRDefault="00B86F18" w:rsidP="00B86F18">
            <w:pPr>
              <w:rPr>
                <w:rFonts w:ascii="Times New Roman" w:hAnsi="Times New Roman"/>
              </w:rPr>
            </w:pPr>
          </w:p>
        </w:tc>
      </w:tr>
      <w:tr w:rsidR="00B86F18" w:rsidRPr="00345AD2" w14:paraId="1F5C9A7B" w14:textId="77777777" w:rsidTr="00B86F18">
        <w:tc>
          <w:tcPr>
            <w:tcW w:w="463" w:type="pct"/>
            <w:vAlign w:val="center"/>
          </w:tcPr>
          <w:p w14:paraId="1F5C9A78" w14:textId="77777777" w:rsidR="00B86F18" w:rsidRPr="001B6DF5" w:rsidRDefault="00B86F18" w:rsidP="00B86F18">
            <w:pPr>
              <w:numPr>
                <w:ilvl w:val="0"/>
                <w:numId w:val="14"/>
              </w:numPr>
              <w:rPr>
                <w:rFonts w:ascii="Times New Roman" w:hAnsi="Times New Roman"/>
              </w:rPr>
            </w:pPr>
          </w:p>
        </w:tc>
        <w:tc>
          <w:tcPr>
            <w:tcW w:w="3957" w:type="pct"/>
          </w:tcPr>
          <w:p w14:paraId="1F5C9A79" w14:textId="77777777" w:rsidR="00B86F18" w:rsidRPr="00345AD2" w:rsidRDefault="00B86F18" w:rsidP="00B86F18">
            <w:pPr>
              <w:rPr>
                <w:rFonts w:ascii="Times New Roman" w:hAnsi="Times New Roman"/>
                <w:lang w:val="ru-RU"/>
              </w:rPr>
            </w:pPr>
            <w:r w:rsidRPr="00345AD2">
              <w:rPr>
                <w:rFonts w:ascii="Times New Roman" w:hAnsi="Times New Roman"/>
              </w:rPr>
              <w:t>Декларация  за липса на обстоятелства по чл. 97, ал. 5 от ППЗОП (за обстоятелствата по чл. 54, ал. 1, т. 1, 2 и 7от ЗОП)</w:t>
            </w:r>
            <w:r w:rsidRPr="00345AD2">
              <w:rPr>
                <w:rFonts w:ascii="Times New Roman" w:hAnsi="Times New Roman"/>
                <w:lang w:val="en-US"/>
              </w:rPr>
              <w:t xml:space="preserve"> </w:t>
            </w:r>
            <w:r w:rsidRPr="00345AD2">
              <w:rPr>
                <w:rFonts w:ascii="Times New Roman" w:hAnsi="Times New Roman"/>
              </w:rPr>
              <w:t>/по образец/.</w:t>
            </w:r>
          </w:p>
        </w:tc>
        <w:tc>
          <w:tcPr>
            <w:tcW w:w="580" w:type="pct"/>
          </w:tcPr>
          <w:p w14:paraId="1F5C9A7A" w14:textId="77777777" w:rsidR="00B86F18" w:rsidRPr="00345AD2" w:rsidRDefault="00B86F18" w:rsidP="00B86F18">
            <w:pPr>
              <w:rPr>
                <w:rFonts w:ascii="Times New Roman" w:hAnsi="Times New Roman"/>
              </w:rPr>
            </w:pPr>
          </w:p>
        </w:tc>
      </w:tr>
      <w:tr w:rsidR="00B86F18" w:rsidRPr="00345AD2" w14:paraId="1F5C9A7F" w14:textId="77777777" w:rsidTr="00B86F18">
        <w:trPr>
          <w:trHeight w:val="477"/>
        </w:trPr>
        <w:tc>
          <w:tcPr>
            <w:tcW w:w="463" w:type="pct"/>
            <w:vAlign w:val="center"/>
          </w:tcPr>
          <w:p w14:paraId="1F5C9A7C" w14:textId="77777777" w:rsidR="00B86F18" w:rsidRPr="001B6DF5" w:rsidRDefault="00B86F18" w:rsidP="00B86F18">
            <w:pPr>
              <w:numPr>
                <w:ilvl w:val="0"/>
                <w:numId w:val="14"/>
              </w:numPr>
              <w:rPr>
                <w:rFonts w:ascii="Times New Roman" w:hAnsi="Times New Roman"/>
              </w:rPr>
            </w:pPr>
          </w:p>
        </w:tc>
        <w:tc>
          <w:tcPr>
            <w:tcW w:w="3957" w:type="pct"/>
          </w:tcPr>
          <w:p w14:paraId="1F5C9A7D" w14:textId="77777777" w:rsidR="00B86F18" w:rsidRPr="00345AD2" w:rsidRDefault="00B86F18" w:rsidP="00B86F18">
            <w:pPr>
              <w:rPr>
                <w:rFonts w:ascii="Times New Roman" w:hAnsi="Times New Roman"/>
                <w:lang w:val="ru-RU"/>
              </w:rPr>
            </w:pPr>
            <w:r w:rsidRPr="00345AD2">
              <w:rPr>
                <w:rFonts w:ascii="Times New Roman" w:hAnsi="Times New Roman"/>
              </w:rPr>
              <w:t>Декларация  за липса на обстоятелства по чл. 97, ал. 5 от ППЗОП (за обстоятелствата по чл. 54, ал. 1, т.3-5 от ЗОП)</w:t>
            </w:r>
            <w:r w:rsidRPr="00345AD2">
              <w:rPr>
                <w:rFonts w:ascii="Times New Roman" w:hAnsi="Times New Roman"/>
                <w:lang w:val="en-US"/>
              </w:rPr>
              <w:t xml:space="preserve"> </w:t>
            </w:r>
            <w:r w:rsidRPr="00345AD2">
              <w:rPr>
                <w:rFonts w:ascii="Times New Roman" w:hAnsi="Times New Roman"/>
              </w:rPr>
              <w:t>/по образец/.</w:t>
            </w:r>
          </w:p>
        </w:tc>
        <w:tc>
          <w:tcPr>
            <w:tcW w:w="580" w:type="pct"/>
          </w:tcPr>
          <w:p w14:paraId="1F5C9A7E" w14:textId="77777777" w:rsidR="00B86F18" w:rsidRPr="00345AD2" w:rsidRDefault="00B86F18" w:rsidP="00B86F18">
            <w:pPr>
              <w:rPr>
                <w:rFonts w:ascii="Times New Roman" w:hAnsi="Times New Roman"/>
              </w:rPr>
            </w:pPr>
          </w:p>
        </w:tc>
      </w:tr>
      <w:tr w:rsidR="00B86F18" w:rsidRPr="00345AD2" w14:paraId="1F5C9A83" w14:textId="77777777" w:rsidTr="00B86F18">
        <w:tc>
          <w:tcPr>
            <w:tcW w:w="463" w:type="pct"/>
            <w:vAlign w:val="center"/>
          </w:tcPr>
          <w:p w14:paraId="1F5C9A80" w14:textId="77777777" w:rsidR="00B86F18" w:rsidRPr="001B6DF5" w:rsidRDefault="00B86F18" w:rsidP="00B86F18">
            <w:pPr>
              <w:numPr>
                <w:ilvl w:val="0"/>
                <w:numId w:val="14"/>
              </w:numPr>
              <w:rPr>
                <w:rFonts w:ascii="Times New Roman" w:hAnsi="Times New Roman"/>
              </w:rPr>
            </w:pPr>
          </w:p>
        </w:tc>
        <w:tc>
          <w:tcPr>
            <w:tcW w:w="3957" w:type="pct"/>
          </w:tcPr>
          <w:p w14:paraId="1F5C9A81" w14:textId="77777777" w:rsidR="00B86F18" w:rsidRPr="00345AD2" w:rsidRDefault="00B86F18" w:rsidP="00B86F18">
            <w:pPr>
              <w:rPr>
                <w:rFonts w:ascii="Times New Roman" w:hAnsi="Times New Roman"/>
                <w:lang w:val="x-none"/>
              </w:rPr>
            </w:pPr>
            <w:r w:rsidRPr="00345AD2">
              <w:rPr>
                <w:rFonts w:ascii="Times New Roman" w:hAnsi="Times New Roman"/>
                <w:lang w:val="en-AU"/>
              </w:rPr>
              <w:t>ДЕКЛАРАЦИЯ по чл. 101, ал.11 от ЗОП за липса на свързаност с друг участник /по образец /.</w:t>
            </w:r>
          </w:p>
        </w:tc>
        <w:tc>
          <w:tcPr>
            <w:tcW w:w="580" w:type="pct"/>
          </w:tcPr>
          <w:p w14:paraId="1F5C9A82" w14:textId="77777777" w:rsidR="00B86F18" w:rsidRPr="00345AD2" w:rsidRDefault="00B86F18" w:rsidP="00B86F18">
            <w:pPr>
              <w:rPr>
                <w:rFonts w:ascii="Times New Roman" w:hAnsi="Times New Roman"/>
              </w:rPr>
            </w:pPr>
          </w:p>
        </w:tc>
      </w:tr>
      <w:tr w:rsidR="00B86F18" w:rsidRPr="00345AD2" w14:paraId="1F5C9A87" w14:textId="77777777" w:rsidTr="00B86F18">
        <w:tc>
          <w:tcPr>
            <w:tcW w:w="463" w:type="pct"/>
            <w:vAlign w:val="center"/>
          </w:tcPr>
          <w:p w14:paraId="1F5C9A84" w14:textId="77777777" w:rsidR="00B86F18" w:rsidRPr="001B6DF5" w:rsidRDefault="00B86F18" w:rsidP="00B86F18">
            <w:pPr>
              <w:numPr>
                <w:ilvl w:val="0"/>
                <w:numId w:val="14"/>
              </w:numPr>
              <w:rPr>
                <w:rFonts w:ascii="Times New Roman" w:hAnsi="Times New Roman"/>
              </w:rPr>
            </w:pPr>
          </w:p>
        </w:tc>
        <w:tc>
          <w:tcPr>
            <w:tcW w:w="3957" w:type="pct"/>
          </w:tcPr>
          <w:p w14:paraId="1F5C9A85" w14:textId="77777777" w:rsidR="00B86F18" w:rsidRPr="00345AD2" w:rsidRDefault="00B86F18" w:rsidP="00B86F18">
            <w:pPr>
              <w:rPr>
                <w:rFonts w:ascii="Times New Roman" w:hAnsi="Times New Roman"/>
                <w:lang w:val="ru-RU"/>
              </w:rPr>
            </w:pPr>
            <w:r w:rsidRPr="00345AD2">
              <w:rPr>
                <w:rFonts w:ascii="Times New Roman" w:hAnsi="Times New Roman"/>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tc>
        <w:tc>
          <w:tcPr>
            <w:tcW w:w="580" w:type="pct"/>
          </w:tcPr>
          <w:p w14:paraId="1F5C9A86" w14:textId="77777777" w:rsidR="00B86F18" w:rsidRPr="00345AD2" w:rsidRDefault="00B86F18" w:rsidP="00B86F18">
            <w:pPr>
              <w:rPr>
                <w:rFonts w:ascii="Times New Roman" w:hAnsi="Times New Roman"/>
              </w:rPr>
            </w:pPr>
          </w:p>
        </w:tc>
      </w:tr>
      <w:tr w:rsidR="00B86F18" w:rsidRPr="00345AD2" w14:paraId="1F5C9A8B" w14:textId="77777777" w:rsidTr="00B86F18">
        <w:tc>
          <w:tcPr>
            <w:tcW w:w="463" w:type="pct"/>
            <w:vAlign w:val="center"/>
          </w:tcPr>
          <w:p w14:paraId="1F5C9A88" w14:textId="77777777" w:rsidR="00B86F18" w:rsidRPr="001B6DF5" w:rsidRDefault="00B86F18" w:rsidP="00B86F18">
            <w:pPr>
              <w:numPr>
                <w:ilvl w:val="0"/>
                <w:numId w:val="14"/>
              </w:numPr>
              <w:rPr>
                <w:rFonts w:ascii="Times New Roman" w:hAnsi="Times New Roman"/>
              </w:rPr>
            </w:pPr>
          </w:p>
        </w:tc>
        <w:tc>
          <w:tcPr>
            <w:tcW w:w="3957" w:type="pct"/>
          </w:tcPr>
          <w:p w14:paraId="1F5C9A89" w14:textId="77777777" w:rsidR="00B86F18" w:rsidRPr="00345AD2" w:rsidRDefault="00B86F18" w:rsidP="00B86F18">
            <w:pPr>
              <w:rPr>
                <w:rFonts w:ascii="Times New Roman" w:hAnsi="Times New Roman"/>
              </w:rPr>
            </w:pPr>
            <w:r w:rsidRPr="00345AD2">
              <w:rPr>
                <w:rFonts w:ascii="Times New Roman" w:hAnsi="Times New Roman"/>
                <w:lang w:val="x-none"/>
              </w:rPr>
              <w:t xml:space="preserve">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80" w:type="pct"/>
          </w:tcPr>
          <w:p w14:paraId="1F5C9A8A" w14:textId="77777777" w:rsidR="00B86F18" w:rsidRPr="00345AD2" w:rsidRDefault="00B86F18" w:rsidP="00B86F18">
            <w:pPr>
              <w:rPr>
                <w:rFonts w:ascii="Times New Roman" w:hAnsi="Times New Roman"/>
              </w:rPr>
            </w:pPr>
          </w:p>
        </w:tc>
      </w:tr>
      <w:tr w:rsidR="00B86F18" w:rsidRPr="00345AD2" w14:paraId="1F5C9A8F" w14:textId="77777777" w:rsidTr="00B86F18">
        <w:tc>
          <w:tcPr>
            <w:tcW w:w="463" w:type="pct"/>
            <w:vAlign w:val="center"/>
          </w:tcPr>
          <w:p w14:paraId="1F5C9A8C" w14:textId="77777777" w:rsidR="00B86F18" w:rsidRPr="001B6DF5" w:rsidRDefault="00B86F18" w:rsidP="00B86F18">
            <w:pPr>
              <w:numPr>
                <w:ilvl w:val="0"/>
                <w:numId w:val="14"/>
              </w:numPr>
              <w:rPr>
                <w:rFonts w:ascii="Times New Roman" w:hAnsi="Times New Roman"/>
              </w:rPr>
            </w:pPr>
          </w:p>
        </w:tc>
        <w:tc>
          <w:tcPr>
            <w:tcW w:w="3957" w:type="pct"/>
          </w:tcPr>
          <w:p w14:paraId="1F5C9A8D" w14:textId="77777777" w:rsidR="00B86F18" w:rsidRPr="00345AD2" w:rsidRDefault="00B86F18" w:rsidP="00B86F18">
            <w:pPr>
              <w:rPr>
                <w:rFonts w:ascii="Times New Roman" w:hAnsi="Times New Roman"/>
                <w:lang w:val="x-none"/>
              </w:rPr>
            </w:pPr>
            <w:r w:rsidRPr="00345AD2">
              <w:rPr>
                <w:rFonts w:ascii="Times New Roman" w:hAnsi="Times New Roman"/>
                <w:lang w:val="x-none"/>
              </w:rPr>
              <w:t>Декларация /по образец</w:t>
            </w:r>
            <w:r w:rsidRPr="00345AD2">
              <w:rPr>
                <w:rFonts w:ascii="Times New Roman" w:hAnsi="Times New Roman"/>
              </w:rPr>
              <w:t>/ по</w:t>
            </w:r>
            <w:r w:rsidRPr="00345AD2">
              <w:rPr>
                <w:rFonts w:ascii="Times New Roman" w:hAnsi="Times New Roman"/>
                <w:lang w:val="en-AU"/>
              </w:rPr>
              <w:t xml:space="preserve"> чл.3, т.8 и чл.4 от </w:t>
            </w:r>
            <w:r w:rsidRPr="00345AD2">
              <w:rPr>
                <w:rFonts w:ascii="Times New Roman" w:hAnsi="Times New Roman"/>
                <w:bCs/>
                <w:lang w:val="en-AU"/>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80" w:type="pct"/>
          </w:tcPr>
          <w:p w14:paraId="1F5C9A8E" w14:textId="77777777" w:rsidR="00B86F18" w:rsidRPr="00345AD2" w:rsidRDefault="00B86F18" w:rsidP="00B86F18">
            <w:pPr>
              <w:rPr>
                <w:rFonts w:ascii="Times New Roman" w:hAnsi="Times New Roman"/>
              </w:rPr>
            </w:pPr>
          </w:p>
        </w:tc>
      </w:tr>
      <w:tr w:rsidR="00B86F18" w:rsidRPr="00345AD2" w14:paraId="1F5C9A93" w14:textId="77777777" w:rsidTr="00B86F18">
        <w:tc>
          <w:tcPr>
            <w:tcW w:w="463" w:type="pct"/>
            <w:vAlign w:val="center"/>
          </w:tcPr>
          <w:p w14:paraId="1F5C9A90" w14:textId="77777777" w:rsidR="00B86F18" w:rsidRPr="001B6DF5" w:rsidRDefault="00B86F18" w:rsidP="00B86F18">
            <w:pPr>
              <w:numPr>
                <w:ilvl w:val="0"/>
                <w:numId w:val="14"/>
              </w:numPr>
              <w:rPr>
                <w:rFonts w:ascii="Times New Roman" w:hAnsi="Times New Roman"/>
              </w:rPr>
            </w:pPr>
          </w:p>
        </w:tc>
        <w:tc>
          <w:tcPr>
            <w:tcW w:w="3957" w:type="pct"/>
          </w:tcPr>
          <w:p w14:paraId="1F5C9A91" w14:textId="7E64DA3C" w:rsidR="00B86F18" w:rsidRPr="00345AD2" w:rsidRDefault="00CF1703" w:rsidP="00475AF7">
            <w:pPr>
              <w:rPr>
                <w:rFonts w:ascii="Times New Roman" w:hAnsi="Times New Roman"/>
                <w:lang w:val="x-none"/>
              </w:rPr>
            </w:pPr>
            <w:r w:rsidRPr="00CF1703">
              <w:rPr>
                <w:rFonts w:ascii="Times New Roman" w:hAnsi="Times New Roman"/>
              </w:rPr>
              <w:t>Техническо предложение с пълно описание на техническите характеристики на всички елементи на предлаганата от Участника система за изпълнение на предмета на поръчката, включително производителя, марката и модела. Техническото предложение, трябва да съдържа информация за всички посочени точки описани в Технически изисквания от техническото задание предмет договора</w:t>
            </w:r>
            <w:r w:rsidR="00475AF7">
              <w:rPr>
                <w:rFonts w:ascii="Times New Roman" w:hAnsi="Times New Roman"/>
              </w:rPr>
              <w:t>.</w:t>
            </w:r>
          </w:p>
        </w:tc>
        <w:tc>
          <w:tcPr>
            <w:tcW w:w="580" w:type="pct"/>
          </w:tcPr>
          <w:p w14:paraId="1F5C9A92" w14:textId="77777777" w:rsidR="00B86F18" w:rsidRPr="00345AD2" w:rsidRDefault="00B86F18" w:rsidP="00B86F18">
            <w:pPr>
              <w:rPr>
                <w:rFonts w:ascii="Times New Roman" w:hAnsi="Times New Roman"/>
              </w:rPr>
            </w:pPr>
          </w:p>
        </w:tc>
      </w:tr>
      <w:tr w:rsidR="00B86F18" w:rsidRPr="00345AD2" w14:paraId="1F5C9A97" w14:textId="77777777" w:rsidTr="00B86F18">
        <w:trPr>
          <w:trHeight w:val="962"/>
        </w:trPr>
        <w:tc>
          <w:tcPr>
            <w:tcW w:w="463" w:type="pct"/>
            <w:vAlign w:val="center"/>
          </w:tcPr>
          <w:p w14:paraId="1F5C9A94" w14:textId="77777777" w:rsidR="00B86F18" w:rsidRPr="001B6DF5" w:rsidRDefault="00B86F18" w:rsidP="00B86F18">
            <w:pPr>
              <w:numPr>
                <w:ilvl w:val="0"/>
                <w:numId w:val="14"/>
              </w:numPr>
              <w:rPr>
                <w:rFonts w:ascii="Times New Roman" w:hAnsi="Times New Roman"/>
              </w:rPr>
            </w:pPr>
          </w:p>
        </w:tc>
        <w:tc>
          <w:tcPr>
            <w:tcW w:w="3957" w:type="pct"/>
          </w:tcPr>
          <w:p w14:paraId="1F5C9A95" w14:textId="77777777" w:rsidR="00B86F18" w:rsidRPr="00345AD2" w:rsidRDefault="00B86F18" w:rsidP="00B86F18">
            <w:pPr>
              <w:rPr>
                <w:rFonts w:ascii="Times New Roman" w:hAnsi="Times New Roman"/>
              </w:rPr>
            </w:pPr>
            <w:r w:rsidRPr="00345AD2">
              <w:rPr>
                <w:rFonts w:ascii="Times New Roman" w:hAnsi="Times New Roman"/>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0" w:type="pct"/>
          </w:tcPr>
          <w:p w14:paraId="1F5C9A96" w14:textId="77777777" w:rsidR="00B86F18" w:rsidRPr="00345AD2" w:rsidRDefault="00B86F18" w:rsidP="00B86F18">
            <w:pPr>
              <w:rPr>
                <w:rFonts w:ascii="Times New Roman" w:hAnsi="Times New Roman"/>
              </w:rPr>
            </w:pPr>
          </w:p>
        </w:tc>
      </w:tr>
      <w:tr w:rsidR="00B86F18" w:rsidRPr="00345AD2" w14:paraId="1F5C9A9B" w14:textId="77777777" w:rsidTr="00B86F18">
        <w:tc>
          <w:tcPr>
            <w:tcW w:w="463" w:type="pct"/>
            <w:vAlign w:val="center"/>
          </w:tcPr>
          <w:p w14:paraId="1F5C9A98" w14:textId="77777777" w:rsidR="00B86F18" w:rsidRPr="001B6DF5" w:rsidRDefault="00B86F18" w:rsidP="00B86F18">
            <w:pPr>
              <w:numPr>
                <w:ilvl w:val="0"/>
                <w:numId w:val="14"/>
              </w:numPr>
              <w:rPr>
                <w:rFonts w:ascii="Times New Roman" w:hAnsi="Times New Roman"/>
              </w:rPr>
            </w:pPr>
          </w:p>
        </w:tc>
        <w:tc>
          <w:tcPr>
            <w:tcW w:w="3957" w:type="pct"/>
          </w:tcPr>
          <w:p w14:paraId="1F5C9A99" w14:textId="7395DC05" w:rsidR="00B86F18" w:rsidRPr="00345AD2" w:rsidRDefault="00CF1703" w:rsidP="00CF1703">
            <w:pPr>
              <w:rPr>
                <w:rFonts w:ascii="Times New Roman" w:hAnsi="Times New Roman"/>
              </w:rPr>
            </w:pPr>
            <w:r w:rsidRPr="00CF1703">
              <w:rPr>
                <w:rFonts w:ascii="Times New Roman" w:hAnsi="Times New Roman"/>
              </w:rPr>
              <w:t>Списък-декларация, описваща квалификацията и правоспособността на персонала, който ще бъде ангажиран при изпълнението на договора. В същата декларация участникът следва да декларира, че в случай, че бъде избран за изпълнител при сключване на договора ще представи документи, удостоверяващи, че персонала притежава трета квалификационна група по електро безопасност.</w:t>
            </w:r>
          </w:p>
        </w:tc>
        <w:tc>
          <w:tcPr>
            <w:tcW w:w="580" w:type="pct"/>
          </w:tcPr>
          <w:p w14:paraId="1F5C9A9A" w14:textId="77777777" w:rsidR="00B86F18" w:rsidRPr="00345AD2" w:rsidRDefault="00B86F18" w:rsidP="00B86F18">
            <w:pPr>
              <w:rPr>
                <w:rFonts w:ascii="Times New Roman" w:hAnsi="Times New Roman"/>
              </w:rPr>
            </w:pPr>
          </w:p>
        </w:tc>
      </w:tr>
      <w:tr w:rsidR="00B86F18" w:rsidRPr="00345AD2" w14:paraId="1F5C9A9F" w14:textId="77777777" w:rsidTr="00B86F18">
        <w:tc>
          <w:tcPr>
            <w:tcW w:w="463" w:type="pct"/>
            <w:vAlign w:val="center"/>
          </w:tcPr>
          <w:p w14:paraId="1F5C9A9C" w14:textId="77777777" w:rsidR="00B86F18" w:rsidRPr="001B6DF5" w:rsidRDefault="00B86F18" w:rsidP="00B86F18">
            <w:pPr>
              <w:numPr>
                <w:ilvl w:val="0"/>
                <w:numId w:val="14"/>
              </w:numPr>
              <w:rPr>
                <w:rFonts w:ascii="Times New Roman" w:hAnsi="Times New Roman"/>
              </w:rPr>
            </w:pPr>
          </w:p>
        </w:tc>
        <w:tc>
          <w:tcPr>
            <w:tcW w:w="3957" w:type="pct"/>
          </w:tcPr>
          <w:p w14:paraId="1F5C9A9D" w14:textId="3F0F690C" w:rsidR="00B86F18" w:rsidRPr="00345AD2" w:rsidRDefault="00475AF7" w:rsidP="00B86F18">
            <w:pPr>
              <w:rPr>
                <w:rFonts w:ascii="Times New Roman" w:hAnsi="Times New Roman"/>
              </w:rPr>
            </w:pPr>
            <w:r w:rsidRPr="00475AF7">
              <w:rPr>
                <w:rFonts w:ascii="Times New Roman" w:hAnsi="Times New Roman"/>
              </w:rPr>
              <w:t>Списък на всички резервни части и консумативи, за 12 месеца, необходими за анализаторната станция с посочени цени.</w:t>
            </w:r>
          </w:p>
        </w:tc>
        <w:tc>
          <w:tcPr>
            <w:tcW w:w="580" w:type="pct"/>
          </w:tcPr>
          <w:p w14:paraId="1F5C9A9E" w14:textId="77777777" w:rsidR="00B86F18" w:rsidRPr="00345AD2" w:rsidRDefault="00B86F18" w:rsidP="00B86F18">
            <w:pPr>
              <w:rPr>
                <w:rFonts w:ascii="Times New Roman" w:hAnsi="Times New Roman"/>
              </w:rPr>
            </w:pPr>
          </w:p>
        </w:tc>
      </w:tr>
      <w:tr w:rsidR="00B86F18" w:rsidRPr="00345AD2" w14:paraId="1F5C9AA7" w14:textId="77777777" w:rsidTr="00B86F18">
        <w:trPr>
          <w:trHeight w:val="267"/>
        </w:trPr>
        <w:tc>
          <w:tcPr>
            <w:tcW w:w="463" w:type="pct"/>
            <w:vAlign w:val="center"/>
          </w:tcPr>
          <w:p w14:paraId="1F5C9AA4" w14:textId="77777777" w:rsidR="00B86F18" w:rsidRPr="001B6DF5" w:rsidRDefault="00B86F18" w:rsidP="00B86F18">
            <w:pPr>
              <w:numPr>
                <w:ilvl w:val="0"/>
                <w:numId w:val="14"/>
              </w:numPr>
              <w:rPr>
                <w:rFonts w:ascii="Times New Roman" w:hAnsi="Times New Roman"/>
              </w:rPr>
            </w:pPr>
          </w:p>
        </w:tc>
        <w:tc>
          <w:tcPr>
            <w:tcW w:w="3957" w:type="pct"/>
          </w:tcPr>
          <w:p w14:paraId="1F5C9AA5" w14:textId="1AF8AC86" w:rsidR="00B86F18" w:rsidRPr="00345AD2" w:rsidRDefault="00B86F18" w:rsidP="00CF1703">
            <w:pPr>
              <w:rPr>
                <w:rFonts w:ascii="Times New Roman" w:hAnsi="Times New Roman"/>
              </w:rPr>
            </w:pPr>
            <w:r w:rsidRPr="00345AD2">
              <w:rPr>
                <w:rFonts w:ascii="Times New Roman" w:hAnsi="Times New Roman"/>
              </w:rPr>
              <w:t xml:space="preserve">Попълнени от Участника </w:t>
            </w:r>
            <w:r w:rsidR="00CF1703">
              <w:rPr>
                <w:rFonts w:ascii="Times New Roman" w:hAnsi="Times New Roman"/>
              </w:rPr>
              <w:t xml:space="preserve">ценова </w:t>
            </w:r>
            <w:r w:rsidRPr="00345AD2">
              <w:rPr>
                <w:rFonts w:ascii="Times New Roman" w:hAnsi="Times New Roman"/>
              </w:rPr>
              <w:t>таблиц</w:t>
            </w:r>
            <w:r w:rsidR="00CF1703">
              <w:rPr>
                <w:rFonts w:ascii="Times New Roman" w:hAnsi="Times New Roman"/>
              </w:rPr>
              <w:t>а</w:t>
            </w:r>
            <w:r w:rsidRPr="00345AD2">
              <w:rPr>
                <w:rFonts w:ascii="Times New Roman" w:hAnsi="Times New Roman"/>
              </w:rPr>
              <w:t xml:space="preserve"> на хартиен носител, в която всички празни клетки трябва да бъдат попълнени, съгласно изискванията на документацията за участие </w:t>
            </w:r>
            <w:r w:rsidRPr="00345AD2">
              <w:rPr>
                <w:rFonts w:ascii="Times New Roman" w:hAnsi="Times New Roman"/>
                <w:lang w:val="en-US"/>
              </w:rPr>
              <w:t>/</w:t>
            </w:r>
            <w:r w:rsidRPr="00345AD2">
              <w:rPr>
                <w:rFonts w:ascii="Times New Roman" w:hAnsi="Times New Roman"/>
              </w:rPr>
              <w:t>по образец</w:t>
            </w:r>
            <w:r w:rsidRPr="00345AD2">
              <w:rPr>
                <w:rFonts w:ascii="Times New Roman" w:hAnsi="Times New Roman"/>
                <w:lang w:val="en-US"/>
              </w:rPr>
              <w:t>/</w:t>
            </w:r>
            <w:r w:rsidRPr="00345AD2">
              <w:rPr>
                <w:rFonts w:ascii="Times New Roman" w:hAnsi="Times New Roman"/>
              </w:rPr>
              <w:t>.</w:t>
            </w:r>
          </w:p>
        </w:tc>
        <w:tc>
          <w:tcPr>
            <w:tcW w:w="580" w:type="pct"/>
          </w:tcPr>
          <w:p w14:paraId="1F5C9AA6" w14:textId="77777777" w:rsidR="00B86F18" w:rsidRPr="00345AD2" w:rsidRDefault="00B86F18" w:rsidP="00B86F18">
            <w:pPr>
              <w:rPr>
                <w:rFonts w:ascii="Times New Roman" w:hAnsi="Times New Roman"/>
              </w:rPr>
            </w:pPr>
          </w:p>
        </w:tc>
      </w:tr>
      <w:tr w:rsidR="00B86F18" w:rsidRPr="00345AD2" w14:paraId="1F5C9AAB" w14:textId="77777777" w:rsidTr="00B86F18">
        <w:trPr>
          <w:trHeight w:val="267"/>
        </w:trPr>
        <w:tc>
          <w:tcPr>
            <w:tcW w:w="463" w:type="pct"/>
            <w:vAlign w:val="center"/>
          </w:tcPr>
          <w:p w14:paraId="1F5C9AA8" w14:textId="77777777" w:rsidR="00B86F18" w:rsidRPr="001B6DF5" w:rsidRDefault="00B86F18" w:rsidP="00B86F18">
            <w:pPr>
              <w:numPr>
                <w:ilvl w:val="0"/>
                <w:numId w:val="14"/>
              </w:numPr>
              <w:rPr>
                <w:rFonts w:ascii="Times New Roman" w:hAnsi="Times New Roman"/>
              </w:rPr>
            </w:pPr>
          </w:p>
        </w:tc>
        <w:tc>
          <w:tcPr>
            <w:tcW w:w="3957" w:type="pct"/>
          </w:tcPr>
          <w:p w14:paraId="1F5C9AA9" w14:textId="77777777" w:rsidR="00B86F18" w:rsidRPr="00345AD2" w:rsidRDefault="00B86F18" w:rsidP="00B86F18">
            <w:pPr>
              <w:rPr>
                <w:rFonts w:ascii="Times New Roman" w:hAnsi="Times New Roman"/>
              </w:rPr>
            </w:pPr>
            <w:r w:rsidRPr="00345AD2">
              <w:rPr>
                <w:rFonts w:ascii="Times New Roman" w:hAnsi="Times New Roman"/>
              </w:rPr>
              <w:t>Списък на документите, съдържащи се в опаковката с офертата /по образец/, подписан от участника.</w:t>
            </w:r>
          </w:p>
        </w:tc>
        <w:tc>
          <w:tcPr>
            <w:tcW w:w="580" w:type="pct"/>
          </w:tcPr>
          <w:p w14:paraId="1F5C9AAA" w14:textId="77777777" w:rsidR="00B86F18" w:rsidRPr="00345AD2" w:rsidRDefault="00B86F18" w:rsidP="00B86F18">
            <w:pPr>
              <w:rPr>
                <w:rFonts w:ascii="Times New Roman" w:hAnsi="Times New Roman"/>
              </w:rPr>
            </w:pPr>
          </w:p>
        </w:tc>
      </w:tr>
      <w:tr w:rsidR="00B86F18" w:rsidRPr="00345AD2" w14:paraId="1F5C9AAF" w14:textId="77777777" w:rsidTr="00B86F18">
        <w:trPr>
          <w:trHeight w:val="267"/>
        </w:trPr>
        <w:tc>
          <w:tcPr>
            <w:tcW w:w="463" w:type="pct"/>
            <w:vAlign w:val="center"/>
          </w:tcPr>
          <w:p w14:paraId="1F5C9AAC" w14:textId="77777777" w:rsidR="00B86F18" w:rsidRPr="001B6DF5" w:rsidRDefault="00B86F18" w:rsidP="00B86F18">
            <w:pPr>
              <w:numPr>
                <w:ilvl w:val="0"/>
                <w:numId w:val="14"/>
              </w:numPr>
              <w:rPr>
                <w:rFonts w:ascii="Times New Roman" w:hAnsi="Times New Roman"/>
              </w:rPr>
            </w:pPr>
          </w:p>
        </w:tc>
        <w:tc>
          <w:tcPr>
            <w:tcW w:w="3957" w:type="pct"/>
          </w:tcPr>
          <w:p w14:paraId="1F5C9AAD" w14:textId="77777777" w:rsidR="00B86F18" w:rsidRPr="00345AD2" w:rsidRDefault="00B86F18" w:rsidP="00B86F18">
            <w:pPr>
              <w:rPr>
                <w:rFonts w:ascii="Times New Roman" w:hAnsi="Times New Roman"/>
              </w:rPr>
            </w:pPr>
            <w:r w:rsidRPr="00345AD2">
              <w:rPr>
                <w:rFonts w:ascii="Times New Roman" w:hAnsi="Times New Roman"/>
              </w:rPr>
              <w:t>Друго………..</w:t>
            </w:r>
          </w:p>
        </w:tc>
        <w:tc>
          <w:tcPr>
            <w:tcW w:w="580" w:type="pct"/>
          </w:tcPr>
          <w:p w14:paraId="1F5C9AAE" w14:textId="77777777" w:rsidR="00B86F18" w:rsidRPr="00345AD2" w:rsidRDefault="00B86F18" w:rsidP="00B86F18">
            <w:pPr>
              <w:rPr>
                <w:rFonts w:ascii="Times New Roman" w:hAnsi="Times New Roman"/>
              </w:rPr>
            </w:pPr>
          </w:p>
        </w:tc>
      </w:tr>
    </w:tbl>
    <w:p w14:paraId="1F5C9AB0" w14:textId="77777777" w:rsidR="00B86F18" w:rsidRPr="001B6DF5" w:rsidRDefault="00B86F18" w:rsidP="00B86F18">
      <w:pPr>
        <w:rPr>
          <w:rFonts w:ascii="Times New Roman" w:hAnsi="Times New Roman"/>
          <w:bCs/>
        </w:rPr>
      </w:pPr>
    </w:p>
    <w:p w14:paraId="1F5C9AB1" w14:textId="77777777" w:rsidR="00B86F18" w:rsidRPr="00345AD2" w:rsidRDefault="00B86F18" w:rsidP="00B86F18">
      <w:pPr>
        <w:rPr>
          <w:rFonts w:ascii="Times New Roman" w:hAnsi="Times New Roman"/>
          <w:bCs/>
        </w:rPr>
      </w:pPr>
    </w:p>
    <w:p w14:paraId="1F5C9AB2" w14:textId="77777777" w:rsidR="00B86F18" w:rsidRPr="00345AD2" w:rsidRDefault="00B86F18" w:rsidP="00B86F18">
      <w:pPr>
        <w:rPr>
          <w:rFonts w:ascii="Times New Roman" w:hAnsi="Times New Roman"/>
        </w:rPr>
      </w:pPr>
      <w:r w:rsidRPr="00345AD2">
        <w:rPr>
          <w:rFonts w:ascii="Times New Roman" w:hAnsi="Times New Roman"/>
        </w:rPr>
        <w:t>Подпис на представителя на фирмата:</w:t>
      </w:r>
    </w:p>
    <w:p w14:paraId="1F5C9AB3" w14:textId="77777777" w:rsidR="00B86F18" w:rsidRPr="00345AD2" w:rsidRDefault="00B86F18" w:rsidP="00B86F18">
      <w:pPr>
        <w:rPr>
          <w:rFonts w:ascii="Times New Roman" w:hAnsi="Times New Roman"/>
          <w:b/>
        </w:rPr>
      </w:pPr>
      <w:r w:rsidRPr="00345AD2">
        <w:rPr>
          <w:rFonts w:ascii="Times New Roman" w:hAnsi="Times New Roman"/>
        </w:rPr>
        <w:t xml:space="preserve">/............................./ </w:t>
      </w:r>
    </w:p>
    <w:sectPr w:rsidR="00B86F18" w:rsidRPr="00345AD2" w:rsidSect="00B86F18">
      <w:pgSz w:w="11906" w:h="16838" w:code="9"/>
      <w:pgMar w:top="851" w:right="1440" w:bottom="1440" w:left="1440" w:header="709" w:footer="32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7F49CA" w15:done="0"/>
  <w15:commentEx w15:paraId="47E60B93" w15:done="0"/>
  <w15:commentEx w15:paraId="29241334" w15:done="0"/>
  <w15:commentEx w15:paraId="58403386" w15:done="0"/>
  <w15:commentEx w15:paraId="7D447F50" w15:done="0"/>
  <w15:commentEx w15:paraId="6775DBC8" w15:done="0"/>
  <w15:commentEx w15:paraId="7D525080" w15:done="0"/>
  <w15:commentEx w15:paraId="0C20B4A6" w15:done="0"/>
  <w15:commentEx w15:paraId="3A891F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69575" w14:textId="77777777" w:rsidR="006023AF" w:rsidRDefault="006023AF" w:rsidP="00C646EF">
      <w:pPr>
        <w:spacing w:after="0" w:line="240" w:lineRule="auto"/>
      </w:pPr>
      <w:r>
        <w:separator/>
      </w:r>
    </w:p>
  </w:endnote>
  <w:endnote w:type="continuationSeparator" w:id="0">
    <w:p w14:paraId="2C225124" w14:textId="77777777" w:rsidR="006023AF" w:rsidRDefault="006023AF"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AB9" w14:textId="6DB528FE" w:rsidR="00220D6D" w:rsidRDefault="00220D6D">
    <w:pPr>
      <w:pStyle w:val="Footer"/>
      <w:jc w:val="right"/>
    </w:pPr>
    <w:r>
      <w:fldChar w:fldCharType="begin"/>
    </w:r>
    <w:r>
      <w:instrText xml:space="preserve"> PAGE   \* MERGEFORMAT </w:instrText>
    </w:r>
    <w:r>
      <w:fldChar w:fldCharType="separate"/>
    </w:r>
    <w:r w:rsidR="006023AF">
      <w:rPr>
        <w:noProof/>
      </w:rPr>
      <w:t>1</w:t>
    </w:r>
    <w:r>
      <w:rPr>
        <w:noProof/>
      </w:rPr>
      <w:fldChar w:fldCharType="end"/>
    </w:r>
  </w:p>
  <w:p w14:paraId="1F5C9ABA" w14:textId="77777777" w:rsidR="00220D6D" w:rsidRPr="008B0EEB" w:rsidRDefault="00220D6D">
    <w:pPr>
      <w:pStyle w:val="Footer"/>
      <w:rPr>
        <w:sz w:val="16"/>
        <w:szCs w:val="16"/>
      </w:rPr>
    </w:pPr>
    <w:r w:rsidRPr="008B0EEB">
      <w:rPr>
        <w:sz w:val="16"/>
        <w:szCs w:val="16"/>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ABC" w14:textId="10A9D954" w:rsidR="00220D6D" w:rsidRPr="001D7845" w:rsidRDefault="00220D6D" w:rsidP="00B86F18">
    <w:pPr>
      <w:pStyle w:val="Footer"/>
      <w:jc w:val="right"/>
      <w:rPr>
        <w:sz w:val="16"/>
        <w:szCs w:val="16"/>
      </w:rPr>
    </w:pPr>
    <w:r w:rsidRPr="002D509A">
      <w:rPr>
        <w:sz w:val="16"/>
        <w:szCs w:val="16"/>
      </w:rPr>
      <w:fldChar w:fldCharType="begin"/>
    </w:r>
    <w:r w:rsidRPr="001D7845">
      <w:rPr>
        <w:sz w:val="16"/>
        <w:szCs w:val="16"/>
      </w:rPr>
      <w:instrText xml:space="preserve"> PAGE   \* MERGEFORMAT </w:instrText>
    </w:r>
    <w:r w:rsidRPr="002D509A">
      <w:rPr>
        <w:sz w:val="16"/>
        <w:szCs w:val="16"/>
      </w:rPr>
      <w:fldChar w:fldCharType="separate"/>
    </w:r>
    <w:r w:rsidR="006732BD">
      <w:rPr>
        <w:noProof/>
        <w:sz w:val="16"/>
        <w:szCs w:val="16"/>
      </w:rPr>
      <w:t>9</w:t>
    </w:r>
    <w:r w:rsidRPr="002D509A">
      <w:rPr>
        <w:noProof/>
        <w:sz w:val="16"/>
        <w:szCs w:val="16"/>
      </w:rPr>
      <w:fldChar w:fldCharType="end"/>
    </w:r>
  </w:p>
  <w:p w14:paraId="1F5C9ABD" w14:textId="77777777" w:rsidR="00220D6D" w:rsidRPr="0047307D" w:rsidRDefault="00220D6D">
    <w:pPr>
      <w:pStyle w:val="Footer"/>
      <w:rPr>
        <w:sz w:val="16"/>
        <w:szCs w:val="16"/>
        <w:lang w:val="ru-RU"/>
      </w:rPr>
    </w:pPr>
    <w:r w:rsidRPr="00550F45">
      <w:rPr>
        <w:sz w:val="16"/>
        <w:szCs w:val="16"/>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ABE" w14:textId="34E40407" w:rsidR="00220D6D" w:rsidRDefault="00220D6D" w:rsidP="00B86F18">
    <w:pPr>
      <w:pStyle w:val="Footer"/>
      <w:jc w:val="right"/>
      <w:rPr>
        <w:i/>
        <w:lang w:val="en-US"/>
      </w:rPr>
    </w:pPr>
    <w:r w:rsidRPr="00DD17A1">
      <w:rPr>
        <w:i/>
        <w:lang w:val="en-US"/>
      </w:rPr>
      <w:fldChar w:fldCharType="begin"/>
    </w:r>
    <w:r w:rsidRPr="00DD17A1">
      <w:rPr>
        <w:i/>
        <w:lang w:val="en-US"/>
      </w:rPr>
      <w:instrText xml:space="preserve"> PAGE   \* MERGEFORMAT </w:instrText>
    </w:r>
    <w:r w:rsidRPr="00DD17A1">
      <w:rPr>
        <w:i/>
        <w:lang w:val="en-US"/>
      </w:rPr>
      <w:fldChar w:fldCharType="separate"/>
    </w:r>
    <w:r w:rsidR="006732BD">
      <w:rPr>
        <w:i/>
        <w:noProof/>
        <w:lang w:val="en-US"/>
      </w:rPr>
      <w:t>42</w:t>
    </w:r>
    <w:r w:rsidRPr="00DD17A1">
      <w:rPr>
        <w:i/>
        <w:noProof/>
        <w:lang w:val="en-US"/>
      </w:rPr>
      <w:fldChar w:fldCharType="end"/>
    </w:r>
  </w:p>
  <w:p w14:paraId="1F5C9ABF" w14:textId="0E952A45" w:rsidR="00220D6D" w:rsidRDefault="00220D6D" w:rsidP="00BA261D">
    <w:pPr>
      <w:pStyle w:val="Footer"/>
    </w:pPr>
    <w:r w:rsidRPr="00BA261D">
      <w:rPr>
        <w:b/>
        <w:bCs/>
        <w:i/>
        <w:lang w:bidi="bg-BG"/>
      </w:rPr>
      <w:t>Проектиране, доставка, монтаж и въвеждане в експлоатация на комбинирана, автоматична анализаторна станция за анализ на отпадъчни води на вход биобасейни по показателите Общ азот, Общ фосфор и Общ органичен въглерод, с включена система за подготовка на пробата и с възможност за интегриране на измерваните показатели в съществуващата СКАДА система на „Софийска вода“ АД.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B109C" w14:textId="77777777" w:rsidR="006023AF" w:rsidRDefault="006023AF" w:rsidP="00C646EF">
      <w:pPr>
        <w:spacing w:after="0" w:line="240" w:lineRule="auto"/>
      </w:pPr>
      <w:r>
        <w:separator/>
      </w:r>
    </w:p>
  </w:footnote>
  <w:footnote w:type="continuationSeparator" w:id="0">
    <w:p w14:paraId="55BB1644" w14:textId="77777777" w:rsidR="006023AF" w:rsidRDefault="006023AF" w:rsidP="00C64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ABB" w14:textId="77777777" w:rsidR="00220D6D" w:rsidRDefault="00220D6D">
    <w:pPr>
      <w:pStyle w:val="Header"/>
      <w:tabs>
        <w:tab w:val="right" w:pos="9000"/>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AC0" w14:textId="77777777" w:rsidR="00220D6D" w:rsidRDefault="00220D6D">
    <w:pPr>
      <w:pStyle w:val="Header"/>
      <w:tabs>
        <w:tab w:val="right" w:pos="90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62B"/>
    <w:multiLevelType w:val="multilevel"/>
    <w:tmpl w:val="753C215E"/>
    <w:lvl w:ilvl="0">
      <w:start w:val="1"/>
      <w:numFmt w:val="decimal"/>
      <w:lvlText w:val="%1."/>
      <w:lvlJc w:val="left"/>
      <w:pPr>
        <w:ind w:left="360" w:hanging="360"/>
      </w:pPr>
    </w:lvl>
    <w:lvl w:ilvl="1">
      <w:start w:val="1"/>
      <w:numFmt w:val="decimal"/>
      <w:lvlText w:val="%1.%2."/>
      <w:lvlJc w:val="left"/>
      <w:pPr>
        <w:ind w:left="716" w:hanging="432"/>
      </w:pPr>
      <w:rPr>
        <w:sz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A7C5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492C09"/>
    <w:multiLevelType w:val="multilevel"/>
    <w:tmpl w:val="38C085EE"/>
    <w:lvl w:ilvl="0">
      <w:start w:val="2"/>
      <w:numFmt w:val="decimal"/>
      <w:lvlText w:val="%1."/>
      <w:lvlJc w:val="left"/>
      <w:pPr>
        <w:tabs>
          <w:tab w:val="num" w:pos="720"/>
        </w:tabs>
        <w:ind w:left="720" w:hanging="720"/>
      </w:pPr>
      <w:rPr>
        <w:rFonts w:ascii="Calibri" w:hAnsi="Calibri" w:cs="Times New Roman" w:hint="default"/>
        <w:b w:val="0"/>
        <w:i w:val="0"/>
        <w:color w:val="auto"/>
        <w:sz w:val="24"/>
        <w:szCs w:val="24"/>
      </w:rPr>
    </w:lvl>
    <w:lvl w:ilvl="1">
      <w:start w:val="1"/>
      <w:numFmt w:val="decimal"/>
      <w:lvlText w:val="%1.%2."/>
      <w:lvlJc w:val="left"/>
      <w:pPr>
        <w:tabs>
          <w:tab w:val="num" w:pos="1004"/>
        </w:tabs>
        <w:ind w:left="1004" w:hanging="720"/>
      </w:pPr>
      <w:rPr>
        <w:rFonts w:ascii="Calibri" w:hAnsi="Calibri" w:cs="Times New Roman" w:hint="default"/>
        <w:b w:val="0"/>
        <w:i w:val="0"/>
        <w:color w:val="auto"/>
        <w:sz w:val="24"/>
        <w:szCs w:val="24"/>
      </w:rPr>
    </w:lvl>
    <w:lvl w:ilvl="2">
      <w:start w:val="1"/>
      <w:numFmt w:val="decimal"/>
      <w:lvlText w:val="%1.%2.%3"/>
      <w:lvlJc w:val="left"/>
      <w:pPr>
        <w:tabs>
          <w:tab w:val="num" w:pos="720"/>
        </w:tabs>
        <w:ind w:left="720" w:hanging="720"/>
      </w:pPr>
      <w:rPr>
        <w:rFonts w:ascii="Calibri" w:hAnsi="Calibri" w:cs="Times New Roman" w:hint="default"/>
        <w:b w:val="0"/>
        <w:i w:val="0"/>
        <w:strike w:val="0"/>
        <w:dstrike w:val="0"/>
        <w:color w:val="auto"/>
        <w:sz w:val="24"/>
        <w:szCs w:val="24"/>
        <w:u w:val="none"/>
        <w:effect w:val="none"/>
      </w:rPr>
    </w:lvl>
    <w:lvl w:ilvl="3">
      <w:start w:val="1"/>
      <w:numFmt w:val="decimal"/>
      <w:lvlText w:val="%1.%2.%3.%4"/>
      <w:lvlJc w:val="left"/>
      <w:pPr>
        <w:tabs>
          <w:tab w:val="num" w:pos="1080"/>
        </w:tabs>
        <w:ind w:left="1080" w:hanging="1080"/>
      </w:pPr>
      <w:rPr>
        <w:rFonts w:ascii="Verdana" w:hAnsi="Verdana" w:cs="Times New Roman" w:hint="default"/>
        <w:i w:val="0"/>
        <w:color w:val="auto"/>
        <w:sz w:val="20"/>
        <w:szCs w:val="2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44F49BE"/>
    <w:multiLevelType w:val="multilevel"/>
    <w:tmpl w:val="5F14E4BC"/>
    <w:lvl w:ilvl="0">
      <w:start w:val="1"/>
      <w:numFmt w:val="decimal"/>
      <w:lvlText w:val="%1."/>
      <w:lvlJc w:val="left"/>
      <w:pPr>
        <w:tabs>
          <w:tab w:val="num" w:pos="360"/>
        </w:tabs>
        <w:ind w:left="360" w:hanging="360"/>
      </w:pPr>
      <w:rPr>
        <w:rFonts w:ascii="Calibri" w:eastAsia="Times New Roman" w:hAnsi="Calibri" w:cs="Arial" w:hint="default"/>
        <w:b w:val="0"/>
        <w:i w:val="0"/>
        <w:color w:val="auto"/>
        <w:sz w:val="22"/>
        <w:szCs w:val="24"/>
      </w:rPr>
    </w:lvl>
    <w:lvl w:ilvl="1">
      <w:start w:val="1"/>
      <w:numFmt w:val="decimal"/>
      <w:lvlText w:val="4.%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1E542E"/>
    <w:multiLevelType w:val="hybridMultilevel"/>
    <w:tmpl w:val="556C95C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5382B6A"/>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25554E"/>
    <w:multiLevelType w:val="hybridMultilevel"/>
    <w:tmpl w:val="A36E4ED4"/>
    <w:lvl w:ilvl="0" w:tplc="FF90BE86">
      <w:start w:val="1"/>
      <w:numFmt w:val="decimal"/>
      <w:lvlText w:val="1.%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76B89"/>
    <w:multiLevelType w:val="multilevel"/>
    <w:tmpl w:val="4C384D8A"/>
    <w:lvl w:ilvl="0">
      <w:start w:val="1"/>
      <w:numFmt w:val="decimal"/>
      <w:lvlText w:val="%1."/>
      <w:lvlJc w:val="left"/>
      <w:pPr>
        <w:ind w:left="360" w:hanging="360"/>
      </w:pPr>
      <w:rPr>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F45D87"/>
    <w:multiLevelType w:val="hybridMultilevel"/>
    <w:tmpl w:val="E2F0ADB2"/>
    <w:lvl w:ilvl="0" w:tplc="9F40CB4C">
      <w:start w:val="1"/>
      <w:numFmt w:val="upperRoman"/>
      <w:lvlText w:val="%1."/>
      <w:lvlJc w:val="left"/>
      <w:pPr>
        <w:ind w:left="1428" w:hanging="72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C8A7672"/>
    <w:multiLevelType w:val="hybridMultilevel"/>
    <w:tmpl w:val="00C6E9A4"/>
    <w:lvl w:ilvl="0" w:tplc="04020019">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F0A6053"/>
    <w:multiLevelType w:val="hybridMultilevel"/>
    <w:tmpl w:val="12B4E306"/>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631BB0"/>
    <w:multiLevelType w:val="multilevel"/>
    <w:tmpl w:val="F98E41B8"/>
    <w:lvl w:ilvl="0">
      <w:start w:val="1"/>
      <w:numFmt w:val="decimal"/>
      <w:lvlText w:val="%1."/>
      <w:lvlJc w:val="left"/>
      <w:pPr>
        <w:tabs>
          <w:tab w:val="num" w:pos="720"/>
        </w:tabs>
        <w:ind w:left="720" w:hanging="720"/>
      </w:pPr>
      <w:rPr>
        <w:rFonts w:ascii="Verdana" w:hAnsi="Verdana" w:cs="Arial" w:hint="default"/>
        <w:b w:val="0"/>
        <w:i w:val="0"/>
        <w:sz w:val="19"/>
        <w:szCs w:val="19"/>
      </w:rPr>
    </w:lvl>
    <w:lvl w:ilvl="1">
      <w:start w:val="1"/>
      <w:numFmt w:val="decimal"/>
      <w:lvlText w:val="%1.%2."/>
      <w:lvlJc w:val="left"/>
      <w:pPr>
        <w:tabs>
          <w:tab w:val="num" w:pos="720"/>
        </w:tabs>
        <w:ind w:left="720" w:hanging="720"/>
      </w:pPr>
      <w:rPr>
        <w:rFonts w:ascii="Calibri" w:hAnsi="Calibri" w:cs="Arial" w:hint="default"/>
        <w:b w:val="0"/>
        <w:i w:val="0"/>
        <w:sz w:val="24"/>
        <w:szCs w:val="24"/>
      </w:rPr>
    </w:lvl>
    <w:lvl w:ilvl="2">
      <w:start w:val="1"/>
      <w:numFmt w:val="decimal"/>
      <w:lvlText w:val="%1.%2.%3"/>
      <w:lvlJc w:val="left"/>
      <w:pPr>
        <w:tabs>
          <w:tab w:val="num" w:pos="720"/>
        </w:tabs>
        <w:ind w:left="720" w:hanging="720"/>
      </w:pPr>
      <w:rPr>
        <w:rFonts w:ascii="Calibri" w:hAnsi="Calibri" w:hint="default"/>
        <w:b w:val="0"/>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93002F"/>
    <w:multiLevelType w:val="hybridMultilevel"/>
    <w:tmpl w:val="875C3FCC"/>
    <w:lvl w:ilvl="0" w:tplc="0402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A718EC"/>
    <w:multiLevelType w:val="hybridMultilevel"/>
    <w:tmpl w:val="556C95C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9660902"/>
    <w:multiLevelType w:val="hybridMultilevel"/>
    <w:tmpl w:val="750CDCE0"/>
    <w:lvl w:ilvl="0" w:tplc="D1C40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54A99"/>
    <w:multiLevelType w:val="hybridMultilevel"/>
    <w:tmpl w:val="16702350"/>
    <w:lvl w:ilvl="0" w:tplc="24A8B620">
      <w:start w:val="1"/>
      <w:numFmt w:val="decimal"/>
      <w:lvlText w:val="5.%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B30909"/>
    <w:multiLevelType w:val="hybridMultilevel"/>
    <w:tmpl w:val="875C3FCC"/>
    <w:lvl w:ilvl="0" w:tplc="0402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4533D1"/>
    <w:multiLevelType w:val="multilevel"/>
    <w:tmpl w:val="905A782E"/>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8C13680"/>
    <w:multiLevelType w:val="hybridMultilevel"/>
    <w:tmpl w:val="74BE2CB8"/>
    <w:lvl w:ilvl="0" w:tplc="F61296B0">
      <w:start w:val="1"/>
      <w:numFmt w:val="decimal"/>
      <w:lvlText w:val="%1."/>
      <w:lvlJc w:val="left"/>
      <w:pPr>
        <w:tabs>
          <w:tab w:val="num" w:pos="720"/>
        </w:tabs>
        <w:ind w:left="720" w:hanging="360"/>
      </w:pPr>
      <w:rPr>
        <w:rFonts w:ascii="Bookman Old Style" w:hAnsi="Bookman Old Style" w:cs="Times New Roman"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E494DF0"/>
    <w:multiLevelType w:val="hybridMultilevel"/>
    <w:tmpl w:val="919A2A12"/>
    <w:lvl w:ilvl="0" w:tplc="FF90BE86">
      <w:start w:val="1"/>
      <w:numFmt w:val="decimal"/>
      <w:lvlText w:val="1.%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E90C41"/>
    <w:multiLevelType w:val="hybridMultilevel"/>
    <w:tmpl w:val="00C6E9A4"/>
    <w:lvl w:ilvl="0" w:tplc="04020019">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6E2265BA"/>
    <w:multiLevelType w:val="hybridMultilevel"/>
    <w:tmpl w:val="A4F269A0"/>
    <w:lvl w:ilvl="0" w:tplc="D1C40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A15525"/>
    <w:multiLevelType w:val="hybridMultilevel"/>
    <w:tmpl w:val="533E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0D106D"/>
    <w:multiLevelType w:val="multilevel"/>
    <w:tmpl w:val="6D0866F0"/>
    <w:lvl w:ilvl="0">
      <w:start w:val="1"/>
      <w:numFmt w:val="decimal"/>
      <w:lvlText w:val="%1."/>
      <w:lvlJc w:val="left"/>
      <w:pPr>
        <w:tabs>
          <w:tab w:val="num" w:pos="720"/>
        </w:tabs>
        <w:ind w:left="720" w:hanging="720"/>
      </w:pPr>
      <w:rPr>
        <w:rFonts w:ascii="Bookman Old Style" w:hAnsi="Bookman Old Style" w:hint="default"/>
        <w:b/>
        <w:i w:val="0"/>
        <w:sz w:val="18"/>
        <w:szCs w:val="20"/>
      </w:rPr>
    </w:lvl>
    <w:lvl w:ilvl="1">
      <w:start w:val="1"/>
      <w:numFmt w:val="decimal"/>
      <w:lvlText w:val="%1.%2."/>
      <w:lvlJc w:val="left"/>
      <w:pPr>
        <w:tabs>
          <w:tab w:val="num" w:pos="1440"/>
        </w:tabs>
        <w:ind w:left="1080" w:hanging="360"/>
      </w:pPr>
      <w:rPr>
        <w:rFonts w:ascii="Bookman Old Style" w:hAnsi="Bookman Old Style" w:hint="default"/>
        <w:b w:val="0"/>
        <w:i w:val="0"/>
        <w:sz w:val="18"/>
        <w:szCs w:val="20"/>
      </w:rPr>
    </w:lvl>
    <w:lvl w:ilvl="2">
      <w:start w:val="1"/>
      <w:numFmt w:val="decimal"/>
      <w:lvlText w:val="%1.%2.%3."/>
      <w:lvlJc w:val="left"/>
      <w:pPr>
        <w:tabs>
          <w:tab w:val="num" w:pos="1440"/>
        </w:tabs>
        <w:ind w:left="1440" w:hanging="720"/>
      </w:pPr>
      <w:rPr>
        <w:rFonts w:ascii="Bookman Old Style" w:hAnsi="Bookman Old Style" w:hint="default"/>
        <w:b w:val="0"/>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76160151"/>
    <w:multiLevelType w:val="multilevel"/>
    <w:tmpl w:val="7CAC359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
  </w:num>
  <w:num w:numId="3">
    <w:abstractNumId w:val="4"/>
  </w:num>
  <w:num w:numId="4">
    <w:abstractNumId w:val="15"/>
  </w:num>
  <w:num w:numId="5">
    <w:abstractNumId w:val="10"/>
  </w:num>
  <w:num w:numId="6">
    <w:abstractNumId w:val="5"/>
  </w:num>
  <w:num w:numId="7">
    <w:abstractNumId w:val="27"/>
  </w:num>
  <w:num w:numId="8">
    <w:abstractNumId w:val="26"/>
  </w:num>
  <w:num w:numId="9">
    <w:abstractNumId w:val="1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0"/>
  </w:num>
  <w:num w:numId="14">
    <w:abstractNumId w:val="13"/>
  </w:num>
  <w:num w:numId="15">
    <w:abstractNumId w:val="9"/>
  </w:num>
  <w:num w:numId="16">
    <w:abstractNumId w:val="23"/>
  </w:num>
  <w:num w:numId="17">
    <w:abstractNumId w:val="12"/>
  </w:num>
  <w:num w:numId="18">
    <w:abstractNumId w:val="1"/>
  </w:num>
  <w:num w:numId="19">
    <w:abstractNumId w:val="20"/>
  </w:num>
  <w:num w:numId="20">
    <w:abstractNumId w:val="2"/>
  </w:num>
  <w:num w:numId="21">
    <w:abstractNumId w:val="19"/>
  </w:num>
  <w:num w:numId="22">
    <w:abstractNumId w:val="22"/>
  </w:num>
  <w:num w:numId="23">
    <w:abstractNumId w:val="24"/>
  </w:num>
  <w:num w:numId="24">
    <w:abstractNumId w:val="16"/>
  </w:num>
  <w:num w:numId="25">
    <w:abstractNumId w:val="21"/>
  </w:num>
  <w:num w:numId="26">
    <w:abstractNumId w:val="18"/>
  </w:num>
  <w:num w:numId="27">
    <w:abstractNumId w:val="14"/>
  </w:num>
  <w:num w:numId="28">
    <w:abstractNumId w:val="6"/>
  </w:num>
  <w:num w:numId="29">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F0F"/>
    <w:rsid w:val="000313F5"/>
    <w:rsid w:val="00032B2D"/>
    <w:rsid w:val="0003312F"/>
    <w:rsid w:val="000352BA"/>
    <w:rsid w:val="00040006"/>
    <w:rsid w:val="00040630"/>
    <w:rsid w:val="00082F0F"/>
    <w:rsid w:val="00091A6A"/>
    <w:rsid w:val="00092124"/>
    <w:rsid w:val="000A53C4"/>
    <w:rsid w:val="000B1EAC"/>
    <w:rsid w:val="000B3385"/>
    <w:rsid w:val="000B611C"/>
    <w:rsid w:val="000D7ABF"/>
    <w:rsid w:val="000F6AE2"/>
    <w:rsid w:val="001178A2"/>
    <w:rsid w:val="00164E60"/>
    <w:rsid w:val="00171D03"/>
    <w:rsid w:val="0019577A"/>
    <w:rsid w:val="001B180B"/>
    <w:rsid w:val="001B6DF5"/>
    <w:rsid w:val="001E1E12"/>
    <w:rsid w:val="001E5E92"/>
    <w:rsid w:val="001F64D1"/>
    <w:rsid w:val="00206E29"/>
    <w:rsid w:val="00220D6D"/>
    <w:rsid w:val="00224B3C"/>
    <w:rsid w:val="00236F30"/>
    <w:rsid w:val="00241624"/>
    <w:rsid w:val="0024342C"/>
    <w:rsid w:val="00246B3D"/>
    <w:rsid w:val="00264AE6"/>
    <w:rsid w:val="002734BA"/>
    <w:rsid w:val="002D150A"/>
    <w:rsid w:val="00321BC9"/>
    <w:rsid w:val="003267F6"/>
    <w:rsid w:val="0034528B"/>
    <w:rsid w:val="00345AD2"/>
    <w:rsid w:val="003627B1"/>
    <w:rsid w:val="00367CE5"/>
    <w:rsid w:val="00382429"/>
    <w:rsid w:val="00391958"/>
    <w:rsid w:val="003D01EC"/>
    <w:rsid w:val="003D575E"/>
    <w:rsid w:val="003F7E9B"/>
    <w:rsid w:val="00414B9C"/>
    <w:rsid w:val="00432F6F"/>
    <w:rsid w:val="004534E7"/>
    <w:rsid w:val="0046134B"/>
    <w:rsid w:val="00475AF7"/>
    <w:rsid w:val="00485A15"/>
    <w:rsid w:val="004A0DB7"/>
    <w:rsid w:val="004B0FA6"/>
    <w:rsid w:val="004B3C03"/>
    <w:rsid w:val="004C11F8"/>
    <w:rsid w:val="004D5236"/>
    <w:rsid w:val="00536E64"/>
    <w:rsid w:val="00550F45"/>
    <w:rsid w:val="00555AF4"/>
    <w:rsid w:val="00563674"/>
    <w:rsid w:val="005B1805"/>
    <w:rsid w:val="005B5009"/>
    <w:rsid w:val="005C66D1"/>
    <w:rsid w:val="005D0A79"/>
    <w:rsid w:val="005D3CC0"/>
    <w:rsid w:val="005F048A"/>
    <w:rsid w:val="005F2296"/>
    <w:rsid w:val="006023AF"/>
    <w:rsid w:val="00610990"/>
    <w:rsid w:val="00615768"/>
    <w:rsid w:val="0066054F"/>
    <w:rsid w:val="0066289D"/>
    <w:rsid w:val="006732BD"/>
    <w:rsid w:val="00694912"/>
    <w:rsid w:val="006A6269"/>
    <w:rsid w:val="006E5767"/>
    <w:rsid w:val="00706C0A"/>
    <w:rsid w:val="00726B24"/>
    <w:rsid w:val="00773FEE"/>
    <w:rsid w:val="0078033D"/>
    <w:rsid w:val="007938CE"/>
    <w:rsid w:val="007A1C87"/>
    <w:rsid w:val="007B4F86"/>
    <w:rsid w:val="007E6663"/>
    <w:rsid w:val="007F25B8"/>
    <w:rsid w:val="0082091F"/>
    <w:rsid w:val="00821E95"/>
    <w:rsid w:val="008356B0"/>
    <w:rsid w:val="008403FF"/>
    <w:rsid w:val="00842759"/>
    <w:rsid w:val="00842A9C"/>
    <w:rsid w:val="008672B2"/>
    <w:rsid w:val="00876F68"/>
    <w:rsid w:val="008830B5"/>
    <w:rsid w:val="008B0EEB"/>
    <w:rsid w:val="008B42D7"/>
    <w:rsid w:val="008D19FA"/>
    <w:rsid w:val="00907BE7"/>
    <w:rsid w:val="009270B9"/>
    <w:rsid w:val="009A23C2"/>
    <w:rsid w:val="009A33C5"/>
    <w:rsid w:val="009B3D24"/>
    <w:rsid w:val="00A21C38"/>
    <w:rsid w:val="00A272D0"/>
    <w:rsid w:val="00A4445E"/>
    <w:rsid w:val="00A54EF2"/>
    <w:rsid w:val="00A647CA"/>
    <w:rsid w:val="00A65A14"/>
    <w:rsid w:val="00A95823"/>
    <w:rsid w:val="00AA5DAC"/>
    <w:rsid w:val="00AC2726"/>
    <w:rsid w:val="00AD38F6"/>
    <w:rsid w:val="00B105A7"/>
    <w:rsid w:val="00B1649D"/>
    <w:rsid w:val="00B1718F"/>
    <w:rsid w:val="00B21001"/>
    <w:rsid w:val="00B47CE0"/>
    <w:rsid w:val="00B577BB"/>
    <w:rsid w:val="00B66CBA"/>
    <w:rsid w:val="00B70166"/>
    <w:rsid w:val="00B86F18"/>
    <w:rsid w:val="00B87089"/>
    <w:rsid w:val="00B964C5"/>
    <w:rsid w:val="00BA1BC5"/>
    <w:rsid w:val="00BA261D"/>
    <w:rsid w:val="00BC55D4"/>
    <w:rsid w:val="00BD1650"/>
    <w:rsid w:val="00BE1AE4"/>
    <w:rsid w:val="00BF0221"/>
    <w:rsid w:val="00C35E18"/>
    <w:rsid w:val="00C4045C"/>
    <w:rsid w:val="00C54BC0"/>
    <w:rsid w:val="00C646EF"/>
    <w:rsid w:val="00C65CDA"/>
    <w:rsid w:val="00CA7AB3"/>
    <w:rsid w:val="00CC4828"/>
    <w:rsid w:val="00CE4B56"/>
    <w:rsid w:val="00CF1703"/>
    <w:rsid w:val="00D229FA"/>
    <w:rsid w:val="00D555F3"/>
    <w:rsid w:val="00D6169A"/>
    <w:rsid w:val="00D653E0"/>
    <w:rsid w:val="00D734E1"/>
    <w:rsid w:val="00D81A03"/>
    <w:rsid w:val="00DC1B2C"/>
    <w:rsid w:val="00DD7C26"/>
    <w:rsid w:val="00DE6BD7"/>
    <w:rsid w:val="00E11145"/>
    <w:rsid w:val="00E26355"/>
    <w:rsid w:val="00E30671"/>
    <w:rsid w:val="00E37AC3"/>
    <w:rsid w:val="00E40C3D"/>
    <w:rsid w:val="00E67163"/>
    <w:rsid w:val="00E70BFA"/>
    <w:rsid w:val="00E74673"/>
    <w:rsid w:val="00ED199A"/>
    <w:rsid w:val="00EF7370"/>
    <w:rsid w:val="00F06A64"/>
    <w:rsid w:val="00F6612E"/>
    <w:rsid w:val="00F757B1"/>
    <w:rsid w:val="00F96F60"/>
    <w:rsid w:val="00FA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C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character" w:styleId="Hyperlink">
    <w:name w:val="Hyperlink"/>
    <w:uiPriority w:val="99"/>
    <w:unhideWhenUsed/>
    <w:rsid w:val="00B86F18"/>
    <w:rPr>
      <w:color w:val="0000FF"/>
      <w:u w:val="single"/>
    </w:rPr>
  </w:style>
  <w:style w:type="character" w:styleId="CommentReference">
    <w:name w:val="annotation reference"/>
    <w:uiPriority w:val="99"/>
    <w:semiHidden/>
    <w:unhideWhenUsed/>
    <w:rsid w:val="0034528B"/>
    <w:rPr>
      <w:sz w:val="16"/>
      <w:szCs w:val="16"/>
    </w:rPr>
  </w:style>
  <w:style w:type="paragraph" w:styleId="CommentText">
    <w:name w:val="annotation text"/>
    <w:basedOn w:val="Normal"/>
    <w:link w:val="CommentTextChar"/>
    <w:uiPriority w:val="99"/>
    <w:semiHidden/>
    <w:unhideWhenUsed/>
    <w:rsid w:val="0034528B"/>
    <w:rPr>
      <w:sz w:val="20"/>
      <w:szCs w:val="20"/>
    </w:rPr>
  </w:style>
  <w:style w:type="character" w:customStyle="1" w:styleId="CommentTextChar">
    <w:name w:val="Comment Text Char"/>
    <w:link w:val="CommentText"/>
    <w:uiPriority w:val="99"/>
    <w:semiHidden/>
    <w:rsid w:val="0034528B"/>
    <w:rPr>
      <w:lang w:val="bg-BG"/>
    </w:rPr>
  </w:style>
  <w:style w:type="paragraph" w:styleId="CommentSubject">
    <w:name w:val="annotation subject"/>
    <w:basedOn w:val="CommentText"/>
    <w:next w:val="CommentText"/>
    <w:link w:val="CommentSubjectChar"/>
    <w:uiPriority w:val="99"/>
    <w:semiHidden/>
    <w:unhideWhenUsed/>
    <w:rsid w:val="0034528B"/>
    <w:rPr>
      <w:b/>
      <w:bCs/>
    </w:rPr>
  </w:style>
  <w:style w:type="character" w:customStyle="1" w:styleId="CommentSubjectChar">
    <w:name w:val="Comment Subject Char"/>
    <w:link w:val="CommentSubject"/>
    <w:uiPriority w:val="99"/>
    <w:semiHidden/>
    <w:rsid w:val="0034528B"/>
    <w:rPr>
      <w:b/>
      <w:bCs/>
      <w:lang w:val="bg-BG"/>
    </w:rPr>
  </w:style>
  <w:style w:type="paragraph" w:styleId="BalloonText">
    <w:name w:val="Balloon Text"/>
    <w:basedOn w:val="Normal"/>
    <w:link w:val="BalloonTextChar"/>
    <w:uiPriority w:val="99"/>
    <w:semiHidden/>
    <w:unhideWhenUsed/>
    <w:rsid w:val="003452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28B"/>
    <w:rPr>
      <w:rFonts w:ascii="Tahoma" w:hAnsi="Tahoma" w:cs="Tahoma"/>
      <w:sz w:val="16"/>
      <w:szCs w:val="16"/>
      <w:lang w:val="bg-BG"/>
    </w:rPr>
  </w:style>
  <w:style w:type="paragraph" w:styleId="Revision">
    <w:name w:val="Revision"/>
    <w:hidden/>
    <w:uiPriority w:val="99"/>
    <w:semiHidden/>
    <w:rsid w:val="00241624"/>
    <w:rPr>
      <w:sz w:val="22"/>
      <w:szCs w:val="22"/>
      <w:lang w:val="bg-BG"/>
    </w:rPr>
  </w:style>
  <w:style w:type="paragraph" w:customStyle="1" w:styleId="p50">
    <w:name w:val="p50"/>
    <w:basedOn w:val="Normal"/>
    <w:link w:val="p50Char"/>
    <w:rsid w:val="00C54BC0"/>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paragraph" w:styleId="BodyText">
    <w:name w:val="Body Text"/>
    <w:basedOn w:val="Normal"/>
    <w:link w:val="BodyTextChar"/>
    <w:rsid w:val="00C54BC0"/>
    <w:pPr>
      <w:spacing w:before="240" w:after="0" w:line="240" w:lineRule="auto"/>
      <w:jc w:val="both"/>
    </w:pPr>
    <w:rPr>
      <w:rFonts w:ascii="Bookman Old Style" w:eastAsia="Times New Roman" w:hAnsi="Bookman Old Style" w:cs="Arial"/>
      <w:sz w:val="24"/>
      <w:szCs w:val="24"/>
    </w:rPr>
  </w:style>
  <w:style w:type="character" w:customStyle="1" w:styleId="BodyTextChar">
    <w:name w:val="Body Text Char"/>
    <w:link w:val="BodyText"/>
    <w:rsid w:val="00C54BC0"/>
    <w:rPr>
      <w:rFonts w:ascii="Bookman Old Style" w:eastAsia="Times New Roman" w:hAnsi="Bookman Old Style" w:cs="Arial"/>
      <w:sz w:val="24"/>
      <w:szCs w:val="24"/>
      <w:lang w:val="bg-BG"/>
    </w:rPr>
  </w:style>
  <w:style w:type="character" w:customStyle="1" w:styleId="p50Char">
    <w:name w:val="p50 Char"/>
    <w:link w:val="p50"/>
    <w:locked/>
    <w:rsid w:val="00C54BC0"/>
    <w:rPr>
      <w:rFonts w:ascii="CG Times" w:eastAsia="Times New Roman" w:hAnsi="CG Times"/>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34428020">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883981467">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81793409">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apis://Base=NARH&amp;DocCode=2023&amp;ToPar=Art162_Al2_Pt1&amp;Type=2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43288/SP-2236 обява.doc 02/05/2017</DocTitle>
    <DocDescription xmlns="b1f3b5ea-2115-432e-8ddc-6d5e77145f65" xsi:nil="true"/>
    <DocExpirationDate xmlns="b1f3b5ea-2115-432e-8ddc-6d5e77145f65" xsi:nil="true"/>
    <IsFromAccountant xmlns="b1f3b5ea-2115-432e-8ddc-6d5e77145f65">false</IsFromAccountant>
    <PublicOrder xmlns="b1f3b5ea-2115-432e-8ddc-6d5e77145f65">1250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F2A6FBC-2FCD-4779-9E92-65E1B2B72C91}"/>
</file>

<file path=customXml/itemProps2.xml><?xml version="1.0" encoding="utf-8"?>
<ds:datastoreItem xmlns:ds="http://schemas.openxmlformats.org/officeDocument/2006/customXml" ds:itemID="{5F23AD79-CFC2-4109-80E2-8B7CFE8AA337}"/>
</file>

<file path=customXml/itemProps3.xml><?xml version="1.0" encoding="utf-8"?>
<ds:datastoreItem xmlns:ds="http://schemas.openxmlformats.org/officeDocument/2006/customXml" ds:itemID="{53760D25-6027-4F7D-86BD-B71E725344F3}"/>
</file>

<file path=customXml/itemProps4.xml><?xml version="1.0" encoding="utf-8"?>
<ds:datastoreItem xmlns:ds="http://schemas.openxmlformats.org/officeDocument/2006/customXml" ds:itemID="{CF03203E-B0CD-48D7-AC0F-6CB956BD2723}"/>
</file>

<file path=docProps/app.xml><?xml version="1.0" encoding="utf-8"?>
<Properties xmlns="http://schemas.openxmlformats.org/officeDocument/2006/extended-properties" xmlns:vt="http://schemas.openxmlformats.org/officeDocument/2006/docPropsVTypes">
  <Template>Normal.dotm</Template>
  <TotalTime>177</TotalTime>
  <Pages>42</Pages>
  <Words>14072</Words>
  <Characters>80216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Pobornikov, Sergei</cp:lastModifiedBy>
  <cp:revision>5</cp:revision>
  <cp:lastPrinted>2017-04-27T11:05:00Z</cp:lastPrinted>
  <dcterms:created xsi:type="dcterms:W3CDTF">2017-04-27T09:57:00Z</dcterms:created>
  <dcterms:modified xsi:type="dcterms:W3CDTF">2017-05-02T10:33:00Z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