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ACB3" w14:textId="7BCDD983" w:rsidR="00EE316F" w:rsidRPr="00ED41F8" w:rsidRDefault="00CB79FD" w:rsidP="00AD36CF">
      <w:pPr>
        <w:pStyle w:val="BodyText"/>
        <w:spacing w:before="120" w:after="120" w:line="240" w:lineRule="auto"/>
        <w:ind w:firstLine="426"/>
        <w:rPr>
          <w:rFonts w:ascii="Verdana" w:hAnsi="Verdana" w:cs="Arial"/>
          <w:b/>
          <w:lang w:val="bg-BG"/>
        </w:rPr>
      </w:pPr>
      <w:r w:rsidRPr="00ED41F8">
        <w:rPr>
          <w:rFonts w:ascii="Verdana" w:hAnsi="Verdana"/>
          <w:b/>
          <w:spacing w:val="48"/>
          <w:lang w:val="bg-BG"/>
        </w:rPr>
        <w:t>4</w:t>
      </w:r>
      <w:r w:rsidR="00574685">
        <w:rPr>
          <w:rFonts w:ascii="Verdana" w:hAnsi="Verdana"/>
          <w:b/>
          <w:spacing w:val="48"/>
          <w:lang w:val="bg-BG"/>
        </w:rPr>
        <w:t>4492</w:t>
      </w:r>
      <w:r w:rsidRPr="00ED41F8">
        <w:rPr>
          <w:rFonts w:ascii="Verdana" w:hAnsi="Verdana"/>
          <w:b/>
          <w:spacing w:val="48"/>
          <w:lang w:val="ru-RU"/>
        </w:rPr>
        <w:t>/</w:t>
      </w:r>
      <w:r w:rsidRPr="00ED41F8">
        <w:rPr>
          <w:rFonts w:ascii="Verdana" w:hAnsi="Verdana"/>
          <w:b/>
          <w:spacing w:val="48"/>
          <w:lang w:val="en-US"/>
        </w:rPr>
        <w:t>HZ</w:t>
      </w:r>
      <w:r w:rsidRPr="00ED41F8">
        <w:rPr>
          <w:rFonts w:ascii="Verdana" w:hAnsi="Verdana"/>
          <w:b/>
          <w:spacing w:val="48"/>
          <w:lang w:val="ru-RU"/>
        </w:rPr>
        <w:t>-4</w:t>
      </w:r>
      <w:r w:rsidR="00574685">
        <w:rPr>
          <w:rFonts w:ascii="Verdana" w:hAnsi="Verdana"/>
          <w:b/>
          <w:spacing w:val="48"/>
          <w:lang w:val="ru-RU"/>
        </w:rPr>
        <w:t>197</w:t>
      </w:r>
      <w:r w:rsidRPr="00ED41F8">
        <w:rPr>
          <w:rFonts w:ascii="Verdana" w:hAnsi="Verdana"/>
          <w:b/>
          <w:spacing w:val="48"/>
          <w:lang w:val="ru-RU"/>
        </w:rPr>
        <w:t xml:space="preserve"> </w:t>
      </w:r>
      <w:r w:rsidRPr="00ED41F8">
        <w:rPr>
          <w:rFonts w:ascii="Verdana" w:hAnsi="Verdana"/>
          <w:b/>
          <w:spacing w:val="48"/>
          <w:lang w:val="bg-BG"/>
        </w:rPr>
        <w:t>Обява за събиране на оферти по чл.20, ал.3 от ЗОП</w:t>
      </w:r>
      <w:r w:rsidRPr="00ED41F8">
        <w:rPr>
          <w:rFonts w:ascii="Verdana" w:hAnsi="Verdana"/>
          <w:b/>
          <w:spacing w:val="48"/>
          <w:lang w:val="ru-RU"/>
        </w:rPr>
        <w:t xml:space="preserve"> - </w:t>
      </w:r>
      <w:r w:rsidRPr="00ED41F8">
        <w:rPr>
          <w:rFonts w:ascii="Verdana" w:hAnsi="Verdana"/>
          <w:b/>
          <w:spacing w:val="48"/>
          <w:lang w:val="bg-BG"/>
        </w:rPr>
        <w:t>Приложения</w:t>
      </w:r>
      <w:r w:rsidR="00C473C8" w:rsidRPr="00ED41F8">
        <w:rPr>
          <w:rFonts w:ascii="Verdana" w:hAnsi="Verdana"/>
          <w:b/>
          <w:spacing w:val="48"/>
          <w:lang w:val="bg-BG"/>
        </w:rPr>
        <w:t xml:space="preserve"> и </w:t>
      </w:r>
      <w:proofErr w:type="spellStart"/>
      <w:r w:rsidR="00C473C8" w:rsidRPr="00ED41F8">
        <w:rPr>
          <w:rFonts w:ascii="Verdana" w:hAnsi="Verdana"/>
          <w:b/>
          <w:spacing w:val="48"/>
          <w:lang w:val="bg-BG"/>
        </w:rPr>
        <w:t>Проекто</w:t>
      </w:r>
      <w:proofErr w:type="spellEnd"/>
      <w:r w:rsidR="00C473C8" w:rsidRPr="00ED41F8">
        <w:rPr>
          <w:rFonts w:ascii="Verdana" w:hAnsi="Verdana"/>
          <w:b/>
          <w:spacing w:val="48"/>
          <w:lang w:val="bg-BG"/>
        </w:rPr>
        <w:t>-договор</w:t>
      </w:r>
    </w:p>
    <w:p w14:paraId="2FEF963F" w14:textId="77777777" w:rsidR="00AD36CF" w:rsidRPr="00ED41F8" w:rsidRDefault="00AD36CF" w:rsidP="00AD36CF">
      <w:pPr>
        <w:ind w:left="624"/>
        <w:jc w:val="right"/>
        <w:rPr>
          <w:rFonts w:ascii="Verdana" w:hAnsi="Verdana"/>
          <w:bCs/>
          <w:sz w:val="20"/>
          <w:szCs w:val="20"/>
        </w:rPr>
      </w:pPr>
      <w:r w:rsidRPr="00ED41F8">
        <w:rPr>
          <w:rFonts w:ascii="Verdana" w:hAnsi="Verdana"/>
          <w:bCs/>
          <w:sz w:val="20"/>
          <w:szCs w:val="20"/>
        </w:rPr>
        <w:t>Образец</w:t>
      </w:r>
    </w:p>
    <w:p w14:paraId="7AD107DA" w14:textId="2654B47B" w:rsidR="00CB79FD" w:rsidRDefault="00CB79FD" w:rsidP="00CB79FD">
      <w:pPr>
        <w:spacing w:after="200" w:line="276" w:lineRule="auto"/>
        <w:jc w:val="both"/>
        <w:rPr>
          <w:rFonts w:ascii="Verdana" w:hAnsi="Verdana"/>
          <w:sz w:val="20"/>
          <w:szCs w:val="20"/>
        </w:rPr>
      </w:pPr>
      <w:r w:rsidRPr="00ED41F8">
        <w:rPr>
          <w:rFonts w:ascii="Verdana" w:hAnsi="Verdana"/>
          <w:sz w:val="20"/>
          <w:szCs w:val="20"/>
        </w:rPr>
        <w:t xml:space="preserve">Ценова таблица </w:t>
      </w:r>
    </w:p>
    <w:tbl>
      <w:tblPr>
        <w:tblW w:w="8872"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895"/>
        <w:gridCol w:w="1956"/>
        <w:gridCol w:w="2835"/>
      </w:tblGrid>
      <w:tr w:rsidR="00574685" w:rsidRPr="00574685" w14:paraId="006C7BE4" w14:textId="77777777" w:rsidTr="00876AD9">
        <w:trPr>
          <w:trHeight w:val="807"/>
        </w:trPr>
        <w:tc>
          <w:tcPr>
            <w:tcW w:w="2186" w:type="dxa"/>
            <w:tcBorders>
              <w:top w:val="single" w:sz="4" w:space="0" w:color="auto"/>
              <w:left w:val="single" w:sz="4" w:space="0" w:color="auto"/>
              <w:bottom w:val="single" w:sz="4" w:space="0" w:color="auto"/>
              <w:right w:val="single" w:sz="4" w:space="0" w:color="auto"/>
            </w:tcBorders>
            <w:vAlign w:val="center"/>
            <w:hideMark/>
          </w:tcPr>
          <w:p w14:paraId="541FD3A7"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rPr>
            </w:pPr>
            <w:r w:rsidRPr="00574685">
              <w:rPr>
                <w:rFonts w:ascii="Verdana" w:hAnsi="Verdana"/>
                <w:color w:val="000000"/>
                <w:sz w:val="20"/>
                <w:szCs w:val="20"/>
              </w:rPr>
              <w:t>Електродвигател с Мощност /</w:t>
            </w:r>
            <w:r w:rsidRPr="00574685">
              <w:rPr>
                <w:rFonts w:ascii="Verdana" w:hAnsi="Verdana"/>
                <w:color w:val="000000"/>
                <w:sz w:val="20"/>
                <w:szCs w:val="20"/>
                <w:lang w:val="en-US"/>
              </w:rPr>
              <w:t>kW</w:t>
            </w:r>
            <w:r w:rsidRPr="00574685">
              <w:rPr>
                <w:rFonts w:ascii="Verdana" w:hAnsi="Verdana"/>
                <w:color w:val="000000"/>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hideMark/>
          </w:tcPr>
          <w:p w14:paraId="64079CA3"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lang w:val="en-US"/>
              </w:rPr>
            </w:pPr>
            <w:r w:rsidRPr="00574685">
              <w:rPr>
                <w:rFonts w:ascii="Verdana" w:hAnsi="Verdana"/>
                <w:color w:val="000000"/>
                <w:sz w:val="20"/>
                <w:szCs w:val="20"/>
              </w:rPr>
              <w:t>Количество /Брой//</w:t>
            </w:r>
            <w:r w:rsidRPr="00574685">
              <w:rPr>
                <w:rFonts w:ascii="Verdana" w:hAnsi="Verdana"/>
                <w:color w:val="000000"/>
                <w:sz w:val="20"/>
                <w:szCs w:val="20"/>
                <w:lang w:val="en-US"/>
              </w:rPr>
              <w:t>*</w:t>
            </w:r>
          </w:p>
        </w:tc>
        <w:tc>
          <w:tcPr>
            <w:tcW w:w="1956" w:type="dxa"/>
            <w:tcBorders>
              <w:top w:val="single" w:sz="4" w:space="0" w:color="auto"/>
              <w:left w:val="single" w:sz="4" w:space="0" w:color="auto"/>
              <w:bottom w:val="single" w:sz="4" w:space="0" w:color="auto"/>
              <w:right w:val="single" w:sz="4" w:space="0" w:color="auto"/>
            </w:tcBorders>
            <w:vAlign w:val="center"/>
          </w:tcPr>
          <w:p w14:paraId="0C57911D" w14:textId="5CF951DA" w:rsidR="00574685" w:rsidRPr="00876AD9" w:rsidRDefault="00574685" w:rsidP="00876AD9">
            <w:pPr>
              <w:jc w:val="center"/>
              <w:rPr>
                <w:rFonts w:ascii="Verdana" w:hAnsi="Verdana"/>
                <w:color w:val="000000"/>
                <w:sz w:val="20"/>
                <w:szCs w:val="20"/>
                <w:lang w:val="ru-RU"/>
              </w:rPr>
            </w:pPr>
            <w:r w:rsidRPr="00574685">
              <w:rPr>
                <w:rFonts w:ascii="Verdana" w:hAnsi="Verdana"/>
                <w:color w:val="000000"/>
                <w:sz w:val="20"/>
                <w:szCs w:val="20"/>
              </w:rPr>
              <w:t xml:space="preserve">Единична </w:t>
            </w:r>
            <w:r w:rsidRPr="00574685">
              <w:rPr>
                <w:rFonts w:ascii="Verdana" w:hAnsi="Verdana"/>
                <w:color w:val="000000"/>
                <w:sz w:val="20"/>
                <w:szCs w:val="20"/>
                <w:lang w:val="ru-RU"/>
              </w:rPr>
              <w:t>предложен</w:t>
            </w:r>
            <w:r w:rsidR="00876AD9">
              <w:rPr>
                <w:rFonts w:ascii="Verdana" w:hAnsi="Verdana"/>
                <w:color w:val="000000"/>
                <w:sz w:val="20"/>
                <w:szCs w:val="20"/>
                <w:lang w:val="ru-RU"/>
              </w:rPr>
              <w:t>а цена в лв., без ДДС за ремонт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66CA52" w14:textId="77777777" w:rsidR="00574685" w:rsidRPr="00574685" w:rsidRDefault="00574685" w:rsidP="003424DD">
            <w:pPr>
              <w:jc w:val="center"/>
              <w:rPr>
                <w:rFonts w:ascii="Verdana" w:hAnsi="Verdana"/>
                <w:sz w:val="20"/>
                <w:szCs w:val="20"/>
              </w:rPr>
            </w:pPr>
            <w:r w:rsidRPr="00574685">
              <w:rPr>
                <w:rFonts w:ascii="Verdana" w:hAnsi="Verdana"/>
                <w:color w:val="000000"/>
                <w:sz w:val="20"/>
                <w:szCs w:val="20"/>
                <w:lang w:val="ru-RU"/>
              </w:rPr>
              <w:t>Единична предложена цена в лв., без ДДС за авариен (спешен) ремонт</w:t>
            </w:r>
          </w:p>
        </w:tc>
      </w:tr>
      <w:tr w:rsidR="00574685" w:rsidRPr="00574685" w14:paraId="4C8B367D" w14:textId="77777777" w:rsidTr="00876AD9">
        <w:trPr>
          <w:trHeight w:val="271"/>
        </w:trPr>
        <w:tc>
          <w:tcPr>
            <w:tcW w:w="2186" w:type="dxa"/>
            <w:tcBorders>
              <w:top w:val="single" w:sz="4" w:space="0" w:color="auto"/>
              <w:left w:val="single" w:sz="4" w:space="0" w:color="auto"/>
              <w:bottom w:val="single" w:sz="4" w:space="0" w:color="auto"/>
              <w:right w:val="single" w:sz="4" w:space="0" w:color="auto"/>
            </w:tcBorders>
            <w:hideMark/>
          </w:tcPr>
          <w:p w14:paraId="5CD993F9" w14:textId="77777777" w:rsidR="00574685" w:rsidRPr="00574685" w:rsidRDefault="00574685" w:rsidP="003424DD">
            <w:pPr>
              <w:tabs>
                <w:tab w:val="left" w:pos="-1440"/>
                <w:tab w:val="left" w:pos="-720"/>
                <w:tab w:val="left" w:pos="720"/>
                <w:tab w:val="left" w:pos="1440"/>
                <w:tab w:val="left" w:pos="2160"/>
                <w:tab w:val="left" w:pos="2880"/>
                <w:tab w:val="left" w:pos="3888"/>
                <w:tab w:val="left" w:pos="4320"/>
              </w:tabs>
              <w:suppressAutoHyphens/>
              <w:jc w:val="center"/>
              <w:rPr>
                <w:rFonts w:ascii="Verdana" w:hAnsi="Verdana"/>
                <w:color w:val="000000"/>
                <w:sz w:val="20"/>
                <w:szCs w:val="20"/>
              </w:rPr>
            </w:pPr>
            <w:r w:rsidRPr="00574685">
              <w:rPr>
                <w:rFonts w:ascii="Verdana" w:hAnsi="Verdana"/>
                <w:color w:val="000000"/>
                <w:sz w:val="20"/>
                <w:szCs w:val="20"/>
              </w:rPr>
              <w:t>До 1</w:t>
            </w:r>
          </w:p>
        </w:tc>
        <w:tc>
          <w:tcPr>
            <w:tcW w:w="1895" w:type="dxa"/>
            <w:tcBorders>
              <w:top w:val="single" w:sz="4" w:space="0" w:color="auto"/>
              <w:left w:val="single" w:sz="4" w:space="0" w:color="auto"/>
              <w:bottom w:val="single" w:sz="4" w:space="0" w:color="auto"/>
              <w:right w:val="single" w:sz="4" w:space="0" w:color="auto"/>
            </w:tcBorders>
            <w:hideMark/>
          </w:tcPr>
          <w:p w14:paraId="220E8F80"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rPr>
            </w:pPr>
            <w:r w:rsidRPr="00574685">
              <w:rPr>
                <w:rFonts w:ascii="Verdana" w:hAnsi="Verdana"/>
                <w:color w:val="000000"/>
                <w:sz w:val="20"/>
                <w:szCs w:val="20"/>
              </w:rPr>
              <w:t>1</w:t>
            </w:r>
            <w:r w:rsidRPr="00574685">
              <w:rPr>
                <w:rFonts w:ascii="Verdana" w:hAnsi="Verdana"/>
                <w:color w:val="000000"/>
                <w:sz w:val="20"/>
                <w:szCs w:val="20"/>
                <w:lang w:val="en-US"/>
              </w:rPr>
              <w:t>65</w:t>
            </w:r>
          </w:p>
        </w:tc>
        <w:tc>
          <w:tcPr>
            <w:tcW w:w="1956" w:type="dxa"/>
            <w:tcBorders>
              <w:top w:val="single" w:sz="4" w:space="0" w:color="auto"/>
              <w:left w:val="single" w:sz="4" w:space="0" w:color="auto"/>
              <w:bottom w:val="single" w:sz="4" w:space="0" w:color="auto"/>
              <w:right w:val="single" w:sz="4" w:space="0" w:color="auto"/>
            </w:tcBorders>
          </w:tcPr>
          <w:p w14:paraId="23A3F0DA" w14:textId="77777777" w:rsidR="00574685" w:rsidRPr="00574685" w:rsidRDefault="00574685" w:rsidP="003424DD">
            <w:pPr>
              <w:tabs>
                <w:tab w:val="left" w:pos="-1440"/>
                <w:tab w:val="left" w:pos="-720"/>
                <w:tab w:val="left" w:pos="0"/>
                <w:tab w:val="left" w:pos="720"/>
                <w:tab w:val="left" w:pos="1440"/>
                <w:tab w:val="left" w:pos="2160"/>
                <w:tab w:val="left" w:pos="2880"/>
                <w:tab w:val="left" w:pos="3888"/>
                <w:tab w:val="left" w:pos="4320"/>
              </w:tabs>
              <w:suppressAutoHyphens/>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5B9C62"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6EE1134E" w14:textId="77777777" w:rsidTr="00876AD9">
        <w:trPr>
          <w:trHeight w:val="147"/>
        </w:trPr>
        <w:tc>
          <w:tcPr>
            <w:tcW w:w="2186" w:type="dxa"/>
            <w:tcBorders>
              <w:top w:val="single" w:sz="4" w:space="0" w:color="auto"/>
              <w:left w:val="single" w:sz="4" w:space="0" w:color="auto"/>
              <w:bottom w:val="single" w:sz="4" w:space="0" w:color="auto"/>
              <w:right w:val="single" w:sz="4" w:space="0" w:color="auto"/>
            </w:tcBorders>
            <w:hideMark/>
          </w:tcPr>
          <w:p w14:paraId="13B63FEA"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14:paraId="51BEBA1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7</w:t>
            </w: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1CF4F1A6"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BE72E1D"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FA9BE7B"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4BAE927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1,5</w:t>
            </w:r>
          </w:p>
        </w:tc>
        <w:tc>
          <w:tcPr>
            <w:tcW w:w="1895" w:type="dxa"/>
            <w:tcBorders>
              <w:top w:val="single" w:sz="4" w:space="0" w:color="auto"/>
              <w:left w:val="single" w:sz="4" w:space="0" w:color="auto"/>
              <w:bottom w:val="single" w:sz="4" w:space="0" w:color="auto"/>
              <w:right w:val="single" w:sz="4" w:space="0" w:color="auto"/>
            </w:tcBorders>
            <w:hideMark/>
          </w:tcPr>
          <w:p w14:paraId="0334E3AE"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9</w:t>
            </w: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1F0F2989"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3B91D67"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3AC5E9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7DFD21C9"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2,2</w:t>
            </w:r>
          </w:p>
        </w:tc>
        <w:tc>
          <w:tcPr>
            <w:tcW w:w="1895" w:type="dxa"/>
            <w:tcBorders>
              <w:top w:val="single" w:sz="4" w:space="0" w:color="auto"/>
              <w:left w:val="single" w:sz="4" w:space="0" w:color="auto"/>
              <w:bottom w:val="single" w:sz="4" w:space="0" w:color="auto"/>
              <w:right w:val="single" w:sz="4" w:space="0" w:color="auto"/>
            </w:tcBorders>
            <w:hideMark/>
          </w:tcPr>
          <w:p w14:paraId="7306298E"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60</w:t>
            </w:r>
          </w:p>
        </w:tc>
        <w:tc>
          <w:tcPr>
            <w:tcW w:w="1956" w:type="dxa"/>
            <w:tcBorders>
              <w:top w:val="single" w:sz="4" w:space="0" w:color="auto"/>
              <w:left w:val="single" w:sz="4" w:space="0" w:color="auto"/>
              <w:bottom w:val="single" w:sz="4" w:space="0" w:color="auto"/>
              <w:right w:val="single" w:sz="4" w:space="0" w:color="auto"/>
            </w:tcBorders>
          </w:tcPr>
          <w:p w14:paraId="4E75316F"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0F64B1E"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3324210" w14:textId="77777777" w:rsidTr="00876AD9">
        <w:trPr>
          <w:trHeight w:val="88"/>
        </w:trPr>
        <w:tc>
          <w:tcPr>
            <w:tcW w:w="2186" w:type="dxa"/>
            <w:tcBorders>
              <w:top w:val="single" w:sz="4" w:space="0" w:color="auto"/>
              <w:left w:val="single" w:sz="4" w:space="0" w:color="auto"/>
              <w:bottom w:val="single" w:sz="4" w:space="0" w:color="auto"/>
              <w:right w:val="single" w:sz="4" w:space="0" w:color="auto"/>
            </w:tcBorders>
            <w:hideMark/>
          </w:tcPr>
          <w:p w14:paraId="06B4C20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w:t>
            </w:r>
          </w:p>
        </w:tc>
        <w:tc>
          <w:tcPr>
            <w:tcW w:w="1895" w:type="dxa"/>
            <w:tcBorders>
              <w:top w:val="single" w:sz="4" w:space="0" w:color="auto"/>
              <w:left w:val="single" w:sz="4" w:space="0" w:color="auto"/>
              <w:bottom w:val="single" w:sz="4" w:space="0" w:color="auto"/>
              <w:right w:val="single" w:sz="4" w:space="0" w:color="auto"/>
            </w:tcBorders>
            <w:hideMark/>
          </w:tcPr>
          <w:p w14:paraId="5F83AA3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25</w:t>
            </w:r>
          </w:p>
        </w:tc>
        <w:tc>
          <w:tcPr>
            <w:tcW w:w="1956" w:type="dxa"/>
            <w:tcBorders>
              <w:top w:val="single" w:sz="4" w:space="0" w:color="auto"/>
              <w:left w:val="single" w:sz="4" w:space="0" w:color="auto"/>
              <w:bottom w:val="single" w:sz="4" w:space="0" w:color="auto"/>
              <w:right w:val="single" w:sz="4" w:space="0" w:color="auto"/>
            </w:tcBorders>
          </w:tcPr>
          <w:p w14:paraId="5924DDBE"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65B9A10"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42897BDC"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A1D292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3,5</w:t>
            </w:r>
          </w:p>
        </w:tc>
        <w:tc>
          <w:tcPr>
            <w:tcW w:w="1895" w:type="dxa"/>
            <w:tcBorders>
              <w:top w:val="single" w:sz="4" w:space="0" w:color="auto"/>
              <w:left w:val="single" w:sz="4" w:space="0" w:color="auto"/>
              <w:bottom w:val="single" w:sz="4" w:space="0" w:color="auto"/>
              <w:right w:val="single" w:sz="4" w:space="0" w:color="auto"/>
            </w:tcBorders>
            <w:hideMark/>
          </w:tcPr>
          <w:p w14:paraId="3BC129C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8</w:t>
            </w:r>
          </w:p>
        </w:tc>
        <w:tc>
          <w:tcPr>
            <w:tcW w:w="1956" w:type="dxa"/>
            <w:tcBorders>
              <w:top w:val="single" w:sz="4" w:space="0" w:color="auto"/>
              <w:left w:val="single" w:sz="4" w:space="0" w:color="auto"/>
              <w:bottom w:val="single" w:sz="4" w:space="0" w:color="auto"/>
              <w:right w:val="single" w:sz="4" w:space="0" w:color="auto"/>
            </w:tcBorders>
          </w:tcPr>
          <w:p w14:paraId="7C6D1C0C"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0D9E742"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26C3D9A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F617932"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5,5</w:t>
            </w:r>
          </w:p>
        </w:tc>
        <w:tc>
          <w:tcPr>
            <w:tcW w:w="1895" w:type="dxa"/>
            <w:tcBorders>
              <w:top w:val="single" w:sz="4" w:space="0" w:color="auto"/>
              <w:left w:val="single" w:sz="4" w:space="0" w:color="auto"/>
              <w:bottom w:val="single" w:sz="4" w:space="0" w:color="auto"/>
              <w:right w:val="single" w:sz="4" w:space="0" w:color="auto"/>
            </w:tcBorders>
            <w:hideMark/>
          </w:tcPr>
          <w:p w14:paraId="4973430A"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8</w:t>
            </w:r>
          </w:p>
        </w:tc>
        <w:tc>
          <w:tcPr>
            <w:tcW w:w="1956" w:type="dxa"/>
            <w:tcBorders>
              <w:top w:val="single" w:sz="4" w:space="0" w:color="auto"/>
              <w:left w:val="single" w:sz="4" w:space="0" w:color="auto"/>
              <w:bottom w:val="single" w:sz="4" w:space="0" w:color="auto"/>
              <w:right w:val="single" w:sz="4" w:space="0" w:color="auto"/>
            </w:tcBorders>
          </w:tcPr>
          <w:p w14:paraId="65DFA23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5FBC33"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249CA6F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4281AF7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7,5</w:t>
            </w:r>
          </w:p>
        </w:tc>
        <w:tc>
          <w:tcPr>
            <w:tcW w:w="1895" w:type="dxa"/>
            <w:tcBorders>
              <w:top w:val="single" w:sz="4" w:space="0" w:color="auto"/>
              <w:left w:val="single" w:sz="4" w:space="0" w:color="auto"/>
              <w:bottom w:val="single" w:sz="4" w:space="0" w:color="auto"/>
              <w:right w:val="single" w:sz="4" w:space="0" w:color="auto"/>
            </w:tcBorders>
            <w:hideMark/>
          </w:tcPr>
          <w:p w14:paraId="0434386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3</w:t>
            </w: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626388C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83F6B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2C37E2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8BD4AF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11</w:t>
            </w:r>
          </w:p>
        </w:tc>
        <w:tc>
          <w:tcPr>
            <w:tcW w:w="1895" w:type="dxa"/>
            <w:tcBorders>
              <w:top w:val="single" w:sz="4" w:space="0" w:color="auto"/>
              <w:left w:val="single" w:sz="4" w:space="0" w:color="auto"/>
              <w:bottom w:val="single" w:sz="4" w:space="0" w:color="auto"/>
              <w:right w:val="single" w:sz="4" w:space="0" w:color="auto"/>
            </w:tcBorders>
            <w:hideMark/>
          </w:tcPr>
          <w:p w14:paraId="00F0956F"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24</w:t>
            </w:r>
          </w:p>
        </w:tc>
        <w:tc>
          <w:tcPr>
            <w:tcW w:w="1956" w:type="dxa"/>
            <w:tcBorders>
              <w:top w:val="single" w:sz="4" w:space="0" w:color="auto"/>
              <w:left w:val="single" w:sz="4" w:space="0" w:color="auto"/>
              <w:bottom w:val="single" w:sz="4" w:space="0" w:color="auto"/>
              <w:right w:val="single" w:sz="4" w:space="0" w:color="auto"/>
            </w:tcBorders>
          </w:tcPr>
          <w:p w14:paraId="28A1784D"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590E58F"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8333B9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10CB35D9"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13</w:t>
            </w:r>
          </w:p>
        </w:tc>
        <w:tc>
          <w:tcPr>
            <w:tcW w:w="1895" w:type="dxa"/>
            <w:tcBorders>
              <w:top w:val="single" w:sz="4" w:space="0" w:color="auto"/>
              <w:left w:val="single" w:sz="4" w:space="0" w:color="auto"/>
              <w:bottom w:val="single" w:sz="4" w:space="0" w:color="auto"/>
              <w:right w:val="single" w:sz="4" w:space="0" w:color="auto"/>
            </w:tcBorders>
            <w:hideMark/>
          </w:tcPr>
          <w:p w14:paraId="5EDD8897"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7</w:t>
            </w:r>
          </w:p>
        </w:tc>
        <w:tc>
          <w:tcPr>
            <w:tcW w:w="1956" w:type="dxa"/>
            <w:tcBorders>
              <w:top w:val="single" w:sz="4" w:space="0" w:color="auto"/>
              <w:left w:val="single" w:sz="4" w:space="0" w:color="auto"/>
              <w:bottom w:val="single" w:sz="4" w:space="0" w:color="auto"/>
              <w:right w:val="single" w:sz="4" w:space="0" w:color="auto"/>
            </w:tcBorders>
          </w:tcPr>
          <w:p w14:paraId="73CE02FC"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558099"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6598D89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3081A057"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17</w:t>
            </w:r>
          </w:p>
        </w:tc>
        <w:tc>
          <w:tcPr>
            <w:tcW w:w="1895" w:type="dxa"/>
            <w:tcBorders>
              <w:top w:val="single" w:sz="4" w:space="0" w:color="auto"/>
              <w:left w:val="single" w:sz="4" w:space="0" w:color="auto"/>
              <w:bottom w:val="single" w:sz="4" w:space="0" w:color="auto"/>
              <w:right w:val="single" w:sz="4" w:space="0" w:color="auto"/>
            </w:tcBorders>
            <w:hideMark/>
          </w:tcPr>
          <w:p w14:paraId="77F101F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12</w:t>
            </w:r>
          </w:p>
        </w:tc>
        <w:tc>
          <w:tcPr>
            <w:tcW w:w="1956" w:type="dxa"/>
            <w:tcBorders>
              <w:top w:val="single" w:sz="4" w:space="0" w:color="auto"/>
              <w:left w:val="single" w:sz="4" w:space="0" w:color="auto"/>
              <w:bottom w:val="single" w:sz="4" w:space="0" w:color="auto"/>
              <w:right w:val="single" w:sz="4" w:space="0" w:color="auto"/>
            </w:tcBorders>
          </w:tcPr>
          <w:p w14:paraId="73E480AB"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02925B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F75EE6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33B9DD0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18</w:t>
            </w:r>
          </w:p>
        </w:tc>
        <w:tc>
          <w:tcPr>
            <w:tcW w:w="1895" w:type="dxa"/>
            <w:tcBorders>
              <w:top w:val="single" w:sz="4" w:space="0" w:color="auto"/>
              <w:left w:val="single" w:sz="4" w:space="0" w:color="auto"/>
              <w:bottom w:val="single" w:sz="4" w:space="0" w:color="auto"/>
              <w:right w:val="single" w:sz="4" w:space="0" w:color="auto"/>
            </w:tcBorders>
            <w:hideMark/>
          </w:tcPr>
          <w:p w14:paraId="7C61ADB5"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48</w:t>
            </w:r>
          </w:p>
        </w:tc>
        <w:tc>
          <w:tcPr>
            <w:tcW w:w="1956" w:type="dxa"/>
            <w:tcBorders>
              <w:top w:val="single" w:sz="4" w:space="0" w:color="auto"/>
              <w:left w:val="single" w:sz="4" w:space="0" w:color="auto"/>
              <w:bottom w:val="single" w:sz="4" w:space="0" w:color="auto"/>
              <w:right w:val="single" w:sz="4" w:space="0" w:color="auto"/>
            </w:tcBorders>
          </w:tcPr>
          <w:p w14:paraId="4A51FA3B"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F97E7A"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207B03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3A46D3D5"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18,5</w:t>
            </w:r>
          </w:p>
        </w:tc>
        <w:tc>
          <w:tcPr>
            <w:tcW w:w="1895" w:type="dxa"/>
            <w:tcBorders>
              <w:top w:val="single" w:sz="4" w:space="0" w:color="auto"/>
              <w:left w:val="single" w:sz="4" w:space="0" w:color="auto"/>
              <w:bottom w:val="single" w:sz="4" w:space="0" w:color="auto"/>
              <w:right w:val="single" w:sz="4" w:space="0" w:color="auto"/>
            </w:tcBorders>
            <w:hideMark/>
          </w:tcPr>
          <w:p w14:paraId="4A396EFD"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1863CD3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C52AC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C6209E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BFF5112"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22</w:t>
            </w:r>
          </w:p>
        </w:tc>
        <w:tc>
          <w:tcPr>
            <w:tcW w:w="1895" w:type="dxa"/>
            <w:tcBorders>
              <w:top w:val="single" w:sz="4" w:space="0" w:color="auto"/>
              <w:left w:val="single" w:sz="4" w:space="0" w:color="auto"/>
              <w:bottom w:val="single" w:sz="4" w:space="0" w:color="auto"/>
              <w:right w:val="single" w:sz="4" w:space="0" w:color="auto"/>
            </w:tcBorders>
            <w:hideMark/>
          </w:tcPr>
          <w:p w14:paraId="7CD5F062"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4</w:t>
            </w:r>
            <w:r w:rsidRPr="00574685">
              <w:rPr>
                <w:rFonts w:ascii="Verdana" w:hAnsi="Verdana"/>
                <w:color w:val="000000"/>
                <w:sz w:val="20"/>
                <w:szCs w:val="20"/>
                <w:lang w:val="en-US"/>
              </w:rPr>
              <w:t>7</w:t>
            </w:r>
          </w:p>
        </w:tc>
        <w:tc>
          <w:tcPr>
            <w:tcW w:w="1956" w:type="dxa"/>
            <w:tcBorders>
              <w:top w:val="single" w:sz="4" w:space="0" w:color="auto"/>
              <w:left w:val="single" w:sz="4" w:space="0" w:color="auto"/>
              <w:bottom w:val="single" w:sz="4" w:space="0" w:color="auto"/>
              <w:right w:val="single" w:sz="4" w:space="0" w:color="auto"/>
            </w:tcBorders>
          </w:tcPr>
          <w:p w14:paraId="3673DF6E"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64F544F"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AA98B4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822CD64"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30</w:t>
            </w:r>
          </w:p>
        </w:tc>
        <w:tc>
          <w:tcPr>
            <w:tcW w:w="1895" w:type="dxa"/>
            <w:tcBorders>
              <w:top w:val="single" w:sz="4" w:space="0" w:color="auto"/>
              <w:left w:val="single" w:sz="4" w:space="0" w:color="auto"/>
              <w:bottom w:val="single" w:sz="4" w:space="0" w:color="auto"/>
              <w:right w:val="single" w:sz="4" w:space="0" w:color="auto"/>
            </w:tcBorders>
            <w:hideMark/>
          </w:tcPr>
          <w:p w14:paraId="4A2E538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26</w:t>
            </w:r>
          </w:p>
        </w:tc>
        <w:tc>
          <w:tcPr>
            <w:tcW w:w="1956" w:type="dxa"/>
            <w:tcBorders>
              <w:top w:val="single" w:sz="4" w:space="0" w:color="auto"/>
              <w:left w:val="single" w:sz="4" w:space="0" w:color="auto"/>
              <w:bottom w:val="single" w:sz="4" w:space="0" w:color="auto"/>
              <w:right w:val="single" w:sz="4" w:space="0" w:color="auto"/>
            </w:tcBorders>
          </w:tcPr>
          <w:p w14:paraId="6E46AECA"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8AC724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6F4CA0E"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550E913"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35</w:t>
            </w:r>
          </w:p>
        </w:tc>
        <w:tc>
          <w:tcPr>
            <w:tcW w:w="1895" w:type="dxa"/>
            <w:tcBorders>
              <w:top w:val="single" w:sz="4" w:space="0" w:color="auto"/>
              <w:left w:val="single" w:sz="4" w:space="0" w:color="auto"/>
              <w:bottom w:val="single" w:sz="4" w:space="0" w:color="auto"/>
              <w:right w:val="single" w:sz="4" w:space="0" w:color="auto"/>
            </w:tcBorders>
            <w:hideMark/>
          </w:tcPr>
          <w:p w14:paraId="1C0A666E"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56084C59"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65C9A0"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4C2334A"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67F84723"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37</w:t>
            </w:r>
          </w:p>
        </w:tc>
        <w:tc>
          <w:tcPr>
            <w:tcW w:w="1895" w:type="dxa"/>
            <w:tcBorders>
              <w:top w:val="single" w:sz="4" w:space="0" w:color="auto"/>
              <w:left w:val="single" w:sz="4" w:space="0" w:color="auto"/>
              <w:bottom w:val="single" w:sz="4" w:space="0" w:color="auto"/>
              <w:right w:val="single" w:sz="4" w:space="0" w:color="auto"/>
            </w:tcBorders>
            <w:hideMark/>
          </w:tcPr>
          <w:p w14:paraId="3ACDF19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5</w:t>
            </w:r>
          </w:p>
        </w:tc>
        <w:tc>
          <w:tcPr>
            <w:tcW w:w="1956" w:type="dxa"/>
            <w:tcBorders>
              <w:top w:val="single" w:sz="4" w:space="0" w:color="auto"/>
              <w:left w:val="single" w:sz="4" w:space="0" w:color="auto"/>
              <w:bottom w:val="single" w:sz="4" w:space="0" w:color="auto"/>
              <w:right w:val="single" w:sz="4" w:space="0" w:color="auto"/>
            </w:tcBorders>
          </w:tcPr>
          <w:p w14:paraId="09B91814"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CDD66E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42592D6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93689A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40</w:t>
            </w:r>
          </w:p>
        </w:tc>
        <w:tc>
          <w:tcPr>
            <w:tcW w:w="1895" w:type="dxa"/>
            <w:tcBorders>
              <w:top w:val="single" w:sz="4" w:space="0" w:color="auto"/>
              <w:left w:val="single" w:sz="4" w:space="0" w:color="auto"/>
              <w:bottom w:val="single" w:sz="4" w:space="0" w:color="auto"/>
              <w:right w:val="single" w:sz="4" w:space="0" w:color="auto"/>
            </w:tcBorders>
            <w:hideMark/>
          </w:tcPr>
          <w:p w14:paraId="1C4AC71F"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rPr>
              <w:t>2</w:t>
            </w: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7BC5BDBC"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0CCE74"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2F746DA7" w14:textId="77777777" w:rsidTr="00876AD9">
        <w:trPr>
          <w:trHeight w:val="82"/>
        </w:trPr>
        <w:tc>
          <w:tcPr>
            <w:tcW w:w="2186" w:type="dxa"/>
            <w:tcBorders>
              <w:top w:val="single" w:sz="4" w:space="0" w:color="auto"/>
              <w:left w:val="single" w:sz="4" w:space="0" w:color="auto"/>
              <w:bottom w:val="single" w:sz="4" w:space="0" w:color="auto"/>
              <w:right w:val="single" w:sz="4" w:space="0" w:color="auto"/>
            </w:tcBorders>
            <w:hideMark/>
          </w:tcPr>
          <w:p w14:paraId="722FAC98"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45</w:t>
            </w:r>
          </w:p>
        </w:tc>
        <w:tc>
          <w:tcPr>
            <w:tcW w:w="1895" w:type="dxa"/>
            <w:tcBorders>
              <w:top w:val="single" w:sz="4" w:space="0" w:color="auto"/>
              <w:left w:val="single" w:sz="4" w:space="0" w:color="auto"/>
              <w:bottom w:val="single" w:sz="4" w:space="0" w:color="auto"/>
              <w:right w:val="single" w:sz="4" w:space="0" w:color="auto"/>
            </w:tcBorders>
            <w:hideMark/>
          </w:tcPr>
          <w:p w14:paraId="29FD3DCE"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12</w:t>
            </w:r>
          </w:p>
        </w:tc>
        <w:tc>
          <w:tcPr>
            <w:tcW w:w="1956" w:type="dxa"/>
            <w:tcBorders>
              <w:top w:val="single" w:sz="4" w:space="0" w:color="auto"/>
              <w:left w:val="single" w:sz="4" w:space="0" w:color="auto"/>
              <w:bottom w:val="single" w:sz="4" w:space="0" w:color="auto"/>
              <w:right w:val="single" w:sz="4" w:space="0" w:color="auto"/>
            </w:tcBorders>
          </w:tcPr>
          <w:p w14:paraId="7338C19A"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6832DF"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9567E52"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209F74F0"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55</w:t>
            </w:r>
          </w:p>
        </w:tc>
        <w:tc>
          <w:tcPr>
            <w:tcW w:w="1895" w:type="dxa"/>
            <w:tcBorders>
              <w:top w:val="single" w:sz="4" w:space="0" w:color="auto"/>
              <w:left w:val="single" w:sz="4" w:space="0" w:color="auto"/>
              <w:bottom w:val="single" w:sz="4" w:space="0" w:color="auto"/>
              <w:right w:val="single" w:sz="4" w:space="0" w:color="auto"/>
            </w:tcBorders>
            <w:hideMark/>
          </w:tcPr>
          <w:p w14:paraId="2055E9CA"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12</w:t>
            </w:r>
          </w:p>
        </w:tc>
        <w:tc>
          <w:tcPr>
            <w:tcW w:w="1956" w:type="dxa"/>
            <w:tcBorders>
              <w:top w:val="single" w:sz="4" w:space="0" w:color="auto"/>
              <w:left w:val="single" w:sz="4" w:space="0" w:color="auto"/>
              <w:bottom w:val="single" w:sz="4" w:space="0" w:color="auto"/>
              <w:right w:val="single" w:sz="4" w:space="0" w:color="auto"/>
            </w:tcBorders>
          </w:tcPr>
          <w:p w14:paraId="1AF6B29E"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52F0EC6"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1024706F"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0638F911"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75</w:t>
            </w:r>
          </w:p>
        </w:tc>
        <w:tc>
          <w:tcPr>
            <w:tcW w:w="1895" w:type="dxa"/>
            <w:tcBorders>
              <w:top w:val="single" w:sz="4" w:space="0" w:color="auto"/>
              <w:left w:val="single" w:sz="4" w:space="0" w:color="auto"/>
              <w:bottom w:val="single" w:sz="4" w:space="0" w:color="auto"/>
              <w:right w:val="single" w:sz="4" w:space="0" w:color="auto"/>
            </w:tcBorders>
            <w:hideMark/>
          </w:tcPr>
          <w:p w14:paraId="52B7BC98"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8</w:t>
            </w:r>
          </w:p>
        </w:tc>
        <w:tc>
          <w:tcPr>
            <w:tcW w:w="1956" w:type="dxa"/>
            <w:tcBorders>
              <w:top w:val="single" w:sz="4" w:space="0" w:color="auto"/>
              <w:left w:val="single" w:sz="4" w:space="0" w:color="auto"/>
              <w:bottom w:val="single" w:sz="4" w:space="0" w:color="auto"/>
              <w:right w:val="single" w:sz="4" w:space="0" w:color="auto"/>
            </w:tcBorders>
          </w:tcPr>
          <w:p w14:paraId="6DCAEEA1"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D31876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59ECB300"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60FA0905"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90</w:t>
            </w:r>
          </w:p>
        </w:tc>
        <w:tc>
          <w:tcPr>
            <w:tcW w:w="1895" w:type="dxa"/>
            <w:tcBorders>
              <w:top w:val="single" w:sz="4" w:space="0" w:color="auto"/>
              <w:left w:val="single" w:sz="4" w:space="0" w:color="auto"/>
              <w:bottom w:val="single" w:sz="4" w:space="0" w:color="auto"/>
              <w:right w:val="single" w:sz="4" w:space="0" w:color="auto"/>
            </w:tcBorders>
            <w:hideMark/>
          </w:tcPr>
          <w:p w14:paraId="7338F595"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6B323D21"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15FF954"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1216C26"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689BFCA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lang w:val="en-US"/>
              </w:rPr>
              <w:t>1</w:t>
            </w:r>
            <w:r w:rsidRPr="00574685">
              <w:rPr>
                <w:rFonts w:ascii="Verdana" w:hAnsi="Verdana"/>
                <w:color w:val="000000"/>
                <w:sz w:val="20"/>
                <w:szCs w:val="20"/>
              </w:rPr>
              <w:t>00</w:t>
            </w:r>
          </w:p>
        </w:tc>
        <w:tc>
          <w:tcPr>
            <w:tcW w:w="1895" w:type="dxa"/>
            <w:tcBorders>
              <w:top w:val="single" w:sz="4" w:space="0" w:color="auto"/>
              <w:left w:val="single" w:sz="4" w:space="0" w:color="auto"/>
              <w:bottom w:val="single" w:sz="4" w:space="0" w:color="auto"/>
              <w:right w:val="single" w:sz="4" w:space="0" w:color="auto"/>
            </w:tcBorders>
            <w:hideMark/>
          </w:tcPr>
          <w:p w14:paraId="4337E543"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4</w:t>
            </w:r>
          </w:p>
        </w:tc>
        <w:tc>
          <w:tcPr>
            <w:tcW w:w="1956" w:type="dxa"/>
            <w:tcBorders>
              <w:top w:val="single" w:sz="4" w:space="0" w:color="auto"/>
              <w:left w:val="single" w:sz="4" w:space="0" w:color="auto"/>
              <w:bottom w:val="single" w:sz="4" w:space="0" w:color="auto"/>
              <w:right w:val="single" w:sz="4" w:space="0" w:color="auto"/>
            </w:tcBorders>
          </w:tcPr>
          <w:p w14:paraId="52631255"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DC31C4C"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44E88E27"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7A3EADCA"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110</w:t>
            </w:r>
          </w:p>
        </w:tc>
        <w:tc>
          <w:tcPr>
            <w:tcW w:w="1895" w:type="dxa"/>
            <w:tcBorders>
              <w:top w:val="single" w:sz="4" w:space="0" w:color="auto"/>
              <w:left w:val="single" w:sz="4" w:space="0" w:color="auto"/>
              <w:bottom w:val="single" w:sz="4" w:space="0" w:color="auto"/>
              <w:right w:val="single" w:sz="4" w:space="0" w:color="auto"/>
            </w:tcBorders>
            <w:hideMark/>
          </w:tcPr>
          <w:p w14:paraId="519E233B"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6</w:t>
            </w:r>
          </w:p>
        </w:tc>
        <w:tc>
          <w:tcPr>
            <w:tcW w:w="1956" w:type="dxa"/>
            <w:tcBorders>
              <w:top w:val="single" w:sz="4" w:space="0" w:color="auto"/>
              <w:left w:val="single" w:sz="4" w:space="0" w:color="auto"/>
              <w:bottom w:val="single" w:sz="4" w:space="0" w:color="auto"/>
              <w:right w:val="single" w:sz="4" w:space="0" w:color="auto"/>
            </w:tcBorders>
          </w:tcPr>
          <w:p w14:paraId="3ABA75C3"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E447FD3"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5173AB0C" w14:textId="77777777" w:rsidTr="00876AD9">
        <w:trPr>
          <w:trHeight w:val="132"/>
        </w:trPr>
        <w:tc>
          <w:tcPr>
            <w:tcW w:w="2186" w:type="dxa"/>
            <w:tcBorders>
              <w:top w:val="single" w:sz="4" w:space="0" w:color="auto"/>
              <w:left w:val="single" w:sz="4" w:space="0" w:color="auto"/>
              <w:bottom w:val="single" w:sz="4" w:space="0" w:color="auto"/>
              <w:right w:val="single" w:sz="4" w:space="0" w:color="auto"/>
            </w:tcBorders>
            <w:hideMark/>
          </w:tcPr>
          <w:p w14:paraId="28A25978"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132</w:t>
            </w:r>
          </w:p>
        </w:tc>
        <w:tc>
          <w:tcPr>
            <w:tcW w:w="1895" w:type="dxa"/>
            <w:tcBorders>
              <w:top w:val="single" w:sz="4" w:space="0" w:color="auto"/>
              <w:left w:val="single" w:sz="4" w:space="0" w:color="auto"/>
              <w:bottom w:val="single" w:sz="4" w:space="0" w:color="auto"/>
              <w:right w:val="single" w:sz="4" w:space="0" w:color="auto"/>
            </w:tcBorders>
            <w:hideMark/>
          </w:tcPr>
          <w:p w14:paraId="774F0843"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6</w:t>
            </w:r>
          </w:p>
        </w:tc>
        <w:tc>
          <w:tcPr>
            <w:tcW w:w="1956" w:type="dxa"/>
            <w:tcBorders>
              <w:top w:val="single" w:sz="4" w:space="0" w:color="auto"/>
              <w:left w:val="single" w:sz="4" w:space="0" w:color="auto"/>
              <w:bottom w:val="single" w:sz="4" w:space="0" w:color="auto"/>
              <w:right w:val="single" w:sz="4" w:space="0" w:color="auto"/>
            </w:tcBorders>
          </w:tcPr>
          <w:p w14:paraId="2DFCF0F8"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BB53308"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04E948E3"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5D75CFD6"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160</w:t>
            </w:r>
          </w:p>
        </w:tc>
        <w:tc>
          <w:tcPr>
            <w:tcW w:w="1895" w:type="dxa"/>
            <w:tcBorders>
              <w:top w:val="single" w:sz="4" w:space="0" w:color="auto"/>
              <w:left w:val="single" w:sz="4" w:space="0" w:color="auto"/>
              <w:bottom w:val="single" w:sz="4" w:space="0" w:color="auto"/>
              <w:right w:val="single" w:sz="4" w:space="0" w:color="auto"/>
            </w:tcBorders>
            <w:hideMark/>
          </w:tcPr>
          <w:p w14:paraId="0BB334D7"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8</w:t>
            </w:r>
          </w:p>
        </w:tc>
        <w:tc>
          <w:tcPr>
            <w:tcW w:w="1956" w:type="dxa"/>
            <w:tcBorders>
              <w:top w:val="single" w:sz="4" w:space="0" w:color="auto"/>
              <w:left w:val="single" w:sz="4" w:space="0" w:color="auto"/>
              <w:bottom w:val="single" w:sz="4" w:space="0" w:color="auto"/>
              <w:right w:val="single" w:sz="4" w:space="0" w:color="auto"/>
            </w:tcBorders>
          </w:tcPr>
          <w:p w14:paraId="74FEC563"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CE76A63"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737FAF44" w14:textId="77777777" w:rsidTr="00876AD9">
        <w:trPr>
          <w:trHeight w:val="60"/>
        </w:trPr>
        <w:tc>
          <w:tcPr>
            <w:tcW w:w="2186" w:type="dxa"/>
            <w:tcBorders>
              <w:top w:val="single" w:sz="4" w:space="0" w:color="auto"/>
              <w:left w:val="single" w:sz="4" w:space="0" w:color="auto"/>
              <w:bottom w:val="single" w:sz="4" w:space="0" w:color="auto"/>
              <w:right w:val="single" w:sz="4" w:space="0" w:color="auto"/>
            </w:tcBorders>
            <w:hideMark/>
          </w:tcPr>
          <w:p w14:paraId="049DD5C1"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200</w:t>
            </w:r>
          </w:p>
        </w:tc>
        <w:tc>
          <w:tcPr>
            <w:tcW w:w="1895" w:type="dxa"/>
            <w:tcBorders>
              <w:top w:val="single" w:sz="4" w:space="0" w:color="auto"/>
              <w:left w:val="single" w:sz="4" w:space="0" w:color="auto"/>
              <w:bottom w:val="single" w:sz="4" w:space="0" w:color="auto"/>
              <w:right w:val="single" w:sz="4" w:space="0" w:color="auto"/>
            </w:tcBorders>
            <w:hideMark/>
          </w:tcPr>
          <w:p w14:paraId="361E03D0"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2</w:t>
            </w:r>
          </w:p>
        </w:tc>
        <w:tc>
          <w:tcPr>
            <w:tcW w:w="1956" w:type="dxa"/>
            <w:tcBorders>
              <w:top w:val="single" w:sz="4" w:space="0" w:color="auto"/>
              <w:left w:val="single" w:sz="4" w:space="0" w:color="auto"/>
              <w:bottom w:val="single" w:sz="4" w:space="0" w:color="auto"/>
              <w:right w:val="single" w:sz="4" w:space="0" w:color="auto"/>
            </w:tcBorders>
          </w:tcPr>
          <w:p w14:paraId="38850CF8"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4F47BB"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631AC519" w14:textId="77777777" w:rsidTr="00FE48F0">
        <w:trPr>
          <w:trHeight w:val="60"/>
        </w:trPr>
        <w:tc>
          <w:tcPr>
            <w:tcW w:w="2186" w:type="dxa"/>
            <w:tcBorders>
              <w:top w:val="single" w:sz="4" w:space="0" w:color="auto"/>
              <w:left w:val="single" w:sz="4" w:space="0" w:color="auto"/>
              <w:bottom w:val="single" w:sz="4" w:space="0" w:color="auto"/>
              <w:right w:val="single" w:sz="4" w:space="0" w:color="auto"/>
            </w:tcBorders>
            <w:hideMark/>
          </w:tcPr>
          <w:p w14:paraId="0473B7D9"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300</w:t>
            </w:r>
          </w:p>
        </w:tc>
        <w:tc>
          <w:tcPr>
            <w:tcW w:w="1895" w:type="dxa"/>
            <w:tcBorders>
              <w:top w:val="single" w:sz="4" w:space="0" w:color="auto"/>
              <w:left w:val="single" w:sz="4" w:space="0" w:color="auto"/>
              <w:bottom w:val="single" w:sz="4" w:space="0" w:color="auto"/>
              <w:right w:val="single" w:sz="4" w:space="0" w:color="auto"/>
            </w:tcBorders>
            <w:hideMark/>
          </w:tcPr>
          <w:p w14:paraId="6660A1EC"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w:t>
            </w:r>
          </w:p>
        </w:tc>
        <w:tc>
          <w:tcPr>
            <w:tcW w:w="1956" w:type="dxa"/>
            <w:tcBorders>
              <w:top w:val="single" w:sz="4" w:space="0" w:color="auto"/>
              <w:left w:val="single" w:sz="4" w:space="0" w:color="auto"/>
              <w:bottom w:val="single" w:sz="4" w:space="0" w:color="auto"/>
              <w:right w:val="single" w:sz="4" w:space="0" w:color="auto"/>
            </w:tcBorders>
          </w:tcPr>
          <w:p w14:paraId="2430CD60" w14:textId="77777777" w:rsidR="00574685" w:rsidRPr="00574685" w:rsidRDefault="00574685" w:rsidP="003424DD">
            <w:pPr>
              <w:jc w:val="center"/>
              <w:rPr>
                <w:rFonts w:ascii="Verdana" w:hAnsi="Verdana"/>
                <w:color w:val="000000"/>
                <w:sz w:val="20"/>
                <w:szCs w:val="20"/>
                <w:highlight w:val="red"/>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F43B244"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574685" w:rsidRPr="00574685" w14:paraId="3B6FCFE2" w14:textId="77777777" w:rsidTr="00FE48F0">
        <w:trPr>
          <w:trHeight w:val="85"/>
        </w:trPr>
        <w:tc>
          <w:tcPr>
            <w:tcW w:w="2186" w:type="dxa"/>
            <w:tcBorders>
              <w:top w:val="single" w:sz="4" w:space="0" w:color="auto"/>
              <w:left w:val="single" w:sz="4" w:space="0" w:color="auto"/>
              <w:bottom w:val="single" w:sz="4" w:space="0" w:color="auto"/>
              <w:right w:val="single" w:sz="4" w:space="0" w:color="auto"/>
            </w:tcBorders>
            <w:hideMark/>
          </w:tcPr>
          <w:p w14:paraId="15084D97" w14:textId="77777777" w:rsidR="00574685" w:rsidRPr="00574685" w:rsidRDefault="00574685" w:rsidP="003424DD">
            <w:pPr>
              <w:jc w:val="center"/>
              <w:rPr>
                <w:rFonts w:ascii="Verdana" w:hAnsi="Verdana"/>
                <w:color w:val="000000"/>
                <w:sz w:val="20"/>
                <w:szCs w:val="20"/>
                <w:lang w:val="en-US"/>
              </w:rPr>
            </w:pPr>
            <w:r w:rsidRPr="00574685">
              <w:rPr>
                <w:rFonts w:ascii="Verdana" w:hAnsi="Verdana"/>
                <w:color w:val="000000"/>
                <w:sz w:val="20"/>
                <w:szCs w:val="20"/>
                <w:lang w:val="en-US"/>
              </w:rPr>
              <w:t>315</w:t>
            </w:r>
          </w:p>
        </w:tc>
        <w:tc>
          <w:tcPr>
            <w:tcW w:w="1895" w:type="dxa"/>
            <w:tcBorders>
              <w:top w:val="single" w:sz="4" w:space="0" w:color="auto"/>
              <w:left w:val="single" w:sz="4" w:space="0" w:color="auto"/>
              <w:bottom w:val="single" w:sz="4" w:space="0" w:color="auto"/>
              <w:right w:val="single" w:sz="4" w:space="0" w:color="auto"/>
            </w:tcBorders>
            <w:hideMark/>
          </w:tcPr>
          <w:p w14:paraId="7A9556D8" w14:textId="77777777" w:rsidR="00574685" w:rsidRPr="00574685" w:rsidRDefault="00574685" w:rsidP="003424DD">
            <w:pPr>
              <w:jc w:val="center"/>
              <w:rPr>
                <w:rFonts w:ascii="Verdana" w:hAnsi="Verdana"/>
                <w:color w:val="000000"/>
                <w:sz w:val="20"/>
                <w:szCs w:val="20"/>
              </w:rPr>
            </w:pPr>
            <w:r w:rsidRPr="00574685">
              <w:rPr>
                <w:rFonts w:ascii="Verdana" w:hAnsi="Verdana"/>
                <w:color w:val="000000"/>
                <w:sz w:val="20"/>
                <w:szCs w:val="20"/>
              </w:rPr>
              <w:t>3</w:t>
            </w:r>
          </w:p>
        </w:tc>
        <w:tc>
          <w:tcPr>
            <w:tcW w:w="1956" w:type="dxa"/>
            <w:tcBorders>
              <w:top w:val="single" w:sz="4" w:space="0" w:color="auto"/>
              <w:left w:val="single" w:sz="4" w:space="0" w:color="auto"/>
              <w:bottom w:val="single" w:sz="4" w:space="0" w:color="auto"/>
              <w:right w:val="single" w:sz="4" w:space="0" w:color="auto"/>
            </w:tcBorders>
          </w:tcPr>
          <w:p w14:paraId="4E319720" w14:textId="77777777" w:rsidR="00574685" w:rsidRPr="00574685" w:rsidRDefault="00574685" w:rsidP="003424DD">
            <w:pPr>
              <w:jc w:val="center"/>
              <w:rPr>
                <w:rFonts w:ascii="Verdana" w:hAnsi="Verdana"/>
                <w:color w:val="000000"/>
                <w:sz w:val="20"/>
                <w:szCs w:val="20"/>
                <w:highlight w:val="re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F7F8DCD" w14:textId="77777777" w:rsidR="00574685" w:rsidRPr="00574685" w:rsidRDefault="00574685" w:rsidP="003424DD">
            <w:pPr>
              <w:rPr>
                <w:rFonts w:ascii="Verdana" w:hAnsi="Verdana"/>
                <w:b/>
                <w:sz w:val="20"/>
                <w:szCs w:val="20"/>
              </w:rPr>
            </w:pPr>
            <w:r w:rsidRPr="00574685">
              <w:rPr>
                <w:rFonts w:ascii="Verdana" w:hAnsi="Verdana"/>
                <w:color w:val="000000"/>
                <w:sz w:val="20"/>
                <w:szCs w:val="20"/>
              </w:rPr>
              <w:t> </w:t>
            </w:r>
          </w:p>
        </w:tc>
      </w:tr>
      <w:tr w:rsidR="00FE48F0" w:rsidRPr="00574685" w14:paraId="3DE7DF5C" w14:textId="77777777" w:rsidTr="00FE48F0">
        <w:trPr>
          <w:trHeight w:val="117"/>
        </w:trPr>
        <w:tc>
          <w:tcPr>
            <w:tcW w:w="2186" w:type="dxa"/>
            <w:tcBorders>
              <w:top w:val="single" w:sz="4" w:space="0" w:color="auto"/>
              <w:left w:val="nil"/>
              <w:bottom w:val="nil"/>
              <w:right w:val="nil"/>
            </w:tcBorders>
            <w:vAlign w:val="center"/>
          </w:tcPr>
          <w:p w14:paraId="4B86E5D8" w14:textId="77777777" w:rsidR="00FE48F0" w:rsidRPr="00574685" w:rsidRDefault="00FE48F0" w:rsidP="003424DD">
            <w:pPr>
              <w:jc w:val="center"/>
              <w:rPr>
                <w:rFonts w:ascii="Verdana" w:hAnsi="Verdana"/>
                <w:color w:val="000000"/>
                <w:sz w:val="20"/>
                <w:szCs w:val="20"/>
                <w:lang w:val="en-US"/>
              </w:rPr>
            </w:pPr>
          </w:p>
        </w:tc>
        <w:tc>
          <w:tcPr>
            <w:tcW w:w="1895" w:type="dxa"/>
            <w:tcBorders>
              <w:top w:val="single" w:sz="4" w:space="0" w:color="auto"/>
              <w:left w:val="nil"/>
              <w:bottom w:val="nil"/>
              <w:right w:val="single" w:sz="4" w:space="0" w:color="auto"/>
            </w:tcBorders>
            <w:vAlign w:val="center"/>
          </w:tcPr>
          <w:p w14:paraId="112C7A05" w14:textId="77777777" w:rsidR="00FE48F0" w:rsidRPr="00574685" w:rsidRDefault="00FE48F0" w:rsidP="003424DD">
            <w:pPr>
              <w:jc w:val="center"/>
              <w:rPr>
                <w:rFonts w:ascii="Verdana" w:hAnsi="Verdana"/>
                <w:color w:val="000000"/>
                <w:sz w:val="20"/>
                <w:szCs w:val="20"/>
              </w:rPr>
            </w:pPr>
          </w:p>
        </w:tc>
        <w:tc>
          <w:tcPr>
            <w:tcW w:w="4791" w:type="dxa"/>
            <w:gridSpan w:val="2"/>
            <w:tcBorders>
              <w:top w:val="single" w:sz="4" w:space="0" w:color="auto"/>
              <w:left w:val="single" w:sz="4" w:space="0" w:color="auto"/>
              <w:bottom w:val="single" w:sz="4" w:space="0" w:color="auto"/>
              <w:right w:val="single" w:sz="4" w:space="0" w:color="auto"/>
            </w:tcBorders>
            <w:vAlign w:val="center"/>
            <w:hideMark/>
          </w:tcPr>
          <w:p w14:paraId="47B9CC85" w14:textId="2A727E3F" w:rsidR="00FE48F0" w:rsidRPr="00FE48F0" w:rsidRDefault="00FE48F0" w:rsidP="003424DD">
            <w:pPr>
              <w:rPr>
                <w:rFonts w:ascii="Verdana" w:hAnsi="Verdana"/>
                <w:color w:val="000000"/>
                <w:sz w:val="20"/>
                <w:szCs w:val="20"/>
                <w:highlight w:val="red"/>
              </w:rPr>
            </w:pPr>
            <w:r w:rsidRPr="00574685">
              <w:rPr>
                <w:rFonts w:ascii="Verdana" w:hAnsi="Verdana"/>
                <w:color w:val="000000"/>
                <w:sz w:val="20"/>
                <w:szCs w:val="20"/>
              </w:rPr>
              <w:t>Общо:</w:t>
            </w:r>
          </w:p>
        </w:tc>
      </w:tr>
    </w:tbl>
    <w:p w14:paraId="2C993FC5" w14:textId="68255DAE" w:rsidR="00574685" w:rsidRPr="00574685" w:rsidRDefault="00574685" w:rsidP="00876AD9">
      <w:pPr>
        <w:jc w:val="both"/>
        <w:rPr>
          <w:rFonts w:ascii="Verdana" w:hAnsi="Verdana"/>
          <w:i/>
          <w:sz w:val="20"/>
          <w:szCs w:val="20"/>
        </w:rPr>
      </w:pPr>
      <w:r w:rsidRPr="00574685">
        <w:rPr>
          <w:rFonts w:ascii="Verdana" w:hAnsi="Verdana"/>
          <w:i/>
          <w:sz w:val="20"/>
          <w:szCs w:val="20"/>
        </w:rPr>
        <w:t>*Броят на работещите в компанията електрически двигатели е даден</w:t>
      </w:r>
      <w:r w:rsidR="008C10A3">
        <w:rPr>
          <w:rFonts w:ascii="Verdana" w:hAnsi="Verdana"/>
          <w:i/>
          <w:sz w:val="20"/>
          <w:szCs w:val="20"/>
        </w:rPr>
        <w:t xml:space="preserve"> за информация и</w:t>
      </w:r>
      <w:r w:rsidRPr="00574685">
        <w:rPr>
          <w:rFonts w:ascii="Verdana" w:hAnsi="Verdana"/>
          <w:i/>
          <w:sz w:val="20"/>
          <w:szCs w:val="20"/>
        </w:rPr>
        <w:t xml:space="preserve"> с цел улеснение на Участника при попълване на цените за ремонта на съответния двигател.</w:t>
      </w:r>
    </w:p>
    <w:p w14:paraId="0E302B42" w14:textId="77777777" w:rsidR="00574685" w:rsidRPr="00574685" w:rsidRDefault="00574685" w:rsidP="00876AD9">
      <w:pPr>
        <w:jc w:val="both"/>
        <w:rPr>
          <w:rFonts w:ascii="Verdana" w:hAnsi="Verdana"/>
          <w:i/>
          <w:sz w:val="20"/>
          <w:szCs w:val="20"/>
          <w:lang w:val="ru-RU"/>
        </w:rPr>
      </w:pPr>
      <w:r w:rsidRPr="00574685">
        <w:rPr>
          <w:rFonts w:ascii="Verdana" w:hAnsi="Verdana"/>
          <w:b/>
          <w:i/>
          <w:sz w:val="20"/>
          <w:szCs w:val="20"/>
          <w:u w:val="single"/>
        </w:rPr>
        <w:t>Забележка: Участниците не следа да умножават посочения брой електрически двигатели с единична предложена цена в лв., без ДДС за ремонт, както и с единична предложена цена в лв., без ДДС за авариен спешен ремонт</w:t>
      </w:r>
      <w:r w:rsidRPr="00574685">
        <w:rPr>
          <w:rFonts w:ascii="Verdana" w:hAnsi="Verdana"/>
          <w:i/>
          <w:sz w:val="20"/>
          <w:szCs w:val="20"/>
          <w:lang w:val="ru-RU"/>
        </w:rPr>
        <w:t>.</w:t>
      </w:r>
    </w:p>
    <w:p w14:paraId="6B89B6A8" w14:textId="77777777" w:rsidR="00170867" w:rsidRDefault="00170867" w:rsidP="00020161">
      <w:pPr>
        <w:spacing w:line="259" w:lineRule="auto"/>
        <w:rPr>
          <w:rFonts w:ascii="Verdana" w:hAnsi="Verdana" w:cs="Arial"/>
          <w:sz w:val="20"/>
          <w:szCs w:val="20"/>
        </w:rPr>
      </w:pPr>
    </w:p>
    <w:p w14:paraId="23B5C817" w14:textId="7FB8B2EA" w:rsidR="00A155B6" w:rsidRDefault="00A155B6" w:rsidP="00020161">
      <w:pPr>
        <w:spacing w:line="259" w:lineRule="auto"/>
        <w:rPr>
          <w:rFonts w:ascii="Verdana" w:hAnsi="Verdana" w:cs="Arial"/>
          <w:sz w:val="20"/>
          <w:szCs w:val="20"/>
        </w:rPr>
      </w:pPr>
      <w:r w:rsidRPr="00ED41F8">
        <w:rPr>
          <w:rFonts w:ascii="Verdana" w:hAnsi="Verdana" w:cs="Arial"/>
          <w:sz w:val="20"/>
          <w:szCs w:val="20"/>
        </w:rPr>
        <w:t>Дата:</w:t>
      </w:r>
      <w:r w:rsidR="00B849A4">
        <w:rPr>
          <w:rFonts w:ascii="Verdana" w:hAnsi="Verdana" w:cs="Arial"/>
          <w:sz w:val="20"/>
          <w:szCs w:val="20"/>
        </w:rPr>
        <w:t xml:space="preserve"> ……………………………….</w:t>
      </w:r>
    </w:p>
    <w:p w14:paraId="0FC9EF1A" w14:textId="77777777" w:rsidR="00A155B6" w:rsidRPr="00ED41F8" w:rsidRDefault="00A155B6" w:rsidP="00020161">
      <w:pPr>
        <w:spacing w:line="259" w:lineRule="auto"/>
        <w:rPr>
          <w:rFonts w:ascii="Verdana" w:hAnsi="Verdana" w:cs="Arial"/>
          <w:sz w:val="20"/>
          <w:szCs w:val="20"/>
        </w:rPr>
      </w:pPr>
    </w:p>
    <w:p w14:paraId="50E67CA1" w14:textId="24B5643D" w:rsidR="00A155B6" w:rsidRDefault="00A155B6" w:rsidP="00020161">
      <w:pPr>
        <w:spacing w:line="259" w:lineRule="auto"/>
        <w:rPr>
          <w:rFonts w:ascii="Verdana" w:hAnsi="Verdana" w:cs="Arial"/>
          <w:sz w:val="20"/>
          <w:szCs w:val="20"/>
        </w:rPr>
      </w:pPr>
      <w:r w:rsidRPr="00ED41F8">
        <w:rPr>
          <w:rFonts w:ascii="Verdana" w:hAnsi="Verdana" w:cs="Arial"/>
          <w:sz w:val="20"/>
          <w:szCs w:val="20"/>
        </w:rPr>
        <w:t xml:space="preserve">Подпис, печат: </w:t>
      </w:r>
      <w:r w:rsidR="00B849A4">
        <w:rPr>
          <w:rFonts w:ascii="Verdana" w:hAnsi="Verdana" w:cs="Arial"/>
          <w:sz w:val="20"/>
          <w:szCs w:val="20"/>
        </w:rPr>
        <w:t>………………………..</w:t>
      </w:r>
    </w:p>
    <w:p w14:paraId="6BA5D0AB" w14:textId="77777777" w:rsidR="00ED41F8" w:rsidRPr="00ED41F8" w:rsidRDefault="00ED41F8" w:rsidP="00020161">
      <w:pPr>
        <w:spacing w:line="259" w:lineRule="auto"/>
        <w:rPr>
          <w:rFonts w:ascii="Verdana" w:hAnsi="Verdana" w:cs="Arial"/>
          <w:sz w:val="20"/>
          <w:szCs w:val="20"/>
        </w:rPr>
      </w:pPr>
    </w:p>
    <w:p w14:paraId="35481191" w14:textId="172CC2FA" w:rsidR="00A155B6" w:rsidRPr="00ED41F8" w:rsidRDefault="00A155B6" w:rsidP="00020161">
      <w:pPr>
        <w:spacing w:after="160" w:line="259" w:lineRule="auto"/>
        <w:jc w:val="both"/>
        <w:rPr>
          <w:rFonts w:ascii="Verdana" w:hAnsi="Verdana" w:cs="Arial"/>
          <w:spacing w:val="-5"/>
          <w:sz w:val="20"/>
          <w:szCs w:val="20"/>
          <w:lang w:eastAsia="en-US"/>
        </w:rPr>
      </w:pPr>
      <w:r w:rsidRPr="00ED41F8">
        <w:rPr>
          <w:rFonts w:ascii="Verdana" w:hAnsi="Verdana"/>
          <w:sz w:val="20"/>
          <w:szCs w:val="20"/>
        </w:rPr>
        <w:t xml:space="preserve">Забележка: </w:t>
      </w:r>
      <w:r w:rsidR="00170867">
        <w:rPr>
          <w:rFonts w:ascii="Verdana" w:hAnsi="Verdana" w:cs="Arial"/>
          <w:spacing w:val="-5"/>
          <w:sz w:val="20"/>
          <w:szCs w:val="20"/>
          <w:lang w:eastAsia="en-US"/>
        </w:rPr>
        <w:t xml:space="preserve">В цената - </w:t>
      </w:r>
      <w:r w:rsidR="00170867">
        <w:rPr>
          <w:rFonts w:ascii="Verdana" w:hAnsi="Verdana" w:cs="Arial"/>
          <w:bCs/>
          <w:spacing w:val="-5"/>
          <w:sz w:val="20"/>
          <w:szCs w:val="20"/>
          <w:lang w:eastAsia="en-US"/>
        </w:rPr>
        <w:t>л</w:t>
      </w:r>
      <w:r w:rsidR="00170867">
        <w:rPr>
          <w:rFonts w:ascii="Verdana" w:hAnsi="Verdana" w:cs="Arial"/>
          <w:bCs/>
          <w:spacing w:val="-5"/>
          <w:sz w:val="20"/>
          <w:szCs w:val="20"/>
          <w:lang w:val="en-US" w:eastAsia="en-US"/>
        </w:rPr>
        <w:t>e</w:t>
      </w:r>
      <w:r w:rsidR="00170867">
        <w:rPr>
          <w:rFonts w:ascii="Verdana" w:hAnsi="Verdana" w:cs="Arial"/>
          <w:bCs/>
          <w:spacing w:val="-5"/>
          <w:sz w:val="20"/>
          <w:szCs w:val="20"/>
          <w:lang w:eastAsia="en-US"/>
        </w:rPr>
        <w:t>в</w:t>
      </w:r>
      <w:r w:rsidR="00170867">
        <w:rPr>
          <w:rFonts w:ascii="Verdana" w:hAnsi="Verdana" w:cs="Arial"/>
          <w:bCs/>
          <w:spacing w:val="-5"/>
          <w:sz w:val="20"/>
          <w:szCs w:val="20"/>
          <w:lang w:val="en-US" w:eastAsia="en-US"/>
        </w:rPr>
        <w:t>a</w:t>
      </w:r>
      <w:r w:rsidRPr="00ED41F8">
        <w:rPr>
          <w:rFonts w:ascii="Verdana" w:hAnsi="Verdana" w:cs="Arial"/>
          <w:bCs/>
          <w:spacing w:val="-5"/>
          <w:sz w:val="20"/>
          <w:szCs w:val="20"/>
          <w:lang w:eastAsia="en-US"/>
        </w:rPr>
        <w:t>, без ДДС</w:t>
      </w:r>
      <w:r w:rsidR="00170867" w:rsidRPr="001868C8">
        <w:rPr>
          <w:rFonts w:ascii="Verdana" w:hAnsi="Verdana" w:cs="Arial"/>
          <w:bCs/>
          <w:spacing w:val="-5"/>
          <w:sz w:val="20"/>
          <w:szCs w:val="20"/>
          <w:lang w:val="ru-RU" w:eastAsia="en-US"/>
        </w:rPr>
        <w:t>,</w:t>
      </w:r>
      <w:r w:rsidRPr="00ED41F8">
        <w:rPr>
          <w:rFonts w:ascii="Verdana" w:hAnsi="Verdana" w:cs="Arial"/>
          <w:spacing w:val="-5"/>
          <w:sz w:val="20"/>
          <w:szCs w:val="20"/>
          <w:lang w:eastAsia="en-US"/>
        </w:rPr>
        <w:t xml:space="preserve"> трябва да бъдат включени транспортните разходи до съответното място на доставка/изпълнение (DDP място за доставка/изпълнение съгласно </w:t>
      </w:r>
      <w:proofErr w:type="spellStart"/>
      <w:r w:rsidRPr="00ED41F8">
        <w:rPr>
          <w:rFonts w:ascii="Verdana" w:hAnsi="Verdana" w:cs="Arial"/>
          <w:spacing w:val="-5"/>
          <w:sz w:val="20"/>
          <w:szCs w:val="20"/>
          <w:lang w:eastAsia="en-US"/>
        </w:rPr>
        <w:t>Incoterms</w:t>
      </w:r>
      <w:proofErr w:type="spellEnd"/>
      <w:r w:rsidRPr="00ED41F8">
        <w:rPr>
          <w:rFonts w:ascii="Verdana" w:hAnsi="Verdana" w:cs="Arial"/>
          <w:spacing w:val="-5"/>
          <w:sz w:val="20"/>
          <w:szCs w:val="20"/>
          <w:lang w:eastAsia="en-US"/>
        </w:rPr>
        <w:t xml:space="preserve"> 2010), както и всички разходи и такси, платими от “Софийска вода” АД, подразбиращи се или изрично упоменати. Цените трябва да бъдат изразени в български лева, без ДДС и закръглени с точност до втория знак след десетичната запетая.</w:t>
      </w:r>
    </w:p>
    <w:p w14:paraId="24816A22" w14:textId="77777777" w:rsidR="007F63EF" w:rsidRDefault="007F63EF" w:rsidP="00020161">
      <w:pPr>
        <w:spacing w:after="160" w:line="259" w:lineRule="auto"/>
        <w:rPr>
          <w:rFonts w:ascii="Verdana" w:hAnsi="Verdana"/>
          <w:b/>
          <w:bCs/>
          <w:sz w:val="20"/>
          <w:szCs w:val="20"/>
        </w:rPr>
      </w:pPr>
      <w:r>
        <w:rPr>
          <w:rFonts w:ascii="Verdana" w:hAnsi="Verdana"/>
          <w:b/>
          <w:bCs/>
          <w:sz w:val="20"/>
          <w:szCs w:val="20"/>
        </w:rPr>
        <w:br w:type="page"/>
      </w:r>
    </w:p>
    <w:p w14:paraId="60FE14C2" w14:textId="382CA9F8" w:rsidR="00AD36CF" w:rsidRPr="00A11B9A" w:rsidRDefault="00AD36CF" w:rsidP="00020161">
      <w:pPr>
        <w:ind w:left="624"/>
        <w:jc w:val="right"/>
        <w:rPr>
          <w:rFonts w:ascii="Verdana" w:hAnsi="Verdana"/>
          <w:bCs/>
          <w:sz w:val="20"/>
          <w:szCs w:val="20"/>
        </w:rPr>
      </w:pPr>
      <w:r w:rsidRPr="00A11B9A">
        <w:rPr>
          <w:rFonts w:ascii="Verdana" w:hAnsi="Verdana"/>
          <w:bCs/>
          <w:sz w:val="20"/>
          <w:szCs w:val="20"/>
        </w:rPr>
        <w:lastRenderedPageBreak/>
        <w:t>Образец</w:t>
      </w:r>
    </w:p>
    <w:p w14:paraId="0E6F2E39" w14:textId="77777777" w:rsidR="00AD36CF" w:rsidRPr="002E7627" w:rsidRDefault="00AD36CF" w:rsidP="00020161">
      <w:pPr>
        <w:jc w:val="center"/>
        <w:rPr>
          <w:rFonts w:ascii="Verdana" w:hAnsi="Verdana"/>
          <w:b/>
          <w:bCs/>
          <w:sz w:val="20"/>
          <w:szCs w:val="20"/>
        </w:rPr>
      </w:pPr>
    </w:p>
    <w:p w14:paraId="5A4CE8B8" w14:textId="77777777" w:rsidR="00AD36CF" w:rsidRPr="002E7627" w:rsidRDefault="00AD36CF" w:rsidP="00020161">
      <w:pPr>
        <w:jc w:val="center"/>
        <w:rPr>
          <w:rFonts w:ascii="Verdana" w:hAnsi="Verdana"/>
          <w:b/>
          <w:bCs/>
          <w:sz w:val="20"/>
          <w:szCs w:val="20"/>
        </w:rPr>
      </w:pPr>
      <w:r w:rsidRPr="002E7627">
        <w:rPr>
          <w:rFonts w:ascii="Verdana" w:hAnsi="Verdana"/>
          <w:b/>
          <w:bCs/>
          <w:sz w:val="20"/>
          <w:szCs w:val="20"/>
        </w:rPr>
        <w:t>ДЕКЛАРАЦИЯ ЗА ПРИЕМАНЕ НА УСЛОВИЯТА В ПРОЕКТА НА ДОГОВОР</w:t>
      </w:r>
    </w:p>
    <w:p w14:paraId="5388B488" w14:textId="77777777" w:rsidR="00AD36CF" w:rsidRPr="002E7627" w:rsidRDefault="00AD36CF" w:rsidP="00020161">
      <w:pPr>
        <w:spacing w:before="120" w:after="120"/>
        <w:rPr>
          <w:rFonts w:ascii="Verdana" w:hAnsi="Verdana"/>
          <w:b/>
          <w:bCs/>
          <w:sz w:val="20"/>
          <w:szCs w:val="20"/>
        </w:rPr>
      </w:pPr>
    </w:p>
    <w:p w14:paraId="3E82AF81" w14:textId="77777777" w:rsidR="00AD36CF" w:rsidRPr="002E7627" w:rsidRDefault="00AD36CF" w:rsidP="00020161">
      <w:pPr>
        <w:jc w:val="both"/>
        <w:rPr>
          <w:rFonts w:ascii="Verdana" w:hAnsi="Verdana"/>
          <w:bCs/>
          <w:sz w:val="20"/>
          <w:szCs w:val="20"/>
        </w:rPr>
      </w:pPr>
    </w:p>
    <w:p w14:paraId="3693C97F" w14:textId="2F26DC41" w:rsidR="00AD36CF" w:rsidRPr="002E7627" w:rsidRDefault="00AD36CF" w:rsidP="00020161">
      <w:pPr>
        <w:jc w:val="both"/>
        <w:rPr>
          <w:rFonts w:ascii="Verdana" w:hAnsi="Verdana"/>
          <w:sz w:val="20"/>
          <w:szCs w:val="20"/>
        </w:rPr>
      </w:pPr>
      <w:r w:rsidRPr="002E7627">
        <w:rPr>
          <w:rFonts w:ascii="Verdana" w:hAnsi="Verdana"/>
          <w:sz w:val="20"/>
          <w:szCs w:val="20"/>
        </w:rPr>
        <w:t xml:space="preserve">Обществена поръчка, възлагана чрез събиране на оферти с обява, с предмет </w:t>
      </w:r>
      <w:r w:rsidR="00574685" w:rsidRPr="00574685">
        <w:rPr>
          <w:rFonts w:ascii="Verdana" w:hAnsi="Verdana"/>
          <w:b/>
          <w:sz w:val="20"/>
          <w:szCs w:val="20"/>
        </w:rPr>
        <w:t xml:space="preserve">„Ремонт на електродвигатели от 0,1 до 315 </w:t>
      </w:r>
      <w:r w:rsidR="00574685" w:rsidRPr="00574685">
        <w:rPr>
          <w:rFonts w:ascii="Verdana" w:hAnsi="Verdana"/>
          <w:b/>
          <w:sz w:val="20"/>
          <w:szCs w:val="20"/>
          <w:lang w:val="en-US"/>
        </w:rPr>
        <w:t>kW</w:t>
      </w:r>
      <w:r w:rsidR="00574685" w:rsidRPr="00574685">
        <w:rPr>
          <w:rFonts w:ascii="Verdana" w:hAnsi="Verdana"/>
          <w:b/>
          <w:sz w:val="20"/>
          <w:szCs w:val="20"/>
        </w:rPr>
        <w:t>”</w:t>
      </w:r>
    </w:p>
    <w:p w14:paraId="5EA5DA9C" w14:textId="77777777" w:rsidR="00AD36CF" w:rsidRPr="002E7627" w:rsidRDefault="00AD36CF" w:rsidP="00020161">
      <w:pPr>
        <w:pStyle w:val="Footer"/>
        <w:tabs>
          <w:tab w:val="right" w:pos="9000"/>
        </w:tabs>
        <w:jc w:val="both"/>
        <w:rPr>
          <w:rFonts w:ascii="Verdana" w:hAnsi="Verdana"/>
          <w:b/>
          <w:bCs/>
          <w:spacing w:val="-5"/>
          <w:sz w:val="20"/>
          <w:szCs w:val="20"/>
        </w:rPr>
      </w:pPr>
    </w:p>
    <w:p w14:paraId="1BC08BD5"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2E7627">
        <w:rPr>
          <w:rFonts w:ascii="Verdana" w:hAnsi="Verdana"/>
          <w:sz w:val="20"/>
          <w:szCs w:val="20"/>
        </w:rPr>
        <w:t>Проекто</w:t>
      </w:r>
      <w:proofErr w:type="spellEnd"/>
      <w:r w:rsidRPr="002E7627">
        <w:rPr>
          <w:rFonts w:ascii="Verdana" w:hAnsi="Verdana"/>
          <w:sz w:val="20"/>
          <w:szCs w:val="20"/>
        </w:rPr>
        <w:t xml:space="preserve">-договора,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Тази оферта остава валидна за срок от …………… дни.</w:t>
      </w:r>
    </w:p>
    <w:p w14:paraId="2C49A6EB"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2E7627" w:rsidRDefault="00AD36CF" w:rsidP="00020161">
      <w:pPr>
        <w:spacing w:after="240"/>
        <w:jc w:val="both"/>
        <w:rPr>
          <w:rFonts w:ascii="Verdana" w:hAnsi="Verdana"/>
          <w:sz w:val="20"/>
          <w:szCs w:val="20"/>
        </w:rPr>
      </w:pPr>
    </w:p>
    <w:p w14:paraId="1933DD2D"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Име: ..........................................................................</w:t>
      </w:r>
    </w:p>
    <w:p w14:paraId="75B8D199" w14:textId="0C401DD1" w:rsidR="00AD36CF" w:rsidRPr="002E7627" w:rsidRDefault="00AD36CF" w:rsidP="00020161">
      <w:pPr>
        <w:spacing w:after="240"/>
        <w:jc w:val="both"/>
        <w:rPr>
          <w:rFonts w:ascii="Verdana" w:hAnsi="Verdana"/>
          <w:sz w:val="20"/>
          <w:szCs w:val="20"/>
        </w:rPr>
      </w:pPr>
      <w:r w:rsidRPr="002E7627">
        <w:rPr>
          <w:rFonts w:ascii="Verdana" w:hAnsi="Verdana"/>
          <w:sz w:val="20"/>
          <w:szCs w:val="20"/>
        </w:rPr>
        <w:t>в качеството на:</w:t>
      </w:r>
      <w:r w:rsidR="00B849A4">
        <w:rPr>
          <w:rFonts w:ascii="Verdana" w:hAnsi="Verdana"/>
          <w:sz w:val="20"/>
          <w:szCs w:val="20"/>
        </w:rPr>
        <w:t xml:space="preserve"> </w:t>
      </w:r>
      <w:r w:rsidRPr="002E7627">
        <w:rPr>
          <w:rFonts w:ascii="Verdana" w:hAnsi="Verdana"/>
          <w:sz w:val="20"/>
          <w:szCs w:val="20"/>
        </w:rPr>
        <w:t>......................................................................................</w:t>
      </w:r>
    </w:p>
    <w:p w14:paraId="4E4DDB02"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sz w:val="20"/>
          <w:szCs w:val="20"/>
        </w:rPr>
        <w:t>Фирма/участник: ...............................................................................................</w:t>
      </w:r>
    </w:p>
    <w:p w14:paraId="1BD7C275" w14:textId="1BE23CB6" w:rsidR="00AD36CF" w:rsidRPr="002E7627" w:rsidRDefault="00AD36CF" w:rsidP="00020161">
      <w:pPr>
        <w:tabs>
          <w:tab w:val="left" w:pos="8931"/>
        </w:tabs>
        <w:spacing w:before="120" w:after="120"/>
        <w:rPr>
          <w:rFonts w:ascii="Verdana" w:hAnsi="Verdana"/>
          <w:sz w:val="20"/>
          <w:szCs w:val="20"/>
        </w:rPr>
      </w:pPr>
      <w:r w:rsidRPr="002E7627">
        <w:rPr>
          <w:rFonts w:ascii="Verdana" w:hAnsi="Verdana"/>
          <w:sz w:val="20"/>
          <w:szCs w:val="20"/>
        </w:rPr>
        <w:t>Адрес за кореспонденция: ………………................................................</w:t>
      </w:r>
      <w:r w:rsidR="00B849A4">
        <w:rPr>
          <w:rFonts w:ascii="Verdana" w:hAnsi="Verdana"/>
          <w:sz w:val="20"/>
          <w:szCs w:val="20"/>
        </w:rPr>
        <w:t>.............................</w:t>
      </w:r>
    </w:p>
    <w:p w14:paraId="3F4BB71B" w14:textId="77777777" w:rsidR="00AD36CF" w:rsidRPr="002E7627" w:rsidRDefault="00AD36CF" w:rsidP="00020161">
      <w:pPr>
        <w:tabs>
          <w:tab w:val="left" w:pos="4253"/>
          <w:tab w:val="left" w:pos="5103"/>
          <w:tab w:val="left" w:pos="8931"/>
        </w:tabs>
        <w:spacing w:before="120" w:after="120"/>
        <w:jc w:val="both"/>
        <w:rPr>
          <w:rFonts w:ascii="Verdana" w:hAnsi="Verdana"/>
          <w:sz w:val="20"/>
          <w:szCs w:val="20"/>
        </w:rPr>
      </w:pPr>
      <w:r w:rsidRPr="002E7627">
        <w:rPr>
          <w:rFonts w:ascii="Verdana" w:hAnsi="Verdana"/>
          <w:sz w:val="20"/>
          <w:szCs w:val="20"/>
        </w:rPr>
        <w:t>Телефон: .....................................</w:t>
      </w:r>
      <w:r w:rsidRPr="002E7627">
        <w:rPr>
          <w:rFonts w:ascii="Verdana" w:hAnsi="Verdana"/>
          <w:sz w:val="20"/>
          <w:szCs w:val="20"/>
        </w:rPr>
        <w:tab/>
        <w:t xml:space="preserve"> Факс: .............................................</w:t>
      </w:r>
      <w:r w:rsidRPr="002E7627">
        <w:rPr>
          <w:rFonts w:ascii="Verdana" w:hAnsi="Verdana"/>
          <w:sz w:val="20"/>
          <w:szCs w:val="20"/>
        </w:rPr>
        <w:tab/>
      </w:r>
    </w:p>
    <w:p w14:paraId="56BC4DEA" w14:textId="77777777" w:rsidR="00AD36CF" w:rsidRPr="002E7627" w:rsidRDefault="00AD36CF" w:rsidP="00020161">
      <w:pPr>
        <w:spacing w:before="120" w:after="120"/>
        <w:jc w:val="both"/>
        <w:rPr>
          <w:rFonts w:ascii="Verdana" w:hAnsi="Verdana"/>
          <w:sz w:val="20"/>
          <w:szCs w:val="20"/>
        </w:rPr>
      </w:pPr>
      <w:r w:rsidRPr="002E7627">
        <w:rPr>
          <w:rFonts w:ascii="Verdana" w:hAnsi="Verdana"/>
          <w:sz w:val="20"/>
          <w:szCs w:val="20"/>
        </w:rPr>
        <w:t>Електронен адрес:  .....................................</w:t>
      </w:r>
      <w:r w:rsidRPr="002E7627">
        <w:rPr>
          <w:rFonts w:ascii="Verdana" w:hAnsi="Verdana"/>
          <w:sz w:val="20"/>
          <w:szCs w:val="20"/>
        </w:rPr>
        <w:tab/>
      </w:r>
    </w:p>
    <w:p w14:paraId="1105F250"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cs="Arial"/>
          <w:bCs/>
          <w:sz w:val="20"/>
          <w:szCs w:val="20"/>
        </w:rPr>
        <w:t>ЕИК/Булстат:</w:t>
      </w:r>
      <w:r w:rsidRPr="002E7627">
        <w:rPr>
          <w:rFonts w:ascii="Verdana" w:hAnsi="Verdana"/>
          <w:sz w:val="20"/>
          <w:szCs w:val="20"/>
        </w:rPr>
        <w:t xml:space="preserve"> .....................................</w:t>
      </w:r>
      <w:r w:rsidRPr="002E7627">
        <w:rPr>
          <w:rFonts w:ascii="Verdana" w:hAnsi="Verdana"/>
          <w:sz w:val="20"/>
          <w:szCs w:val="20"/>
        </w:rPr>
        <w:tab/>
      </w:r>
    </w:p>
    <w:p w14:paraId="2C2D948C" w14:textId="4B054D90" w:rsidR="00AD36CF" w:rsidRPr="00444C27" w:rsidRDefault="00AD36CF" w:rsidP="00020161">
      <w:pPr>
        <w:tabs>
          <w:tab w:val="left" w:pos="8540"/>
          <w:tab w:val="left" w:pos="8931"/>
        </w:tabs>
        <w:spacing w:before="120" w:after="120"/>
        <w:jc w:val="both"/>
        <w:rPr>
          <w:rFonts w:ascii="Verdana" w:hAnsi="Verdana"/>
          <w:sz w:val="20"/>
          <w:szCs w:val="20"/>
          <w:lang w:val="ru-RU"/>
        </w:rPr>
      </w:pPr>
      <w:r w:rsidRPr="002E7627">
        <w:rPr>
          <w:rFonts w:ascii="Verdana" w:hAnsi="Verdana"/>
          <w:sz w:val="20"/>
          <w:szCs w:val="20"/>
        </w:rPr>
        <w:t>Седалище и адрес на управление: ………………………………………………….............................................................................................................................................................................................................</w:t>
      </w:r>
      <w:r w:rsidR="001868C8" w:rsidRPr="00444C27">
        <w:rPr>
          <w:rFonts w:ascii="Verdana" w:hAnsi="Verdana"/>
          <w:sz w:val="20"/>
          <w:szCs w:val="20"/>
          <w:lang w:val="ru-RU"/>
        </w:rPr>
        <w:t>............</w:t>
      </w:r>
    </w:p>
    <w:p w14:paraId="6BA87C26"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BIC: ____________________________________________________</w:t>
      </w:r>
    </w:p>
    <w:p w14:paraId="39AFADF9"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IBAN: _______________________________________________</w:t>
      </w:r>
    </w:p>
    <w:p w14:paraId="23B20027"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Обслужваща банка: ______________________________________________</w:t>
      </w:r>
    </w:p>
    <w:p w14:paraId="7EBC91B6" w14:textId="77777777" w:rsidR="00AD36CF" w:rsidRPr="002E7627" w:rsidRDefault="00AD36CF" w:rsidP="00020161">
      <w:pPr>
        <w:rPr>
          <w:rFonts w:ascii="Verdana" w:hAnsi="Verdana"/>
          <w:sz w:val="20"/>
          <w:szCs w:val="20"/>
        </w:rPr>
      </w:pPr>
    </w:p>
    <w:p w14:paraId="232EE024" w14:textId="77777777" w:rsidR="00AD36CF" w:rsidRPr="002E7627" w:rsidRDefault="00AD36CF" w:rsidP="00020161">
      <w:pPr>
        <w:spacing w:after="240"/>
        <w:jc w:val="both"/>
        <w:rPr>
          <w:rFonts w:ascii="Verdana" w:hAnsi="Verdana"/>
          <w:b/>
          <w:sz w:val="20"/>
          <w:szCs w:val="20"/>
        </w:rPr>
      </w:pPr>
      <w:r w:rsidRPr="002E7627">
        <w:rPr>
          <w:rFonts w:ascii="Verdana" w:hAnsi="Verdana"/>
          <w:b/>
          <w:sz w:val="20"/>
          <w:szCs w:val="20"/>
        </w:rPr>
        <w:t>Подпис: ....................................</w:t>
      </w:r>
      <w:r w:rsidRPr="002E7627">
        <w:rPr>
          <w:rFonts w:ascii="Verdana" w:hAnsi="Verdana"/>
          <w:b/>
          <w:sz w:val="20"/>
          <w:szCs w:val="20"/>
        </w:rPr>
        <w:tab/>
        <w:t>Дата:....................................</w:t>
      </w:r>
    </w:p>
    <w:p w14:paraId="7C412AC5" w14:textId="19E46F7E" w:rsidR="00AD36CF" w:rsidRPr="002E7627" w:rsidRDefault="00AD36CF" w:rsidP="00020161">
      <w:pPr>
        <w:jc w:val="right"/>
        <w:rPr>
          <w:rFonts w:ascii="Verdana" w:hAnsi="Verdana"/>
          <w:sz w:val="20"/>
          <w:szCs w:val="20"/>
        </w:rPr>
      </w:pPr>
      <w:r w:rsidRPr="002E7627">
        <w:rPr>
          <w:rFonts w:ascii="Verdana" w:hAnsi="Verdana"/>
          <w:b/>
          <w:bCs/>
          <w:iCs/>
          <w:sz w:val="22"/>
          <w:szCs w:val="22"/>
        </w:rPr>
        <w:br w:type="page"/>
      </w:r>
    </w:p>
    <w:p w14:paraId="4AD9FE7D" w14:textId="77777777" w:rsidR="00AD36CF" w:rsidRPr="002E7627" w:rsidRDefault="00AD36CF" w:rsidP="00020161">
      <w:pPr>
        <w:suppressAutoHyphens/>
        <w:autoSpaceDE w:val="0"/>
        <w:spacing w:before="120" w:after="120"/>
        <w:jc w:val="right"/>
        <w:rPr>
          <w:rFonts w:ascii="Verdana" w:hAnsi="Verdana"/>
          <w:sz w:val="20"/>
          <w:szCs w:val="20"/>
        </w:rPr>
      </w:pPr>
      <w:r w:rsidRPr="002E7627">
        <w:rPr>
          <w:rFonts w:ascii="Verdana" w:hAnsi="Verdana"/>
          <w:sz w:val="20"/>
          <w:szCs w:val="20"/>
        </w:rPr>
        <w:lastRenderedPageBreak/>
        <w:t>Образец</w:t>
      </w:r>
    </w:p>
    <w:p w14:paraId="2804D675"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r w:rsidRPr="002E7627">
        <w:rPr>
          <w:rFonts w:ascii="Verdana" w:eastAsia="Arial" w:hAnsi="Verdana"/>
          <w:b/>
          <w:bCs/>
          <w:sz w:val="20"/>
          <w:szCs w:val="20"/>
          <w:lang w:eastAsia="ar-SA"/>
        </w:rPr>
        <w:t xml:space="preserve">Д Е К Л А Р А Ц И Я </w:t>
      </w:r>
    </w:p>
    <w:p w14:paraId="5CA40033"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p>
    <w:p w14:paraId="1AA87920" w14:textId="77777777" w:rsidR="00AD36CF" w:rsidRPr="002E7627" w:rsidRDefault="00AD36CF" w:rsidP="00020161">
      <w:pPr>
        <w:spacing w:line="360" w:lineRule="auto"/>
        <w:ind w:left="11" w:hanging="11"/>
        <w:jc w:val="center"/>
        <w:rPr>
          <w:rFonts w:ascii="Verdana" w:hAnsi="Verdana"/>
          <w:b/>
          <w:sz w:val="20"/>
          <w:szCs w:val="20"/>
          <w:lang w:eastAsia="en-US"/>
        </w:rPr>
      </w:pPr>
      <w:r w:rsidRPr="002E7627">
        <w:rPr>
          <w:rFonts w:ascii="Verdana" w:hAnsi="Verdana"/>
          <w:b/>
          <w:sz w:val="20"/>
          <w:szCs w:val="20"/>
          <w:lang w:eastAsia="en-US"/>
        </w:rPr>
        <w:t>по чл. 97, ал. 5 от ППЗОП</w:t>
      </w:r>
    </w:p>
    <w:p w14:paraId="4C3B76DF" w14:textId="77777777" w:rsidR="00AD36CF" w:rsidRPr="002E7627" w:rsidRDefault="00AD36CF" w:rsidP="00020161">
      <w:pPr>
        <w:spacing w:line="360" w:lineRule="auto"/>
        <w:ind w:left="720" w:hanging="11"/>
        <w:jc w:val="center"/>
        <w:rPr>
          <w:rFonts w:ascii="Verdana" w:hAnsi="Verdana"/>
          <w:sz w:val="20"/>
          <w:szCs w:val="20"/>
          <w:lang w:eastAsia="en-US"/>
        </w:rPr>
      </w:pPr>
      <w:r w:rsidRPr="002E7627">
        <w:rPr>
          <w:rFonts w:ascii="Verdana" w:hAnsi="Verdana"/>
          <w:sz w:val="20"/>
          <w:szCs w:val="20"/>
          <w:lang w:eastAsia="en-US"/>
        </w:rPr>
        <w:t>(за обстоятелствата по чл. 54, ал. 1, т. 1, 2 и 7 от ЗОП)</w:t>
      </w:r>
    </w:p>
    <w:p w14:paraId="204C3656" w14:textId="25FC72B4" w:rsidR="00AD36CF" w:rsidRPr="002E7627" w:rsidRDefault="00AD36CF" w:rsidP="00020161">
      <w:pPr>
        <w:spacing w:line="360" w:lineRule="auto"/>
        <w:jc w:val="both"/>
        <w:rPr>
          <w:rFonts w:ascii="Verdana" w:hAnsi="Verdana"/>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574685" w:rsidRPr="00574685">
        <w:rPr>
          <w:rFonts w:ascii="Verdana" w:hAnsi="Verdana"/>
          <w:b/>
          <w:color w:val="000000"/>
          <w:sz w:val="20"/>
          <w:szCs w:val="20"/>
        </w:rPr>
        <w:t xml:space="preserve">„Ремонт на електродвигатели от 0,1 до 315 </w:t>
      </w:r>
      <w:r w:rsidR="00574685" w:rsidRPr="00574685">
        <w:rPr>
          <w:rFonts w:ascii="Verdana" w:hAnsi="Verdana"/>
          <w:b/>
          <w:color w:val="000000"/>
          <w:sz w:val="20"/>
          <w:szCs w:val="20"/>
          <w:lang w:val="en-US"/>
        </w:rPr>
        <w:t>kW</w:t>
      </w:r>
      <w:r w:rsidR="00574685" w:rsidRPr="00574685">
        <w:rPr>
          <w:rFonts w:ascii="Verdana" w:hAnsi="Verdana"/>
          <w:b/>
          <w:color w:val="000000"/>
          <w:sz w:val="20"/>
          <w:szCs w:val="20"/>
        </w:rPr>
        <w:t>”</w:t>
      </w:r>
    </w:p>
    <w:p w14:paraId="26CD353F" w14:textId="77777777" w:rsidR="00AD36CF" w:rsidRPr="002E7627" w:rsidRDefault="00AD36CF" w:rsidP="00020161">
      <w:pPr>
        <w:suppressAutoHyphens/>
        <w:autoSpaceDE w:val="0"/>
        <w:jc w:val="center"/>
        <w:rPr>
          <w:rFonts w:ascii="Verdana" w:hAnsi="Verdana"/>
          <w:sz w:val="20"/>
          <w:szCs w:val="20"/>
          <w:lang w:eastAsia="ar-SA"/>
        </w:rPr>
      </w:pPr>
    </w:p>
    <w:p w14:paraId="2980679D" w14:textId="77777777" w:rsidR="00AD36CF" w:rsidRPr="002E7627" w:rsidRDefault="00AD36CF" w:rsidP="00020161">
      <w:pPr>
        <w:suppressAutoHyphens/>
        <w:autoSpaceDE w:val="0"/>
        <w:jc w:val="center"/>
        <w:rPr>
          <w:rFonts w:ascii="Verdana" w:hAnsi="Verdana"/>
          <w:b/>
          <w:bCs/>
          <w:sz w:val="20"/>
          <w:szCs w:val="20"/>
          <w:lang w:eastAsia="ar-SA"/>
        </w:rPr>
      </w:pPr>
      <w:r w:rsidRPr="002E7627">
        <w:rPr>
          <w:rFonts w:ascii="Verdana" w:hAnsi="Verdana"/>
          <w:b/>
          <w:bCs/>
          <w:sz w:val="20"/>
          <w:szCs w:val="20"/>
          <w:lang w:eastAsia="ar-SA"/>
        </w:rPr>
        <w:t xml:space="preserve">ДЕКЛАРИРАМ, ЧЕ: </w:t>
      </w:r>
    </w:p>
    <w:p w14:paraId="3E13AE94" w14:textId="77777777" w:rsidR="00AD36CF" w:rsidRPr="002E7627" w:rsidRDefault="00AD36CF" w:rsidP="00020161">
      <w:pPr>
        <w:suppressAutoHyphens/>
        <w:autoSpaceDE w:val="0"/>
        <w:jc w:val="center"/>
        <w:rPr>
          <w:rFonts w:ascii="Verdana" w:hAnsi="Verdana"/>
          <w:sz w:val="20"/>
          <w:szCs w:val="20"/>
          <w:lang w:eastAsia="ar-SA"/>
        </w:rPr>
      </w:pPr>
    </w:p>
    <w:p w14:paraId="141D349E"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Задължавам</w:t>
      </w:r>
      <w:r w:rsidRPr="002E7627">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Известна</w:t>
      </w:r>
      <w:r w:rsidRPr="002E7627">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2E7627" w:rsidRDefault="00AD36CF" w:rsidP="00020161">
      <w:pPr>
        <w:suppressAutoHyphens/>
        <w:autoSpaceDE w:val="0"/>
        <w:ind w:left="360" w:hanging="360"/>
        <w:rPr>
          <w:rFonts w:ascii="Verdana" w:hAnsi="Verdana"/>
          <w:sz w:val="20"/>
          <w:szCs w:val="20"/>
          <w:lang w:eastAsia="ar-SA"/>
        </w:rPr>
      </w:pPr>
    </w:p>
    <w:p w14:paraId="3888E9D9" w14:textId="77777777" w:rsidR="00AD36CF" w:rsidRPr="002E7627" w:rsidRDefault="00AD36CF" w:rsidP="00020161">
      <w:pPr>
        <w:spacing w:line="360" w:lineRule="auto"/>
        <w:jc w:val="both"/>
        <w:rPr>
          <w:rFonts w:ascii="Verdana" w:hAnsi="Verdana"/>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77800158"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2E7627">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2E7627">
        <w:rPr>
          <w:rFonts w:ascii="Verdana" w:hAnsi="Verdana"/>
          <w:sz w:val="20"/>
          <w:szCs w:val="20"/>
        </w:rPr>
        <w:t>чл. 40 от ППЗОП).</w:t>
      </w:r>
    </w:p>
    <w:p w14:paraId="6ADA9862" w14:textId="77777777" w:rsidR="00AD36CF" w:rsidRPr="002E7627" w:rsidRDefault="00AD36CF" w:rsidP="00020161">
      <w:pPr>
        <w:spacing w:after="160" w:line="259" w:lineRule="auto"/>
        <w:rPr>
          <w:rFonts w:ascii="Verdana" w:hAnsi="Verdana"/>
          <w:color w:val="538135" w:themeColor="accent6" w:themeShade="BF"/>
          <w:sz w:val="20"/>
          <w:szCs w:val="20"/>
        </w:rPr>
      </w:pPr>
      <w:r w:rsidRPr="002E7627">
        <w:rPr>
          <w:rFonts w:ascii="Verdana" w:hAnsi="Verdana"/>
          <w:color w:val="538135" w:themeColor="accent6" w:themeShade="BF"/>
          <w:sz w:val="20"/>
          <w:szCs w:val="20"/>
        </w:rPr>
        <w:br w:type="page"/>
      </w:r>
    </w:p>
    <w:p w14:paraId="5F14D78B" w14:textId="77777777" w:rsidR="0045356A" w:rsidRPr="0045356A" w:rsidRDefault="0045356A" w:rsidP="00020161">
      <w:pPr>
        <w:suppressAutoHyphens/>
        <w:autoSpaceDE w:val="0"/>
        <w:spacing w:before="120" w:after="120"/>
        <w:jc w:val="right"/>
        <w:rPr>
          <w:rFonts w:ascii="Verdana" w:hAnsi="Verdana"/>
          <w:sz w:val="20"/>
          <w:szCs w:val="20"/>
        </w:rPr>
      </w:pPr>
      <w:r w:rsidRPr="0045356A">
        <w:rPr>
          <w:rFonts w:ascii="Verdana" w:hAnsi="Verdana"/>
          <w:sz w:val="20"/>
          <w:szCs w:val="20"/>
        </w:rPr>
        <w:lastRenderedPageBreak/>
        <w:t>Образец</w:t>
      </w:r>
    </w:p>
    <w:p w14:paraId="3D9DD7B9" w14:textId="77777777" w:rsidR="0045356A" w:rsidRPr="0045356A" w:rsidRDefault="0045356A" w:rsidP="00020161">
      <w:pPr>
        <w:suppressAutoHyphens/>
        <w:autoSpaceDE w:val="0"/>
        <w:spacing w:before="120" w:after="120"/>
        <w:jc w:val="center"/>
        <w:rPr>
          <w:rFonts w:ascii="Verdana" w:eastAsia="Arial" w:hAnsi="Verdana"/>
          <w:b/>
          <w:bCs/>
          <w:sz w:val="20"/>
          <w:szCs w:val="20"/>
          <w:lang w:eastAsia="ar-SA"/>
        </w:rPr>
      </w:pPr>
      <w:r w:rsidRPr="0045356A">
        <w:rPr>
          <w:rFonts w:ascii="Verdana" w:eastAsia="Arial" w:hAnsi="Verdana"/>
          <w:b/>
          <w:bCs/>
          <w:sz w:val="20"/>
          <w:szCs w:val="20"/>
          <w:lang w:eastAsia="ar-SA"/>
        </w:rPr>
        <w:t xml:space="preserve">Д Е К Л А Р А Ц И Я </w:t>
      </w:r>
    </w:p>
    <w:p w14:paraId="6B69A115" w14:textId="77777777" w:rsidR="0045356A" w:rsidRPr="0045356A" w:rsidRDefault="0045356A" w:rsidP="00020161">
      <w:pPr>
        <w:spacing w:line="360" w:lineRule="auto"/>
        <w:ind w:left="11" w:hanging="11"/>
        <w:jc w:val="center"/>
        <w:rPr>
          <w:rFonts w:ascii="Verdana" w:hAnsi="Verdana"/>
          <w:b/>
          <w:sz w:val="20"/>
          <w:szCs w:val="20"/>
          <w:lang w:eastAsia="en-US"/>
        </w:rPr>
      </w:pPr>
      <w:r w:rsidRPr="0045356A">
        <w:rPr>
          <w:rFonts w:ascii="Verdana" w:hAnsi="Verdana"/>
          <w:b/>
          <w:sz w:val="20"/>
          <w:szCs w:val="20"/>
          <w:lang w:eastAsia="en-US"/>
        </w:rPr>
        <w:t>по чл. 97, ал. 5 от ППЗОП</w:t>
      </w:r>
    </w:p>
    <w:p w14:paraId="4E558A67" w14:textId="77777777" w:rsidR="0045356A" w:rsidRDefault="0045356A" w:rsidP="00020161">
      <w:pPr>
        <w:spacing w:line="360" w:lineRule="auto"/>
        <w:ind w:left="720" w:hanging="11"/>
        <w:jc w:val="center"/>
        <w:rPr>
          <w:rFonts w:ascii="Verdana" w:hAnsi="Verdana"/>
          <w:sz w:val="20"/>
          <w:szCs w:val="20"/>
          <w:lang w:eastAsia="en-US"/>
        </w:rPr>
      </w:pPr>
      <w:r w:rsidRPr="0045356A">
        <w:rPr>
          <w:rFonts w:ascii="Verdana" w:hAnsi="Verdana"/>
          <w:sz w:val="20"/>
          <w:szCs w:val="20"/>
          <w:lang w:eastAsia="en-US"/>
        </w:rPr>
        <w:t>(за обстоятелствата по чл. 54, ал. 1, т. 3-5 от ЗОП)</w:t>
      </w:r>
    </w:p>
    <w:p w14:paraId="42AB8149" w14:textId="77777777" w:rsidR="0045356A" w:rsidRPr="0045356A" w:rsidRDefault="0045356A" w:rsidP="00020161">
      <w:pPr>
        <w:spacing w:line="360" w:lineRule="auto"/>
        <w:ind w:left="720" w:hanging="11"/>
        <w:jc w:val="center"/>
        <w:rPr>
          <w:rFonts w:ascii="Verdana" w:hAnsi="Verdana"/>
          <w:sz w:val="20"/>
          <w:szCs w:val="20"/>
          <w:lang w:eastAsia="en-US"/>
        </w:rPr>
      </w:pPr>
    </w:p>
    <w:p w14:paraId="488BAEA0" w14:textId="68E890D4" w:rsidR="0045356A" w:rsidRPr="0045356A" w:rsidRDefault="0045356A" w:rsidP="00020161">
      <w:pPr>
        <w:spacing w:line="360" w:lineRule="auto"/>
        <w:jc w:val="both"/>
        <w:rPr>
          <w:rFonts w:ascii="Verdana" w:hAnsi="Verdana"/>
          <w:sz w:val="20"/>
          <w:szCs w:val="20"/>
        </w:rPr>
      </w:pPr>
      <w:r w:rsidRPr="0045356A">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574685" w:rsidRPr="00574685">
        <w:rPr>
          <w:rFonts w:ascii="Verdana" w:hAnsi="Verdana"/>
          <w:b/>
          <w:sz w:val="20"/>
          <w:szCs w:val="20"/>
        </w:rPr>
        <w:t xml:space="preserve">„Ремонт на електродвигатели от 0,1 до 315 </w:t>
      </w:r>
      <w:r w:rsidR="00574685" w:rsidRPr="00574685">
        <w:rPr>
          <w:rFonts w:ascii="Verdana" w:hAnsi="Verdana"/>
          <w:b/>
          <w:sz w:val="20"/>
          <w:szCs w:val="20"/>
          <w:lang w:val="en-US"/>
        </w:rPr>
        <w:t>kW</w:t>
      </w:r>
      <w:r w:rsidR="00574685" w:rsidRPr="00574685">
        <w:rPr>
          <w:rFonts w:ascii="Verdana" w:hAnsi="Verdana"/>
          <w:b/>
          <w:sz w:val="20"/>
          <w:szCs w:val="20"/>
        </w:rPr>
        <w:t>”</w:t>
      </w:r>
    </w:p>
    <w:p w14:paraId="31B7198D" w14:textId="77777777" w:rsidR="0045356A" w:rsidRPr="0045356A" w:rsidRDefault="0045356A" w:rsidP="00020161">
      <w:pPr>
        <w:spacing w:line="360" w:lineRule="auto"/>
        <w:jc w:val="both"/>
        <w:rPr>
          <w:rFonts w:ascii="Verdana" w:hAnsi="Verdana"/>
          <w:sz w:val="20"/>
          <w:szCs w:val="20"/>
          <w:lang w:eastAsia="ar-SA"/>
        </w:rPr>
      </w:pPr>
    </w:p>
    <w:p w14:paraId="585BFF80" w14:textId="77777777" w:rsidR="0045356A" w:rsidRPr="0045356A" w:rsidRDefault="0045356A" w:rsidP="00020161">
      <w:pPr>
        <w:suppressAutoHyphens/>
        <w:autoSpaceDE w:val="0"/>
        <w:jc w:val="center"/>
        <w:rPr>
          <w:rFonts w:ascii="Verdana" w:hAnsi="Verdana"/>
          <w:b/>
          <w:bCs/>
          <w:sz w:val="20"/>
          <w:szCs w:val="20"/>
          <w:lang w:eastAsia="ar-SA"/>
        </w:rPr>
      </w:pPr>
      <w:r w:rsidRPr="0045356A">
        <w:rPr>
          <w:rFonts w:ascii="Verdana" w:hAnsi="Verdana"/>
          <w:b/>
          <w:bCs/>
          <w:sz w:val="20"/>
          <w:szCs w:val="20"/>
          <w:lang w:eastAsia="ar-SA"/>
        </w:rPr>
        <w:t>ДЕКЛАРИРАМ, ЧЕ</w:t>
      </w:r>
      <w:r w:rsidRPr="0045356A">
        <w:rPr>
          <w:rFonts w:ascii="Verdana" w:eastAsia="Calibri" w:hAnsi="Verdana"/>
          <w:b/>
          <w:sz w:val="20"/>
          <w:szCs w:val="20"/>
        </w:rPr>
        <w:t xml:space="preserve"> ПРЕДСТАВЛЯВАНИЯТ ОТ МЕН УЧАСТНИК</w:t>
      </w:r>
      <w:r w:rsidRPr="0045356A">
        <w:rPr>
          <w:rFonts w:ascii="Verdana" w:hAnsi="Verdana"/>
          <w:b/>
          <w:bCs/>
          <w:sz w:val="20"/>
          <w:szCs w:val="20"/>
          <w:lang w:eastAsia="ar-SA"/>
        </w:rPr>
        <w:t xml:space="preserve">: </w:t>
      </w:r>
    </w:p>
    <w:p w14:paraId="5C65C410" w14:textId="77777777" w:rsidR="0045356A" w:rsidRPr="0045356A" w:rsidRDefault="0045356A" w:rsidP="00020161">
      <w:pPr>
        <w:suppressAutoHyphens/>
        <w:autoSpaceDE w:val="0"/>
        <w:jc w:val="center"/>
        <w:rPr>
          <w:rFonts w:ascii="Verdana" w:hAnsi="Verdana"/>
          <w:sz w:val="20"/>
          <w:szCs w:val="20"/>
          <w:lang w:eastAsia="ar-SA"/>
        </w:rPr>
      </w:pPr>
    </w:p>
    <w:p w14:paraId="471F8F9A" w14:textId="77777777" w:rsidR="0045356A" w:rsidRPr="0045356A" w:rsidRDefault="0045356A" w:rsidP="00F1604A">
      <w:pPr>
        <w:pStyle w:val="20"/>
        <w:numPr>
          <w:ilvl w:val="0"/>
          <w:numId w:val="5"/>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 xml:space="preserve">Има/няма </w:t>
      </w:r>
      <w:r w:rsidRPr="0045356A">
        <w:rPr>
          <w:rFonts w:ascii="Verdana" w:hAnsi="Verdana"/>
          <w:b/>
          <w:sz w:val="20"/>
          <w:szCs w:val="20"/>
        </w:rPr>
        <w:t>(невярното се зачертава)</w:t>
      </w:r>
      <w:r w:rsidRPr="0045356A">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налице неравнопоставеност в случаите по чл.44, ал.5 от ЗОП.</w:t>
      </w:r>
    </w:p>
    <w:p w14:paraId="1F19EF37"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установено, че:</w:t>
      </w:r>
    </w:p>
    <w:p w14:paraId="40FAD17E"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45356A" w:rsidRDefault="0045356A" w:rsidP="00020161">
      <w:pPr>
        <w:suppressAutoHyphens/>
        <w:autoSpaceDE w:val="0"/>
        <w:ind w:left="360" w:hanging="360"/>
        <w:rPr>
          <w:rFonts w:ascii="Verdana" w:hAnsi="Verdana"/>
          <w:sz w:val="20"/>
          <w:szCs w:val="20"/>
          <w:lang w:eastAsia="ar-SA"/>
        </w:rPr>
      </w:pPr>
    </w:p>
    <w:p w14:paraId="0E17A4F0" w14:textId="77777777" w:rsidR="0045356A" w:rsidRPr="0045356A" w:rsidRDefault="0045356A" w:rsidP="00020161">
      <w:pPr>
        <w:spacing w:line="360" w:lineRule="auto"/>
        <w:jc w:val="both"/>
        <w:rPr>
          <w:rFonts w:ascii="Verdana" w:hAnsi="Verdana"/>
          <w:bCs/>
          <w:sz w:val="20"/>
          <w:szCs w:val="20"/>
        </w:rPr>
      </w:pPr>
      <w:r w:rsidRPr="0045356A">
        <w:rPr>
          <w:rFonts w:ascii="Verdana" w:hAnsi="Verdana"/>
          <w:b/>
          <w:sz w:val="20"/>
          <w:szCs w:val="20"/>
        </w:rPr>
        <w:t>Дата: ..............</w:t>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t>Декларатор: ...........................</w:t>
      </w:r>
    </w:p>
    <w:p w14:paraId="3C1F32C0"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45356A">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45356A">
        <w:rPr>
          <w:rFonts w:ascii="Verdana" w:hAnsi="Verdana"/>
          <w:sz w:val="20"/>
          <w:szCs w:val="20"/>
        </w:rPr>
        <w:t xml:space="preserve"> </w:t>
      </w:r>
      <w:r w:rsidRPr="00C473C8">
        <w:rPr>
          <w:rFonts w:ascii="Verdana" w:hAnsi="Verdana"/>
          <w:sz w:val="20"/>
          <w:szCs w:val="20"/>
          <w:lang w:val="ru-RU"/>
        </w:rPr>
        <w:t>(</w:t>
      </w:r>
      <w:r w:rsidRPr="0045356A">
        <w:rPr>
          <w:rFonts w:ascii="Verdana" w:hAnsi="Verdana"/>
          <w:sz w:val="20"/>
          <w:szCs w:val="20"/>
        </w:rPr>
        <w:t>чл. 40 от ППЗОП</w:t>
      </w:r>
      <w:r w:rsidRPr="00C473C8">
        <w:rPr>
          <w:rFonts w:ascii="Verdana" w:hAnsi="Verdana"/>
          <w:sz w:val="20"/>
          <w:szCs w:val="20"/>
          <w:lang w:val="ru-RU"/>
        </w:rPr>
        <w:t>)</w:t>
      </w:r>
    </w:p>
    <w:p w14:paraId="7AC4A409" w14:textId="10A9B216" w:rsidR="007F63EF" w:rsidRPr="00A11B9A" w:rsidRDefault="00AD36CF" w:rsidP="00020161">
      <w:pPr>
        <w:jc w:val="right"/>
        <w:rPr>
          <w:rFonts w:ascii="Verdana" w:hAnsi="Verdana"/>
          <w:bCs/>
          <w:sz w:val="20"/>
          <w:szCs w:val="20"/>
        </w:rPr>
      </w:pPr>
      <w:r w:rsidRPr="002E7627">
        <w:rPr>
          <w:rFonts w:ascii="Verdana" w:hAnsi="Verdana" w:cs="Arial"/>
          <w:b/>
          <w:bCs/>
          <w:sz w:val="20"/>
          <w:szCs w:val="20"/>
        </w:rPr>
        <w:br w:type="page"/>
      </w:r>
      <w:r w:rsidR="007F63EF" w:rsidRPr="00A11B9A">
        <w:rPr>
          <w:rFonts w:ascii="Verdana" w:hAnsi="Verdana"/>
          <w:bCs/>
          <w:sz w:val="20"/>
          <w:szCs w:val="20"/>
        </w:rPr>
        <w:lastRenderedPageBreak/>
        <w:t>Образец</w:t>
      </w:r>
    </w:p>
    <w:p w14:paraId="64D5F9AF" w14:textId="77777777" w:rsidR="007F63EF" w:rsidRPr="002E7627" w:rsidRDefault="007F63EF" w:rsidP="00020161">
      <w:pPr>
        <w:rPr>
          <w:rFonts w:ascii="Verdana" w:hAnsi="Verdana"/>
          <w:sz w:val="20"/>
          <w:szCs w:val="20"/>
        </w:rPr>
      </w:pPr>
    </w:p>
    <w:p w14:paraId="7FD897B2" w14:textId="77777777"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bookmarkStart w:id="0" w:name="%D0%BF%D1%80%D0%B5%D0%B4%D0%BC%D0%B5%D1%"/>
      <w:bookmarkEnd w:id="0"/>
      <w:r w:rsidRPr="002E7627">
        <w:rPr>
          <w:rFonts w:ascii="Verdana" w:hAnsi="Verdana"/>
          <w:b/>
          <w:sz w:val="20"/>
          <w:szCs w:val="20"/>
        </w:rPr>
        <w:t>Д Е К Л А Р А Ц И Я</w:t>
      </w:r>
    </w:p>
    <w:p w14:paraId="334081CC" w14:textId="26DE757A" w:rsidR="007F63EF" w:rsidRPr="002E7627" w:rsidRDefault="007F63EF" w:rsidP="00020161">
      <w:pPr>
        <w:spacing w:line="360" w:lineRule="auto"/>
        <w:jc w:val="both"/>
        <w:rPr>
          <w:rFonts w:ascii="Verdana" w:hAnsi="Verdana"/>
          <w:b/>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574685" w:rsidRPr="00574685">
        <w:rPr>
          <w:rFonts w:ascii="Verdana" w:hAnsi="Verdana"/>
          <w:b/>
          <w:color w:val="000000"/>
          <w:sz w:val="20"/>
          <w:szCs w:val="20"/>
        </w:rPr>
        <w:t xml:space="preserve">„Ремонт на електродвигатели от 0,1 до 315 </w:t>
      </w:r>
      <w:r w:rsidR="00574685" w:rsidRPr="00574685">
        <w:rPr>
          <w:rFonts w:ascii="Verdana" w:hAnsi="Verdana"/>
          <w:b/>
          <w:color w:val="000000"/>
          <w:sz w:val="20"/>
          <w:szCs w:val="20"/>
          <w:lang w:val="en-US"/>
        </w:rPr>
        <w:t>kW</w:t>
      </w:r>
      <w:r w:rsidR="00574685" w:rsidRPr="00574685">
        <w:rPr>
          <w:rFonts w:ascii="Verdana" w:hAnsi="Verdana"/>
          <w:b/>
          <w:color w:val="000000"/>
          <w:sz w:val="20"/>
          <w:szCs w:val="20"/>
        </w:rPr>
        <w:t>”</w:t>
      </w:r>
    </w:p>
    <w:p w14:paraId="4CC04BF2" w14:textId="77777777"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r w:rsidRPr="002E7627">
        <w:rPr>
          <w:rFonts w:ascii="Verdana" w:hAnsi="Verdana"/>
          <w:b/>
          <w:sz w:val="20"/>
          <w:szCs w:val="20"/>
        </w:rPr>
        <w:t>Д Е К Л А Р И Р А М:</w:t>
      </w:r>
    </w:p>
    <w:p w14:paraId="082E5EC8" w14:textId="77777777" w:rsidR="007F63EF" w:rsidRPr="002E7627" w:rsidRDefault="007F63EF" w:rsidP="00020161">
      <w:pPr>
        <w:pStyle w:val="BodyText3"/>
        <w:spacing w:after="0"/>
        <w:rPr>
          <w:rFonts w:ascii="Verdana" w:hAnsi="Verdana"/>
          <w:sz w:val="20"/>
          <w:szCs w:val="20"/>
          <w:lang w:val="bg-BG"/>
        </w:rPr>
      </w:pPr>
      <w:r w:rsidRPr="002E7627">
        <w:rPr>
          <w:rFonts w:ascii="Verdana" w:hAnsi="Verdana"/>
          <w:sz w:val="20"/>
          <w:szCs w:val="20"/>
          <w:lang w:val="bg-BG"/>
        </w:rPr>
        <w:t xml:space="preserve">Намерение да използвам подизпълнител/и </w:t>
      </w:r>
      <w:r w:rsidRPr="002E7627">
        <w:rPr>
          <w:rFonts w:ascii="Verdana" w:hAnsi="Verdana"/>
          <w:b/>
          <w:sz w:val="20"/>
          <w:szCs w:val="20"/>
          <w:lang w:val="bg-BG"/>
        </w:rPr>
        <w:t>............................................</w:t>
      </w:r>
    </w:p>
    <w:p w14:paraId="75F6C64A" w14:textId="77777777" w:rsidR="007F63EF" w:rsidRPr="002E7627" w:rsidRDefault="007F63EF" w:rsidP="00020161">
      <w:pPr>
        <w:pStyle w:val="p50"/>
        <w:tabs>
          <w:tab w:val="clear" w:pos="760"/>
        </w:tabs>
        <w:spacing w:line="240" w:lineRule="auto"/>
        <w:ind w:left="4248" w:firstLine="708"/>
        <w:rPr>
          <w:rFonts w:ascii="Verdana" w:hAnsi="Verdana"/>
          <w:color w:val="auto"/>
          <w:sz w:val="20"/>
          <w:szCs w:val="20"/>
          <w:lang w:val="bg-BG"/>
        </w:rPr>
      </w:pPr>
      <w:r w:rsidRPr="002E7627">
        <w:rPr>
          <w:rFonts w:ascii="Verdana" w:hAnsi="Verdana"/>
          <w:color w:val="auto"/>
          <w:sz w:val="20"/>
          <w:szCs w:val="20"/>
          <w:lang w:val="bg-BG"/>
        </w:rPr>
        <w:t>(</w:t>
      </w:r>
      <w:r w:rsidRPr="002E7627">
        <w:rPr>
          <w:rFonts w:ascii="Verdana" w:hAnsi="Verdana"/>
          <w:b/>
          <w:color w:val="auto"/>
          <w:sz w:val="20"/>
          <w:szCs w:val="20"/>
          <w:vertAlign w:val="subscript"/>
          <w:lang w:val="bg-BG"/>
        </w:rPr>
        <w:t>посочва се ДА или НЕ</w:t>
      </w:r>
      <w:r w:rsidRPr="002E7627">
        <w:rPr>
          <w:rFonts w:ascii="Verdana" w:hAnsi="Verdana"/>
          <w:color w:val="auto"/>
          <w:sz w:val="20"/>
          <w:szCs w:val="20"/>
          <w:lang w:val="bg-BG"/>
        </w:rPr>
        <w:t>)</w:t>
      </w:r>
    </w:p>
    <w:p w14:paraId="17220876"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r w:rsidRPr="002E7627">
        <w:rPr>
          <w:rFonts w:ascii="Verdana" w:hAnsi="Verdana"/>
          <w:b/>
          <w:color w:val="auto"/>
          <w:sz w:val="20"/>
          <w:szCs w:val="20"/>
          <w:lang w:val="bg-BG"/>
        </w:rPr>
        <w:t xml:space="preserve">Забележка: </w:t>
      </w:r>
      <w:r w:rsidRPr="002E7627">
        <w:rPr>
          <w:rFonts w:ascii="Verdana" w:hAnsi="Verdana"/>
          <w:color w:val="auto"/>
          <w:sz w:val="20"/>
          <w:szCs w:val="20"/>
          <w:lang w:val="bg-BG"/>
        </w:rPr>
        <w:t>Моля попълнете информацията по-долу, в случай че ще използвате подизпълнител/и.</w:t>
      </w:r>
    </w:p>
    <w:p w14:paraId="0FAB48D9"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3916663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2B5C9E28"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w:t>
      </w:r>
    </w:p>
    <w:p w14:paraId="1B2C2B44"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0884952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615B2E58" w14:textId="77777777" w:rsidR="007F63EF" w:rsidRPr="002E7627" w:rsidRDefault="007F63EF" w:rsidP="00020161">
      <w:pPr>
        <w:pStyle w:val="p50"/>
        <w:tabs>
          <w:tab w:val="clear" w:pos="760"/>
        </w:tabs>
        <w:spacing w:before="60" w:line="240" w:lineRule="auto"/>
        <w:ind w:left="0" w:firstLine="0"/>
        <w:rPr>
          <w:rFonts w:ascii="Verdana" w:hAnsi="Verdana" w:cs="Arial"/>
          <w:color w:val="auto"/>
          <w:sz w:val="20"/>
          <w:szCs w:val="20"/>
          <w:lang w:val="bg-BG"/>
        </w:rPr>
      </w:pPr>
      <w:r w:rsidRPr="002E7627">
        <w:rPr>
          <w:rFonts w:ascii="Verdana" w:hAnsi="Verdana"/>
          <w:color w:val="auto"/>
          <w:sz w:val="20"/>
          <w:szCs w:val="20"/>
          <w:lang w:val="bg-BG"/>
        </w:rPr>
        <w:t>………………………………………………………………………………………………………………………………......</w:t>
      </w:r>
    </w:p>
    <w:p w14:paraId="020DC7C1"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p>
    <w:p w14:paraId="65B4EC29" w14:textId="77777777" w:rsidR="007F63EF" w:rsidRPr="002E7627" w:rsidRDefault="007F63EF" w:rsidP="00020161">
      <w:pPr>
        <w:overflowPunct w:val="0"/>
        <w:autoSpaceDE w:val="0"/>
        <w:autoSpaceDN w:val="0"/>
        <w:adjustRightInd w:val="0"/>
        <w:jc w:val="both"/>
        <w:outlineLvl w:val="0"/>
        <w:rPr>
          <w:rFonts w:ascii="Verdana" w:hAnsi="Verdana"/>
          <w:sz w:val="20"/>
          <w:szCs w:val="20"/>
        </w:rPr>
      </w:pPr>
    </w:p>
    <w:p w14:paraId="68D4D1D0" w14:textId="77777777" w:rsidR="007F63EF" w:rsidRPr="002E7627" w:rsidRDefault="007F63EF" w:rsidP="00020161">
      <w:pPr>
        <w:overflowPunct w:val="0"/>
        <w:autoSpaceDE w:val="0"/>
        <w:autoSpaceDN w:val="0"/>
        <w:adjustRightInd w:val="0"/>
        <w:jc w:val="both"/>
        <w:outlineLvl w:val="0"/>
        <w:rPr>
          <w:rFonts w:ascii="Verdana" w:hAnsi="Verdana" w:cs="Arial"/>
          <w:b/>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4781FF24" w14:textId="77777777" w:rsidR="007F63EF" w:rsidRPr="002E7627" w:rsidRDefault="007F63EF" w:rsidP="00020161">
      <w:pPr>
        <w:overflowPunct w:val="0"/>
        <w:autoSpaceDE w:val="0"/>
        <w:autoSpaceDN w:val="0"/>
        <w:adjustRightInd w:val="0"/>
        <w:spacing w:after="120"/>
        <w:ind w:left="720" w:right="209" w:firstLine="1083"/>
        <w:jc w:val="both"/>
        <w:outlineLvl w:val="0"/>
        <w:rPr>
          <w:rFonts w:ascii="Verdana" w:hAnsi="Verdana"/>
          <w:sz w:val="20"/>
          <w:szCs w:val="20"/>
        </w:rPr>
      </w:pPr>
    </w:p>
    <w:p w14:paraId="6125D51A" w14:textId="77777777" w:rsidR="007F63EF" w:rsidRPr="002E7627" w:rsidRDefault="007F63EF" w:rsidP="00020161">
      <w:pPr>
        <w:overflowPunct w:val="0"/>
        <w:autoSpaceDE w:val="0"/>
        <w:autoSpaceDN w:val="0"/>
        <w:adjustRightInd w:val="0"/>
        <w:spacing w:before="120" w:after="120"/>
        <w:ind w:firstLine="720"/>
        <w:jc w:val="both"/>
        <w:outlineLvl w:val="0"/>
        <w:rPr>
          <w:rFonts w:ascii="Verdana" w:hAnsi="Verdana" w:cs="Arial"/>
          <w:bCs/>
          <w:sz w:val="20"/>
          <w:szCs w:val="20"/>
        </w:rPr>
      </w:pPr>
    </w:p>
    <w:p w14:paraId="036D3C29" w14:textId="77777777" w:rsidR="007F63EF" w:rsidRPr="002E7627" w:rsidRDefault="007F63EF" w:rsidP="00020161">
      <w:pPr>
        <w:jc w:val="both"/>
        <w:rPr>
          <w:rFonts w:ascii="Verdana" w:hAnsi="Verdana"/>
          <w:sz w:val="20"/>
          <w:szCs w:val="20"/>
        </w:rPr>
      </w:pPr>
      <w:r w:rsidRPr="002E7627">
        <w:rPr>
          <w:rFonts w:ascii="Verdana" w:hAnsi="Verdana"/>
          <w:sz w:val="20"/>
          <w:szCs w:val="20"/>
        </w:rPr>
        <w:t>Декларацията се попълва от лицата, представляващи участника.</w:t>
      </w:r>
    </w:p>
    <w:p w14:paraId="30BA7DBC" w14:textId="739972C9" w:rsidR="007F63EF" w:rsidRDefault="007F63EF" w:rsidP="00020161">
      <w:pPr>
        <w:spacing w:after="160" w:line="259" w:lineRule="auto"/>
        <w:rPr>
          <w:rFonts w:ascii="Verdana" w:hAnsi="Verdana" w:cs="Arial"/>
          <w:b/>
          <w:bCs/>
          <w:sz w:val="20"/>
          <w:szCs w:val="20"/>
        </w:rPr>
      </w:pPr>
    </w:p>
    <w:p w14:paraId="60D587B9" w14:textId="77777777" w:rsidR="00AD36CF" w:rsidRPr="002E7627" w:rsidRDefault="00AD36CF" w:rsidP="00020161">
      <w:pPr>
        <w:spacing w:before="60" w:after="60"/>
        <w:ind w:right="299"/>
        <w:jc w:val="center"/>
        <w:rPr>
          <w:rFonts w:ascii="Verdana" w:hAnsi="Verdana" w:cs="Arial"/>
          <w:b/>
          <w:bCs/>
          <w:sz w:val="20"/>
          <w:szCs w:val="20"/>
          <w:lang w:eastAsia="en-US"/>
        </w:rPr>
      </w:pPr>
    </w:p>
    <w:p w14:paraId="7B977074" w14:textId="77777777" w:rsidR="007F63EF" w:rsidRDefault="007F63EF" w:rsidP="00020161">
      <w:pPr>
        <w:spacing w:after="160" w:line="259" w:lineRule="auto"/>
        <w:rPr>
          <w:rFonts w:ascii="Verdana" w:hAnsi="Verdana" w:cs="Arial"/>
          <w:b/>
          <w:bCs/>
          <w:sz w:val="20"/>
          <w:szCs w:val="20"/>
          <w:lang w:eastAsia="en-US"/>
        </w:rPr>
      </w:pPr>
      <w:r>
        <w:rPr>
          <w:rFonts w:ascii="Verdana" w:hAnsi="Verdana" w:cs="Arial"/>
          <w:b/>
          <w:bCs/>
          <w:sz w:val="20"/>
          <w:szCs w:val="20"/>
          <w:lang w:eastAsia="en-US"/>
        </w:rPr>
        <w:br w:type="page"/>
      </w:r>
    </w:p>
    <w:p w14:paraId="7D7674AD" w14:textId="5921AA84" w:rsidR="00AD36CF" w:rsidRPr="00034922" w:rsidRDefault="00AD36CF" w:rsidP="00020161">
      <w:pPr>
        <w:widowControl w:val="0"/>
        <w:spacing w:before="120" w:after="120"/>
        <w:ind w:left="663" w:hanging="650"/>
        <w:jc w:val="center"/>
        <w:rPr>
          <w:rFonts w:ascii="Verdana" w:hAnsi="Verdana"/>
          <w:b/>
          <w:sz w:val="20"/>
          <w:szCs w:val="20"/>
        </w:rPr>
      </w:pPr>
      <w:r w:rsidRPr="00034922">
        <w:rPr>
          <w:rFonts w:ascii="Verdana" w:hAnsi="Verdana" w:cs="Arial"/>
          <w:b/>
          <w:bCs/>
          <w:sz w:val="20"/>
          <w:szCs w:val="20"/>
          <w:lang w:eastAsia="en-US"/>
        </w:rPr>
        <w:lastRenderedPageBreak/>
        <w:t>ПРОЕКТО-</w:t>
      </w:r>
      <w:r w:rsidRPr="00034922">
        <w:rPr>
          <w:rFonts w:ascii="Verdana" w:hAnsi="Verdana"/>
          <w:b/>
          <w:sz w:val="20"/>
          <w:szCs w:val="20"/>
        </w:rPr>
        <w:t xml:space="preserve">ДОГОВОР </w:t>
      </w:r>
    </w:p>
    <w:p w14:paraId="6A387F33" w14:textId="5E1430DB" w:rsidR="00170867" w:rsidRPr="00034922" w:rsidRDefault="00574685" w:rsidP="00020161">
      <w:pPr>
        <w:jc w:val="center"/>
        <w:rPr>
          <w:rFonts w:ascii="Verdana" w:hAnsi="Verdana"/>
          <w:b/>
          <w:color w:val="000000"/>
          <w:sz w:val="20"/>
          <w:szCs w:val="20"/>
        </w:rPr>
      </w:pPr>
      <w:r w:rsidRPr="00034922">
        <w:rPr>
          <w:rFonts w:ascii="Verdana" w:hAnsi="Verdana"/>
          <w:b/>
          <w:color w:val="000000"/>
          <w:sz w:val="20"/>
          <w:szCs w:val="20"/>
        </w:rPr>
        <w:t xml:space="preserve">„Ремонт на електродвигатели от 0,1 до 315 </w:t>
      </w:r>
      <w:r w:rsidRPr="00034922">
        <w:rPr>
          <w:rFonts w:ascii="Verdana" w:hAnsi="Verdana"/>
          <w:b/>
          <w:color w:val="000000"/>
          <w:sz w:val="20"/>
          <w:szCs w:val="20"/>
          <w:lang w:val="en-US"/>
        </w:rPr>
        <w:t>kW</w:t>
      </w:r>
      <w:r w:rsidRPr="00034922">
        <w:rPr>
          <w:rFonts w:ascii="Verdana" w:hAnsi="Verdana"/>
          <w:b/>
          <w:color w:val="000000"/>
          <w:sz w:val="20"/>
          <w:szCs w:val="20"/>
        </w:rPr>
        <w:t>”</w:t>
      </w:r>
    </w:p>
    <w:p w14:paraId="59E95E9D" w14:textId="77777777" w:rsidR="00170867" w:rsidRDefault="00170867" w:rsidP="00020161">
      <w:pPr>
        <w:rPr>
          <w:rStyle w:val="95pt"/>
          <w:rFonts w:ascii="Verdana" w:hAnsi="Verdana"/>
          <w:b w:val="0"/>
          <w:sz w:val="20"/>
          <w:szCs w:val="20"/>
        </w:rPr>
      </w:pPr>
    </w:p>
    <w:p w14:paraId="42564243" w14:textId="04EFBDDB" w:rsidR="00AD36CF" w:rsidRPr="002E7627" w:rsidRDefault="00AD36CF" w:rsidP="00020161">
      <w:pPr>
        <w:rPr>
          <w:rStyle w:val="95pt"/>
          <w:rFonts w:ascii="Verdana" w:hAnsi="Verdana"/>
          <w:b w:val="0"/>
          <w:sz w:val="20"/>
          <w:szCs w:val="20"/>
        </w:rPr>
      </w:pPr>
      <w:r w:rsidRPr="002E7627">
        <w:rPr>
          <w:rStyle w:val="95pt"/>
          <w:rFonts w:ascii="Verdana" w:hAnsi="Verdana"/>
          <w:b w:val="0"/>
          <w:sz w:val="20"/>
          <w:szCs w:val="20"/>
        </w:rPr>
        <w:t>Настоящият д</w:t>
      </w:r>
      <w:r w:rsidR="000E1772">
        <w:rPr>
          <w:rStyle w:val="95pt"/>
          <w:rFonts w:ascii="Verdana" w:hAnsi="Verdana"/>
          <w:b w:val="0"/>
          <w:sz w:val="20"/>
          <w:szCs w:val="20"/>
        </w:rPr>
        <w:t>оговор се сключи на ………………… 2018</w:t>
      </w:r>
      <w:r w:rsidRPr="002E7627">
        <w:rPr>
          <w:rStyle w:val="95pt"/>
          <w:rFonts w:ascii="Verdana" w:hAnsi="Verdana"/>
          <w:b w:val="0"/>
          <w:sz w:val="20"/>
          <w:szCs w:val="20"/>
        </w:rPr>
        <w:t xml:space="preserve"> г., в гр. София, между:</w:t>
      </w:r>
    </w:p>
    <w:p w14:paraId="0238EE4B" w14:textId="77777777" w:rsidR="00AD36CF" w:rsidRPr="002E7627" w:rsidRDefault="00AD36CF" w:rsidP="00020161">
      <w:pPr>
        <w:rPr>
          <w:rStyle w:val="95pt"/>
          <w:rFonts w:ascii="Verdana" w:hAnsi="Verdana"/>
          <w:sz w:val="20"/>
          <w:szCs w:val="20"/>
        </w:rPr>
      </w:pPr>
    </w:p>
    <w:p w14:paraId="5D1A6094" w14:textId="77777777" w:rsidR="00AD36CF" w:rsidRPr="002E7627" w:rsidRDefault="00AD36CF" w:rsidP="00020161">
      <w:pPr>
        <w:jc w:val="both"/>
        <w:rPr>
          <w:rStyle w:val="95pt"/>
          <w:rFonts w:ascii="Verdana" w:hAnsi="Verdana"/>
          <w:b w:val="0"/>
          <w:sz w:val="20"/>
          <w:szCs w:val="20"/>
        </w:rPr>
      </w:pPr>
      <w:r w:rsidRPr="002E7627">
        <w:rPr>
          <w:rStyle w:val="95pt"/>
          <w:rFonts w:ascii="Verdana" w:hAnsi="Verdana"/>
          <w:b w:val="0"/>
          <w:sz w:val="20"/>
          <w:szCs w:val="20"/>
        </w:rPr>
        <w:t xml:space="preserve">“СОФИЙСКА ВОДА” АД, </w:t>
      </w:r>
      <w:proofErr w:type="spellStart"/>
      <w:r w:rsidRPr="002E7627">
        <w:rPr>
          <w:rStyle w:val="a0"/>
          <w:rFonts w:ascii="Verdana" w:hAnsi="Verdana"/>
          <w:sz w:val="20"/>
          <w:szCs w:val="20"/>
        </w:rPr>
        <w:t>per</w:t>
      </w:r>
      <w:proofErr w:type="spellEnd"/>
      <w:r w:rsidRPr="002E7627">
        <w:rPr>
          <w:rStyle w:val="a0"/>
          <w:rFonts w:ascii="Verdana" w:hAnsi="Verdana"/>
          <w:sz w:val="20"/>
          <w:szCs w:val="20"/>
        </w:rPr>
        <w:t xml:space="preserve">.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w:t>
      </w:r>
      <w:proofErr w:type="spellStart"/>
      <w:r w:rsidRPr="002E7627">
        <w:rPr>
          <w:rStyle w:val="a0"/>
          <w:rFonts w:ascii="Verdana" w:hAnsi="Verdana"/>
          <w:sz w:val="20"/>
          <w:szCs w:val="20"/>
        </w:rPr>
        <w:t>Валто</w:t>
      </w:r>
      <w:proofErr w:type="spellEnd"/>
      <w:r w:rsidRPr="002E7627">
        <w:rPr>
          <w:rStyle w:val="a0"/>
          <w:rFonts w:ascii="Verdana" w:hAnsi="Verdana"/>
          <w:sz w:val="20"/>
          <w:szCs w:val="20"/>
        </w:rPr>
        <w:t xml:space="preserve"> Де </w:t>
      </w:r>
      <w:proofErr w:type="spellStart"/>
      <w:r w:rsidRPr="002E7627">
        <w:rPr>
          <w:rStyle w:val="a0"/>
          <w:rFonts w:ascii="Verdana" w:hAnsi="Verdana"/>
          <w:sz w:val="20"/>
          <w:szCs w:val="20"/>
        </w:rPr>
        <w:t>Мулиак</w:t>
      </w:r>
      <w:proofErr w:type="spellEnd"/>
      <w:r w:rsidRPr="002E7627">
        <w:rPr>
          <w:rStyle w:val="a0"/>
          <w:rFonts w:ascii="Verdana" w:hAnsi="Verdana"/>
          <w:sz w:val="20"/>
          <w:szCs w:val="20"/>
        </w:rPr>
        <w:t xml:space="preserve">, в качеството си на Изпълнителен директор, </w:t>
      </w:r>
      <w:r w:rsidRPr="002E7627">
        <w:rPr>
          <w:rStyle w:val="95pt"/>
          <w:rFonts w:ascii="Verdana" w:hAnsi="Verdana"/>
          <w:b w:val="0"/>
          <w:sz w:val="20"/>
          <w:szCs w:val="20"/>
        </w:rPr>
        <w:t>наричано за краткост в този договор Възложител</w:t>
      </w:r>
    </w:p>
    <w:p w14:paraId="5BDEF518" w14:textId="11820036" w:rsidR="00AD36CF" w:rsidRPr="002E7627" w:rsidRDefault="0053135C" w:rsidP="00020161">
      <w:pPr>
        <w:jc w:val="both"/>
        <w:rPr>
          <w:rFonts w:ascii="Verdana" w:hAnsi="Verdana"/>
          <w:sz w:val="20"/>
          <w:szCs w:val="20"/>
        </w:rPr>
      </w:pPr>
      <w:r>
        <w:rPr>
          <w:rFonts w:ascii="Verdana" w:hAnsi="Verdana"/>
          <w:sz w:val="20"/>
          <w:szCs w:val="20"/>
        </w:rPr>
        <w:t>и</w:t>
      </w:r>
    </w:p>
    <w:p w14:paraId="136D8CE3" w14:textId="771E8558" w:rsidR="00AD36CF" w:rsidRPr="002E7627" w:rsidRDefault="00AD36CF" w:rsidP="00020161">
      <w:pPr>
        <w:jc w:val="both"/>
        <w:rPr>
          <w:rFonts w:ascii="Verdana" w:hAnsi="Verdana"/>
          <w:sz w:val="20"/>
          <w:szCs w:val="20"/>
        </w:rPr>
      </w:pPr>
      <w:r w:rsidRPr="002E7627">
        <w:rPr>
          <w:rStyle w:val="95pt"/>
          <w:rFonts w:ascii="Verdana" w:hAnsi="Verdana"/>
          <w:b w:val="0"/>
          <w:sz w:val="20"/>
          <w:szCs w:val="20"/>
        </w:rPr>
        <w:t xml:space="preserve">…………………………., </w:t>
      </w:r>
      <w:proofErr w:type="spellStart"/>
      <w:r w:rsidRPr="002E7627">
        <w:rPr>
          <w:rStyle w:val="a0"/>
          <w:rFonts w:ascii="Verdana" w:hAnsi="Verdana"/>
          <w:sz w:val="20"/>
          <w:szCs w:val="20"/>
        </w:rPr>
        <w:t>peг</w:t>
      </w:r>
      <w:proofErr w:type="spellEnd"/>
      <w:r w:rsidRPr="002E7627">
        <w:rPr>
          <w:rStyle w:val="a0"/>
          <w:rFonts w:ascii="Verdana" w:hAnsi="Verdana"/>
          <w:sz w:val="20"/>
          <w:szCs w:val="20"/>
        </w:rPr>
        <w:t xml:space="preserve">.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2E7627">
        <w:rPr>
          <w:rStyle w:val="95pt"/>
          <w:rFonts w:ascii="Verdana" w:hAnsi="Verdana"/>
          <w:b w:val="0"/>
          <w:sz w:val="20"/>
          <w:szCs w:val="20"/>
        </w:rPr>
        <w:t xml:space="preserve">краткост в този договор </w:t>
      </w:r>
      <w:r w:rsidR="00344B00">
        <w:rPr>
          <w:rStyle w:val="95pt"/>
          <w:rFonts w:ascii="Verdana" w:hAnsi="Verdana"/>
          <w:b w:val="0"/>
          <w:sz w:val="20"/>
          <w:szCs w:val="20"/>
        </w:rPr>
        <w:t>Изпълнител</w:t>
      </w:r>
    </w:p>
    <w:p w14:paraId="6CC29AE8" w14:textId="77777777" w:rsidR="00AD36CF" w:rsidRPr="002E7627" w:rsidRDefault="00AD36CF" w:rsidP="00020161">
      <w:pPr>
        <w:jc w:val="both"/>
        <w:rPr>
          <w:rStyle w:val="a0"/>
          <w:rFonts w:ascii="Verdana" w:hAnsi="Verdana"/>
          <w:sz w:val="20"/>
          <w:szCs w:val="20"/>
        </w:rPr>
      </w:pPr>
    </w:p>
    <w:p w14:paraId="00BDAA33" w14:textId="2665EE25" w:rsidR="00AD36CF" w:rsidRPr="002E7627" w:rsidRDefault="00AD36CF" w:rsidP="00020161">
      <w:pPr>
        <w:jc w:val="both"/>
        <w:rPr>
          <w:rStyle w:val="a0"/>
          <w:rFonts w:ascii="Verdana" w:hAnsi="Verdana"/>
          <w:sz w:val="20"/>
          <w:szCs w:val="20"/>
        </w:rPr>
      </w:pPr>
      <w:r w:rsidRPr="002E7627">
        <w:rPr>
          <w:rStyle w:val="a0"/>
          <w:rFonts w:ascii="Verdana" w:hAnsi="Verdana"/>
          <w:sz w:val="20"/>
          <w:szCs w:val="20"/>
        </w:rPr>
        <w:t xml:space="preserve">Възложителят възлага, а </w:t>
      </w:r>
      <w:r w:rsidR="00344B00">
        <w:rPr>
          <w:rStyle w:val="a0"/>
          <w:rFonts w:ascii="Verdana" w:hAnsi="Verdana"/>
          <w:sz w:val="20"/>
          <w:szCs w:val="20"/>
        </w:rPr>
        <w:t>Изпълнителя</w:t>
      </w:r>
      <w:r w:rsidR="00344B00" w:rsidRPr="002E7627">
        <w:rPr>
          <w:rStyle w:val="a0"/>
          <w:rFonts w:ascii="Verdana" w:hAnsi="Verdana"/>
          <w:sz w:val="20"/>
          <w:szCs w:val="20"/>
        </w:rPr>
        <w:t xml:space="preserve"> </w:t>
      </w:r>
      <w:r w:rsidRPr="002E7627">
        <w:rPr>
          <w:rStyle w:val="a0"/>
          <w:rFonts w:ascii="Verdana" w:hAnsi="Verdana"/>
          <w:sz w:val="20"/>
          <w:szCs w:val="20"/>
        </w:rPr>
        <w:t>приема и се задължава, да</w:t>
      </w:r>
      <w:r w:rsidR="00020192">
        <w:rPr>
          <w:rStyle w:val="a0"/>
          <w:rFonts w:ascii="Verdana" w:hAnsi="Verdana"/>
          <w:sz w:val="20"/>
          <w:szCs w:val="20"/>
        </w:rPr>
        <w:t xml:space="preserve"> извърши</w:t>
      </w:r>
      <w:r w:rsidRPr="002E7627">
        <w:rPr>
          <w:rStyle w:val="a0"/>
          <w:rFonts w:ascii="Verdana" w:hAnsi="Verdana"/>
          <w:sz w:val="20"/>
          <w:szCs w:val="20"/>
        </w:rPr>
        <w:t xml:space="preserve"> </w:t>
      </w:r>
      <w:r w:rsidR="00574685" w:rsidRPr="00574685">
        <w:rPr>
          <w:rFonts w:ascii="Verdana" w:hAnsi="Verdana"/>
          <w:sz w:val="20"/>
          <w:szCs w:val="20"/>
        </w:rPr>
        <w:t xml:space="preserve">„Ремонт на електродвигатели от 0,1 до 315 </w:t>
      </w:r>
      <w:r w:rsidR="00574685" w:rsidRPr="00574685">
        <w:rPr>
          <w:rFonts w:ascii="Verdana" w:hAnsi="Verdana"/>
          <w:sz w:val="20"/>
          <w:szCs w:val="20"/>
          <w:lang w:val="en-US"/>
        </w:rPr>
        <w:t>kW</w:t>
      </w:r>
      <w:r w:rsidR="00574685" w:rsidRPr="00574685">
        <w:rPr>
          <w:rFonts w:ascii="Verdana" w:hAnsi="Verdana"/>
          <w:sz w:val="20"/>
          <w:szCs w:val="20"/>
        </w:rPr>
        <w:t>”</w:t>
      </w:r>
      <w:r w:rsidRPr="00574685">
        <w:rPr>
          <w:rStyle w:val="a0"/>
          <w:rFonts w:ascii="Verdana" w:hAnsi="Verdana"/>
          <w:sz w:val="20"/>
          <w:szCs w:val="20"/>
        </w:rPr>
        <w:t xml:space="preserve">, </w:t>
      </w:r>
      <w:r w:rsidRPr="00170867">
        <w:rPr>
          <w:rStyle w:val="a0"/>
          <w:rFonts w:ascii="Verdana" w:hAnsi="Verdana"/>
          <w:sz w:val="20"/>
          <w:szCs w:val="20"/>
        </w:rPr>
        <w:t>съгласно условията на настоящия договор,</w:t>
      </w:r>
      <w:r w:rsidRPr="002E7627">
        <w:rPr>
          <w:rStyle w:val="a0"/>
          <w:rFonts w:ascii="Verdana" w:hAnsi="Verdana"/>
          <w:sz w:val="20"/>
          <w:szCs w:val="20"/>
        </w:rPr>
        <w:t xml:space="preserve"> включително одобрено от </w:t>
      </w:r>
      <w:r w:rsidRPr="002E7627">
        <w:rPr>
          <w:rStyle w:val="95pt"/>
          <w:rFonts w:ascii="Verdana" w:hAnsi="Verdana"/>
          <w:b w:val="0"/>
          <w:sz w:val="20"/>
          <w:szCs w:val="20"/>
        </w:rPr>
        <w:t xml:space="preserve">Възложителя </w:t>
      </w:r>
      <w:r w:rsidRPr="002E7627">
        <w:rPr>
          <w:rStyle w:val="a0"/>
          <w:rFonts w:ascii="Verdana" w:hAnsi="Verdana"/>
          <w:sz w:val="20"/>
          <w:szCs w:val="20"/>
        </w:rPr>
        <w:t xml:space="preserve">техническо-финансово предложение/оферта/ на </w:t>
      </w:r>
      <w:r w:rsidRPr="002E7627">
        <w:rPr>
          <w:rStyle w:val="95pt"/>
          <w:rFonts w:ascii="Verdana" w:hAnsi="Verdana"/>
          <w:b w:val="0"/>
          <w:sz w:val="20"/>
          <w:szCs w:val="20"/>
        </w:rPr>
        <w:t xml:space="preserve">Доставчика, </w:t>
      </w:r>
      <w:r w:rsidRPr="002E7627">
        <w:rPr>
          <w:rStyle w:val="a0"/>
          <w:rFonts w:ascii="Verdana" w:hAnsi="Verdana"/>
          <w:sz w:val="20"/>
          <w:szCs w:val="20"/>
        </w:rPr>
        <w:t>което е неразделна част от настоящия договор.</w:t>
      </w:r>
    </w:p>
    <w:p w14:paraId="67ED6A09" w14:textId="4A962400" w:rsidR="00AD36CF" w:rsidRPr="00776CF3" w:rsidRDefault="00AD36CF" w:rsidP="00F1604A">
      <w:pPr>
        <w:pStyle w:val="ListParagraph"/>
        <w:numPr>
          <w:ilvl w:val="0"/>
          <w:numId w:val="23"/>
        </w:numPr>
        <w:jc w:val="both"/>
        <w:rPr>
          <w:rFonts w:ascii="Verdana" w:hAnsi="Verdana"/>
          <w:sz w:val="20"/>
          <w:szCs w:val="20"/>
        </w:rPr>
      </w:pPr>
      <w:r w:rsidRPr="00776CF3">
        <w:rPr>
          <w:rStyle w:val="60"/>
          <w:rFonts w:ascii="Verdana" w:hAnsi="Verdana"/>
          <w:bCs/>
          <w:sz w:val="20"/>
          <w:szCs w:val="20"/>
        </w:rPr>
        <w:t>ПРЕДМЕТ НА ДОГОВОРА</w:t>
      </w:r>
    </w:p>
    <w:p w14:paraId="22436373" w14:textId="23FD0D1C" w:rsidR="00892D99" w:rsidRPr="003424DD" w:rsidRDefault="00892D99" w:rsidP="00F1604A">
      <w:pPr>
        <w:numPr>
          <w:ilvl w:val="0"/>
          <w:numId w:val="14"/>
        </w:numPr>
        <w:suppressAutoHyphens/>
        <w:jc w:val="both"/>
        <w:rPr>
          <w:rFonts w:ascii="Verdana" w:hAnsi="Verdana"/>
          <w:sz w:val="20"/>
          <w:szCs w:val="20"/>
          <w:lang w:eastAsia="en-US"/>
        </w:rPr>
      </w:pPr>
      <w:r w:rsidRPr="003424DD">
        <w:rPr>
          <w:rFonts w:ascii="Verdana" w:hAnsi="Verdana"/>
          <w:sz w:val="20"/>
          <w:szCs w:val="20"/>
          <w:lang w:eastAsia="en-US"/>
        </w:rPr>
        <w:t xml:space="preserve">Предмет: </w:t>
      </w:r>
      <w:r w:rsidR="003424DD" w:rsidRPr="003424DD">
        <w:rPr>
          <w:rFonts w:ascii="Verdana" w:hAnsi="Verdana"/>
          <w:sz w:val="20"/>
          <w:szCs w:val="20"/>
          <w:lang w:eastAsia="en-US"/>
        </w:rPr>
        <w:t xml:space="preserve">Ремонт на електродвигатели от 0,1 до 315 </w:t>
      </w:r>
      <w:r w:rsidR="003424DD" w:rsidRPr="003424DD">
        <w:rPr>
          <w:rFonts w:ascii="Verdana" w:hAnsi="Verdana"/>
          <w:sz w:val="20"/>
          <w:szCs w:val="20"/>
          <w:lang w:val="en-US" w:eastAsia="en-US"/>
        </w:rPr>
        <w:t>kW</w:t>
      </w:r>
      <w:r w:rsidRPr="003424DD">
        <w:rPr>
          <w:rFonts w:ascii="Verdana" w:hAnsi="Verdana"/>
          <w:sz w:val="20"/>
          <w:szCs w:val="20"/>
          <w:lang w:eastAsia="en-US"/>
        </w:rPr>
        <w:t>.</w:t>
      </w:r>
    </w:p>
    <w:p w14:paraId="64CC90BE" w14:textId="77777777" w:rsidR="00A80C89" w:rsidRPr="00995897" w:rsidRDefault="00A80C89" w:rsidP="00A80C89">
      <w:pPr>
        <w:numPr>
          <w:ilvl w:val="0"/>
          <w:numId w:val="14"/>
        </w:numPr>
        <w:tabs>
          <w:tab w:val="num" w:pos="720"/>
        </w:tabs>
        <w:suppressAutoHyphens/>
        <w:jc w:val="both"/>
        <w:rPr>
          <w:rFonts w:ascii="Verdana" w:hAnsi="Verdana"/>
          <w:sz w:val="20"/>
          <w:szCs w:val="20"/>
          <w:lang w:eastAsia="en-US"/>
        </w:rPr>
      </w:pPr>
      <w:r w:rsidRPr="00995897">
        <w:rPr>
          <w:rFonts w:ascii="Verdana" w:hAnsi="Verdana"/>
          <w:sz w:val="20"/>
          <w:szCs w:val="20"/>
          <w:lang w:eastAsia="en-US"/>
        </w:rPr>
        <w:t>Подробни технически спецификации и изисквания:</w:t>
      </w:r>
    </w:p>
    <w:p w14:paraId="16D9C27C" w14:textId="486E28D0"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Предметът на договора се състои в извършване на ремонт на двигатели, включващи: пренавиване на електродвигатели, лакиране, сушене, подмяна на лагери, подмяна на </w:t>
      </w:r>
      <w:proofErr w:type="spellStart"/>
      <w:r w:rsidRPr="00A80C89">
        <w:rPr>
          <w:rFonts w:ascii="Verdana" w:hAnsi="Verdana"/>
          <w:sz w:val="20"/>
          <w:szCs w:val="20"/>
          <w:lang w:eastAsia="en-US"/>
        </w:rPr>
        <w:t>клемни</w:t>
      </w:r>
      <w:proofErr w:type="spellEnd"/>
      <w:r w:rsidRPr="00A80C89">
        <w:rPr>
          <w:rFonts w:ascii="Verdana" w:hAnsi="Verdana"/>
          <w:sz w:val="20"/>
          <w:szCs w:val="20"/>
          <w:lang w:eastAsia="en-US"/>
        </w:rPr>
        <w:t xml:space="preserve"> дъски, вентилаторни перки, повредени капаци.</w:t>
      </w:r>
    </w:p>
    <w:p w14:paraId="3B06D362" w14:textId="6EB68706" w:rsidR="00A80C89" w:rsidRPr="00A80C89" w:rsidRDefault="00A80C89" w:rsidP="00A80C89">
      <w:pPr>
        <w:numPr>
          <w:ilvl w:val="1"/>
          <w:numId w:val="14"/>
        </w:numPr>
        <w:suppressAutoHyphens/>
        <w:jc w:val="both"/>
        <w:rPr>
          <w:rFonts w:ascii="Verdana" w:hAnsi="Verdana"/>
          <w:sz w:val="20"/>
          <w:szCs w:val="20"/>
          <w:lang w:eastAsia="en-US"/>
        </w:rPr>
      </w:pPr>
      <w:r w:rsidRPr="00995897">
        <w:rPr>
          <w:rFonts w:ascii="Verdana" w:hAnsi="Verdana"/>
          <w:sz w:val="20"/>
          <w:szCs w:val="20"/>
          <w:lang w:eastAsia="en-US"/>
        </w:rPr>
        <w:t>Срок на изпълнение – Изпълнителят ще предоставя услугите, като извършва ремонта в рамките на максималните</w:t>
      </w:r>
      <w:r w:rsidRPr="00A80C89">
        <w:rPr>
          <w:rFonts w:ascii="Verdana" w:hAnsi="Verdana"/>
          <w:sz w:val="20"/>
          <w:szCs w:val="20"/>
          <w:lang w:eastAsia="en-US"/>
        </w:rPr>
        <w:t xml:space="preserve"> срокове, както следва:</w:t>
      </w:r>
    </w:p>
    <w:p w14:paraId="0FE82342" w14:textId="77777777"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за двигатели от 0.1 </w:t>
      </w:r>
      <w:proofErr w:type="spellStart"/>
      <w:r w:rsidRPr="00A80C89">
        <w:rPr>
          <w:rFonts w:ascii="Verdana" w:hAnsi="Verdana"/>
          <w:sz w:val="20"/>
          <w:szCs w:val="20"/>
          <w:lang w:eastAsia="en-US"/>
        </w:rPr>
        <w:t>кW</w:t>
      </w:r>
      <w:proofErr w:type="spellEnd"/>
      <w:r w:rsidRPr="00A80C89">
        <w:rPr>
          <w:rFonts w:ascii="Verdana" w:hAnsi="Verdana"/>
          <w:sz w:val="20"/>
          <w:szCs w:val="20"/>
          <w:lang w:eastAsia="en-US"/>
        </w:rPr>
        <w:t xml:space="preserve"> до 7.5 </w:t>
      </w:r>
      <w:proofErr w:type="spellStart"/>
      <w:r w:rsidRPr="00A80C89">
        <w:rPr>
          <w:rFonts w:ascii="Verdana" w:hAnsi="Verdana"/>
          <w:sz w:val="20"/>
          <w:szCs w:val="20"/>
          <w:lang w:eastAsia="en-US"/>
        </w:rPr>
        <w:t>kW</w:t>
      </w:r>
      <w:proofErr w:type="spellEnd"/>
      <w:r w:rsidRPr="00A80C89">
        <w:rPr>
          <w:rFonts w:ascii="Verdana" w:hAnsi="Verdana"/>
          <w:sz w:val="20"/>
          <w:szCs w:val="20"/>
          <w:lang w:eastAsia="en-US"/>
        </w:rPr>
        <w:t xml:space="preserve"> – до 10 (десет) работни дни;</w:t>
      </w:r>
    </w:p>
    <w:p w14:paraId="579D477C" w14:textId="77777777"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за двигатели от 7.5 </w:t>
      </w:r>
      <w:proofErr w:type="spellStart"/>
      <w:r w:rsidRPr="00A80C89">
        <w:rPr>
          <w:rFonts w:ascii="Verdana" w:hAnsi="Verdana"/>
          <w:sz w:val="20"/>
          <w:szCs w:val="20"/>
          <w:lang w:eastAsia="en-US"/>
        </w:rPr>
        <w:t>кW</w:t>
      </w:r>
      <w:proofErr w:type="spellEnd"/>
      <w:r w:rsidRPr="00A80C89">
        <w:rPr>
          <w:rFonts w:ascii="Verdana" w:hAnsi="Verdana"/>
          <w:sz w:val="20"/>
          <w:szCs w:val="20"/>
          <w:lang w:eastAsia="en-US"/>
        </w:rPr>
        <w:t xml:space="preserve"> до 75 </w:t>
      </w:r>
      <w:proofErr w:type="spellStart"/>
      <w:r w:rsidRPr="00A80C89">
        <w:rPr>
          <w:rFonts w:ascii="Verdana" w:hAnsi="Verdana"/>
          <w:sz w:val="20"/>
          <w:szCs w:val="20"/>
          <w:lang w:eastAsia="en-US"/>
        </w:rPr>
        <w:t>kW</w:t>
      </w:r>
      <w:proofErr w:type="spellEnd"/>
      <w:r w:rsidRPr="00A80C89">
        <w:rPr>
          <w:rFonts w:ascii="Verdana" w:hAnsi="Verdana"/>
          <w:sz w:val="20"/>
          <w:szCs w:val="20"/>
          <w:lang w:eastAsia="en-US"/>
        </w:rPr>
        <w:t xml:space="preserve"> – до 15 (петнадесет) работни дни;</w:t>
      </w:r>
    </w:p>
    <w:p w14:paraId="47CC35D7" w14:textId="77777777"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за двигатели от 75 </w:t>
      </w:r>
      <w:proofErr w:type="spellStart"/>
      <w:r w:rsidRPr="00A80C89">
        <w:rPr>
          <w:rFonts w:ascii="Verdana" w:hAnsi="Verdana"/>
          <w:sz w:val="20"/>
          <w:szCs w:val="20"/>
          <w:lang w:eastAsia="en-US"/>
        </w:rPr>
        <w:t>кW</w:t>
      </w:r>
      <w:proofErr w:type="spellEnd"/>
      <w:r w:rsidRPr="00A80C89">
        <w:rPr>
          <w:rFonts w:ascii="Verdana" w:hAnsi="Verdana"/>
          <w:sz w:val="20"/>
          <w:szCs w:val="20"/>
          <w:lang w:eastAsia="en-US"/>
        </w:rPr>
        <w:t xml:space="preserve"> до 315 </w:t>
      </w:r>
      <w:proofErr w:type="spellStart"/>
      <w:r w:rsidRPr="00A80C89">
        <w:rPr>
          <w:rFonts w:ascii="Verdana" w:hAnsi="Verdana"/>
          <w:sz w:val="20"/>
          <w:szCs w:val="20"/>
          <w:lang w:eastAsia="en-US"/>
        </w:rPr>
        <w:t>kW</w:t>
      </w:r>
      <w:proofErr w:type="spellEnd"/>
      <w:r w:rsidRPr="00A80C89">
        <w:rPr>
          <w:rFonts w:ascii="Verdana" w:hAnsi="Verdana"/>
          <w:sz w:val="20"/>
          <w:szCs w:val="20"/>
          <w:lang w:eastAsia="en-US"/>
        </w:rPr>
        <w:t xml:space="preserve"> – до 30 (тридесет) работни дни.</w:t>
      </w:r>
    </w:p>
    <w:p w14:paraId="003A5220" w14:textId="77777777"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Срока за извършване на спешни аварийни ремонти е в рамките на:</w:t>
      </w:r>
    </w:p>
    <w:p w14:paraId="586D4102" w14:textId="6B66D788"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за двигатели от 0.1 </w:t>
      </w:r>
      <w:proofErr w:type="spellStart"/>
      <w:r w:rsidRPr="00A80C89">
        <w:rPr>
          <w:rFonts w:ascii="Verdana" w:hAnsi="Verdana"/>
          <w:sz w:val="20"/>
          <w:szCs w:val="20"/>
          <w:lang w:eastAsia="en-US"/>
        </w:rPr>
        <w:t>кW</w:t>
      </w:r>
      <w:proofErr w:type="spellEnd"/>
      <w:r w:rsidRPr="00A80C89">
        <w:rPr>
          <w:rFonts w:ascii="Verdana" w:hAnsi="Verdana"/>
          <w:sz w:val="20"/>
          <w:szCs w:val="20"/>
          <w:lang w:eastAsia="en-US"/>
        </w:rPr>
        <w:t xml:space="preserve"> до 7.5 </w:t>
      </w:r>
      <w:proofErr w:type="spellStart"/>
      <w:r w:rsidRPr="00A80C89">
        <w:rPr>
          <w:rFonts w:ascii="Verdana" w:hAnsi="Verdana"/>
          <w:sz w:val="20"/>
          <w:szCs w:val="20"/>
          <w:lang w:eastAsia="en-US"/>
        </w:rPr>
        <w:t>kW</w:t>
      </w:r>
      <w:proofErr w:type="spellEnd"/>
      <w:r w:rsidRPr="00A80C89">
        <w:rPr>
          <w:rFonts w:ascii="Verdana" w:hAnsi="Verdana"/>
          <w:sz w:val="20"/>
          <w:szCs w:val="20"/>
          <w:lang w:eastAsia="en-US"/>
        </w:rPr>
        <w:t xml:space="preserve"> – до 3 (три) работни дни;</w:t>
      </w:r>
    </w:p>
    <w:p w14:paraId="7263CA15" w14:textId="77777777"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за двигатели от 7.5 </w:t>
      </w:r>
      <w:proofErr w:type="spellStart"/>
      <w:r w:rsidRPr="00A80C89">
        <w:rPr>
          <w:rFonts w:ascii="Verdana" w:hAnsi="Verdana"/>
          <w:sz w:val="20"/>
          <w:szCs w:val="20"/>
          <w:lang w:eastAsia="en-US"/>
        </w:rPr>
        <w:t>кW</w:t>
      </w:r>
      <w:proofErr w:type="spellEnd"/>
      <w:r w:rsidRPr="00A80C89">
        <w:rPr>
          <w:rFonts w:ascii="Verdana" w:hAnsi="Verdana"/>
          <w:sz w:val="20"/>
          <w:szCs w:val="20"/>
          <w:lang w:eastAsia="en-US"/>
        </w:rPr>
        <w:t xml:space="preserve"> до 7</w:t>
      </w:r>
      <w:r w:rsidRPr="00A80C89">
        <w:rPr>
          <w:rFonts w:ascii="Verdana" w:hAnsi="Verdana"/>
          <w:sz w:val="20"/>
          <w:szCs w:val="20"/>
          <w:lang w:val="ru-RU" w:eastAsia="en-US"/>
        </w:rPr>
        <w:t>5</w:t>
      </w:r>
      <w:r w:rsidRPr="00A80C89">
        <w:rPr>
          <w:rFonts w:ascii="Verdana" w:hAnsi="Verdana"/>
          <w:sz w:val="20"/>
          <w:szCs w:val="20"/>
          <w:lang w:eastAsia="en-US"/>
        </w:rPr>
        <w:t xml:space="preserve"> к</w:t>
      </w:r>
      <w:r w:rsidRPr="00A80C89">
        <w:rPr>
          <w:rFonts w:ascii="Verdana" w:hAnsi="Verdana"/>
          <w:sz w:val="20"/>
          <w:szCs w:val="20"/>
          <w:lang w:val="en-US" w:eastAsia="en-US"/>
        </w:rPr>
        <w:t>W</w:t>
      </w:r>
      <w:r w:rsidRPr="00A80C89">
        <w:rPr>
          <w:rFonts w:ascii="Verdana" w:hAnsi="Verdana"/>
          <w:sz w:val="20"/>
          <w:szCs w:val="20"/>
          <w:lang w:val="ru-RU" w:eastAsia="en-US"/>
        </w:rPr>
        <w:t xml:space="preserve"> – </w:t>
      </w:r>
      <w:r w:rsidRPr="00A80C89">
        <w:rPr>
          <w:rFonts w:ascii="Verdana" w:hAnsi="Verdana"/>
          <w:sz w:val="20"/>
          <w:szCs w:val="20"/>
          <w:lang w:eastAsia="en-US"/>
        </w:rPr>
        <w:t>до 5 (пет) работни дни;</w:t>
      </w:r>
    </w:p>
    <w:p w14:paraId="794C867B" w14:textId="77777777" w:rsidR="00A80C89" w:rsidRPr="00A80C89" w:rsidRDefault="00A80C89" w:rsidP="00A80C89">
      <w:pPr>
        <w:numPr>
          <w:ilvl w:val="2"/>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за двигатели от 75 </w:t>
      </w:r>
      <w:proofErr w:type="spellStart"/>
      <w:r w:rsidRPr="00A80C89">
        <w:rPr>
          <w:rFonts w:ascii="Verdana" w:hAnsi="Verdana"/>
          <w:sz w:val="20"/>
          <w:szCs w:val="20"/>
          <w:lang w:eastAsia="en-US"/>
        </w:rPr>
        <w:t>кW</w:t>
      </w:r>
      <w:proofErr w:type="spellEnd"/>
      <w:r w:rsidRPr="00A80C89">
        <w:rPr>
          <w:rFonts w:ascii="Verdana" w:hAnsi="Verdana"/>
          <w:sz w:val="20"/>
          <w:szCs w:val="20"/>
          <w:lang w:eastAsia="en-US"/>
        </w:rPr>
        <w:t xml:space="preserve"> до 315 </w:t>
      </w:r>
      <w:proofErr w:type="spellStart"/>
      <w:r w:rsidRPr="00A80C89">
        <w:rPr>
          <w:rFonts w:ascii="Verdana" w:hAnsi="Verdana"/>
          <w:sz w:val="20"/>
          <w:szCs w:val="20"/>
          <w:lang w:eastAsia="en-US"/>
        </w:rPr>
        <w:t>kW</w:t>
      </w:r>
      <w:proofErr w:type="spellEnd"/>
      <w:r w:rsidRPr="00A80C89">
        <w:rPr>
          <w:rFonts w:ascii="Verdana" w:hAnsi="Verdana"/>
          <w:sz w:val="20"/>
          <w:szCs w:val="20"/>
          <w:lang w:eastAsia="en-US"/>
        </w:rPr>
        <w:t xml:space="preserve"> – до 7 (седем) работни дни.</w:t>
      </w:r>
    </w:p>
    <w:p w14:paraId="6BACFE1E" w14:textId="77777777" w:rsidR="001A0F49" w:rsidRPr="001A0F4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Срокът за извършване на ремонта на даден електрически двигател започва да тече от датата и часа, в които контролиращият служител по договора уведоми чрез факс/имейл (включително в почивните и празничните дни) Изпълнителя. Изпълнителят няма право да отлага ремонт на електрически двигател, възложен му писмено от Възложителя, както и да отсрочи същия и/ или започването му за по-късна дата.</w:t>
      </w:r>
      <w:r w:rsidR="001A0F49" w:rsidRPr="001A0F49">
        <w:rPr>
          <w:rFonts w:ascii="Verdana" w:eastAsia="Calibri" w:hAnsi="Verdana"/>
          <w:sz w:val="20"/>
          <w:szCs w:val="20"/>
          <w:lang w:eastAsia="en-US"/>
        </w:rPr>
        <w:t xml:space="preserve"> </w:t>
      </w:r>
    </w:p>
    <w:p w14:paraId="49D97C0B" w14:textId="2CC94C5C" w:rsidR="00A80C89" w:rsidRPr="00A80C89" w:rsidRDefault="009A4D4A" w:rsidP="00A80C89">
      <w:pPr>
        <w:numPr>
          <w:ilvl w:val="1"/>
          <w:numId w:val="14"/>
        </w:numPr>
        <w:suppressAutoHyphens/>
        <w:jc w:val="both"/>
        <w:rPr>
          <w:rFonts w:ascii="Verdana" w:hAnsi="Verdana"/>
          <w:sz w:val="20"/>
          <w:szCs w:val="20"/>
          <w:lang w:eastAsia="en-US"/>
        </w:rPr>
      </w:pPr>
      <w:r w:rsidRPr="009A4D4A">
        <w:rPr>
          <w:rFonts w:ascii="Verdana" w:hAnsi="Verdana"/>
          <w:sz w:val="20"/>
          <w:szCs w:val="20"/>
          <w:lang w:eastAsia="en-US"/>
        </w:rPr>
        <w:t xml:space="preserve">Договорът обхваща ремонт на електрически двигатели в сервиз - от Изпълнителя, с осигурени труд, резервни части, материали и транспорт. Транспортът включва превоз на ел. двигатели от база на възложителя – гр. София, кв. Бенковски, СПСОВ, РМЦ Кубратово или от друг обект на територията на Столична община, допълнително посочен в уведомяването </w:t>
      </w:r>
      <w:r w:rsidR="00834676">
        <w:rPr>
          <w:rFonts w:ascii="Verdana" w:hAnsi="Verdana"/>
          <w:sz w:val="20"/>
          <w:szCs w:val="20"/>
          <w:lang w:eastAsia="en-US"/>
        </w:rPr>
        <w:t xml:space="preserve">по факс/имейл, до сервизна база, в която работи </w:t>
      </w:r>
      <w:r w:rsidRPr="009A4D4A">
        <w:rPr>
          <w:rFonts w:ascii="Verdana" w:hAnsi="Verdana"/>
          <w:sz w:val="20"/>
          <w:szCs w:val="20"/>
          <w:lang w:eastAsia="en-US"/>
        </w:rPr>
        <w:t>изпълнителя и обратно.</w:t>
      </w:r>
      <w:r w:rsidR="00A80C89" w:rsidRPr="00A80C89">
        <w:rPr>
          <w:rFonts w:ascii="Verdana" w:hAnsi="Verdana"/>
          <w:sz w:val="20"/>
          <w:szCs w:val="20"/>
          <w:lang w:eastAsia="en-US"/>
        </w:rPr>
        <w:t xml:space="preserve"> </w:t>
      </w:r>
    </w:p>
    <w:p w14:paraId="37789474" w14:textId="77777777"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При предоставянето на ремонтните услуги Изпълнителят трябва да спазва всички законови разпоредби на Р. България, както и установените норми за безопасност. </w:t>
      </w:r>
    </w:p>
    <w:p w14:paraId="27E3F38B" w14:textId="77777777" w:rsidR="00A80C89" w:rsidRPr="00A80C89" w:rsidRDefault="00A80C89" w:rsidP="00A80C89">
      <w:pPr>
        <w:numPr>
          <w:ilvl w:val="1"/>
          <w:numId w:val="14"/>
        </w:numPr>
        <w:suppressAutoHyphens/>
        <w:jc w:val="both"/>
        <w:rPr>
          <w:rFonts w:ascii="Verdana" w:hAnsi="Verdana"/>
          <w:sz w:val="20"/>
          <w:szCs w:val="20"/>
          <w:lang w:eastAsia="en-US"/>
        </w:rPr>
      </w:pPr>
      <w:r w:rsidRPr="00A80C89">
        <w:rPr>
          <w:rFonts w:ascii="Verdana" w:hAnsi="Verdana"/>
          <w:sz w:val="20"/>
          <w:szCs w:val="20"/>
          <w:lang w:eastAsia="en-US"/>
        </w:rPr>
        <w:t xml:space="preserve">При доставка на електро двигателите Изпълнителят трябва да предоставя на контролиращия служител по договора протокол за извършената работа. </w:t>
      </w:r>
    </w:p>
    <w:p w14:paraId="6F02E752" w14:textId="77777777" w:rsidR="00A80C89" w:rsidRPr="00A80C89" w:rsidRDefault="00A80C89" w:rsidP="00A80C89">
      <w:pPr>
        <w:numPr>
          <w:ilvl w:val="1"/>
          <w:numId w:val="14"/>
        </w:numPr>
        <w:suppressAutoHyphens/>
        <w:jc w:val="both"/>
        <w:rPr>
          <w:rFonts w:ascii="Verdana" w:hAnsi="Verdana"/>
          <w:b/>
          <w:sz w:val="20"/>
          <w:szCs w:val="20"/>
          <w:lang w:eastAsia="en-US"/>
        </w:rPr>
      </w:pPr>
      <w:r w:rsidRPr="00A80C89">
        <w:rPr>
          <w:rFonts w:ascii="Verdana" w:hAnsi="Verdana"/>
          <w:b/>
          <w:sz w:val="20"/>
          <w:szCs w:val="20"/>
          <w:lang w:eastAsia="en-US"/>
        </w:rPr>
        <w:t>ПОДДРЪЖКА И ОБЩИ ИЗИСКВАНИЯ КЪМ РЕМОНТА</w:t>
      </w:r>
    </w:p>
    <w:p w14:paraId="5D712E19" w14:textId="7AB4B424" w:rsidR="00A80C89" w:rsidRPr="00A80C89" w:rsidRDefault="009A4D4A" w:rsidP="00C17D5B">
      <w:pPr>
        <w:tabs>
          <w:tab w:val="num" w:pos="900"/>
        </w:tabs>
        <w:suppressAutoHyphens/>
        <w:ind w:left="720"/>
        <w:jc w:val="both"/>
        <w:rPr>
          <w:rFonts w:ascii="Verdana" w:hAnsi="Verdana"/>
          <w:sz w:val="20"/>
          <w:szCs w:val="20"/>
          <w:lang w:eastAsia="en-US"/>
        </w:rPr>
      </w:pPr>
      <w:r w:rsidRPr="009A4D4A">
        <w:rPr>
          <w:rFonts w:ascii="Verdana" w:hAnsi="Verdana"/>
          <w:sz w:val="20"/>
          <w:szCs w:val="20"/>
          <w:lang w:eastAsia="en-US"/>
        </w:rPr>
        <w:t>Изпълнителят предоставя пълно обслужване по ремонта на електрическите двигатели, в осигурена от него</w:t>
      </w:r>
      <w:r w:rsidRPr="009A4D4A" w:rsidDel="00F047BD">
        <w:rPr>
          <w:rFonts w:ascii="Verdana" w:hAnsi="Verdana"/>
          <w:sz w:val="20"/>
          <w:szCs w:val="20"/>
          <w:lang w:eastAsia="en-US"/>
        </w:rPr>
        <w:t xml:space="preserve"> </w:t>
      </w:r>
      <w:r w:rsidRPr="009A4D4A">
        <w:rPr>
          <w:rFonts w:ascii="Verdana" w:hAnsi="Verdana"/>
          <w:sz w:val="20"/>
          <w:szCs w:val="20"/>
          <w:lang w:eastAsia="en-US"/>
        </w:rPr>
        <w:t>база и осигурен от него</w:t>
      </w:r>
      <w:r w:rsidRPr="009A4D4A" w:rsidDel="00F047BD">
        <w:rPr>
          <w:rFonts w:ascii="Verdana" w:hAnsi="Verdana"/>
          <w:sz w:val="20"/>
          <w:szCs w:val="20"/>
          <w:lang w:eastAsia="en-US"/>
        </w:rPr>
        <w:t xml:space="preserve"> </w:t>
      </w:r>
      <w:r w:rsidRPr="009A4D4A">
        <w:rPr>
          <w:rFonts w:ascii="Verdana" w:hAnsi="Verdana"/>
          <w:sz w:val="20"/>
          <w:szCs w:val="20"/>
          <w:lang w:eastAsia="en-US"/>
        </w:rPr>
        <w:t>персонал, транспорт резервни части и материали.</w:t>
      </w:r>
    </w:p>
    <w:p w14:paraId="5A0251EB" w14:textId="77777777" w:rsidR="00A80C89" w:rsidRPr="00A80C89" w:rsidRDefault="00A80C89" w:rsidP="00A80C89">
      <w:pPr>
        <w:numPr>
          <w:ilvl w:val="1"/>
          <w:numId w:val="14"/>
        </w:numPr>
        <w:suppressAutoHyphens/>
        <w:jc w:val="both"/>
        <w:rPr>
          <w:rFonts w:ascii="Verdana" w:hAnsi="Verdana"/>
          <w:b/>
          <w:sz w:val="20"/>
          <w:szCs w:val="20"/>
          <w:lang w:val="en-US" w:eastAsia="en-US"/>
        </w:rPr>
      </w:pPr>
      <w:r w:rsidRPr="00A80C89">
        <w:rPr>
          <w:rFonts w:ascii="Verdana" w:hAnsi="Verdana"/>
          <w:b/>
          <w:sz w:val="20"/>
          <w:szCs w:val="20"/>
          <w:lang w:eastAsia="en-US"/>
        </w:rPr>
        <w:t xml:space="preserve">РЕЗЕРВНИ ЧАСТИ ВЛАГАНИ В РЕМОНТА </w:t>
      </w:r>
    </w:p>
    <w:p w14:paraId="260D803C" w14:textId="77777777" w:rsidR="00A80C89" w:rsidRPr="00A80C89" w:rsidRDefault="00A80C89" w:rsidP="00C17D5B">
      <w:pPr>
        <w:tabs>
          <w:tab w:val="num" w:pos="900"/>
        </w:tabs>
        <w:suppressAutoHyphens/>
        <w:ind w:left="720"/>
        <w:jc w:val="both"/>
        <w:rPr>
          <w:rFonts w:ascii="Verdana" w:hAnsi="Verdana"/>
          <w:sz w:val="20"/>
          <w:szCs w:val="20"/>
          <w:lang w:eastAsia="en-US"/>
        </w:rPr>
      </w:pPr>
      <w:r w:rsidRPr="00A80C89">
        <w:rPr>
          <w:rFonts w:ascii="Verdana" w:hAnsi="Verdana"/>
          <w:sz w:val="20"/>
          <w:szCs w:val="20"/>
          <w:lang w:eastAsia="en-US"/>
        </w:rPr>
        <w:t xml:space="preserve">Изпълнителят трябва да осигурява необходимите резервни части в рамките на посочения срок за ремонта. Използваните резервни части трябва да са нови и с гарантиран произход, да са сертифицирани и съобразени с европейските стандарти за контрол и качество. При поискване от страна на контролиращия </w:t>
      </w:r>
      <w:r w:rsidRPr="00A80C89">
        <w:rPr>
          <w:rFonts w:ascii="Verdana" w:hAnsi="Verdana"/>
          <w:sz w:val="20"/>
          <w:szCs w:val="20"/>
          <w:lang w:eastAsia="en-US"/>
        </w:rPr>
        <w:lastRenderedPageBreak/>
        <w:t>служител по договора, Изпълнителят трябва да представи необходимите сертификати/документи  за произхода на резервните части.</w:t>
      </w:r>
    </w:p>
    <w:p w14:paraId="6EFD4BCB" w14:textId="77777777" w:rsidR="00A80C89" w:rsidRPr="00A80C89" w:rsidRDefault="00A80C89" w:rsidP="00A80C89">
      <w:pPr>
        <w:numPr>
          <w:ilvl w:val="1"/>
          <w:numId w:val="14"/>
        </w:numPr>
        <w:suppressAutoHyphens/>
        <w:jc w:val="both"/>
        <w:rPr>
          <w:rFonts w:ascii="Verdana" w:hAnsi="Verdana"/>
          <w:b/>
          <w:sz w:val="20"/>
          <w:szCs w:val="20"/>
          <w:lang w:eastAsia="en-US"/>
        </w:rPr>
      </w:pPr>
      <w:r w:rsidRPr="00A80C89">
        <w:rPr>
          <w:rFonts w:ascii="Verdana" w:hAnsi="Verdana"/>
          <w:b/>
          <w:sz w:val="20"/>
          <w:szCs w:val="20"/>
          <w:lang w:eastAsia="en-US"/>
        </w:rPr>
        <w:t>МЕРКИ ЗА СИГУРНОСТ И БЕЗОПАСНОСТ</w:t>
      </w:r>
    </w:p>
    <w:p w14:paraId="0651AE53" w14:textId="17B16286" w:rsidR="00A80C89" w:rsidRPr="00A80C89" w:rsidRDefault="00A80C89" w:rsidP="00C17D5B">
      <w:pPr>
        <w:tabs>
          <w:tab w:val="num" w:pos="900"/>
        </w:tabs>
        <w:suppressAutoHyphens/>
        <w:ind w:left="720"/>
        <w:jc w:val="both"/>
        <w:rPr>
          <w:rFonts w:ascii="Verdana" w:hAnsi="Verdana"/>
          <w:sz w:val="20"/>
          <w:szCs w:val="20"/>
          <w:lang w:val="ru-RU" w:eastAsia="en-US"/>
        </w:rPr>
      </w:pPr>
      <w:r w:rsidRPr="00A80C89">
        <w:rPr>
          <w:rFonts w:ascii="Verdana" w:hAnsi="Verdana"/>
          <w:sz w:val="20"/>
          <w:szCs w:val="20"/>
          <w:lang w:eastAsia="en-US"/>
        </w:rPr>
        <w:t xml:space="preserve">Изпълнителят се задължава да предоставя електрически двигатели, които са напълно оборудвани и готови за работа в съответствие с </w:t>
      </w:r>
      <w:r w:rsidR="00323ACC">
        <w:rPr>
          <w:rFonts w:ascii="Verdana" w:hAnsi="Verdana"/>
          <w:sz w:val="20"/>
          <w:szCs w:val="20"/>
          <w:lang w:eastAsia="en-US"/>
        </w:rPr>
        <w:t xml:space="preserve">експлоатационните параметри за които е предназначен </w:t>
      </w:r>
      <w:r w:rsidRPr="00A80C89">
        <w:rPr>
          <w:rFonts w:ascii="Verdana" w:hAnsi="Verdana"/>
          <w:sz w:val="20"/>
          <w:szCs w:val="20"/>
          <w:lang w:eastAsia="en-US"/>
        </w:rPr>
        <w:t>и действащите стандарти за безопасност.</w:t>
      </w:r>
    </w:p>
    <w:p w14:paraId="548AEE2E" w14:textId="2C28ED12" w:rsidR="00C17D5B" w:rsidRPr="00C17D5B" w:rsidRDefault="00C17D5B" w:rsidP="007331F6">
      <w:pPr>
        <w:numPr>
          <w:ilvl w:val="1"/>
          <w:numId w:val="14"/>
        </w:numPr>
        <w:suppressAutoHyphens/>
        <w:jc w:val="both"/>
        <w:rPr>
          <w:rFonts w:ascii="Verdana" w:hAnsi="Verdana"/>
          <w:b/>
          <w:sz w:val="20"/>
          <w:szCs w:val="20"/>
          <w:lang w:val="ru-RU" w:eastAsia="en-US"/>
        </w:rPr>
      </w:pPr>
      <w:r w:rsidRPr="00C17D5B">
        <w:rPr>
          <w:rFonts w:ascii="Verdana" w:hAnsi="Verdana"/>
          <w:b/>
          <w:sz w:val="20"/>
          <w:szCs w:val="20"/>
          <w:lang w:val="ru-RU" w:eastAsia="en-US"/>
        </w:rPr>
        <w:t>ГАРАНЦИОНЕН СРОК</w:t>
      </w:r>
    </w:p>
    <w:p w14:paraId="065DDC95" w14:textId="63A81D94" w:rsidR="00A80C89" w:rsidRDefault="007331F6" w:rsidP="00C17D5B">
      <w:pPr>
        <w:suppressAutoHyphens/>
        <w:ind w:left="720"/>
        <w:jc w:val="both"/>
        <w:rPr>
          <w:rFonts w:ascii="Verdana" w:hAnsi="Verdana"/>
          <w:sz w:val="20"/>
          <w:szCs w:val="20"/>
          <w:lang w:val="ru-RU" w:eastAsia="en-US"/>
        </w:rPr>
      </w:pPr>
      <w:r w:rsidRPr="007331F6">
        <w:rPr>
          <w:rFonts w:ascii="Verdana" w:hAnsi="Verdana"/>
          <w:sz w:val="20"/>
          <w:szCs w:val="20"/>
          <w:lang w:val="ru-RU" w:eastAsia="en-US"/>
        </w:rPr>
        <w:t>Минималният гаранционен срок на всеки извършен ремонт е минимум 1 (една) година. Гаранционният срок започва да тече от дата на подписване без възражения от страна на контролиращия служител по договора на приемопредавателен протокол.</w:t>
      </w:r>
    </w:p>
    <w:p w14:paraId="21D2AD91" w14:textId="6DC54F23" w:rsidR="00892D99" w:rsidRPr="00B20FF5" w:rsidRDefault="00892D99" w:rsidP="00995897">
      <w:pPr>
        <w:numPr>
          <w:ilvl w:val="0"/>
          <w:numId w:val="14"/>
        </w:numPr>
        <w:tabs>
          <w:tab w:val="left" w:pos="720"/>
        </w:tabs>
        <w:suppressAutoHyphens/>
        <w:ind w:left="374" w:hanging="374"/>
        <w:jc w:val="both"/>
        <w:rPr>
          <w:rFonts w:ascii="Verdana" w:hAnsi="Verdana"/>
          <w:sz w:val="20"/>
          <w:szCs w:val="20"/>
          <w:lang w:val="ru-RU" w:eastAsia="en-US"/>
        </w:rPr>
      </w:pPr>
      <w:r w:rsidRPr="00B20FF5">
        <w:rPr>
          <w:rFonts w:ascii="Verdana" w:hAnsi="Verdana"/>
          <w:sz w:val="20"/>
          <w:szCs w:val="20"/>
          <w:lang w:val="ru-RU" w:eastAsia="en-US"/>
        </w:rPr>
        <w:t xml:space="preserve">Изпълнителят </w:t>
      </w:r>
      <w:r w:rsidR="00412B32">
        <w:rPr>
          <w:rFonts w:ascii="Verdana" w:hAnsi="Verdana"/>
          <w:sz w:val="20"/>
          <w:szCs w:val="20"/>
          <w:lang w:val="ru-RU" w:eastAsia="en-US"/>
        </w:rPr>
        <w:t xml:space="preserve">е внесъл </w:t>
      </w:r>
      <w:r w:rsidRPr="00B20FF5">
        <w:rPr>
          <w:rFonts w:ascii="Verdana" w:hAnsi="Verdana"/>
          <w:sz w:val="20"/>
          <w:szCs w:val="20"/>
          <w:lang w:val="ru-RU" w:eastAsia="en-US"/>
        </w:rPr>
        <w:t>гаранция за изпъ</w:t>
      </w:r>
      <w:r w:rsidR="006B5B7D" w:rsidRPr="00B20FF5">
        <w:rPr>
          <w:rFonts w:ascii="Verdana" w:hAnsi="Verdana"/>
          <w:sz w:val="20"/>
          <w:szCs w:val="20"/>
          <w:lang w:val="ru-RU" w:eastAsia="en-US"/>
        </w:rPr>
        <w:t>лнение на договора в размер на 3</w:t>
      </w:r>
      <w:r w:rsidRPr="00B20FF5">
        <w:rPr>
          <w:rFonts w:ascii="Verdana" w:hAnsi="Verdana"/>
          <w:sz w:val="20"/>
          <w:szCs w:val="20"/>
          <w:lang w:val="ru-RU" w:eastAsia="en-US"/>
        </w:rPr>
        <w:t>%</w:t>
      </w:r>
      <w:r w:rsidR="00AF338E">
        <w:rPr>
          <w:rFonts w:ascii="Verdana" w:hAnsi="Verdana"/>
          <w:sz w:val="20"/>
          <w:szCs w:val="20"/>
          <w:lang w:eastAsia="en-US"/>
        </w:rPr>
        <w:t xml:space="preserve"> (три процента)</w:t>
      </w:r>
      <w:r w:rsidRPr="00B20FF5">
        <w:rPr>
          <w:rFonts w:ascii="Verdana" w:hAnsi="Verdana"/>
          <w:sz w:val="20"/>
          <w:szCs w:val="20"/>
          <w:lang w:val="ru-RU" w:eastAsia="en-US"/>
        </w:rPr>
        <w:t xml:space="preserve"> от </w:t>
      </w:r>
      <w:r w:rsidR="00C77BA7">
        <w:rPr>
          <w:rFonts w:ascii="Verdana" w:hAnsi="Verdana"/>
          <w:sz w:val="20"/>
          <w:szCs w:val="20"/>
          <w:lang w:eastAsia="en-US"/>
        </w:rPr>
        <w:t xml:space="preserve">максималната </w:t>
      </w:r>
      <w:r w:rsidRPr="00B20FF5">
        <w:rPr>
          <w:rFonts w:ascii="Verdana" w:hAnsi="Verdana"/>
          <w:sz w:val="20"/>
          <w:szCs w:val="20"/>
          <w:lang w:val="ru-RU" w:eastAsia="en-US"/>
        </w:rPr>
        <w:t xml:space="preserve">стойност на </w:t>
      </w:r>
      <w:r w:rsidRPr="001F4DC6">
        <w:rPr>
          <w:rFonts w:ascii="Verdana" w:hAnsi="Verdana"/>
          <w:sz w:val="20"/>
          <w:szCs w:val="20"/>
          <w:lang w:val="ru-RU" w:eastAsia="en-US"/>
        </w:rPr>
        <w:t>договора</w:t>
      </w:r>
      <w:r w:rsidR="001F4DC6" w:rsidRPr="001F4DC6">
        <w:rPr>
          <w:rFonts w:ascii="Verdana" w:hAnsi="Verdana"/>
          <w:sz w:val="20"/>
          <w:szCs w:val="20"/>
          <w:lang w:val="ru-RU" w:eastAsia="en-US"/>
        </w:rPr>
        <w:t xml:space="preserve"> (без</w:t>
      </w:r>
      <w:r w:rsidR="001F4DC6">
        <w:rPr>
          <w:rFonts w:ascii="Verdana" w:hAnsi="Verdana"/>
          <w:sz w:val="20"/>
          <w:szCs w:val="20"/>
          <w:lang w:val="ru-RU" w:eastAsia="en-US"/>
        </w:rPr>
        <w:t xml:space="preserve"> стойността на опцията посочена в договора)</w:t>
      </w:r>
      <w:r w:rsidRPr="00B20FF5">
        <w:rPr>
          <w:rFonts w:ascii="Verdana" w:hAnsi="Verdana"/>
          <w:sz w:val="20"/>
          <w:szCs w:val="20"/>
          <w:lang w:val="ru-RU" w:eastAsia="en-US"/>
        </w:rPr>
        <w:t>. Гаранцията е с валидност срока на договора.</w:t>
      </w:r>
    </w:p>
    <w:p w14:paraId="6A334B8C" w14:textId="77777777" w:rsidR="00020161" w:rsidRPr="00020161" w:rsidRDefault="00020161" w:rsidP="00F1604A">
      <w:pPr>
        <w:pStyle w:val="ListParagraph"/>
        <w:numPr>
          <w:ilvl w:val="0"/>
          <w:numId w:val="23"/>
        </w:numPr>
        <w:jc w:val="both"/>
        <w:rPr>
          <w:rFonts w:ascii="Verdana" w:hAnsi="Verdana"/>
          <w:b/>
          <w:bCs/>
          <w:sz w:val="20"/>
          <w:szCs w:val="20"/>
        </w:rPr>
      </w:pPr>
      <w:r w:rsidRPr="00020161">
        <w:rPr>
          <w:rFonts w:ascii="Verdana" w:hAnsi="Verdana"/>
          <w:b/>
          <w:bCs/>
          <w:sz w:val="20"/>
          <w:szCs w:val="20"/>
        </w:rPr>
        <w:t>СРОК НА ДОГОВОРА</w:t>
      </w:r>
    </w:p>
    <w:p w14:paraId="4CE62FDF" w14:textId="77777777" w:rsidR="00020161" w:rsidRPr="00020161" w:rsidRDefault="00020161" w:rsidP="00F1604A">
      <w:pPr>
        <w:widowControl w:val="0"/>
        <w:numPr>
          <w:ilvl w:val="0"/>
          <w:numId w:val="19"/>
        </w:numPr>
        <w:tabs>
          <w:tab w:val="left" w:pos="284"/>
          <w:tab w:val="left" w:pos="360"/>
        </w:tabs>
        <w:jc w:val="both"/>
        <w:rPr>
          <w:rFonts w:ascii="Verdana" w:hAnsi="Verdana"/>
          <w:b/>
          <w:bCs/>
          <w:iCs/>
          <w:sz w:val="20"/>
          <w:szCs w:val="20"/>
        </w:rPr>
      </w:pPr>
      <w:r w:rsidRPr="00020161">
        <w:rPr>
          <w:rFonts w:ascii="Verdana" w:hAnsi="Verdana"/>
          <w:bCs/>
          <w:sz w:val="20"/>
          <w:szCs w:val="20"/>
        </w:rPr>
        <w:t>Срок на Договора</w:t>
      </w:r>
      <w:r w:rsidRPr="00020161">
        <w:rPr>
          <w:rFonts w:ascii="Verdana" w:hAnsi="Verdana"/>
          <w:bCs/>
          <w:iCs/>
          <w:sz w:val="20"/>
          <w:szCs w:val="20"/>
        </w:rPr>
        <w:t xml:space="preserve"> – две години, считано от датата на влизане в сила на договора.</w:t>
      </w:r>
    </w:p>
    <w:p w14:paraId="35C75B13" w14:textId="6893C72A" w:rsidR="00020161" w:rsidRPr="005B63A0" w:rsidRDefault="00020161" w:rsidP="00F1604A">
      <w:pPr>
        <w:widowControl w:val="0"/>
        <w:numPr>
          <w:ilvl w:val="0"/>
          <w:numId w:val="19"/>
        </w:numPr>
        <w:tabs>
          <w:tab w:val="left" w:pos="284"/>
          <w:tab w:val="left" w:pos="360"/>
        </w:tabs>
        <w:jc w:val="both"/>
        <w:rPr>
          <w:rFonts w:ascii="Verdana" w:hAnsi="Verdana"/>
          <w:b/>
          <w:bCs/>
          <w:iCs/>
          <w:sz w:val="20"/>
          <w:szCs w:val="20"/>
        </w:rPr>
      </w:pPr>
      <w:r w:rsidRPr="00020161">
        <w:rPr>
          <w:rFonts w:ascii="Verdana" w:hAnsi="Verdana"/>
          <w:bCs/>
          <w:sz w:val="20"/>
          <w:szCs w:val="20"/>
        </w:rPr>
        <w:t xml:space="preserve">Дата на влизане в сила на Договора – от </w:t>
      </w:r>
      <w:r w:rsidR="005B63A0">
        <w:rPr>
          <w:rFonts w:ascii="Verdana" w:hAnsi="Verdana"/>
          <w:bCs/>
          <w:sz w:val="20"/>
          <w:szCs w:val="20"/>
        </w:rPr>
        <w:t>1</w:t>
      </w:r>
      <w:r w:rsidR="000801E8">
        <w:rPr>
          <w:rFonts w:ascii="Verdana" w:hAnsi="Verdana"/>
          <w:bCs/>
          <w:sz w:val="20"/>
          <w:szCs w:val="20"/>
        </w:rPr>
        <w:t>0</w:t>
      </w:r>
      <w:r w:rsidR="005B63A0">
        <w:rPr>
          <w:rFonts w:ascii="Verdana" w:hAnsi="Verdana"/>
          <w:bCs/>
          <w:sz w:val="20"/>
          <w:szCs w:val="20"/>
        </w:rPr>
        <w:t>,0</w:t>
      </w:r>
      <w:r w:rsidR="000801E8">
        <w:rPr>
          <w:rFonts w:ascii="Verdana" w:hAnsi="Verdana"/>
          <w:bCs/>
          <w:sz w:val="20"/>
          <w:szCs w:val="20"/>
        </w:rPr>
        <w:t>6</w:t>
      </w:r>
      <w:r w:rsidR="005B63A0">
        <w:rPr>
          <w:rFonts w:ascii="Verdana" w:hAnsi="Verdana"/>
          <w:bCs/>
          <w:sz w:val="20"/>
          <w:szCs w:val="20"/>
        </w:rPr>
        <w:t>,2018 г</w:t>
      </w:r>
      <w:r w:rsidRPr="005B63A0">
        <w:rPr>
          <w:rFonts w:ascii="Verdana" w:hAnsi="Verdana"/>
          <w:bCs/>
          <w:iCs/>
          <w:sz w:val="20"/>
          <w:szCs w:val="20"/>
        </w:rPr>
        <w:t>.</w:t>
      </w:r>
    </w:p>
    <w:p w14:paraId="35975F02" w14:textId="161A2D6A" w:rsidR="005B63A0" w:rsidRPr="00020161" w:rsidRDefault="005B63A0" w:rsidP="00F1604A">
      <w:pPr>
        <w:widowControl w:val="0"/>
        <w:numPr>
          <w:ilvl w:val="0"/>
          <w:numId w:val="19"/>
        </w:numPr>
        <w:tabs>
          <w:tab w:val="left" w:pos="284"/>
          <w:tab w:val="left" w:pos="360"/>
        </w:tabs>
        <w:jc w:val="both"/>
        <w:rPr>
          <w:rFonts w:ascii="Verdana" w:hAnsi="Verdana"/>
          <w:b/>
          <w:bCs/>
          <w:iCs/>
          <w:sz w:val="20"/>
          <w:szCs w:val="20"/>
        </w:rPr>
      </w:pPr>
      <w:r>
        <w:rPr>
          <w:rFonts w:ascii="Verdana" w:hAnsi="Verdana"/>
          <w:bCs/>
          <w:iCs/>
          <w:sz w:val="20"/>
          <w:szCs w:val="20"/>
        </w:rPr>
        <w:t>В случай, че договорът се сключи след посочената дата, то договорът влиза в сила считано от датата на подписването.</w:t>
      </w:r>
    </w:p>
    <w:p w14:paraId="3BFDB24F" w14:textId="77777777" w:rsidR="00020161" w:rsidRPr="00020161" w:rsidRDefault="00020161" w:rsidP="00F1604A">
      <w:pPr>
        <w:pStyle w:val="ListParagraph"/>
        <w:numPr>
          <w:ilvl w:val="0"/>
          <w:numId w:val="23"/>
        </w:numPr>
        <w:jc w:val="both"/>
        <w:rPr>
          <w:rFonts w:ascii="Verdana" w:hAnsi="Verdana"/>
          <w:b/>
          <w:bCs/>
          <w:sz w:val="20"/>
          <w:szCs w:val="20"/>
        </w:rPr>
      </w:pPr>
      <w:r w:rsidRPr="00020161">
        <w:rPr>
          <w:rFonts w:ascii="Verdana" w:hAnsi="Verdana"/>
          <w:b/>
          <w:bCs/>
          <w:sz w:val="20"/>
          <w:szCs w:val="20"/>
        </w:rPr>
        <w:t>ЦЕНИ И ДАННИ</w:t>
      </w:r>
    </w:p>
    <w:p w14:paraId="0EAE4257" w14:textId="77777777" w:rsidR="00020161" w:rsidRPr="00020161" w:rsidRDefault="00020161" w:rsidP="00F1604A">
      <w:pPr>
        <w:widowControl w:val="0"/>
        <w:numPr>
          <w:ilvl w:val="0"/>
          <w:numId w:val="18"/>
        </w:numPr>
        <w:tabs>
          <w:tab w:val="left" w:pos="284"/>
          <w:tab w:val="left" w:pos="720"/>
        </w:tabs>
        <w:jc w:val="both"/>
        <w:rPr>
          <w:rFonts w:ascii="Verdana" w:hAnsi="Verdana"/>
          <w:b/>
          <w:bCs/>
          <w:sz w:val="20"/>
          <w:szCs w:val="20"/>
        </w:rPr>
      </w:pPr>
      <w:r w:rsidRPr="00020161">
        <w:rPr>
          <w:rFonts w:ascii="Verdana" w:hAnsi="Verdana"/>
          <w:b/>
          <w:bCs/>
          <w:sz w:val="20"/>
          <w:szCs w:val="20"/>
        </w:rPr>
        <w:t>ОБЩИ ПОЛОЖЕНИЯ</w:t>
      </w:r>
    </w:p>
    <w:p w14:paraId="4E33BB94" w14:textId="095F34A2" w:rsidR="00020161" w:rsidRDefault="00020161"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1C132E">
        <w:rPr>
          <w:rFonts w:ascii="Verdana" w:hAnsi="Verdana"/>
          <w:bCs/>
          <w:sz w:val="20"/>
          <w:szCs w:val="20"/>
        </w:rPr>
        <w:t>Изпълнителят</w:t>
      </w:r>
      <w:r w:rsidRPr="00020161">
        <w:rPr>
          <w:rFonts w:ascii="Verdana" w:hAnsi="Verdana"/>
          <w:bCs/>
          <w:sz w:val="20"/>
          <w:szCs w:val="20"/>
        </w:rPr>
        <w:t xml:space="preserve"> извършва услугата, </w:t>
      </w:r>
      <w:r w:rsidRPr="001C132E">
        <w:rPr>
          <w:rFonts w:ascii="Verdana" w:hAnsi="Verdana"/>
          <w:bCs/>
          <w:sz w:val="20"/>
          <w:szCs w:val="20"/>
        </w:rPr>
        <w:t>предмет на договора</w:t>
      </w:r>
      <w:r w:rsidRPr="00020161">
        <w:rPr>
          <w:rFonts w:ascii="Verdana" w:hAnsi="Verdana"/>
          <w:bCs/>
          <w:sz w:val="20"/>
          <w:szCs w:val="20"/>
        </w:rPr>
        <w:t>, съгласно дейностите и цените за тях, посочени в Ценовата таблица към настоящия раздел.</w:t>
      </w:r>
    </w:p>
    <w:p w14:paraId="22B377B8" w14:textId="77777777" w:rsidR="007331F6" w:rsidRPr="007331F6" w:rsidRDefault="007331F6"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Единичните цени са без ДДС, закръглени с точност до втория знак след десетичната запетая, в български лева и следва да включват транспортните разходи на изпълнителя.</w:t>
      </w:r>
    </w:p>
    <w:p w14:paraId="5A049819" w14:textId="77777777" w:rsidR="007331F6" w:rsidRPr="007331F6" w:rsidRDefault="007331F6"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 xml:space="preserve">На Изпълнителя не са гарантирани количества или продължителност на дейностите. </w:t>
      </w:r>
    </w:p>
    <w:p w14:paraId="7D4BD124" w14:textId="77777777" w:rsidR="007331F6" w:rsidRDefault="007331F6"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Цените са постоянни за срока на Договора.</w:t>
      </w:r>
    </w:p>
    <w:p w14:paraId="5F4F49AA" w14:textId="4337B0FE" w:rsidR="00495FC3" w:rsidRDefault="007331F6" w:rsidP="00834676">
      <w:pPr>
        <w:widowControl w:val="0"/>
        <w:numPr>
          <w:ilvl w:val="1"/>
          <w:numId w:val="18"/>
        </w:numPr>
        <w:tabs>
          <w:tab w:val="clear" w:pos="1080"/>
          <w:tab w:val="left" w:pos="284"/>
          <w:tab w:val="num" w:pos="426"/>
          <w:tab w:val="left" w:pos="709"/>
        </w:tabs>
        <w:ind w:left="426" w:hanging="426"/>
        <w:jc w:val="both"/>
        <w:rPr>
          <w:rFonts w:ascii="Verdana" w:hAnsi="Verdana"/>
          <w:bCs/>
          <w:sz w:val="20"/>
          <w:szCs w:val="20"/>
        </w:rPr>
      </w:pPr>
      <w:r w:rsidRPr="00020161">
        <w:rPr>
          <w:rFonts w:ascii="Verdana" w:hAnsi="Verdana"/>
          <w:bCs/>
          <w:sz w:val="20"/>
          <w:szCs w:val="20"/>
        </w:rPr>
        <w:t xml:space="preserve">Максимална стойност на договора за срока по т.1, раздел </w:t>
      </w:r>
      <w:r w:rsidRPr="00020161">
        <w:rPr>
          <w:rFonts w:ascii="Verdana" w:hAnsi="Verdana"/>
          <w:bCs/>
          <w:sz w:val="20"/>
          <w:szCs w:val="20"/>
          <w:lang w:val="en-AU"/>
        </w:rPr>
        <w:t>II</w:t>
      </w:r>
      <w:r w:rsidRPr="00020161">
        <w:rPr>
          <w:rFonts w:ascii="Verdana" w:hAnsi="Verdana"/>
          <w:bCs/>
          <w:sz w:val="20"/>
          <w:szCs w:val="20"/>
        </w:rPr>
        <w:t xml:space="preserve"> – </w:t>
      </w:r>
      <w:r w:rsidR="00495FC3" w:rsidRPr="000801E8">
        <w:rPr>
          <w:rFonts w:ascii="Verdana" w:hAnsi="Verdana"/>
          <w:bCs/>
          <w:sz w:val="20"/>
          <w:szCs w:val="20"/>
          <w:lang w:val="en-US"/>
        </w:rPr>
        <w:t>40</w:t>
      </w:r>
      <w:r w:rsidR="00495FC3" w:rsidRPr="00020161">
        <w:rPr>
          <w:rFonts w:ascii="Verdana" w:hAnsi="Verdana"/>
          <w:bCs/>
          <w:sz w:val="20"/>
          <w:szCs w:val="20"/>
        </w:rPr>
        <w:t xml:space="preserve"> </w:t>
      </w:r>
      <w:r>
        <w:rPr>
          <w:rFonts w:ascii="Verdana" w:hAnsi="Verdana"/>
          <w:bCs/>
          <w:sz w:val="20"/>
          <w:szCs w:val="20"/>
        </w:rPr>
        <w:t>0</w:t>
      </w:r>
      <w:r w:rsidRPr="00020161">
        <w:rPr>
          <w:rFonts w:ascii="Verdana" w:hAnsi="Verdana"/>
          <w:bCs/>
          <w:sz w:val="20"/>
          <w:szCs w:val="20"/>
        </w:rPr>
        <w:t xml:space="preserve">00,00 лева. </w:t>
      </w:r>
    </w:p>
    <w:p w14:paraId="06F2C2CD" w14:textId="15B4238B" w:rsidR="00495FC3" w:rsidRDefault="00495FC3"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495FC3">
        <w:rPr>
          <w:rFonts w:ascii="Verdana" w:hAnsi="Verdana"/>
          <w:bCs/>
          <w:sz w:val="20"/>
          <w:szCs w:val="20"/>
        </w:rPr>
        <w:t>Изменения на договора:</w:t>
      </w:r>
    </w:p>
    <w:p w14:paraId="3AC439E1" w14:textId="2A6C6D44" w:rsidR="00495FC3" w:rsidRDefault="00495FC3" w:rsidP="00834676">
      <w:pPr>
        <w:widowControl w:val="0"/>
        <w:tabs>
          <w:tab w:val="left" w:pos="284"/>
          <w:tab w:val="num" w:pos="426"/>
        </w:tabs>
        <w:ind w:left="426" w:hanging="426"/>
        <w:jc w:val="both"/>
        <w:rPr>
          <w:rFonts w:ascii="Verdana" w:hAnsi="Verdana"/>
          <w:bCs/>
          <w:sz w:val="20"/>
          <w:szCs w:val="20"/>
        </w:rPr>
      </w:pPr>
      <w:r w:rsidRPr="000801E8">
        <w:rPr>
          <w:rFonts w:ascii="Verdana" w:hAnsi="Verdana"/>
          <w:bCs/>
          <w:sz w:val="18"/>
          <w:szCs w:val="20"/>
        </w:rPr>
        <w:t>1.6.1.</w:t>
      </w:r>
      <w:r w:rsidRPr="000801E8">
        <w:rPr>
          <w:rFonts w:ascii="Verdana" w:hAnsi="Verdana"/>
          <w:bCs/>
          <w:sz w:val="20"/>
          <w:szCs w:val="20"/>
        </w:rPr>
        <w:t>Когато възложителят не разполага с текущ договор за възлагане на услугите,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w:t>
      </w:r>
    </w:p>
    <w:p w14:paraId="582F2CD1" w14:textId="7324F974" w:rsidR="00495FC3" w:rsidRDefault="00495FC3" w:rsidP="00834676">
      <w:pPr>
        <w:widowControl w:val="0"/>
        <w:tabs>
          <w:tab w:val="left" w:pos="284"/>
          <w:tab w:val="num" w:pos="426"/>
        </w:tabs>
        <w:ind w:left="426" w:hanging="426"/>
        <w:jc w:val="both"/>
        <w:rPr>
          <w:rFonts w:ascii="Verdana" w:hAnsi="Verdana"/>
          <w:bCs/>
          <w:sz w:val="20"/>
          <w:szCs w:val="20"/>
        </w:rPr>
      </w:pPr>
      <w:r w:rsidRPr="000801E8">
        <w:rPr>
          <w:rFonts w:ascii="Verdana" w:hAnsi="Verdana"/>
          <w:bCs/>
          <w:sz w:val="18"/>
          <w:szCs w:val="20"/>
          <w:lang w:val="ru-RU"/>
        </w:rPr>
        <w:t xml:space="preserve">1.6.2. </w:t>
      </w:r>
      <w:r w:rsidRPr="000801E8">
        <w:rPr>
          <w:rFonts w:ascii="Verdana" w:hAnsi="Verdana"/>
          <w:bCs/>
          <w:sz w:val="20"/>
          <w:szCs w:val="20"/>
        </w:rPr>
        <w:t>През периода на продължения срок на договора, възложителят има право да възлага услуги и доставки по предмета на договора на обща стойност в размер до 28 000,00 лева без ДДС.</w:t>
      </w:r>
    </w:p>
    <w:p w14:paraId="3AB1A006" w14:textId="77777777" w:rsidR="00495FC3" w:rsidRPr="00495FC3" w:rsidRDefault="00495FC3" w:rsidP="00834676">
      <w:pPr>
        <w:pStyle w:val="ListParagraph"/>
        <w:widowControl w:val="0"/>
        <w:numPr>
          <w:ilvl w:val="0"/>
          <w:numId w:val="35"/>
        </w:numPr>
        <w:tabs>
          <w:tab w:val="left" w:pos="284"/>
          <w:tab w:val="num" w:pos="426"/>
        </w:tabs>
        <w:ind w:left="426" w:hanging="426"/>
        <w:contextualSpacing w:val="0"/>
        <w:jc w:val="both"/>
        <w:rPr>
          <w:rFonts w:ascii="Verdana" w:hAnsi="Verdana"/>
          <w:bCs/>
          <w:vanish/>
          <w:sz w:val="20"/>
          <w:szCs w:val="20"/>
        </w:rPr>
      </w:pPr>
    </w:p>
    <w:p w14:paraId="10CA0103"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7232EB5D"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07E9A8F0"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477573EF"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5422AD70"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1614C507" w14:textId="77777777" w:rsidR="00495FC3" w:rsidRPr="00495FC3" w:rsidRDefault="00495FC3" w:rsidP="00834676">
      <w:pPr>
        <w:pStyle w:val="ListParagraph"/>
        <w:widowControl w:val="0"/>
        <w:numPr>
          <w:ilvl w:val="1"/>
          <w:numId w:val="35"/>
        </w:numPr>
        <w:tabs>
          <w:tab w:val="clear" w:pos="1080"/>
          <w:tab w:val="left" w:pos="284"/>
          <w:tab w:val="num" w:pos="426"/>
        </w:tabs>
        <w:ind w:left="426" w:hanging="426"/>
        <w:contextualSpacing w:val="0"/>
        <w:jc w:val="both"/>
        <w:rPr>
          <w:rFonts w:ascii="Verdana" w:hAnsi="Verdana"/>
          <w:bCs/>
          <w:vanish/>
          <w:sz w:val="20"/>
          <w:szCs w:val="20"/>
        </w:rPr>
      </w:pPr>
    </w:p>
    <w:p w14:paraId="529DECC3" w14:textId="202C2DFB" w:rsidR="00495FC3" w:rsidRPr="00495FC3" w:rsidRDefault="00495FC3" w:rsidP="00834676">
      <w:pPr>
        <w:widowControl w:val="0"/>
        <w:numPr>
          <w:ilvl w:val="1"/>
          <w:numId w:val="18"/>
        </w:numPr>
        <w:tabs>
          <w:tab w:val="clear" w:pos="1080"/>
          <w:tab w:val="left" w:pos="284"/>
          <w:tab w:val="num" w:pos="426"/>
        </w:tabs>
        <w:ind w:left="426" w:hanging="426"/>
        <w:jc w:val="both"/>
        <w:rPr>
          <w:rFonts w:ascii="Verdana" w:hAnsi="Verdana"/>
          <w:bCs/>
          <w:sz w:val="20"/>
          <w:szCs w:val="20"/>
        </w:rPr>
      </w:pPr>
      <w:r w:rsidRPr="000801E8">
        <w:rPr>
          <w:rFonts w:ascii="Verdana" w:hAnsi="Verdana"/>
          <w:bCs/>
          <w:sz w:val="20"/>
          <w:szCs w:val="20"/>
          <w:lang w:val="ru-RU"/>
        </w:rPr>
        <w:t xml:space="preserve">   </w:t>
      </w:r>
      <w:r w:rsidRPr="000801E8">
        <w:rPr>
          <w:rFonts w:ascii="Verdana" w:hAnsi="Verdana"/>
          <w:bCs/>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5BC84710" w14:textId="004234DD" w:rsidR="007331F6" w:rsidRPr="00020161" w:rsidRDefault="007331F6" w:rsidP="00834676">
      <w:pPr>
        <w:widowControl w:val="0"/>
        <w:numPr>
          <w:ilvl w:val="1"/>
          <w:numId w:val="35"/>
        </w:numPr>
        <w:tabs>
          <w:tab w:val="clear" w:pos="1080"/>
          <w:tab w:val="left" w:pos="284"/>
          <w:tab w:val="num" w:pos="426"/>
          <w:tab w:val="left" w:pos="709"/>
        </w:tabs>
        <w:ind w:left="426" w:hanging="426"/>
        <w:jc w:val="both"/>
        <w:rPr>
          <w:rFonts w:ascii="Verdana" w:hAnsi="Verdana"/>
          <w:bCs/>
          <w:sz w:val="20"/>
          <w:szCs w:val="20"/>
        </w:rPr>
      </w:pPr>
      <w:r w:rsidRPr="00020161">
        <w:rPr>
          <w:rFonts w:ascii="Verdana" w:hAnsi="Verdana"/>
          <w:bCs/>
          <w:sz w:val="20"/>
          <w:szCs w:val="20"/>
        </w:rPr>
        <w:t>Количества и/или дейности не са гарантирани на Изпълнителя.</w:t>
      </w:r>
    </w:p>
    <w:p w14:paraId="2D5B2627" w14:textId="2AD896D2" w:rsidR="007331F6" w:rsidRPr="00020161" w:rsidRDefault="007331F6" w:rsidP="00834676">
      <w:pPr>
        <w:widowControl w:val="0"/>
        <w:numPr>
          <w:ilvl w:val="1"/>
          <w:numId w:val="35"/>
        </w:numPr>
        <w:tabs>
          <w:tab w:val="clear" w:pos="1080"/>
          <w:tab w:val="left" w:pos="284"/>
          <w:tab w:val="num" w:pos="426"/>
          <w:tab w:val="left" w:pos="709"/>
        </w:tabs>
        <w:ind w:left="426" w:hanging="426"/>
        <w:jc w:val="both"/>
        <w:rPr>
          <w:rFonts w:ascii="Verdana" w:hAnsi="Verdana"/>
          <w:bCs/>
          <w:sz w:val="20"/>
          <w:szCs w:val="20"/>
        </w:rPr>
      </w:pPr>
      <w:r w:rsidRPr="00020161">
        <w:rPr>
          <w:rFonts w:ascii="Verdana" w:hAnsi="Verdana"/>
          <w:bCs/>
          <w:sz w:val="20"/>
          <w:szCs w:val="20"/>
        </w:rPr>
        <w:t xml:space="preserve">Банкова сметка на Изпълнителя е както следва: </w:t>
      </w:r>
      <w:r w:rsidRPr="00020161">
        <w:rPr>
          <w:rFonts w:ascii="Verdana" w:hAnsi="Verdana"/>
          <w:bCs/>
          <w:sz w:val="20"/>
          <w:szCs w:val="20"/>
          <w:lang w:val="en-US"/>
        </w:rPr>
        <w:t>BIC</w:t>
      </w:r>
      <w:r w:rsidRPr="00517AE4">
        <w:rPr>
          <w:rFonts w:ascii="Verdana" w:hAnsi="Verdana"/>
          <w:bCs/>
          <w:sz w:val="20"/>
          <w:szCs w:val="20"/>
          <w:lang w:val="ru-RU"/>
        </w:rPr>
        <w:t xml:space="preserve">: </w:t>
      </w:r>
      <w:r>
        <w:rPr>
          <w:rFonts w:ascii="Verdana" w:hAnsi="Verdana"/>
          <w:bCs/>
          <w:sz w:val="20"/>
          <w:szCs w:val="20"/>
        </w:rPr>
        <w:t>………………</w:t>
      </w:r>
      <w:r w:rsidRPr="00517AE4">
        <w:rPr>
          <w:rFonts w:ascii="Verdana" w:hAnsi="Verdana"/>
          <w:bCs/>
          <w:sz w:val="20"/>
          <w:szCs w:val="20"/>
          <w:lang w:val="ru-RU"/>
        </w:rPr>
        <w:t xml:space="preserve">, </w:t>
      </w:r>
      <w:r w:rsidRPr="00020161">
        <w:rPr>
          <w:rFonts w:ascii="Verdana" w:hAnsi="Verdana"/>
          <w:bCs/>
          <w:sz w:val="20"/>
          <w:szCs w:val="20"/>
          <w:lang w:val="en-US"/>
        </w:rPr>
        <w:t>IBAN</w:t>
      </w:r>
      <w:r w:rsidRPr="00517AE4">
        <w:rPr>
          <w:rFonts w:ascii="Verdana" w:hAnsi="Verdana"/>
          <w:bCs/>
          <w:sz w:val="20"/>
          <w:szCs w:val="20"/>
          <w:lang w:val="ru-RU"/>
        </w:rPr>
        <w:t>:</w:t>
      </w:r>
      <w:r>
        <w:rPr>
          <w:rFonts w:ascii="Verdana" w:hAnsi="Verdana"/>
          <w:bCs/>
          <w:sz w:val="20"/>
          <w:szCs w:val="20"/>
          <w:lang w:val="ru-RU"/>
        </w:rPr>
        <w:t xml:space="preserve"> </w:t>
      </w:r>
      <w:r>
        <w:rPr>
          <w:rFonts w:ascii="Verdana" w:hAnsi="Verdana"/>
          <w:bCs/>
          <w:sz w:val="20"/>
          <w:szCs w:val="20"/>
        </w:rPr>
        <w:t>………………</w:t>
      </w:r>
      <w:r w:rsidR="00995897">
        <w:rPr>
          <w:rFonts w:ascii="Verdana" w:hAnsi="Verdana"/>
          <w:bCs/>
          <w:sz w:val="20"/>
          <w:szCs w:val="20"/>
        </w:rPr>
        <w:t>…</w:t>
      </w:r>
      <w:r w:rsidRPr="00C77882">
        <w:rPr>
          <w:rFonts w:ascii="Verdana" w:hAnsi="Verdana"/>
          <w:bCs/>
          <w:sz w:val="20"/>
          <w:szCs w:val="20"/>
          <w:lang w:val="ru-RU"/>
        </w:rPr>
        <w:t xml:space="preserve">, </w:t>
      </w:r>
      <w:r>
        <w:rPr>
          <w:rFonts w:ascii="Verdana" w:hAnsi="Verdana"/>
          <w:bCs/>
          <w:sz w:val="20"/>
          <w:szCs w:val="20"/>
        </w:rPr>
        <w:t>банка ……………………..</w:t>
      </w:r>
      <w:r w:rsidRPr="00020161">
        <w:rPr>
          <w:rFonts w:ascii="Verdana" w:hAnsi="Verdana"/>
          <w:bCs/>
          <w:sz w:val="20"/>
          <w:szCs w:val="20"/>
        </w:rPr>
        <w:t>.</w:t>
      </w:r>
    </w:p>
    <w:p w14:paraId="60A35F04" w14:textId="77777777" w:rsidR="007331F6" w:rsidRPr="007331F6" w:rsidRDefault="007331F6" w:rsidP="00834676">
      <w:pPr>
        <w:widowControl w:val="0"/>
        <w:tabs>
          <w:tab w:val="left" w:pos="284"/>
          <w:tab w:val="num" w:pos="426"/>
        </w:tabs>
        <w:ind w:left="426" w:hanging="426"/>
        <w:jc w:val="both"/>
        <w:rPr>
          <w:rFonts w:ascii="Verdana" w:hAnsi="Verdana"/>
          <w:bCs/>
          <w:sz w:val="20"/>
          <w:szCs w:val="20"/>
        </w:rPr>
      </w:pPr>
      <w:r w:rsidRPr="007331F6">
        <w:rPr>
          <w:rFonts w:ascii="Verdana" w:hAnsi="Verdana"/>
          <w:bCs/>
          <w:sz w:val="20"/>
          <w:szCs w:val="20"/>
        </w:rPr>
        <w:t>НАЧИН НА ПЛАЩАНЕ</w:t>
      </w:r>
    </w:p>
    <w:p w14:paraId="76810FEA" w14:textId="77777777" w:rsidR="007331F6" w:rsidRPr="007331F6" w:rsidRDefault="007331F6" w:rsidP="00834676">
      <w:pPr>
        <w:widowControl w:val="0"/>
        <w:numPr>
          <w:ilvl w:val="1"/>
          <w:numId w:val="35"/>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Изпълнителят издава коректно попълнена  фактура въз основа на подписания без възражения от двете страни Приемо-предавателен протокол за съответните изпълнени съгласно изискванията на договора дейности.</w:t>
      </w:r>
    </w:p>
    <w:p w14:paraId="504C80B0" w14:textId="614D13F6" w:rsidR="007331F6" w:rsidRPr="007331F6" w:rsidRDefault="007331F6" w:rsidP="00834676">
      <w:pPr>
        <w:widowControl w:val="0"/>
        <w:numPr>
          <w:ilvl w:val="1"/>
          <w:numId w:val="35"/>
        </w:numPr>
        <w:tabs>
          <w:tab w:val="clear" w:pos="1080"/>
          <w:tab w:val="left" w:pos="284"/>
          <w:tab w:val="num" w:pos="426"/>
        </w:tabs>
        <w:ind w:left="426" w:hanging="426"/>
        <w:jc w:val="both"/>
        <w:rPr>
          <w:rFonts w:ascii="Verdana" w:hAnsi="Verdana"/>
          <w:bCs/>
          <w:sz w:val="20"/>
          <w:szCs w:val="20"/>
        </w:rPr>
      </w:pPr>
      <w:r w:rsidRPr="007331F6">
        <w:rPr>
          <w:rFonts w:ascii="Verdana" w:hAnsi="Verdana"/>
          <w:bCs/>
          <w:sz w:val="20"/>
          <w:szCs w:val="20"/>
        </w:rPr>
        <w:t>Плащането се извъ</w:t>
      </w:r>
      <w:r w:rsidR="00834676">
        <w:rPr>
          <w:rFonts w:ascii="Verdana" w:hAnsi="Verdana"/>
          <w:bCs/>
          <w:sz w:val="20"/>
          <w:szCs w:val="20"/>
        </w:rPr>
        <w:t>ршва по банков път до 45 /четири</w:t>
      </w:r>
      <w:r w:rsidRPr="007331F6">
        <w:rPr>
          <w:rFonts w:ascii="Verdana" w:hAnsi="Verdana"/>
          <w:bCs/>
          <w:sz w:val="20"/>
          <w:szCs w:val="20"/>
        </w:rPr>
        <w:t>десет и пет/ дни от датата на представяне на фактурата, съгласно т. 6 Плащане, ДДС, гаранция за изпълнение от Раздел Г: Общи условия на договора за услуги.</w:t>
      </w:r>
    </w:p>
    <w:p w14:paraId="2B941096" w14:textId="77777777" w:rsidR="00020161" w:rsidRPr="00020161" w:rsidRDefault="00020161" w:rsidP="00F1604A">
      <w:pPr>
        <w:pStyle w:val="ListParagraph"/>
        <w:numPr>
          <w:ilvl w:val="0"/>
          <w:numId w:val="23"/>
        </w:numPr>
        <w:jc w:val="both"/>
        <w:rPr>
          <w:rFonts w:ascii="Verdana" w:hAnsi="Verdana"/>
          <w:b/>
          <w:bCs/>
          <w:sz w:val="20"/>
          <w:szCs w:val="20"/>
          <w:lang w:val="en-AU"/>
        </w:rPr>
      </w:pPr>
      <w:r w:rsidRPr="00020161">
        <w:rPr>
          <w:rFonts w:ascii="Verdana" w:hAnsi="Verdana"/>
          <w:b/>
          <w:bCs/>
          <w:sz w:val="20"/>
          <w:szCs w:val="20"/>
          <w:lang w:val="en-AU"/>
        </w:rPr>
        <w:t>СПЕЦИФИЧНИ УСЛОВИЯ НА ДОГОВОРА</w:t>
      </w:r>
    </w:p>
    <w:p w14:paraId="6A4D0515" w14:textId="77777777" w:rsidR="00020161" w:rsidRPr="00020161" w:rsidRDefault="00020161" w:rsidP="00020161">
      <w:pPr>
        <w:widowControl w:val="0"/>
        <w:tabs>
          <w:tab w:val="left" w:pos="284"/>
        </w:tabs>
        <w:jc w:val="both"/>
        <w:rPr>
          <w:rFonts w:ascii="Verdana" w:hAnsi="Verdana"/>
          <w:bCs/>
          <w:sz w:val="20"/>
          <w:szCs w:val="20"/>
        </w:rPr>
      </w:pPr>
    </w:p>
    <w:p w14:paraId="27C8F87B"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НЕУСТОЙКИ ЗА НЕСПАЗВАНЕ НА СРОКА И НЕУСТОЙКИ ЗА НЕТОЧНО И/ИЛИ НЕКАЧЕСТВЕНО ИЗПЪЛНЕНИЕ</w:t>
      </w:r>
    </w:p>
    <w:p w14:paraId="3BFA8E64" w14:textId="77777777" w:rsidR="007B7D38" w:rsidRPr="007B7D38" w:rsidRDefault="007B7D38" w:rsidP="007B7D38">
      <w:pPr>
        <w:numPr>
          <w:ilvl w:val="1"/>
          <w:numId w:val="20"/>
        </w:numPr>
        <w:spacing w:after="220"/>
        <w:jc w:val="both"/>
        <w:rPr>
          <w:rFonts w:ascii="Verdana" w:hAnsi="Verdana"/>
          <w:sz w:val="20"/>
          <w:szCs w:val="20"/>
        </w:rPr>
      </w:pPr>
      <w:r w:rsidRPr="007B7D38">
        <w:rPr>
          <w:rFonts w:ascii="Verdana" w:hAnsi="Verdana"/>
          <w:sz w:val="20"/>
          <w:szCs w:val="20"/>
        </w:rPr>
        <w:t>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1635729D" w14:textId="05EE6D95" w:rsidR="007B7D38" w:rsidRPr="007B7D38" w:rsidRDefault="007B7D38" w:rsidP="007B7D38">
      <w:pPr>
        <w:pStyle w:val="p50"/>
        <w:numPr>
          <w:ilvl w:val="1"/>
          <w:numId w:val="20"/>
        </w:numPr>
        <w:snapToGrid w:val="0"/>
        <w:spacing w:after="120" w:line="240" w:lineRule="auto"/>
        <w:rPr>
          <w:rFonts w:ascii="Verdana" w:hAnsi="Verdana"/>
          <w:iCs/>
          <w:color w:val="auto"/>
          <w:sz w:val="20"/>
          <w:szCs w:val="20"/>
          <w:lang w:val="bg-BG"/>
        </w:rPr>
      </w:pPr>
      <w:bookmarkStart w:id="1" w:name="_Ref99179548"/>
      <w:r w:rsidRPr="007B7D38">
        <w:rPr>
          <w:rFonts w:ascii="Verdana" w:hAnsi="Verdana"/>
          <w:sz w:val="20"/>
          <w:szCs w:val="20"/>
          <w:lang w:val="bg-BG"/>
        </w:rPr>
        <w:t xml:space="preserve">Ако ремонтът на даден </w:t>
      </w:r>
      <w:r w:rsidRPr="007B7D38">
        <w:rPr>
          <w:rFonts w:ascii="Verdana" w:hAnsi="Verdana" w:cs="Arial"/>
          <w:sz w:val="20"/>
          <w:szCs w:val="20"/>
          <w:lang w:val="bg-BG"/>
        </w:rPr>
        <w:t xml:space="preserve">електрически двигател </w:t>
      </w:r>
      <w:r w:rsidRPr="007B7D38">
        <w:rPr>
          <w:rFonts w:ascii="Verdana" w:hAnsi="Verdana"/>
          <w:sz w:val="20"/>
          <w:szCs w:val="20"/>
          <w:lang w:val="bg-BG"/>
        </w:rPr>
        <w:t xml:space="preserve">надхвърля максималния срок, посочен в Раздел </w:t>
      </w:r>
      <w:r w:rsidR="00BC4BF4">
        <w:rPr>
          <w:rFonts w:ascii="Verdana" w:hAnsi="Verdana"/>
          <w:sz w:val="20"/>
          <w:szCs w:val="20"/>
        </w:rPr>
        <w:t>I</w:t>
      </w:r>
      <w:r w:rsidR="00BC4BF4" w:rsidRPr="00034922">
        <w:rPr>
          <w:rFonts w:ascii="Verdana" w:hAnsi="Verdana"/>
          <w:sz w:val="20"/>
          <w:szCs w:val="20"/>
          <w:lang w:val="ru-RU"/>
        </w:rPr>
        <w:t>.</w:t>
      </w:r>
      <w:r w:rsidR="00834676">
        <w:rPr>
          <w:rFonts w:ascii="Verdana" w:hAnsi="Verdana"/>
          <w:sz w:val="20"/>
          <w:szCs w:val="20"/>
        </w:rPr>
        <w:t xml:space="preserve"> </w:t>
      </w:r>
      <w:r w:rsidRPr="007B7D38">
        <w:rPr>
          <w:rFonts w:ascii="Verdana" w:hAnsi="Verdana"/>
          <w:sz w:val="20"/>
          <w:szCs w:val="20"/>
          <w:lang w:val="bg-BG"/>
        </w:rPr>
        <w:t xml:space="preserve">предмет на договора, то Изпълнителят дължи неустойка в </w:t>
      </w:r>
      <w:r w:rsidRPr="007B7D38">
        <w:rPr>
          <w:rFonts w:ascii="Verdana" w:hAnsi="Verdana"/>
          <w:sz w:val="20"/>
          <w:szCs w:val="20"/>
          <w:lang w:val="bg-BG"/>
        </w:rPr>
        <w:lastRenderedPageBreak/>
        <w:t xml:space="preserve">размер на </w:t>
      </w:r>
      <w:r w:rsidRPr="007B7D38">
        <w:rPr>
          <w:rFonts w:ascii="Verdana" w:hAnsi="Verdana"/>
          <w:sz w:val="20"/>
          <w:szCs w:val="20"/>
          <w:lang w:val="ru-RU"/>
        </w:rPr>
        <w:t>2</w:t>
      </w:r>
      <w:r w:rsidRPr="007B7D38">
        <w:rPr>
          <w:rFonts w:ascii="Verdana" w:hAnsi="Verdana"/>
          <w:sz w:val="20"/>
          <w:szCs w:val="20"/>
          <w:lang w:val="bg-BG"/>
        </w:rPr>
        <w:t xml:space="preserve">% (два процента) от стойността на съответния ремонт за всеки работен ден забава, но не повече от 20% (двадесет процента) от стойността на ремонта. </w:t>
      </w:r>
    </w:p>
    <w:p w14:paraId="6E47B825" w14:textId="64054D20" w:rsidR="00BC4BF4" w:rsidRPr="00850C70" w:rsidRDefault="00BC4BF4" w:rsidP="00BC4BF4">
      <w:pPr>
        <w:widowControl w:val="0"/>
        <w:numPr>
          <w:ilvl w:val="1"/>
          <w:numId w:val="20"/>
        </w:numPr>
        <w:spacing w:before="120" w:after="120"/>
        <w:jc w:val="both"/>
        <w:rPr>
          <w:rFonts w:ascii="Verdana" w:hAnsi="Verdana"/>
          <w:sz w:val="20"/>
          <w:szCs w:val="20"/>
        </w:rPr>
      </w:pPr>
      <w:r w:rsidRPr="00E83C59">
        <w:rPr>
          <w:rFonts w:ascii="Verdana" w:hAnsi="Verdana"/>
          <w:sz w:val="20"/>
          <w:szCs w:val="20"/>
        </w:rPr>
        <w:t xml:space="preserve">В случай че </w:t>
      </w:r>
      <w:r>
        <w:rPr>
          <w:rFonts w:ascii="Verdana" w:hAnsi="Verdana"/>
          <w:sz w:val="20"/>
          <w:szCs w:val="20"/>
        </w:rPr>
        <w:t>Изпълнителят</w:t>
      </w:r>
      <w:r w:rsidRPr="00E83C59">
        <w:rPr>
          <w:rFonts w:ascii="Verdana" w:hAnsi="Verdana"/>
          <w:sz w:val="20"/>
          <w:szCs w:val="20"/>
        </w:rPr>
        <w:t xml:space="preserve"> </w:t>
      </w:r>
      <w:r>
        <w:rPr>
          <w:rFonts w:ascii="Verdana" w:hAnsi="Verdana"/>
          <w:sz w:val="20"/>
          <w:szCs w:val="20"/>
        </w:rPr>
        <w:t xml:space="preserve">се забави </w:t>
      </w:r>
      <w:r w:rsidRPr="00E83C59">
        <w:rPr>
          <w:rFonts w:ascii="Verdana" w:hAnsi="Verdana"/>
          <w:sz w:val="20"/>
          <w:szCs w:val="20"/>
        </w:rPr>
        <w:t>с толкова дни, че Възложителят има право да получи максималния размер на неустойката</w:t>
      </w:r>
      <w:r>
        <w:rPr>
          <w:rFonts w:ascii="Verdana" w:hAnsi="Verdana"/>
          <w:sz w:val="20"/>
          <w:szCs w:val="20"/>
        </w:rPr>
        <w:t xml:space="preserve"> по т.1.2 от настоящия раздел</w:t>
      </w:r>
      <w:r w:rsidRPr="00850C70">
        <w:rPr>
          <w:rFonts w:ascii="Verdana" w:hAnsi="Verdana"/>
          <w:iCs/>
          <w:sz w:val="20"/>
          <w:szCs w:val="20"/>
        </w:rPr>
        <w:t>,</w:t>
      </w:r>
      <w:r>
        <w:rPr>
          <w:rFonts w:ascii="Verdana" w:hAnsi="Verdana"/>
          <w:iCs/>
          <w:sz w:val="20"/>
          <w:szCs w:val="20"/>
        </w:rPr>
        <w:t xml:space="preserve"> то ще се счита, че И</w:t>
      </w:r>
      <w:r w:rsidRPr="00850C70">
        <w:rPr>
          <w:rFonts w:ascii="Verdana" w:hAnsi="Verdana"/>
          <w:iCs/>
          <w:sz w:val="20"/>
          <w:szCs w:val="20"/>
        </w:rPr>
        <w:t xml:space="preserve">зпълнителят е в съществено неизпълнение на договора, като в такъв случай </w:t>
      </w:r>
      <w:r>
        <w:rPr>
          <w:rFonts w:ascii="Verdana" w:hAnsi="Verdana"/>
          <w:sz w:val="20"/>
          <w:szCs w:val="20"/>
        </w:rPr>
        <w:t>В</w:t>
      </w:r>
      <w:r w:rsidRPr="00850C70">
        <w:rPr>
          <w:rFonts w:ascii="Verdana" w:hAnsi="Verdana"/>
          <w:sz w:val="20"/>
          <w:szCs w:val="20"/>
        </w:rPr>
        <w:t>ъзложителят има право:</w:t>
      </w:r>
    </w:p>
    <w:p w14:paraId="4D5ECC3B" w14:textId="7A823A68" w:rsidR="007B7D38" w:rsidRDefault="007B7D38" w:rsidP="00034922">
      <w:pPr>
        <w:pStyle w:val="p50"/>
        <w:numPr>
          <w:ilvl w:val="2"/>
          <w:numId w:val="20"/>
        </w:numPr>
        <w:snapToGrid w:val="0"/>
        <w:spacing w:after="120" w:line="240" w:lineRule="auto"/>
        <w:rPr>
          <w:rFonts w:ascii="Verdana" w:hAnsi="Verdana"/>
          <w:sz w:val="20"/>
          <w:szCs w:val="20"/>
          <w:lang w:val="bg-BG"/>
        </w:rPr>
      </w:pPr>
      <w:r w:rsidRPr="00DF0F48">
        <w:rPr>
          <w:rFonts w:ascii="Verdana" w:hAnsi="Verdana"/>
          <w:sz w:val="20"/>
          <w:szCs w:val="20"/>
          <w:lang w:val="bg-BG"/>
        </w:rPr>
        <w:t xml:space="preserve">едностранно да прекрати договора </w:t>
      </w:r>
      <w:bookmarkEnd w:id="1"/>
      <w:r w:rsidRPr="00DF0F48">
        <w:rPr>
          <w:rFonts w:ascii="Verdana" w:hAnsi="Verdana"/>
          <w:sz w:val="20"/>
          <w:szCs w:val="20"/>
          <w:lang w:val="bg-BG"/>
        </w:rPr>
        <w:t xml:space="preserve">поради неизпълнение от страна на Изпълнителя, да задържи гаранцията за изпълнение на Изпълнителя и да наложи на Изпълнителя неустойка в размер до 7% (седем процента) от </w:t>
      </w:r>
      <w:r w:rsidR="00BC4BF4">
        <w:rPr>
          <w:rFonts w:ascii="Verdana" w:hAnsi="Verdana"/>
          <w:sz w:val="20"/>
          <w:szCs w:val="20"/>
          <w:lang w:val="bg-BG"/>
        </w:rPr>
        <w:t xml:space="preserve">максималната </w:t>
      </w:r>
      <w:r w:rsidRPr="00DF0F48">
        <w:rPr>
          <w:rFonts w:ascii="Verdana" w:hAnsi="Verdana"/>
          <w:sz w:val="20"/>
          <w:szCs w:val="20"/>
          <w:lang w:val="bg-BG"/>
        </w:rPr>
        <w:t>стойност на Договора и/или</w:t>
      </w:r>
    </w:p>
    <w:p w14:paraId="48CDE1E1" w14:textId="26EE91B2" w:rsidR="007B7D38" w:rsidRPr="00DF0F48" w:rsidRDefault="007B7D38" w:rsidP="00034922">
      <w:pPr>
        <w:pStyle w:val="p50"/>
        <w:numPr>
          <w:ilvl w:val="2"/>
          <w:numId w:val="20"/>
        </w:numPr>
        <w:snapToGrid w:val="0"/>
        <w:spacing w:after="120" w:line="240" w:lineRule="auto"/>
        <w:rPr>
          <w:rFonts w:ascii="Verdana" w:hAnsi="Verdana"/>
          <w:sz w:val="20"/>
          <w:szCs w:val="20"/>
          <w:lang w:val="bg-BG"/>
        </w:rPr>
      </w:pPr>
      <w:r w:rsidRPr="00DF0F48">
        <w:rPr>
          <w:rFonts w:ascii="Verdana" w:hAnsi="Verdana"/>
          <w:sz w:val="20"/>
          <w:szCs w:val="20"/>
          <w:lang w:val="bg-BG"/>
        </w:rPr>
        <w:t>да поръча на трета страна да извърши ремонта като изпълнението на последния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1D5F448A" w14:textId="77777777" w:rsidR="007B7D38" w:rsidRPr="007B7D38" w:rsidRDefault="007B7D38" w:rsidP="007B7D38">
      <w:pPr>
        <w:pStyle w:val="p50"/>
        <w:numPr>
          <w:ilvl w:val="1"/>
          <w:numId w:val="20"/>
        </w:numPr>
        <w:snapToGrid w:val="0"/>
        <w:spacing w:after="120" w:line="240" w:lineRule="auto"/>
        <w:rPr>
          <w:rFonts w:ascii="Verdana" w:hAnsi="Verdana"/>
          <w:iCs/>
          <w:color w:val="auto"/>
          <w:sz w:val="20"/>
          <w:szCs w:val="20"/>
          <w:lang w:val="bg-BG"/>
        </w:rPr>
      </w:pPr>
      <w:r w:rsidRPr="007B7D38">
        <w:rPr>
          <w:rFonts w:ascii="Verdana" w:hAnsi="Verdana"/>
          <w:sz w:val="20"/>
          <w:szCs w:val="20"/>
          <w:lang w:val="bg-BG"/>
        </w:rPr>
        <w:t>В случай че извършеният ремонт не съответства на уговореното по този Договор, независимо дали в качествено или количествено отношение, Изпълнителят дължи неустойка в размер на 20% (двадесет процента) от стойността на ремонта, който не съответства на уговореното по Договора.</w:t>
      </w:r>
    </w:p>
    <w:p w14:paraId="6AD526C4" w14:textId="77777777" w:rsidR="007B7D38" w:rsidRPr="007B7D38" w:rsidRDefault="007B7D38" w:rsidP="007B7D38">
      <w:pPr>
        <w:pStyle w:val="p50"/>
        <w:numPr>
          <w:ilvl w:val="1"/>
          <w:numId w:val="20"/>
        </w:numPr>
        <w:snapToGrid w:val="0"/>
        <w:spacing w:after="120"/>
        <w:rPr>
          <w:rFonts w:ascii="Verdana" w:hAnsi="Verdana"/>
          <w:iCs/>
          <w:color w:val="auto"/>
          <w:sz w:val="20"/>
          <w:szCs w:val="20"/>
          <w:lang w:val="bg-BG"/>
        </w:rPr>
      </w:pPr>
      <w:r w:rsidRPr="007B7D38">
        <w:rPr>
          <w:rFonts w:ascii="Verdana" w:hAnsi="Verdana"/>
          <w:iCs/>
          <w:color w:val="auto"/>
          <w:sz w:val="20"/>
          <w:szCs w:val="20"/>
          <w:lang w:val="bg-BG"/>
        </w:rPr>
        <w:t xml:space="preserve">Ако Изпълнителят откаже да извърши ремонт, то Възложителят може да поръча на друг изпълнител да ремонтира повредената машина, като в този случай Изпълнителят дължи на Възложителя неустойка в размер на 10% (десет процента) от стойността на ремонта, както и пълния размер на стойността на ремонта на машината, който се доказва с фактурата на другия изпълнител. </w:t>
      </w:r>
    </w:p>
    <w:p w14:paraId="0E3D15BB" w14:textId="31B49D10" w:rsidR="007B7D38" w:rsidRPr="007B7D38" w:rsidRDefault="007B7D38" w:rsidP="007B7D38">
      <w:pPr>
        <w:pStyle w:val="p50"/>
        <w:numPr>
          <w:ilvl w:val="1"/>
          <w:numId w:val="20"/>
        </w:numPr>
        <w:snapToGrid w:val="0"/>
        <w:spacing w:after="120"/>
        <w:rPr>
          <w:rFonts w:ascii="Verdana" w:hAnsi="Verdana"/>
          <w:iCs/>
          <w:color w:val="auto"/>
          <w:sz w:val="20"/>
          <w:szCs w:val="20"/>
          <w:lang w:val="bg-BG"/>
        </w:rPr>
      </w:pPr>
      <w:r w:rsidRPr="007B7D38">
        <w:rPr>
          <w:rFonts w:ascii="Verdana" w:hAnsi="Verdana"/>
          <w:iCs/>
          <w:color w:val="auto"/>
          <w:sz w:val="20"/>
          <w:szCs w:val="20"/>
          <w:lang w:val="bg-BG"/>
        </w:rPr>
        <w:t>При повече от три отказа по т.</w:t>
      </w:r>
      <w:r w:rsidR="00751DB0">
        <w:rPr>
          <w:rFonts w:ascii="Verdana" w:hAnsi="Verdana"/>
          <w:iCs/>
          <w:color w:val="auto"/>
          <w:sz w:val="20"/>
          <w:szCs w:val="20"/>
          <w:lang w:val="bg-BG"/>
        </w:rPr>
        <w:t>1</w:t>
      </w:r>
      <w:r w:rsidRPr="007B7D38">
        <w:rPr>
          <w:rFonts w:ascii="Verdana" w:hAnsi="Verdana"/>
          <w:iCs/>
          <w:color w:val="auto"/>
          <w:sz w:val="20"/>
          <w:szCs w:val="20"/>
          <w:lang w:val="bg-BG"/>
        </w:rPr>
        <w:t>.5 от този раздел, Изпълнителят има право да прекрати Договора и да наложи неустойка по т.</w:t>
      </w:r>
      <w:r w:rsidR="00751DB0">
        <w:rPr>
          <w:rFonts w:ascii="Verdana" w:hAnsi="Verdana"/>
          <w:iCs/>
          <w:color w:val="auto"/>
          <w:sz w:val="20"/>
          <w:szCs w:val="20"/>
          <w:lang w:val="bg-BG"/>
        </w:rPr>
        <w:t>1</w:t>
      </w:r>
      <w:r w:rsidRPr="007B7D38">
        <w:rPr>
          <w:rFonts w:ascii="Verdana" w:hAnsi="Verdana"/>
          <w:iCs/>
          <w:color w:val="auto"/>
          <w:sz w:val="20"/>
          <w:szCs w:val="20"/>
          <w:lang w:val="bg-BG"/>
        </w:rPr>
        <w:t>.3.1 от настоящия раздел.</w:t>
      </w:r>
    </w:p>
    <w:p w14:paraId="58776965" w14:textId="77777777" w:rsidR="007B7D38" w:rsidRPr="007B7D38" w:rsidRDefault="007B7D38" w:rsidP="007B7D38">
      <w:pPr>
        <w:numPr>
          <w:ilvl w:val="1"/>
          <w:numId w:val="20"/>
        </w:numPr>
        <w:spacing w:after="220"/>
        <w:jc w:val="both"/>
        <w:rPr>
          <w:rFonts w:ascii="Verdana" w:hAnsi="Verdana"/>
          <w:iCs/>
          <w:sz w:val="20"/>
          <w:szCs w:val="20"/>
        </w:rPr>
      </w:pPr>
      <w:r w:rsidRPr="007B7D38">
        <w:rPr>
          <w:rFonts w:ascii="Verdana" w:hAnsi="Verdana"/>
          <w:sz w:val="20"/>
          <w:szCs w:val="20"/>
        </w:rPr>
        <w:t xml:space="preserve">Ако се наложи </w:t>
      </w:r>
      <w:r w:rsidRPr="007B7D38">
        <w:rPr>
          <w:rFonts w:ascii="Verdana" w:hAnsi="Verdana" w:cs="Arial"/>
          <w:sz w:val="20"/>
          <w:szCs w:val="20"/>
        </w:rPr>
        <w:t xml:space="preserve">електрически двигател </w:t>
      </w:r>
      <w:r w:rsidRPr="007B7D38">
        <w:rPr>
          <w:rFonts w:ascii="Verdana" w:hAnsi="Verdana"/>
          <w:sz w:val="20"/>
          <w:szCs w:val="20"/>
        </w:rPr>
        <w:t>да бъде върнат в сервиза на Изпълнителя до 48 часа след завършване на ремонта поради некачествено отстраняване на установена повреда или поради повреда, която е трябвало да бъде установена и отстранена от Изпълнителя, Възложителят ще налага неустойка в размер на 100 (сто) лева за всеки отделен случай.</w:t>
      </w:r>
    </w:p>
    <w:p w14:paraId="781325F3" w14:textId="4BEEA0AA" w:rsidR="007B7D38" w:rsidRPr="007B7D38" w:rsidRDefault="007B7D38" w:rsidP="007B7D38">
      <w:pPr>
        <w:pStyle w:val="p50"/>
        <w:numPr>
          <w:ilvl w:val="1"/>
          <w:numId w:val="20"/>
        </w:numPr>
        <w:snapToGrid w:val="0"/>
        <w:spacing w:after="240" w:line="240" w:lineRule="auto"/>
        <w:rPr>
          <w:rFonts w:ascii="Verdana" w:hAnsi="Verdana"/>
          <w:color w:val="auto"/>
          <w:sz w:val="20"/>
          <w:szCs w:val="20"/>
          <w:lang w:val="bg-BG"/>
        </w:rPr>
      </w:pPr>
      <w:r w:rsidRPr="007B7D38">
        <w:rPr>
          <w:rFonts w:ascii="Verdana" w:hAnsi="Verdana"/>
          <w:color w:val="auto"/>
          <w:sz w:val="20"/>
          <w:szCs w:val="20"/>
          <w:lang w:val="bg-BG"/>
        </w:rPr>
        <w:t xml:space="preserve">В случай че Изпълнителят едностранно прекрати настоящия договор, без да има правно основание за това, Изпълнителят дължи на Възложителя неустойка в размер на 15% (петнадесет процента) от </w:t>
      </w:r>
      <w:r w:rsidR="00751DB0">
        <w:rPr>
          <w:rFonts w:ascii="Verdana" w:hAnsi="Verdana"/>
          <w:color w:val="auto"/>
          <w:sz w:val="20"/>
          <w:szCs w:val="20"/>
          <w:lang w:val="bg-BG"/>
        </w:rPr>
        <w:t>максималната</w:t>
      </w:r>
      <w:r w:rsidRPr="007B7D38">
        <w:rPr>
          <w:rFonts w:ascii="Verdana" w:hAnsi="Verdana"/>
          <w:color w:val="auto"/>
          <w:sz w:val="20"/>
          <w:szCs w:val="20"/>
          <w:lang w:val="bg-BG"/>
        </w:rPr>
        <w:t xml:space="preserve"> стойност на договора без ДДС.</w:t>
      </w:r>
    </w:p>
    <w:p w14:paraId="11A3C873" w14:textId="77777777" w:rsidR="007B7D38" w:rsidRPr="007B7D38" w:rsidRDefault="007B7D38" w:rsidP="007B7D38">
      <w:pPr>
        <w:numPr>
          <w:ilvl w:val="1"/>
          <w:numId w:val="20"/>
        </w:numPr>
        <w:spacing w:after="220"/>
        <w:jc w:val="both"/>
        <w:rPr>
          <w:rFonts w:ascii="Verdana" w:hAnsi="Verdana"/>
          <w:sz w:val="20"/>
          <w:szCs w:val="20"/>
        </w:rPr>
      </w:pPr>
      <w:r w:rsidRPr="007B7D38">
        <w:rPr>
          <w:rFonts w:ascii="Verdana" w:hAnsi="Verdana"/>
          <w:sz w:val="20"/>
          <w:szCs w:val="20"/>
        </w:rPr>
        <w:t>Изпълнителят ще изплати неустойката в срок до 5 (пет) дни от получаването на писмено уведомление от Възложителя за налагането на съответната неустойка. Възложителят си запазва правото да прихваща сумите по наложените неустойки от насрещно дължими суми по фактури на Изпълнителя.</w:t>
      </w:r>
    </w:p>
    <w:p w14:paraId="203E5D56"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САНКЦИИ, НАЛАГАНИ НА “СОФИЙСКА ВОДА” АД</w:t>
      </w:r>
    </w:p>
    <w:p w14:paraId="138F7C1E" w14:textId="77777777" w:rsidR="00020161" w:rsidRPr="00020161" w:rsidRDefault="00020161" w:rsidP="00F1604A">
      <w:pPr>
        <w:widowControl w:val="0"/>
        <w:numPr>
          <w:ilvl w:val="1"/>
          <w:numId w:val="20"/>
        </w:numPr>
        <w:tabs>
          <w:tab w:val="left" w:pos="284"/>
          <w:tab w:val="left" w:pos="720"/>
        </w:tabs>
        <w:jc w:val="both"/>
        <w:rPr>
          <w:rFonts w:ascii="Verdana" w:hAnsi="Verdana"/>
          <w:bCs/>
          <w:sz w:val="20"/>
          <w:szCs w:val="20"/>
        </w:rPr>
      </w:pPr>
      <w:r w:rsidRPr="00020161">
        <w:rPr>
          <w:rFonts w:ascii="Verdana" w:hAnsi="Verdana"/>
          <w:bCs/>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2995681"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ГАРАНЦИЯ ЗА ИЗПЪЛНЕНИЕ</w:t>
      </w:r>
    </w:p>
    <w:p w14:paraId="3FF85CE6" w14:textId="35ABC555" w:rsidR="00FE0BFE" w:rsidRPr="001F4DC6"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Изпълнителят е внесъл/представил гаранция за изпълнение на</w:t>
      </w:r>
      <w:r w:rsidR="006B5B7D">
        <w:rPr>
          <w:rFonts w:ascii="Verdana" w:hAnsi="Verdana"/>
          <w:color w:val="000000"/>
          <w:sz w:val="20"/>
          <w:szCs w:val="20"/>
          <w:lang w:eastAsia="en-US"/>
        </w:rPr>
        <w:t xml:space="preserve"> настоящия Договор в размер на 3</w:t>
      </w:r>
      <w:r w:rsidRPr="007572B8">
        <w:rPr>
          <w:rFonts w:ascii="Verdana" w:hAnsi="Verdana"/>
          <w:color w:val="000000"/>
          <w:sz w:val="20"/>
          <w:szCs w:val="20"/>
          <w:lang w:eastAsia="en-US"/>
        </w:rPr>
        <w:t xml:space="preserve"> %  (</w:t>
      </w:r>
      <w:r w:rsidR="006B5B7D">
        <w:rPr>
          <w:rFonts w:ascii="Verdana" w:hAnsi="Verdana"/>
          <w:color w:val="000000"/>
          <w:sz w:val="20"/>
          <w:szCs w:val="20"/>
          <w:lang w:eastAsia="en-US"/>
        </w:rPr>
        <w:t>три</w:t>
      </w:r>
      <w:r w:rsidRPr="007572B8">
        <w:rPr>
          <w:rFonts w:ascii="Verdana" w:hAnsi="Verdana"/>
          <w:color w:val="000000"/>
          <w:sz w:val="20"/>
          <w:szCs w:val="20"/>
          <w:lang w:eastAsia="en-US"/>
        </w:rPr>
        <w:t xml:space="preserve"> процента) от стойността на договора</w:t>
      </w:r>
      <w:r w:rsidR="001F4DC6">
        <w:rPr>
          <w:rFonts w:ascii="Verdana" w:hAnsi="Verdana"/>
          <w:color w:val="000000"/>
          <w:sz w:val="20"/>
          <w:szCs w:val="20"/>
          <w:lang w:eastAsia="en-US"/>
        </w:rPr>
        <w:t xml:space="preserve"> </w:t>
      </w:r>
      <w:r w:rsidR="001F4DC6" w:rsidRPr="001F4DC6">
        <w:rPr>
          <w:rFonts w:ascii="Verdana" w:hAnsi="Verdana"/>
          <w:sz w:val="20"/>
          <w:szCs w:val="20"/>
          <w:lang w:val="ru-RU" w:eastAsia="en-US"/>
        </w:rPr>
        <w:t>(без</w:t>
      </w:r>
      <w:r w:rsidR="001F4DC6">
        <w:rPr>
          <w:rFonts w:ascii="Verdana" w:hAnsi="Verdana"/>
          <w:sz w:val="20"/>
          <w:szCs w:val="20"/>
          <w:lang w:val="ru-RU" w:eastAsia="en-US"/>
        </w:rPr>
        <w:t xml:space="preserve"> </w:t>
      </w:r>
      <w:r w:rsidR="001F4DC6" w:rsidRPr="001F4DC6">
        <w:rPr>
          <w:rFonts w:ascii="Verdana" w:hAnsi="Verdana"/>
          <w:sz w:val="20"/>
          <w:szCs w:val="20"/>
          <w:lang w:val="ru-RU" w:eastAsia="en-US"/>
        </w:rPr>
        <w:t>стойността на опцията посочена в договора)</w:t>
      </w:r>
      <w:r w:rsidRPr="001F4DC6">
        <w:rPr>
          <w:rFonts w:ascii="Verdana" w:hAnsi="Verdana"/>
          <w:color w:val="000000"/>
          <w:sz w:val="20"/>
          <w:szCs w:val="20"/>
          <w:lang w:eastAsia="en-US"/>
        </w:rPr>
        <w:t>.</w:t>
      </w:r>
      <w:r w:rsidR="001F4DC6" w:rsidRPr="001F4DC6">
        <w:rPr>
          <w:rFonts w:ascii="Verdana" w:hAnsi="Verdana"/>
          <w:color w:val="000000"/>
          <w:sz w:val="20"/>
          <w:szCs w:val="20"/>
          <w:lang w:eastAsia="en-US"/>
        </w:rPr>
        <w:t xml:space="preserve"> В случаите на продължаване на срока на договора при условията на</w:t>
      </w:r>
      <w:r w:rsidR="00834676">
        <w:rPr>
          <w:rFonts w:ascii="Verdana" w:hAnsi="Verdana"/>
          <w:color w:val="000000"/>
          <w:sz w:val="20"/>
          <w:szCs w:val="20"/>
          <w:lang w:eastAsia="en-US"/>
        </w:rPr>
        <w:t xml:space="preserve"> раздел </w:t>
      </w:r>
      <w:r w:rsidR="00834676">
        <w:rPr>
          <w:rFonts w:ascii="Verdana" w:hAnsi="Verdana"/>
          <w:color w:val="000000"/>
          <w:sz w:val="20"/>
          <w:szCs w:val="20"/>
          <w:lang w:val="en-US" w:eastAsia="en-US"/>
        </w:rPr>
        <w:t>III,</w:t>
      </w:r>
      <w:bookmarkStart w:id="2" w:name="_GoBack"/>
      <w:bookmarkEnd w:id="2"/>
      <w:r w:rsidR="001F4DC6" w:rsidRPr="001F4DC6">
        <w:rPr>
          <w:rFonts w:ascii="Verdana" w:hAnsi="Verdana"/>
          <w:color w:val="000000"/>
          <w:sz w:val="20"/>
          <w:szCs w:val="20"/>
          <w:lang w:eastAsia="en-US"/>
        </w:rPr>
        <w:t xml:space="preserve"> чл.1.6.2., изпълнителят удължава валидността на представената гаранция за изпълнение и в случай, че възложителят изиска,</w:t>
      </w:r>
      <w:r w:rsidR="001F4DC6" w:rsidRPr="001F4DC6">
        <w:rPr>
          <w:rFonts w:ascii="Verdana" w:hAnsi="Verdana"/>
          <w:color w:val="000000"/>
          <w:sz w:val="20"/>
          <w:szCs w:val="20"/>
          <w:lang w:val="en-US" w:eastAsia="en-US"/>
        </w:rPr>
        <w:t xml:space="preserve"> </w:t>
      </w:r>
      <w:r w:rsidR="001F4DC6" w:rsidRPr="001F4DC6">
        <w:rPr>
          <w:rFonts w:ascii="Verdana" w:hAnsi="Verdana"/>
          <w:color w:val="000000"/>
          <w:sz w:val="20"/>
          <w:szCs w:val="20"/>
          <w:lang w:eastAsia="en-US"/>
        </w:rPr>
        <w:t>представя/ внася допълнителна, в посочения размер на процента на гаранцията за изпълнение по договора, приложен върху прогнозната стойност на допълнителните доставки.</w:t>
      </w:r>
    </w:p>
    <w:p w14:paraId="3610A8B7" w14:textId="41BC3EB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 xml:space="preserve">Гаранцията е с валидност </w:t>
      </w:r>
      <w:r w:rsidR="00A27050">
        <w:rPr>
          <w:rFonts w:ascii="Verdana" w:hAnsi="Verdana"/>
          <w:color w:val="000000"/>
          <w:sz w:val="20"/>
          <w:szCs w:val="20"/>
          <w:lang w:eastAsia="en-US"/>
        </w:rPr>
        <w:t>срока на Договора</w:t>
      </w:r>
      <w:r w:rsidRPr="007572B8">
        <w:rPr>
          <w:rFonts w:ascii="Verdana" w:hAnsi="Verdana"/>
          <w:color w:val="000000"/>
          <w:sz w:val="20"/>
          <w:szCs w:val="20"/>
          <w:lang w:eastAsia="en-US"/>
        </w:rPr>
        <w:t xml:space="preserve">, като Възложителят не дължи </w:t>
      </w:r>
      <w:r w:rsidRPr="007572B8">
        <w:rPr>
          <w:rFonts w:ascii="Verdana" w:hAnsi="Verdana"/>
          <w:color w:val="000000"/>
          <w:sz w:val="20"/>
          <w:szCs w:val="20"/>
          <w:lang w:eastAsia="en-US"/>
        </w:rPr>
        <w:lastRenderedPageBreak/>
        <w:t xml:space="preserve">лихви на Изпълнителя за периода, през който гаранцията е престояла при него.   </w:t>
      </w:r>
    </w:p>
    <w:p w14:paraId="3825410F"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Изпълнителят отправя исканията за освобождаване на гаранцията за изпълнение към контролиращия служител по договора.</w:t>
      </w:r>
    </w:p>
    <w:p w14:paraId="083DA85B"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0705E9C" w14:textId="7D264A3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1EA5F50"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7572B8">
        <w:rPr>
          <w:rFonts w:ascii="Verdana" w:hAnsi="Verdana"/>
          <w:color w:val="000000"/>
          <w:sz w:val="20"/>
          <w:szCs w:val="20"/>
          <w:lang w:eastAsia="en-US"/>
        </w:rPr>
        <w:t>бенефициер</w:t>
      </w:r>
      <w:proofErr w:type="spellEnd"/>
      <w:r w:rsidRPr="007572B8">
        <w:rPr>
          <w:rFonts w:ascii="Verdana" w:hAnsi="Verdana"/>
          <w:color w:val="000000"/>
          <w:sz w:val="20"/>
          <w:szCs w:val="20"/>
          <w:lang w:eastAsia="en-US"/>
        </w:rPr>
        <w:t>)/, която трябва да отговаря на следните изисквания:</w:t>
      </w:r>
    </w:p>
    <w:p w14:paraId="07575556" w14:textId="77777777" w:rsidR="00FE0BFE" w:rsidRPr="007572B8" w:rsidRDefault="00FE0BFE" w:rsidP="00F1604A">
      <w:pPr>
        <w:pStyle w:val="ListParagraph"/>
        <w:widowControl w:val="0"/>
        <w:numPr>
          <w:ilvl w:val="3"/>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да обезпечава изпълнението на този Договор чрез покритие на отговорността на Изпълнителя;</w:t>
      </w:r>
    </w:p>
    <w:p w14:paraId="3C716C7B" w14:textId="77777777" w:rsidR="00FE0BFE" w:rsidRPr="007572B8" w:rsidRDefault="00FE0BFE" w:rsidP="00F1604A">
      <w:pPr>
        <w:pStyle w:val="ListParagraph"/>
        <w:widowControl w:val="0"/>
        <w:numPr>
          <w:ilvl w:val="3"/>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да бъде за изискания в договора срок;</w:t>
      </w:r>
    </w:p>
    <w:p w14:paraId="665B72EA"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D5458BE"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7DD53C8"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0E3E291"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177B662"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89CA20B"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388005CE" w14:textId="77777777" w:rsidR="008C6DBF" w:rsidRPr="008C6DBF" w:rsidRDefault="008C6DBF" w:rsidP="008C6DBF">
      <w:pPr>
        <w:tabs>
          <w:tab w:val="left" w:pos="706"/>
        </w:tabs>
        <w:jc w:val="both"/>
        <w:rPr>
          <w:rFonts w:ascii="Verdana" w:hAnsi="Verdana"/>
          <w:sz w:val="20"/>
          <w:szCs w:val="20"/>
        </w:rPr>
      </w:pPr>
      <w:bookmarkStart w:id="3" w:name="_Ref87148341"/>
      <w:r w:rsidRPr="008C6DBF">
        <w:rPr>
          <w:rFonts w:ascii="Verdana" w:hAnsi="Verdana"/>
          <w:sz w:val="20"/>
          <w:szCs w:val="20"/>
        </w:rPr>
        <w:t>Неразделна част от Договора са:</w:t>
      </w:r>
    </w:p>
    <w:p w14:paraId="226B93DE" w14:textId="3CA279EC" w:rsidR="008C6DBF" w:rsidRPr="008C6DBF" w:rsidRDefault="008C6DBF" w:rsidP="00F1604A">
      <w:pPr>
        <w:pStyle w:val="ListParagraph"/>
        <w:numPr>
          <w:ilvl w:val="0"/>
          <w:numId w:val="11"/>
        </w:numPr>
        <w:tabs>
          <w:tab w:val="left" w:pos="911"/>
        </w:tabs>
        <w:jc w:val="both"/>
        <w:rPr>
          <w:rFonts w:ascii="Verdana" w:hAnsi="Verdana"/>
          <w:sz w:val="20"/>
          <w:szCs w:val="20"/>
        </w:rPr>
      </w:pPr>
      <w:r w:rsidRPr="008C6DBF">
        <w:rPr>
          <w:rFonts w:ascii="Verdana" w:hAnsi="Verdana"/>
          <w:sz w:val="20"/>
          <w:szCs w:val="20"/>
        </w:rPr>
        <w:t xml:space="preserve">Оферта на </w:t>
      </w:r>
      <w:r w:rsidR="00F852B4">
        <w:rPr>
          <w:rFonts w:ascii="Verdana" w:hAnsi="Verdana"/>
          <w:sz w:val="20"/>
          <w:szCs w:val="20"/>
        </w:rPr>
        <w:t>Изпълнителя</w:t>
      </w:r>
      <w:r w:rsidR="00582B73">
        <w:rPr>
          <w:rFonts w:ascii="Verdana" w:hAnsi="Verdana"/>
          <w:sz w:val="20"/>
          <w:szCs w:val="20"/>
        </w:rPr>
        <w:t>.</w:t>
      </w:r>
      <w:r w:rsidRPr="008C6DBF">
        <w:rPr>
          <w:rFonts w:ascii="Verdana" w:hAnsi="Verdana"/>
          <w:sz w:val="20"/>
          <w:szCs w:val="20"/>
        </w:rPr>
        <w:t xml:space="preserve"> </w:t>
      </w:r>
    </w:p>
    <w:bookmarkEnd w:id="3"/>
    <w:p w14:paraId="22775A65" w14:textId="77777777" w:rsidR="00F852B4" w:rsidRPr="004D3F88" w:rsidRDefault="00F852B4" w:rsidP="00F1604A">
      <w:pPr>
        <w:pStyle w:val="ListParagraph"/>
        <w:numPr>
          <w:ilvl w:val="0"/>
          <w:numId w:val="23"/>
        </w:numPr>
        <w:jc w:val="both"/>
        <w:rPr>
          <w:rFonts w:ascii="Verdana" w:hAnsi="Verdana"/>
          <w:b/>
          <w:sz w:val="20"/>
          <w:szCs w:val="20"/>
        </w:rPr>
      </w:pPr>
      <w:r w:rsidRPr="004D3F88">
        <w:rPr>
          <w:rFonts w:ascii="Verdana" w:hAnsi="Verdana"/>
          <w:b/>
          <w:sz w:val="20"/>
          <w:szCs w:val="20"/>
        </w:rPr>
        <w:t>РАЗДЕЛ Г ОБЩИ УСЛОВИЯ НА ДОГОВОРА ЗА УСЛУГИ</w:t>
      </w:r>
    </w:p>
    <w:p w14:paraId="57D38D43" w14:textId="77777777" w:rsidR="00F852B4" w:rsidRPr="004D3F88" w:rsidRDefault="00F852B4" w:rsidP="00F852B4">
      <w:pPr>
        <w:tabs>
          <w:tab w:val="left" w:pos="0"/>
        </w:tabs>
        <w:spacing w:before="60" w:after="60"/>
        <w:rPr>
          <w:rFonts w:ascii="Verdana" w:hAnsi="Verdana"/>
          <w:bCs/>
          <w:iCs/>
          <w:sz w:val="20"/>
          <w:szCs w:val="20"/>
        </w:rPr>
      </w:pPr>
      <w:r w:rsidRPr="004D3F88">
        <w:rPr>
          <w:rFonts w:ascii="Verdana" w:hAnsi="Verdana"/>
          <w:bCs/>
          <w:iCs/>
          <w:sz w:val="20"/>
          <w:szCs w:val="20"/>
        </w:rPr>
        <w:t>Общите условия на договора за услуги, са както следва:</w:t>
      </w:r>
    </w:p>
    <w:p w14:paraId="69DF227F" w14:textId="77777777" w:rsidR="00F852B4" w:rsidRPr="004D3F88" w:rsidRDefault="00F852B4" w:rsidP="00F1604A">
      <w:pPr>
        <w:numPr>
          <w:ilvl w:val="0"/>
          <w:numId w:val="1"/>
        </w:numPr>
        <w:spacing w:before="60" w:after="60"/>
        <w:jc w:val="both"/>
        <w:outlineLvl w:val="0"/>
        <w:rPr>
          <w:rFonts w:ascii="Verdana" w:hAnsi="Verdana"/>
          <w:sz w:val="20"/>
          <w:szCs w:val="20"/>
        </w:rPr>
      </w:pPr>
      <w:bookmarkStart w:id="4" w:name="_Ref46308183"/>
      <w:r w:rsidRPr="004D3F88">
        <w:rPr>
          <w:rFonts w:ascii="Verdana" w:hAnsi="Verdana"/>
          <w:b/>
          <w:sz w:val="20"/>
          <w:szCs w:val="20"/>
        </w:rPr>
        <w:t>ДЕФИНИЦИИ</w:t>
      </w:r>
      <w:bookmarkEnd w:id="4"/>
      <w:r w:rsidRPr="004D3F88">
        <w:rPr>
          <w:rFonts w:ascii="Verdana" w:hAnsi="Verdana"/>
          <w:b/>
          <w:sz w:val="20"/>
          <w:szCs w:val="20"/>
        </w:rPr>
        <w:t xml:space="preserve"> </w:t>
      </w:r>
    </w:p>
    <w:p w14:paraId="303B5634" w14:textId="77777777" w:rsidR="00F852B4" w:rsidRPr="004D3F88" w:rsidRDefault="00F852B4" w:rsidP="00F852B4">
      <w:pPr>
        <w:keepLines/>
        <w:tabs>
          <w:tab w:val="left" w:pos="1440"/>
        </w:tabs>
        <w:spacing w:before="60" w:after="60"/>
        <w:jc w:val="both"/>
        <w:rPr>
          <w:rFonts w:ascii="Verdana" w:hAnsi="Verdana"/>
          <w:sz w:val="20"/>
          <w:szCs w:val="20"/>
        </w:rPr>
      </w:pPr>
      <w:r w:rsidRPr="004D3F88">
        <w:rPr>
          <w:rFonts w:ascii="Verdana" w:hAnsi="Verdana"/>
          <w:sz w:val="20"/>
          <w:szCs w:val="20"/>
        </w:rPr>
        <w:lastRenderedPageBreak/>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66CA3A" w14:textId="77777777" w:rsidR="00F852B4" w:rsidRPr="004D3F88" w:rsidRDefault="00F852B4" w:rsidP="00F852B4">
      <w:pPr>
        <w:keepLines/>
        <w:tabs>
          <w:tab w:val="left" w:pos="1440"/>
        </w:tabs>
        <w:spacing w:before="60" w:after="60"/>
        <w:jc w:val="both"/>
        <w:rPr>
          <w:rFonts w:ascii="Verdana" w:hAnsi="Verdana"/>
          <w:sz w:val="20"/>
          <w:szCs w:val="20"/>
        </w:rPr>
      </w:pPr>
      <w:r w:rsidRPr="004D3F88">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68FBE5"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„Възложител</w:t>
      </w:r>
      <w:bookmarkStart w:id="5" w:name="възложител"/>
      <w:bookmarkStart w:id="6" w:name="контролиращслужител"/>
      <w:bookmarkStart w:id="7" w:name="представителконтролиращслужител"/>
      <w:bookmarkStart w:id="8" w:name="инструкциизавариране"/>
      <w:bookmarkEnd w:id="5"/>
      <w:bookmarkEnd w:id="6"/>
      <w:bookmarkEnd w:id="7"/>
      <w:bookmarkEnd w:id="8"/>
      <w:r w:rsidRPr="004D3F88">
        <w:rPr>
          <w:rFonts w:ascii="Verdana" w:hAnsi="Verdana"/>
          <w:b/>
          <w:bCs/>
          <w:sz w:val="20"/>
          <w:szCs w:val="20"/>
        </w:rPr>
        <w:t>“</w:t>
      </w:r>
      <w:r w:rsidRPr="004D3F88">
        <w:rPr>
          <w:rFonts w:ascii="Verdana" w:hAnsi="Verdana"/>
          <w:sz w:val="20"/>
          <w:szCs w:val="20"/>
        </w:rPr>
        <w:t xml:space="preserve"> означава </w:t>
      </w:r>
      <w:r>
        <w:rPr>
          <w:rFonts w:ascii="Verdana" w:hAnsi="Verdana"/>
          <w:sz w:val="20"/>
          <w:szCs w:val="20"/>
        </w:rPr>
        <w:t>„</w:t>
      </w:r>
      <w:r w:rsidRPr="004D3F88">
        <w:rPr>
          <w:rFonts w:ascii="Verdana" w:hAnsi="Verdana"/>
          <w:sz w:val="20"/>
          <w:szCs w:val="20"/>
        </w:rPr>
        <w:t>Софийска вода</w:t>
      </w:r>
      <w:r>
        <w:rPr>
          <w:rFonts w:ascii="Verdana" w:hAnsi="Verdana"/>
          <w:sz w:val="20"/>
          <w:szCs w:val="20"/>
        </w:rPr>
        <w:t>“</w:t>
      </w:r>
      <w:r w:rsidRPr="004D3F88">
        <w:rPr>
          <w:rFonts w:ascii="Verdana" w:hAnsi="Verdana"/>
          <w:sz w:val="20"/>
          <w:szCs w:val="20"/>
        </w:rPr>
        <w:t xml:space="preserve"> АД, което възлага изпълнението на услугите по договора.</w:t>
      </w:r>
    </w:p>
    <w:p w14:paraId="37945E8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„И</w:t>
      </w:r>
      <w:bookmarkStart w:id="9" w:name="изпълнител"/>
      <w:bookmarkEnd w:id="9"/>
      <w:r w:rsidRPr="004D3F88">
        <w:rPr>
          <w:rFonts w:ascii="Verdana" w:hAnsi="Verdana"/>
          <w:b/>
          <w:bCs/>
          <w:sz w:val="20"/>
          <w:szCs w:val="20"/>
        </w:rPr>
        <w:t>зпълнител“</w:t>
      </w:r>
      <w:r w:rsidRPr="004D3F88">
        <w:rPr>
          <w:rFonts w:ascii="Verdana" w:hAnsi="Verdana"/>
          <w:sz w:val="20"/>
          <w:szCs w:val="20"/>
        </w:rPr>
        <w:t xml:space="preserve">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1FB2ED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„Контролиращ</w:t>
      </w:r>
      <w:r w:rsidRPr="004D3F88">
        <w:rPr>
          <w:rFonts w:ascii="Verdana" w:hAnsi="Verdana"/>
          <w:sz w:val="20"/>
          <w:szCs w:val="20"/>
        </w:rPr>
        <w:t xml:space="preserve"> </w:t>
      </w:r>
      <w:r w:rsidRPr="004D3F88">
        <w:rPr>
          <w:rFonts w:ascii="Verdana" w:hAnsi="Verdana"/>
          <w:b/>
          <w:bCs/>
          <w:sz w:val="20"/>
          <w:szCs w:val="20"/>
        </w:rPr>
        <w:t>служител“</w:t>
      </w:r>
      <w:r w:rsidRPr="004D3F88">
        <w:rPr>
          <w:rFonts w:ascii="Verdana" w:hAnsi="Verdana"/>
          <w:sz w:val="20"/>
          <w:szCs w:val="20"/>
        </w:rPr>
        <w:t xml:space="preserve">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C3FF69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0" w:name="договор"/>
      <w:bookmarkEnd w:id="10"/>
      <w:r w:rsidRPr="004D3F88">
        <w:rPr>
          <w:rFonts w:ascii="Verdana" w:hAnsi="Verdana"/>
          <w:b/>
          <w:bCs/>
          <w:sz w:val="20"/>
          <w:szCs w:val="20"/>
        </w:rPr>
        <w:t>„Договор“</w:t>
      </w:r>
      <w:r w:rsidRPr="004D3F88">
        <w:rPr>
          <w:rFonts w:ascii="Verdana" w:hAnsi="Verdana"/>
          <w:sz w:val="20"/>
          <w:szCs w:val="20"/>
        </w:rPr>
        <w:t xml:space="preserve"> означава цялостното съглашение между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2CE409ED"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Договор;</w:t>
      </w:r>
    </w:p>
    <w:p w14:paraId="435D815E"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А: Предмет на договора;</w:t>
      </w:r>
    </w:p>
    <w:p w14:paraId="7538DCCB"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Б: Права и задължения на страните;</w:t>
      </w:r>
    </w:p>
    <w:p w14:paraId="217B5C4C"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В: Специфични условия;</w:t>
      </w:r>
    </w:p>
    <w:p w14:paraId="14908F87"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Г: Общи условия.</w:t>
      </w:r>
    </w:p>
    <w:p w14:paraId="08DEDF3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„Цена</w:t>
      </w:r>
      <w:r w:rsidRPr="004D3F88">
        <w:rPr>
          <w:rFonts w:ascii="Verdana" w:hAnsi="Verdana"/>
          <w:sz w:val="20"/>
          <w:szCs w:val="20"/>
        </w:rPr>
        <w:t xml:space="preserve"> </w:t>
      </w:r>
      <w:r w:rsidRPr="004D3F88">
        <w:rPr>
          <w:rFonts w:ascii="Verdana" w:hAnsi="Verdana"/>
          <w:b/>
          <w:bCs/>
          <w:sz w:val="20"/>
          <w:szCs w:val="20"/>
        </w:rPr>
        <w:t>по</w:t>
      </w:r>
      <w:r w:rsidRPr="004D3F88">
        <w:rPr>
          <w:rFonts w:ascii="Verdana" w:hAnsi="Verdana"/>
          <w:sz w:val="20"/>
          <w:szCs w:val="20"/>
        </w:rPr>
        <w:t xml:space="preserve"> </w:t>
      </w:r>
      <w:r w:rsidRPr="004D3F88">
        <w:rPr>
          <w:rFonts w:ascii="Verdana" w:hAnsi="Verdana"/>
          <w:b/>
          <w:bCs/>
          <w:sz w:val="20"/>
          <w:szCs w:val="20"/>
        </w:rPr>
        <w:t>договора“</w:t>
      </w:r>
      <w:r w:rsidRPr="004D3F88">
        <w:rPr>
          <w:rFonts w:ascii="Verdana" w:hAnsi="Verdana"/>
          <w:sz w:val="20"/>
          <w:szCs w:val="20"/>
        </w:rPr>
        <w:t xml:space="preserve"> означава цената/те, посочена/и в Раздел А: Предмет на Договора</w:t>
      </w:r>
    </w:p>
    <w:p w14:paraId="692560F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sz w:val="20"/>
          <w:szCs w:val="20"/>
        </w:rPr>
        <w:t>„Максимална стойност на договора“</w:t>
      </w:r>
      <w:r w:rsidRPr="004D3F88">
        <w:rPr>
          <w:rFonts w:ascii="Verdana" w:hAnsi="Verdana"/>
          <w:sz w:val="20"/>
          <w:szCs w:val="20"/>
        </w:rPr>
        <w:t xml:space="preserve"> означава пределната сума, която не може да бъде надвишавана при възлагане и изпълнение на договора.</w:t>
      </w:r>
    </w:p>
    <w:p w14:paraId="5A06FCB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„Услуги“</w:t>
      </w:r>
      <w:r w:rsidRPr="004D3F88">
        <w:rPr>
          <w:rFonts w:ascii="Verdana" w:hAnsi="Verdana"/>
          <w:sz w:val="20"/>
          <w:szCs w:val="20"/>
        </w:rPr>
        <w:t xml:space="preserve"> – означава всички услуги, описани в Раздел А: Предмет на договора.</w:t>
      </w:r>
    </w:p>
    <w:p w14:paraId="5918D4E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w:t>
      </w:r>
      <w:r w:rsidRPr="004D3F88">
        <w:rPr>
          <w:rFonts w:ascii="Verdana" w:hAnsi="Verdana"/>
          <w:b/>
          <w:bCs/>
          <w:sz w:val="20"/>
          <w:szCs w:val="20"/>
        </w:rPr>
        <w:t>Обект</w:t>
      </w:r>
      <w:r w:rsidRPr="004D3F88">
        <w:rPr>
          <w:rFonts w:ascii="Verdana" w:hAnsi="Verdana"/>
          <w:sz w:val="20"/>
          <w:szCs w:val="20"/>
        </w:rPr>
        <w:t xml:space="preserve">“ означава всяко местоположение (земя или сграда), в което се предоставят услугите или е предоставено от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за целите  на договора.</w:t>
      </w:r>
    </w:p>
    <w:p w14:paraId="28ACDAD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„Системи</w:t>
      </w:r>
      <w:r w:rsidRPr="004D3F88">
        <w:rPr>
          <w:rFonts w:ascii="Verdana" w:hAnsi="Verdana"/>
          <w:sz w:val="20"/>
          <w:szCs w:val="20"/>
        </w:rPr>
        <w:t xml:space="preserve"> </w:t>
      </w:r>
      <w:r w:rsidRPr="004D3F88">
        <w:rPr>
          <w:rFonts w:ascii="Verdana" w:hAnsi="Verdana"/>
          <w:b/>
          <w:bCs/>
          <w:sz w:val="20"/>
          <w:szCs w:val="20"/>
        </w:rPr>
        <w:t>за</w:t>
      </w:r>
      <w:r w:rsidRPr="004D3F88">
        <w:rPr>
          <w:rFonts w:ascii="Verdana" w:hAnsi="Verdana"/>
          <w:sz w:val="20"/>
          <w:szCs w:val="20"/>
        </w:rPr>
        <w:t xml:space="preserve"> </w:t>
      </w:r>
      <w:r w:rsidRPr="004D3F88">
        <w:rPr>
          <w:rFonts w:ascii="Verdana" w:hAnsi="Verdana"/>
          <w:b/>
          <w:bCs/>
          <w:sz w:val="20"/>
          <w:szCs w:val="20"/>
        </w:rPr>
        <w:t>безопасност</w:t>
      </w:r>
      <w:r w:rsidRPr="004D3F88">
        <w:rPr>
          <w:rFonts w:ascii="Verdana" w:hAnsi="Verdana"/>
          <w:sz w:val="20"/>
          <w:szCs w:val="20"/>
        </w:rPr>
        <w:t xml:space="preserve"> </w:t>
      </w:r>
      <w:r w:rsidRPr="004D3F88">
        <w:rPr>
          <w:rFonts w:ascii="Verdana" w:hAnsi="Verdana"/>
          <w:b/>
          <w:bCs/>
          <w:sz w:val="20"/>
          <w:szCs w:val="20"/>
        </w:rPr>
        <w:t>на</w:t>
      </w:r>
      <w:r w:rsidRPr="004D3F88">
        <w:rPr>
          <w:rFonts w:ascii="Verdana" w:hAnsi="Verdana"/>
          <w:sz w:val="20"/>
          <w:szCs w:val="20"/>
        </w:rPr>
        <w:t xml:space="preserve"> </w:t>
      </w:r>
      <w:r w:rsidRPr="004D3F88">
        <w:rPr>
          <w:rFonts w:ascii="Verdana" w:hAnsi="Verdana"/>
          <w:b/>
          <w:bCs/>
          <w:sz w:val="20"/>
          <w:szCs w:val="20"/>
        </w:rPr>
        <w:t>работата</w:t>
      </w:r>
      <w:r w:rsidRPr="004D3F88">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A544F0A"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1" w:name="срокнадоговора"/>
      <w:bookmarkEnd w:id="11"/>
      <w:r w:rsidRPr="004D3F88">
        <w:rPr>
          <w:rFonts w:ascii="Verdana" w:hAnsi="Verdana"/>
          <w:b/>
          <w:bCs/>
          <w:sz w:val="20"/>
          <w:szCs w:val="20"/>
        </w:rPr>
        <w:t>„Дата на влизане в сила на договора“</w:t>
      </w:r>
      <w:r w:rsidRPr="004D3F88">
        <w:rPr>
          <w:rFonts w:ascii="Verdana" w:hAnsi="Verdana"/>
          <w:sz w:val="20"/>
          <w:szCs w:val="20"/>
        </w:rPr>
        <w:t xml:space="preserve"> означава датата на подписване на договора, освен ако не е уговорено друго.</w:t>
      </w:r>
    </w:p>
    <w:p w14:paraId="5F68D97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„Срок на Договора“</w:t>
      </w:r>
      <w:r w:rsidRPr="004D3F88">
        <w:rPr>
          <w:rFonts w:ascii="Verdana" w:hAnsi="Verdana"/>
          <w:sz w:val="20"/>
          <w:szCs w:val="20"/>
        </w:rPr>
        <w:t xml:space="preserve"> означава предвидената продължителност на предоставяне на услугите, както е определено в договора.</w:t>
      </w:r>
    </w:p>
    <w:p w14:paraId="546AC7B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 xml:space="preserve">„Официална инструкция“ </w:t>
      </w:r>
      <w:r w:rsidRPr="004D3F88">
        <w:rPr>
          <w:rFonts w:ascii="Verdana" w:hAnsi="Verdana"/>
          <w:sz w:val="20"/>
          <w:szCs w:val="20"/>
        </w:rPr>
        <w:t>означава възлагане, чрез което Възложителят определя началната дата на предоставяне на конкретни услуги, съобразно Раздел А: Предмет на договора.</w:t>
      </w:r>
    </w:p>
    <w:p w14:paraId="1F7BFD5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„Неустойки“</w:t>
      </w:r>
      <w:r w:rsidRPr="004D3F88">
        <w:rPr>
          <w:rFonts w:ascii="Verdana" w:hAnsi="Verdana"/>
          <w:sz w:val="20"/>
          <w:szCs w:val="20"/>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2B2A7E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„Машини и съоръжения“</w:t>
      </w:r>
      <w:r w:rsidRPr="004D3F88">
        <w:rPr>
          <w:rFonts w:ascii="Verdana" w:hAnsi="Verdana"/>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4ADF423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„Отговорно лице“</w:t>
      </w:r>
      <w:r w:rsidRPr="004D3F88">
        <w:rPr>
          <w:rFonts w:ascii="Verdana" w:hAnsi="Verdana"/>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71FB61E3" w14:textId="35A1E886"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2" w:name="гаранциязаизпълнение"/>
      <w:bookmarkEnd w:id="12"/>
      <w:r w:rsidRPr="004D3F88">
        <w:rPr>
          <w:rFonts w:ascii="Verdana" w:hAnsi="Verdana"/>
          <w:b/>
          <w:bCs/>
          <w:sz w:val="20"/>
          <w:szCs w:val="20"/>
        </w:rPr>
        <w:t xml:space="preserve">„Гаранция за изпълнение“ </w:t>
      </w:r>
      <w:r w:rsidRPr="004D3F88">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3E7269E"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13" w:name="_Ref46308187"/>
      <w:r w:rsidRPr="004D3F88">
        <w:rPr>
          <w:rFonts w:ascii="Verdana" w:hAnsi="Verdana"/>
          <w:b/>
          <w:sz w:val="20"/>
          <w:szCs w:val="20"/>
        </w:rPr>
        <w:lastRenderedPageBreak/>
        <w:t>ОБЩИ ПОЛОЖЕНИЯ</w:t>
      </w:r>
      <w:bookmarkEnd w:id="13"/>
    </w:p>
    <w:p w14:paraId="65C15DA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изпълнение на условията на настоящия договор, </w:t>
      </w:r>
      <w:hyperlink w:anchor="възложител" w:history="1">
        <w:r w:rsidRPr="004D3F88">
          <w:rPr>
            <w:rFonts w:ascii="Verdana" w:hAnsi="Verdana"/>
            <w:sz w:val="20"/>
            <w:szCs w:val="20"/>
          </w:rPr>
          <w:t>Възложителят</w:t>
        </w:r>
      </w:hyperlink>
      <w:r w:rsidRPr="004D3F88">
        <w:rPr>
          <w:rFonts w:ascii="Verdana" w:hAnsi="Verdana"/>
          <w:sz w:val="20"/>
          <w:szCs w:val="20"/>
        </w:rPr>
        <w:t xml:space="preserve"> възлага на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да предоставя услугите за срока на договора срещу заплащане на </w:t>
      </w:r>
      <w:hyperlink w:anchor="ценаподоговора" w:history="1">
        <w:r w:rsidRPr="004D3F88">
          <w:rPr>
            <w:rFonts w:ascii="Verdana" w:hAnsi="Verdana"/>
            <w:sz w:val="20"/>
            <w:szCs w:val="20"/>
          </w:rPr>
          <w:t>договорната цена</w:t>
        </w:r>
      </w:hyperlink>
      <w:r w:rsidRPr="004D3F88">
        <w:rPr>
          <w:rFonts w:ascii="Verdana" w:hAnsi="Verdana"/>
          <w:sz w:val="20"/>
          <w:szCs w:val="20"/>
        </w:rPr>
        <w:t>.</w:t>
      </w:r>
    </w:p>
    <w:p w14:paraId="4631C859"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7EDFD685"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C35A480"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Номерът и </w:t>
      </w:r>
      <w:hyperlink w:anchor="началнадата" w:history="1">
        <w:r w:rsidRPr="004D3F88">
          <w:rPr>
            <w:rFonts w:ascii="Verdana" w:hAnsi="Verdana"/>
            <w:sz w:val="20"/>
            <w:szCs w:val="20"/>
          </w:rPr>
          <w:t>датата</w:t>
        </w:r>
      </w:hyperlink>
      <w:r w:rsidRPr="004D3F88">
        <w:rPr>
          <w:rFonts w:ascii="Verdana" w:hAnsi="Verdana"/>
          <w:sz w:val="20"/>
          <w:szCs w:val="20"/>
        </w:rPr>
        <w:t xml:space="preserve"> на влизане в сила на договора следва да се цитират на всяка релевантна кореспонденция.</w:t>
      </w:r>
    </w:p>
    <w:p w14:paraId="60F4A9D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2523F013" w14:textId="30085C25"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6EBDDC5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4BC0FB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4D3F88">
          <w:rPr>
            <w:rFonts w:ascii="Verdana" w:hAnsi="Verdana"/>
            <w:sz w:val="20"/>
            <w:szCs w:val="20"/>
          </w:rPr>
          <w:t>договор</w:t>
        </w:r>
      </w:hyperlink>
      <w:r w:rsidRPr="004D3F88">
        <w:rPr>
          <w:rFonts w:ascii="Verdana" w:hAnsi="Verdana"/>
          <w:sz w:val="20"/>
          <w:szCs w:val="20"/>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4D3F88">
          <w:rPr>
            <w:rFonts w:ascii="Verdana" w:hAnsi="Verdana"/>
            <w:sz w:val="20"/>
            <w:szCs w:val="20"/>
          </w:rPr>
          <w:t>договор</w:t>
        </w:r>
      </w:hyperlink>
      <w:r w:rsidRPr="004D3F88">
        <w:rPr>
          <w:rFonts w:ascii="Verdana" w:hAnsi="Verdana"/>
          <w:sz w:val="20"/>
          <w:szCs w:val="20"/>
        </w:rPr>
        <w:t>.</w:t>
      </w:r>
    </w:p>
    <w:p w14:paraId="3DB2B16C"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B4D57F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133C55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2A26800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освен ако изрично не е определено друго в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220B970B"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14" w:name="_Ref46308194"/>
      <w:bookmarkStart w:id="15" w:name="_Ref88445340"/>
      <w:r w:rsidRPr="004D3F88">
        <w:rPr>
          <w:rFonts w:ascii="Verdana" w:hAnsi="Verdana"/>
          <w:b/>
          <w:sz w:val="20"/>
          <w:szCs w:val="20"/>
        </w:rPr>
        <w:t>ЗАДЪЛЖЕНИЯ НА ИЗПЪЛНИТЕЛЯ</w:t>
      </w:r>
      <w:bookmarkEnd w:id="14"/>
      <w:bookmarkEnd w:id="15"/>
    </w:p>
    <w:p w14:paraId="31AE4170" w14:textId="77777777" w:rsidR="00F852B4" w:rsidRPr="004D3F88" w:rsidRDefault="00F852B4" w:rsidP="00F852B4">
      <w:pPr>
        <w:widowControl w:val="0"/>
        <w:tabs>
          <w:tab w:val="num" w:pos="720"/>
        </w:tabs>
        <w:spacing w:before="60" w:after="60"/>
        <w:ind w:left="720"/>
        <w:jc w:val="both"/>
        <w:rPr>
          <w:rFonts w:ascii="Verdana" w:hAnsi="Verdana"/>
          <w:snapToGrid w:val="0"/>
          <w:sz w:val="20"/>
          <w:szCs w:val="20"/>
        </w:rPr>
      </w:pPr>
      <w:r w:rsidRPr="004D3F88">
        <w:rPr>
          <w:rFonts w:ascii="Verdana" w:hAnsi="Verdana"/>
          <w:sz w:val="20"/>
          <w:szCs w:val="20"/>
        </w:rPr>
        <w:t xml:space="preserve">Без да се ограничават специфичните задължения на  </w:t>
      </w:r>
      <w:r w:rsidRPr="004D3F88">
        <w:rPr>
          <w:rFonts w:ascii="Verdana" w:hAnsi="Verdana"/>
          <w:snapToGrid w:val="0"/>
          <w:sz w:val="20"/>
          <w:szCs w:val="20"/>
        </w:rPr>
        <w:t>Изпълнителя</w:t>
      </w:r>
      <w:r w:rsidRPr="004D3F88">
        <w:rPr>
          <w:rFonts w:ascii="Verdana" w:hAnsi="Verdana"/>
          <w:sz w:val="20"/>
          <w:szCs w:val="20"/>
        </w:rPr>
        <w:t xml:space="preserve"> съгласно </w:t>
      </w:r>
      <w:hyperlink w:anchor="договор" w:history="1">
        <w:r w:rsidRPr="004D3F88">
          <w:rPr>
            <w:rFonts w:ascii="Verdana" w:hAnsi="Verdana"/>
            <w:sz w:val="20"/>
            <w:szCs w:val="20"/>
          </w:rPr>
          <w:t>договора</w:t>
        </w:r>
      </w:hyperlink>
      <w:r w:rsidRPr="004D3F88">
        <w:rPr>
          <w:rFonts w:ascii="Verdana" w:hAnsi="Verdana"/>
          <w:sz w:val="20"/>
          <w:szCs w:val="20"/>
        </w:rPr>
        <w:t>, общите му задължения са, както следва:</w:t>
      </w:r>
    </w:p>
    <w:p w14:paraId="05112142"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D35A3F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DDFFD0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4FB5F64"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4D3F88">
          <w:rPr>
            <w:rFonts w:ascii="Verdana" w:hAnsi="Verdana"/>
            <w:sz w:val="20"/>
            <w:szCs w:val="20"/>
          </w:rPr>
          <w:t>последния</w:t>
        </w:r>
      </w:hyperlink>
      <w:r w:rsidRPr="004D3F88">
        <w:rPr>
          <w:rFonts w:ascii="Verdana" w:hAnsi="Verdana"/>
          <w:sz w:val="20"/>
          <w:szCs w:val="20"/>
        </w:rPr>
        <w:t>, във всеки един момент.</w:t>
      </w:r>
    </w:p>
    <w:p w14:paraId="1A877BB6"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предоставя услугите съгласно изискванията на </w:t>
      </w:r>
      <w:hyperlink w:anchor="договор" w:history="1">
        <w:r w:rsidRPr="004D3F88">
          <w:rPr>
            <w:rFonts w:ascii="Verdana" w:hAnsi="Verdana"/>
            <w:sz w:val="20"/>
            <w:szCs w:val="20"/>
          </w:rPr>
          <w:t>договора</w:t>
        </w:r>
      </w:hyperlink>
      <w:r w:rsidRPr="004D3F88">
        <w:rPr>
          <w:rFonts w:ascii="Verdana" w:hAnsi="Verdana"/>
          <w:sz w:val="20"/>
          <w:szCs w:val="20"/>
        </w:rPr>
        <w:t>, а когато те не са подробно описани, по начин, приемлив за Възложителя.</w:t>
      </w:r>
    </w:p>
    <w:p w14:paraId="5AA1BCA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договаря подходящи условия с подизпълнители,</w:t>
      </w:r>
      <w:hyperlink w:anchor="договор" w:history="1">
        <w:r w:rsidRPr="004D3F88">
          <w:rPr>
            <w:rFonts w:ascii="Verdana" w:hAnsi="Verdana"/>
            <w:sz w:val="20"/>
            <w:szCs w:val="20"/>
          </w:rPr>
          <w:t xml:space="preserve"> когато е допуснато използването на подизпълнители, които условия да отговарят на разпоредбите на настоящия договор.</w:t>
        </w:r>
      </w:hyperlink>
    </w:p>
    <w:p w14:paraId="09CFFE3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за безопасност при работа. </w:t>
      </w:r>
    </w:p>
    <w:p w14:paraId="0B58FEEB"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носи отговорност за предоставянето на услугите, включително и за тези, предоставени от подизпълнителите му.</w:t>
      </w:r>
    </w:p>
    <w:p w14:paraId="70383CE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b/>
          <w:sz w:val="20"/>
          <w:szCs w:val="20"/>
        </w:rPr>
      </w:pPr>
      <w:r w:rsidRPr="004D3F88">
        <w:rPr>
          <w:rFonts w:ascii="Verdana" w:hAnsi="Verdana"/>
          <w:sz w:val="20"/>
          <w:szCs w:val="20"/>
        </w:rPr>
        <w:t>Изпълнителят представя фактури за плащане съгласно чл.</w:t>
      </w:r>
      <w:r w:rsidRPr="004D3F88">
        <w:rPr>
          <w:rFonts w:ascii="Verdana" w:hAnsi="Verdana"/>
          <w:sz w:val="20"/>
          <w:szCs w:val="20"/>
        </w:rPr>
        <w:fldChar w:fldCharType="begin"/>
      </w:r>
      <w:r w:rsidRPr="004D3F88">
        <w:rPr>
          <w:rFonts w:ascii="Verdana" w:hAnsi="Verdana"/>
          <w:sz w:val="20"/>
          <w:szCs w:val="20"/>
        </w:rPr>
        <w:instrText xml:space="preserve"> REF _Ref46308208 \r \h  \* MERGEFORMAT </w:instrText>
      </w:r>
      <w:r w:rsidRPr="004D3F88">
        <w:rPr>
          <w:rFonts w:ascii="Verdana" w:hAnsi="Verdana"/>
          <w:sz w:val="20"/>
          <w:szCs w:val="20"/>
        </w:rPr>
      </w:r>
      <w:r w:rsidRPr="004D3F88">
        <w:rPr>
          <w:rFonts w:ascii="Verdana" w:hAnsi="Verdana"/>
          <w:sz w:val="20"/>
          <w:szCs w:val="20"/>
        </w:rPr>
        <w:fldChar w:fldCharType="separate"/>
      </w:r>
      <w:r w:rsidR="009C5344">
        <w:rPr>
          <w:rFonts w:ascii="Verdana" w:hAnsi="Verdana"/>
          <w:sz w:val="20"/>
          <w:szCs w:val="20"/>
        </w:rPr>
        <w:t>6</w:t>
      </w:r>
      <w:r w:rsidRPr="004D3F88">
        <w:rPr>
          <w:rFonts w:ascii="Verdana" w:hAnsi="Verdana"/>
          <w:sz w:val="20"/>
          <w:szCs w:val="20"/>
        </w:rPr>
        <w:fldChar w:fldCharType="end"/>
      </w:r>
      <w:r w:rsidRPr="004D3F88">
        <w:rPr>
          <w:rFonts w:ascii="Verdana" w:hAnsi="Verdana"/>
          <w:sz w:val="20"/>
          <w:szCs w:val="20"/>
        </w:rPr>
        <w:t xml:space="preserve"> ПЛАЩАНЕ, ДДС И ГАРАНЦИЯ ЗА ИЗПЪЛНЕНИЕ.</w:t>
      </w:r>
    </w:p>
    <w:p w14:paraId="388591A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b/>
          <w:sz w:val="20"/>
          <w:szCs w:val="20"/>
        </w:rPr>
      </w:pPr>
      <w:r w:rsidRPr="004D3F88">
        <w:rPr>
          <w:rFonts w:ascii="Verdana" w:hAnsi="Verdana"/>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7732B4B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F4C085A"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16" w:name="_Ref46308198"/>
      <w:bookmarkStart w:id="17" w:name="_Ref88445344"/>
      <w:r w:rsidRPr="004D3F88">
        <w:rPr>
          <w:rFonts w:ascii="Verdana" w:hAnsi="Verdana"/>
          <w:b/>
          <w:sz w:val="20"/>
          <w:szCs w:val="20"/>
        </w:rPr>
        <w:t xml:space="preserve">ЗАДЪЛЖЕНИЯ НА </w:t>
      </w:r>
      <w:hyperlink w:anchor="възложител" w:history="1">
        <w:r w:rsidRPr="004D3F88">
          <w:rPr>
            <w:rFonts w:ascii="Verdana" w:hAnsi="Verdana"/>
            <w:b/>
            <w:sz w:val="20"/>
            <w:szCs w:val="20"/>
          </w:rPr>
          <w:t>ВЪЗЛОЖИТЕЛЯ</w:t>
        </w:r>
        <w:bookmarkEnd w:id="16"/>
      </w:hyperlink>
      <w:bookmarkEnd w:id="17"/>
      <w:r w:rsidRPr="004D3F88">
        <w:rPr>
          <w:rFonts w:ascii="Verdana" w:hAnsi="Verdana"/>
          <w:b/>
          <w:sz w:val="20"/>
          <w:szCs w:val="20"/>
        </w:rPr>
        <w:t xml:space="preserve"> </w:t>
      </w:r>
    </w:p>
    <w:p w14:paraId="52E95B4E" w14:textId="77777777" w:rsidR="00F852B4" w:rsidRPr="004D3F88" w:rsidRDefault="00F852B4" w:rsidP="00F852B4">
      <w:pPr>
        <w:tabs>
          <w:tab w:val="num" w:pos="0"/>
        </w:tabs>
        <w:spacing w:before="60" w:after="60"/>
        <w:ind w:left="720"/>
        <w:jc w:val="both"/>
        <w:rPr>
          <w:rFonts w:ascii="Verdana" w:hAnsi="Verdana"/>
          <w:snapToGrid w:val="0"/>
          <w:sz w:val="20"/>
          <w:szCs w:val="20"/>
        </w:rPr>
      </w:pPr>
      <w:r w:rsidRPr="004D3F88">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4D3F88">
          <w:rPr>
            <w:rFonts w:ascii="Verdana" w:hAnsi="Verdana"/>
            <w:sz w:val="20"/>
            <w:szCs w:val="20"/>
          </w:rPr>
          <w:t>договора</w:t>
        </w:r>
      </w:hyperlink>
      <w:r w:rsidRPr="004D3F88">
        <w:rPr>
          <w:rFonts w:ascii="Verdana" w:hAnsi="Verdana"/>
          <w:sz w:val="20"/>
          <w:szCs w:val="20"/>
        </w:rPr>
        <w:t>, общите му задължения са, както следва:</w:t>
      </w:r>
    </w:p>
    <w:p w14:paraId="5D60ADDB"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по свое усмотрение. </w:t>
      </w:r>
    </w:p>
    <w:p w14:paraId="60FA8153" w14:textId="77777777" w:rsidR="00F852B4" w:rsidRPr="004D3F88" w:rsidRDefault="00F852B4" w:rsidP="00F1604A">
      <w:pPr>
        <w:numPr>
          <w:ilvl w:val="1"/>
          <w:numId w:val="1"/>
        </w:numPr>
        <w:tabs>
          <w:tab w:val="clear" w:pos="1620"/>
          <w:tab w:val="num" w:pos="720"/>
          <w:tab w:val="left" w:pos="1080"/>
        </w:tabs>
        <w:spacing w:before="60" w:after="60"/>
        <w:ind w:left="720" w:hanging="720"/>
        <w:jc w:val="both"/>
        <w:outlineLvl w:val="0"/>
        <w:rPr>
          <w:rFonts w:ascii="Verdana" w:hAnsi="Verdana"/>
          <w:sz w:val="20"/>
          <w:szCs w:val="20"/>
        </w:rPr>
      </w:pPr>
      <w:r w:rsidRPr="004D3F88">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5403408" w14:textId="77777777" w:rsidR="00F852B4" w:rsidRPr="004D3F88" w:rsidRDefault="00F852B4" w:rsidP="00F1604A">
      <w:pPr>
        <w:numPr>
          <w:ilvl w:val="1"/>
          <w:numId w:val="1"/>
        </w:numPr>
        <w:tabs>
          <w:tab w:val="clear" w:pos="1620"/>
          <w:tab w:val="num" w:pos="720"/>
          <w:tab w:val="left" w:pos="1080"/>
        </w:tabs>
        <w:spacing w:before="60" w:after="60"/>
        <w:ind w:left="720" w:hanging="720"/>
        <w:jc w:val="both"/>
        <w:outlineLvl w:val="0"/>
        <w:rPr>
          <w:rFonts w:ascii="Verdana" w:hAnsi="Verdana"/>
          <w:sz w:val="20"/>
          <w:szCs w:val="20"/>
        </w:rPr>
      </w:pPr>
      <w:r w:rsidRPr="004D3F88">
        <w:rPr>
          <w:rFonts w:ascii="Verdana" w:hAnsi="Verdana"/>
          <w:sz w:val="20"/>
          <w:szCs w:val="20"/>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за това. </w:t>
      </w:r>
    </w:p>
    <w:p w14:paraId="0B18D972" w14:textId="77777777" w:rsidR="00F852B4" w:rsidRPr="004D3F88" w:rsidRDefault="00F852B4" w:rsidP="00F852B4">
      <w:pPr>
        <w:tabs>
          <w:tab w:val="left" w:pos="1080"/>
        </w:tabs>
        <w:spacing w:before="60" w:after="60"/>
        <w:jc w:val="both"/>
        <w:outlineLvl w:val="0"/>
        <w:rPr>
          <w:rFonts w:ascii="Verdana" w:hAnsi="Verdana"/>
          <w:sz w:val="20"/>
          <w:szCs w:val="20"/>
        </w:rPr>
      </w:pPr>
      <w:r w:rsidRPr="004D3F88">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35AA947"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18" w:name="_Ref46308206"/>
      <w:bookmarkStart w:id="19" w:name="_Ref88445349"/>
      <w:r w:rsidRPr="004D3F88">
        <w:rPr>
          <w:rFonts w:ascii="Verdana" w:hAnsi="Verdana"/>
          <w:b/>
          <w:bCs/>
          <w:sz w:val="20"/>
          <w:szCs w:val="20"/>
        </w:rPr>
        <w:t>НЕУСТОЙКИ</w:t>
      </w:r>
      <w:bookmarkEnd w:id="18"/>
      <w:bookmarkEnd w:id="19"/>
    </w:p>
    <w:p w14:paraId="581CF1D7" w14:textId="77777777" w:rsidR="00F852B4" w:rsidRPr="004D3F88" w:rsidRDefault="00F852B4" w:rsidP="00F852B4">
      <w:pPr>
        <w:tabs>
          <w:tab w:val="num" w:pos="1440"/>
        </w:tabs>
        <w:spacing w:before="60" w:after="60"/>
        <w:ind w:left="720"/>
        <w:jc w:val="both"/>
        <w:outlineLvl w:val="0"/>
        <w:rPr>
          <w:rFonts w:ascii="Verdana" w:hAnsi="Verdana"/>
          <w:sz w:val="20"/>
          <w:szCs w:val="20"/>
        </w:rPr>
      </w:pPr>
      <w:r w:rsidRPr="004D3F88">
        <w:rPr>
          <w:rFonts w:ascii="Verdana" w:hAnsi="Verdana"/>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76B845" w14:textId="77777777" w:rsidR="00F852B4" w:rsidRPr="004D3F88" w:rsidRDefault="00F852B4" w:rsidP="00F1604A">
      <w:pPr>
        <w:keepNext/>
        <w:widowControl w:val="0"/>
        <w:numPr>
          <w:ilvl w:val="0"/>
          <w:numId w:val="1"/>
        </w:numPr>
        <w:tabs>
          <w:tab w:val="left" w:pos="720"/>
        </w:tabs>
        <w:spacing w:before="60" w:after="60"/>
        <w:jc w:val="both"/>
        <w:outlineLvl w:val="0"/>
        <w:rPr>
          <w:rFonts w:ascii="Verdana" w:hAnsi="Verdana"/>
          <w:sz w:val="20"/>
          <w:szCs w:val="20"/>
        </w:rPr>
      </w:pPr>
      <w:bookmarkStart w:id="20" w:name="_Ref46308208"/>
      <w:r w:rsidRPr="004D3F88">
        <w:rPr>
          <w:rFonts w:ascii="Verdana" w:hAnsi="Verdana"/>
          <w:b/>
          <w:sz w:val="20"/>
          <w:szCs w:val="20"/>
        </w:rPr>
        <w:t>ПЛАЩАНЕ, ДДС И ГАРАНЦИЯ ЗА ИЗПЪЛНЕНИЕ</w:t>
      </w:r>
      <w:bookmarkEnd w:id="20"/>
    </w:p>
    <w:p w14:paraId="0A880FE1"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20D5D1EE"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След предоставяне на всички услуги Изпълнителят изготвя Приемо-предавателен протокол и го представя на Контролиращия служител за одобрение. След </w:t>
      </w:r>
      <w:r w:rsidRPr="004D3F88">
        <w:rPr>
          <w:rFonts w:ascii="Verdana" w:hAnsi="Verdana"/>
          <w:sz w:val="20"/>
          <w:szCs w:val="20"/>
        </w:rPr>
        <w:lastRenderedPageBreak/>
        <w:t>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5E34ADD"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BBBCAFD"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E67296C"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6ACE216"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716A3543"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28A524A"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1" w:name="_Ref46308216"/>
      <w:r w:rsidRPr="004D3F88">
        <w:rPr>
          <w:rFonts w:ascii="Verdana" w:hAnsi="Verdana"/>
          <w:b/>
          <w:sz w:val="20"/>
          <w:szCs w:val="20"/>
        </w:rPr>
        <w:t>ИНТЕЛЕКТУАЛНА СОБСТВЕНОСТ</w:t>
      </w:r>
      <w:bookmarkEnd w:id="21"/>
    </w:p>
    <w:p w14:paraId="5F83999A"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6A8960A"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или негови служители по време на изпълнението на договора с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или отнасящи се по какъвто и да е начин към дейността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или биха могли да бъдат използвани от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следва да бъдат предоставени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като негова собственост. </w:t>
      </w:r>
      <w:hyperlink w:anchor="изпълнител" w:history="1">
        <w:r w:rsidRPr="004D3F88">
          <w:rPr>
            <w:rFonts w:ascii="Verdana" w:hAnsi="Verdana"/>
            <w:sz w:val="20"/>
            <w:szCs w:val="20"/>
          </w:rPr>
          <w:t>Изпълнителят</w:t>
        </w:r>
      </w:hyperlink>
      <w:r w:rsidRPr="004D3F88">
        <w:rPr>
          <w:rFonts w:ascii="Verdana" w:hAnsi="Verdana"/>
          <w:sz w:val="20"/>
          <w:szCs w:val="20"/>
        </w:rPr>
        <w:t xml:space="preserve"> следва веднага да съобщи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1C90E975"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Изпълнителят</w:t>
      </w:r>
      <w:r w:rsidRPr="004D3F88">
        <w:rPr>
          <w:rFonts w:ascii="Verdana" w:hAnsi="Verdana"/>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както следва: </w:t>
      </w:r>
      <w:r>
        <w:rPr>
          <w:rFonts w:ascii="Verdana" w:hAnsi="Verdana"/>
          <w:sz w:val="20"/>
          <w:szCs w:val="20"/>
        </w:rPr>
        <w:t>„</w:t>
      </w:r>
      <w:r w:rsidRPr="004D3F88">
        <w:rPr>
          <w:rFonts w:ascii="Verdana" w:hAnsi="Verdana"/>
          <w:sz w:val="20"/>
          <w:szCs w:val="20"/>
        </w:rPr>
        <w:t xml:space="preserve">Собственост на </w:t>
      </w:r>
      <w:r>
        <w:rPr>
          <w:rFonts w:ascii="Verdana" w:hAnsi="Verdana"/>
          <w:sz w:val="20"/>
          <w:szCs w:val="20"/>
        </w:rPr>
        <w:t>„</w:t>
      </w:r>
      <w:r w:rsidRPr="004D3F88">
        <w:rPr>
          <w:rFonts w:ascii="Verdana" w:hAnsi="Verdana"/>
          <w:sz w:val="20"/>
          <w:szCs w:val="20"/>
        </w:rPr>
        <w:t>Софийска вода</w:t>
      </w:r>
      <w:r>
        <w:rPr>
          <w:rFonts w:ascii="Verdana" w:hAnsi="Verdana"/>
          <w:sz w:val="20"/>
          <w:szCs w:val="20"/>
        </w:rPr>
        <w:t>“</w:t>
      </w:r>
      <w:r w:rsidRPr="004D3F88">
        <w:rPr>
          <w:rFonts w:ascii="Verdana" w:hAnsi="Verdana"/>
          <w:sz w:val="20"/>
          <w:szCs w:val="20"/>
        </w:rPr>
        <w:t xml:space="preserve"> АД ............(дата)</w:t>
      </w:r>
      <w:r>
        <w:rPr>
          <w:rFonts w:ascii="Verdana" w:hAnsi="Verdana"/>
          <w:sz w:val="20"/>
          <w:szCs w:val="20"/>
        </w:rPr>
        <w:t>“</w:t>
      </w:r>
      <w:r w:rsidRPr="004D3F88">
        <w:rPr>
          <w:rFonts w:ascii="Verdana" w:hAnsi="Verdana"/>
          <w:sz w:val="20"/>
          <w:szCs w:val="20"/>
        </w:rPr>
        <w:t>.</w:t>
      </w:r>
    </w:p>
    <w:p w14:paraId="7E58EF9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bookmarkStart w:id="22" w:name="_Ref46303254"/>
      <w:r w:rsidRPr="004D3F88">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2"/>
    </w:p>
    <w:p w14:paraId="34EC55A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bookmarkStart w:id="23" w:name="_Ref46303257"/>
      <w:r w:rsidRPr="004D3F88">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3"/>
    </w:p>
    <w:p w14:paraId="699E29B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Разходи, направени от Изпълнителя и предварително одобрени от Възложителя в изпълнение на чл.</w:t>
      </w:r>
      <w:r w:rsidRPr="004D3F88">
        <w:rPr>
          <w:rFonts w:ascii="Verdana" w:hAnsi="Verdana"/>
          <w:sz w:val="20"/>
          <w:szCs w:val="20"/>
        </w:rPr>
        <w:fldChar w:fldCharType="begin"/>
      </w:r>
      <w:r w:rsidRPr="004D3F88">
        <w:rPr>
          <w:rFonts w:ascii="Verdana" w:hAnsi="Verdana"/>
          <w:sz w:val="20"/>
          <w:szCs w:val="20"/>
        </w:rPr>
        <w:instrText xml:space="preserve"> REF _Ref46303254 \r \h  \* MERGEFORMAT </w:instrText>
      </w:r>
      <w:r w:rsidRPr="004D3F88">
        <w:rPr>
          <w:rFonts w:ascii="Verdana" w:hAnsi="Verdana"/>
          <w:sz w:val="20"/>
          <w:szCs w:val="20"/>
        </w:rPr>
      </w:r>
      <w:r w:rsidRPr="004D3F88">
        <w:rPr>
          <w:rFonts w:ascii="Verdana" w:hAnsi="Verdana"/>
          <w:sz w:val="20"/>
          <w:szCs w:val="20"/>
        </w:rPr>
        <w:fldChar w:fldCharType="separate"/>
      </w:r>
      <w:r w:rsidR="009C5344">
        <w:rPr>
          <w:rFonts w:ascii="Verdana" w:hAnsi="Verdana"/>
          <w:sz w:val="20"/>
          <w:szCs w:val="20"/>
        </w:rPr>
        <w:t>7.4</w:t>
      </w:r>
      <w:r w:rsidRPr="004D3F88">
        <w:rPr>
          <w:rFonts w:ascii="Verdana" w:hAnsi="Verdana"/>
          <w:sz w:val="20"/>
          <w:szCs w:val="20"/>
        </w:rPr>
        <w:fldChar w:fldCharType="end"/>
      </w:r>
      <w:r w:rsidRPr="004D3F88">
        <w:rPr>
          <w:rFonts w:ascii="Verdana" w:hAnsi="Verdana"/>
          <w:sz w:val="20"/>
          <w:szCs w:val="20"/>
        </w:rPr>
        <w:t xml:space="preserve"> и чл.</w:t>
      </w:r>
      <w:r w:rsidRPr="004D3F88">
        <w:rPr>
          <w:rFonts w:ascii="Verdana" w:hAnsi="Verdana"/>
          <w:sz w:val="20"/>
          <w:szCs w:val="20"/>
        </w:rPr>
        <w:fldChar w:fldCharType="begin"/>
      </w:r>
      <w:r w:rsidRPr="004D3F88">
        <w:rPr>
          <w:rFonts w:ascii="Verdana" w:hAnsi="Verdana"/>
          <w:sz w:val="20"/>
          <w:szCs w:val="20"/>
        </w:rPr>
        <w:instrText xml:space="preserve"> REF _Ref46303257 \r \h  \* MERGEFORMAT </w:instrText>
      </w:r>
      <w:r w:rsidRPr="004D3F88">
        <w:rPr>
          <w:rFonts w:ascii="Verdana" w:hAnsi="Verdana"/>
          <w:sz w:val="20"/>
          <w:szCs w:val="20"/>
        </w:rPr>
      </w:r>
      <w:r w:rsidRPr="004D3F88">
        <w:rPr>
          <w:rFonts w:ascii="Verdana" w:hAnsi="Verdana"/>
          <w:sz w:val="20"/>
          <w:szCs w:val="20"/>
        </w:rPr>
        <w:fldChar w:fldCharType="separate"/>
      </w:r>
      <w:r w:rsidR="009C5344">
        <w:rPr>
          <w:rFonts w:ascii="Verdana" w:hAnsi="Verdana"/>
          <w:sz w:val="20"/>
          <w:szCs w:val="20"/>
        </w:rPr>
        <w:t>7.5</w:t>
      </w:r>
      <w:r w:rsidRPr="004D3F88">
        <w:rPr>
          <w:rFonts w:ascii="Verdana" w:hAnsi="Verdana"/>
          <w:sz w:val="20"/>
          <w:szCs w:val="20"/>
        </w:rPr>
        <w:fldChar w:fldCharType="end"/>
      </w:r>
      <w:r w:rsidRPr="004D3F88">
        <w:rPr>
          <w:rFonts w:ascii="Verdana" w:hAnsi="Verdana"/>
          <w:sz w:val="20"/>
          <w:szCs w:val="20"/>
        </w:rPr>
        <w:t xml:space="preserve"> от този раздел, следва да се възстановят от Възложителя.</w:t>
      </w:r>
    </w:p>
    <w:p w14:paraId="73B2AFE9"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4" w:name="_Ref46303395"/>
      <w:r w:rsidRPr="004D3F88">
        <w:rPr>
          <w:rFonts w:ascii="Verdana" w:hAnsi="Verdana"/>
          <w:b/>
          <w:sz w:val="20"/>
          <w:szCs w:val="20"/>
        </w:rPr>
        <w:t>КОНФИДЕНЦИАЛНОСТ</w:t>
      </w:r>
      <w:bookmarkEnd w:id="24"/>
    </w:p>
    <w:p w14:paraId="29136F7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9A7D868"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726061D"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по повод на конфиденциалността във форма, приемлива за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w:t>
      </w:r>
    </w:p>
    <w:p w14:paraId="38C57BCC"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5" w:name="_Ref46308222"/>
      <w:r w:rsidRPr="004D3F88">
        <w:rPr>
          <w:rFonts w:ascii="Verdana" w:hAnsi="Verdana"/>
          <w:b/>
          <w:sz w:val="20"/>
          <w:szCs w:val="20"/>
        </w:rPr>
        <w:t>ПУБЛИЧНОСТ</w:t>
      </w:r>
      <w:bookmarkEnd w:id="25"/>
    </w:p>
    <w:p w14:paraId="0B2B2538"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Освен ако не е необходимо за подписването или е уговорено като необходимо за изпълнението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13F7C3C"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6" w:name="_Ref46308223"/>
      <w:r w:rsidRPr="004D3F88">
        <w:rPr>
          <w:rFonts w:ascii="Verdana" w:hAnsi="Verdana"/>
          <w:b/>
          <w:sz w:val="20"/>
          <w:szCs w:val="20"/>
        </w:rPr>
        <w:t>СПЕЦИФИКАЦИЯ</w:t>
      </w:r>
      <w:bookmarkEnd w:id="26"/>
    </w:p>
    <w:p w14:paraId="4B8DC7B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се задължава да изпълнява услугите съгласно Раздел А: Техническо задание – предмет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спецификациите, чертежите, мострите или други описания на услугите, част от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1932862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Ако Изпълнителят предостави услуги, които не отговарят на изискванията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4D3F88">
          <w:rPr>
            <w:rFonts w:ascii="Verdana" w:hAnsi="Verdana"/>
            <w:sz w:val="20"/>
            <w:szCs w:val="20"/>
          </w:rPr>
          <w:t>изпълнители</w:t>
        </w:r>
      </w:hyperlink>
      <w:r w:rsidRPr="004D3F88">
        <w:rPr>
          <w:rFonts w:ascii="Verdana" w:hAnsi="Verdana"/>
          <w:sz w:val="20"/>
          <w:szCs w:val="20"/>
        </w:rPr>
        <w:t>.</w:t>
      </w:r>
    </w:p>
    <w:p w14:paraId="425055A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7" w:name="_Ref46308228"/>
      <w:r w:rsidRPr="004D3F88">
        <w:rPr>
          <w:rFonts w:ascii="Verdana" w:hAnsi="Verdana"/>
          <w:b/>
          <w:sz w:val="20"/>
          <w:szCs w:val="20"/>
        </w:rPr>
        <w:t>ВЪТРЕШНИ ПРАВИЛА</w:t>
      </w:r>
      <w:bookmarkEnd w:id="27"/>
    </w:p>
    <w:p w14:paraId="1EF22A27" w14:textId="77777777" w:rsidR="00F852B4" w:rsidRPr="004D3F88" w:rsidRDefault="00F852B4" w:rsidP="00F852B4">
      <w:pPr>
        <w:tabs>
          <w:tab w:val="num" w:pos="1440"/>
        </w:tabs>
        <w:spacing w:before="60" w:after="60"/>
        <w:ind w:left="720"/>
        <w:jc w:val="both"/>
        <w:outlineLvl w:val="0"/>
        <w:rPr>
          <w:rFonts w:ascii="Verdana" w:hAnsi="Verdana"/>
          <w:b/>
          <w:sz w:val="20"/>
          <w:szCs w:val="20"/>
        </w:rPr>
      </w:pPr>
      <w:r w:rsidRPr="004D3F88">
        <w:rPr>
          <w:rFonts w:ascii="Verdana" w:hAnsi="Verdana"/>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B47EF2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8" w:name="_Ref46308234"/>
      <w:r w:rsidRPr="004D3F88">
        <w:rPr>
          <w:rFonts w:ascii="Verdana" w:hAnsi="Verdana"/>
          <w:b/>
          <w:sz w:val="20"/>
          <w:szCs w:val="20"/>
        </w:rPr>
        <w:t>ЗАПОЗНАВАНЕ С УСЛОВИЯТА НА ОБЕКТИТЕ</w:t>
      </w:r>
      <w:bookmarkEnd w:id="28"/>
    </w:p>
    <w:p w14:paraId="21ADEAC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815B98E"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на същите основания.</w:t>
      </w:r>
    </w:p>
    <w:p w14:paraId="647C3275"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9" w:name="_Ref46309271"/>
      <w:bookmarkStart w:id="30" w:name="_Ref46308240"/>
      <w:r w:rsidRPr="004D3F88">
        <w:rPr>
          <w:rFonts w:ascii="Verdana" w:hAnsi="Verdana"/>
          <w:b/>
          <w:sz w:val="20"/>
          <w:szCs w:val="20"/>
        </w:rPr>
        <w:t>ИНСПЕКТИРАНЕ И ДОСТЪП ДО ОБЕКТИ И СЪОРЪЖЕНИЯ</w:t>
      </w:r>
      <w:bookmarkEnd w:id="29"/>
    </w:p>
    <w:bookmarkEnd w:id="30"/>
    <w:p w14:paraId="0BA8A35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F8F55F0"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18E0B26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F28E79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Изпълнителят осигурява за своя сметка всичко необходимо за предоставянето на услугите, освен ако писмено не е уговорено друго. </w:t>
      </w:r>
    </w:p>
    <w:p w14:paraId="5F4890D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DE8BEE6" w14:textId="77777777" w:rsidR="00F852B4" w:rsidRPr="004D3F88" w:rsidRDefault="00F852B4" w:rsidP="00F1604A">
      <w:pPr>
        <w:numPr>
          <w:ilvl w:val="1"/>
          <w:numId w:val="1"/>
        </w:numPr>
        <w:tabs>
          <w:tab w:val="clear" w:pos="1620"/>
          <w:tab w:val="num" w:pos="720"/>
          <w:tab w:val="num" w:pos="90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4D3F88">
          <w:rPr>
            <w:rFonts w:ascii="Verdana" w:hAnsi="Verdana"/>
            <w:sz w:val="20"/>
            <w:szCs w:val="20"/>
          </w:rPr>
          <w:t>изпълнител</w:t>
        </w:r>
      </w:hyperlink>
      <w:r w:rsidRPr="004D3F88">
        <w:rPr>
          <w:rFonts w:ascii="Verdana" w:hAnsi="Verdana"/>
          <w:sz w:val="20"/>
          <w:szCs w:val="20"/>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4F06BFF"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1" w:name="_Ref46308247"/>
      <w:r w:rsidRPr="004D3F88">
        <w:rPr>
          <w:rFonts w:ascii="Verdana" w:hAnsi="Verdana"/>
          <w:b/>
          <w:sz w:val="20"/>
          <w:szCs w:val="20"/>
        </w:rPr>
        <w:t>ПРЕДОСТАВЕНИ АКТИВИ</w:t>
      </w:r>
      <w:bookmarkEnd w:id="31"/>
    </w:p>
    <w:p w14:paraId="766C0BF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2A133BDA"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32" w:name="_Ref46308251"/>
      <w:bookmarkStart w:id="33" w:name="_Ref88445380"/>
      <w:r w:rsidRPr="004D3F88">
        <w:rPr>
          <w:rFonts w:ascii="Verdana" w:hAnsi="Verdana"/>
          <w:b/>
          <w:sz w:val="20"/>
          <w:szCs w:val="20"/>
        </w:rPr>
        <w:t xml:space="preserve">СЛУЖИТЕЛИ НА </w:t>
      </w:r>
      <w:hyperlink w:anchor="изпълнител" w:history="1">
        <w:r w:rsidRPr="004D3F88">
          <w:rPr>
            <w:rFonts w:ascii="Verdana" w:hAnsi="Verdana"/>
            <w:b/>
            <w:sz w:val="20"/>
            <w:szCs w:val="20"/>
          </w:rPr>
          <w:t>ИЗПЪЛНИТЕЛЯ</w:t>
        </w:r>
        <w:bookmarkEnd w:id="32"/>
      </w:hyperlink>
      <w:bookmarkEnd w:id="33"/>
    </w:p>
    <w:p w14:paraId="3EEBD444"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83B05C6"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B596B4D"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4D3F88">
          <w:rPr>
            <w:rFonts w:ascii="Verdana" w:hAnsi="Verdana"/>
            <w:snapToGrid w:val="0"/>
            <w:sz w:val="20"/>
            <w:szCs w:val="20"/>
          </w:rPr>
          <w:t>договора</w:t>
        </w:r>
      </w:hyperlink>
      <w:r w:rsidRPr="004D3F88">
        <w:rPr>
          <w:rFonts w:ascii="Verdana" w:hAnsi="Verdana"/>
          <w:snapToGrid w:val="0"/>
          <w:sz w:val="20"/>
          <w:szCs w:val="20"/>
        </w:rPr>
        <w:t>.</w:t>
      </w:r>
    </w:p>
    <w:p w14:paraId="007631E2"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D3F88">
        <w:rPr>
          <w:rFonts w:ascii="Verdana" w:hAnsi="Verdana"/>
          <w:sz w:val="20"/>
          <w:szCs w:val="20"/>
        </w:rPr>
        <w:t>, когато това е необходимо за изпълнение предмета на договора.</w:t>
      </w:r>
    </w:p>
    <w:p w14:paraId="51645476"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4" w:name="_Ref46308255"/>
      <w:r w:rsidRPr="004D3F88">
        <w:rPr>
          <w:rFonts w:ascii="Verdana" w:hAnsi="Verdana"/>
          <w:b/>
          <w:sz w:val="20"/>
          <w:szCs w:val="20"/>
        </w:rPr>
        <w:t>УВЕДОМЯВАНЕ ЗА ИНЦИДЕНТИ</w:t>
      </w:r>
      <w:bookmarkEnd w:id="34"/>
    </w:p>
    <w:p w14:paraId="110916E7"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4C0474E"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F7C3554"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5" w:name="_Ref46308260"/>
      <w:r w:rsidRPr="004D3F88">
        <w:rPr>
          <w:rFonts w:ascii="Verdana" w:hAnsi="Verdana"/>
          <w:b/>
          <w:sz w:val="20"/>
          <w:szCs w:val="20"/>
        </w:rPr>
        <w:t>ПРИЕМАНЕ</w:t>
      </w:r>
      <w:bookmarkEnd w:id="35"/>
    </w:p>
    <w:p w14:paraId="5B16C7FB"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1402DAC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r w:rsidRPr="004D3F88">
        <w:rPr>
          <w:rFonts w:ascii="Verdana" w:hAnsi="Verdana"/>
          <w:b/>
          <w:sz w:val="20"/>
          <w:szCs w:val="20"/>
        </w:rPr>
        <w:t xml:space="preserve">НЕИЗПЪЛНЕНИЕ </w:t>
      </w:r>
    </w:p>
    <w:p w14:paraId="4C8EC72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C7BD18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52118A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6" w:name="_Ref46308268"/>
      <w:r w:rsidRPr="004D3F88">
        <w:rPr>
          <w:rFonts w:ascii="Verdana" w:hAnsi="Verdana"/>
          <w:b/>
          <w:sz w:val="20"/>
          <w:szCs w:val="20"/>
        </w:rPr>
        <w:t>ФОРС МАЖОР</w:t>
      </w:r>
      <w:bookmarkEnd w:id="36"/>
      <w:r w:rsidRPr="004D3F88">
        <w:rPr>
          <w:rFonts w:ascii="Verdana" w:hAnsi="Verdana"/>
          <w:b/>
          <w:sz w:val="20"/>
          <w:szCs w:val="20"/>
        </w:rPr>
        <w:t xml:space="preserve"> </w:t>
      </w:r>
    </w:p>
    <w:p w14:paraId="71BABF5D"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244C3BB0" w14:textId="77777777" w:rsidR="00F852B4" w:rsidRPr="004D3F88" w:rsidRDefault="001F4DC6"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hyperlink w:anchor="изпълнител" w:history="1">
        <w:r w:rsidR="00F852B4" w:rsidRPr="004D3F88">
          <w:rPr>
            <w:rFonts w:ascii="Verdana" w:hAnsi="Verdana"/>
            <w:sz w:val="20"/>
            <w:szCs w:val="20"/>
          </w:rPr>
          <w:t>Изпълнителят</w:t>
        </w:r>
      </w:hyperlink>
      <w:r w:rsidR="00F852B4" w:rsidRPr="004D3F88">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  </w:t>
      </w:r>
    </w:p>
    <w:p w14:paraId="1B9A8DCE"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7" w:name="_Ref46308269"/>
      <w:bookmarkStart w:id="38" w:name="_Ref88445393"/>
      <w:r w:rsidRPr="004D3F88">
        <w:rPr>
          <w:rFonts w:ascii="Verdana" w:hAnsi="Verdana"/>
          <w:b/>
          <w:sz w:val="20"/>
          <w:szCs w:val="20"/>
        </w:rPr>
        <w:t xml:space="preserve">ЗАСТРАХОВАНЕ И </w:t>
      </w:r>
      <w:bookmarkEnd w:id="37"/>
      <w:r w:rsidRPr="004D3F88">
        <w:rPr>
          <w:rFonts w:ascii="Verdana" w:hAnsi="Verdana"/>
          <w:b/>
          <w:sz w:val="20"/>
          <w:szCs w:val="20"/>
        </w:rPr>
        <w:t>ОТГОВОРНОСТ</w:t>
      </w:r>
      <w:bookmarkEnd w:id="38"/>
    </w:p>
    <w:p w14:paraId="133EDA86"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D52137B"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00C2367F"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Повреда или погиване имуществото на Възложителя или на трети лица, намиращи се в границите на обекта.</w:t>
      </w:r>
    </w:p>
    <w:p w14:paraId="35B14D53"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DF042EA"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3544078A" w14:textId="77777777" w:rsidR="00F852B4" w:rsidRPr="004D3F88" w:rsidRDefault="00F852B4" w:rsidP="00F1604A">
      <w:pPr>
        <w:numPr>
          <w:ilvl w:val="1"/>
          <w:numId w:val="1"/>
        </w:numPr>
        <w:tabs>
          <w:tab w:val="clear" w:pos="1620"/>
          <w:tab w:val="left" w:pos="720"/>
          <w:tab w:val="num" w:pos="1440"/>
          <w:tab w:val="left" w:pos="7200"/>
        </w:tabs>
        <w:spacing w:before="60" w:after="60"/>
        <w:ind w:left="720" w:hanging="720"/>
        <w:jc w:val="both"/>
        <w:outlineLvl w:val="0"/>
        <w:rPr>
          <w:rFonts w:ascii="Verdana" w:hAnsi="Verdana"/>
          <w:sz w:val="20"/>
          <w:szCs w:val="20"/>
        </w:rPr>
      </w:pPr>
      <w:r w:rsidRPr="004D3F88">
        <w:rPr>
          <w:rFonts w:ascii="Verdana" w:hAnsi="Verdana"/>
          <w:sz w:val="20"/>
          <w:szCs w:val="20"/>
        </w:rPr>
        <w:t>Застрахователните полици се представят на Възложителя при поискване.</w:t>
      </w:r>
    </w:p>
    <w:p w14:paraId="0DE20EC7"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9" w:name="_Ref46308278"/>
      <w:bookmarkStart w:id="40" w:name="_Ref88445399"/>
      <w:r w:rsidRPr="004D3F88">
        <w:rPr>
          <w:rFonts w:ascii="Verdana" w:hAnsi="Verdana"/>
          <w:b/>
          <w:sz w:val="20"/>
          <w:szCs w:val="20"/>
        </w:rPr>
        <w:t>ПРЕОТСТЪПВАНЕ И ПРЕХВЪРЛЯНЕ НА ЗАДЪЛЖЕНИЯ</w:t>
      </w:r>
      <w:bookmarkEnd w:id="39"/>
      <w:bookmarkEnd w:id="40"/>
    </w:p>
    <w:p w14:paraId="345DB35F"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Договорът не може да бъде прехвърлен или преотстъпен като цяло на трето лице. </w:t>
      </w:r>
    </w:p>
    <w:p w14:paraId="09B71D8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1" w:name="_Ref46308280"/>
      <w:r w:rsidRPr="004D3F88">
        <w:rPr>
          <w:rFonts w:ascii="Verdana" w:hAnsi="Verdana"/>
          <w:b/>
          <w:sz w:val="20"/>
          <w:szCs w:val="20"/>
        </w:rPr>
        <w:t>ПРЕКРАТЯВАНЕ</w:t>
      </w:r>
      <w:bookmarkEnd w:id="41"/>
    </w:p>
    <w:p w14:paraId="50F3971C"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BF8DE52" w14:textId="4B16A8A9"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517AE4">
        <w:rPr>
          <w:rFonts w:ascii="Verdana" w:hAnsi="Verdana"/>
          <w:sz w:val="20"/>
          <w:szCs w:val="20"/>
        </w:rPr>
        <w:t xml:space="preserve"> </w:t>
      </w:r>
      <w:r w:rsidR="00517AE4" w:rsidRPr="00034922">
        <w:rPr>
          <w:rFonts w:ascii="Verdana" w:hAnsi="Verdana"/>
          <w:sz w:val="20"/>
          <w:szCs w:val="20"/>
          <w:lang w:val="ru-RU"/>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575BEC4"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ако за Изпълнителя е започнала процедура е открито производство по несъстоятелност.</w:t>
      </w:r>
    </w:p>
    <w:p w14:paraId="112429EA"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368BF24"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4D3F88">
          <w:rPr>
            <w:rFonts w:ascii="Verdana" w:hAnsi="Verdana"/>
            <w:sz w:val="20"/>
            <w:szCs w:val="20"/>
          </w:rPr>
          <w:t>Изпълнителя</w:t>
        </w:r>
      </w:hyperlink>
      <w:r w:rsidRPr="004D3F88">
        <w:rPr>
          <w:rFonts w:ascii="Verdana" w:hAnsi="Verdana"/>
          <w:sz w:val="20"/>
          <w:szCs w:val="20"/>
        </w:rPr>
        <w:t>.</w:t>
      </w:r>
    </w:p>
    <w:p w14:paraId="54798658"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Възложителят има право да прекрати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 едномесечно писмено предизвестие. Възложителят не носи отговорност за разходи след срока на предизвестието.</w:t>
      </w:r>
    </w:p>
    <w:p w14:paraId="5523B5A2"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Страните могат да прекратят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по всяко време по взаимно съгласие.</w:t>
      </w:r>
    </w:p>
    <w:p w14:paraId="55FBF59F"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Прекратяването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всяка страна връща на другата цялата информация, материали и друга собственост.</w:t>
      </w:r>
    </w:p>
    <w:p w14:paraId="3E0AB293"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изтичане или прекратяване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Направените от Изпълнителя разходи за това се поемат от Възложителя, след неговото предварително одобрение.</w:t>
      </w:r>
    </w:p>
    <w:p w14:paraId="3B7174C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2" w:name="_Ref46308288"/>
      <w:r w:rsidRPr="004D3F88">
        <w:rPr>
          <w:rFonts w:ascii="Verdana" w:hAnsi="Verdana"/>
          <w:b/>
          <w:sz w:val="20"/>
          <w:szCs w:val="20"/>
        </w:rPr>
        <w:t>РАЗДЕЛНОСТ</w:t>
      </w:r>
      <w:bookmarkEnd w:id="42"/>
    </w:p>
    <w:p w14:paraId="0A9941FF"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В случай, че някоя разпоредба или последваща промяна в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34858F5B"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3" w:name="_Ref46308289"/>
      <w:r w:rsidRPr="004D3F88">
        <w:rPr>
          <w:rFonts w:ascii="Verdana" w:hAnsi="Verdana"/>
          <w:b/>
          <w:sz w:val="20"/>
          <w:szCs w:val="20"/>
        </w:rPr>
        <w:t>ПРИЛОЖИМО ПРАВО</w:t>
      </w:r>
      <w:bookmarkEnd w:id="43"/>
    </w:p>
    <w:p w14:paraId="02D966FC"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Към този </w:t>
      </w:r>
      <w:hyperlink w:anchor="договор" w:history="1">
        <w:r w:rsidRPr="004D3F88">
          <w:rPr>
            <w:rFonts w:ascii="Verdana" w:hAnsi="Verdana"/>
            <w:sz w:val="20"/>
            <w:szCs w:val="20"/>
          </w:rPr>
          <w:t>договор</w:t>
        </w:r>
      </w:hyperlink>
      <w:r w:rsidRPr="004D3F88">
        <w:rPr>
          <w:rFonts w:ascii="Verdana" w:hAnsi="Verdana"/>
          <w:sz w:val="20"/>
          <w:szCs w:val="20"/>
        </w:rPr>
        <w:t xml:space="preserve"> ще се прилагат и той ще се тълкува съобразно разпоредбите на българското право. </w:t>
      </w:r>
    </w:p>
    <w:p w14:paraId="3DF0E9F7" w14:textId="77777777" w:rsidR="00F852B4" w:rsidRPr="004D3F88" w:rsidRDefault="00F852B4" w:rsidP="00F852B4">
      <w:pPr>
        <w:jc w:val="both"/>
        <w:rPr>
          <w:rFonts w:ascii="Verdana" w:hAnsi="Verdana"/>
          <w:b/>
          <w:bCs/>
          <w:sz w:val="20"/>
          <w:szCs w:val="20"/>
        </w:rPr>
      </w:pPr>
      <w:r w:rsidRPr="004D3F88">
        <w:rPr>
          <w:rFonts w:ascii="Verdana" w:hAnsi="Verdana"/>
          <w:b/>
          <w:bCs/>
          <w:sz w:val="20"/>
          <w:szCs w:val="20"/>
        </w:rPr>
        <w:t>За целите на този договор адресите за кореспонденция и отговорните служители на Страните са:</w:t>
      </w:r>
    </w:p>
    <w:p w14:paraId="3A115781" w14:textId="77777777" w:rsidR="00F852B4" w:rsidRPr="004D3F88" w:rsidRDefault="00F852B4" w:rsidP="00F852B4">
      <w:pPr>
        <w:jc w:val="both"/>
        <w:rPr>
          <w:rFonts w:ascii="Verdana" w:hAnsi="Verdana"/>
          <w:b/>
          <w:bCs/>
          <w:sz w:val="20"/>
          <w:szCs w:val="20"/>
        </w:rPr>
      </w:pPr>
    </w:p>
    <w:p w14:paraId="4656B193" w14:textId="12296D81" w:rsidR="00F852B4" w:rsidRPr="00A6341F" w:rsidRDefault="00F852B4" w:rsidP="00F852B4">
      <w:pPr>
        <w:jc w:val="both"/>
        <w:rPr>
          <w:rFonts w:ascii="Verdana" w:hAnsi="Verdana"/>
          <w:sz w:val="20"/>
          <w:szCs w:val="20"/>
        </w:rPr>
      </w:pPr>
      <w:r w:rsidRPr="00A6341F">
        <w:rPr>
          <w:rFonts w:ascii="Verdana" w:hAnsi="Verdana"/>
          <w:b/>
          <w:bCs/>
          <w:sz w:val="20"/>
          <w:szCs w:val="20"/>
        </w:rPr>
        <w:t>На ВЪЗЛОЖИТЕЛЯ</w:t>
      </w:r>
      <w:r w:rsidRPr="00A6341F">
        <w:rPr>
          <w:rFonts w:ascii="Verdana" w:hAnsi="Verdana"/>
          <w:bCs/>
          <w:sz w:val="20"/>
          <w:szCs w:val="20"/>
        </w:rPr>
        <w:t xml:space="preserve">: </w:t>
      </w:r>
      <w:r w:rsidR="003C7E62">
        <w:rPr>
          <w:rFonts w:ascii="Verdana" w:hAnsi="Verdana"/>
          <w:sz w:val="20"/>
          <w:szCs w:val="20"/>
        </w:rPr>
        <w:t xml:space="preserve">гр. София, </w:t>
      </w:r>
      <w:r w:rsidR="006B5B7D">
        <w:rPr>
          <w:rFonts w:ascii="Verdana" w:hAnsi="Verdana"/>
          <w:sz w:val="20"/>
          <w:szCs w:val="20"/>
        </w:rPr>
        <w:t>СПСОВ Кубратово, кв. Бенковски</w:t>
      </w:r>
      <w:r w:rsidR="003C7E62">
        <w:rPr>
          <w:rFonts w:ascii="Verdana" w:hAnsi="Verdana"/>
          <w:sz w:val="20"/>
          <w:szCs w:val="20"/>
        </w:rPr>
        <w:t xml:space="preserve">, контролиращ служител: </w:t>
      </w:r>
      <w:r w:rsidR="006B5B7D">
        <w:rPr>
          <w:rFonts w:ascii="Verdana" w:hAnsi="Verdana"/>
          <w:sz w:val="20"/>
          <w:szCs w:val="20"/>
        </w:rPr>
        <w:t>Владимир Марков</w:t>
      </w:r>
      <w:r w:rsidR="003C7E62">
        <w:rPr>
          <w:rFonts w:ascii="Verdana" w:hAnsi="Verdana"/>
          <w:sz w:val="20"/>
          <w:szCs w:val="20"/>
        </w:rPr>
        <w:t>.</w:t>
      </w:r>
      <w:r w:rsidRPr="00A6341F" w:rsidDel="001A3EAB">
        <w:rPr>
          <w:rFonts w:ascii="Verdana" w:hAnsi="Verdana"/>
          <w:sz w:val="20"/>
          <w:szCs w:val="20"/>
        </w:rPr>
        <w:t xml:space="preserve"> </w:t>
      </w:r>
    </w:p>
    <w:p w14:paraId="06E739B6" w14:textId="77777777" w:rsidR="00F852B4" w:rsidRPr="00A6341F" w:rsidRDefault="00F852B4" w:rsidP="00F852B4">
      <w:pPr>
        <w:jc w:val="both"/>
        <w:rPr>
          <w:rFonts w:ascii="Verdana" w:hAnsi="Verdana"/>
          <w:b/>
          <w:bCs/>
          <w:sz w:val="20"/>
          <w:szCs w:val="20"/>
        </w:rPr>
      </w:pPr>
    </w:p>
    <w:p w14:paraId="6F9D9E68" w14:textId="6C725D35" w:rsidR="00F852B4" w:rsidRPr="002B2DB4" w:rsidRDefault="00F852B4" w:rsidP="00F852B4">
      <w:pPr>
        <w:jc w:val="both"/>
        <w:rPr>
          <w:rFonts w:ascii="Verdana" w:hAnsi="Verdana"/>
          <w:sz w:val="20"/>
          <w:szCs w:val="20"/>
          <w:lang w:val="en-US"/>
        </w:rPr>
      </w:pPr>
      <w:r w:rsidRPr="00A6341F">
        <w:rPr>
          <w:rFonts w:ascii="Verdana" w:hAnsi="Verdana"/>
          <w:b/>
          <w:bCs/>
          <w:sz w:val="20"/>
          <w:szCs w:val="20"/>
        </w:rPr>
        <w:t>На ИЗПЪЛНИТЕЛЯ</w:t>
      </w:r>
      <w:r w:rsidRPr="00A6341F">
        <w:rPr>
          <w:rFonts w:ascii="Verdana" w:hAnsi="Verdana"/>
          <w:bCs/>
          <w:sz w:val="20"/>
          <w:szCs w:val="20"/>
        </w:rPr>
        <w:t xml:space="preserve">: </w:t>
      </w:r>
      <w:r w:rsidR="00A6341F">
        <w:rPr>
          <w:rFonts w:ascii="Verdana" w:hAnsi="Verdana"/>
          <w:bCs/>
          <w:sz w:val="20"/>
          <w:szCs w:val="20"/>
        </w:rPr>
        <w:t>адрес: ………………………………..</w:t>
      </w:r>
      <w:r w:rsidRPr="00A6341F">
        <w:rPr>
          <w:rFonts w:ascii="Verdana" w:hAnsi="Verdana"/>
          <w:bCs/>
          <w:sz w:val="20"/>
          <w:szCs w:val="20"/>
        </w:rPr>
        <w:t xml:space="preserve">; Контролиращ служител: </w:t>
      </w:r>
      <w:r w:rsidR="00A6341F">
        <w:rPr>
          <w:rFonts w:ascii="Verdana" w:hAnsi="Verdana"/>
          <w:bCs/>
          <w:sz w:val="20"/>
          <w:szCs w:val="20"/>
        </w:rPr>
        <w:t>……………………………………………</w:t>
      </w:r>
      <w:r w:rsidRPr="00A6341F">
        <w:rPr>
          <w:rFonts w:ascii="Verdana" w:hAnsi="Verdana"/>
          <w:bCs/>
          <w:sz w:val="20"/>
          <w:szCs w:val="20"/>
        </w:rPr>
        <w:t>.</w:t>
      </w:r>
      <w:r w:rsidR="00A6341F">
        <w:rPr>
          <w:rFonts w:ascii="Verdana" w:hAnsi="Verdana"/>
          <w:bCs/>
          <w:sz w:val="20"/>
          <w:szCs w:val="20"/>
        </w:rPr>
        <w:t xml:space="preserve">, тел. …………………, </w:t>
      </w:r>
      <w:r w:rsidR="00A6341F">
        <w:rPr>
          <w:rFonts w:ascii="Verdana" w:hAnsi="Verdana"/>
          <w:bCs/>
          <w:sz w:val="20"/>
          <w:szCs w:val="20"/>
          <w:lang w:val="en-US"/>
        </w:rPr>
        <w:t>e</w:t>
      </w:r>
      <w:r w:rsidR="00A6341F" w:rsidRPr="002B2DB4">
        <w:rPr>
          <w:rFonts w:ascii="Verdana" w:hAnsi="Verdana"/>
          <w:bCs/>
          <w:sz w:val="20"/>
          <w:szCs w:val="20"/>
          <w:lang w:val="en-US"/>
        </w:rPr>
        <w:t>-</w:t>
      </w:r>
      <w:r w:rsidR="00A6341F">
        <w:rPr>
          <w:rFonts w:ascii="Verdana" w:hAnsi="Verdana"/>
          <w:bCs/>
          <w:sz w:val="20"/>
          <w:szCs w:val="20"/>
          <w:lang w:val="en-US"/>
        </w:rPr>
        <w:t>mail</w:t>
      </w:r>
      <w:r w:rsidR="00A6341F" w:rsidRPr="002B2DB4">
        <w:rPr>
          <w:rFonts w:ascii="Verdana" w:hAnsi="Verdana"/>
          <w:bCs/>
          <w:sz w:val="20"/>
          <w:szCs w:val="20"/>
          <w:lang w:val="en-US"/>
        </w:rPr>
        <w:t>: …………………………..</w:t>
      </w:r>
    </w:p>
    <w:p w14:paraId="0CD2EAD4" w14:textId="77777777" w:rsidR="00F852B4" w:rsidRPr="004D3F88" w:rsidRDefault="00F852B4" w:rsidP="00F852B4">
      <w:pPr>
        <w:jc w:val="both"/>
        <w:rPr>
          <w:rFonts w:ascii="Verdana" w:hAnsi="Verdana"/>
          <w:sz w:val="20"/>
          <w:szCs w:val="20"/>
        </w:rPr>
      </w:pPr>
    </w:p>
    <w:p w14:paraId="3171BE33" w14:textId="77777777" w:rsidR="00F852B4" w:rsidRPr="004D3F88" w:rsidRDefault="00F852B4" w:rsidP="00F852B4">
      <w:pPr>
        <w:jc w:val="both"/>
        <w:rPr>
          <w:rFonts w:ascii="Verdana" w:hAnsi="Verdana"/>
          <w:sz w:val="20"/>
          <w:szCs w:val="20"/>
        </w:rPr>
      </w:pPr>
    </w:p>
    <w:p w14:paraId="739A7F91" w14:textId="77777777" w:rsidR="00F852B4" w:rsidRPr="004D3F88" w:rsidRDefault="00F852B4" w:rsidP="00F852B4">
      <w:pPr>
        <w:jc w:val="both"/>
        <w:rPr>
          <w:rFonts w:ascii="Verdana" w:hAnsi="Verdana"/>
          <w:sz w:val="20"/>
          <w:szCs w:val="20"/>
        </w:rPr>
      </w:pPr>
    </w:p>
    <w:p w14:paraId="091CE41A" w14:textId="77777777" w:rsidR="00F852B4" w:rsidRPr="004D3F88" w:rsidRDefault="00F852B4" w:rsidP="00F852B4">
      <w:pPr>
        <w:jc w:val="both"/>
        <w:rPr>
          <w:rFonts w:ascii="Verdana" w:hAnsi="Verdana"/>
          <w:sz w:val="20"/>
          <w:szCs w:val="20"/>
        </w:rPr>
      </w:pPr>
    </w:p>
    <w:tbl>
      <w:tblPr>
        <w:tblW w:w="0" w:type="auto"/>
        <w:jc w:val="right"/>
        <w:tblLayout w:type="fixed"/>
        <w:tblLook w:val="0000" w:firstRow="0" w:lastRow="0" w:firstColumn="0" w:lastColumn="0" w:noHBand="0" w:noVBand="0"/>
      </w:tblPr>
      <w:tblGrid>
        <w:gridCol w:w="4425"/>
        <w:gridCol w:w="4097"/>
      </w:tblGrid>
      <w:tr w:rsidR="00F852B4" w:rsidRPr="004D3F88" w14:paraId="6F6654BD" w14:textId="77777777" w:rsidTr="00F90BE9">
        <w:trPr>
          <w:jc w:val="right"/>
        </w:trPr>
        <w:tc>
          <w:tcPr>
            <w:tcW w:w="4425" w:type="dxa"/>
          </w:tcPr>
          <w:p w14:paraId="346767D4"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w:t>
            </w:r>
          </w:p>
          <w:p w14:paraId="7E06F432" w14:textId="77777777" w:rsidR="00F852B4" w:rsidRDefault="00F852B4" w:rsidP="00F90BE9">
            <w:pPr>
              <w:suppressAutoHyphens/>
              <w:rPr>
                <w:rFonts w:ascii="Verdana" w:hAnsi="Verdana"/>
                <w:sz w:val="20"/>
                <w:szCs w:val="20"/>
              </w:rPr>
            </w:pPr>
            <w:r>
              <w:rPr>
                <w:rFonts w:ascii="Verdana" w:hAnsi="Verdana"/>
                <w:sz w:val="20"/>
                <w:szCs w:val="20"/>
              </w:rPr>
              <w:t xml:space="preserve">Арно </w:t>
            </w:r>
            <w:proofErr w:type="spellStart"/>
            <w:r>
              <w:rPr>
                <w:rFonts w:ascii="Verdana" w:hAnsi="Verdana"/>
                <w:sz w:val="20"/>
                <w:szCs w:val="20"/>
              </w:rPr>
              <w:t>Валто</w:t>
            </w:r>
            <w:proofErr w:type="spellEnd"/>
            <w:r>
              <w:rPr>
                <w:rFonts w:ascii="Verdana" w:hAnsi="Verdana"/>
                <w:sz w:val="20"/>
                <w:szCs w:val="20"/>
              </w:rPr>
              <w:t xml:space="preserve"> Де </w:t>
            </w:r>
            <w:proofErr w:type="spellStart"/>
            <w:r>
              <w:rPr>
                <w:rFonts w:ascii="Verdana" w:hAnsi="Verdana"/>
                <w:sz w:val="20"/>
                <w:szCs w:val="20"/>
              </w:rPr>
              <w:t>Мулиак</w:t>
            </w:r>
            <w:proofErr w:type="spellEnd"/>
          </w:p>
          <w:p w14:paraId="6ACE30B6" w14:textId="032FB354" w:rsidR="003C7E62" w:rsidRPr="004D3F88" w:rsidRDefault="003C7E62" w:rsidP="00F90BE9">
            <w:pPr>
              <w:suppressAutoHyphens/>
              <w:rPr>
                <w:rFonts w:ascii="Verdana" w:hAnsi="Verdana"/>
                <w:sz w:val="20"/>
                <w:szCs w:val="20"/>
              </w:rPr>
            </w:pPr>
            <w:r>
              <w:rPr>
                <w:rFonts w:ascii="Verdana" w:hAnsi="Verdana"/>
                <w:sz w:val="20"/>
                <w:szCs w:val="20"/>
              </w:rPr>
              <w:t>Изпълнителен директор</w:t>
            </w:r>
          </w:p>
          <w:p w14:paraId="6BD32D9A"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„СОФИЙСКА ВОДА“ АД</w:t>
            </w:r>
          </w:p>
          <w:p w14:paraId="1F896E80" w14:textId="77777777" w:rsidR="00F852B4" w:rsidRPr="004D3F88" w:rsidRDefault="00F852B4" w:rsidP="00F90BE9">
            <w:pPr>
              <w:rPr>
                <w:rFonts w:ascii="Verdana" w:hAnsi="Verdana"/>
                <w:sz w:val="20"/>
                <w:szCs w:val="20"/>
              </w:rPr>
            </w:pPr>
            <w:r w:rsidRPr="004D3F88">
              <w:rPr>
                <w:rFonts w:ascii="Verdana" w:hAnsi="Verdana"/>
                <w:b/>
                <w:bCs/>
                <w:sz w:val="20"/>
                <w:szCs w:val="20"/>
              </w:rPr>
              <w:t>ВЪЗЛОЖИТЕЛ</w:t>
            </w:r>
          </w:p>
        </w:tc>
        <w:tc>
          <w:tcPr>
            <w:tcW w:w="4097" w:type="dxa"/>
          </w:tcPr>
          <w:p w14:paraId="7660DA38"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w:t>
            </w:r>
          </w:p>
          <w:p w14:paraId="7CA09F9C" w14:textId="77777777" w:rsidR="00F852B4" w:rsidRDefault="00F852B4" w:rsidP="00F90BE9">
            <w:pPr>
              <w:rPr>
                <w:rFonts w:ascii="Verdana" w:hAnsi="Verdana"/>
                <w:bCs/>
                <w:sz w:val="20"/>
                <w:szCs w:val="20"/>
              </w:rPr>
            </w:pPr>
            <w:r>
              <w:rPr>
                <w:rFonts w:ascii="Verdana" w:hAnsi="Verdana"/>
                <w:bCs/>
                <w:sz w:val="20"/>
                <w:szCs w:val="20"/>
              </w:rPr>
              <w:t>…………………………</w:t>
            </w:r>
          </w:p>
          <w:p w14:paraId="57FF3EB5" w14:textId="3ED4C8E0" w:rsidR="003C7E62" w:rsidRDefault="003C7E62" w:rsidP="00F90BE9">
            <w:pPr>
              <w:rPr>
                <w:rFonts w:ascii="Verdana" w:hAnsi="Verdana"/>
                <w:bCs/>
                <w:sz w:val="20"/>
                <w:szCs w:val="20"/>
              </w:rPr>
            </w:pPr>
            <w:r>
              <w:rPr>
                <w:rFonts w:ascii="Verdana" w:hAnsi="Verdana"/>
                <w:bCs/>
                <w:sz w:val="20"/>
                <w:szCs w:val="20"/>
              </w:rPr>
              <w:t>………………………..</w:t>
            </w:r>
          </w:p>
          <w:p w14:paraId="39181AE2" w14:textId="77777777" w:rsidR="00F852B4" w:rsidRPr="004D3F88" w:rsidRDefault="00F852B4" w:rsidP="00F90BE9">
            <w:pPr>
              <w:rPr>
                <w:rFonts w:ascii="Verdana" w:hAnsi="Verdana"/>
                <w:bCs/>
                <w:sz w:val="20"/>
                <w:szCs w:val="20"/>
              </w:rPr>
            </w:pPr>
            <w:r>
              <w:rPr>
                <w:rFonts w:ascii="Verdana" w:hAnsi="Verdana"/>
                <w:bCs/>
                <w:sz w:val="20"/>
                <w:szCs w:val="20"/>
              </w:rPr>
              <w:t>………………………..</w:t>
            </w:r>
          </w:p>
          <w:p w14:paraId="6CCC29A3" w14:textId="77777777" w:rsidR="00F852B4" w:rsidRPr="004D3F88" w:rsidRDefault="00F852B4" w:rsidP="00F90BE9">
            <w:pPr>
              <w:rPr>
                <w:rFonts w:ascii="Verdana" w:hAnsi="Verdana"/>
                <w:b/>
                <w:sz w:val="20"/>
                <w:szCs w:val="20"/>
              </w:rPr>
            </w:pPr>
            <w:r w:rsidRPr="004D3F88">
              <w:rPr>
                <w:rFonts w:ascii="Verdana" w:hAnsi="Verdana"/>
                <w:b/>
                <w:bCs/>
                <w:sz w:val="20"/>
                <w:szCs w:val="20"/>
              </w:rPr>
              <w:t>ИЗПЪЛНИТЕЛ</w:t>
            </w:r>
          </w:p>
        </w:tc>
      </w:tr>
    </w:tbl>
    <w:p w14:paraId="09C6F2DB" w14:textId="75526A46" w:rsidR="003C7E62" w:rsidRDefault="003C7E62"/>
    <w:p w14:paraId="75C3F344" w14:textId="77777777" w:rsidR="003C7E62" w:rsidRDefault="003C7E62">
      <w:pPr>
        <w:spacing w:after="160" w:line="259" w:lineRule="auto"/>
      </w:pPr>
      <w:r>
        <w:br w:type="page"/>
      </w:r>
    </w:p>
    <w:p w14:paraId="038736EA" w14:textId="50F45CED" w:rsidR="003D58A8" w:rsidRPr="003C7E62" w:rsidRDefault="003C7E62">
      <w:pPr>
        <w:rPr>
          <w:rFonts w:ascii="Verdana" w:hAnsi="Verdana"/>
          <w:sz w:val="20"/>
          <w:szCs w:val="20"/>
        </w:rPr>
      </w:pPr>
      <w:r w:rsidRPr="003C7E62">
        <w:rPr>
          <w:rFonts w:ascii="Verdana" w:hAnsi="Verdana"/>
          <w:sz w:val="20"/>
          <w:szCs w:val="20"/>
        </w:rPr>
        <w:lastRenderedPageBreak/>
        <w:t>Документи представяни на етап подписване на договора:</w:t>
      </w:r>
    </w:p>
    <w:p w14:paraId="7F13876E" w14:textId="77777777" w:rsidR="006B5B7D" w:rsidRPr="00D7325E" w:rsidRDefault="006B5B7D" w:rsidP="006B5B7D">
      <w:pPr>
        <w:pStyle w:val="Title"/>
        <w:jc w:val="right"/>
        <w:rPr>
          <w:rFonts w:ascii="Arial" w:hAnsi="Arial" w:cs="Arial"/>
          <w:sz w:val="20"/>
          <w:szCs w:val="20"/>
        </w:rPr>
      </w:pPr>
      <w:r w:rsidRPr="00D7325E">
        <w:rPr>
          <w:rFonts w:ascii="Arial" w:hAnsi="Arial" w:cs="Arial"/>
          <w:sz w:val="20"/>
          <w:szCs w:val="20"/>
        </w:rPr>
        <w:t>Приложение №2</w:t>
      </w:r>
    </w:p>
    <w:p w14:paraId="2B3F70B0" w14:textId="77777777" w:rsidR="006B5B7D" w:rsidRPr="00D7325E" w:rsidRDefault="006B5B7D" w:rsidP="006B5B7D">
      <w:pPr>
        <w:pStyle w:val="Title"/>
        <w:jc w:val="right"/>
        <w:rPr>
          <w:rFonts w:ascii="Arial" w:hAnsi="Arial" w:cs="Arial"/>
          <w:sz w:val="20"/>
          <w:szCs w:val="20"/>
        </w:rPr>
      </w:pPr>
      <w:r w:rsidRPr="00D7325E">
        <w:rPr>
          <w:rFonts w:ascii="Arial" w:hAnsi="Arial" w:cs="Arial"/>
          <w:sz w:val="20"/>
          <w:szCs w:val="20"/>
        </w:rPr>
        <w:t>П-БЗР 4.4.6-1- Д 2</w:t>
      </w:r>
    </w:p>
    <w:p w14:paraId="21547786" w14:textId="65B5D206" w:rsidR="006B5B7D" w:rsidRPr="00D7325E" w:rsidRDefault="006B5B7D" w:rsidP="006B5B7D">
      <w:pPr>
        <w:pStyle w:val="Title"/>
        <w:rPr>
          <w:rFonts w:ascii="Arial" w:hAnsi="Arial" w:cs="Arial"/>
          <w:sz w:val="20"/>
          <w:szCs w:val="20"/>
        </w:rPr>
      </w:pPr>
      <w:r w:rsidRPr="00D7325E">
        <w:rPr>
          <w:rFonts w:ascii="Arial" w:hAnsi="Arial" w:cs="Arial"/>
          <w:sz w:val="20"/>
          <w:szCs w:val="20"/>
        </w:rPr>
        <w:t>СПОРАЗУМЕНИЕ</w:t>
      </w:r>
    </w:p>
    <w:p w14:paraId="27A37B7E" w14:textId="77777777" w:rsidR="006B5B7D" w:rsidRPr="00995897" w:rsidRDefault="006B5B7D" w:rsidP="006B5B7D">
      <w:pPr>
        <w:jc w:val="center"/>
        <w:rPr>
          <w:rFonts w:ascii="Arial" w:hAnsi="Arial" w:cs="Arial"/>
          <w:sz w:val="20"/>
          <w:szCs w:val="20"/>
          <w:lang w:val="en-US"/>
        </w:rPr>
      </w:pPr>
      <w:r w:rsidRPr="00D7325E">
        <w:rPr>
          <w:rFonts w:ascii="Arial" w:hAnsi="Arial" w:cs="Arial"/>
          <w:sz w:val="20"/>
          <w:szCs w:val="20"/>
        </w:rPr>
        <w:t>Към договор № ........................</w:t>
      </w:r>
    </w:p>
    <w:p w14:paraId="3FC06FEB" w14:textId="77777777" w:rsidR="006B5B7D" w:rsidRPr="00D7325E" w:rsidRDefault="006B5B7D" w:rsidP="006B5B7D">
      <w:pPr>
        <w:jc w:val="center"/>
        <w:rPr>
          <w:rFonts w:ascii="Bookman Old Style" w:hAnsi="Bookman Old Style"/>
          <w:sz w:val="20"/>
          <w:szCs w:val="20"/>
        </w:rPr>
      </w:pPr>
      <w:r w:rsidRPr="00D7325E">
        <w:rPr>
          <w:rFonts w:ascii="Arial" w:hAnsi="Arial" w:cs="Arial"/>
          <w:sz w:val="20"/>
          <w:szCs w:val="20"/>
        </w:rPr>
        <w:t xml:space="preserve">Ремонт на електродвигатели от 0.1 </w:t>
      </w:r>
      <w:proofErr w:type="spellStart"/>
      <w:r w:rsidRPr="00D7325E">
        <w:rPr>
          <w:rFonts w:ascii="Arial" w:hAnsi="Arial" w:cs="Arial"/>
          <w:sz w:val="20"/>
          <w:szCs w:val="20"/>
        </w:rPr>
        <w:t>kW</w:t>
      </w:r>
      <w:proofErr w:type="spellEnd"/>
      <w:r w:rsidRPr="00D7325E">
        <w:rPr>
          <w:rFonts w:ascii="Arial" w:hAnsi="Arial" w:cs="Arial"/>
          <w:sz w:val="20"/>
          <w:szCs w:val="20"/>
        </w:rPr>
        <w:t xml:space="preserve"> до 315 </w:t>
      </w:r>
      <w:proofErr w:type="spellStart"/>
      <w:r w:rsidRPr="00D7325E">
        <w:rPr>
          <w:rFonts w:ascii="Arial" w:hAnsi="Arial" w:cs="Arial"/>
          <w:sz w:val="20"/>
          <w:szCs w:val="20"/>
        </w:rPr>
        <w:t>kW</w:t>
      </w:r>
      <w:proofErr w:type="spellEnd"/>
    </w:p>
    <w:p w14:paraId="0CD6976B" w14:textId="77777777" w:rsidR="006B5B7D" w:rsidRPr="00D7325E" w:rsidRDefault="006B5B7D" w:rsidP="006B5B7D">
      <w:pPr>
        <w:pStyle w:val="BodyText"/>
        <w:jc w:val="center"/>
        <w:rPr>
          <w:rFonts w:cs="Arial"/>
          <w:b/>
          <w:lang w:val="bg-BG"/>
        </w:rPr>
      </w:pPr>
      <w:r w:rsidRPr="00D7325E">
        <w:rPr>
          <w:rFonts w:cs="Arial"/>
          <w:b/>
          <w:lang w:val="bg-BG"/>
        </w:rPr>
        <w:t xml:space="preserve">За съвместно осигуряване на ЗБУТ  при извършване на  дейност от </w:t>
      </w:r>
      <w:proofErr w:type="spellStart"/>
      <w:r w:rsidRPr="00D7325E">
        <w:rPr>
          <w:rFonts w:cs="Arial"/>
          <w:b/>
          <w:lang w:val="bg-BG"/>
        </w:rPr>
        <w:t>контрактори</w:t>
      </w:r>
      <w:proofErr w:type="spellEnd"/>
      <w:r w:rsidRPr="00D7325E">
        <w:rPr>
          <w:rFonts w:cs="Arial"/>
          <w:b/>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08FFE840" w14:textId="77777777" w:rsidR="006B5B7D" w:rsidRPr="00D7325E" w:rsidRDefault="006B5B7D" w:rsidP="006B5B7D">
      <w:pPr>
        <w:pStyle w:val="BodyText"/>
        <w:rPr>
          <w:rFonts w:cs="Arial"/>
          <w:b/>
          <w:bCs/>
          <w:lang w:val="bg-BG"/>
        </w:rPr>
      </w:pPr>
      <w:r w:rsidRPr="00D7325E">
        <w:rPr>
          <w:rFonts w:cs="Arial"/>
          <w:lang w:val="bg-BG"/>
        </w:rPr>
        <w:t xml:space="preserve">На </w:t>
      </w:r>
      <w:r w:rsidRPr="00D7325E">
        <w:rPr>
          <w:rFonts w:cs="Arial"/>
          <w:b/>
          <w:bCs/>
          <w:lang w:val="bg-BG"/>
        </w:rPr>
        <w:t>..................</w:t>
      </w:r>
      <w:r w:rsidRPr="00D7325E">
        <w:rPr>
          <w:rFonts w:cs="Arial"/>
          <w:lang w:val="bg-BG"/>
        </w:rPr>
        <w:t xml:space="preserve">г. на основание чл.18 от ЗЗБУТ  се сключи настоящето споразумение между Възложителя – “Софийска вода” АД и Изпълнителя </w:t>
      </w:r>
      <w:r w:rsidRPr="00D7325E">
        <w:rPr>
          <w:rFonts w:cs="Arial"/>
          <w:b/>
          <w:bCs/>
          <w:lang w:val="bg-BG"/>
        </w:rPr>
        <w:t>....................................................................</w:t>
      </w:r>
    </w:p>
    <w:p w14:paraId="59391251" w14:textId="77777777" w:rsidR="006B5B7D" w:rsidRPr="00D7325E" w:rsidRDefault="006B5B7D" w:rsidP="006B5B7D">
      <w:pPr>
        <w:pStyle w:val="BodyText"/>
        <w:rPr>
          <w:rFonts w:cs="Arial"/>
          <w:b/>
          <w:lang w:val="bg-BG"/>
        </w:rPr>
      </w:pPr>
      <w:r w:rsidRPr="00D7325E">
        <w:rPr>
          <w:rFonts w:cs="Arial"/>
          <w:b/>
          <w:lang w:val="bg-BG"/>
        </w:rPr>
        <w:t>Отговорност за осигуряване на ЗБУТ носят:</w:t>
      </w:r>
    </w:p>
    <w:p w14:paraId="7D809D5D" w14:textId="77777777" w:rsidR="006B5B7D" w:rsidRPr="00D7325E" w:rsidRDefault="006B5B7D" w:rsidP="006B5B7D">
      <w:pPr>
        <w:pStyle w:val="BodyText"/>
        <w:rPr>
          <w:rFonts w:cs="Arial"/>
          <w:b/>
          <w:bCs/>
          <w:lang w:val="bg-BG"/>
        </w:rPr>
      </w:pPr>
      <w:r w:rsidRPr="00D7325E">
        <w:rPr>
          <w:rFonts w:cs="Arial"/>
          <w:b/>
          <w:lang w:val="bg-BG"/>
        </w:rPr>
        <w:t>Възложителя</w:t>
      </w:r>
      <w:r w:rsidRPr="00D7325E">
        <w:rPr>
          <w:rFonts w:cs="Arial"/>
          <w:lang w:val="bg-BG"/>
        </w:rPr>
        <w:t xml:space="preserve"> – </w:t>
      </w:r>
      <w:r w:rsidRPr="00D7325E">
        <w:rPr>
          <w:rFonts w:cs="Arial"/>
          <w:bCs/>
          <w:lang w:val="bg-BG"/>
        </w:rPr>
        <w:t>за дейностите свързани с експлоатацията  на</w:t>
      </w:r>
      <w:r w:rsidRPr="00D7325E">
        <w:rPr>
          <w:rFonts w:cs="Arial"/>
          <w:b/>
          <w:bCs/>
          <w:lang w:val="bg-BG"/>
        </w:rPr>
        <w:t xml:space="preserve"> ...............................................</w:t>
      </w:r>
    </w:p>
    <w:p w14:paraId="4A220739" w14:textId="77777777" w:rsidR="006B5B7D" w:rsidRPr="00D7325E" w:rsidRDefault="006B5B7D" w:rsidP="006B5B7D">
      <w:pPr>
        <w:pStyle w:val="BodyText"/>
        <w:rPr>
          <w:rFonts w:cs="Arial"/>
          <w:bCs/>
          <w:lang w:val="bg-BG"/>
        </w:rPr>
      </w:pPr>
      <w:r w:rsidRPr="00D7325E">
        <w:rPr>
          <w:rFonts w:cs="Arial"/>
          <w:bCs/>
          <w:lang w:val="bg-BG"/>
        </w:rPr>
        <w:t xml:space="preserve">                                                                                                              /отдел, станция, звено/</w:t>
      </w:r>
    </w:p>
    <w:p w14:paraId="167BFB16" w14:textId="77777777" w:rsidR="006B5B7D" w:rsidRPr="00D7325E" w:rsidRDefault="006B5B7D" w:rsidP="006B5B7D">
      <w:pPr>
        <w:pStyle w:val="BodyText"/>
        <w:rPr>
          <w:rFonts w:cs="Arial"/>
          <w:b/>
          <w:bCs/>
          <w:lang w:val="bg-BG"/>
        </w:rPr>
      </w:pPr>
      <w:r w:rsidRPr="00D7325E">
        <w:rPr>
          <w:rFonts w:cs="Arial"/>
          <w:b/>
          <w:lang w:val="bg-BG"/>
        </w:rPr>
        <w:t xml:space="preserve">Изпълнителя </w:t>
      </w:r>
      <w:r w:rsidRPr="00D7325E">
        <w:rPr>
          <w:rFonts w:cs="Arial"/>
          <w:bCs/>
          <w:lang w:val="bg-BG"/>
        </w:rPr>
        <w:t>– за дейностите предмет на договор №</w:t>
      </w:r>
      <w:r w:rsidRPr="00D7325E">
        <w:rPr>
          <w:rFonts w:cs="Arial"/>
          <w:b/>
          <w:bCs/>
          <w:lang w:val="bg-BG"/>
        </w:rPr>
        <w:t xml:space="preserve">  ..............................................................</w:t>
      </w:r>
    </w:p>
    <w:p w14:paraId="48CDB0F5" w14:textId="77777777" w:rsidR="006B5B7D" w:rsidRPr="00D7325E" w:rsidRDefault="006B5B7D" w:rsidP="006B5B7D">
      <w:pPr>
        <w:pStyle w:val="BodyText"/>
        <w:rPr>
          <w:rFonts w:cs="Arial"/>
          <w:bCs/>
          <w:lang w:val="bg-BG"/>
        </w:rPr>
      </w:pPr>
      <w:r w:rsidRPr="00D7325E">
        <w:rPr>
          <w:rFonts w:cs="Arial"/>
          <w:bCs/>
          <w:lang w:val="bg-BG"/>
        </w:rPr>
        <w:t>Координирането на съвместното прилагане на настоящето споразумение се възлага на :</w:t>
      </w:r>
    </w:p>
    <w:p w14:paraId="160A8890" w14:textId="77777777" w:rsidR="006B5B7D" w:rsidRPr="00D7325E" w:rsidRDefault="006B5B7D" w:rsidP="006B5B7D">
      <w:pPr>
        <w:pStyle w:val="BodyText"/>
        <w:rPr>
          <w:rFonts w:cs="Arial"/>
          <w:bCs/>
          <w:lang w:val="bg-BG"/>
        </w:rPr>
      </w:pPr>
      <w:r w:rsidRPr="00D7325E">
        <w:rPr>
          <w:rFonts w:cs="Arial"/>
          <w:bCs/>
          <w:lang w:val="bg-BG"/>
        </w:rPr>
        <w:t>От страна на Възложителя:</w:t>
      </w:r>
    </w:p>
    <w:p w14:paraId="2D25C2D2" w14:textId="77777777" w:rsidR="006B5B7D" w:rsidRPr="00D7325E" w:rsidRDefault="006B5B7D" w:rsidP="00D7325E">
      <w:pPr>
        <w:pStyle w:val="BodyText"/>
        <w:spacing w:after="0"/>
        <w:rPr>
          <w:rFonts w:cs="Arial"/>
          <w:bCs/>
          <w:lang w:val="bg-BG"/>
        </w:rPr>
      </w:pPr>
      <w:r w:rsidRPr="00D7325E">
        <w:rPr>
          <w:rFonts w:cs="Arial"/>
          <w:bCs/>
          <w:lang w:val="bg-BG"/>
        </w:rPr>
        <w:t>Контролиращ служител по договора ..........................................................................................</w:t>
      </w:r>
    </w:p>
    <w:p w14:paraId="1CAFC935" w14:textId="77777777" w:rsidR="006B5B7D" w:rsidRPr="00D7325E" w:rsidRDefault="006B5B7D" w:rsidP="00D7325E">
      <w:pPr>
        <w:pStyle w:val="BodyText"/>
        <w:spacing w:after="0"/>
        <w:rPr>
          <w:rFonts w:cs="Arial"/>
          <w:bCs/>
          <w:lang w:val="bg-BG"/>
        </w:rPr>
      </w:pPr>
      <w:r w:rsidRPr="00D7325E">
        <w:rPr>
          <w:rFonts w:cs="Arial"/>
          <w:bCs/>
          <w:lang w:val="bg-BG"/>
        </w:rPr>
        <w:t>на длъжност...................................................................................................................................</w:t>
      </w:r>
    </w:p>
    <w:p w14:paraId="1EC6C4B5" w14:textId="77777777" w:rsidR="006B5B7D" w:rsidRPr="00D7325E" w:rsidRDefault="006B5B7D" w:rsidP="00D7325E">
      <w:pPr>
        <w:pStyle w:val="BodyText"/>
        <w:spacing w:after="0"/>
        <w:rPr>
          <w:rFonts w:cs="Arial"/>
          <w:bCs/>
          <w:lang w:val="bg-BG"/>
        </w:rPr>
      </w:pPr>
      <w:r w:rsidRPr="00D7325E">
        <w:rPr>
          <w:rFonts w:cs="Arial"/>
          <w:bCs/>
          <w:lang w:val="bg-BG"/>
        </w:rPr>
        <w:t>От страна на Изпълнителя   ..........................................................................................................</w:t>
      </w:r>
    </w:p>
    <w:p w14:paraId="4A750E0C" w14:textId="77777777" w:rsidR="006B5B7D" w:rsidRPr="00D7325E" w:rsidRDefault="006B5B7D" w:rsidP="00D7325E">
      <w:pPr>
        <w:pStyle w:val="BodyText"/>
        <w:spacing w:after="0"/>
        <w:rPr>
          <w:rFonts w:cs="Arial"/>
          <w:bCs/>
          <w:lang w:val="bg-BG"/>
        </w:rPr>
      </w:pPr>
      <w:r w:rsidRPr="00D7325E">
        <w:rPr>
          <w:rFonts w:cs="Arial"/>
          <w:bCs/>
          <w:lang w:val="bg-BG"/>
        </w:rPr>
        <w:t>на длъжност .................................................................................................................................</w:t>
      </w:r>
    </w:p>
    <w:p w14:paraId="07A8C857" w14:textId="77777777" w:rsidR="006B5B7D" w:rsidRPr="00D7325E" w:rsidRDefault="006B5B7D" w:rsidP="006B5B7D">
      <w:pPr>
        <w:pStyle w:val="BodyText"/>
        <w:rPr>
          <w:rFonts w:cs="Arial"/>
          <w:b/>
          <w:bCs/>
          <w:color w:val="0000FF"/>
          <w:lang w:val="bg-BG"/>
        </w:rPr>
      </w:pPr>
      <w:r w:rsidRPr="00D7325E">
        <w:rPr>
          <w:rFonts w:cs="Arial"/>
          <w:b/>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D7325E">
        <w:rPr>
          <w:rFonts w:cs="Arial"/>
          <w:b/>
          <w:bCs/>
          <w:color w:val="0000FF"/>
          <w:lang w:val="bg-BG"/>
        </w:rPr>
        <w:t>.</w:t>
      </w:r>
    </w:p>
    <w:p w14:paraId="1DDDFA35" w14:textId="77777777" w:rsidR="006B5B7D" w:rsidRPr="00D7325E" w:rsidRDefault="006B5B7D" w:rsidP="006B5B7D">
      <w:pPr>
        <w:pStyle w:val="BodyText"/>
        <w:spacing w:after="0" w:line="240" w:lineRule="auto"/>
        <w:rPr>
          <w:rFonts w:cs="Arial"/>
          <w:b/>
          <w:lang w:val="bg-BG"/>
        </w:rPr>
      </w:pPr>
      <w:r w:rsidRPr="00D7325E">
        <w:rPr>
          <w:rFonts w:cs="Arial"/>
          <w:b/>
          <w:lang w:val="bg-BG"/>
        </w:rPr>
        <w:t>Общи изисквания</w:t>
      </w:r>
    </w:p>
    <w:p w14:paraId="5E79A2FB"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B6E64F3" w14:textId="77777777" w:rsidR="006B5B7D" w:rsidRPr="00D7325E" w:rsidRDefault="006B5B7D" w:rsidP="006B5B7D">
      <w:pPr>
        <w:numPr>
          <w:ilvl w:val="0"/>
          <w:numId w:val="13"/>
        </w:numPr>
        <w:tabs>
          <w:tab w:val="clear" w:pos="720"/>
          <w:tab w:val="num" w:pos="360"/>
        </w:tabs>
        <w:ind w:left="0" w:firstLine="0"/>
        <w:jc w:val="both"/>
        <w:rPr>
          <w:rFonts w:ascii="Arial" w:hAnsi="Arial" w:cs="Arial"/>
          <w:sz w:val="20"/>
          <w:szCs w:val="20"/>
        </w:rPr>
      </w:pPr>
      <w:r w:rsidRPr="00D7325E">
        <w:rPr>
          <w:rFonts w:ascii="Arial" w:hAnsi="Arial"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5523C273" w14:textId="77777777" w:rsidR="006B5B7D" w:rsidRPr="00D7325E" w:rsidRDefault="006B5B7D" w:rsidP="006B5B7D">
      <w:pPr>
        <w:numPr>
          <w:ilvl w:val="0"/>
          <w:numId w:val="13"/>
        </w:numPr>
        <w:tabs>
          <w:tab w:val="clear" w:pos="720"/>
          <w:tab w:val="num" w:pos="360"/>
        </w:tabs>
        <w:ind w:left="0" w:firstLine="0"/>
        <w:jc w:val="both"/>
        <w:rPr>
          <w:rFonts w:ascii="Arial" w:hAnsi="Arial" w:cs="Arial"/>
          <w:sz w:val="20"/>
          <w:szCs w:val="20"/>
        </w:rPr>
      </w:pPr>
      <w:r w:rsidRPr="00D7325E">
        <w:rPr>
          <w:rFonts w:ascii="Arial" w:hAnsi="Arial"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5EDDA6BF" w14:textId="77777777" w:rsidR="006B5B7D" w:rsidRPr="00D7325E" w:rsidRDefault="006B5B7D" w:rsidP="006B5B7D">
      <w:pPr>
        <w:jc w:val="both"/>
        <w:rPr>
          <w:rFonts w:ascii="Arial" w:hAnsi="Arial" w:cs="Arial"/>
          <w:b/>
          <w:bCs/>
          <w:sz w:val="20"/>
          <w:szCs w:val="20"/>
        </w:rPr>
      </w:pPr>
      <w:proofErr w:type="spellStart"/>
      <w:r w:rsidRPr="00D7325E">
        <w:rPr>
          <w:rFonts w:ascii="Arial" w:hAnsi="Arial" w:cs="Arial"/>
          <w:b/>
          <w:bCs/>
          <w:sz w:val="20"/>
          <w:szCs w:val="20"/>
        </w:rPr>
        <w:t>Пропусквателен</w:t>
      </w:r>
      <w:proofErr w:type="spellEnd"/>
      <w:r w:rsidRPr="00D7325E">
        <w:rPr>
          <w:rFonts w:ascii="Arial" w:hAnsi="Arial" w:cs="Arial"/>
          <w:b/>
          <w:bCs/>
          <w:sz w:val="20"/>
          <w:szCs w:val="20"/>
        </w:rPr>
        <w:t xml:space="preserve"> режим</w:t>
      </w:r>
    </w:p>
    <w:p w14:paraId="1F1E5ACA"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6A8DC455"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се задължава да спазва посочените маршрути и пропускателния режим на обекта.</w:t>
      </w:r>
    </w:p>
    <w:p w14:paraId="5BB1DF9F"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1D1BF6D7" w14:textId="77777777" w:rsidR="006B5B7D" w:rsidRPr="00D7325E" w:rsidRDefault="006B5B7D" w:rsidP="006B5B7D">
      <w:pPr>
        <w:pStyle w:val="BodyText"/>
        <w:spacing w:after="0" w:line="240" w:lineRule="auto"/>
        <w:rPr>
          <w:rFonts w:cs="Arial"/>
          <w:b/>
          <w:lang w:val="bg-BG"/>
        </w:rPr>
      </w:pPr>
      <w:r w:rsidRPr="00D7325E">
        <w:rPr>
          <w:rFonts w:cs="Arial"/>
          <w:b/>
          <w:lang w:val="bg-BG"/>
        </w:rPr>
        <w:t>Организация по извършване на инструктаж по ЗБУ и ПБ</w:t>
      </w:r>
    </w:p>
    <w:p w14:paraId="31558ED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Изпълнителят се задължава да допуска до работа само обучен и инструктиран персонал. </w:t>
      </w:r>
    </w:p>
    <w:p w14:paraId="2A1ABF4F" w14:textId="77777777" w:rsidR="006B5B7D" w:rsidRPr="00D7325E" w:rsidRDefault="006B5B7D" w:rsidP="006B5B7D">
      <w:pPr>
        <w:numPr>
          <w:ilvl w:val="0"/>
          <w:numId w:val="13"/>
        </w:numPr>
        <w:shd w:val="clear" w:color="auto" w:fill="FFFFFF"/>
        <w:tabs>
          <w:tab w:val="clear" w:pos="720"/>
          <w:tab w:val="left" w:pos="360"/>
          <w:tab w:val="left" w:pos="7920"/>
        </w:tabs>
        <w:ind w:left="0" w:firstLine="0"/>
        <w:jc w:val="both"/>
        <w:rPr>
          <w:rFonts w:ascii="Arial" w:hAnsi="Arial" w:cs="Arial"/>
          <w:sz w:val="20"/>
          <w:szCs w:val="20"/>
        </w:rPr>
      </w:pPr>
      <w:r w:rsidRPr="00D7325E">
        <w:rPr>
          <w:rFonts w:ascii="Arial" w:hAnsi="Arial"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D7325E">
        <w:rPr>
          <w:rFonts w:ascii="Arial" w:hAnsi="Arial" w:cs="Arial"/>
          <w:sz w:val="20"/>
          <w:szCs w:val="20"/>
          <w:shd w:val="clear" w:color="auto" w:fill="FFFFFF"/>
        </w:rPr>
        <w:t>Служителите на</w:t>
      </w:r>
      <w:r w:rsidRPr="00D7325E">
        <w:rPr>
          <w:rFonts w:ascii="Arial" w:hAnsi="Arial" w:cs="Arial"/>
          <w:sz w:val="20"/>
          <w:szCs w:val="20"/>
        </w:rPr>
        <w:t xml:space="preserve"> </w:t>
      </w:r>
      <w:r w:rsidRPr="00D7325E">
        <w:rPr>
          <w:rFonts w:ascii="Arial" w:hAnsi="Arial" w:cs="Arial"/>
          <w:sz w:val="20"/>
          <w:szCs w:val="20"/>
          <w:shd w:val="clear" w:color="auto" w:fill="FFFFFF"/>
        </w:rPr>
        <w:t>Изпълнителя задължително преминават начален инструктаж преди започване на работата на</w:t>
      </w:r>
      <w:r w:rsidRPr="00D7325E">
        <w:rPr>
          <w:rFonts w:ascii="Arial" w:hAnsi="Arial" w:cs="Arial"/>
          <w:sz w:val="20"/>
          <w:szCs w:val="20"/>
        </w:rPr>
        <w:t xml:space="preserve"> място, уточнено от Възложителя и в присъствие на техния ръководител.</w:t>
      </w:r>
    </w:p>
    <w:p w14:paraId="6B1CF3BC"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A321918"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5C9AB0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37ECA8C9" w14:textId="77777777" w:rsidR="006B5B7D" w:rsidRPr="00D7325E" w:rsidRDefault="006B5B7D" w:rsidP="006B5B7D">
      <w:pPr>
        <w:pStyle w:val="BodyText"/>
        <w:spacing w:after="0" w:line="240" w:lineRule="auto"/>
        <w:rPr>
          <w:rFonts w:cs="Arial"/>
          <w:b/>
          <w:lang w:val="bg-BG"/>
        </w:rPr>
      </w:pPr>
      <w:r w:rsidRPr="00D7325E">
        <w:rPr>
          <w:rFonts w:cs="Arial"/>
          <w:b/>
          <w:lang w:val="bg-BG"/>
        </w:rPr>
        <w:t>Специално работно облекло, лични и колективни предпазни средства</w:t>
      </w:r>
    </w:p>
    <w:p w14:paraId="52EAAFAC"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w:t>
      </w:r>
      <w:r w:rsidRPr="00D7325E">
        <w:rPr>
          <w:rFonts w:ascii="Arial" w:hAnsi="Arial" w:cs="Arial"/>
          <w:sz w:val="20"/>
          <w:szCs w:val="20"/>
        </w:rPr>
        <w:lastRenderedPageBreak/>
        <w:t>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28E665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0440813" w14:textId="77777777" w:rsidR="006B5B7D" w:rsidRPr="00D7325E" w:rsidRDefault="006B5B7D" w:rsidP="006B5B7D">
      <w:pPr>
        <w:pStyle w:val="BodyText"/>
        <w:spacing w:after="0" w:line="240" w:lineRule="auto"/>
        <w:rPr>
          <w:rFonts w:cs="Arial"/>
          <w:b/>
          <w:lang w:val="bg-BG"/>
        </w:rPr>
      </w:pPr>
      <w:r w:rsidRPr="00D7325E">
        <w:rPr>
          <w:rFonts w:cs="Arial"/>
          <w:b/>
          <w:lang w:val="bg-BG"/>
        </w:rPr>
        <w:t>Санитарно хигиенни условия</w:t>
      </w:r>
    </w:p>
    <w:p w14:paraId="7AF76410"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067ED5C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3AEB91B"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Изпълнителят оборудва преносима аптечка за даване на първа </w:t>
      </w:r>
      <w:proofErr w:type="spellStart"/>
      <w:r w:rsidRPr="00D7325E">
        <w:rPr>
          <w:rFonts w:ascii="Arial" w:hAnsi="Arial" w:cs="Arial"/>
          <w:sz w:val="20"/>
          <w:szCs w:val="20"/>
        </w:rPr>
        <w:t>долекарска</w:t>
      </w:r>
      <w:proofErr w:type="spellEnd"/>
      <w:r w:rsidRPr="00D7325E">
        <w:rPr>
          <w:rFonts w:ascii="Arial" w:hAnsi="Arial" w:cs="Arial"/>
          <w:sz w:val="20"/>
          <w:szCs w:val="20"/>
        </w:rPr>
        <w:t xml:space="preserve"> помощ.</w:t>
      </w:r>
    </w:p>
    <w:p w14:paraId="2DBA5094" w14:textId="77777777" w:rsidR="006B5B7D" w:rsidRPr="00D7325E" w:rsidRDefault="006B5B7D" w:rsidP="006B5B7D">
      <w:pPr>
        <w:pStyle w:val="BodyText"/>
        <w:spacing w:after="0" w:line="240" w:lineRule="auto"/>
        <w:rPr>
          <w:rFonts w:cs="Arial"/>
          <w:b/>
          <w:lang w:val="bg-BG"/>
        </w:rPr>
      </w:pPr>
      <w:r w:rsidRPr="00D7325E">
        <w:rPr>
          <w:rFonts w:cs="Arial"/>
          <w:b/>
          <w:lang w:val="bg-BG"/>
        </w:rPr>
        <w:t>Организация на работната площадка</w:t>
      </w:r>
    </w:p>
    <w:p w14:paraId="4D886F4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е длъжен да маркира работната си площадка с ограждения /прегради, ленти/ и да я сигнализира със знаци по безопасност и табела.</w:t>
      </w:r>
    </w:p>
    <w:p w14:paraId="3CC5BCA7"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работа на височина хората, оборудването и материалите трябва да бъдат защитени от падане.</w:t>
      </w:r>
    </w:p>
    <w:p w14:paraId="0B5AE97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извършване на изкопни работи, Изпълнителят предварително сигнализира изкопите съгласно действащото законодателство.</w:t>
      </w:r>
    </w:p>
    <w:p w14:paraId="0569B70C"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6A0DC4E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5EE0B972" w14:textId="77777777" w:rsidR="006B5B7D" w:rsidRPr="00D7325E" w:rsidRDefault="006B5B7D" w:rsidP="006B5B7D">
      <w:pPr>
        <w:pStyle w:val="Heading2"/>
        <w:jc w:val="both"/>
        <w:rPr>
          <w:rFonts w:ascii="Arial" w:hAnsi="Arial" w:cs="Arial"/>
          <w:sz w:val="20"/>
        </w:rPr>
      </w:pPr>
      <w:r w:rsidRPr="00D7325E">
        <w:rPr>
          <w:rFonts w:ascii="Arial" w:hAnsi="Arial" w:cs="Arial"/>
          <w:sz w:val="20"/>
        </w:rPr>
        <w:t>Трудови злополуки и инциденти</w:t>
      </w:r>
    </w:p>
    <w:p w14:paraId="5830F859"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6247BEE"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Сигнали за аварийни ситуации незабавно се докладват на контролиращия служител на Възложителя.</w:t>
      </w:r>
    </w:p>
    <w:p w14:paraId="756DA685" w14:textId="77777777" w:rsidR="006B5B7D" w:rsidRPr="00D7325E" w:rsidRDefault="006B5B7D" w:rsidP="006B5B7D">
      <w:pPr>
        <w:pStyle w:val="BodyText"/>
        <w:spacing w:after="0" w:line="240" w:lineRule="auto"/>
        <w:rPr>
          <w:rFonts w:cs="Arial"/>
          <w:b/>
          <w:lang w:val="bg-BG"/>
        </w:rPr>
      </w:pPr>
      <w:r w:rsidRPr="00D7325E">
        <w:rPr>
          <w:rFonts w:cs="Arial"/>
          <w:b/>
          <w:lang w:val="bg-BG"/>
        </w:rPr>
        <w:t xml:space="preserve">Временно електрическо захранване  </w:t>
      </w:r>
    </w:p>
    <w:p w14:paraId="5B4709A2"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0EB4526"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8844839"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0F45AD3"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използва електрическите съоръжения по начин, изключващ директния и индиректния допир от работещи на Възложителя.</w:t>
      </w:r>
    </w:p>
    <w:p w14:paraId="6E198FD3" w14:textId="77777777" w:rsidR="006B5B7D" w:rsidRPr="00D7325E" w:rsidRDefault="006B5B7D" w:rsidP="006B5B7D">
      <w:pPr>
        <w:pStyle w:val="BodyText"/>
        <w:spacing w:after="0" w:line="240" w:lineRule="auto"/>
        <w:rPr>
          <w:rFonts w:cs="Arial"/>
          <w:b/>
          <w:lang w:val="bg-BG"/>
        </w:rPr>
      </w:pPr>
      <w:r w:rsidRPr="00D7325E">
        <w:rPr>
          <w:rFonts w:cs="Arial"/>
          <w:b/>
          <w:lang w:val="bg-BG"/>
        </w:rPr>
        <w:t xml:space="preserve">Пожарна безопасност  </w:t>
      </w:r>
    </w:p>
    <w:p w14:paraId="1AEB96C6"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416DECA1"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108496CD"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31DEB35F" w14:textId="77777777" w:rsidR="006B5B7D" w:rsidRPr="00D7325E" w:rsidRDefault="006B5B7D" w:rsidP="006B5B7D">
      <w:pPr>
        <w:numPr>
          <w:ilvl w:val="0"/>
          <w:numId w:val="13"/>
        </w:numPr>
        <w:tabs>
          <w:tab w:val="clear" w:pos="720"/>
          <w:tab w:val="left" w:pos="360"/>
        </w:tabs>
        <w:ind w:left="0" w:firstLine="0"/>
        <w:jc w:val="both"/>
        <w:rPr>
          <w:rFonts w:ascii="Arial" w:hAnsi="Arial" w:cs="Arial"/>
          <w:sz w:val="20"/>
          <w:szCs w:val="20"/>
        </w:rPr>
      </w:pPr>
      <w:r w:rsidRPr="00D7325E">
        <w:rPr>
          <w:rFonts w:ascii="Arial" w:hAnsi="Arial" w:cs="Arial"/>
          <w:sz w:val="20"/>
          <w:szCs w:val="20"/>
        </w:rPr>
        <w:t>Изпълнителят осигурява за своя сметка необходимият вид и количества, изправни и проверени пожарогасителни средства.</w:t>
      </w:r>
    </w:p>
    <w:p w14:paraId="168A8AA4" w14:textId="77777777" w:rsidR="006B5B7D" w:rsidRDefault="006B5B7D" w:rsidP="00D7325E">
      <w:pPr>
        <w:pStyle w:val="BodyText2"/>
        <w:spacing w:line="240" w:lineRule="auto"/>
        <w:jc w:val="both"/>
        <w:rPr>
          <w:rFonts w:ascii="Arial" w:hAnsi="Arial" w:cs="Arial"/>
          <w:sz w:val="20"/>
          <w:szCs w:val="20"/>
          <w:lang w:val="bg-BG"/>
        </w:rPr>
      </w:pPr>
      <w:r w:rsidRPr="00D7325E">
        <w:rPr>
          <w:rFonts w:ascii="Arial" w:hAnsi="Arial" w:cs="Arial"/>
          <w:sz w:val="20"/>
          <w:szCs w:val="20"/>
          <w:lang w:val="bg-BG"/>
        </w:rPr>
        <w:t xml:space="preserve">Настоящето споразумение се подписва в два еднообразни екземпляра, по един за всяка от страните. </w:t>
      </w:r>
    </w:p>
    <w:p w14:paraId="07CEAEB2" w14:textId="77777777" w:rsidR="008043A0" w:rsidRPr="00D7325E" w:rsidRDefault="008043A0" w:rsidP="00D7325E">
      <w:pPr>
        <w:pStyle w:val="BodyText2"/>
        <w:spacing w:line="240" w:lineRule="auto"/>
        <w:jc w:val="both"/>
        <w:rPr>
          <w:rFonts w:ascii="Arial" w:hAnsi="Arial" w:cs="Arial"/>
          <w:sz w:val="20"/>
          <w:szCs w:val="20"/>
          <w:lang w:val="bg-BG"/>
        </w:rPr>
      </w:pPr>
    </w:p>
    <w:tbl>
      <w:tblPr>
        <w:tblW w:w="0" w:type="auto"/>
        <w:jc w:val="right"/>
        <w:tblLayout w:type="fixed"/>
        <w:tblLook w:val="0000" w:firstRow="0" w:lastRow="0" w:firstColumn="0" w:lastColumn="0" w:noHBand="0" w:noVBand="0"/>
      </w:tblPr>
      <w:tblGrid>
        <w:gridCol w:w="4425"/>
        <w:gridCol w:w="4097"/>
      </w:tblGrid>
      <w:tr w:rsidR="006B5B7D" w:rsidRPr="004D3F88" w14:paraId="1A5E4267" w14:textId="77777777" w:rsidTr="00BC617B">
        <w:trPr>
          <w:jc w:val="right"/>
        </w:trPr>
        <w:tc>
          <w:tcPr>
            <w:tcW w:w="4425" w:type="dxa"/>
          </w:tcPr>
          <w:p w14:paraId="640B4404" w14:textId="77777777" w:rsidR="006B5B7D" w:rsidRPr="004D3F88" w:rsidRDefault="006B5B7D" w:rsidP="00BC617B">
            <w:pPr>
              <w:suppressAutoHyphens/>
              <w:rPr>
                <w:rFonts w:ascii="Verdana" w:hAnsi="Verdana"/>
                <w:sz w:val="20"/>
                <w:szCs w:val="20"/>
              </w:rPr>
            </w:pPr>
            <w:r w:rsidRPr="004D3F88">
              <w:rPr>
                <w:rFonts w:ascii="Verdana" w:hAnsi="Verdana"/>
                <w:sz w:val="20"/>
                <w:szCs w:val="20"/>
              </w:rPr>
              <w:t>/………………………./</w:t>
            </w:r>
          </w:p>
          <w:p w14:paraId="1F3D3E4C" w14:textId="77777777" w:rsidR="006B5B7D" w:rsidRDefault="006B5B7D" w:rsidP="00BC617B">
            <w:pPr>
              <w:suppressAutoHyphens/>
              <w:rPr>
                <w:rFonts w:ascii="Verdana" w:hAnsi="Verdana"/>
                <w:sz w:val="20"/>
                <w:szCs w:val="20"/>
              </w:rPr>
            </w:pPr>
            <w:r>
              <w:rPr>
                <w:rFonts w:ascii="Verdana" w:hAnsi="Verdana"/>
                <w:sz w:val="20"/>
                <w:szCs w:val="20"/>
              </w:rPr>
              <w:t xml:space="preserve">Арно </w:t>
            </w:r>
            <w:proofErr w:type="spellStart"/>
            <w:r>
              <w:rPr>
                <w:rFonts w:ascii="Verdana" w:hAnsi="Verdana"/>
                <w:sz w:val="20"/>
                <w:szCs w:val="20"/>
              </w:rPr>
              <w:t>Валто</w:t>
            </w:r>
            <w:proofErr w:type="spellEnd"/>
            <w:r>
              <w:rPr>
                <w:rFonts w:ascii="Verdana" w:hAnsi="Verdana"/>
                <w:sz w:val="20"/>
                <w:szCs w:val="20"/>
              </w:rPr>
              <w:t xml:space="preserve"> Де </w:t>
            </w:r>
            <w:proofErr w:type="spellStart"/>
            <w:r>
              <w:rPr>
                <w:rFonts w:ascii="Verdana" w:hAnsi="Verdana"/>
                <w:sz w:val="20"/>
                <w:szCs w:val="20"/>
              </w:rPr>
              <w:t>Мулиак</w:t>
            </w:r>
            <w:proofErr w:type="spellEnd"/>
          </w:p>
          <w:p w14:paraId="0B8BB238" w14:textId="77777777" w:rsidR="006B5B7D" w:rsidRPr="004D3F88" w:rsidRDefault="006B5B7D" w:rsidP="00BC617B">
            <w:pPr>
              <w:suppressAutoHyphens/>
              <w:rPr>
                <w:rFonts w:ascii="Verdana" w:hAnsi="Verdana"/>
                <w:sz w:val="20"/>
                <w:szCs w:val="20"/>
              </w:rPr>
            </w:pPr>
            <w:r>
              <w:rPr>
                <w:rFonts w:ascii="Verdana" w:hAnsi="Verdana"/>
                <w:sz w:val="20"/>
                <w:szCs w:val="20"/>
              </w:rPr>
              <w:t>Изпълнителен директор</w:t>
            </w:r>
          </w:p>
          <w:p w14:paraId="0940C233" w14:textId="77777777" w:rsidR="006B5B7D" w:rsidRPr="004D3F88" w:rsidRDefault="006B5B7D" w:rsidP="00BC617B">
            <w:pPr>
              <w:suppressAutoHyphens/>
              <w:rPr>
                <w:rFonts w:ascii="Verdana" w:hAnsi="Verdana"/>
                <w:sz w:val="20"/>
                <w:szCs w:val="20"/>
              </w:rPr>
            </w:pPr>
            <w:r w:rsidRPr="004D3F88">
              <w:rPr>
                <w:rFonts w:ascii="Verdana" w:hAnsi="Verdana"/>
                <w:sz w:val="20"/>
                <w:szCs w:val="20"/>
              </w:rPr>
              <w:t>„СОФИЙСКА ВОДА“ АД</w:t>
            </w:r>
          </w:p>
          <w:p w14:paraId="1466C651" w14:textId="77777777" w:rsidR="006B5B7D" w:rsidRPr="004D3F88" w:rsidRDefault="006B5B7D" w:rsidP="00BC617B">
            <w:pPr>
              <w:rPr>
                <w:rFonts w:ascii="Verdana" w:hAnsi="Verdana"/>
                <w:sz w:val="20"/>
                <w:szCs w:val="20"/>
              </w:rPr>
            </w:pPr>
            <w:r w:rsidRPr="004D3F88">
              <w:rPr>
                <w:rFonts w:ascii="Verdana" w:hAnsi="Verdana"/>
                <w:b/>
                <w:bCs/>
                <w:sz w:val="20"/>
                <w:szCs w:val="20"/>
              </w:rPr>
              <w:t>ВЪЗЛОЖИТЕЛ</w:t>
            </w:r>
          </w:p>
        </w:tc>
        <w:tc>
          <w:tcPr>
            <w:tcW w:w="4097" w:type="dxa"/>
          </w:tcPr>
          <w:p w14:paraId="45D2D636" w14:textId="77777777" w:rsidR="006B5B7D" w:rsidRPr="004D3F88" w:rsidRDefault="006B5B7D" w:rsidP="00BC617B">
            <w:pPr>
              <w:suppressAutoHyphens/>
              <w:rPr>
                <w:rFonts w:ascii="Verdana" w:hAnsi="Verdana"/>
                <w:sz w:val="20"/>
                <w:szCs w:val="20"/>
              </w:rPr>
            </w:pPr>
            <w:r w:rsidRPr="004D3F88">
              <w:rPr>
                <w:rFonts w:ascii="Verdana" w:hAnsi="Verdana"/>
                <w:sz w:val="20"/>
                <w:szCs w:val="20"/>
              </w:rPr>
              <w:t>/………………………………./</w:t>
            </w:r>
          </w:p>
          <w:p w14:paraId="4470A5B7" w14:textId="77777777" w:rsidR="006B5B7D" w:rsidRDefault="006B5B7D" w:rsidP="00BC617B">
            <w:pPr>
              <w:rPr>
                <w:rFonts w:ascii="Verdana" w:hAnsi="Verdana"/>
                <w:bCs/>
                <w:sz w:val="20"/>
                <w:szCs w:val="20"/>
              </w:rPr>
            </w:pPr>
            <w:r>
              <w:rPr>
                <w:rFonts w:ascii="Verdana" w:hAnsi="Verdana"/>
                <w:bCs/>
                <w:sz w:val="20"/>
                <w:szCs w:val="20"/>
              </w:rPr>
              <w:t>…………………………</w:t>
            </w:r>
          </w:p>
          <w:p w14:paraId="30923DFD" w14:textId="77777777" w:rsidR="006B5B7D" w:rsidRDefault="006B5B7D" w:rsidP="00BC617B">
            <w:pPr>
              <w:rPr>
                <w:rFonts w:ascii="Verdana" w:hAnsi="Verdana"/>
                <w:bCs/>
                <w:sz w:val="20"/>
                <w:szCs w:val="20"/>
              </w:rPr>
            </w:pPr>
            <w:r>
              <w:rPr>
                <w:rFonts w:ascii="Verdana" w:hAnsi="Verdana"/>
                <w:bCs/>
                <w:sz w:val="20"/>
                <w:szCs w:val="20"/>
              </w:rPr>
              <w:t>………………………..</w:t>
            </w:r>
          </w:p>
          <w:p w14:paraId="7560EAF3" w14:textId="77777777" w:rsidR="006B5B7D" w:rsidRPr="004D3F88" w:rsidRDefault="006B5B7D" w:rsidP="00BC617B">
            <w:pPr>
              <w:rPr>
                <w:rFonts w:ascii="Verdana" w:hAnsi="Verdana"/>
                <w:bCs/>
                <w:sz w:val="20"/>
                <w:szCs w:val="20"/>
              </w:rPr>
            </w:pPr>
            <w:r>
              <w:rPr>
                <w:rFonts w:ascii="Verdana" w:hAnsi="Verdana"/>
                <w:bCs/>
                <w:sz w:val="20"/>
                <w:szCs w:val="20"/>
              </w:rPr>
              <w:t>………………………..</w:t>
            </w:r>
          </w:p>
          <w:p w14:paraId="22225687" w14:textId="77777777" w:rsidR="006B5B7D" w:rsidRPr="004D3F88" w:rsidRDefault="006B5B7D" w:rsidP="00BC617B">
            <w:pPr>
              <w:rPr>
                <w:rFonts w:ascii="Verdana" w:hAnsi="Verdana"/>
                <w:b/>
                <w:sz w:val="20"/>
                <w:szCs w:val="20"/>
              </w:rPr>
            </w:pPr>
            <w:r w:rsidRPr="004D3F88">
              <w:rPr>
                <w:rFonts w:ascii="Verdana" w:hAnsi="Verdana"/>
                <w:b/>
                <w:bCs/>
                <w:sz w:val="20"/>
                <w:szCs w:val="20"/>
              </w:rPr>
              <w:t>ИЗПЪЛНИТЕЛ</w:t>
            </w:r>
          </w:p>
        </w:tc>
      </w:tr>
    </w:tbl>
    <w:p w14:paraId="79587102" w14:textId="7B59A6AF" w:rsidR="003C7E62" w:rsidRDefault="003C7E62">
      <w:pPr>
        <w:spacing w:after="160" w:line="259" w:lineRule="auto"/>
      </w:pPr>
      <w:r>
        <w:br w:type="page"/>
      </w:r>
    </w:p>
    <w:p w14:paraId="5BCA9330" w14:textId="77777777" w:rsidR="00D7325E" w:rsidRPr="008A0D48" w:rsidRDefault="00D7325E" w:rsidP="00D7325E">
      <w:pPr>
        <w:pStyle w:val="Header"/>
        <w:tabs>
          <w:tab w:val="center" w:pos="6272"/>
        </w:tabs>
        <w:jc w:val="right"/>
        <w:rPr>
          <w:rFonts w:ascii="Arial" w:hAnsi="Arial" w:cs="Arial"/>
          <w:b/>
          <w:sz w:val="22"/>
          <w:szCs w:val="22"/>
        </w:rPr>
      </w:pPr>
      <w:r w:rsidRPr="008A0D48">
        <w:rPr>
          <w:rFonts w:ascii="Arial" w:hAnsi="Arial" w:cs="Arial"/>
          <w:b/>
          <w:sz w:val="22"/>
          <w:szCs w:val="22"/>
        </w:rPr>
        <w:lastRenderedPageBreak/>
        <w:t>Приложение № 1</w:t>
      </w:r>
    </w:p>
    <w:p w14:paraId="057D762D" w14:textId="77777777" w:rsidR="00D7325E" w:rsidRPr="008A0D48" w:rsidRDefault="00D7325E" w:rsidP="00D7325E">
      <w:pPr>
        <w:pStyle w:val="Header"/>
        <w:tabs>
          <w:tab w:val="center" w:pos="6272"/>
        </w:tabs>
        <w:jc w:val="right"/>
        <w:rPr>
          <w:rFonts w:ascii="Arial" w:hAnsi="Arial" w:cs="Arial"/>
          <w:b/>
          <w:sz w:val="22"/>
          <w:szCs w:val="22"/>
        </w:rPr>
      </w:pPr>
      <w:r w:rsidRPr="008A0D48">
        <w:rPr>
          <w:rFonts w:ascii="Arial" w:hAnsi="Arial" w:cs="Arial"/>
          <w:b/>
          <w:sz w:val="22"/>
          <w:szCs w:val="22"/>
        </w:rPr>
        <w:t>П-БЗР 4.4.6-1- Д 1</w:t>
      </w:r>
    </w:p>
    <w:p w14:paraId="4EF833EF" w14:textId="77777777" w:rsidR="00D7325E" w:rsidRPr="008A0D48" w:rsidRDefault="00D7325E" w:rsidP="00D7325E">
      <w:pPr>
        <w:pStyle w:val="Heading2"/>
        <w:ind w:right="-868"/>
        <w:jc w:val="center"/>
        <w:rPr>
          <w:rFonts w:ascii="Arial" w:hAnsi="Arial" w:cs="Arial"/>
          <w:color w:val="000080"/>
        </w:rPr>
      </w:pPr>
      <w:r w:rsidRPr="008A0D48">
        <w:rPr>
          <w:rFonts w:ascii="Arial" w:hAnsi="Arial" w:cs="Arial"/>
        </w:rPr>
        <w:t xml:space="preserve">Формуляр за компетентност по БЗР на </w:t>
      </w:r>
      <w:proofErr w:type="spellStart"/>
      <w:r w:rsidRPr="008A0D48">
        <w:rPr>
          <w:rFonts w:ascii="Arial" w:hAnsi="Arial" w:cs="Arial"/>
        </w:rPr>
        <w:t>контрактори</w:t>
      </w:r>
      <w:proofErr w:type="spellEnd"/>
      <w:r w:rsidRPr="008A0D48">
        <w:rPr>
          <w:rFonts w:ascii="Arial" w:hAnsi="Arial" w:cs="Arial"/>
          <w:color w:val="000080"/>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D7325E" w:rsidRPr="00D7325E" w14:paraId="452DAD3C" w14:textId="77777777" w:rsidTr="00BC617B">
        <w:tc>
          <w:tcPr>
            <w:tcW w:w="2790" w:type="dxa"/>
            <w:tcBorders>
              <w:top w:val="single" w:sz="4" w:space="0" w:color="auto"/>
              <w:bottom w:val="single" w:sz="4" w:space="0" w:color="auto"/>
              <w:right w:val="single" w:sz="4" w:space="0" w:color="auto"/>
            </w:tcBorders>
          </w:tcPr>
          <w:p w14:paraId="01C4EADB" w14:textId="77777777" w:rsidR="00D7325E" w:rsidRPr="00D7325E" w:rsidRDefault="00D7325E" w:rsidP="00BC617B">
            <w:pPr>
              <w:tabs>
                <w:tab w:val="left" w:pos="-720"/>
                <w:tab w:val="left" w:pos="0"/>
                <w:tab w:val="left" w:pos="720"/>
              </w:tabs>
              <w:suppressAutoHyphens/>
              <w:rPr>
                <w:rFonts w:ascii="Arial" w:hAnsi="Arial" w:cs="Arial"/>
                <w:spacing w:val="-2"/>
                <w:sz w:val="20"/>
                <w:szCs w:val="20"/>
                <w:lang w:val="ru-RU"/>
              </w:rPr>
            </w:pPr>
            <w:r w:rsidRPr="00D7325E">
              <w:rPr>
                <w:rFonts w:ascii="Arial" w:hAnsi="Arial" w:cs="Arial"/>
                <w:spacing w:val="-2"/>
                <w:sz w:val="20"/>
                <w:szCs w:val="20"/>
              </w:rPr>
              <w:t xml:space="preserve">Име и адрес на </w:t>
            </w:r>
            <w:proofErr w:type="spellStart"/>
            <w:r w:rsidRPr="00D7325E">
              <w:rPr>
                <w:rFonts w:ascii="Arial" w:hAnsi="Arial" w:cs="Arial"/>
                <w:spacing w:val="-2"/>
                <w:sz w:val="20"/>
                <w:szCs w:val="20"/>
              </w:rPr>
              <w:t>контрактора</w:t>
            </w:r>
            <w:proofErr w:type="spellEnd"/>
            <w:r w:rsidRPr="00D7325E">
              <w:rPr>
                <w:rFonts w:ascii="Arial" w:hAnsi="Arial" w:cs="Arial"/>
                <w:spacing w:val="-2"/>
                <w:sz w:val="20"/>
                <w:szCs w:val="20"/>
                <w:lang w:val="ru-RU"/>
              </w:rPr>
              <w:t>:</w:t>
            </w:r>
          </w:p>
        </w:tc>
        <w:tc>
          <w:tcPr>
            <w:tcW w:w="7830" w:type="dxa"/>
            <w:tcBorders>
              <w:left w:val="single" w:sz="4" w:space="0" w:color="auto"/>
            </w:tcBorders>
          </w:tcPr>
          <w:p w14:paraId="7A727BDE"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p w14:paraId="1506E937" w14:textId="77777777" w:rsidR="00D7325E" w:rsidRPr="00D7325E" w:rsidRDefault="00D7325E" w:rsidP="00BC617B">
            <w:pPr>
              <w:tabs>
                <w:tab w:val="left" w:pos="-720"/>
                <w:tab w:val="left" w:pos="0"/>
                <w:tab w:val="left" w:pos="720"/>
              </w:tabs>
              <w:suppressAutoHyphens/>
              <w:rPr>
                <w:rFonts w:ascii="Arial" w:hAnsi="Arial" w:cs="Arial"/>
                <w:spacing w:val="-2"/>
                <w:sz w:val="20"/>
                <w:szCs w:val="20"/>
                <w:lang w:val="ru-RU"/>
              </w:rPr>
            </w:pPr>
          </w:p>
        </w:tc>
      </w:tr>
    </w:tbl>
    <w:p w14:paraId="045BB0DD" w14:textId="77777777" w:rsidR="00D7325E" w:rsidRPr="00D7325E" w:rsidRDefault="00D7325E" w:rsidP="00D7325E">
      <w:pPr>
        <w:tabs>
          <w:tab w:val="left" w:pos="-720"/>
          <w:tab w:val="left" w:pos="0"/>
          <w:tab w:val="left" w:pos="720"/>
        </w:tabs>
        <w:suppressAutoHyphens/>
        <w:ind w:left="1440" w:hanging="1440"/>
        <w:rPr>
          <w:rFonts w:ascii="Arial" w:hAnsi="Arial"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D7325E" w:rsidRPr="00D7325E" w14:paraId="5234F764" w14:textId="77777777" w:rsidTr="00BC617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C9CCE80"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Лице за контакт:</w:t>
            </w:r>
          </w:p>
        </w:tc>
        <w:tc>
          <w:tcPr>
            <w:tcW w:w="7836" w:type="dxa"/>
            <w:tcBorders>
              <w:top w:val="single" w:sz="4" w:space="0" w:color="auto"/>
              <w:left w:val="single" w:sz="4" w:space="0" w:color="auto"/>
              <w:right w:val="single" w:sz="4" w:space="0" w:color="auto"/>
            </w:tcBorders>
          </w:tcPr>
          <w:p w14:paraId="36AAD187"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r>
      <w:tr w:rsidR="00D7325E" w:rsidRPr="00D7325E" w14:paraId="3238F8A1" w14:textId="77777777" w:rsidTr="00BC617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5039EE1"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 xml:space="preserve">Тел. </w:t>
            </w:r>
            <w:proofErr w:type="spellStart"/>
            <w:r w:rsidRPr="00D7325E">
              <w:rPr>
                <w:rFonts w:ascii="Arial" w:hAnsi="Arial" w:cs="Arial"/>
                <w:spacing w:val="-2"/>
                <w:sz w:val="20"/>
                <w:szCs w:val="20"/>
              </w:rPr>
              <w:t>No</w:t>
            </w:r>
            <w:proofErr w:type="spellEnd"/>
            <w:r w:rsidRPr="00D7325E">
              <w:rPr>
                <w:rFonts w:ascii="Arial" w:hAnsi="Arial" w:cs="Arial"/>
                <w:spacing w:val="-2"/>
                <w:sz w:val="20"/>
                <w:szCs w:val="20"/>
              </w:rPr>
              <w:t>: , GSM: E-</w:t>
            </w:r>
            <w:proofErr w:type="spellStart"/>
            <w:r w:rsidRPr="00D7325E">
              <w:rPr>
                <w:rFonts w:ascii="Arial" w:hAnsi="Arial" w:cs="Arial"/>
                <w:spacing w:val="-2"/>
                <w:sz w:val="20"/>
                <w:szCs w:val="20"/>
              </w:rPr>
              <w:t>Mail</w:t>
            </w:r>
            <w:proofErr w:type="spellEnd"/>
            <w:r w:rsidRPr="00D7325E">
              <w:rPr>
                <w:rFonts w:ascii="Arial" w:hAnsi="Arial" w:cs="Arial"/>
                <w:spacing w:val="-2"/>
                <w:sz w:val="20"/>
                <w:szCs w:val="20"/>
              </w:rPr>
              <w:t>:</w:t>
            </w:r>
          </w:p>
        </w:tc>
        <w:tc>
          <w:tcPr>
            <w:tcW w:w="7836" w:type="dxa"/>
            <w:tcBorders>
              <w:top w:val="dotted" w:sz="4" w:space="0" w:color="auto"/>
              <w:left w:val="single" w:sz="4" w:space="0" w:color="auto"/>
              <w:right w:val="single" w:sz="4" w:space="0" w:color="auto"/>
            </w:tcBorders>
          </w:tcPr>
          <w:p w14:paraId="06F2F8A1" w14:textId="77777777" w:rsidR="00D7325E" w:rsidRPr="00D7325E" w:rsidRDefault="00D7325E" w:rsidP="00BC617B">
            <w:pPr>
              <w:tabs>
                <w:tab w:val="left" w:pos="-720"/>
                <w:tab w:val="left" w:pos="0"/>
                <w:tab w:val="left" w:pos="720"/>
              </w:tabs>
              <w:suppressAutoHyphens/>
              <w:rPr>
                <w:rFonts w:ascii="Arial" w:hAnsi="Arial" w:cs="Arial"/>
                <w:bCs/>
                <w:spacing w:val="-2"/>
                <w:sz w:val="20"/>
                <w:szCs w:val="20"/>
              </w:rPr>
            </w:pPr>
            <w:r w:rsidRPr="00D7325E">
              <w:rPr>
                <w:rFonts w:ascii="Arial" w:hAnsi="Arial" w:cs="Arial"/>
                <w:spacing w:val="-2"/>
                <w:sz w:val="20"/>
                <w:szCs w:val="20"/>
              </w:rPr>
              <w:t xml:space="preserve">                                                  </w:t>
            </w:r>
            <w:r w:rsidRPr="00D7325E">
              <w:rPr>
                <w:rFonts w:ascii="Arial" w:hAnsi="Arial" w:cs="Arial"/>
                <w:bCs/>
                <w:spacing w:val="-2"/>
                <w:sz w:val="20"/>
                <w:szCs w:val="20"/>
              </w:rPr>
              <w:t xml:space="preserve">Факс </w:t>
            </w:r>
            <w:proofErr w:type="spellStart"/>
            <w:r w:rsidRPr="00D7325E">
              <w:rPr>
                <w:rFonts w:ascii="Arial" w:hAnsi="Arial" w:cs="Arial"/>
                <w:bCs/>
                <w:spacing w:val="-2"/>
                <w:sz w:val="20"/>
                <w:szCs w:val="20"/>
              </w:rPr>
              <w:t>No</w:t>
            </w:r>
            <w:proofErr w:type="spellEnd"/>
            <w:r w:rsidRPr="00D7325E">
              <w:rPr>
                <w:rFonts w:ascii="Arial" w:hAnsi="Arial" w:cs="Arial"/>
                <w:bCs/>
                <w:spacing w:val="-2"/>
                <w:sz w:val="20"/>
                <w:szCs w:val="20"/>
              </w:rPr>
              <w:t>:</w:t>
            </w:r>
          </w:p>
        </w:tc>
      </w:tr>
      <w:tr w:rsidR="00D7325E" w:rsidRPr="00D7325E" w14:paraId="0798C1B2" w14:textId="77777777" w:rsidTr="00BC617B">
        <w:trPr>
          <w:trHeight w:val="232"/>
        </w:trPr>
        <w:tc>
          <w:tcPr>
            <w:tcW w:w="2792" w:type="dxa"/>
            <w:gridSpan w:val="2"/>
            <w:tcBorders>
              <w:top w:val="single" w:sz="4" w:space="0" w:color="auto"/>
              <w:bottom w:val="single" w:sz="4" w:space="0" w:color="auto"/>
            </w:tcBorders>
          </w:tcPr>
          <w:p w14:paraId="4EA6FE8C"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c>
          <w:tcPr>
            <w:tcW w:w="7836" w:type="dxa"/>
            <w:tcBorders>
              <w:top w:val="single" w:sz="4" w:space="0" w:color="auto"/>
              <w:left w:val="nil"/>
              <w:bottom w:val="single" w:sz="4" w:space="0" w:color="auto"/>
            </w:tcBorders>
          </w:tcPr>
          <w:p w14:paraId="77801454"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r>
      <w:tr w:rsidR="00D7325E" w:rsidRPr="00D7325E" w14:paraId="6D67075C" w14:textId="77777777" w:rsidTr="00BC617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A4B81CA" w14:textId="77777777" w:rsidR="00D7325E" w:rsidRPr="00D7325E" w:rsidRDefault="00D7325E" w:rsidP="00BC617B">
            <w:pPr>
              <w:tabs>
                <w:tab w:val="left" w:pos="-720"/>
                <w:tab w:val="left" w:pos="0"/>
                <w:tab w:val="left" w:pos="720"/>
              </w:tabs>
              <w:suppressAutoHyphens/>
              <w:rPr>
                <w:rFonts w:ascii="Arial" w:hAnsi="Arial" w:cs="Arial"/>
                <w:b/>
                <w:spacing w:val="-2"/>
                <w:sz w:val="20"/>
                <w:szCs w:val="20"/>
              </w:rPr>
            </w:pPr>
            <w:r w:rsidRPr="00D7325E">
              <w:rPr>
                <w:rFonts w:ascii="Arial" w:hAnsi="Arial" w:cs="Arial"/>
                <w:b/>
                <w:spacing w:val="-2"/>
                <w:sz w:val="20"/>
                <w:szCs w:val="20"/>
              </w:rPr>
              <w:t>Предмет на договора</w:t>
            </w:r>
          </w:p>
        </w:tc>
        <w:tc>
          <w:tcPr>
            <w:tcW w:w="7836" w:type="dxa"/>
            <w:tcBorders>
              <w:top w:val="single" w:sz="4" w:space="0" w:color="auto"/>
              <w:left w:val="single" w:sz="4" w:space="0" w:color="auto"/>
              <w:right w:val="single" w:sz="4" w:space="0" w:color="auto"/>
            </w:tcBorders>
          </w:tcPr>
          <w:p w14:paraId="0DBED7BC" w14:textId="77777777" w:rsidR="00D7325E" w:rsidRPr="00D7325E" w:rsidRDefault="00D7325E" w:rsidP="00BC617B">
            <w:pPr>
              <w:tabs>
                <w:tab w:val="left" w:pos="-720"/>
                <w:tab w:val="left" w:pos="0"/>
                <w:tab w:val="left" w:pos="720"/>
              </w:tabs>
              <w:suppressAutoHyphens/>
              <w:rPr>
                <w:rFonts w:ascii="Arial" w:hAnsi="Arial" w:cs="Arial"/>
                <w:spacing w:val="-2"/>
                <w:sz w:val="20"/>
                <w:szCs w:val="20"/>
                <w:highlight w:val="yellow"/>
              </w:rPr>
            </w:pPr>
            <w:r w:rsidRPr="00D7325E">
              <w:rPr>
                <w:rFonts w:ascii="Arial" w:hAnsi="Arial" w:cs="Arial"/>
                <w:sz w:val="20"/>
                <w:szCs w:val="20"/>
              </w:rPr>
              <w:t xml:space="preserve">Ремонт на електродвигатели от 0.1 </w:t>
            </w:r>
            <w:proofErr w:type="spellStart"/>
            <w:r w:rsidRPr="00D7325E">
              <w:rPr>
                <w:rFonts w:ascii="Arial" w:hAnsi="Arial" w:cs="Arial"/>
                <w:sz w:val="20"/>
                <w:szCs w:val="20"/>
              </w:rPr>
              <w:t>kW</w:t>
            </w:r>
            <w:proofErr w:type="spellEnd"/>
            <w:r w:rsidRPr="00D7325E">
              <w:rPr>
                <w:rFonts w:ascii="Arial" w:hAnsi="Arial" w:cs="Arial"/>
                <w:sz w:val="20"/>
                <w:szCs w:val="20"/>
              </w:rPr>
              <w:t xml:space="preserve"> до 315 </w:t>
            </w:r>
            <w:proofErr w:type="spellStart"/>
            <w:r w:rsidRPr="00D7325E">
              <w:rPr>
                <w:rFonts w:ascii="Arial" w:hAnsi="Arial" w:cs="Arial"/>
                <w:sz w:val="20"/>
                <w:szCs w:val="20"/>
              </w:rPr>
              <w:t>kW</w:t>
            </w:r>
            <w:proofErr w:type="spellEnd"/>
          </w:p>
        </w:tc>
      </w:tr>
      <w:tr w:rsidR="00D7325E" w:rsidRPr="00D7325E" w14:paraId="6A602E44" w14:textId="77777777" w:rsidTr="00BC617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226DE1E"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08240F00" w14:textId="77777777" w:rsidR="00D7325E" w:rsidRPr="00D7325E" w:rsidRDefault="00D7325E" w:rsidP="00BC617B">
            <w:pPr>
              <w:tabs>
                <w:tab w:val="left" w:pos="-720"/>
                <w:tab w:val="left" w:pos="0"/>
                <w:tab w:val="left" w:pos="720"/>
              </w:tabs>
              <w:suppressAutoHyphens/>
              <w:rPr>
                <w:rFonts w:ascii="Arial" w:hAnsi="Arial" w:cs="Arial"/>
                <w:spacing w:val="-2"/>
                <w:sz w:val="20"/>
                <w:szCs w:val="20"/>
              </w:rPr>
            </w:pPr>
          </w:p>
        </w:tc>
      </w:tr>
      <w:tr w:rsidR="00D7325E" w:rsidRPr="00D7325E" w14:paraId="3B5BD94B" w14:textId="77777777" w:rsidTr="00BC617B">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06DBDA8C" w14:textId="77777777" w:rsidR="00D7325E" w:rsidRPr="00D7325E" w:rsidRDefault="00D7325E" w:rsidP="00BC617B">
            <w:pPr>
              <w:tabs>
                <w:tab w:val="left" w:pos="-720"/>
                <w:tab w:val="left" w:pos="0"/>
                <w:tab w:val="left" w:pos="720"/>
              </w:tabs>
              <w:suppressAutoHyphens/>
              <w:spacing w:line="360" w:lineRule="auto"/>
              <w:jc w:val="center"/>
              <w:rPr>
                <w:rFonts w:ascii="Arial" w:hAnsi="Arial" w:cs="Arial"/>
                <w:b/>
                <w:spacing w:val="-2"/>
                <w:sz w:val="20"/>
                <w:szCs w:val="20"/>
              </w:rPr>
            </w:pPr>
            <w:r w:rsidRPr="00D7325E">
              <w:rPr>
                <w:rFonts w:ascii="Arial" w:hAnsi="Arial" w:cs="Arial"/>
                <w:b/>
                <w:spacing w:val="-2"/>
                <w:sz w:val="20"/>
                <w:szCs w:val="20"/>
                <w:lang w:val="en-US"/>
              </w:rPr>
              <w:t xml:space="preserve">1. </w:t>
            </w:r>
            <w:r w:rsidRPr="00D7325E">
              <w:rPr>
                <w:rFonts w:ascii="Arial" w:hAnsi="Arial" w:cs="Arial"/>
                <w:b/>
                <w:spacing w:val="-2"/>
                <w:sz w:val="20"/>
                <w:szCs w:val="20"/>
              </w:rPr>
              <w:t>ДЕКЛАРИРАМ :</w:t>
            </w:r>
          </w:p>
        </w:tc>
      </w:tr>
      <w:tr w:rsidR="00D7325E" w:rsidRPr="00D7325E" w14:paraId="7F185A37" w14:textId="77777777" w:rsidTr="00BC617B">
        <w:trPr>
          <w:cantSplit/>
          <w:trHeight w:val="479"/>
        </w:trPr>
        <w:tc>
          <w:tcPr>
            <w:tcW w:w="360" w:type="dxa"/>
            <w:tcBorders>
              <w:top w:val="single" w:sz="4" w:space="0" w:color="auto"/>
              <w:left w:val="single" w:sz="4" w:space="0" w:color="auto"/>
              <w:bottom w:val="single" w:sz="4" w:space="0" w:color="auto"/>
              <w:right w:val="single" w:sz="4" w:space="0" w:color="auto"/>
            </w:tcBorders>
          </w:tcPr>
          <w:p w14:paraId="4DABE112"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5E64CAD" w14:textId="3DC9818B" w:rsidR="00D7325E" w:rsidRPr="00D7325E" w:rsidRDefault="00D7325E" w:rsidP="00D7325E">
            <w:pPr>
              <w:tabs>
                <w:tab w:val="left" w:pos="-720"/>
                <w:tab w:val="left" w:pos="0"/>
                <w:tab w:val="left" w:pos="720"/>
              </w:tabs>
              <w:suppressAutoHyphens/>
              <w:rPr>
                <w:rFonts w:ascii="Arial" w:hAnsi="Arial" w:cs="Arial"/>
                <w:spacing w:val="-2"/>
                <w:sz w:val="20"/>
                <w:szCs w:val="20"/>
                <w:lang w:val="ru-RU"/>
              </w:rPr>
            </w:pPr>
            <w:r w:rsidRPr="00D7325E">
              <w:rPr>
                <w:rFonts w:ascii="Arial" w:hAnsi="Arial" w:cs="Arial"/>
                <w:spacing w:val="-2"/>
                <w:sz w:val="20"/>
                <w:szCs w:val="20"/>
              </w:rPr>
              <w:t>Извършил съм оценка на риска</w:t>
            </w:r>
            <w:r w:rsidRPr="00D7325E">
              <w:rPr>
                <w:rFonts w:ascii="Arial" w:hAnsi="Arial" w:cs="Arial"/>
                <w:spacing w:val="-2"/>
                <w:sz w:val="20"/>
                <w:szCs w:val="20"/>
                <w:lang w:val="ru-RU"/>
              </w:rPr>
              <w:t xml:space="preserve">  </w:t>
            </w:r>
            <w:r w:rsidRPr="00D7325E">
              <w:rPr>
                <w:rFonts w:ascii="Arial" w:hAnsi="Arial" w:cs="Arial"/>
                <w:spacing w:val="-2"/>
                <w:sz w:val="20"/>
                <w:szCs w:val="20"/>
              </w:rPr>
              <w:t>съгласно изискванията на Наредба №5/99, ДВ бр.47/99г. За реда начина и периодичността на оценка на риска.</w:t>
            </w:r>
          </w:p>
        </w:tc>
      </w:tr>
      <w:tr w:rsidR="00D7325E" w:rsidRPr="00D7325E" w14:paraId="01242200" w14:textId="77777777" w:rsidTr="00D7325E">
        <w:trPr>
          <w:cantSplit/>
          <w:trHeight w:val="423"/>
        </w:trPr>
        <w:tc>
          <w:tcPr>
            <w:tcW w:w="360" w:type="dxa"/>
            <w:tcBorders>
              <w:top w:val="single" w:sz="4" w:space="0" w:color="auto"/>
              <w:left w:val="single" w:sz="4" w:space="0" w:color="auto"/>
              <w:bottom w:val="single" w:sz="4" w:space="0" w:color="auto"/>
              <w:right w:val="single" w:sz="4" w:space="0" w:color="auto"/>
            </w:tcBorders>
          </w:tcPr>
          <w:p w14:paraId="6449FA39"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5113B7F"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D7325E" w:rsidRPr="00D7325E" w14:paraId="1D4BBCD1" w14:textId="77777777" w:rsidTr="00D7325E">
        <w:trPr>
          <w:cantSplit/>
          <w:trHeight w:val="756"/>
        </w:trPr>
        <w:tc>
          <w:tcPr>
            <w:tcW w:w="360" w:type="dxa"/>
            <w:tcBorders>
              <w:top w:val="single" w:sz="4" w:space="0" w:color="auto"/>
              <w:left w:val="single" w:sz="4" w:space="0" w:color="auto"/>
              <w:bottom w:val="single" w:sz="4" w:space="0" w:color="auto"/>
              <w:right w:val="single" w:sz="4" w:space="0" w:color="auto"/>
            </w:tcBorders>
          </w:tcPr>
          <w:p w14:paraId="62390994"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13159B8"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D7325E" w:rsidRPr="00D7325E" w14:paraId="18D55ED7" w14:textId="77777777" w:rsidTr="00BC617B">
        <w:trPr>
          <w:cantSplit/>
          <w:trHeight w:val="479"/>
        </w:trPr>
        <w:tc>
          <w:tcPr>
            <w:tcW w:w="360" w:type="dxa"/>
            <w:tcBorders>
              <w:top w:val="single" w:sz="4" w:space="0" w:color="auto"/>
              <w:left w:val="single" w:sz="4" w:space="0" w:color="auto"/>
              <w:bottom w:val="single" w:sz="4" w:space="0" w:color="auto"/>
              <w:right w:val="single" w:sz="4" w:space="0" w:color="auto"/>
            </w:tcBorders>
          </w:tcPr>
          <w:p w14:paraId="7D9750A6"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0FDEF62"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D7325E" w:rsidRPr="00D7325E" w14:paraId="693D584B" w14:textId="77777777" w:rsidTr="00D7325E">
        <w:trPr>
          <w:cantSplit/>
          <w:trHeight w:val="463"/>
        </w:trPr>
        <w:tc>
          <w:tcPr>
            <w:tcW w:w="360" w:type="dxa"/>
            <w:tcBorders>
              <w:top w:val="single" w:sz="4" w:space="0" w:color="auto"/>
              <w:left w:val="single" w:sz="4" w:space="0" w:color="auto"/>
              <w:bottom w:val="single" w:sz="4" w:space="0" w:color="auto"/>
              <w:right w:val="single" w:sz="4" w:space="0" w:color="auto"/>
            </w:tcBorders>
          </w:tcPr>
          <w:p w14:paraId="4CA42895"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0B5CB19"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D7325E" w:rsidRPr="00D7325E" w14:paraId="6911E45F" w14:textId="77777777" w:rsidTr="00D7325E">
        <w:trPr>
          <w:cantSplit/>
          <w:trHeight w:val="656"/>
        </w:trPr>
        <w:tc>
          <w:tcPr>
            <w:tcW w:w="360" w:type="dxa"/>
            <w:tcBorders>
              <w:top w:val="single" w:sz="4" w:space="0" w:color="auto"/>
              <w:left w:val="single" w:sz="4" w:space="0" w:color="auto"/>
              <w:bottom w:val="single" w:sz="4" w:space="0" w:color="auto"/>
              <w:right w:val="single" w:sz="4" w:space="0" w:color="auto"/>
            </w:tcBorders>
          </w:tcPr>
          <w:p w14:paraId="717129C2"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1D5BE2A0"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D7325E">
              <w:rPr>
                <w:rFonts w:ascii="Arial" w:hAnsi="Arial" w:cs="Arial"/>
                <w:spacing w:val="-2"/>
                <w:sz w:val="20"/>
                <w:szCs w:val="20"/>
              </w:rPr>
              <w:t>притежащи</w:t>
            </w:r>
            <w:proofErr w:type="spellEnd"/>
            <w:r w:rsidRPr="00D7325E">
              <w:rPr>
                <w:rFonts w:ascii="Arial" w:hAnsi="Arial" w:cs="Arial"/>
                <w:spacing w:val="-2"/>
                <w:sz w:val="20"/>
                <w:szCs w:val="20"/>
              </w:rPr>
              <w:t xml:space="preserve"> здравни книжки – (Наредба №15, ДВ бр.57/2006 г. За здравните изисквания на лица работещи във ....и водоснабдителни обекти) .</w:t>
            </w:r>
          </w:p>
        </w:tc>
      </w:tr>
      <w:tr w:rsidR="00D7325E" w:rsidRPr="00D7325E" w14:paraId="7DBD9C89" w14:textId="77777777" w:rsidTr="00D7325E">
        <w:trPr>
          <w:cantSplit/>
          <w:trHeight w:val="627"/>
        </w:trPr>
        <w:tc>
          <w:tcPr>
            <w:tcW w:w="360" w:type="dxa"/>
            <w:tcBorders>
              <w:top w:val="single" w:sz="4" w:space="0" w:color="auto"/>
              <w:left w:val="single" w:sz="4" w:space="0" w:color="auto"/>
              <w:bottom w:val="single" w:sz="4" w:space="0" w:color="auto"/>
              <w:right w:val="single" w:sz="4" w:space="0" w:color="auto"/>
            </w:tcBorders>
          </w:tcPr>
          <w:p w14:paraId="6E72FEF4" w14:textId="77777777" w:rsidR="00D7325E" w:rsidRPr="00D7325E" w:rsidRDefault="00D7325E" w:rsidP="00D7325E">
            <w:pPr>
              <w:numPr>
                <w:ilvl w:val="0"/>
                <w:numId w:val="24"/>
              </w:numPr>
              <w:tabs>
                <w:tab w:val="left" w:pos="-720"/>
                <w:tab w:val="left" w:pos="0"/>
              </w:tabs>
              <w:suppressAutoHyphens/>
              <w:ind w:hanging="720"/>
              <w:rPr>
                <w:rFonts w:ascii="Arial" w:hAnsi="Arial"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CABCCCD"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Брой злополуки през последните две години:</w:t>
            </w:r>
          </w:p>
          <w:p w14:paraId="75DCBF8B" w14:textId="77777777" w:rsidR="00D7325E" w:rsidRPr="00D7325E" w:rsidRDefault="00D7325E" w:rsidP="00D7325E">
            <w:pPr>
              <w:numPr>
                <w:ilvl w:val="0"/>
                <w:numId w:val="25"/>
              </w:numPr>
              <w:tabs>
                <w:tab w:val="left" w:pos="-720"/>
                <w:tab w:val="left" w:pos="0"/>
              </w:tabs>
              <w:suppressAutoHyphens/>
              <w:rPr>
                <w:rFonts w:ascii="Arial" w:hAnsi="Arial" w:cs="Arial"/>
                <w:spacing w:val="-2"/>
                <w:sz w:val="20"/>
                <w:szCs w:val="20"/>
              </w:rPr>
            </w:pPr>
            <w:r w:rsidRPr="00D7325E">
              <w:rPr>
                <w:rFonts w:ascii="Arial" w:hAnsi="Arial" w:cs="Arial"/>
                <w:spacing w:val="-2"/>
                <w:sz w:val="20"/>
                <w:szCs w:val="20"/>
              </w:rPr>
              <w:t>докладвани ................./загуба на време ...................за ..... год.</w:t>
            </w:r>
          </w:p>
          <w:p w14:paraId="30AD26FE" w14:textId="77777777" w:rsidR="00D7325E" w:rsidRPr="00D7325E" w:rsidRDefault="00D7325E" w:rsidP="00D7325E">
            <w:pPr>
              <w:numPr>
                <w:ilvl w:val="0"/>
                <w:numId w:val="25"/>
              </w:numPr>
              <w:tabs>
                <w:tab w:val="left" w:pos="-720"/>
                <w:tab w:val="left" w:pos="0"/>
              </w:tabs>
              <w:suppressAutoHyphens/>
              <w:rPr>
                <w:rFonts w:ascii="Arial" w:hAnsi="Arial" w:cs="Arial"/>
                <w:spacing w:val="-2"/>
                <w:sz w:val="20"/>
                <w:szCs w:val="20"/>
              </w:rPr>
            </w:pPr>
            <w:r w:rsidRPr="00D7325E">
              <w:rPr>
                <w:rFonts w:ascii="Arial" w:hAnsi="Arial" w:cs="Arial"/>
                <w:spacing w:val="-2"/>
                <w:sz w:val="20"/>
                <w:szCs w:val="20"/>
              </w:rPr>
              <w:t>докладвани ................/загуба на време ....................за ……….год.</w:t>
            </w:r>
          </w:p>
        </w:tc>
      </w:tr>
      <w:tr w:rsidR="00D7325E" w:rsidRPr="00D7325E" w14:paraId="1B199658" w14:textId="77777777" w:rsidTr="00BC617B">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E2B31CC" w14:textId="77777777" w:rsidR="00D7325E" w:rsidRPr="00995897" w:rsidRDefault="00D7325E" w:rsidP="00D7325E">
            <w:pPr>
              <w:tabs>
                <w:tab w:val="left" w:pos="-720"/>
                <w:tab w:val="left" w:pos="0"/>
                <w:tab w:val="left" w:pos="720"/>
              </w:tabs>
              <w:suppressAutoHyphens/>
              <w:rPr>
                <w:rFonts w:ascii="Arial" w:hAnsi="Arial" w:cs="Arial"/>
                <w:b/>
                <w:spacing w:val="-2"/>
                <w:sz w:val="20"/>
                <w:szCs w:val="20"/>
                <w:lang w:val="en-US"/>
              </w:rPr>
            </w:pPr>
            <w:r w:rsidRPr="00D7325E">
              <w:rPr>
                <w:rFonts w:ascii="Arial" w:hAnsi="Arial" w:cs="Arial"/>
                <w:b/>
                <w:spacing w:val="-2"/>
                <w:sz w:val="20"/>
                <w:szCs w:val="20"/>
              </w:rPr>
              <w:t>Ще докажа с документи горните твърдения в определения от Възложителя срок преди подписване на договора</w:t>
            </w:r>
          </w:p>
          <w:p w14:paraId="0A224D08"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b/>
                <w:spacing w:val="-2"/>
                <w:sz w:val="20"/>
                <w:szCs w:val="20"/>
              </w:rPr>
              <w:t>По т. 1</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Списък на лицата с имената и длъжностите, които ще участват в демонтажа/монтажа на подлежащите за ремонт електродвигателите, включително участващите при товарно-разтоварните работи.</w:t>
            </w:r>
          </w:p>
          <w:p w14:paraId="60F1F15D"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Оценка на риска – карти – за длъжностите и дейностите, които ще се извършват на територията на „Софийска вода“ АД;</w:t>
            </w:r>
          </w:p>
          <w:p w14:paraId="3CC5653C"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работи на територията на „Софийска вода“ АД.</w:t>
            </w:r>
          </w:p>
          <w:p w14:paraId="7BC99093" w14:textId="77777777" w:rsidR="00D7325E" w:rsidRPr="00D7325E" w:rsidRDefault="00D7325E" w:rsidP="00D7325E">
            <w:pPr>
              <w:tabs>
                <w:tab w:val="left" w:pos="-720"/>
                <w:tab w:val="left" w:pos="0"/>
                <w:tab w:val="left" w:pos="720"/>
              </w:tabs>
              <w:suppressAutoHyphens/>
              <w:rPr>
                <w:rFonts w:ascii="Arial" w:hAnsi="Arial" w:cs="Arial"/>
                <w:b/>
                <w:spacing w:val="-2"/>
                <w:sz w:val="20"/>
                <w:szCs w:val="20"/>
              </w:rPr>
            </w:pPr>
            <w:r w:rsidRPr="00D7325E">
              <w:rPr>
                <w:rFonts w:ascii="Arial" w:hAnsi="Arial" w:cs="Arial"/>
                <w:b/>
                <w:spacing w:val="-2"/>
                <w:sz w:val="20"/>
                <w:szCs w:val="20"/>
              </w:rPr>
              <w:t>По т. 2</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План по безопасност и здраве при демонтаж/монтаж и товарно/разтоварни дейности на електродвигателите.</w:t>
            </w:r>
          </w:p>
          <w:p w14:paraId="7EBC592D"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Процедури, инструкции и/или правила за безопасност, които ще се прилагат  при извършване на дейностите на територията на „Софийска вода“ АД;</w:t>
            </w:r>
          </w:p>
          <w:p w14:paraId="1AB60444"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 xml:space="preserve">Процедура, инструкция или план за действие на персонала на Изпълнителя при възникване на извънредни ситуации по време на извършваните от тях дейности, които могат да предизвикат опасни ситуации за територията на Възложителя, където ще работят, с включване на списък на средствата, които ще им бъдат необходими и ще бъдат осигурени/налични на място при посещенията им. </w:t>
            </w:r>
          </w:p>
          <w:p w14:paraId="53CE745A" w14:textId="77777777" w:rsidR="00D7325E" w:rsidRPr="00995897" w:rsidRDefault="00D7325E" w:rsidP="00D7325E">
            <w:pPr>
              <w:tabs>
                <w:tab w:val="left" w:pos="-720"/>
                <w:tab w:val="left" w:pos="0"/>
                <w:tab w:val="left" w:pos="720"/>
              </w:tabs>
              <w:suppressAutoHyphens/>
              <w:rPr>
                <w:rFonts w:ascii="Arial" w:hAnsi="Arial" w:cs="Arial"/>
                <w:spacing w:val="-2"/>
                <w:sz w:val="20"/>
                <w:szCs w:val="20"/>
                <w:lang w:val="en-US"/>
              </w:rPr>
            </w:pPr>
            <w:r w:rsidRPr="00D7325E">
              <w:rPr>
                <w:rFonts w:ascii="Arial" w:hAnsi="Arial" w:cs="Arial"/>
                <w:b/>
                <w:spacing w:val="-2"/>
                <w:sz w:val="20"/>
                <w:szCs w:val="20"/>
              </w:rPr>
              <w:t>По т. 3</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 xml:space="preserve">Копия от документи за правоспособност/квалификация и/или обучения за извършване на дейностите по предмета на договора, включително имената и квалификационната група по </w:t>
            </w:r>
            <w:proofErr w:type="spellStart"/>
            <w:r w:rsidRPr="00D7325E">
              <w:rPr>
                <w:rFonts w:ascii="Arial" w:hAnsi="Arial" w:cs="Arial"/>
                <w:spacing w:val="-2"/>
                <w:sz w:val="20"/>
                <w:szCs w:val="20"/>
              </w:rPr>
              <w:t>електробезопасност</w:t>
            </w:r>
            <w:proofErr w:type="spellEnd"/>
            <w:r w:rsidRPr="00D7325E">
              <w:rPr>
                <w:rFonts w:ascii="Arial" w:hAnsi="Arial" w:cs="Arial"/>
                <w:spacing w:val="-2"/>
                <w:sz w:val="20"/>
                <w:szCs w:val="20"/>
              </w:rPr>
              <w:t xml:space="preserve"> на ръководителя на работите на обекта на „Софийска вода“ АД</w:t>
            </w:r>
          </w:p>
          <w:p w14:paraId="32527DC2" w14:textId="77777777" w:rsidR="00D7325E" w:rsidRPr="00D7325E" w:rsidRDefault="00D7325E" w:rsidP="00D7325E">
            <w:pPr>
              <w:numPr>
                <w:ilvl w:val="0"/>
                <w:numId w:val="30"/>
              </w:num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Списък на машини и съоръжения, които са със специфични изисквания по българското законодателство като правоспособност на обслужващите, надзор на съоръженията при монтаж, демонтаж, използване и други изисквания и ще е използват на територията на Възложителя или Декларация, че няма да се използват такива.</w:t>
            </w:r>
          </w:p>
          <w:p w14:paraId="21AF45E2"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b/>
                <w:spacing w:val="-2"/>
                <w:sz w:val="20"/>
                <w:szCs w:val="20"/>
              </w:rPr>
              <w:t>По т. 4</w:t>
            </w:r>
            <w:r w:rsidRPr="00D7325E">
              <w:rPr>
                <w:rFonts w:ascii="Arial" w:hAnsi="Arial" w:cs="Arial"/>
                <w:spacing w:val="-2"/>
                <w:sz w:val="20"/>
                <w:szCs w:val="20"/>
              </w:rPr>
              <w:t xml:space="preserve"> –</w:t>
            </w:r>
            <w:r w:rsidRPr="00D7325E">
              <w:rPr>
                <w:rFonts w:ascii="Arial" w:hAnsi="Arial" w:cs="Arial"/>
                <w:b/>
                <w:spacing w:val="-2"/>
                <w:sz w:val="20"/>
                <w:szCs w:val="20"/>
              </w:rPr>
              <w:t xml:space="preserve"> </w:t>
            </w:r>
            <w:r w:rsidRPr="00D7325E">
              <w:rPr>
                <w:rFonts w:ascii="Arial" w:hAnsi="Arial" w:cs="Arial"/>
                <w:spacing w:val="-2"/>
                <w:sz w:val="20"/>
                <w:szCs w:val="20"/>
              </w:rPr>
              <w:t>Списък на опасните вещества, ако ще се използват такива при работа на територията на Възложителя или Декларация, че няма да се използват такива.</w:t>
            </w:r>
          </w:p>
          <w:p w14:paraId="3A4120FF"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proofErr w:type="spellStart"/>
            <w:r w:rsidRPr="00D7325E">
              <w:rPr>
                <w:rFonts w:ascii="Arial" w:hAnsi="Arial" w:cs="Arial"/>
                <w:spacing w:val="-2"/>
                <w:sz w:val="20"/>
                <w:szCs w:val="20"/>
              </w:rPr>
              <w:t>Контрактор</w:t>
            </w:r>
            <w:proofErr w:type="spellEnd"/>
            <w:r w:rsidRPr="00D7325E">
              <w:rPr>
                <w:rFonts w:ascii="Arial" w:hAnsi="Arial" w:cs="Arial"/>
                <w:spacing w:val="-2"/>
                <w:sz w:val="20"/>
                <w:szCs w:val="20"/>
              </w:rPr>
              <w:t>:</w:t>
            </w:r>
          </w:p>
          <w:p w14:paraId="6F9BA469" w14:textId="77777777" w:rsidR="00D7325E" w:rsidRPr="00D7325E" w:rsidRDefault="00D7325E" w:rsidP="00D7325E">
            <w:pPr>
              <w:tabs>
                <w:tab w:val="left" w:pos="-720"/>
                <w:tab w:val="left" w:pos="0"/>
                <w:tab w:val="left" w:pos="720"/>
              </w:tabs>
              <w:suppressAutoHyphens/>
              <w:rPr>
                <w:rFonts w:ascii="Arial" w:hAnsi="Arial" w:cs="Arial"/>
                <w:spacing w:val="-2"/>
                <w:sz w:val="20"/>
                <w:szCs w:val="20"/>
              </w:rPr>
            </w:pPr>
            <w:r w:rsidRPr="00D7325E">
              <w:rPr>
                <w:rFonts w:ascii="Arial" w:hAnsi="Arial" w:cs="Arial"/>
                <w:spacing w:val="-2"/>
                <w:sz w:val="20"/>
                <w:szCs w:val="20"/>
              </w:rPr>
              <w:t>Име........................................................................................................................................</w:t>
            </w:r>
          </w:p>
          <w:p w14:paraId="40FF3ED0" w14:textId="77777777" w:rsidR="00D7325E" w:rsidRPr="00D7325E" w:rsidRDefault="00D7325E" w:rsidP="00D7325E">
            <w:pPr>
              <w:tabs>
                <w:tab w:val="left" w:pos="-720"/>
                <w:tab w:val="left" w:pos="0"/>
                <w:tab w:val="left" w:pos="720"/>
              </w:tabs>
              <w:suppressAutoHyphens/>
              <w:rPr>
                <w:rFonts w:ascii="Arial" w:hAnsi="Arial" w:cs="Arial"/>
                <w:b/>
                <w:spacing w:val="-2"/>
                <w:sz w:val="20"/>
                <w:szCs w:val="20"/>
              </w:rPr>
            </w:pPr>
            <w:r w:rsidRPr="00D7325E">
              <w:rPr>
                <w:rFonts w:ascii="Arial" w:hAnsi="Arial" w:cs="Arial"/>
                <w:spacing w:val="-2"/>
                <w:sz w:val="20"/>
                <w:szCs w:val="20"/>
              </w:rPr>
              <w:t>Позиция ............................................/ подпис................................../дата ..........................</w:t>
            </w:r>
          </w:p>
        </w:tc>
      </w:tr>
    </w:tbl>
    <w:p w14:paraId="6E002A37" w14:textId="77777777" w:rsidR="00D7325E" w:rsidRPr="008A0D48" w:rsidRDefault="00D7325E" w:rsidP="00D7325E">
      <w:pPr>
        <w:pStyle w:val="Title"/>
        <w:rPr>
          <w:rFonts w:ascii="Arial" w:hAnsi="Arial" w:cs="Arial"/>
          <w:sz w:val="22"/>
          <w:szCs w:val="22"/>
        </w:rPr>
      </w:pPr>
    </w:p>
    <w:p w14:paraId="176062AA" w14:textId="77777777" w:rsidR="00D7325E" w:rsidRPr="008A0D48" w:rsidRDefault="00D7325E" w:rsidP="00D7325E">
      <w:pPr>
        <w:pStyle w:val="Title"/>
        <w:rPr>
          <w:rFonts w:ascii="Arial" w:hAnsi="Arial" w:cs="Arial"/>
          <w:sz w:val="22"/>
          <w:szCs w:val="22"/>
        </w:rPr>
      </w:pPr>
      <w:r>
        <w:rPr>
          <w:rFonts w:ascii="Arial" w:hAnsi="Arial" w:cs="Arial"/>
          <w:sz w:val="22"/>
          <w:szCs w:val="22"/>
        </w:rPr>
        <w:br w:type="page"/>
      </w:r>
      <w:r w:rsidRPr="008A0D48">
        <w:rPr>
          <w:rFonts w:ascii="Arial" w:hAnsi="Arial" w:cs="Arial"/>
          <w:sz w:val="22"/>
          <w:szCs w:val="22"/>
        </w:rPr>
        <w:lastRenderedPageBreak/>
        <w:t>Д Е К Л А Р А Ц И Я</w:t>
      </w:r>
      <w:r w:rsidRPr="008A0D48">
        <w:rPr>
          <w:rFonts w:ascii="Arial" w:hAnsi="Arial" w:cs="Arial"/>
          <w:sz w:val="22"/>
          <w:szCs w:val="22"/>
          <w:lang w:val="ru-RU"/>
        </w:rPr>
        <w:t xml:space="preserve"> </w:t>
      </w:r>
    </w:p>
    <w:p w14:paraId="67B5CFC6" w14:textId="77777777" w:rsidR="00D7325E" w:rsidRPr="008A0D48" w:rsidRDefault="00D7325E" w:rsidP="00D7325E">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44F0CBBA" w14:textId="77777777" w:rsidR="00D7325E" w:rsidRPr="008A0D48" w:rsidRDefault="00D7325E" w:rsidP="00D7325E">
      <w:pPr>
        <w:pStyle w:val="Title"/>
        <w:rPr>
          <w:rFonts w:ascii="Arial" w:hAnsi="Arial" w:cs="Arial"/>
          <w:sz w:val="22"/>
          <w:szCs w:val="22"/>
          <w:lang w:val="ru-RU"/>
        </w:rPr>
      </w:pPr>
    </w:p>
    <w:p w14:paraId="64C46E84" w14:textId="77777777" w:rsidR="00D7325E" w:rsidRPr="008A0D48" w:rsidRDefault="00D7325E" w:rsidP="00D7325E">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5ED0B6E3" w14:textId="77777777" w:rsidR="00D7325E" w:rsidRPr="008A0D48" w:rsidRDefault="00D7325E" w:rsidP="00D7325E">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080502C0" w14:textId="77777777" w:rsidR="00D7325E" w:rsidRPr="008A0D48" w:rsidRDefault="00D7325E" w:rsidP="00D7325E">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434742E3" w14:textId="77777777" w:rsidR="00D7325E" w:rsidRPr="008A0D48" w:rsidRDefault="00D7325E" w:rsidP="00D7325E">
      <w:pPr>
        <w:pStyle w:val="Title"/>
        <w:jc w:val="left"/>
        <w:rPr>
          <w:rFonts w:ascii="Arial" w:hAnsi="Arial" w:cs="Arial"/>
          <w:b w:val="0"/>
        </w:rPr>
      </w:pPr>
      <w:r w:rsidRPr="008A0D48">
        <w:rPr>
          <w:rFonts w:ascii="Arial" w:hAnsi="Arial" w:cs="Arial"/>
          <w:b w:val="0"/>
        </w:rPr>
        <w:t>Като : .............................................................................................................................................................</w:t>
      </w:r>
    </w:p>
    <w:p w14:paraId="1FDDCEB7" w14:textId="77777777" w:rsidR="00D7325E" w:rsidRPr="008A0D48" w:rsidRDefault="00D7325E" w:rsidP="00D7325E">
      <w:pPr>
        <w:jc w:val="center"/>
        <w:rPr>
          <w:rFonts w:ascii="Arial" w:hAnsi="Arial" w:cs="Arial"/>
          <w:b/>
          <w:bCs/>
          <w:sz w:val="22"/>
          <w:szCs w:val="22"/>
        </w:rPr>
      </w:pPr>
      <w:r w:rsidRPr="008A0D48">
        <w:rPr>
          <w:rFonts w:ascii="Arial" w:hAnsi="Arial" w:cs="Arial"/>
          <w:b/>
          <w:bCs/>
          <w:sz w:val="22"/>
          <w:szCs w:val="22"/>
        </w:rPr>
        <w:t>Декларирам:</w:t>
      </w:r>
    </w:p>
    <w:p w14:paraId="1B500A90" w14:textId="77777777" w:rsidR="00D7325E" w:rsidRPr="008A0D48" w:rsidRDefault="00D7325E" w:rsidP="00D7325E">
      <w:pPr>
        <w:jc w:val="both"/>
        <w:rPr>
          <w:rFonts w:ascii="Arial" w:hAnsi="Arial" w:cs="Arial"/>
          <w:sz w:val="22"/>
          <w:szCs w:val="22"/>
        </w:rPr>
      </w:pPr>
    </w:p>
    <w:p w14:paraId="68B2061C"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0A14B2C"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Същите </w:t>
      </w:r>
      <w:r w:rsidRPr="008A0D48">
        <w:rPr>
          <w:rFonts w:ascii="Arial" w:hAnsi="Arial" w:cs="Arial"/>
          <w:b/>
          <w:bCs/>
          <w:sz w:val="22"/>
          <w:szCs w:val="22"/>
        </w:rPr>
        <w:t>са в съответствие</w:t>
      </w:r>
      <w:r w:rsidRPr="008A0D48">
        <w:rPr>
          <w:rFonts w:ascii="Arial" w:hAnsi="Arial" w:cs="Arial"/>
          <w:sz w:val="22"/>
          <w:szCs w:val="22"/>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16CD9926" w14:textId="77777777" w:rsidR="00D7325E" w:rsidRPr="008A0D48" w:rsidRDefault="00D7325E" w:rsidP="00D7325E">
      <w:pPr>
        <w:jc w:val="both"/>
        <w:rPr>
          <w:rFonts w:ascii="Arial" w:hAnsi="Arial" w:cs="Arial"/>
          <w:sz w:val="22"/>
          <w:szCs w:val="22"/>
        </w:rPr>
      </w:pPr>
    </w:p>
    <w:p w14:paraId="68790930"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6627419" w14:textId="77777777" w:rsidR="00D7325E" w:rsidRPr="008A0D48" w:rsidRDefault="00D7325E" w:rsidP="00D7325E">
      <w:pPr>
        <w:jc w:val="both"/>
        <w:rPr>
          <w:rFonts w:ascii="Arial" w:hAnsi="Arial" w:cs="Arial"/>
          <w:sz w:val="22"/>
          <w:szCs w:val="22"/>
        </w:rPr>
      </w:pPr>
    </w:p>
    <w:p w14:paraId="0A0C87A7"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действащата нормативна уредба:</w:t>
      </w:r>
    </w:p>
    <w:p w14:paraId="1DBCB75C" w14:textId="77777777" w:rsidR="00D7325E" w:rsidRPr="008A0D48" w:rsidRDefault="00D7325E" w:rsidP="00D7325E">
      <w:pPr>
        <w:ind w:left="720" w:hanging="540"/>
        <w:jc w:val="both"/>
        <w:rPr>
          <w:rFonts w:ascii="Arial" w:hAnsi="Arial" w:cs="Arial"/>
          <w:sz w:val="22"/>
          <w:szCs w:val="22"/>
        </w:rPr>
      </w:pPr>
    </w:p>
    <w:p w14:paraId="6BD305E8" w14:textId="77777777" w:rsidR="00D7325E" w:rsidRPr="008A0D48" w:rsidRDefault="00D7325E" w:rsidP="00D7325E">
      <w:pPr>
        <w:pStyle w:val="Bullet"/>
        <w:numPr>
          <w:ilvl w:val="1"/>
          <w:numId w:val="2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19968C0C" w14:textId="77777777" w:rsidR="00D7325E" w:rsidRPr="008A0D48" w:rsidRDefault="00D7325E" w:rsidP="00D7325E">
      <w:pPr>
        <w:pStyle w:val="Bullet"/>
        <w:numPr>
          <w:ilvl w:val="1"/>
          <w:numId w:val="2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3F875817" w14:textId="77777777" w:rsidR="00D7325E" w:rsidRPr="008A0D48" w:rsidRDefault="00D7325E" w:rsidP="00D7325E">
      <w:pPr>
        <w:pStyle w:val="Bullet"/>
        <w:numPr>
          <w:ilvl w:val="1"/>
          <w:numId w:val="27"/>
        </w:numPr>
        <w:ind w:right="-332"/>
        <w:rPr>
          <w:rFonts w:ascii="Arial" w:hAnsi="Arial" w:cs="Arial"/>
          <w:sz w:val="22"/>
          <w:szCs w:val="22"/>
          <w:lang w:val="bg-BG"/>
        </w:rPr>
      </w:pPr>
      <w:r w:rsidRPr="008A0D48">
        <w:rPr>
          <w:rFonts w:ascii="Arial" w:hAnsi="Arial" w:cs="Arial"/>
          <w:sz w:val="22"/>
          <w:szCs w:val="22"/>
          <w:lang w:val="bg-BG"/>
        </w:rPr>
        <w:t>Наредба №</w:t>
      </w:r>
      <w:r w:rsidRPr="00995897">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464B38E1" w14:textId="77777777" w:rsidR="00D7325E" w:rsidRPr="008A0D48" w:rsidRDefault="00D7325E" w:rsidP="00D7325E">
      <w:pPr>
        <w:pStyle w:val="Bullet"/>
        <w:numPr>
          <w:ilvl w:val="1"/>
          <w:numId w:val="2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ED1F75D" w14:textId="77777777" w:rsidR="00D7325E" w:rsidRPr="008A0D48" w:rsidRDefault="00D7325E" w:rsidP="00D7325E">
      <w:pPr>
        <w:pStyle w:val="Bullet"/>
        <w:numPr>
          <w:ilvl w:val="1"/>
          <w:numId w:val="2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680B8CA4" w14:textId="77777777" w:rsidR="00D7325E" w:rsidRPr="008A0D48" w:rsidRDefault="00D7325E" w:rsidP="00D7325E">
      <w:pPr>
        <w:ind w:left="266"/>
        <w:jc w:val="both"/>
        <w:rPr>
          <w:rFonts w:ascii="Arial" w:hAnsi="Arial" w:cs="Arial"/>
          <w:sz w:val="22"/>
          <w:szCs w:val="22"/>
        </w:rPr>
      </w:pPr>
    </w:p>
    <w:p w14:paraId="1E1F51F6" w14:textId="77777777" w:rsidR="00D7325E" w:rsidRPr="008A0D48" w:rsidRDefault="00D7325E" w:rsidP="00D7325E">
      <w:pPr>
        <w:numPr>
          <w:ilvl w:val="0"/>
          <w:numId w:val="26"/>
        </w:numPr>
        <w:ind w:hanging="720"/>
        <w:jc w:val="both"/>
        <w:rPr>
          <w:rFonts w:ascii="Arial" w:hAnsi="Arial" w:cs="Arial"/>
          <w:sz w:val="22"/>
          <w:szCs w:val="22"/>
        </w:rPr>
      </w:pPr>
      <w:r w:rsidRPr="008A0D48">
        <w:rPr>
          <w:rFonts w:ascii="Arial" w:hAnsi="Arial" w:cs="Arial"/>
          <w:sz w:val="22"/>
          <w:szCs w:val="22"/>
        </w:rPr>
        <w:t xml:space="preserve">На ползваното работно оборудване по т. 1, 2 и 3 в </w:t>
      </w:r>
      <w:proofErr w:type="spellStart"/>
      <w:r w:rsidRPr="008A0D48">
        <w:rPr>
          <w:rFonts w:ascii="Arial" w:hAnsi="Arial" w:cs="Arial"/>
          <w:sz w:val="22"/>
          <w:szCs w:val="22"/>
        </w:rPr>
        <w:t>т.ч</w:t>
      </w:r>
      <w:proofErr w:type="spellEnd"/>
      <w:r w:rsidRPr="008A0D48">
        <w:rPr>
          <w:rFonts w:ascii="Arial" w:hAnsi="Arial" w:cs="Arial"/>
          <w:sz w:val="22"/>
          <w:szCs w:val="22"/>
        </w:rPr>
        <w:t xml:space="preserve"> и противопожарните средства и средствата за индивидуална и колективна защита е </w:t>
      </w:r>
      <w:r w:rsidRPr="008A0D48">
        <w:rPr>
          <w:rFonts w:ascii="Arial" w:hAnsi="Arial" w:cs="Arial"/>
          <w:b/>
          <w:bCs/>
          <w:sz w:val="22"/>
          <w:szCs w:val="22"/>
        </w:rPr>
        <w:t>ОСИГУРЕНО</w:t>
      </w:r>
      <w:r>
        <w:rPr>
          <w:rFonts w:ascii="Arial" w:hAnsi="Arial" w:cs="Arial"/>
          <w:b/>
          <w:bCs/>
          <w:sz w:val="22"/>
          <w:szCs w:val="22"/>
        </w:rPr>
        <w:t xml:space="preserve"> </w:t>
      </w:r>
      <w:r w:rsidRPr="008A0D48">
        <w:rPr>
          <w:rFonts w:ascii="Arial" w:hAnsi="Arial" w:cs="Arial"/>
          <w:sz w:val="22"/>
          <w:szCs w:val="22"/>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rPr>
        <w:tab/>
      </w:r>
      <w:r w:rsidRPr="008A0D48">
        <w:rPr>
          <w:rFonts w:ascii="Arial" w:hAnsi="Arial" w:cs="Arial"/>
          <w:sz w:val="22"/>
          <w:szCs w:val="22"/>
        </w:rPr>
        <w:tab/>
      </w:r>
    </w:p>
    <w:p w14:paraId="329810CD" w14:textId="77777777" w:rsidR="00D7325E" w:rsidRPr="008A0D48" w:rsidRDefault="00D7325E" w:rsidP="00D7325E">
      <w:pPr>
        <w:ind w:left="360"/>
        <w:jc w:val="both"/>
        <w:rPr>
          <w:rFonts w:ascii="Arial" w:hAnsi="Arial" w:cs="Arial"/>
          <w:sz w:val="22"/>
          <w:szCs w:val="22"/>
        </w:rPr>
      </w:pPr>
    </w:p>
    <w:p w14:paraId="0EC9586D" w14:textId="77777777" w:rsidR="00D7325E" w:rsidRPr="008A0D48" w:rsidRDefault="00D7325E" w:rsidP="00D7325E">
      <w:pPr>
        <w:ind w:left="360"/>
        <w:jc w:val="both"/>
        <w:rPr>
          <w:rFonts w:ascii="Arial" w:hAnsi="Arial" w:cs="Arial"/>
          <w:sz w:val="22"/>
          <w:szCs w:val="22"/>
        </w:rPr>
      </w:pPr>
      <w:r w:rsidRPr="008A0D48">
        <w:rPr>
          <w:rFonts w:ascii="Arial" w:hAnsi="Arial" w:cs="Arial"/>
          <w:sz w:val="22"/>
          <w:szCs w:val="22"/>
        </w:rPr>
        <w:t>Подпис:</w:t>
      </w:r>
    </w:p>
    <w:p w14:paraId="5D51F9CE" w14:textId="77777777" w:rsidR="00D7325E" w:rsidRPr="008A0D48" w:rsidRDefault="00D7325E" w:rsidP="00D7325E">
      <w:pPr>
        <w:ind w:left="360"/>
        <w:jc w:val="both"/>
        <w:rPr>
          <w:rFonts w:ascii="Arial" w:hAnsi="Arial" w:cs="Arial"/>
          <w:sz w:val="22"/>
          <w:szCs w:val="22"/>
        </w:rPr>
      </w:pPr>
    </w:p>
    <w:p w14:paraId="2CE9341F" w14:textId="77777777" w:rsidR="00D7325E" w:rsidRPr="008A0D48" w:rsidRDefault="00D7325E" w:rsidP="00D7325E">
      <w:pPr>
        <w:ind w:left="360"/>
        <w:jc w:val="both"/>
        <w:rPr>
          <w:rFonts w:ascii="Arial" w:hAnsi="Arial" w:cs="Arial"/>
        </w:rPr>
      </w:pPr>
      <w:r w:rsidRPr="008A0D48">
        <w:rPr>
          <w:rFonts w:ascii="Arial" w:hAnsi="Arial" w:cs="Arial"/>
          <w:sz w:val="22"/>
          <w:szCs w:val="22"/>
        </w:rPr>
        <w:t>дата............../...........</w:t>
      </w:r>
    </w:p>
    <w:p w14:paraId="395C824F" w14:textId="77777777" w:rsidR="003C7E62" w:rsidRDefault="003C7E62" w:rsidP="00D7325E">
      <w:pPr>
        <w:pStyle w:val="Header"/>
        <w:tabs>
          <w:tab w:val="center" w:pos="6272"/>
        </w:tabs>
        <w:jc w:val="right"/>
      </w:pPr>
    </w:p>
    <w:sectPr w:rsidR="003C7E62" w:rsidSect="00A6341F">
      <w:footerReference w:type="even" r:id="rId11"/>
      <w:footerReference w:type="default" r:id="rId12"/>
      <w:pgSz w:w="11906" w:h="16838" w:code="9"/>
      <w:pgMar w:top="851" w:right="1133" w:bottom="993" w:left="1276" w:header="42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6F7F" w14:textId="77777777" w:rsidR="00626C4C" w:rsidRDefault="00626C4C">
      <w:r>
        <w:separator/>
      </w:r>
    </w:p>
  </w:endnote>
  <w:endnote w:type="continuationSeparator" w:id="0">
    <w:p w14:paraId="770F4B6A" w14:textId="77777777" w:rsidR="00626C4C" w:rsidRDefault="00626C4C">
      <w:r>
        <w:continuationSeparator/>
      </w:r>
    </w:p>
  </w:endnote>
  <w:endnote w:type="continuationNotice" w:id="1">
    <w:p w14:paraId="77A19FB9" w14:textId="77777777" w:rsidR="00626C4C" w:rsidRDefault="0062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681623140"/>
      <w:docPartObj>
        <w:docPartGallery w:val="Page Numbers (Bottom of Page)"/>
        <w:docPartUnique/>
      </w:docPartObj>
    </w:sdtPr>
    <w:sdtEndPr>
      <w:rPr>
        <w:noProof/>
      </w:rPr>
    </w:sdtEndPr>
    <w:sdtContent>
      <w:p w14:paraId="15F3C317" w14:textId="4F2B4F06" w:rsidR="001F4DC6" w:rsidRPr="001154F0" w:rsidRDefault="001F4DC6"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834676">
          <w:rPr>
            <w:rFonts w:ascii="Verdana" w:hAnsi="Verdana"/>
            <w:noProof/>
            <w:sz w:val="18"/>
            <w:szCs w:val="18"/>
          </w:rPr>
          <w:t>18</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13725034"/>
      <w:docPartObj>
        <w:docPartGallery w:val="Page Numbers (Bottom of Page)"/>
        <w:docPartUnique/>
      </w:docPartObj>
    </w:sdtPr>
    <w:sdtEndPr>
      <w:rPr>
        <w:noProof/>
      </w:rPr>
    </w:sdtEndPr>
    <w:sdtContent>
      <w:p w14:paraId="617AB52D" w14:textId="56660B73" w:rsidR="001F4DC6" w:rsidRPr="001154F0" w:rsidRDefault="001F4DC6"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834676">
          <w:rPr>
            <w:rFonts w:ascii="Verdana" w:hAnsi="Verdana"/>
            <w:noProof/>
            <w:sz w:val="18"/>
            <w:szCs w:val="18"/>
          </w:rPr>
          <w:t>21</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D5C0" w14:textId="77777777" w:rsidR="00626C4C" w:rsidRDefault="00626C4C">
      <w:r>
        <w:separator/>
      </w:r>
    </w:p>
  </w:footnote>
  <w:footnote w:type="continuationSeparator" w:id="0">
    <w:p w14:paraId="2966C47D" w14:textId="77777777" w:rsidR="00626C4C" w:rsidRDefault="00626C4C">
      <w:r>
        <w:continuationSeparator/>
      </w:r>
    </w:p>
  </w:footnote>
  <w:footnote w:type="continuationNotice" w:id="1">
    <w:p w14:paraId="409BBEBC" w14:textId="77777777" w:rsidR="00626C4C" w:rsidRDefault="00626C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861EF6"/>
    <w:lvl w:ilvl="0">
      <w:start w:val="1"/>
      <w:numFmt w:val="decimal"/>
      <w:lvlText w:val="%1."/>
      <w:lvlJc w:val="left"/>
      <w:pPr>
        <w:tabs>
          <w:tab w:val="num" w:pos="720"/>
        </w:tabs>
        <w:ind w:left="720" w:hanging="720"/>
      </w:pPr>
      <w:rPr>
        <w:rFonts w:ascii="Verdana" w:hAnsi="Verdana" w:cs="Times New Roman"/>
        <w:b w:val="0"/>
        <w:i w:val="0"/>
        <w:sz w:val="18"/>
      </w:rPr>
    </w:lvl>
    <w:lvl w:ilvl="1">
      <w:start w:val="1"/>
      <w:numFmt w:val="decimal"/>
      <w:lvlText w:val="%1.%2."/>
      <w:lvlJc w:val="left"/>
      <w:pPr>
        <w:tabs>
          <w:tab w:val="num" w:pos="1080"/>
        </w:tabs>
        <w:ind w:left="1080" w:hanging="360"/>
      </w:pPr>
      <w:rPr>
        <w:rFonts w:ascii="Verdana" w:hAnsi="Verdana" w:cs="Times New Roman"/>
        <w:b w:val="0"/>
        <w:i w:val="0"/>
        <w:sz w:val="18"/>
      </w:rPr>
    </w:lvl>
    <w:lvl w:ilvl="2">
      <w:start w:val="1"/>
      <w:numFmt w:val="decimal"/>
      <w:lvlText w:val="%2.%3."/>
      <w:lvlJc w:val="left"/>
      <w:pPr>
        <w:tabs>
          <w:tab w:val="num" w:pos="1440"/>
        </w:tabs>
        <w:ind w:left="1440" w:hanging="720"/>
      </w:pPr>
      <w:rPr>
        <w:rFonts w:ascii="Bookman Old Style" w:hAnsi="Bookman Old Style" w:cs="Times New Roman"/>
        <w:b w:val="0"/>
        <w:i w:val="0"/>
        <w:color w:val="auto"/>
        <w:sz w:val="24"/>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
    <w:nsid w:val="00000003"/>
    <w:multiLevelType w:val="multilevel"/>
    <w:tmpl w:val="209A2A5E"/>
    <w:name w:val="WW8Num5"/>
    <w:lvl w:ilvl="0">
      <w:start w:val="1"/>
      <w:numFmt w:val="decimal"/>
      <w:lvlText w:val="%1."/>
      <w:lvlJc w:val="left"/>
      <w:pPr>
        <w:tabs>
          <w:tab w:val="num" w:pos="360"/>
        </w:tabs>
        <w:ind w:left="360" w:hanging="360"/>
      </w:pPr>
      <w:rPr>
        <w:rFonts w:ascii="Verdana" w:hAnsi="Verdana" w:cs="Times New Roman"/>
        <w:b w:val="0"/>
        <w:i w:val="0"/>
        <w:sz w:val="18"/>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ascii="Bookman Old Style" w:hAnsi="Bookman Old Style"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5"/>
    <w:multiLevelType w:val="multilevel"/>
    <w:tmpl w:val="73527ED4"/>
    <w:name w:val="WW8Num7"/>
    <w:lvl w:ilvl="0">
      <w:start w:val="2"/>
      <w:numFmt w:val="decimal"/>
      <w:lvlText w:val="%1."/>
      <w:lvlJc w:val="left"/>
      <w:pPr>
        <w:tabs>
          <w:tab w:val="num" w:pos="360"/>
        </w:tabs>
        <w:ind w:left="360" w:hanging="360"/>
      </w:pPr>
      <w:rPr>
        <w:rFonts w:ascii="Verdana" w:hAnsi="Verdana" w:cs="Times New Roman"/>
        <w:b/>
        <w:i w:val="0"/>
        <w:sz w:val="18"/>
      </w:rPr>
    </w:lvl>
    <w:lvl w:ilvl="1">
      <w:start w:val="1"/>
      <w:numFmt w:val="decimal"/>
      <w:lvlText w:val="%1.%2."/>
      <w:lvlJc w:val="left"/>
      <w:pPr>
        <w:tabs>
          <w:tab w:val="num" w:pos="1191"/>
        </w:tabs>
        <w:ind w:left="1191" w:hanging="624"/>
      </w:pPr>
      <w:rPr>
        <w:rFonts w:ascii="Verdana" w:hAnsi="Verdana" w:cs="Times New Roman"/>
        <w:b w:val="0"/>
        <w:i w:val="0"/>
        <w:sz w:val="18"/>
      </w:rPr>
    </w:lvl>
    <w:lvl w:ilvl="2">
      <w:start w:val="1"/>
      <w:numFmt w:val="decimal"/>
      <w:lvlText w:val="%1.%2.%3."/>
      <w:lvlJc w:val="left"/>
      <w:pPr>
        <w:tabs>
          <w:tab w:val="num" w:pos="1077"/>
        </w:tabs>
        <w:ind w:left="1077" w:hanging="73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0000006"/>
    <w:multiLevelType w:val="multilevel"/>
    <w:tmpl w:val="5BEE26D0"/>
    <w:name w:val="WW8Num9"/>
    <w:lvl w:ilvl="0">
      <w:start w:val="1"/>
      <w:numFmt w:val="decimal"/>
      <w:lvlText w:val="%1."/>
      <w:lvlJc w:val="left"/>
      <w:pPr>
        <w:tabs>
          <w:tab w:val="num" w:pos="720"/>
        </w:tabs>
        <w:ind w:left="720" w:hanging="720"/>
      </w:pPr>
      <w:rPr>
        <w:rFonts w:ascii="Verdana" w:hAnsi="Verdana" w:cs="Times New Roman"/>
        <w:b/>
        <w:i w:val="0"/>
        <w:sz w:val="18"/>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8"/>
    <w:multiLevelType w:val="multilevel"/>
    <w:tmpl w:val="EAF8AFAA"/>
    <w:name w:val="WW8Num11"/>
    <w:lvl w:ilvl="0">
      <w:start w:val="1"/>
      <w:numFmt w:val="upperRoman"/>
      <w:lvlText w:val="%1."/>
      <w:lvlJc w:val="left"/>
      <w:pPr>
        <w:tabs>
          <w:tab w:val="num" w:pos="1080"/>
        </w:tabs>
        <w:ind w:left="1080" w:hanging="720"/>
      </w:pPr>
      <w:rPr>
        <w:rFonts w:cs="Times New Roman"/>
      </w:rPr>
    </w:lvl>
    <w:lvl w:ilvl="1">
      <w:start w:val="9"/>
      <w:numFmt w:val="decimal"/>
      <w:isLgl/>
      <w:lvlText w:val="%1.%2"/>
      <w:lvlJc w:val="left"/>
      <w:pPr>
        <w:ind w:left="1424" w:hanging="825"/>
      </w:pPr>
      <w:rPr>
        <w:rFonts w:cs="Times New Roman" w:hint="default"/>
      </w:rPr>
    </w:lvl>
    <w:lvl w:ilvl="2">
      <w:start w:val="3"/>
      <w:numFmt w:val="decimal"/>
      <w:isLgl/>
      <w:lvlText w:val="%1.%2.%3"/>
      <w:lvlJc w:val="left"/>
      <w:pPr>
        <w:ind w:left="1663" w:hanging="825"/>
      </w:pPr>
      <w:rPr>
        <w:rFonts w:cs="Times New Roman" w:hint="default"/>
      </w:rPr>
    </w:lvl>
    <w:lvl w:ilvl="3">
      <w:start w:val="1"/>
      <w:numFmt w:val="decimal"/>
      <w:isLgl/>
      <w:lvlText w:val="%1.%2.%3.%4"/>
      <w:lvlJc w:val="left"/>
      <w:pPr>
        <w:ind w:left="2157" w:hanging="1080"/>
      </w:pPr>
      <w:rPr>
        <w:rFonts w:cs="Times New Roman" w:hint="default"/>
      </w:rPr>
    </w:lvl>
    <w:lvl w:ilvl="4">
      <w:start w:val="1"/>
      <w:numFmt w:val="decimal"/>
      <w:isLgl/>
      <w:lvlText w:val="%1.%2.%3.%4.%5"/>
      <w:lvlJc w:val="left"/>
      <w:pPr>
        <w:ind w:left="2396" w:hanging="1080"/>
      </w:pPr>
      <w:rPr>
        <w:rFonts w:cs="Times New Roman" w:hint="default"/>
      </w:rPr>
    </w:lvl>
    <w:lvl w:ilvl="5">
      <w:start w:val="1"/>
      <w:numFmt w:val="decimal"/>
      <w:isLgl/>
      <w:lvlText w:val="%1.%2.%3.%4.%5.%6"/>
      <w:lvlJc w:val="left"/>
      <w:pPr>
        <w:ind w:left="2995" w:hanging="1440"/>
      </w:pPr>
      <w:rPr>
        <w:rFonts w:cs="Times New Roman" w:hint="default"/>
      </w:rPr>
    </w:lvl>
    <w:lvl w:ilvl="6">
      <w:start w:val="1"/>
      <w:numFmt w:val="decimal"/>
      <w:isLgl/>
      <w:lvlText w:val="%1.%2.%3.%4.%5.%6.%7"/>
      <w:lvlJc w:val="left"/>
      <w:pPr>
        <w:ind w:left="3594" w:hanging="1800"/>
      </w:pPr>
      <w:rPr>
        <w:rFonts w:cs="Times New Roman" w:hint="default"/>
      </w:rPr>
    </w:lvl>
    <w:lvl w:ilvl="7">
      <w:start w:val="1"/>
      <w:numFmt w:val="decimal"/>
      <w:isLgl/>
      <w:lvlText w:val="%1.%2.%3.%4.%5.%6.%7.%8"/>
      <w:lvlJc w:val="left"/>
      <w:pPr>
        <w:ind w:left="3833" w:hanging="1800"/>
      </w:pPr>
      <w:rPr>
        <w:rFonts w:cs="Times New Roman" w:hint="default"/>
      </w:rPr>
    </w:lvl>
    <w:lvl w:ilvl="8">
      <w:start w:val="1"/>
      <w:numFmt w:val="decimal"/>
      <w:isLgl/>
      <w:lvlText w:val="%1.%2.%3.%4.%5.%6.%7.%8.%9"/>
      <w:lvlJc w:val="left"/>
      <w:pPr>
        <w:ind w:left="4432" w:hanging="2160"/>
      </w:pPr>
      <w:rPr>
        <w:rFonts w:cs="Times New Roman" w:hint="default"/>
      </w:rPr>
    </w:lvl>
  </w:abstractNum>
  <w:abstractNum w:abstractNumId="5">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4FB51DD"/>
    <w:multiLevelType w:val="multilevel"/>
    <w:tmpl w:val="466E4094"/>
    <w:numStyleLink w:val="ImportedStyle4"/>
  </w:abstractNum>
  <w:abstractNum w:abstractNumId="8">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6D0422E"/>
    <w:multiLevelType w:val="multilevel"/>
    <w:tmpl w:val="D0861EF6"/>
    <w:lvl w:ilvl="0">
      <w:start w:val="1"/>
      <w:numFmt w:val="decimal"/>
      <w:lvlText w:val="%1."/>
      <w:lvlJc w:val="left"/>
      <w:pPr>
        <w:tabs>
          <w:tab w:val="num" w:pos="720"/>
        </w:tabs>
        <w:ind w:left="720" w:hanging="720"/>
      </w:pPr>
      <w:rPr>
        <w:rFonts w:ascii="Verdana" w:hAnsi="Verdana" w:cs="Times New Roman"/>
        <w:b w:val="0"/>
        <w:i w:val="0"/>
        <w:sz w:val="18"/>
      </w:rPr>
    </w:lvl>
    <w:lvl w:ilvl="1">
      <w:start w:val="1"/>
      <w:numFmt w:val="decimal"/>
      <w:lvlText w:val="%1.%2."/>
      <w:lvlJc w:val="left"/>
      <w:pPr>
        <w:tabs>
          <w:tab w:val="num" w:pos="1080"/>
        </w:tabs>
        <w:ind w:left="1080" w:hanging="360"/>
      </w:pPr>
      <w:rPr>
        <w:rFonts w:ascii="Verdana" w:hAnsi="Verdana" w:cs="Times New Roman"/>
        <w:b w:val="0"/>
        <w:i w:val="0"/>
        <w:sz w:val="18"/>
      </w:rPr>
    </w:lvl>
    <w:lvl w:ilvl="2">
      <w:start w:val="1"/>
      <w:numFmt w:val="decimal"/>
      <w:lvlText w:val="%2.%3."/>
      <w:lvlJc w:val="left"/>
      <w:pPr>
        <w:tabs>
          <w:tab w:val="num" w:pos="1440"/>
        </w:tabs>
        <w:ind w:left="1440" w:hanging="720"/>
      </w:pPr>
      <w:rPr>
        <w:rFonts w:ascii="Bookman Old Style" w:hAnsi="Bookman Old Style" w:cs="Times New Roman"/>
        <w:b w:val="0"/>
        <w:i w:val="0"/>
        <w:color w:val="auto"/>
        <w:sz w:val="24"/>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2">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A233C84"/>
    <w:multiLevelType w:val="multilevel"/>
    <w:tmpl w:val="FA5C5E64"/>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19.%2"/>
      <w:lvlJc w:val="left"/>
      <w:pPr>
        <w:tabs>
          <w:tab w:val="num" w:pos="720"/>
        </w:tabs>
        <w:ind w:left="720" w:hanging="720"/>
      </w:pPr>
      <w:rPr>
        <w:rFonts w:ascii="Calibri" w:hAnsi="Calibri"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3B1358"/>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7A046E"/>
    <w:multiLevelType w:val="multilevel"/>
    <w:tmpl w:val="39C49002"/>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31A351B"/>
    <w:multiLevelType w:val="multilevel"/>
    <w:tmpl w:val="D5084936"/>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Verdana" w:hAnsi="Verdana" w:hint="default"/>
        <w:b w:val="0"/>
        <w:i w:val="0"/>
        <w:color w:val="auto"/>
        <w:sz w:val="20"/>
        <w:szCs w:val="20"/>
      </w:rPr>
    </w:lvl>
    <w:lvl w:ilvl="2">
      <w:start w:val="1"/>
      <w:numFmt w:val="decimal"/>
      <w:lvlText w:val="%1.%2.%3"/>
      <w:lvlJc w:val="left"/>
      <w:pPr>
        <w:tabs>
          <w:tab w:val="num" w:pos="720"/>
        </w:tabs>
        <w:ind w:left="720" w:hanging="720"/>
      </w:pPr>
      <w:rPr>
        <w:rFonts w:ascii="Verdana" w:hAnsi="Verdana"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1">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1A22009"/>
    <w:multiLevelType w:val="hybridMultilevel"/>
    <w:tmpl w:val="6B089910"/>
    <w:lvl w:ilvl="0" w:tplc="F69EBD02">
      <w:start w:val="1"/>
      <w:numFmt w:val="decimal"/>
      <w:lvlText w:val="%1."/>
      <w:lvlJc w:val="left"/>
      <w:pPr>
        <w:ind w:left="747" w:hanging="387"/>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F5D6E7E"/>
    <w:multiLevelType w:val="multilevel"/>
    <w:tmpl w:val="5ECAF8F0"/>
    <w:lvl w:ilvl="0">
      <w:start w:val="1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5F434538"/>
    <w:multiLevelType w:val="multilevel"/>
    <w:tmpl w:val="61429F5A"/>
    <w:lvl w:ilvl="0">
      <w:start w:val="1"/>
      <w:numFmt w:val="bullet"/>
      <w:lvlText w:val=""/>
      <w:lvlJc w:val="left"/>
      <w:pPr>
        <w:ind w:left="1440" w:hanging="360"/>
      </w:pPr>
      <w:rPr>
        <w:rFonts w:ascii="Symbol" w:hAnsi="Symbol" w:hint="default"/>
        <w:b/>
      </w:rPr>
    </w:lvl>
    <w:lvl w:ilvl="1">
      <w:start w:val="1"/>
      <w:numFmt w:val="decimal"/>
      <w:isLgl/>
      <w:lvlText w:val="%1.%2."/>
      <w:lvlJc w:val="left"/>
      <w:pPr>
        <w:ind w:left="1800" w:hanging="720"/>
      </w:pPr>
      <w:rPr>
        <w:rFonts w:ascii="Verdana" w:hAnsi="Verdana" w:hint="default"/>
        <w:b w:val="0"/>
        <w:i w:val="0"/>
        <w:sz w:val="20"/>
        <w:szCs w:val="20"/>
      </w:rPr>
    </w:lvl>
    <w:lvl w:ilvl="2">
      <w:start w:val="1"/>
      <w:numFmt w:val="decimal"/>
      <w:isLgl/>
      <w:lvlText w:val="%1.%2.%3."/>
      <w:lvlJc w:val="left"/>
      <w:pPr>
        <w:ind w:left="2160" w:hanging="1080"/>
      </w:pPr>
      <w:rPr>
        <w:rFonts w:ascii="Verdana" w:hAnsi="Verdana" w:hint="default"/>
        <w:b w:val="0"/>
        <w:sz w:val="20"/>
        <w:szCs w:val="20"/>
      </w:rPr>
    </w:lvl>
    <w:lvl w:ilvl="3">
      <w:start w:val="1"/>
      <w:numFmt w:val="decimal"/>
      <w:isLgl/>
      <w:lvlText w:val="%1.%2.%3.%4."/>
      <w:lvlJc w:val="left"/>
      <w:pPr>
        <w:ind w:left="2160" w:hanging="1080"/>
      </w:pPr>
      <w:rPr>
        <w:rFonts w:ascii="Verdana" w:hAnsi="Verdana" w:hint="default"/>
        <w:b w:val="0"/>
        <w:sz w:val="20"/>
        <w:szCs w:val="20"/>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8">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C66723"/>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48628C8"/>
    <w:multiLevelType w:val="multilevel"/>
    <w:tmpl w:val="7DD6211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34">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CEE1C0B"/>
    <w:multiLevelType w:val="hybridMultilevel"/>
    <w:tmpl w:val="A94AFA20"/>
    <w:lvl w:ilvl="0" w:tplc="3A288E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10"/>
  </w:num>
  <w:num w:numId="3">
    <w:abstractNumId w:val="16"/>
  </w:num>
  <w:num w:numId="4">
    <w:abstractNumId w:val="5"/>
  </w:num>
  <w:num w:numId="5">
    <w:abstractNumId w:val="34"/>
  </w:num>
  <w:num w:numId="6">
    <w:abstractNumId w:val="26"/>
  </w:num>
  <w:num w:numId="7">
    <w:abstractNumId w:val="15"/>
  </w:num>
  <w:num w:numId="8">
    <w:abstractNumId w:val="18"/>
  </w:num>
  <w:num w:numId="9">
    <w:abstractNumId w:val="8"/>
  </w:num>
  <w:num w:numId="10">
    <w:abstractNumId w:val="21"/>
  </w:num>
  <w:num w:numId="11">
    <w:abstractNumId w:val="32"/>
  </w:num>
  <w:num w:numId="12">
    <w:abstractNumId w:val="6"/>
  </w:num>
  <w:num w:numId="13">
    <w:abstractNumId w:val="9"/>
  </w:num>
  <w:num w:numId="14">
    <w:abstractNumId w:val="20"/>
  </w:num>
  <w:num w:numId="15">
    <w:abstractNumId w:val="29"/>
  </w:num>
  <w:num w:numId="16">
    <w:abstractNumId w:val="14"/>
  </w:num>
  <w:num w:numId="17">
    <w:abstractNumId w:val="27"/>
  </w:num>
  <w:num w:numId="18">
    <w:abstractNumId w:val="0"/>
  </w:num>
  <w:num w:numId="19">
    <w:abstractNumId w:val="1"/>
  </w:num>
  <w:num w:numId="20">
    <w:abstractNumId w:val="3"/>
  </w:num>
  <w:num w:numId="21">
    <w:abstractNumId w:val="24"/>
  </w:num>
  <w:num w:numId="22">
    <w:abstractNumId w:val="17"/>
  </w:num>
  <w:num w:numId="23">
    <w:abstractNumId w:val="36"/>
  </w:num>
  <w:num w:numId="24">
    <w:abstractNumId w:val="28"/>
  </w:num>
  <w:num w:numId="25">
    <w:abstractNumId w:val="19"/>
  </w:num>
  <w:num w:numId="26">
    <w:abstractNumId w:val="12"/>
  </w:num>
  <w:num w:numId="27">
    <w:abstractNumId w:val="22"/>
  </w:num>
  <w:num w:numId="28">
    <w:abstractNumId w:val="25"/>
  </w:num>
  <w:num w:numId="29">
    <w:abstractNumId w:val="23"/>
  </w:num>
  <w:num w:numId="30">
    <w:abstractNumId w:val="33"/>
  </w:num>
  <w:num w:numId="31">
    <w:abstractNumId w:val="13"/>
  </w:num>
  <w:num w:numId="32">
    <w:abstractNumId w:val="30"/>
  </w:num>
  <w:num w:numId="33">
    <w:abstractNumId w:val="31"/>
  </w:num>
  <w:num w:numId="34">
    <w:abstractNumId w:val="7"/>
  </w:num>
  <w:num w:numId="3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006A8"/>
    <w:rsid w:val="00020161"/>
    <w:rsid w:val="00020192"/>
    <w:rsid w:val="000202B9"/>
    <w:rsid w:val="00022B4E"/>
    <w:rsid w:val="00022F70"/>
    <w:rsid w:val="00034922"/>
    <w:rsid w:val="0003511A"/>
    <w:rsid w:val="00036C31"/>
    <w:rsid w:val="00043F68"/>
    <w:rsid w:val="00066B95"/>
    <w:rsid w:val="00074223"/>
    <w:rsid w:val="000801E8"/>
    <w:rsid w:val="0008413E"/>
    <w:rsid w:val="000905A4"/>
    <w:rsid w:val="00097BA1"/>
    <w:rsid w:val="000B5266"/>
    <w:rsid w:val="000C5987"/>
    <w:rsid w:val="000D1DBA"/>
    <w:rsid w:val="000D2F0F"/>
    <w:rsid w:val="000E1772"/>
    <w:rsid w:val="000E19E4"/>
    <w:rsid w:val="000E6779"/>
    <w:rsid w:val="000F63D7"/>
    <w:rsid w:val="000F7776"/>
    <w:rsid w:val="001015DF"/>
    <w:rsid w:val="00105800"/>
    <w:rsid w:val="00107C5D"/>
    <w:rsid w:val="0011368A"/>
    <w:rsid w:val="001149B2"/>
    <w:rsid w:val="001154F0"/>
    <w:rsid w:val="00116B51"/>
    <w:rsid w:val="00120B47"/>
    <w:rsid w:val="001254DC"/>
    <w:rsid w:val="00130FD1"/>
    <w:rsid w:val="00146BEE"/>
    <w:rsid w:val="0014771E"/>
    <w:rsid w:val="00160FC1"/>
    <w:rsid w:val="00170867"/>
    <w:rsid w:val="00170FBA"/>
    <w:rsid w:val="001833BA"/>
    <w:rsid w:val="001868C8"/>
    <w:rsid w:val="00191FE3"/>
    <w:rsid w:val="00192687"/>
    <w:rsid w:val="001A0F49"/>
    <w:rsid w:val="001B68CC"/>
    <w:rsid w:val="001C132E"/>
    <w:rsid w:val="001D607B"/>
    <w:rsid w:val="001D6632"/>
    <w:rsid w:val="001F4066"/>
    <w:rsid w:val="001F4DC6"/>
    <w:rsid w:val="001F5F20"/>
    <w:rsid w:val="00200E06"/>
    <w:rsid w:val="0022348C"/>
    <w:rsid w:val="002325E0"/>
    <w:rsid w:val="0023581F"/>
    <w:rsid w:val="002426F2"/>
    <w:rsid w:val="00247EAB"/>
    <w:rsid w:val="00250F45"/>
    <w:rsid w:val="00251196"/>
    <w:rsid w:val="002637B8"/>
    <w:rsid w:val="002750DF"/>
    <w:rsid w:val="00284B9A"/>
    <w:rsid w:val="002942C1"/>
    <w:rsid w:val="002B2DB4"/>
    <w:rsid w:val="002B5C6C"/>
    <w:rsid w:val="002C0824"/>
    <w:rsid w:val="002C0DCC"/>
    <w:rsid w:val="002D3386"/>
    <w:rsid w:val="002E21ED"/>
    <w:rsid w:val="002E2FE2"/>
    <w:rsid w:val="002E6A99"/>
    <w:rsid w:val="003067EA"/>
    <w:rsid w:val="003067FB"/>
    <w:rsid w:val="00311CE9"/>
    <w:rsid w:val="00313944"/>
    <w:rsid w:val="00323ACC"/>
    <w:rsid w:val="00324C0F"/>
    <w:rsid w:val="00324E0F"/>
    <w:rsid w:val="003367D4"/>
    <w:rsid w:val="003424DD"/>
    <w:rsid w:val="00344B00"/>
    <w:rsid w:val="00347E88"/>
    <w:rsid w:val="0035671D"/>
    <w:rsid w:val="00356BDC"/>
    <w:rsid w:val="003608AE"/>
    <w:rsid w:val="00373160"/>
    <w:rsid w:val="00374BED"/>
    <w:rsid w:val="00382FD7"/>
    <w:rsid w:val="003860D7"/>
    <w:rsid w:val="003877E7"/>
    <w:rsid w:val="00393F18"/>
    <w:rsid w:val="00396C81"/>
    <w:rsid w:val="00396DB9"/>
    <w:rsid w:val="003A21CD"/>
    <w:rsid w:val="003B5400"/>
    <w:rsid w:val="003B64D0"/>
    <w:rsid w:val="003C7E62"/>
    <w:rsid w:val="003D3B6B"/>
    <w:rsid w:val="003D4437"/>
    <w:rsid w:val="003D448C"/>
    <w:rsid w:val="003D58A8"/>
    <w:rsid w:val="003F1FF6"/>
    <w:rsid w:val="0040725A"/>
    <w:rsid w:val="00412B32"/>
    <w:rsid w:val="0041323D"/>
    <w:rsid w:val="0041634B"/>
    <w:rsid w:val="004204A3"/>
    <w:rsid w:val="004228D8"/>
    <w:rsid w:val="004366CE"/>
    <w:rsid w:val="0044381A"/>
    <w:rsid w:val="00444C27"/>
    <w:rsid w:val="00445375"/>
    <w:rsid w:val="00447505"/>
    <w:rsid w:val="0045356A"/>
    <w:rsid w:val="00463941"/>
    <w:rsid w:val="004668FA"/>
    <w:rsid w:val="0047300B"/>
    <w:rsid w:val="004748F2"/>
    <w:rsid w:val="00485E7E"/>
    <w:rsid w:val="00490235"/>
    <w:rsid w:val="00495FC3"/>
    <w:rsid w:val="004A1CFA"/>
    <w:rsid w:val="004A3064"/>
    <w:rsid w:val="004B286D"/>
    <w:rsid w:val="004C237D"/>
    <w:rsid w:val="004C3BF0"/>
    <w:rsid w:val="004C5082"/>
    <w:rsid w:val="004C6D94"/>
    <w:rsid w:val="004E2225"/>
    <w:rsid w:val="004E551B"/>
    <w:rsid w:val="004E5FB0"/>
    <w:rsid w:val="004F5865"/>
    <w:rsid w:val="00500155"/>
    <w:rsid w:val="00507839"/>
    <w:rsid w:val="00512FDD"/>
    <w:rsid w:val="00517AE4"/>
    <w:rsid w:val="00523ACE"/>
    <w:rsid w:val="0053135C"/>
    <w:rsid w:val="00537206"/>
    <w:rsid w:val="00537B89"/>
    <w:rsid w:val="0054305F"/>
    <w:rsid w:val="00551F78"/>
    <w:rsid w:val="00562D4C"/>
    <w:rsid w:val="00567ACA"/>
    <w:rsid w:val="00570E03"/>
    <w:rsid w:val="00574685"/>
    <w:rsid w:val="00581D4D"/>
    <w:rsid w:val="00582B73"/>
    <w:rsid w:val="005A77D6"/>
    <w:rsid w:val="005B3C1E"/>
    <w:rsid w:val="005B63A0"/>
    <w:rsid w:val="005B7F0B"/>
    <w:rsid w:val="005D15DE"/>
    <w:rsid w:val="005D171A"/>
    <w:rsid w:val="005D665B"/>
    <w:rsid w:val="005E11FB"/>
    <w:rsid w:val="005F4BF0"/>
    <w:rsid w:val="005F67DA"/>
    <w:rsid w:val="00602B81"/>
    <w:rsid w:val="006113D4"/>
    <w:rsid w:val="00615995"/>
    <w:rsid w:val="00626663"/>
    <w:rsid w:val="00626C4C"/>
    <w:rsid w:val="00653A6A"/>
    <w:rsid w:val="00666678"/>
    <w:rsid w:val="006750D9"/>
    <w:rsid w:val="0068439F"/>
    <w:rsid w:val="00693B9E"/>
    <w:rsid w:val="0069777E"/>
    <w:rsid w:val="006A0998"/>
    <w:rsid w:val="006A3E7C"/>
    <w:rsid w:val="006A73B4"/>
    <w:rsid w:val="006B5B7D"/>
    <w:rsid w:val="006E70AF"/>
    <w:rsid w:val="006F4D4F"/>
    <w:rsid w:val="006F647A"/>
    <w:rsid w:val="0072184D"/>
    <w:rsid w:val="00721C0B"/>
    <w:rsid w:val="0073174D"/>
    <w:rsid w:val="00731B04"/>
    <w:rsid w:val="007331F6"/>
    <w:rsid w:val="00737DEA"/>
    <w:rsid w:val="00741678"/>
    <w:rsid w:val="00743851"/>
    <w:rsid w:val="00751DB0"/>
    <w:rsid w:val="00763680"/>
    <w:rsid w:val="00773FAD"/>
    <w:rsid w:val="007746EF"/>
    <w:rsid w:val="007747D5"/>
    <w:rsid w:val="00776CF3"/>
    <w:rsid w:val="007905C4"/>
    <w:rsid w:val="007A1225"/>
    <w:rsid w:val="007A50F0"/>
    <w:rsid w:val="007A54AE"/>
    <w:rsid w:val="007A7FF5"/>
    <w:rsid w:val="007B7D38"/>
    <w:rsid w:val="007C711F"/>
    <w:rsid w:val="007D560A"/>
    <w:rsid w:val="007D5F60"/>
    <w:rsid w:val="007D6EC5"/>
    <w:rsid w:val="007F5C24"/>
    <w:rsid w:val="007F63EF"/>
    <w:rsid w:val="008043A0"/>
    <w:rsid w:val="00810A31"/>
    <w:rsid w:val="00811228"/>
    <w:rsid w:val="00814407"/>
    <w:rsid w:val="00834676"/>
    <w:rsid w:val="00840647"/>
    <w:rsid w:val="0086220D"/>
    <w:rsid w:val="00864B59"/>
    <w:rsid w:val="00876AD9"/>
    <w:rsid w:val="00877DA0"/>
    <w:rsid w:val="00881D8F"/>
    <w:rsid w:val="00884BDD"/>
    <w:rsid w:val="00892D99"/>
    <w:rsid w:val="00895A3F"/>
    <w:rsid w:val="00896AD7"/>
    <w:rsid w:val="008974F5"/>
    <w:rsid w:val="00897CC3"/>
    <w:rsid w:val="00897D1E"/>
    <w:rsid w:val="008B54FD"/>
    <w:rsid w:val="008B551D"/>
    <w:rsid w:val="008C032C"/>
    <w:rsid w:val="008C10A3"/>
    <w:rsid w:val="008C2470"/>
    <w:rsid w:val="008C6DBF"/>
    <w:rsid w:val="008D2542"/>
    <w:rsid w:val="008E2381"/>
    <w:rsid w:val="008E5169"/>
    <w:rsid w:val="008E67A2"/>
    <w:rsid w:val="0090052A"/>
    <w:rsid w:val="00903BE6"/>
    <w:rsid w:val="00916329"/>
    <w:rsid w:val="00920071"/>
    <w:rsid w:val="00922270"/>
    <w:rsid w:val="00924078"/>
    <w:rsid w:val="00927B9F"/>
    <w:rsid w:val="00934B22"/>
    <w:rsid w:val="00947E2F"/>
    <w:rsid w:val="00977A2E"/>
    <w:rsid w:val="00981587"/>
    <w:rsid w:val="00995897"/>
    <w:rsid w:val="00996FBB"/>
    <w:rsid w:val="009A1C8E"/>
    <w:rsid w:val="009A4D4A"/>
    <w:rsid w:val="009B773B"/>
    <w:rsid w:val="009C34C9"/>
    <w:rsid w:val="009C5344"/>
    <w:rsid w:val="009D1F01"/>
    <w:rsid w:val="009F0B4B"/>
    <w:rsid w:val="009F26D5"/>
    <w:rsid w:val="009F7855"/>
    <w:rsid w:val="00A05527"/>
    <w:rsid w:val="00A05FAA"/>
    <w:rsid w:val="00A07A6C"/>
    <w:rsid w:val="00A07C79"/>
    <w:rsid w:val="00A11B9A"/>
    <w:rsid w:val="00A155B6"/>
    <w:rsid w:val="00A15E0D"/>
    <w:rsid w:val="00A27050"/>
    <w:rsid w:val="00A310AA"/>
    <w:rsid w:val="00A32328"/>
    <w:rsid w:val="00A37E0D"/>
    <w:rsid w:val="00A410BE"/>
    <w:rsid w:val="00A418E8"/>
    <w:rsid w:val="00A51CC1"/>
    <w:rsid w:val="00A55414"/>
    <w:rsid w:val="00A609DD"/>
    <w:rsid w:val="00A6341F"/>
    <w:rsid w:val="00A64B50"/>
    <w:rsid w:val="00A665A5"/>
    <w:rsid w:val="00A75A63"/>
    <w:rsid w:val="00A807DC"/>
    <w:rsid w:val="00A80C89"/>
    <w:rsid w:val="00A8177E"/>
    <w:rsid w:val="00A871DF"/>
    <w:rsid w:val="00A90691"/>
    <w:rsid w:val="00AB4202"/>
    <w:rsid w:val="00AB64D7"/>
    <w:rsid w:val="00AC659E"/>
    <w:rsid w:val="00AD36CF"/>
    <w:rsid w:val="00AE3F36"/>
    <w:rsid w:val="00AF338E"/>
    <w:rsid w:val="00B03CDA"/>
    <w:rsid w:val="00B04C18"/>
    <w:rsid w:val="00B05C4C"/>
    <w:rsid w:val="00B20744"/>
    <w:rsid w:val="00B20FF5"/>
    <w:rsid w:val="00B24332"/>
    <w:rsid w:val="00B351A5"/>
    <w:rsid w:val="00B531DC"/>
    <w:rsid w:val="00B61558"/>
    <w:rsid w:val="00B721F3"/>
    <w:rsid w:val="00B73894"/>
    <w:rsid w:val="00B81606"/>
    <w:rsid w:val="00B849A4"/>
    <w:rsid w:val="00B86A27"/>
    <w:rsid w:val="00B903A5"/>
    <w:rsid w:val="00B9078E"/>
    <w:rsid w:val="00B926DF"/>
    <w:rsid w:val="00B92D3E"/>
    <w:rsid w:val="00BA17C4"/>
    <w:rsid w:val="00BA3E97"/>
    <w:rsid w:val="00BA686F"/>
    <w:rsid w:val="00BB016B"/>
    <w:rsid w:val="00BB4281"/>
    <w:rsid w:val="00BC224C"/>
    <w:rsid w:val="00BC4BF4"/>
    <w:rsid w:val="00BC617B"/>
    <w:rsid w:val="00BD6F3C"/>
    <w:rsid w:val="00BD77D4"/>
    <w:rsid w:val="00BE7E7A"/>
    <w:rsid w:val="00C11B06"/>
    <w:rsid w:val="00C17D5B"/>
    <w:rsid w:val="00C231FB"/>
    <w:rsid w:val="00C23CEF"/>
    <w:rsid w:val="00C46101"/>
    <w:rsid w:val="00C473C8"/>
    <w:rsid w:val="00C54416"/>
    <w:rsid w:val="00C64B7A"/>
    <w:rsid w:val="00C77882"/>
    <w:rsid w:val="00C77AFF"/>
    <w:rsid w:val="00C77BA7"/>
    <w:rsid w:val="00C85331"/>
    <w:rsid w:val="00C91488"/>
    <w:rsid w:val="00CA4854"/>
    <w:rsid w:val="00CB42C7"/>
    <w:rsid w:val="00CB79FD"/>
    <w:rsid w:val="00CC5A94"/>
    <w:rsid w:val="00CD31BC"/>
    <w:rsid w:val="00CD7CC1"/>
    <w:rsid w:val="00CF5043"/>
    <w:rsid w:val="00CF6B63"/>
    <w:rsid w:val="00CF7B13"/>
    <w:rsid w:val="00D005D4"/>
    <w:rsid w:val="00D02354"/>
    <w:rsid w:val="00D05558"/>
    <w:rsid w:val="00D107BC"/>
    <w:rsid w:val="00D2568F"/>
    <w:rsid w:val="00D26ACE"/>
    <w:rsid w:val="00D535C3"/>
    <w:rsid w:val="00D53F24"/>
    <w:rsid w:val="00D54E0F"/>
    <w:rsid w:val="00D55416"/>
    <w:rsid w:val="00D7325E"/>
    <w:rsid w:val="00D74F25"/>
    <w:rsid w:val="00D85EC4"/>
    <w:rsid w:val="00D97341"/>
    <w:rsid w:val="00DA0B73"/>
    <w:rsid w:val="00DA2F97"/>
    <w:rsid w:val="00DA586A"/>
    <w:rsid w:val="00DA5BDE"/>
    <w:rsid w:val="00DB3E81"/>
    <w:rsid w:val="00DC2C39"/>
    <w:rsid w:val="00DC3B1E"/>
    <w:rsid w:val="00DC5631"/>
    <w:rsid w:val="00DC6DC0"/>
    <w:rsid w:val="00DD13EB"/>
    <w:rsid w:val="00DD2B6A"/>
    <w:rsid w:val="00DD3474"/>
    <w:rsid w:val="00DE7290"/>
    <w:rsid w:val="00DF0F48"/>
    <w:rsid w:val="00DF425F"/>
    <w:rsid w:val="00DF75B6"/>
    <w:rsid w:val="00E02300"/>
    <w:rsid w:val="00E04185"/>
    <w:rsid w:val="00E10BF5"/>
    <w:rsid w:val="00E30974"/>
    <w:rsid w:val="00E40E62"/>
    <w:rsid w:val="00E604D2"/>
    <w:rsid w:val="00E62B35"/>
    <w:rsid w:val="00E677F6"/>
    <w:rsid w:val="00E724FF"/>
    <w:rsid w:val="00E825F6"/>
    <w:rsid w:val="00E844FA"/>
    <w:rsid w:val="00E948E8"/>
    <w:rsid w:val="00EA694A"/>
    <w:rsid w:val="00EC6A90"/>
    <w:rsid w:val="00ED41F8"/>
    <w:rsid w:val="00ED4FF6"/>
    <w:rsid w:val="00EE0797"/>
    <w:rsid w:val="00EE127B"/>
    <w:rsid w:val="00EE1D63"/>
    <w:rsid w:val="00EE316F"/>
    <w:rsid w:val="00EE392B"/>
    <w:rsid w:val="00EF5C06"/>
    <w:rsid w:val="00F0282A"/>
    <w:rsid w:val="00F14D2A"/>
    <w:rsid w:val="00F155E8"/>
    <w:rsid w:val="00F1604A"/>
    <w:rsid w:val="00F16BD5"/>
    <w:rsid w:val="00F207BA"/>
    <w:rsid w:val="00F23D16"/>
    <w:rsid w:val="00F373E6"/>
    <w:rsid w:val="00F435D7"/>
    <w:rsid w:val="00F556FA"/>
    <w:rsid w:val="00F57410"/>
    <w:rsid w:val="00F72799"/>
    <w:rsid w:val="00F852B4"/>
    <w:rsid w:val="00F9014A"/>
    <w:rsid w:val="00F90BE9"/>
    <w:rsid w:val="00FA0800"/>
    <w:rsid w:val="00FA1AD0"/>
    <w:rsid w:val="00FA5CCC"/>
    <w:rsid w:val="00FB0B1E"/>
    <w:rsid w:val="00FC138C"/>
    <w:rsid w:val="00FC1656"/>
    <w:rsid w:val="00FC6CD7"/>
    <w:rsid w:val="00FD6394"/>
    <w:rsid w:val="00FD77FB"/>
    <w:rsid w:val="00FE0BFE"/>
    <w:rsid w:val="00FE1991"/>
    <w:rsid w:val="00FE41EB"/>
    <w:rsid w:val="00FE48F0"/>
    <w:rsid w:val="00FF0C5F"/>
    <w:rsid w:val="00FF15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75CB8C04-FA7A-49B4-BDE0-CC13FC13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uiPriority w:val="99"/>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9"/>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2"/>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6"/>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7"/>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8"/>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8"/>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uiPriority w:val="99"/>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uiPriority w:val="99"/>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9"/>
      </w:numPr>
    </w:pPr>
  </w:style>
  <w:style w:type="numbering" w:styleId="1ai">
    <w:name w:val="Outline List 1"/>
    <w:basedOn w:val="NoList"/>
    <w:uiPriority w:val="99"/>
    <w:unhideWhenUsed/>
    <w:rsid w:val="00AD36CF"/>
    <w:pPr>
      <w:numPr>
        <w:numId w:val="10"/>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1398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8581ED-DA5B-43FB-BDB5-9D23F81E855B}"/>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01657335-EA75-4CE6-AD00-402C4880403F}"/>
</file>

<file path=docProps/app.xml><?xml version="1.0" encoding="utf-8"?>
<Properties xmlns="http://schemas.openxmlformats.org/officeDocument/2006/extended-properties" xmlns:vt="http://schemas.openxmlformats.org/officeDocument/2006/docPropsVTypes">
  <Template>Normal.dotm</Template>
  <TotalTime>144</TotalTime>
  <Pages>21</Pages>
  <Words>9412</Words>
  <Characters>53652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7</cp:revision>
  <cp:lastPrinted>2017-08-17T08:17:00Z</cp:lastPrinted>
  <dcterms:created xsi:type="dcterms:W3CDTF">2017-12-15T11:11:00Z</dcterms:created>
  <dcterms:modified xsi:type="dcterms:W3CDTF">2017-12-18T14:25:00Z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