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4AE9372" w:rsidR="0019577A" w:rsidRPr="0019577A" w:rsidRDefault="0019577A" w:rsidP="00C7545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75455">
              <w:rPr>
                <w:rFonts w:ascii="Times New Roman" w:eastAsia="Times New Roman" w:hAnsi="Times New Roman"/>
                <w:color w:val="000000"/>
                <w:lang w:eastAsia="bg-BG"/>
              </w:rPr>
              <w:t>49315</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val="en-US" w:eastAsia="bg-BG"/>
              </w:rPr>
              <w:t>AS</w:t>
            </w:r>
            <w:r w:rsidR="00C416CB">
              <w:rPr>
                <w:rFonts w:ascii="Times New Roman" w:eastAsia="Times New Roman" w:hAnsi="Times New Roman"/>
                <w:color w:val="000000"/>
                <w:lang w:eastAsia="bg-BG"/>
              </w:rPr>
              <w:t>-</w:t>
            </w:r>
            <w:r w:rsidR="00C75455">
              <w:rPr>
                <w:rFonts w:ascii="Times New Roman" w:eastAsia="Times New Roman" w:hAnsi="Times New Roman"/>
                <w:color w:val="000000"/>
                <w:lang w:val="en-US" w:eastAsia="bg-BG"/>
              </w:rPr>
              <w:t>206</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 xml:space="preserve">Анна </w:t>
            </w:r>
            <w:proofErr w:type="spellStart"/>
            <w:r w:rsidR="00C416CB" w:rsidRPr="00C416CB">
              <w:rPr>
                <w:rFonts w:ascii="Times New Roman" w:eastAsia="Times New Roman" w:hAnsi="Times New Roman"/>
                <w:color w:val="000000"/>
                <w:lang w:eastAsia="bg-BG"/>
              </w:rPr>
              <w:t>Салапатийска</w:t>
            </w:r>
            <w:proofErr w:type="spellEnd"/>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1554D32B"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77248" w:rsidRPr="000C0332">
              <w:rPr>
                <w:rFonts w:ascii="Times New Roman" w:eastAsia="Times New Roman" w:hAnsi="Times New Roman"/>
                <w:lang w:eastAsia="bg-BG"/>
              </w:rPr>
              <w:t>х</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1525D882"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1A4D85" w:rsidRPr="001A4D85">
              <w:rPr>
                <w:rFonts w:ascii="Times New Roman" w:eastAsia="Times New Roman" w:hAnsi="Times New Roman"/>
                <w:color w:val="00000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2C964396"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w:t>
            </w:r>
            <w:r w:rsidR="001A4D85" w:rsidRPr="001A4D85">
              <w:rPr>
                <w:rFonts w:ascii="Times New Roman" w:eastAsia="Times New Roman" w:hAnsi="Times New Roman"/>
                <w:color w:val="00000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477D05" w:rsidRPr="00477D05">
              <w:rPr>
                <w:rFonts w:ascii="Times New Roman" w:eastAsia="Times New Roman" w:hAnsi="Times New Roman"/>
                <w:color w:val="000000"/>
                <w:lang w:eastAsia="bg-BG"/>
              </w:rPr>
              <w:t>”</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8BCE9BA" w:rsidR="0019577A" w:rsidRPr="0019577A" w:rsidRDefault="0019577A" w:rsidP="001A4D8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 xml:space="preserve">гр. София, </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0EF8BBA9"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C416CB" w:rsidRPr="00C62D71">
              <w:rPr>
                <w:rFonts w:ascii="Times New Roman" w:eastAsia="Times New Roman" w:hAnsi="Times New Roman"/>
                <w:iCs/>
                <w:color w:val="000000"/>
                <w:lang w:val="ru-RU" w:eastAsia="bg-BG"/>
              </w:rPr>
              <w:t>69 990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w:t>
            </w:r>
            <w:proofErr w:type="spellStart"/>
            <w:r w:rsidR="006A08E0">
              <w:rPr>
                <w:rFonts w:ascii="Times New Roman" w:eastAsia="Times New Roman" w:hAnsi="Times New Roman"/>
                <w:bCs/>
                <w:color w:val="000000"/>
                <w:lang w:val="ru-RU" w:eastAsia="bg-BG"/>
              </w:rPr>
              <w:t>лв</w:t>
            </w:r>
            <w:proofErr w:type="spellEnd"/>
            <w:r w:rsidR="006A08E0">
              <w:rPr>
                <w:rFonts w:ascii="Times New Roman" w:eastAsia="Times New Roman" w:hAnsi="Times New Roman"/>
                <w:bCs/>
                <w:color w:val="000000"/>
                <w:lang w:val="ru-RU" w:eastAsia="bg-BG"/>
              </w:rPr>
              <w:t>.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lastRenderedPageBreak/>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179C717D"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67BA8ACB"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3D6AB14" w:rsidR="00A518FF" w:rsidRPr="00C62D71" w:rsidRDefault="0019577A" w:rsidP="00477D05">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9" w14:textId="1D5A7538" w:rsidR="00E253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324FAC27" w14:textId="77777777" w:rsidR="00554D39" w:rsidRDefault="00554D39" w:rsidP="00A46BE9">
            <w:pPr>
              <w:spacing w:after="0" w:line="240" w:lineRule="auto"/>
              <w:jc w:val="both"/>
              <w:rPr>
                <w:rFonts w:ascii="Times New Roman" w:eastAsia="Times New Roman" w:hAnsi="Times New Roman"/>
                <w:bCs/>
                <w:color w:val="000000"/>
                <w:lang w:eastAsia="bg-BG"/>
              </w:rPr>
            </w:pPr>
          </w:p>
          <w:p w14:paraId="5F09BB47" w14:textId="77777777" w:rsidR="00554D39" w:rsidRDefault="00554D39" w:rsidP="00A46BE9">
            <w:pPr>
              <w:spacing w:after="0" w:line="240" w:lineRule="auto"/>
              <w:jc w:val="both"/>
              <w:rPr>
                <w:rFonts w:ascii="Times New Roman" w:eastAsia="Times New Roman" w:hAnsi="Times New Roman"/>
                <w:bCs/>
                <w:color w:val="000000"/>
                <w:lang w:eastAsia="bg-BG"/>
              </w:rPr>
            </w:pPr>
            <w:r w:rsidRPr="00554D39">
              <w:rPr>
                <w:rFonts w:ascii="Times New Roman" w:eastAsia="Times New Roman" w:hAnsi="Times New Roman"/>
                <w:b/>
                <w:bCs/>
                <w:i/>
                <w:color w:val="000000"/>
                <w:lang w:eastAsia="bg-BG"/>
              </w:rPr>
              <w:t>Изискване</w:t>
            </w:r>
            <w:r w:rsidRPr="00554D39">
              <w:rPr>
                <w:rFonts w:ascii="Times New Roman" w:eastAsia="Times New Roman" w:hAnsi="Times New Roman"/>
                <w:bCs/>
                <w:color w:val="000000"/>
                <w:lang w:eastAsia="bg-BG"/>
              </w:rPr>
              <w:t>:</w:t>
            </w:r>
          </w:p>
          <w:p w14:paraId="0D36FBDE" w14:textId="69525C08" w:rsidR="007C085F" w:rsidRPr="00C75455" w:rsidRDefault="00C75455" w:rsidP="00A46BE9">
            <w:pPr>
              <w:spacing w:after="0" w:line="240" w:lineRule="auto"/>
              <w:jc w:val="both"/>
              <w:rPr>
                <w:rFonts w:ascii="Times New Roman" w:eastAsia="Times New Roman" w:hAnsi="Times New Roman"/>
                <w:bCs/>
                <w:color w:val="000000"/>
                <w:lang w:eastAsia="bg-BG"/>
              </w:rPr>
            </w:pPr>
            <w:r w:rsidRPr="00C75455">
              <w:rPr>
                <w:rFonts w:ascii="Times New Roman" w:eastAsia="Times New Roman" w:hAnsi="Times New Roman"/>
                <w:bCs/>
                <w:color w:val="000000"/>
                <w:lang w:eastAsia="bg-BG"/>
              </w:rPr>
              <w:t xml:space="preserve">Участникът следва да </w:t>
            </w:r>
            <w:r w:rsidR="005D2C9A">
              <w:rPr>
                <w:rFonts w:ascii="Times New Roman" w:eastAsia="Times New Roman" w:hAnsi="Times New Roman"/>
                <w:bCs/>
                <w:color w:val="000000"/>
                <w:lang w:eastAsia="bg-BG"/>
              </w:rPr>
              <w:t>разполага със</w:t>
            </w:r>
            <w:r w:rsidR="005D2C9A" w:rsidRPr="00C75455">
              <w:rPr>
                <w:rFonts w:ascii="Times New Roman" w:eastAsia="Times New Roman" w:hAnsi="Times New Roman"/>
                <w:bCs/>
                <w:color w:val="000000"/>
                <w:lang w:eastAsia="bg-BG"/>
              </w:rPr>
              <w:t xml:space="preserve"> </w:t>
            </w:r>
            <w:r w:rsidRPr="00C75455">
              <w:rPr>
                <w:rFonts w:ascii="Times New Roman" w:eastAsia="Times New Roman" w:hAnsi="Times New Roman"/>
                <w:bCs/>
                <w:color w:val="000000"/>
                <w:lang w:eastAsia="bg-BG"/>
              </w:rPr>
              <w:t xml:space="preserve">(собствени или наети) уреди за откриване на повреди по кабели и съоръжения (тип и модел) – мобилни и преносими. </w:t>
            </w:r>
          </w:p>
          <w:p w14:paraId="61681A48" w14:textId="77777777" w:rsidR="00C75455" w:rsidRPr="00C75455" w:rsidRDefault="00C75455" w:rsidP="00A46BE9">
            <w:pPr>
              <w:spacing w:after="0" w:line="240" w:lineRule="auto"/>
              <w:jc w:val="both"/>
              <w:rPr>
                <w:rFonts w:ascii="Times New Roman" w:eastAsia="Times New Roman" w:hAnsi="Times New Roman"/>
                <w:bCs/>
                <w:color w:val="000000"/>
                <w:lang w:eastAsia="bg-BG"/>
              </w:rPr>
            </w:pPr>
          </w:p>
          <w:p w14:paraId="13C97C40" w14:textId="77777777" w:rsidR="007C085F" w:rsidRPr="00C75455" w:rsidRDefault="007C085F" w:rsidP="007C085F">
            <w:pPr>
              <w:spacing w:after="0" w:line="240" w:lineRule="auto"/>
              <w:jc w:val="both"/>
              <w:rPr>
                <w:rFonts w:ascii="Times New Roman" w:eastAsia="Times New Roman" w:hAnsi="Times New Roman"/>
                <w:b/>
                <w:bCs/>
                <w:i/>
                <w:color w:val="000000"/>
                <w:lang w:eastAsia="bg-BG"/>
              </w:rPr>
            </w:pPr>
            <w:r w:rsidRPr="00C75455">
              <w:rPr>
                <w:rFonts w:ascii="Times New Roman" w:eastAsia="Times New Roman" w:hAnsi="Times New Roman"/>
                <w:b/>
                <w:bCs/>
                <w:i/>
                <w:color w:val="000000"/>
                <w:lang w:eastAsia="bg-BG"/>
              </w:rPr>
              <w:t>Доказване:</w:t>
            </w:r>
          </w:p>
          <w:p w14:paraId="7968F443" w14:textId="0BE90E32" w:rsidR="007C085F" w:rsidRPr="00C75455" w:rsidRDefault="007C085F" w:rsidP="007C085F">
            <w:pPr>
              <w:spacing w:after="0" w:line="240" w:lineRule="auto"/>
              <w:jc w:val="both"/>
              <w:rPr>
                <w:rFonts w:ascii="Times New Roman" w:eastAsia="Times New Roman" w:hAnsi="Times New Roman"/>
                <w:bCs/>
                <w:color w:val="000000"/>
                <w:lang w:eastAsia="bg-BG"/>
              </w:rPr>
            </w:pPr>
            <w:r w:rsidRPr="00C75455">
              <w:rPr>
                <w:rFonts w:ascii="Times New Roman" w:eastAsia="Times New Roman" w:hAnsi="Times New Roman"/>
                <w:bCs/>
                <w:color w:val="000000"/>
                <w:lang w:eastAsia="bg-BG"/>
              </w:rPr>
              <w:t xml:space="preserve">Участникът трябва да представи </w:t>
            </w:r>
            <w:r w:rsidR="00C75455" w:rsidRPr="00C75455">
              <w:rPr>
                <w:rFonts w:ascii="Times New Roman" w:eastAsia="Times New Roman" w:hAnsi="Times New Roman"/>
                <w:bCs/>
                <w:color w:val="000000"/>
                <w:lang w:eastAsia="bg-BG"/>
              </w:rPr>
              <w:t>д</w:t>
            </w:r>
            <w:r w:rsidR="00C75455">
              <w:rPr>
                <w:rFonts w:ascii="Times New Roman" w:eastAsia="Times New Roman" w:hAnsi="Times New Roman"/>
                <w:bCs/>
                <w:color w:val="000000"/>
                <w:lang w:eastAsia="bg-BG"/>
              </w:rPr>
              <w:t>екларация с описани</w:t>
            </w:r>
            <w:r w:rsidR="00C75455" w:rsidRPr="00C75455">
              <w:rPr>
                <w:rFonts w:ascii="Times New Roman" w:eastAsia="Times New Roman" w:hAnsi="Times New Roman"/>
                <w:bCs/>
                <w:color w:val="000000"/>
                <w:lang w:eastAsia="bg-BG"/>
              </w:rPr>
              <w:t>е на типа и модела на уредите за откриване на повреди по кабели и съоръжения – мобилни и преносими.</w:t>
            </w:r>
          </w:p>
          <w:p w14:paraId="1779688A" w14:textId="77777777" w:rsidR="00477D05" w:rsidRPr="00477D05" w:rsidRDefault="00477D05" w:rsidP="00A46BE9">
            <w:pPr>
              <w:spacing w:after="0" w:line="240" w:lineRule="auto"/>
              <w:jc w:val="both"/>
              <w:rPr>
                <w:rFonts w:ascii="Times New Roman" w:eastAsia="Times New Roman" w:hAnsi="Times New Roman"/>
                <w:color w:val="000000"/>
                <w:lang w:val="ru-RU" w:eastAsia="bg-BG"/>
              </w:rPr>
            </w:pPr>
          </w:p>
          <w:p w14:paraId="71A94509" w14:textId="77777777" w:rsidR="007C085F" w:rsidRPr="00C75455" w:rsidRDefault="007C085F" w:rsidP="007C085F">
            <w:pPr>
              <w:spacing w:after="0" w:line="240" w:lineRule="auto"/>
              <w:jc w:val="both"/>
              <w:rPr>
                <w:rFonts w:ascii="Times New Roman" w:eastAsia="Times New Roman" w:hAnsi="Times New Roman"/>
                <w:b/>
                <w:i/>
                <w:color w:val="000000"/>
                <w:lang w:eastAsia="bg-BG"/>
              </w:rPr>
            </w:pPr>
            <w:r w:rsidRPr="00C75455">
              <w:rPr>
                <w:rFonts w:ascii="Times New Roman" w:eastAsia="Times New Roman" w:hAnsi="Times New Roman"/>
                <w:b/>
                <w:i/>
                <w:color w:val="000000"/>
                <w:lang w:eastAsia="bg-BG"/>
              </w:rPr>
              <w:t>Изискване:</w:t>
            </w:r>
          </w:p>
          <w:p w14:paraId="61DAD7A5" w14:textId="095128FC" w:rsidR="00C75455" w:rsidRPr="0078372C" w:rsidRDefault="00C75455" w:rsidP="00105FCD">
            <w:pPr>
              <w:spacing w:after="0" w:line="240" w:lineRule="auto"/>
              <w:jc w:val="both"/>
              <w:rPr>
                <w:rFonts w:ascii="Times New Roman" w:eastAsia="Times New Roman" w:hAnsi="Times New Roman"/>
                <w:color w:val="000000"/>
                <w:lang w:val="ru-RU" w:eastAsia="bg-BG"/>
              </w:rPr>
            </w:pPr>
            <w:r w:rsidRPr="00C75455">
              <w:rPr>
                <w:rFonts w:ascii="Times New Roman" w:eastAsia="Times New Roman" w:hAnsi="Times New Roman"/>
                <w:color w:val="000000"/>
                <w:lang w:eastAsia="bg-BG"/>
              </w:rPr>
              <w:t xml:space="preserve">Участникът следва да има на разположение минимум  два екипа за откриване и отстраняване на повреди по кабели и съоръжения, притежаващи необходимите квалификационни групи за изпълнение на дейността и удостоверение по Наредба 16-116 за техническа експлоатация на </w:t>
            </w:r>
            <w:proofErr w:type="spellStart"/>
            <w:r w:rsidRPr="00C75455">
              <w:rPr>
                <w:rFonts w:ascii="Times New Roman" w:eastAsia="Times New Roman" w:hAnsi="Times New Roman"/>
                <w:color w:val="000000"/>
                <w:lang w:eastAsia="bg-BG"/>
              </w:rPr>
              <w:t>енергообзавеждането</w:t>
            </w:r>
            <w:proofErr w:type="spellEnd"/>
            <w:r w:rsidR="00456E00" w:rsidRPr="0078372C">
              <w:rPr>
                <w:rFonts w:ascii="Times New Roman" w:eastAsia="Times New Roman" w:hAnsi="Times New Roman"/>
                <w:color w:val="000000"/>
                <w:lang w:val="ru-RU" w:eastAsia="bg-BG"/>
              </w:rPr>
              <w:t xml:space="preserve">. </w:t>
            </w:r>
          </w:p>
          <w:p w14:paraId="7CF1D9BE" w14:textId="77777777" w:rsidR="00C75455" w:rsidRDefault="00C75455" w:rsidP="00105FCD">
            <w:pPr>
              <w:spacing w:after="0" w:line="240" w:lineRule="auto"/>
              <w:jc w:val="both"/>
              <w:rPr>
                <w:rFonts w:ascii="Times New Roman" w:eastAsia="Times New Roman" w:hAnsi="Times New Roman"/>
                <w:color w:val="000000"/>
                <w:lang w:val="ru-RU" w:eastAsia="bg-BG"/>
              </w:rPr>
            </w:pPr>
          </w:p>
          <w:p w14:paraId="02E71CB0" w14:textId="7018A7FF" w:rsidR="00105FCD" w:rsidRPr="00343441" w:rsidRDefault="00105FCD" w:rsidP="00105FCD">
            <w:pPr>
              <w:spacing w:after="0" w:line="240" w:lineRule="auto"/>
              <w:jc w:val="both"/>
              <w:rPr>
                <w:rFonts w:ascii="Times New Roman" w:eastAsia="Times New Roman" w:hAnsi="Times New Roman"/>
                <w:b/>
                <w:i/>
                <w:color w:val="000000"/>
                <w:lang w:eastAsia="bg-BG"/>
              </w:rPr>
            </w:pPr>
            <w:r w:rsidRPr="00343441">
              <w:rPr>
                <w:rFonts w:ascii="Times New Roman" w:eastAsia="Times New Roman" w:hAnsi="Times New Roman"/>
                <w:b/>
                <w:i/>
                <w:color w:val="000000"/>
                <w:lang w:eastAsia="bg-BG"/>
              </w:rPr>
              <w:t>Доказване:</w:t>
            </w:r>
          </w:p>
          <w:p w14:paraId="02239F4B" w14:textId="0EBA0C9B" w:rsidR="00554D39" w:rsidRPr="00554D39" w:rsidRDefault="00105FCD" w:rsidP="00554D39">
            <w:pPr>
              <w:keepNext/>
              <w:keepLines/>
              <w:suppressAutoHyphens/>
              <w:spacing w:before="120" w:after="120" w:line="240" w:lineRule="auto"/>
              <w:contextualSpacing/>
              <w:jc w:val="both"/>
              <w:rPr>
                <w:rFonts w:ascii="Times New Roman" w:hAnsi="Times New Roman"/>
                <w:color w:val="000000" w:themeColor="text1"/>
              </w:rPr>
            </w:pPr>
            <w:r w:rsidRPr="003B31E2">
              <w:rPr>
                <w:rFonts w:ascii="Times New Roman" w:eastAsia="Times New Roman" w:hAnsi="Times New Roman"/>
                <w:color w:val="000000" w:themeColor="text1"/>
                <w:lang w:eastAsia="bg-BG"/>
              </w:rPr>
              <w:t xml:space="preserve">Участникът трябва да представи </w:t>
            </w:r>
            <w:r w:rsidR="00554D39">
              <w:rPr>
                <w:rFonts w:ascii="Times New Roman" w:hAnsi="Times New Roman"/>
                <w:color w:val="000000" w:themeColor="text1"/>
              </w:rPr>
              <w:t>с</w:t>
            </w:r>
            <w:r w:rsidR="00554D39" w:rsidRPr="00554D39">
              <w:rPr>
                <w:rFonts w:ascii="Times New Roman" w:hAnsi="Times New Roman"/>
                <w:color w:val="000000" w:themeColor="text1"/>
              </w:rPr>
              <w:t>писък – декларация, че Участникът има на разположение минимум  два екипа за откриване и отстраняване на повреди по кабели и съоръжения, с необходимата квалификация, с посочени три имена и професионална квалификация на лицата, които ще бъдат ангажирани в изпълнението на договора.</w:t>
            </w:r>
          </w:p>
          <w:p w14:paraId="069F3739" w14:textId="77777777" w:rsidR="00554D39" w:rsidRDefault="00554D39" w:rsidP="00105FCD">
            <w:pPr>
              <w:spacing w:after="0" w:line="240" w:lineRule="auto"/>
              <w:jc w:val="both"/>
              <w:rPr>
                <w:rFonts w:ascii="Times New Roman" w:eastAsia="Times New Roman" w:hAnsi="Times New Roman"/>
                <w:color w:val="000000"/>
                <w:lang w:val="ru-RU" w:eastAsia="bg-BG"/>
              </w:rPr>
            </w:pPr>
          </w:p>
          <w:p w14:paraId="4DC76666" w14:textId="1BCC45D2" w:rsidR="00554D39" w:rsidRDefault="00554D39" w:rsidP="00105FCD">
            <w:pPr>
              <w:spacing w:after="0" w:line="240" w:lineRule="auto"/>
              <w:jc w:val="both"/>
              <w:rPr>
                <w:rFonts w:ascii="Times New Roman" w:eastAsia="Times New Roman" w:hAnsi="Times New Roman"/>
                <w:b/>
                <w:i/>
                <w:color w:val="000000"/>
                <w:lang w:val="ru-RU" w:eastAsia="bg-BG"/>
              </w:rPr>
            </w:pPr>
            <w:proofErr w:type="spellStart"/>
            <w:r w:rsidRPr="00554D39">
              <w:rPr>
                <w:rFonts w:ascii="Times New Roman" w:eastAsia="Times New Roman" w:hAnsi="Times New Roman"/>
                <w:b/>
                <w:i/>
                <w:color w:val="000000"/>
                <w:lang w:val="ru-RU" w:eastAsia="bg-BG"/>
              </w:rPr>
              <w:t>Изискване</w:t>
            </w:r>
            <w:proofErr w:type="spellEnd"/>
            <w:r w:rsidRPr="00554D39">
              <w:rPr>
                <w:rFonts w:ascii="Times New Roman" w:eastAsia="Times New Roman" w:hAnsi="Times New Roman"/>
                <w:b/>
                <w:i/>
                <w:color w:val="000000"/>
                <w:lang w:val="ru-RU" w:eastAsia="bg-BG"/>
              </w:rPr>
              <w:t>:</w:t>
            </w:r>
            <w:r>
              <w:rPr>
                <w:rFonts w:ascii="Times New Roman" w:eastAsia="Times New Roman" w:hAnsi="Times New Roman"/>
                <w:b/>
                <w:i/>
                <w:color w:val="000000"/>
                <w:lang w:val="ru-RU" w:eastAsia="bg-BG"/>
              </w:rPr>
              <w:t xml:space="preserve"> </w:t>
            </w:r>
          </w:p>
          <w:p w14:paraId="2459E51A" w14:textId="4137437A" w:rsidR="00554D39" w:rsidRDefault="00554D39" w:rsidP="00105FCD">
            <w:pPr>
              <w:spacing w:after="0" w:line="240" w:lineRule="auto"/>
              <w:jc w:val="both"/>
              <w:rPr>
                <w:rFonts w:ascii="Times New Roman" w:eastAsia="Times New Roman" w:hAnsi="Times New Roman"/>
                <w:color w:val="000000"/>
                <w:lang w:eastAsia="bg-BG"/>
              </w:rPr>
            </w:pPr>
            <w:r w:rsidRPr="00554D39">
              <w:rPr>
                <w:rFonts w:ascii="Times New Roman" w:eastAsia="Times New Roman" w:hAnsi="Times New Roman"/>
                <w:color w:val="000000"/>
                <w:lang w:eastAsia="bg-BG"/>
              </w:rPr>
              <w:t xml:space="preserve">Участникът следва да притежава валиден сертификат за акредитация за измервания от вид „С”, и </w:t>
            </w:r>
            <w:r w:rsidRPr="00554D39">
              <w:rPr>
                <w:rFonts w:ascii="Times New Roman" w:eastAsia="Times New Roman" w:hAnsi="Times New Roman"/>
                <w:color w:val="000000"/>
                <w:lang w:eastAsia="bg-BG"/>
              </w:rPr>
              <w:lastRenderedPageBreak/>
              <w:t>да декларира, че ще поддържа валидна акредитацията за целия период на договора.</w:t>
            </w:r>
          </w:p>
          <w:p w14:paraId="00247FFB" w14:textId="77777777" w:rsidR="00554D39" w:rsidRPr="00554D39" w:rsidRDefault="00554D39" w:rsidP="00105FCD">
            <w:pPr>
              <w:spacing w:after="0" w:line="240" w:lineRule="auto"/>
              <w:jc w:val="both"/>
              <w:rPr>
                <w:rFonts w:ascii="Times New Roman" w:eastAsia="Times New Roman" w:hAnsi="Times New Roman"/>
                <w:color w:val="000000"/>
                <w:lang w:val="ru-RU" w:eastAsia="bg-BG"/>
              </w:rPr>
            </w:pPr>
          </w:p>
          <w:p w14:paraId="458D1BB5" w14:textId="77777777" w:rsidR="00554D39" w:rsidRPr="00554D39" w:rsidRDefault="00554D39" w:rsidP="00554D39">
            <w:pPr>
              <w:spacing w:after="0" w:line="240" w:lineRule="auto"/>
              <w:jc w:val="both"/>
              <w:rPr>
                <w:rFonts w:ascii="Times New Roman" w:eastAsia="Times New Roman" w:hAnsi="Times New Roman"/>
                <w:b/>
                <w:i/>
                <w:color w:val="000000"/>
                <w:lang w:eastAsia="bg-BG"/>
              </w:rPr>
            </w:pPr>
            <w:r w:rsidRPr="00554D39">
              <w:rPr>
                <w:rFonts w:ascii="Times New Roman" w:eastAsia="Times New Roman" w:hAnsi="Times New Roman"/>
                <w:b/>
                <w:i/>
                <w:color w:val="000000"/>
                <w:lang w:eastAsia="bg-BG"/>
              </w:rPr>
              <w:t>Доказване:</w:t>
            </w:r>
          </w:p>
          <w:p w14:paraId="14F06CAA" w14:textId="03684FE6" w:rsidR="007C085F" w:rsidRDefault="00554D39" w:rsidP="007C085F">
            <w:pPr>
              <w:spacing w:after="0" w:line="240" w:lineRule="auto"/>
              <w:jc w:val="both"/>
              <w:rPr>
                <w:rFonts w:ascii="Times New Roman" w:eastAsia="Times New Roman" w:hAnsi="Times New Roman"/>
                <w:color w:val="000000"/>
                <w:lang w:eastAsia="bg-BG"/>
              </w:rPr>
            </w:pPr>
            <w:r w:rsidRPr="00554D39">
              <w:rPr>
                <w:rFonts w:ascii="Times New Roman" w:eastAsia="Times New Roman" w:hAnsi="Times New Roman"/>
                <w:color w:val="000000"/>
                <w:lang w:eastAsia="bg-BG"/>
              </w:rPr>
              <w:t>Участникът представя декларация, че притежава валиден сертификат за акредитация за измервания от вид „С” и, че ще поддържа валидна акредитацията за целия период на договора.</w:t>
            </w:r>
          </w:p>
          <w:p w14:paraId="53CDE97E" w14:textId="77777777" w:rsidR="00554D39" w:rsidRDefault="00554D39" w:rsidP="007C085F">
            <w:pPr>
              <w:spacing w:after="0" w:line="240" w:lineRule="auto"/>
              <w:jc w:val="both"/>
              <w:rPr>
                <w:rFonts w:ascii="Times New Roman" w:eastAsia="Times New Roman" w:hAnsi="Times New Roman"/>
                <w:color w:val="000000"/>
                <w:lang w:eastAsia="bg-BG"/>
              </w:rPr>
            </w:pPr>
          </w:p>
          <w:p w14:paraId="04950ECB" w14:textId="77777777" w:rsidR="00554D39" w:rsidRPr="00456E00" w:rsidRDefault="00554D39" w:rsidP="00554D39">
            <w:pPr>
              <w:spacing w:after="0" w:line="240" w:lineRule="auto"/>
              <w:jc w:val="both"/>
              <w:rPr>
                <w:rFonts w:ascii="Times New Roman" w:eastAsia="Times New Roman" w:hAnsi="Times New Roman"/>
                <w:b/>
                <w:i/>
                <w:color w:val="000000"/>
                <w:lang w:eastAsia="bg-BG"/>
              </w:rPr>
            </w:pPr>
            <w:r w:rsidRPr="00456E00">
              <w:rPr>
                <w:rFonts w:ascii="Times New Roman" w:eastAsia="Times New Roman" w:hAnsi="Times New Roman"/>
                <w:b/>
                <w:i/>
                <w:color w:val="000000"/>
                <w:lang w:eastAsia="bg-BG"/>
              </w:rPr>
              <w:t xml:space="preserve">Изискване: </w:t>
            </w:r>
          </w:p>
          <w:p w14:paraId="6565427B" w14:textId="3A8822B6" w:rsidR="00554D39" w:rsidRPr="00456E00" w:rsidRDefault="00554D39" w:rsidP="00554D39">
            <w:pPr>
              <w:spacing w:after="0" w:line="240" w:lineRule="auto"/>
              <w:jc w:val="both"/>
              <w:rPr>
                <w:rFonts w:ascii="Times New Roman" w:eastAsia="Times New Roman" w:hAnsi="Times New Roman"/>
                <w:color w:val="000000"/>
                <w:lang w:eastAsia="bg-BG"/>
              </w:rPr>
            </w:pPr>
            <w:r w:rsidRPr="00456E00">
              <w:rPr>
                <w:rFonts w:ascii="Times New Roman" w:eastAsia="Times New Roman" w:hAnsi="Times New Roman"/>
                <w:color w:val="000000"/>
                <w:lang w:eastAsia="bg-BG"/>
              </w:rPr>
              <w:t>Участникът следва да разполага със служители към органа за контрол - ръководител на Орган за контрол от вида „С“ (ОКС), заместник ръководител на ОКС, специалисти по измерване и изпитване.</w:t>
            </w:r>
          </w:p>
          <w:p w14:paraId="13A8626F" w14:textId="77777777" w:rsidR="00554D39" w:rsidRPr="00456E00" w:rsidRDefault="00554D39" w:rsidP="00554D39">
            <w:pPr>
              <w:spacing w:after="0" w:line="240" w:lineRule="auto"/>
              <w:jc w:val="both"/>
              <w:rPr>
                <w:rFonts w:ascii="Times New Roman" w:eastAsia="Times New Roman" w:hAnsi="Times New Roman"/>
                <w:color w:val="000000"/>
                <w:lang w:eastAsia="bg-BG"/>
              </w:rPr>
            </w:pPr>
          </w:p>
          <w:p w14:paraId="78B4667C" w14:textId="77777777" w:rsidR="00554D39" w:rsidRPr="00456E00" w:rsidRDefault="00554D39" w:rsidP="00554D39">
            <w:pPr>
              <w:spacing w:after="0" w:line="240" w:lineRule="auto"/>
              <w:jc w:val="both"/>
              <w:rPr>
                <w:rFonts w:ascii="Times New Roman" w:eastAsia="Times New Roman" w:hAnsi="Times New Roman"/>
                <w:b/>
                <w:i/>
                <w:color w:val="000000"/>
                <w:lang w:eastAsia="bg-BG"/>
              </w:rPr>
            </w:pPr>
            <w:r w:rsidRPr="00456E00">
              <w:rPr>
                <w:rFonts w:ascii="Times New Roman" w:eastAsia="Times New Roman" w:hAnsi="Times New Roman"/>
                <w:b/>
                <w:i/>
                <w:color w:val="000000"/>
                <w:lang w:eastAsia="bg-BG"/>
              </w:rPr>
              <w:t>Доказване:</w:t>
            </w:r>
          </w:p>
          <w:p w14:paraId="6F42B490" w14:textId="77777777" w:rsidR="00554D39" w:rsidRPr="00456E00" w:rsidRDefault="00554D39" w:rsidP="00554D39">
            <w:pPr>
              <w:spacing w:after="0" w:line="240" w:lineRule="auto"/>
              <w:jc w:val="both"/>
              <w:rPr>
                <w:rFonts w:ascii="Times New Roman" w:eastAsia="Times New Roman" w:hAnsi="Times New Roman"/>
                <w:color w:val="000000"/>
                <w:lang w:eastAsia="bg-BG"/>
              </w:rPr>
            </w:pPr>
            <w:r w:rsidRPr="00456E00">
              <w:rPr>
                <w:rFonts w:ascii="Times New Roman" w:eastAsia="Times New Roman" w:hAnsi="Times New Roman"/>
                <w:color w:val="000000"/>
                <w:lang w:eastAsia="bg-BG"/>
              </w:rPr>
              <w:t>Участникът представя списък с имената и длъжностите на служителите към органа за контрол - ръководител на ОКС, заместник ръководител на ОКС, специалисти по измерване и изпитване.</w:t>
            </w:r>
          </w:p>
          <w:p w14:paraId="6468D0E2" w14:textId="77777777" w:rsidR="00554D39" w:rsidRPr="00456E00" w:rsidRDefault="00554D39" w:rsidP="00554D39">
            <w:pPr>
              <w:spacing w:after="0" w:line="240" w:lineRule="auto"/>
              <w:jc w:val="both"/>
              <w:rPr>
                <w:rFonts w:ascii="Times New Roman" w:eastAsia="Times New Roman" w:hAnsi="Times New Roman"/>
                <w:color w:val="000000"/>
                <w:lang w:eastAsia="bg-BG"/>
              </w:rPr>
            </w:pPr>
          </w:p>
          <w:p w14:paraId="2DBF443C" w14:textId="77777777" w:rsidR="00554D39" w:rsidRPr="00456E00" w:rsidRDefault="00554D39" w:rsidP="00554D39">
            <w:pPr>
              <w:spacing w:after="0" w:line="240" w:lineRule="auto"/>
              <w:jc w:val="both"/>
              <w:rPr>
                <w:rFonts w:ascii="Times New Roman" w:eastAsia="Times New Roman" w:hAnsi="Times New Roman"/>
                <w:b/>
                <w:i/>
                <w:color w:val="000000"/>
                <w:lang w:eastAsia="bg-BG"/>
              </w:rPr>
            </w:pPr>
            <w:r w:rsidRPr="00456E00">
              <w:rPr>
                <w:rFonts w:ascii="Times New Roman" w:eastAsia="Times New Roman" w:hAnsi="Times New Roman"/>
                <w:b/>
                <w:i/>
                <w:color w:val="000000"/>
                <w:lang w:eastAsia="bg-BG"/>
              </w:rPr>
              <w:t xml:space="preserve">Изискване: </w:t>
            </w:r>
          </w:p>
          <w:p w14:paraId="0AE62ED5" w14:textId="3C6F0A38" w:rsidR="00554D39" w:rsidRPr="00456E00" w:rsidRDefault="00554D39" w:rsidP="00554D39">
            <w:pPr>
              <w:spacing w:after="0" w:line="240" w:lineRule="auto"/>
              <w:jc w:val="both"/>
              <w:rPr>
                <w:rFonts w:ascii="Times New Roman" w:eastAsia="Times New Roman" w:hAnsi="Times New Roman"/>
                <w:color w:val="000000"/>
                <w:lang w:eastAsia="bg-BG"/>
              </w:rPr>
            </w:pPr>
            <w:r w:rsidRPr="00456E00">
              <w:rPr>
                <w:rFonts w:ascii="Times New Roman" w:eastAsia="Times New Roman" w:hAnsi="Times New Roman"/>
                <w:color w:val="000000"/>
                <w:lang w:eastAsia="bg-BG"/>
              </w:rPr>
              <w:t xml:space="preserve">Участникът следва да </w:t>
            </w:r>
            <w:r w:rsidR="00BE7B6C">
              <w:rPr>
                <w:rFonts w:ascii="Times New Roman" w:eastAsia="Times New Roman" w:hAnsi="Times New Roman"/>
                <w:color w:val="000000"/>
                <w:lang w:eastAsia="bg-BG"/>
              </w:rPr>
              <w:t>разполага със</w:t>
            </w:r>
            <w:r w:rsidR="00BE7B6C" w:rsidRPr="00456E00">
              <w:rPr>
                <w:rFonts w:ascii="Times New Roman" w:eastAsia="Times New Roman" w:hAnsi="Times New Roman"/>
                <w:color w:val="000000"/>
                <w:lang w:eastAsia="bg-BG"/>
              </w:rPr>
              <w:t xml:space="preserve"> </w:t>
            </w:r>
            <w:r w:rsidRPr="00456E00">
              <w:rPr>
                <w:rFonts w:ascii="Times New Roman" w:eastAsia="Times New Roman" w:hAnsi="Times New Roman"/>
                <w:color w:val="000000"/>
                <w:lang w:eastAsia="bg-BG"/>
              </w:rPr>
              <w:t xml:space="preserve">(собствени или наети) </w:t>
            </w:r>
            <w:proofErr w:type="spellStart"/>
            <w:r w:rsidRPr="00456E00">
              <w:rPr>
                <w:rFonts w:ascii="Times New Roman" w:eastAsia="Times New Roman" w:hAnsi="Times New Roman"/>
                <w:color w:val="000000"/>
                <w:lang w:eastAsia="bg-BG"/>
              </w:rPr>
              <w:t>високопроходими</w:t>
            </w:r>
            <w:proofErr w:type="spellEnd"/>
            <w:r w:rsidRPr="00456E00">
              <w:rPr>
                <w:rFonts w:ascii="Times New Roman" w:eastAsia="Times New Roman" w:hAnsi="Times New Roman"/>
                <w:color w:val="000000"/>
                <w:lang w:eastAsia="bg-BG"/>
              </w:rPr>
              <w:t xml:space="preserve"> автомобили.</w:t>
            </w:r>
          </w:p>
          <w:p w14:paraId="3D317ED5" w14:textId="77777777" w:rsidR="00554D39" w:rsidRPr="00456E00" w:rsidRDefault="00554D39" w:rsidP="00554D39">
            <w:pPr>
              <w:spacing w:after="0" w:line="240" w:lineRule="auto"/>
              <w:jc w:val="both"/>
              <w:rPr>
                <w:rFonts w:ascii="Times New Roman" w:eastAsia="Times New Roman" w:hAnsi="Times New Roman"/>
                <w:color w:val="000000"/>
                <w:lang w:eastAsia="bg-BG"/>
              </w:rPr>
            </w:pPr>
          </w:p>
          <w:p w14:paraId="3B9F572E" w14:textId="77777777" w:rsidR="00554D39" w:rsidRPr="00456E00" w:rsidRDefault="00554D39" w:rsidP="00554D39">
            <w:pPr>
              <w:spacing w:after="0" w:line="240" w:lineRule="auto"/>
              <w:jc w:val="both"/>
              <w:rPr>
                <w:rFonts w:ascii="Times New Roman" w:eastAsia="Times New Roman" w:hAnsi="Times New Roman"/>
                <w:b/>
                <w:i/>
                <w:color w:val="000000"/>
                <w:lang w:eastAsia="bg-BG"/>
              </w:rPr>
            </w:pPr>
            <w:r w:rsidRPr="00456E00">
              <w:rPr>
                <w:rFonts w:ascii="Times New Roman" w:eastAsia="Times New Roman" w:hAnsi="Times New Roman"/>
                <w:b/>
                <w:i/>
                <w:color w:val="000000"/>
                <w:lang w:eastAsia="bg-BG"/>
              </w:rPr>
              <w:t>Доказване:</w:t>
            </w:r>
          </w:p>
          <w:p w14:paraId="3AC9B434" w14:textId="5F976659" w:rsidR="00554D39" w:rsidRPr="00456E00" w:rsidRDefault="00554D39" w:rsidP="00554D39">
            <w:pPr>
              <w:spacing w:after="0" w:line="240" w:lineRule="auto"/>
              <w:jc w:val="both"/>
              <w:rPr>
                <w:rFonts w:ascii="Times New Roman" w:eastAsia="Times New Roman" w:hAnsi="Times New Roman"/>
                <w:color w:val="000000"/>
                <w:lang w:eastAsia="bg-BG"/>
              </w:rPr>
            </w:pPr>
            <w:r w:rsidRPr="00456E00">
              <w:rPr>
                <w:rFonts w:ascii="Times New Roman" w:eastAsia="Times New Roman" w:hAnsi="Times New Roman"/>
                <w:color w:val="000000"/>
                <w:lang w:eastAsia="bg-BG"/>
              </w:rPr>
              <w:t>Участникът следва да представи декларация с описание на марката и модела на автомобилите.</w:t>
            </w:r>
          </w:p>
          <w:p w14:paraId="4E3E4DAE" w14:textId="6CD1A174" w:rsidR="00554D39" w:rsidRPr="00456E00" w:rsidRDefault="00554D39" w:rsidP="00554D39">
            <w:pPr>
              <w:spacing w:after="0" w:line="240" w:lineRule="auto"/>
              <w:jc w:val="both"/>
              <w:rPr>
                <w:rFonts w:ascii="Times New Roman" w:eastAsia="Times New Roman" w:hAnsi="Times New Roman"/>
                <w:color w:val="000000"/>
                <w:lang w:eastAsia="bg-BG"/>
              </w:rPr>
            </w:pPr>
          </w:p>
          <w:p w14:paraId="2DCAEA7A" w14:textId="77777777" w:rsidR="00554D39" w:rsidRPr="00456E00" w:rsidRDefault="00554D39" w:rsidP="00554D39">
            <w:pPr>
              <w:spacing w:after="0" w:line="240" w:lineRule="auto"/>
              <w:jc w:val="both"/>
              <w:rPr>
                <w:rFonts w:ascii="Times New Roman" w:eastAsia="Times New Roman" w:hAnsi="Times New Roman"/>
                <w:b/>
                <w:i/>
                <w:color w:val="000000"/>
                <w:lang w:eastAsia="bg-BG"/>
              </w:rPr>
            </w:pPr>
            <w:r w:rsidRPr="00456E00">
              <w:rPr>
                <w:rFonts w:ascii="Times New Roman" w:eastAsia="Times New Roman" w:hAnsi="Times New Roman"/>
                <w:b/>
                <w:i/>
                <w:color w:val="000000"/>
                <w:lang w:eastAsia="bg-BG"/>
              </w:rPr>
              <w:t xml:space="preserve">Изискване: </w:t>
            </w:r>
          </w:p>
          <w:p w14:paraId="5C921F96" w14:textId="7CB0F941" w:rsidR="00554D39" w:rsidRPr="00554D39" w:rsidRDefault="00554D39" w:rsidP="00554D39">
            <w:pPr>
              <w:spacing w:after="0" w:line="240" w:lineRule="auto"/>
              <w:jc w:val="both"/>
              <w:rPr>
                <w:rFonts w:ascii="Times New Roman" w:eastAsia="Times New Roman" w:hAnsi="Times New Roman"/>
                <w:color w:val="000000"/>
                <w:lang w:eastAsia="bg-BG"/>
              </w:rPr>
            </w:pPr>
            <w:r w:rsidRPr="00554D39">
              <w:rPr>
                <w:rFonts w:ascii="Times New Roman" w:eastAsia="Times New Roman" w:hAnsi="Times New Roman"/>
                <w:color w:val="000000"/>
                <w:lang w:eastAsia="bg-BG"/>
              </w:rPr>
              <w:t>Участникът следва да притежава орган за контрол от вида С или да има скл</w:t>
            </w:r>
            <w:r w:rsidR="00456E00">
              <w:rPr>
                <w:rFonts w:ascii="Times New Roman" w:eastAsia="Times New Roman" w:hAnsi="Times New Roman"/>
                <w:color w:val="000000"/>
                <w:lang w:eastAsia="bg-BG"/>
              </w:rPr>
              <w:t>ючен договор с такъв  и да  раз</w:t>
            </w:r>
            <w:r w:rsidRPr="00554D39">
              <w:rPr>
                <w:rFonts w:ascii="Times New Roman" w:eastAsia="Times New Roman" w:hAnsi="Times New Roman"/>
                <w:color w:val="000000"/>
                <w:lang w:eastAsia="bg-BG"/>
              </w:rPr>
              <w:t>полага със служители,  акредитирани от БСА за извършване на лабораторни измервания на място и издаване на протоколи..</w:t>
            </w:r>
          </w:p>
          <w:p w14:paraId="6CD2B274" w14:textId="77777777" w:rsidR="00554D39" w:rsidRPr="00554D39" w:rsidRDefault="00554D39" w:rsidP="00554D39">
            <w:pPr>
              <w:spacing w:after="0" w:line="240" w:lineRule="auto"/>
              <w:jc w:val="both"/>
              <w:rPr>
                <w:rFonts w:ascii="Times New Roman" w:eastAsia="Times New Roman" w:hAnsi="Times New Roman"/>
                <w:color w:val="000000"/>
                <w:lang w:val="ru-RU" w:eastAsia="bg-BG"/>
              </w:rPr>
            </w:pPr>
          </w:p>
          <w:p w14:paraId="6A14FABC" w14:textId="77777777" w:rsidR="00554D39" w:rsidRPr="00554D39" w:rsidRDefault="00554D39" w:rsidP="00554D39">
            <w:pPr>
              <w:spacing w:after="0" w:line="240" w:lineRule="auto"/>
              <w:jc w:val="both"/>
              <w:rPr>
                <w:rFonts w:ascii="Times New Roman" w:eastAsia="Times New Roman" w:hAnsi="Times New Roman"/>
                <w:b/>
                <w:i/>
                <w:color w:val="000000"/>
                <w:lang w:eastAsia="bg-BG"/>
              </w:rPr>
            </w:pPr>
            <w:r w:rsidRPr="00554D39">
              <w:rPr>
                <w:rFonts w:ascii="Times New Roman" w:eastAsia="Times New Roman" w:hAnsi="Times New Roman"/>
                <w:b/>
                <w:i/>
                <w:color w:val="000000"/>
                <w:lang w:eastAsia="bg-BG"/>
              </w:rPr>
              <w:t>Доказване:</w:t>
            </w:r>
          </w:p>
          <w:p w14:paraId="412BC6C4" w14:textId="40998EC6" w:rsidR="00554D39" w:rsidRPr="00554D39" w:rsidRDefault="00554D39" w:rsidP="00554D39">
            <w:pPr>
              <w:spacing w:after="0" w:line="240" w:lineRule="auto"/>
              <w:jc w:val="both"/>
              <w:rPr>
                <w:rFonts w:ascii="Times New Roman" w:eastAsia="Times New Roman" w:hAnsi="Times New Roman"/>
                <w:color w:val="000000"/>
                <w:lang w:eastAsia="bg-BG"/>
              </w:rPr>
            </w:pPr>
            <w:r w:rsidRPr="00554D39">
              <w:rPr>
                <w:rFonts w:ascii="Times New Roman" w:eastAsia="Times New Roman" w:hAnsi="Times New Roman"/>
                <w:color w:val="000000"/>
                <w:lang w:eastAsia="bg-BG"/>
              </w:rPr>
              <w:t xml:space="preserve">Списък с имената и документи за служителите,  акредитирани от БСА за извършване на лабораторни измервания на място и издаване на протоколи. Списък с имената на персонала, който отговаря на изискванията на „Правилник за безопасност и здраве при работа в електрически уредби на електрически и топлофикационни централи и по електрически мрежи“ (загл. Изм. - </w:t>
            </w:r>
            <w:proofErr w:type="spellStart"/>
            <w:r w:rsidRPr="00554D39">
              <w:rPr>
                <w:rFonts w:ascii="Times New Roman" w:eastAsia="Times New Roman" w:hAnsi="Times New Roman"/>
                <w:color w:val="000000"/>
                <w:lang w:eastAsia="bg-BG"/>
              </w:rPr>
              <w:t>дв</w:t>
            </w:r>
            <w:proofErr w:type="spellEnd"/>
            <w:r w:rsidRPr="00554D39">
              <w:rPr>
                <w:rFonts w:ascii="Times New Roman" w:eastAsia="Times New Roman" w:hAnsi="Times New Roman"/>
                <w:color w:val="000000"/>
                <w:lang w:eastAsia="bg-BG"/>
              </w:rPr>
              <w:t>, бр. 19 от 2005 г.), включително Отговорен ръководител с V-та кв. група по същия правилник. Декларация, че анализът и контролът на техническите параметри на трансформаторно масло, ще бъде извършен от химическа лаборатория, акредитирана от Изпълнителна Агенция „Българска служба по акредитация“, съгласно изискванията на БДС EN 17025 “Общи изисквания относно компетентността на лабораториите за изпитване и калибриране”.</w:t>
            </w:r>
          </w:p>
          <w:p w14:paraId="48CCE3A2" w14:textId="04BF526C" w:rsidR="00554D39" w:rsidRPr="008879CB" w:rsidRDefault="00554D39" w:rsidP="00554D39">
            <w:pPr>
              <w:spacing w:after="0" w:line="240" w:lineRule="auto"/>
              <w:jc w:val="both"/>
              <w:rPr>
                <w:rFonts w:ascii="Times New Roman" w:eastAsia="Times New Roman" w:hAnsi="Times New Roman"/>
                <w:color w:val="000000"/>
                <w:lang w:val="ru-RU" w:eastAsia="bg-BG"/>
              </w:rPr>
            </w:pP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C41557" w:rsidRDefault="0019577A" w:rsidP="0019577A">
            <w:pPr>
              <w:spacing w:after="0" w:line="240" w:lineRule="auto"/>
              <w:rPr>
                <w:rFonts w:ascii="Times New Roman" w:eastAsia="Times New Roman" w:hAnsi="Times New Roman"/>
                <w:i/>
                <w:iCs/>
                <w:color w:val="000000" w:themeColor="text1"/>
                <w:lang w:eastAsia="bg-BG"/>
              </w:rPr>
            </w:pPr>
            <w:r w:rsidRPr="00C41557">
              <w:rPr>
                <w:rFonts w:ascii="Times New Roman" w:eastAsia="Times New Roman" w:hAnsi="Times New Roman"/>
                <w:b/>
                <w:bCs/>
                <w:color w:val="000000" w:themeColor="text1"/>
                <w:lang w:eastAsia="bg-BG"/>
              </w:rPr>
              <w:lastRenderedPageBreak/>
              <w:t xml:space="preserve">Показатели за оценка: </w:t>
            </w:r>
            <w:r w:rsidRPr="00C41557">
              <w:rPr>
                <w:rFonts w:ascii="Times New Roman" w:eastAsia="Times New Roman" w:hAnsi="Times New Roman"/>
                <w:i/>
                <w:iCs/>
                <w:color w:val="000000" w:themeColor="text1"/>
                <w:lang w:eastAsia="bg-BG"/>
              </w:rPr>
              <w:t>(моля, повторете, колкото пъти е необходимо)</w:t>
            </w:r>
          </w:p>
          <w:p w14:paraId="3DDC6D3C" w14:textId="77777777" w:rsidR="00285152" w:rsidRDefault="00285152" w:rsidP="00EA106B">
            <w:pPr>
              <w:spacing w:before="120" w:after="120"/>
              <w:jc w:val="both"/>
              <w:rPr>
                <w:rFonts w:ascii="Times New Roman" w:hAnsi="Times New Roman"/>
                <w:bCs/>
                <w:color w:val="000000" w:themeColor="text1"/>
              </w:rPr>
            </w:pPr>
            <w:r w:rsidRPr="00285152">
              <w:rPr>
                <w:rFonts w:ascii="Times New Roman" w:hAnsi="Times New Roman"/>
                <w:bCs/>
                <w:color w:val="000000" w:themeColor="text1"/>
              </w:rPr>
              <w:t>Участниците ще бъдат оценени по критерий за възлагане „най-ниска цена“ по показатели и методика за оценка посочени по-долу:</w:t>
            </w:r>
          </w:p>
          <w:p w14:paraId="6742D63B" w14:textId="77777777" w:rsidR="00285152" w:rsidRPr="00285152" w:rsidRDefault="00285152" w:rsidP="00285152">
            <w:pPr>
              <w:spacing w:before="120" w:after="120"/>
              <w:jc w:val="both"/>
              <w:rPr>
                <w:rFonts w:ascii="Times New Roman" w:hAnsi="Times New Roman"/>
                <w:b/>
                <w:iCs/>
                <w:color w:val="000000" w:themeColor="text1"/>
              </w:rPr>
            </w:pPr>
            <w:r w:rsidRPr="00285152">
              <w:rPr>
                <w:rFonts w:ascii="Times New Roman" w:hAnsi="Times New Roman"/>
                <w:b/>
                <w:iCs/>
                <w:color w:val="000000" w:themeColor="text1"/>
              </w:rPr>
              <w:t>Показател К</w:t>
            </w:r>
            <w:r w:rsidRPr="00285152">
              <w:rPr>
                <w:rFonts w:ascii="Times New Roman" w:hAnsi="Times New Roman"/>
                <w:b/>
                <w:iCs/>
                <w:color w:val="000000" w:themeColor="text1"/>
                <w:vertAlign w:val="subscript"/>
              </w:rPr>
              <w:t>1</w:t>
            </w:r>
            <w:r w:rsidRPr="00285152">
              <w:rPr>
                <w:rFonts w:ascii="Times New Roman" w:hAnsi="Times New Roman"/>
                <w:b/>
                <w:iCs/>
                <w:color w:val="000000" w:themeColor="text1"/>
              </w:rPr>
              <w:t xml:space="preserve"> с максимален брой точки 90 за Ценова таблица №1</w:t>
            </w:r>
          </w:p>
          <w:p w14:paraId="0A218275" w14:textId="77777777" w:rsidR="00285152" w:rsidRPr="00285152" w:rsidRDefault="00285152" w:rsidP="00285152">
            <w:pPr>
              <w:spacing w:before="120" w:after="120"/>
              <w:jc w:val="both"/>
              <w:rPr>
                <w:rFonts w:ascii="Times New Roman" w:hAnsi="Times New Roman"/>
                <w:iCs/>
                <w:color w:val="000000" w:themeColor="text1"/>
              </w:rPr>
            </w:pPr>
            <w:r w:rsidRPr="00285152">
              <w:rPr>
                <w:rFonts w:ascii="Times New Roman" w:hAnsi="Times New Roman"/>
                <w:iCs/>
                <w:color w:val="000000" w:themeColor="text1"/>
              </w:rPr>
              <w:t xml:space="preserve">Участниците попълват единичните си цени в Ценова таблица №1. Оценяваното ценово предложение на всеки допуснат участник се получава като всички единични цени се събират. Участникът с най-нисък общ сбор получава 90 точки. Оценката на всеки от останалите допуснати участници се получава като най-ниския общ сбор се умножи по 90 точки и резултатът се раздели на предложението на съответния участник и частното се закръгли до втория знак след десетичната запетая. </w:t>
            </w:r>
          </w:p>
          <w:p w14:paraId="429680FF" w14:textId="77777777" w:rsidR="00285152" w:rsidRPr="00285152" w:rsidRDefault="00285152" w:rsidP="00285152">
            <w:pPr>
              <w:spacing w:before="120" w:after="120"/>
              <w:jc w:val="both"/>
              <w:rPr>
                <w:rFonts w:ascii="Times New Roman" w:hAnsi="Times New Roman"/>
                <w:b/>
                <w:iCs/>
                <w:color w:val="000000" w:themeColor="text1"/>
              </w:rPr>
            </w:pPr>
          </w:p>
          <w:p w14:paraId="22DF7CD9" w14:textId="77777777" w:rsidR="00285152" w:rsidRPr="00285152" w:rsidRDefault="00285152" w:rsidP="00285152">
            <w:pPr>
              <w:spacing w:before="120" w:after="120"/>
              <w:jc w:val="both"/>
              <w:rPr>
                <w:rFonts w:ascii="Times New Roman" w:hAnsi="Times New Roman"/>
                <w:b/>
                <w:iCs/>
                <w:color w:val="000000" w:themeColor="text1"/>
              </w:rPr>
            </w:pPr>
            <w:r w:rsidRPr="00285152">
              <w:rPr>
                <w:rFonts w:ascii="Times New Roman" w:hAnsi="Times New Roman"/>
                <w:b/>
                <w:iCs/>
                <w:color w:val="000000" w:themeColor="text1"/>
              </w:rPr>
              <w:t>Показател К</w:t>
            </w:r>
            <w:r w:rsidRPr="00285152">
              <w:rPr>
                <w:rFonts w:ascii="Times New Roman" w:hAnsi="Times New Roman"/>
                <w:b/>
                <w:iCs/>
                <w:color w:val="000000" w:themeColor="text1"/>
                <w:vertAlign w:val="subscript"/>
              </w:rPr>
              <w:t xml:space="preserve">2 </w:t>
            </w:r>
            <w:r w:rsidRPr="00285152">
              <w:rPr>
                <w:rFonts w:ascii="Times New Roman" w:hAnsi="Times New Roman"/>
                <w:b/>
                <w:iCs/>
                <w:color w:val="000000" w:themeColor="text1"/>
              </w:rPr>
              <w:t>с максимален брой точки 10 за Ценова таблица №2</w:t>
            </w:r>
          </w:p>
          <w:p w14:paraId="72C54BDF" w14:textId="77777777" w:rsidR="00285152" w:rsidRPr="00285152" w:rsidRDefault="00285152" w:rsidP="00285152">
            <w:pPr>
              <w:spacing w:before="120" w:after="120"/>
              <w:jc w:val="both"/>
              <w:rPr>
                <w:rFonts w:ascii="Times New Roman" w:hAnsi="Times New Roman"/>
                <w:iCs/>
                <w:color w:val="000000" w:themeColor="text1"/>
              </w:rPr>
            </w:pPr>
            <w:r w:rsidRPr="00285152">
              <w:rPr>
                <w:rFonts w:ascii="Times New Roman" w:hAnsi="Times New Roman"/>
                <w:iCs/>
                <w:color w:val="000000" w:themeColor="text1"/>
              </w:rPr>
              <w:t xml:space="preserve">Участниците попълват единичната си цена в Ценова таблица №2. Участникът, предложил най – ниска цена получава 10 точки. Оценката на всеки от останалите допуснати участници се получава като най – ниска цена се умножи по 10 точки и резултатът се раздели на предложението на съответния участник и частното се закръгли до втория знак след десетичната запетая. </w:t>
            </w:r>
          </w:p>
          <w:p w14:paraId="15FCAF50" w14:textId="77777777" w:rsidR="00285152" w:rsidRPr="00285152" w:rsidRDefault="00285152" w:rsidP="00285152">
            <w:pPr>
              <w:spacing w:before="120" w:after="120"/>
              <w:jc w:val="both"/>
              <w:rPr>
                <w:rFonts w:ascii="Times New Roman" w:hAnsi="Times New Roman"/>
                <w:b/>
                <w:color w:val="000000" w:themeColor="text1"/>
              </w:rPr>
            </w:pPr>
            <w:r w:rsidRPr="00285152">
              <w:rPr>
                <w:rFonts w:ascii="Times New Roman" w:hAnsi="Times New Roman"/>
                <w:b/>
                <w:iCs/>
                <w:color w:val="000000" w:themeColor="text1"/>
              </w:rPr>
              <w:t>Крайната оценка</w:t>
            </w:r>
            <w:r w:rsidRPr="00285152">
              <w:rPr>
                <w:rFonts w:ascii="Times New Roman" w:hAnsi="Times New Roman"/>
                <w:iCs/>
                <w:color w:val="000000" w:themeColor="text1"/>
              </w:rPr>
              <w:t xml:space="preserve"> се получава по формулата: </w:t>
            </w:r>
            <w:r w:rsidRPr="00285152">
              <w:rPr>
                <w:rFonts w:ascii="Times New Roman" w:hAnsi="Times New Roman"/>
                <w:b/>
                <w:iCs/>
                <w:color w:val="000000" w:themeColor="text1"/>
              </w:rPr>
              <w:t>К</w:t>
            </w:r>
            <w:r w:rsidRPr="00285152">
              <w:rPr>
                <w:rFonts w:ascii="Times New Roman" w:hAnsi="Times New Roman"/>
                <w:b/>
                <w:iCs/>
                <w:color w:val="000000" w:themeColor="text1"/>
                <w:vertAlign w:val="subscript"/>
              </w:rPr>
              <w:t>О</w:t>
            </w:r>
            <w:r w:rsidRPr="00285152">
              <w:rPr>
                <w:rFonts w:ascii="Times New Roman" w:hAnsi="Times New Roman"/>
                <w:b/>
                <w:iCs/>
                <w:color w:val="000000" w:themeColor="text1"/>
              </w:rPr>
              <w:t>=К</w:t>
            </w:r>
            <w:r w:rsidRPr="00285152">
              <w:rPr>
                <w:rFonts w:ascii="Times New Roman" w:hAnsi="Times New Roman"/>
                <w:b/>
                <w:iCs/>
                <w:color w:val="000000" w:themeColor="text1"/>
                <w:vertAlign w:val="subscript"/>
              </w:rPr>
              <w:t>1</w:t>
            </w:r>
            <w:r w:rsidRPr="00285152">
              <w:rPr>
                <w:rFonts w:ascii="Times New Roman" w:hAnsi="Times New Roman"/>
                <w:b/>
                <w:iCs/>
                <w:color w:val="000000" w:themeColor="text1"/>
              </w:rPr>
              <w:t>+К</w:t>
            </w:r>
            <w:r w:rsidRPr="00285152">
              <w:rPr>
                <w:rFonts w:ascii="Times New Roman" w:hAnsi="Times New Roman"/>
                <w:b/>
                <w:iCs/>
                <w:color w:val="000000" w:themeColor="text1"/>
                <w:vertAlign w:val="subscript"/>
              </w:rPr>
              <w:t>2</w:t>
            </w:r>
            <w:r w:rsidRPr="00285152">
              <w:rPr>
                <w:rFonts w:ascii="Times New Roman" w:hAnsi="Times New Roman"/>
                <w:iCs/>
                <w:color w:val="000000" w:themeColor="text1"/>
              </w:rPr>
              <w:t xml:space="preserve">. Максималният брой точки на </w:t>
            </w:r>
            <w:r w:rsidRPr="00285152">
              <w:rPr>
                <w:rFonts w:ascii="Times New Roman" w:hAnsi="Times New Roman"/>
                <w:b/>
                <w:iCs/>
                <w:color w:val="000000" w:themeColor="text1"/>
              </w:rPr>
              <w:t>К</w:t>
            </w:r>
            <w:r w:rsidRPr="00285152">
              <w:rPr>
                <w:rFonts w:ascii="Times New Roman" w:hAnsi="Times New Roman"/>
                <w:b/>
                <w:iCs/>
                <w:color w:val="000000" w:themeColor="text1"/>
                <w:vertAlign w:val="subscript"/>
              </w:rPr>
              <w:t>О</w:t>
            </w:r>
            <w:r w:rsidRPr="00285152">
              <w:rPr>
                <w:rFonts w:ascii="Times New Roman" w:hAnsi="Times New Roman"/>
                <w:iCs/>
                <w:color w:val="000000" w:themeColor="text1"/>
              </w:rPr>
              <w:t xml:space="preserve"> е 100. Участникът, получил най-висока крайна оценка, ще бъде класиран на първо място и избран за изпълнител на договора.</w:t>
            </w:r>
            <w:r w:rsidRPr="00285152">
              <w:rPr>
                <w:rFonts w:ascii="Times New Roman" w:hAnsi="Times New Roman"/>
                <w:b/>
                <w:color w:val="000000" w:themeColor="text1"/>
              </w:rPr>
              <w:t xml:space="preserve"> </w:t>
            </w:r>
          </w:p>
          <w:p w14:paraId="2BA47799" w14:textId="4E7353E5" w:rsidR="00FB17AF" w:rsidRPr="00C41557" w:rsidRDefault="00FB17AF"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C41557" w:rsidRDefault="00EA106B"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 xml:space="preserve">В приложимите случаи при констатирани </w:t>
            </w:r>
            <w:r w:rsidRPr="00C41557">
              <w:rPr>
                <w:rFonts w:ascii="Times New Roman" w:hAnsi="Times New Roman"/>
                <w:b/>
                <w:bCs/>
                <w:color w:val="000000" w:themeColor="text1"/>
              </w:rPr>
              <w:t>аритметични грешки</w:t>
            </w:r>
            <w:r w:rsidRPr="00C41557">
              <w:rPr>
                <w:rFonts w:ascii="Times New Roman" w:hAnsi="Times New Roman"/>
                <w:color w:val="000000" w:themeColor="text1"/>
              </w:rPr>
              <w:t xml:space="preserve"> в Ценовата таблица се прилагат следните правила: </w:t>
            </w:r>
          </w:p>
          <w:p w14:paraId="32A87D5D" w14:textId="77777777" w:rsidR="00EA106B" w:rsidRPr="00C41557" w:rsidRDefault="00EA106B" w:rsidP="00F4401F">
            <w:pPr>
              <w:numPr>
                <w:ilvl w:val="0"/>
                <w:numId w:val="7"/>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При различия между стойности, изразени с цифри и думи, за вярно се приема словесното изражение на стойността.</w:t>
            </w:r>
          </w:p>
          <w:p w14:paraId="04DE1ABA" w14:textId="77777777" w:rsidR="00EA106B" w:rsidRPr="00C41557" w:rsidRDefault="00EA106B" w:rsidP="00F4401F">
            <w:pPr>
              <w:numPr>
                <w:ilvl w:val="0"/>
                <w:numId w:val="7"/>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4E1C8E9" w14:textId="40CEAE2F" w:rsidR="00AC5121" w:rsidRPr="00E64378" w:rsidRDefault="00EA106B" w:rsidP="00E64378">
            <w:pPr>
              <w:numPr>
                <w:ilvl w:val="0"/>
                <w:numId w:val="7"/>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При разминаване между единични цени и общи стойности, за верни се считат съответните оферирани единични цени</w:t>
            </w:r>
            <w:r w:rsidR="00D278EE" w:rsidRPr="00C41557">
              <w:rPr>
                <w:rFonts w:ascii="Times New Roman" w:hAnsi="Times New Roman"/>
                <w:color w:val="000000" w:themeColor="text1"/>
              </w:rPr>
              <w:t>.</w:t>
            </w:r>
            <w:r w:rsidR="00AC5121" w:rsidRPr="00E64378">
              <w:rPr>
                <w:rFonts w:ascii="Times New Roman" w:hAnsi="Times New Roman"/>
                <w:color w:val="000000" w:themeColor="text1"/>
                <w:lang w:val="ru-RU"/>
              </w:rPr>
              <w:t xml:space="preserve"> </w:t>
            </w:r>
          </w:p>
          <w:p w14:paraId="314B2D36" w14:textId="702D4DE7" w:rsidR="00AC5121" w:rsidRPr="00C41557" w:rsidRDefault="00AC5121" w:rsidP="00E64378">
            <w:pPr>
              <w:tabs>
                <w:tab w:val="num" w:pos="2160"/>
              </w:tabs>
              <w:spacing w:before="120" w:after="120" w:line="240" w:lineRule="auto"/>
              <w:jc w:val="both"/>
              <w:rPr>
                <w:rFonts w:ascii="Times New Roman" w:hAnsi="Times New Roman"/>
                <w:color w:val="000000" w:themeColor="text1"/>
              </w:rPr>
            </w:pPr>
          </w:p>
          <w:p w14:paraId="48CCE3CA" w14:textId="77777777" w:rsidR="005B191B" w:rsidRPr="00C41557" w:rsidRDefault="005B191B" w:rsidP="00EA106B">
            <w:pPr>
              <w:tabs>
                <w:tab w:val="left" w:pos="993"/>
              </w:tabs>
              <w:spacing w:before="120" w:after="120"/>
              <w:jc w:val="both"/>
              <w:rPr>
                <w:rFonts w:ascii="Times New Roman" w:eastAsia="Times New Roman" w:hAnsi="Times New Roman"/>
                <w:b/>
                <w:bCs/>
                <w:color w:val="000000" w:themeColor="text1"/>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66A5DF1" w:rsidR="0019577A" w:rsidRPr="0019577A" w:rsidRDefault="0019577A" w:rsidP="00E34E3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4A50F1">
              <w:rPr>
                <w:rFonts w:ascii="Times New Roman" w:eastAsia="Times New Roman" w:hAnsi="Times New Roman"/>
                <w:lang w:eastAsia="bg-BG"/>
              </w:rPr>
              <w:t>[</w:t>
            </w:r>
            <w:r w:rsidR="00944C2D">
              <w:rPr>
                <w:rFonts w:ascii="Times New Roman" w:eastAsia="Times New Roman" w:hAnsi="Times New Roman"/>
                <w:lang w:eastAsia="bg-BG"/>
              </w:rPr>
              <w:t xml:space="preserve">…..09. </w:t>
            </w:r>
            <w:r w:rsidR="00B2597F" w:rsidRPr="004A50F1">
              <w:rPr>
                <w:rFonts w:ascii="Times New Roman" w:eastAsia="Times New Roman" w:hAnsi="Times New Roman"/>
                <w:lang w:eastAsia="bg-BG"/>
              </w:rPr>
              <w:t>201</w:t>
            </w:r>
            <w:r w:rsidR="00D1442F" w:rsidRPr="004A50F1">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Pr="00456E00" w:rsidRDefault="00AC726E" w:rsidP="0019577A">
            <w:pPr>
              <w:spacing w:after="0" w:line="240" w:lineRule="auto"/>
              <w:rPr>
                <w:rFonts w:ascii="Times New Roman" w:eastAsia="Times New Roman" w:hAnsi="Times New Roman"/>
                <w:lang w:eastAsia="bg-BG"/>
              </w:rPr>
            </w:pPr>
            <w:r w:rsidRPr="00456E00">
              <w:rPr>
                <w:rFonts w:ascii="Times New Roman" w:eastAsia="Times New Roman" w:hAnsi="Times New Roman"/>
                <w:lang w:eastAsia="bg-BG"/>
              </w:rPr>
              <w:t>5 месеца</w:t>
            </w:r>
            <w:r w:rsidR="00F83BF8" w:rsidRPr="00456E00">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456E00" w:rsidRDefault="009D16E8" w:rsidP="009D16E8">
            <w:pPr>
              <w:spacing w:before="120" w:after="120" w:line="240" w:lineRule="auto"/>
              <w:jc w:val="both"/>
              <w:rPr>
                <w:rFonts w:ascii="Times New Roman" w:eastAsia="Times New Roman" w:hAnsi="Times New Roman"/>
                <w:lang w:eastAsia="bg-BG"/>
              </w:rPr>
            </w:pPr>
            <w:r w:rsidRPr="00456E00">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456E00">
              <w:rPr>
                <w:rFonts w:ascii="Times New Roman" w:hAnsi="Times New Roman"/>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r w:rsidR="00BB58E7" w:rsidRPr="00456E00">
              <w:rPr>
                <w:rFonts w:ascii="Times New Roman" w:hAnsi="Times New Roman"/>
                <w:sz w:val="23"/>
                <w:szCs w:val="23"/>
              </w:rPr>
              <w:t xml:space="preserve">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2B164F9E" w:rsidR="0019577A" w:rsidRPr="0019577A" w:rsidRDefault="0019577A" w:rsidP="0056688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3B31E2">
              <w:rPr>
                <w:rFonts w:ascii="Times New Roman" w:eastAsia="Times New Roman" w:hAnsi="Times New Roman"/>
                <w:lang w:eastAsia="bg-BG"/>
              </w:rPr>
              <w:t>[</w:t>
            </w:r>
            <w:r w:rsidR="00566889">
              <w:rPr>
                <w:rFonts w:ascii="Times New Roman" w:eastAsia="Times New Roman" w:hAnsi="Times New Roman"/>
                <w:lang w:eastAsia="bg-BG"/>
              </w:rPr>
              <w:t>…..09</w:t>
            </w:r>
            <w:r w:rsidR="00E34E3D">
              <w:rPr>
                <w:rFonts w:ascii="Times New Roman" w:eastAsia="Times New Roman" w:hAnsi="Times New Roman"/>
                <w:lang w:eastAsia="bg-BG"/>
              </w:rPr>
              <w:t>.</w:t>
            </w:r>
            <w:r w:rsidR="00B2597F" w:rsidRPr="003B31E2">
              <w:rPr>
                <w:rFonts w:ascii="Times New Roman" w:eastAsia="Times New Roman" w:hAnsi="Times New Roman"/>
                <w:lang w:eastAsia="bg-BG"/>
              </w:rPr>
              <w:t>201</w:t>
            </w:r>
            <w:r w:rsidR="00C416CB" w:rsidRPr="003B31E2">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566889">
              <w:rPr>
                <w:rFonts w:ascii="Times New Roman" w:eastAsia="Times New Roman" w:hAnsi="Times New Roman"/>
                <w:lang w:eastAsia="bg-BG"/>
              </w:rPr>
              <w:t xml:space="preserve"> …….</w:t>
            </w:r>
            <w:r w:rsidR="00566889">
              <w:rPr>
                <w:rFonts w:ascii="Times New Roman" w:eastAsia="Times New Roman" w:hAnsi="Times New Roman"/>
                <w:lang w:val="en-US" w:eastAsia="bg-BG"/>
              </w:rPr>
              <w:t>…</w:t>
            </w:r>
            <w:r w:rsidR="00566889">
              <w:rPr>
                <w:rFonts w:ascii="Times New Roman" w:eastAsia="Times New Roman" w:hAnsi="Times New Roman"/>
                <w:lang w:eastAsia="bg-BG"/>
              </w:rPr>
              <w:t>.</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г) съпрузите, роднините по права линия без ограничения, роднините по съребрена линия до </w:t>
            </w:r>
            <w:r w:rsidRPr="00823ABA">
              <w:rPr>
                <w:rFonts w:ascii="Times New Roman" w:eastAsia="Times New Roman" w:hAnsi="Times New Roman"/>
                <w:i/>
                <w:color w:val="000000"/>
                <w:lang w:eastAsia="bg-BG"/>
              </w:rPr>
              <w:lastRenderedPageBreak/>
              <w:t>четвърта степен включително и роднините по сватовство до четвърта степен включително.</w:t>
            </w:r>
          </w:p>
          <w:p w14:paraId="48CCE40A" w14:textId="0641899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F4401F">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 xml:space="preserve">Изпълнителите сключват договор за </w:t>
            </w:r>
            <w:proofErr w:type="spellStart"/>
            <w:r w:rsidRPr="009D038F">
              <w:rPr>
                <w:rFonts w:ascii="Times New Roman" w:eastAsia="Times New Roman" w:hAnsi="Times New Roman"/>
                <w:color w:val="000000"/>
                <w:lang w:eastAsia="bg-BG"/>
              </w:rPr>
              <w:t>подизпълнение</w:t>
            </w:r>
            <w:proofErr w:type="spellEnd"/>
            <w:r w:rsidRPr="009D038F">
              <w:rPr>
                <w:rFonts w:ascii="Times New Roman" w:eastAsia="Times New Roman" w:hAnsi="Times New Roman"/>
                <w:color w:val="00000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F4401F">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2F0827AC" w:rsidR="0024140E" w:rsidRPr="00CC6872" w:rsidRDefault="00D25538" w:rsidP="00F4401F">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6C0C48">
              <w:rPr>
                <w:rFonts w:ascii="Times New Roman" w:eastAsia="Times New Roman" w:hAnsi="Times New Roman"/>
                <w:lang w:eastAsia="bg-BG"/>
              </w:rPr>
              <w:t xml:space="preserve"> ;</w:t>
            </w:r>
            <w:r w:rsidR="006C0C48" w:rsidRPr="00CC6872" w:rsidDel="006C0C48">
              <w:rPr>
                <w:rFonts w:ascii="Times New Roman" w:eastAsia="Times New Roman" w:hAnsi="Times New Roman"/>
                <w:lang w:eastAsia="bg-BG"/>
              </w:rPr>
              <w:t xml:space="preserve"> </w:t>
            </w:r>
          </w:p>
          <w:p w14:paraId="48CCE421" w14:textId="2BCA0B70"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5F580EB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чл.3, т. 8 и чл. 4 от Закона за икономическите и финансовите отношения с </w:t>
            </w:r>
            <w:r w:rsidRPr="00823ABA">
              <w:rPr>
                <w:rFonts w:ascii="Times New Roman" w:eastAsia="Times New Roman" w:hAnsi="Times New Roman"/>
                <w:color w:val="000000"/>
                <w:lang w:eastAsia="bg-BG"/>
              </w:rPr>
              <w:lastRenderedPageBreak/>
              <w:t>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77E382D2" w:rsidR="0024140E"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3820E402" w14:textId="3B41D576" w:rsidR="002356E2" w:rsidRPr="00AC50E4" w:rsidRDefault="0024140E" w:rsidP="00F4401F">
            <w:pPr>
              <w:pStyle w:val="ListParagraph"/>
              <w:numPr>
                <w:ilvl w:val="1"/>
                <w:numId w:val="11"/>
              </w:numPr>
              <w:spacing w:after="0" w:line="240" w:lineRule="auto"/>
              <w:jc w:val="both"/>
              <w:rPr>
                <w:rFonts w:ascii="Times New Roman" w:eastAsia="Times New Roman" w:hAnsi="Times New Roman"/>
                <w:color w:val="000000" w:themeColor="text1"/>
                <w:lang w:eastAsia="bg-BG"/>
              </w:rPr>
            </w:pPr>
            <w:r w:rsidRPr="00AC50E4">
              <w:rPr>
                <w:rFonts w:ascii="Times New Roman" w:eastAsia="Times New Roman" w:hAnsi="Times New Roman"/>
                <w:color w:val="000000" w:themeColor="text1"/>
                <w:lang w:eastAsia="bg-BG"/>
              </w:rPr>
              <w:t xml:space="preserve">Ценово предложение: </w:t>
            </w:r>
            <w:r w:rsidR="00AC50E4" w:rsidRPr="00AC50E4">
              <w:rPr>
                <w:rFonts w:ascii="Times New Roman" w:eastAsia="Times New Roman" w:hAnsi="Times New Roman"/>
                <w:color w:val="000000" w:themeColor="text1"/>
                <w:lang w:eastAsia="bg-BG"/>
              </w:rPr>
              <w:t xml:space="preserve">Попълнени Приложение №3. </w:t>
            </w:r>
            <w:r w:rsidR="002356E2" w:rsidRPr="00AC50E4">
              <w:rPr>
                <w:rFonts w:ascii="Times New Roman" w:eastAsia="Times New Roman" w:hAnsi="Times New Roman"/>
                <w:color w:val="000000" w:themeColor="text1"/>
                <w:lang w:eastAsia="bg-BG"/>
              </w:rPr>
              <w:t>Участниците попълват единичните си цени в Ценова таблица №1</w:t>
            </w:r>
            <w:r w:rsidR="009325B1" w:rsidRPr="00AC50E4">
              <w:rPr>
                <w:rFonts w:ascii="Times New Roman" w:eastAsia="Times New Roman" w:hAnsi="Times New Roman"/>
                <w:color w:val="000000" w:themeColor="text1"/>
                <w:lang w:eastAsia="bg-BG"/>
              </w:rPr>
              <w:t xml:space="preserve"> и цена за човекочас в</w:t>
            </w:r>
            <w:r w:rsidR="002356E2" w:rsidRPr="00AC50E4">
              <w:rPr>
                <w:rFonts w:ascii="Times New Roman" w:eastAsia="Times New Roman" w:hAnsi="Times New Roman"/>
                <w:color w:val="000000" w:themeColor="text1"/>
                <w:lang w:eastAsia="bg-BG"/>
              </w:rPr>
              <w:t xml:space="preserve"> Ценова таблица №2. </w:t>
            </w:r>
          </w:p>
          <w:p w14:paraId="48CCE434" w14:textId="3F46CA17" w:rsidR="0024140E" w:rsidRPr="007542CF" w:rsidRDefault="00CC6872" w:rsidP="00F4401F">
            <w:pPr>
              <w:pStyle w:val="ListParagraph"/>
              <w:numPr>
                <w:ilvl w:val="1"/>
                <w:numId w:val="11"/>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 xml:space="preserve">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w:t>
            </w:r>
            <w:proofErr w:type="spellStart"/>
            <w:r w:rsidRPr="007542CF">
              <w:rPr>
                <w:rFonts w:ascii="Times New Roman" w:eastAsia="Times New Roman" w:hAnsi="Times New Roman"/>
                <w:color w:val="000000" w:themeColor="text1"/>
                <w:lang w:eastAsia="bg-BG"/>
              </w:rPr>
              <w:t>Incoterms</w:t>
            </w:r>
            <w:proofErr w:type="spellEnd"/>
            <w:r w:rsidRPr="007542CF">
              <w:rPr>
                <w:rFonts w:ascii="Times New Roman" w:eastAsia="Times New Roman" w:hAnsi="Times New Roman"/>
                <w:color w:val="000000" w:themeColor="text1"/>
                <w:lang w:eastAsia="bg-BG"/>
              </w:rPr>
              <w:t xml:space="preserve">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8CCE436" w14:textId="7F31CFC1" w:rsidR="0024140E" w:rsidRPr="001F675E" w:rsidRDefault="0024140E" w:rsidP="00F4401F">
            <w:pPr>
              <w:pStyle w:val="ListParagraph"/>
              <w:numPr>
                <w:ilvl w:val="1"/>
                <w:numId w:val="11"/>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F4401F">
            <w:pPr>
              <w:pStyle w:val="ListParagraph"/>
              <w:numPr>
                <w:ilvl w:val="0"/>
                <w:numId w:val="11"/>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proofErr w:type="spellStart"/>
            <w:r w:rsidR="00753901">
              <w:rPr>
                <w:rFonts w:ascii="Times New Roman" w:eastAsia="Times New Roman" w:hAnsi="Times New Roman"/>
                <w:b/>
                <w:color w:val="000000"/>
                <w:lang w:eastAsia="bg-BG"/>
              </w:rPr>
              <w:t>непълноти</w:t>
            </w:r>
            <w:proofErr w:type="spellEnd"/>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009911D7" w:rsidRPr="00762740">
              <w:rPr>
                <w:rFonts w:ascii="Times New Roman" w:eastAsia="Times New Roman" w:hAnsi="Times New Roman"/>
                <w:color w:val="000000"/>
                <w:lang w:eastAsia="bg-BG"/>
              </w:rPr>
              <w:t>непълнотите</w:t>
            </w:r>
            <w:proofErr w:type="spellEnd"/>
            <w:r w:rsidR="009911D7" w:rsidRPr="00762740">
              <w:rPr>
                <w:rFonts w:ascii="Times New Roman" w:eastAsia="Times New Roman" w:hAnsi="Times New Roman"/>
                <w:color w:val="000000"/>
                <w:lang w:eastAsia="bg-BG"/>
              </w:rPr>
              <w:t xml:space="preserve"> или несъответствията в срок 3 работни дни. </w:t>
            </w:r>
          </w:p>
          <w:p w14:paraId="48CCE43A" w14:textId="2C0E7A5A" w:rsidR="0024140E" w:rsidRPr="001F0DD5" w:rsidRDefault="0024140E" w:rsidP="00F4401F">
            <w:pPr>
              <w:pStyle w:val="ListParagraph"/>
              <w:numPr>
                <w:ilvl w:val="0"/>
                <w:numId w:val="1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F4401F">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F4401F">
            <w:pPr>
              <w:pStyle w:val="ListParagraph"/>
              <w:numPr>
                <w:ilvl w:val="1"/>
                <w:numId w:val="1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68F9713B" w14:textId="77777777" w:rsidR="008E1667" w:rsidRPr="008E1667" w:rsidRDefault="00062D8C"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062D8C">
              <w:rPr>
                <w:rFonts w:ascii="Times New Roman" w:eastAsia="Times New Roman" w:hAnsi="Times New Roman"/>
                <w:b/>
                <w:color w:val="000000"/>
                <w:lang w:eastAsia="bg-BG"/>
              </w:rPr>
              <w:t xml:space="preserve">Участникът избран за изпълнител следва да представи </w:t>
            </w:r>
            <w:r w:rsidR="008E1667" w:rsidRPr="008E1667">
              <w:rPr>
                <w:rFonts w:ascii="Times New Roman" w:eastAsia="Times New Roman" w:hAnsi="Times New Roman"/>
                <w:b/>
                <w:color w:val="000000"/>
                <w:lang w:eastAsia="bg-BG"/>
              </w:rPr>
              <w:t>копие от валиден сертификат за акредитация за измервания от вид „С”.</w:t>
            </w:r>
          </w:p>
          <w:p w14:paraId="48CCE442" w14:textId="1CA45FBC" w:rsidR="0024140E" w:rsidRPr="001F0DD5" w:rsidRDefault="0024140E"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E838B1">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lastRenderedPageBreak/>
              <w:t xml:space="preserve">проекта на договора. </w:t>
            </w:r>
          </w:p>
          <w:p w14:paraId="57D74020" w14:textId="43036C78"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w:t>
            </w:r>
            <w:proofErr w:type="spellStart"/>
            <w:r w:rsidRPr="006B7EE2">
              <w:rPr>
                <w:rFonts w:ascii="Times New Roman" w:eastAsia="Times New Roman" w:hAnsi="Times New Roman"/>
                <w:color w:val="000000"/>
                <w:lang w:eastAsia="bg-BG"/>
              </w:rPr>
              <w:t>Експресбак</w:t>
            </w:r>
            <w:proofErr w:type="spellEnd"/>
            <w:r w:rsidRPr="006B7EE2">
              <w:rPr>
                <w:rFonts w:ascii="Times New Roman" w:eastAsia="Times New Roman" w:hAnsi="Times New Roman"/>
                <w:color w:val="000000"/>
                <w:lang w:eastAsia="bg-BG"/>
              </w:rPr>
              <w:t>“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7878A8">
              <w:rPr>
                <w:rFonts w:ascii="Times New Roman" w:eastAsia="Times New Roman" w:hAnsi="Times New Roman"/>
                <w:color w:val="000000"/>
                <w:lang w:eastAsia="bg-BG"/>
              </w:rPr>
              <w:t>Uniform</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Rules</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for</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Demand</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Guarantees</w:t>
            </w:r>
            <w:proofErr w:type="spellEnd"/>
            <w:r w:rsidRPr="007878A8">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F4401F">
            <w:pPr>
              <w:pStyle w:val="ListParagraph"/>
              <w:numPr>
                <w:ilvl w:val="2"/>
                <w:numId w:val="11"/>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w:t>
            </w:r>
            <w:proofErr w:type="spellStart"/>
            <w:r w:rsidRPr="001F0DD5">
              <w:rPr>
                <w:rFonts w:ascii="Times New Roman" w:eastAsia="Times New Roman" w:hAnsi="Times New Roman"/>
                <w:color w:val="000000"/>
                <w:lang w:eastAsia="bg-BG"/>
              </w:rPr>
              <w:t>неперсонифицирано</w:t>
            </w:r>
            <w:proofErr w:type="spellEnd"/>
            <w:r w:rsidRPr="001F0DD5">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F4401F">
            <w:pPr>
              <w:pStyle w:val="ListParagraph"/>
              <w:numPr>
                <w:ilvl w:val="1"/>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39A8E7EF" w14:textId="1040FE41" w:rsidR="001F4E38" w:rsidRPr="006A3551" w:rsidRDefault="00E838B1" w:rsidP="00F4401F">
            <w:pPr>
              <w:pStyle w:val="ListParagraph"/>
              <w:numPr>
                <w:ilvl w:val="2"/>
                <w:numId w:val="11"/>
              </w:numPr>
              <w:spacing w:after="0" w:line="240" w:lineRule="auto"/>
              <w:jc w:val="both"/>
              <w:rPr>
                <w:rFonts w:ascii="Times New Roman" w:eastAsia="Times New Roman" w:hAnsi="Times New Roman"/>
                <w:color w:val="000000"/>
                <w:lang w:eastAsia="bg-BG"/>
              </w:rPr>
            </w:pPr>
            <w:r w:rsidRPr="006A3551">
              <w:rPr>
                <w:rFonts w:ascii="Times New Roman" w:eastAsia="Times New Roman" w:hAnsi="Times New Roman"/>
                <w:b/>
                <w:color w:val="000000"/>
                <w:lang w:eastAsia="bg-BG"/>
              </w:rPr>
              <w:t xml:space="preserve">Споразумение </w:t>
            </w:r>
            <w:r w:rsidR="008E1667" w:rsidRPr="006A3551">
              <w:rPr>
                <w:rFonts w:ascii="Times New Roman" w:eastAsia="Times New Roman" w:hAnsi="Times New Roman"/>
                <w:color w:val="000000"/>
                <w:lang w:eastAsia="bg-BG"/>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r w:rsidR="006A3551" w:rsidRPr="0078372C">
              <w:rPr>
                <w:rFonts w:ascii="Times New Roman" w:eastAsia="Times New Roman" w:hAnsi="Times New Roman"/>
                <w:color w:val="000000"/>
                <w:lang w:val="ru-RU" w:eastAsia="bg-BG"/>
              </w:rPr>
              <w:t>.</w:t>
            </w:r>
          </w:p>
          <w:p w14:paraId="2866C69A" w14:textId="4D2561E2" w:rsidR="006A3551" w:rsidRPr="006A3551" w:rsidRDefault="006A3551" w:rsidP="006A3551">
            <w:pPr>
              <w:pStyle w:val="ListParagraph"/>
              <w:numPr>
                <w:ilvl w:val="2"/>
                <w:numId w:val="11"/>
              </w:numPr>
              <w:spacing w:after="0" w:line="240" w:lineRule="auto"/>
              <w:jc w:val="both"/>
              <w:rPr>
                <w:rFonts w:ascii="Times New Roman" w:eastAsia="Times New Roman" w:hAnsi="Times New Roman"/>
                <w:color w:val="000000"/>
                <w:lang w:eastAsia="bg-BG"/>
              </w:rPr>
            </w:pPr>
            <w:r w:rsidRPr="001C1B30">
              <w:rPr>
                <w:rFonts w:ascii="Times New Roman" w:eastAsia="Times New Roman" w:hAnsi="Times New Roman"/>
                <w:b/>
                <w:color w:val="000000"/>
                <w:lang w:eastAsia="bg-BG"/>
              </w:rPr>
              <w:t xml:space="preserve">Споразумение </w:t>
            </w:r>
            <w:r w:rsidRPr="006A3551">
              <w:rPr>
                <w:rFonts w:ascii="Times New Roman" w:eastAsia="Times New Roman" w:hAnsi="Times New Roman"/>
                <w:color w:val="000000"/>
                <w:lang w:eastAsia="bg-BG"/>
              </w:rPr>
              <w:t>за съвместно осигуряване опазването на околната среда, при доставка на продукти и услуги, възложени от “Софийска вода” АД</w:t>
            </w:r>
            <w:r>
              <w:rPr>
                <w:rFonts w:ascii="Times New Roman" w:eastAsia="Times New Roman" w:hAnsi="Times New Roman"/>
                <w:color w:val="000000"/>
                <w:lang w:eastAsia="bg-BG"/>
              </w:rPr>
              <w:t>.</w:t>
            </w:r>
          </w:p>
          <w:p w14:paraId="48CCE44F" w14:textId="0B9098BA" w:rsidR="0024140E" w:rsidRPr="001F0DD5" w:rsidRDefault="0024140E" w:rsidP="00F4401F">
            <w:pPr>
              <w:pStyle w:val="ListParagraph"/>
              <w:numPr>
                <w:ilvl w:val="0"/>
                <w:numId w:val="1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 xml:space="preserve">Анна </w:t>
            </w:r>
            <w:proofErr w:type="spellStart"/>
            <w:r w:rsidR="00BD663B">
              <w:rPr>
                <w:rFonts w:ascii="Times New Roman" w:eastAsia="Times New Roman" w:hAnsi="Times New Roman"/>
                <w:color w:val="000000"/>
                <w:lang w:eastAsia="bg-BG"/>
              </w:rPr>
              <w:t>Салапатийска</w:t>
            </w:r>
            <w:proofErr w:type="spellEnd"/>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F3131C" w:rsidRDefault="0019577A" w:rsidP="0019577A">
            <w:pPr>
              <w:spacing w:after="0" w:line="240" w:lineRule="auto"/>
              <w:rPr>
                <w:rFonts w:ascii="Times New Roman" w:eastAsia="Times New Roman" w:hAnsi="Times New Roman"/>
                <w:b/>
                <w:bCs/>
                <w:lang w:eastAsia="bg-BG"/>
              </w:rPr>
            </w:pPr>
            <w:r w:rsidRPr="00F3131C">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94D56A8" w:rsidR="0019577A" w:rsidRPr="00F3131C" w:rsidRDefault="0019577A" w:rsidP="00675EA6">
            <w:pPr>
              <w:spacing w:after="0" w:line="240" w:lineRule="auto"/>
              <w:rPr>
                <w:rFonts w:ascii="Times New Roman" w:eastAsia="Times New Roman" w:hAnsi="Times New Roman"/>
                <w:lang w:eastAsia="bg-BG"/>
              </w:rPr>
            </w:pPr>
            <w:r w:rsidRPr="00F3131C">
              <w:rPr>
                <w:rFonts w:ascii="Times New Roman" w:eastAsia="Times New Roman" w:hAnsi="Times New Roman"/>
                <w:lang w:eastAsia="bg-BG"/>
              </w:rPr>
              <w:t xml:space="preserve">Дата: </w:t>
            </w:r>
            <w:r w:rsidRPr="00F3131C">
              <w:rPr>
                <w:rFonts w:ascii="Times New Roman" w:eastAsia="Times New Roman" w:hAnsi="Times New Roman"/>
                <w:i/>
                <w:iCs/>
                <w:lang w:eastAsia="bg-BG"/>
              </w:rPr>
              <w:t>(</w:t>
            </w:r>
            <w:proofErr w:type="spellStart"/>
            <w:r w:rsidRPr="00F3131C">
              <w:rPr>
                <w:rFonts w:ascii="Times New Roman" w:eastAsia="Times New Roman" w:hAnsi="Times New Roman"/>
                <w:i/>
                <w:iCs/>
                <w:lang w:eastAsia="bg-BG"/>
              </w:rPr>
              <w:t>дд</w:t>
            </w:r>
            <w:proofErr w:type="spellEnd"/>
            <w:r w:rsidRPr="00F3131C">
              <w:rPr>
                <w:rFonts w:ascii="Times New Roman" w:eastAsia="Times New Roman" w:hAnsi="Times New Roman"/>
                <w:i/>
                <w:iCs/>
                <w:lang w:eastAsia="bg-BG"/>
              </w:rPr>
              <w:t>/мм/</w:t>
            </w:r>
            <w:proofErr w:type="spellStart"/>
            <w:r w:rsidRPr="00F3131C">
              <w:rPr>
                <w:rFonts w:ascii="Times New Roman" w:eastAsia="Times New Roman" w:hAnsi="Times New Roman"/>
                <w:i/>
                <w:iCs/>
                <w:lang w:eastAsia="bg-BG"/>
              </w:rPr>
              <w:t>гггг</w:t>
            </w:r>
            <w:proofErr w:type="spellEnd"/>
            <w:r w:rsidRPr="00F3131C">
              <w:rPr>
                <w:rFonts w:ascii="Times New Roman" w:eastAsia="Times New Roman" w:hAnsi="Times New Roman"/>
                <w:i/>
                <w:iCs/>
                <w:lang w:eastAsia="bg-BG"/>
              </w:rPr>
              <w:t xml:space="preserve">) </w:t>
            </w:r>
            <w:r w:rsidRPr="00F3131C">
              <w:rPr>
                <w:rFonts w:ascii="Times New Roman" w:eastAsia="Times New Roman" w:hAnsi="Times New Roman"/>
                <w:lang w:eastAsia="bg-BG"/>
              </w:rPr>
              <w:t>[</w:t>
            </w:r>
            <w:r w:rsidR="008E1667" w:rsidRPr="00F3131C">
              <w:rPr>
                <w:rFonts w:ascii="Times New Roman" w:eastAsia="Times New Roman" w:hAnsi="Times New Roman"/>
                <w:lang w:eastAsia="bg-BG"/>
              </w:rPr>
              <w:t>…..08</w:t>
            </w:r>
            <w:r w:rsidR="00C254FA" w:rsidRPr="00F3131C">
              <w:rPr>
                <w:rFonts w:ascii="Times New Roman" w:eastAsia="Times New Roman" w:hAnsi="Times New Roman"/>
                <w:lang w:val="en-US" w:eastAsia="bg-BG"/>
              </w:rPr>
              <w:t>.</w:t>
            </w:r>
            <w:r w:rsidR="00AF379A" w:rsidRPr="00F3131C">
              <w:rPr>
                <w:rFonts w:ascii="Times New Roman" w:eastAsia="Times New Roman" w:hAnsi="Times New Roman"/>
                <w:lang w:val="en-US" w:eastAsia="bg-BG"/>
              </w:rPr>
              <w:t>201</w:t>
            </w:r>
            <w:r w:rsidR="00AF379A" w:rsidRPr="00F3131C">
              <w:rPr>
                <w:rFonts w:ascii="Times New Roman" w:eastAsia="Times New Roman" w:hAnsi="Times New Roman"/>
                <w:lang w:eastAsia="bg-BG"/>
              </w:rPr>
              <w:t>9</w:t>
            </w:r>
            <w:r w:rsidRPr="00F3131C">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498558AB" w:rsidR="0019577A" w:rsidRPr="0019577A" w:rsidRDefault="0019577A" w:rsidP="00F3131C">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6A064B0" w:rsidR="0019577A" w:rsidRPr="0019577A" w:rsidRDefault="0019577A" w:rsidP="00F3131C">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00F3131C" w:rsidRPr="00F3131C">
              <w:rPr>
                <w:rFonts w:ascii="Times New Roman" w:eastAsia="Times New Roman" w:hAnsi="Times New Roman"/>
                <w:i/>
                <w:iCs/>
                <w:color w:val="000000"/>
                <w:lang w:eastAsia="bg-BG"/>
              </w:rPr>
              <w:t>[Заличена информация по ЗЗЛД]</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5BFE6569"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00F3131C" w:rsidRPr="00F3131C">
              <w:rPr>
                <w:rFonts w:ascii="Times New Roman" w:eastAsia="Times New Roman" w:hAnsi="Times New Roman"/>
                <w:color w:val="000000"/>
                <w:lang w:eastAsia="bg-BG"/>
              </w:rPr>
              <w:t>[Пълномощник на Изпълнителния директор]</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0" w:name="поръчка"/>
      <w:bookmarkEnd w:id="0"/>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81D051" w14:textId="77777777" w:rsidR="00CE20B1" w:rsidRPr="00CE20B1" w:rsidRDefault="00CE20B1" w:rsidP="00CE20B1">
      <w:pPr>
        <w:keepLines/>
        <w:spacing w:before="90" w:after="90" w:line="240" w:lineRule="auto"/>
        <w:ind w:left="624"/>
        <w:jc w:val="center"/>
        <w:rPr>
          <w:rFonts w:ascii="Verdana" w:eastAsia="Times New Roman" w:hAnsi="Verdana"/>
          <w:b/>
          <w:sz w:val="20"/>
          <w:szCs w:val="20"/>
        </w:rPr>
      </w:pPr>
      <w:r w:rsidRPr="00CE20B1">
        <w:rPr>
          <w:rFonts w:ascii="Verdana" w:eastAsia="Times New Roman" w:hAnsi="Verdana"/>
          <w:b/>
          <w:sz w:val="20"/>
          <w:szCs w:val="20"/>
        </w:rPr>
        <w:t>ПРОЕКТО - ДОГОВОР</w:t>
      </w:r>
    </w:p>
    <w:p w14:paraId="3521A7F1" w14:textId="77777777" w:rsidR="00CE20B1" w:rsidRPr="00CE20B1" w:rsidRDefault="00CE20B1" w:rsidP="00CE20B1">
      <w:pPr>
        <w:keepLines/>
        <w:spacing w:before="240" w:after="60" w:line="240" w:lineRule="auto"/>
        <w:jc w:val="center"/>
        <w:outlineLvl w:val="0"/>
        <w:rPr>
          <w:rFonts w:ascii="Verdana" w:eastAsia="Times New Roman" w:hAnsi="Verdana"/>
          <w:b/>
          <w:bCs/>
          <w:kern w:val="32"/>
          <w:sz w:val="20"/>
          <w:szCs w:val="20"/>
        </w:rPr>
        <w:sectPr w:rsidR="00CE20B1" w:rsidRPr="00CE20B1" w:rsidSect="00166438">
          <w:pgSz w:w="11906" w:h="16838" w:code="9"/>
          <w:pgMar w:top="1440" w:right="1440" w:bottom="1440" w:left="1440" w:header="709" w:footer="645" w:gutter="0"/>
          <w:cols w:space="708"/>
          <w:vAlign w:val="center"/>
          <w:docGrid w:linePitch="360"/>
        </w:sectPr>
      </w:pPr>
    </w:p>
    <w:p w14:paraId="67348D55" w14:textId="77777777" w:rsidR="00CE20B1" w:rsidRPr="00CE20B1" w:rsidRDefault="00CE20B1" w:rsidP="00CE20B1">
      <w:pPr>
        <w:spacing w:before="120" w:after="120" w:line="240" w:lineRule="auto"/>
        <w:ind w:right="299"/>
        <w:jc w:val="center"/>
        <w:rPr>
          <w:rFonts w:ascii="Verdana" w:eastAsia="Times New Roman" w:hAnsi="Verdana"/>
          <w:b/>
          <w:bCs/>
          <w:sz w:val="20"/>
          <w:szCs w:val="20"/>
        </w:rPr>
      </w:pPr>
      <w:r w:rsidRPr="00CE20B1">
        <w:rPr>
          <w:rFonts w:ascii="Verdana" w:eastAsia="Times New Roman" w:hAnsi="Verdana"/>
          <w:b/>
          <w:bCs/>
          <w:sz w:val="20"/>
          <w:szCs w:val="20"/>
        </w:rPr>
        <w:lastRenderedPageBreak/>
        <w:t xml:space="preserve">ПРОЕКТО-ДОГОВОР </w:t>
      </w:r>
    </w:p>
    <w:p w14:paraId="661EEC57" w14:textId="1564A9C4" w:rsidR="00CE20B1" w:rsidRPr="00CE20B1" w:rsidRDefault="00CE20B1" w:rsidP="00CE20B1">
      <w:pPr>
        <w:tabs>
          <w:tab w:val="right" w:pos="4500"/>
          <w:tab w:val="center" w:pos="4536"/>
          <w:tab w:val="left" w:pos="8460"/>
          <w:tab w:val="right" w:pos="9072"/>
        </w:tabs>
        <w:spacing w:after="0" w:line="240" w:lineRule="auto"/>
        <w:jc w:val="center"/>
        <w:rPr>
          <w:rFonts w:ascii="Verdana" w:eastAsia="Times New Roman" w:hAnsi="Verdana"/>
          <w:b/>
          <w:sz w:val="20"/>
          <w:szCs w:val="20"/>
        </w:rPr>
      </w:pPr>
      <w:r w:rsidRPr="00CE20B1">
        <w:rPr>
          <w:rFonts w:ascii="Verdana" w:eastAsia="Times New Roman" w:hAnsi="Verdana"/>
          <w:b/>
          <w:sz w:val="20"/>
          <w:szCs w:val="20"/>
        </w:rPr>
        <w:t>„</w:t>
      </w:r>
      <w:r w:rsidR="005F1DCB" w:rsidRPr="005F1DCB">
        <w:rPr>
          <w:rFonts w:ascii="Verdana" w:eastAsia="Times New Roman" w:hAnsi="Verdana"/>
          <w:b/>
          <w:sz w:val="20"/>
          <w:szCs w:val="20"/>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Pr="00CE20B1">
        <w:rPr>
          <w:rFonts w:ascii="Verdana" w:eastAsia="Times New Roman" w:hAnsi="Verdana"/>
          <w:b/>
          <w:sz w:val="20"/>
          <w:szCs w:val="20"/>
        </w:rPr>
        <w:t>”</w:t>
      </w:r>
    </w:p>
    <w:p w14:paraId="4B5DA61D" w14:textId="77777777" w:rsidR="00CE20B1" w:rsidRPr="00CE20B1" w:rsidRDefault="00CE20B1" w:rsidP="00CE20B1">
      <w:pPr>
        <w:spacing w:after="120" w:line="240" w:lineRule="atLeast"/>
        <w:jc w:val="center"/>
        <w:rPr>
          <w:rFonts w:ascii="Verdana" w:hAnsi="Verdana"/>
          <w:b/>
          <w:sz w:val="20"/>
          <w:szCs w:val="20"/>
        </w:rPr>
      </w:pPr>
      <w:r w:rsidRPr="00CE20B1">
        <w:rPr>
          <w:rFonts w:ascii="Verdana" w:eastAsia="Times New Roman" w:hAnsi="Verdana"/>
          <w:b/>
          <w:sz w:val="20"/>
          <w:szCs w:val="20"/>
        </w:rPr>
        <w:t>№ ……………………..</w:t>
      </w:r>
    </w:p>
    <w:p w14:paraId="62BA7E93" w14:textId="77777777" w:rsidR="00CE20B1" w:rsidRPr="00CE20B1" w:rsidRDefault="00CE20B1" w:rsidP="00CE20B1">
      <w:pPr>
        <w:shd w:val="clear" w:color="auto" w:fill="FFFFFF"/>
        <w:spacing w:after="0" w:line="240" w:lineRule="auto"/>
        <w:jc w:val="center"/>
        <w:rPr>
          <w:rFonts w:ascii="Verdana" w:eastAsia="Times New Roman" w:hAnsi="Verdana"/>
          <w:spacing w:val="-4"/>
          <w:sz w:val="20"/>
          <w:szCs w:val="20"/>
        </w:rPr>
      </w:pPr>
    </w:p>
    <w:p w14:paraId="2796B7A7" w14:textId="77777777" w:rsidR="00CE20B1" w:rsidRPr="00CE20B1" w:rsidRDefault="00CE20B1" w:rsidP="00CE20B1">
      <w:pPr>
        <w:shd w:val="clear" w:color="auto" w:fill="FFFFFF"/>
        <w:spacing w:after="0" w:line="240" w:lineRule="auto"/>
        <w:jc w:val="both"/>
        <w:rPr>
          <w:rFonts w:ascii="Verdana" w:eastAsia="Times New Roman" w:hAnsi="Verdana"/>
          <w:spacing w:val="-4"/>
          <w:sz w:val="20"/>
          <w:szCs w:val="20"/>
        </w:rPr>
      </w:pPr>
    </w:p>
    <w:p w14:paraId="5C104ADF" w14:textId="77777777" w:rsidR="00CE20B1" w:rsidRPr="00CE20B1" w:rsidRDefault="00CE20B1" w:rsidP="00CE20B1">
      <w:pPr>
        <w:shd w:val="clear" w:color="auto" w:fill="FFFFFF"/>
        <w:spacing w:after="0" w:line="240" w:lineRule="auto"/>
        <w:jc w:val="both"/>
        <w:rPr>
          <w:rFonts w:ascii="Verdana" w:eastAsia="Times New Roman" w:hAnsi="Verdana"/>
          <w:spacing w:val="-1"/>
          <w:sz w:val="20"/>
          <w:szCs w:val="20"/>
        </w:rPr>
      </w:pPr>
      <w:r w:rsidRPr="00CE20B1">
        <w:rPr>
          <w:rFonts w:ascii="Verdana" w:eastAsia="Times New Roman" w:hAnsi="Verdana"/>
          <w:spacing w:val="-4"/>
          <w:sz w:val="20"/>
          <w:szCs w:val="20"/>
        </w:rPr>
        <w:t>Днес,</w:t>
      </w:r>
      <w:r w:rsidRPr="00CE20B1">
        <w:rPr>
          <w:rFonts w:ascii="Verdana" w:eastAsia="Times New Roman" w:hAnsi="Verdana"/>
          <w:sz w:val="20"/>
          <w:szCs w:val="20"/>
        </w:rPr>
        <w:t>……………………..</w:t>
      </w:r>
      <w:r w:rsidRPr="00CE20B1">
        <w:rPr>
          <w:rFonts w:ascii="Verdana" w:eastAsia="Times New Roman" w:hAnsi="Verdana"/>
          <w:spacing w:val="-1"/>
          <w:sz w:val="20"/>
          <w:szCs w:val="20"/>
        </w:rPr>
        <w:t xml:space="preserve">, в </w:t>
      </w:r>
      <w:r w:rsidRPr="00CE20B1">
        <w:rPr>
          <w:rFonts w:ascii="Verdana" w:eastAsia="Times New Roman" w:hAnsi="Verdana"/>
          <w:sz w:val="20"/>
          <w:szCs w:val="20"/>
        </w:rPr>
        <w:t xml:space="preserve">гр. София, </w:t>
      </w:r>
      <w:r w:rsidRPr="00CE20B1">
        <w:rPr>
          <w:rFonts w:ascii="Verdana" w:eastAsia="Times New Roman" w:hAnsi="Verdana"/>
          <w:spacing w:val="-1"/>
          <w:sz w:val="20"/>
          <w:szCs w:val="20"/>
        </w:rPr>
        <w:t>между:</w:t>
      </w:r>
    </w:p>
    <w:p w14:paraId="7815389B"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p>
    <w:p w14:paraId="61298C37"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“СОФИЙСКА ВОДА” АД</w:t>
      </w:r>
      <w:r w:rsidRPr="00CE20B1">
        <w:rPr>
          <w:rFonts w:ascii="Verdana" w:eastAsia="Times New Roman" w:hAnsi="Verdana"/>
          <w:sz w:val="20"/>
          <w:szCs w:val="20"/>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sidRPr="00CE20B1">
        <w:rPr>
          <w:rFonts w:ascii="Verdana" w:eastAsia="Times New Roman" w:hAnsi="Verdana"/>
          <w:b/>
          <w:sz w:val="20"/>
          <w:szCs w:val="20"/>
        </w:rPr>
        <w:t>наричано за краткост в този договор Възложител</w:t>
      </w:r>
      <w:r w:rsidRPr="00CE20B1">
        <w:rPr>
          <w:rFonts w:ascii="Verdana" w:eastAsia="Times New Roman" w:hAnsi="Verdana"/>
          <w:sz w:val="20"/>
          <w:szCs w:val="20"/>
          <w:lang w:eastAsia="bg-BG"/>
        </w:rPr>
        <w:t>,</w:t>
      </w:r>
      <w:r w:rsidRPr="00CE20B1">
        <w:rPr>
          <w:rFonts w:ascii="Verdana" w:eastAsia="Times New Roman" w:hAnsi="Verdana"/>
          <w:sz w:val="20"/>
          <w:szCs w:val="20"/>
        </w:rPr>
        <w:t xml:space="preserve"> </w:t>
      </w:r>
      <w:r w:rsidRPr="00CE20B1">
        <w:rPr>
          <w:rFonts w:ascii="Verdana" w:eastAsia="Times New Roman" w:hAnsi="Verdana"/>
          <w:sz w:val="20"/>
          <w:szCs w:val="20"/>
          <w:lang w:eastAsia="bg-BG"/>
        </w:rPr>
        <w:t>от една страна,</w:t>
      </w:r>
    </w:p>
    <w:p w14:paraId="11F50834" w14:textId="77777777" w:rsidR="00CE20B1" w:rsidRPr="00CE20B1" w:rsidRDefault="00CE20B1" w:rsidP="00CE20B1">
      <w:pPr>
        <w:shd w:val="clear" w:color="auto" w:fill="FFFFFF"/>
        <w:spacing w:after="0" w:line="240" w:lineRule="auto"/>
        <w:jc w:val="both"/>
        <w:rPr>
          <w:rFonts w:ascii="Verdana" w:eastAsia="Times New Roman" w:hAnsi="Verdana"/>
          <w:spacing w:val="-1"/>
          <w:sz w:val="20"/>
          <w:szCs w:val="20"/>
        </w:rPr>
      </w:pPr>
      <w:r w:rsidRPr="00CE20B1">
        <w:rPr>
          <w:rFonts w:ascii="Verdana" w:eastAsia="Times New Roman" w:hAnsi="Verdana"/>
          <w:sz w:val="20"/>
          <w:szCs w:val="20"/>
        </w:rPr>
        <w:t xml:space="preserve">и </w:t>
      </w:r>
    </w:p>
    <w:p w14:paraId="00486DCA"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w:t>
      </w:r>
      <w:r w:rsidRPr="00CE20B1">
        <w:rPr>
          <w:rFonts w:ascii="Verdana" w:eastAsia="Times New Roman" w:hAnsi="Verdana"/>
          <w:sz w:val="20"/>
          <w:szCs w:val="20"/>
          <w:lang w:eastAsia="bg-BG"/>
        </w:rPr>
        <w:t>,</w:t>
      </w:r>
      <w:r w:rsidRPr="00CE20B1">
        <w:rPr>
          <w:rFonts w:ascii="Verdana" w:eastAsia="Times New Roman" w:hAnsi="Verdana"/>
          <w:sz w:val="20"/>
          <w:szCs w:val="20"/>
        </w:rPr>
        <w:t xml:space="preserve"> </w:t>
      </w:r>
    </w:p>
    <w:p w14:paraId="75A88904"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sz w:val="20"/>
          <w:szCs w:val="20"/>
        </w:rPr>
        <w:t>със седалище и адрес на управление: ………………………………………………………,</w:t>
      </w:r>
    </w:p>
    <w:p w14:paraId="5D9D45DB"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sz w:val="20"/>
          <w:szCs w:val="20"/>
          <w:lang w:eastAsia="bg-BG"/>
        </w:rPr>
      </w:pPr>
      <w:r w:rsidRPr="00CE20B1">
        <w:rPr>
          <w:rFonts w:ascii="Verdana" w:eastAsia="Times New Roman" w:hAnsi="Verdana"/>
          <w:sz w:val="20"/>
          <w:szCs w:val="20"/>
        </w:rPr>
        <w:t>ЕИК ……………………………………………………………………………………………</w:t>
      </w:r>
    </w:p>
    <w:p w14:paraId="758DBDE5"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представляван/а/о от </w:t>
      </w:r>
      <w:r w:rsidRPr="00CE20B1">
        <w:rPr>
          <w:rFonts w:ascii="Verdana" w:eastAsia="Times New Roman" w:hAnsi="Verdana"/>
          <w:sz w:val="20"/>
          <w:szCs w:val="20"/>
        </w:rPr>
        <w:t>…………………………………………………………………………, в качеството на ………………………………………………………………………………..</w:t>
      </w:r>
      <w:r w:rsidRPr="00CE20B1">
        <w:rPr>
          <w:rFonts w:ascii="Verdana" w:eastAsia="Times New Roman" w:hAnsi="Verdana"/>
          <w:sz w:val="20"/>
          <w:szCs w:val="20"/>
          <w:lang w:eastAsia="bg-BG"/>
        </w:rPr>
        <w:t>,</w:t>
      </w:r>
    </w:p>
    <w:p w14:paraId="59BAE424"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наричан/а/о за краткост </w:t>
      </w:r>
      <w:r w:rsidRPr="00CE20B1">
        <w:rPr>
          <w:rFonts w:ascii="Verdana" w:eastAsia="Times New Roman" w:hAnsi="Verdana"/>
          <w:b/>
          <w:color w:val="000000"/>
          <w:sz w:val="20"/>
          <w:szCs w:val="20"/>
        </w:rPr>
        <w:t>ИЗПЪЛНИТЕЛ</w:t>
      </w:r>
      <w:r w:rsidRPr="00CE20B1">
        <w:rPr>
          <w:rFonts w:ascii="Verdana" w:eastAsia="Times New Roman" w:hAnsi="Verdana"/>
          <w:sz w:val="20"/>
          <w:szCs w:val="20"/>
          <w:lang w:eastAsia="bg-BG"/>
        </w:rPr>
        <w:t>, от друга страна,</w:t>
      </w:r>
    </w:p>
    <w:p w14:paraId="71CF0CEC" w14:textId="77777777" w:rsidR="00CE20B1" w:rsidRPr="00CE20B1" w:rsidRDefault="00CE20B1" w:rsidP="00CE20B1">
      <w:pPr>
        <w:shd w:val="clear" w:color="auto" w:fill="FFFFFF"/>
        <w:spacing w:after="0" w:line="240" w:lineRule="auto"/>
        <w:jc w:val="both"/>
        <w:rPr>
          <w:rFonts w:ascii="Verdana" w:eastAsia="Times New Roman" w:hAnsi="Verdana"/>
          <w:sz w:val="20"/>
          <w:szCs w:val="20"/>
          <w:lang w:eastAsia="bg-BG"/>
        </w:rPr>
      </w:pPr>
    </w:p>
    <w:p w14:paraId="69DDE1B5" w14:textId="5D476370" w:rsidR="00CE20B1" w:rsidRPr="00CE20B1" w:rsidRDefault="00CE20B1" w:rsidP="005F1DCB">
      <w:pPr>
        <w:shd w:val="clear" w:color="auto" w:fill="FFFFFF"/>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w:t>
      </w:r>
      <w:r w:rsidRPr="00CE20B1">
        <w:rPr>
          <w:rFonts w:ascii="Verdana" w:eastAsia="Times New Roman" w:hAnsi="Verdana"/>
          <w:sz w:val="20"/>
          <w:szCs w:val="20"/>
        </w:rPr>
        <w:t>ВЪЗЛОЖИТЕЛЯТ и ИЗПЪЛНИТЕЛЯТ наричани заедно „</w:t>
      </w:r>
      <w:r w:rsidRPr="00CE20B1">
        <w:rPr>
          <w:rFonts w:ascii="Verdana" w:eastAsia="Times New Roman" w:hAnsi="Verdana"/>
          <w:b/>
          <w:sz w:val="20"/>
          <w:szCs w:val="20"/>
        </w:rPr>
        <w:t>Страните</w:t>
      </w:r>
      <w:r w:rsidRPr="00CE20B1">
        <w:rPr>
          <w:rFonts w:ascii="Verdana" w:eastAsia="Times New Roman" w:hAnsi="Verdana"/>
          <w:sz w:val="20"/>
          <w:szCs w:val="20"/>
        </w:rPr>
        <w:t>“, а всеки от тях поотделно „</w:t>
      </w:r>
      <w:r w:rsidRPr="00CE20B1">
        <w:rPr>
          <w:rFonts w:ascii="Verdana" w:eastAsia="Times New Roman" w:hAnsi="Verdana"/>
          <w:b/>
          <w:sz w:val="20"/>
          <w:szCs w:val="20"/>
        </w:rPr>
        <w:t>Страна</w:t>
      </w:r>
      <w:r w:rsidRPr="00CE20B1">
        <w:rPr>
          <w:rFonts w:ascii="Verdana" w:eastAsia="Times New Roman" w:hAnsi="Verdana"/>
          <w:sz w:val="20"/>
          <w:szCs w:val="20"/>
        </w:rPr>
        <w:t>“</w:t>
      </w:r>
      <w:r w:rsidR="005F1DCB">
        <w:rPr>
          <w:rFonts w:ascii="Verdana" w:eastAsia="Times New Roman" w:hAnsi="Verdana"/>
          <w:sz w:val="20"/>
          <w:szCs w:val="20"/>
          <w:lang w:eastAsia="bg-BG"/>
        </w:rPr>
        <w:t>);</w:t>
      </w:r>
    </w:p>
    <w:p w14:paraId="0028D3D2" w14:textId="77777777" w:rsidR="00CE20B1" w:rsidRPr="00CE20B1" w:rsidRDefault="00CE20B1" w:rsidP="00CE20B1">
      <w:pPr>
        <w:tabs>
          <w:tab w:val="left" w:pos="-720"/>
        </w:tabs>
        <w:spacing w:after="0" w:line="240" w:lineRule="auto"/>
        <w:jc w:val="both"/>
        <w:rPr>
          <w:rFonts w:ascii="Verdana" w:eastAsia="Times New Roman" w:hAnsi="Verdana"/>
          <w:b/>
          <w:sz w:val="20"/>
          <w:szCs w:val="20"/>
        </w:rPr>
      </w:pPr>
      <w:r w:rsidRPr="00CE20B1">
        <w:rPr>
          <w:rFonts w:ascii="Verdana" w:eastAsia="Times New Roman" w:hAnsi="Verdana"/>
          <w:b/>
          <w:sz w:val="20"/>
          <w:szCs w:val="20"/>
        </w:rPr>
        <w:tab/>
      </w:r>
    </w:p>
    <w:p w14:paraId="3952C474" w14:textId="77777777" w:rsidR="00CE20B1" w:rsidRPr="00CE20B1" w:rsidRDefault="00CE20B1" w:rsidP="00CE20B1">
      <w:pPr>
        <w:tabs>
          <w:tab w:val="left" w:pos="-720"/>
        </w:tabs>
        <w:spacing w:after="0" w:line="240" w:lineRule="auto"/>
        <w:jc w:val="both"/>
        <w:rPr>
          <w:rFonts w:ascii="Verdana" w:eastAsia="Times New Roman" w:hAnsi="Verdana"/>
          <w:sz w:val="20"/>
          <w:szCs w:val="20"/>
        </w:rPr>
      </w:pPr>
      <w:r w:rsidRPr="00CE20B1">
        <w:rPr>
          <w:rFonts w:ascii="Verdana" w:eastAsia="Times New Roman" w:hAnsi="Verdana"/>
          <w:sz w:val="20"/>
          <w:szCs w:val="20"/>
        </w:rPr>
        <w:t>се сключи този договор („</w:t>
      </w:r>
      <w:r w:rsidRPr="00CE20B1">
        <w:rPr>
          <w:rFonts w:ascii="Verdana" w:eastAsia="Times New Roman" w:hAnsi="Verdana"/>
          <w:b/>
          <w:sz w:val="20"/>
          <w:szCs w:val="20"/>
        </w:rPr>
        <w:t>Договора</w:t>
      </w:r>
      <w:r w:rsidRPr="00CE20B1">
        <w:rPr>
          <w:rFonts w:ascii="Verdana" w:eastAsia="Times New Roman" w:hAnsi="Verdana"/>
          <w:sz w:val="20"/>
          <w:szCs w:val="20"/>
        </w:rPr>
        <w:t>/</w:t>
      </w:r>
      <w:r w:rsidRPr="00CE20B1">
        <w:rPr>
          <w:rFonts w:ascii="Verdana" w:eastAsia="Times New Roman" w:hAnsi="Verdana"/>
          <w:b/>
          <w:sz w:val="20"/>
          <w:szCs w:val="20"/>
        </w:rPr>
        <w:t>Договорът</w:t>
      </w:r>
      <w:r w:rsidRPr="00CE20B1">
        <w:rPr>
          <w:rFonts w:ascii="Verdana" w:eastAsia="Times New Roman" w:hAnsi="Verdana"/>
          <w:sz w:val="20"/>
          <w:szCs w:val="20"/>
        </w:rPr>
        <w:t>“) за следното:</w:t>
      </w:r>
    </w:p>
    <w:p w14:paraId="37477394" w14:textId="77777777" w:rsidR="00CE20B1" w:rsidRPr="00CE20B1" w:rsidRDefault="00CE20B1" w:rsidP="00CE20B1">
      <w:pPr>
        <w:tabs>
          <w:tab w:val="left" w:pos="3544"/>
        </w:tabs>
        <w:spacing w:after="0" w:line="240" w:lineRule="auto"/>
        <w:jc w:val="center"/>
        <w:rPr>
          <w:rFonts w:ascii="Verdana" w:eastAsia="Times New Roman" w:hAnsi="Verdana"/>
          <w:sz w:val="20"/>
          <w:szCs w:val="20"/>
        </w:rPr>
      </w:pPr>
    </w:p>
    <w:p w14:paraId="4B29CA09"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ПРЕДМЕТ НА ДОГОВОРА</w:t>
      </w:r>
    </w:p>
    <w:p w14:paraId="1D3889DF" w14:textId="7960D9BB" w:rsidR="00CE20B1" w:rsidRPr="00CE20B1" w:rsidRDefault="00CE20B1" w:rsidP="00CE20B1">
      <w:pPr>
        <w:tabs>
          <w:tab w:val="right" w:pos="4500"/>
          <w:tab w:val="center" w:pos="4536"/>
          <w:tab w:val="left" w:pos="8460"/>
          <w:tab w:val="right" w:pos="9072"/>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1.</w:t>
      </w:r>
      <w:r w:rsidRPr="00CE20B1">
        <w:rPr>
          <w:rFonts w:ascii="Verdana" w:eastAsia="Times New Roman"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r w:rsidR="005F1DCB" w:rsidRPr="005F1DCB">
        <w:rPr>
          <w:rFonts w:ascii="Verdana" w:eastAsia="Times New Roman" w:hAnsi="Verdana"/>
          <w:sz w:val="20"/>
          <w:szCs w:val="20"/>
        </w:rPr>
        <w:t>„Отстраняване на аварии високо, средно и ниско напрежение и извършване на електро - лабораторни проверки на обекти на „Софийска вода“ АД ”</w:t>
      </w:r>
      <w:r w:rsidRPr="00CE20B1">
        <w:rPr>
          <w:rFonts w:ascii="Verdana" w:eastAsia="Times New Roman" w:hAnsi="Verdana"/>
          <w:sz w:val="20"/>
          <w:szCs w:val="20"/>
        </w:rPr>
        <w:t xml:space="preserve">, наричани за краткост „Услугите“. </w:t>
      </w:r>
    </w:p>
    <w:p w14:paraId="1D0DF83F" w14:textId="77777777" w:rsidR="00CE20B1" w:rsidRPr="00CE20B1" w:rsidRDefault="00CE20B1" w:rsidP="00CE20B1">
      <w:pPr>
        <w:widowControl w:val="0"/>
        <w:spacing w:after="0" w:line="240" w:lineRule="auto"/>
        <w:jc w:val="both"/>
        <w:rPr>
          <w:rFonts w:ascii="Verdana" w:eastAsia="Times New Roman" w:hAnsi="Verdana"/>
          <w:sz w:val="20"/>
          <w:szCs w:val="20"/>
        </w:rPr>
      </w:pPr>
    </w:p>
    <w:p w14:paraId="035704DF" w14:textId="77777777" w:rsidR="005F1DCB"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b/>
          <w:sz w:val="20"/>
          <w:szCs w:val="20"/>
        </w:rPr>
        <w:t>Чл. 2.</w:t>
      </w:r>
      <w:r w:rsidRPr="00CE20B1">
        <w:rPr>
          <w:rFonts w:ascii="Verdana" w:eastAsia="Times New Roman" w:hAnsi="Verdana"/>
          <w:sz w:val="20"/>
          <w:szCs w:val="20"/>
        </w:rPr>
        <w:t xml:space="preserve"> ИЗПЪЛНИТЕЛЯТ</w:t>
      </w:r>
      <w:r w:rsidRPr="00CE20B1">
        <w:rPr>
          <w:rFonts w:ascii="Verdana" w:eastAsia="Times New Roman" w:hAnsi="Verdana"/>
          <w:bCs/>
          <w:sz w:val="20"/>
          <w:szCs w:val="20"/>
        </w:rPr>
        <w:t xml:space="preserve"> се задължава да </w:t>
      </w:r>
      <w:r w:rsidRPr="00CE20B1">
        <w:rPr>
          <w:rFonts w:ascii="Verdana" w:eastAsia="Times New Roman" w:hAnsi="Verdana"/>
          <w:sz w:val="20"/>
          <w:szCs w:val="20"/>
        </w:rPr>
        <w:t>предоставя</w:t>
      </w:r>
      <w:r w:rsidRPr="00CE20B1">
        <w:rPr>
          <w:rFonts w:ascii="Verdana" w:eastAsia="Times New Roman" w:hAnsi="Verdana"/>
          <w:bCs/>
          <w:sz w:val="20"/>
          <w:szCs w:val="20"/>
        </w:rPr>
        <w:t xml:space="preserve"> Услугите </w:t>
      </w:r>
      <w:r w:rsidRPr="00CE20B1">
        <w:rPr>
          <w:rFonts w:ascii="Verdana" w:eastAsia="Times New Roman" w:hAnsi="Verdana"/>
          <w:sz w:val="20"/>
          <w:szCs w:val="20"/>
        </w:rPr>
        <w:t xml:space="preserve">в съответствие с Техническата спецификация, Техническото предложение на ИЗПЪЛНИТЕЛЯ и Ценовото предложение на ИЗПЪЛНИТЕЛЯ, съставляващи съответно </w:t>
      </w:r>
    </w:p>
    <w:p w14:paraId="3BF94042" w14:textId="18AC2728" w:rsidR="00CE20B1" w:rsidRPr="00CE20B1" w:rsidRDefault="005F1DCB" w:rsidP="00CE20B1">
      <w:pPr>
        <w:spacing w:after="0" w:line="240" w:lineRule="auto"/>
        <w:jc w:val="both"/>
        <w:rPr>
          <w:rFonts w:ascii="Verdana" w:hAnsi="Verdana"/>
          <w:sz w:val="20"/>
          <w:szCs w:val="20"/>
        </w:rPr>
      </w:pPr>
      <w:r w:rsidRPr="003D2EBB">
        <w:rPr>
          <w:rFonts w:ascii="Verdana" w:eastAsia="Times New Roman" w:hAnsi="Verdana"/>
          <w:sz w:val="20"/>
          <w:szCs w:val="20"/>
        </w:rPr>
        <w:t xml:space="preserve">Приложения </w:t>
      </w:r>
      <w:r w:rsidR="00CE20B1" w:rsidRPr="003D2EBB">
        <w:rPr>
          <w:rFonts w:ascii="Verdana" w:eastAsia="Times New Roman" w:hAnsi="Verdana"/>
          <w:sz w:val="20"/>
          <w:szCs w:val="20"/>
        </w:rPr>
        <w:t xml:space="preserve">№ 1, 2 и </w:t>
      </w:r>
      <w:r w:rsidR="00CE20B1" w:rsidRPr="003D2EBB">
        <w:rPr>
          <w:rFonts w:ascii="Verdana" w:eastAsia="Times New Roman" w:hAnsi="Verdana"/>
          <w:color w:val="000000"/>
          <w:sz w:val="20"/>
          <w:szCs w:val="20"/>
        </w:rPr>
        <w:t>3</w:t>
      </w:r>
      <w:r w:rsidR="00CE20B1" w:rsidRPr="003D2EBB">
        <w:rPr>
          <w:rFonts w:ascii="Verdana" w:eastAsia="Times New Roman" w:hAnsi="Verdana"/>
          <w:sz w:val="20"/>
          <w:szCs w:val="20"/>
        </w:rPr>
        <w:t xml:space="preserve"> към</w:t>
      </w:r>
      <w:r w:rsidR="00CE20B1" w:rsidRPr="00CE20B1">
        <w:rPr>
          <w:rFonts w:ascii="Verdana" w:eastAsia="Times New Roman" w:hAnsi="Verdana"/>
          <w:sz w:val="20"/>
          <w:szCs w:val="20"/>
        </w:rPr>
        <w:t xml:space="preserve"> този Договор („</w:t>
      </w:r>
      <w:r w:rsidR="00CE20B1" w:rsidRPr="00CE20B1">
        <w:rPr>
          <w:rFonts w:ascii="Verdana" w:eastAsia="Times New Roman" w:hAnsi="Verdana"/>
          <w:b/>
          <w:sz w:val="20"/>
          <w:szCs w:val="20"/>
        </w:rPr>
        <w:t>Приложенията</w:t>
      </w:r>
      <w:r w:rsidR="00CE20B1" w:rsidRPr="00CE20B1">
        <w:rPr>
          <w:rFonts w:ascii="Verdana" w:eastAsia="Times New Roman" w:hAnsi="Verdana"/>
          <w:sz w:val="20"/>
          <w:szCs w:val="20"/>
        </w:rPr>
        <w:t>“) и представляващи неразделна част от него.</w:t>
      </w:r>
    </w:p>
    <w:p w14:paraId="642306BB" w14:textId="77777777" w:rsidR="00CE20B1" w:rsidRPr="00CE20B1" w:rsidRDefault="00CE20B1" w:rsidP="00CE20B1">
      <w:pPr>
        <w:widowControl w:val="0"/>
        <w:spacing w:after="0" w:line="240" w:lineRule="auto"/>
        <w:jc w:val="both"/>
        <w:rPr>
          <w:rFonts w:ascii="Verdana" w:eastAsia="Times New Roman" w:hAnsi="Verdana"/>
          <w:b/>
          <w:sz w:val="20"/>
          <w:szCs w:val="20"/>
        </w:rPr>
      </w:pPr>
    </w:p>
    <w:p w14:paraId="2EC61D36"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3.</w:t>
      </w:r>
      <w:r w:rsidRPr="00CE20B1">
        <w:rPr>
          <w:rFonts w:ascii="Verdana" w:eastAsia="Times New Roman" w:hAnsi="Verdana"/>
          <w:sz w:val="20"/>
          <w:szCs w:val="20"/>
        </w:rPr>
        <w:t xml:space="preserve"> В срок до 5 дни от датата на сключване на Договора, но  </w:t>
      </w:r>
      <w:r w:rsidRPr="00CE20B1">
        <w:rPr>
          <w:rFonts w:ascii="Verdana" w:eastAsia="Times New Roman" w:hAnsi="Verdana"/>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E20B1">
        <w:rPr>
          <w:rFonts w:ascii="Verdana" w:eastAsia="Times New Roman" w:hAnsi="Verdana"/>
          <w:sz w:val="20"/>
          <w:szCs w:val="20"/>
        </w:rPr>
        <w:t xml:space="preserve"> в срок до 5 дни от настъпване на съответното обстоятелство</w:t>
      </w:r>
      <w:r w:rsidRPr="00CE20B1">
        <w:rPr>
          <w:rFonts w:ascii="Verdana" w:eastAsia="Times New Roman" w:hAnsi="Verdana"/>
          <w:sz w:val="20"/>
          <w:szCs w:val="20"/>
          <w:lang w:eastAsia="bg-BG"/>
        </w:rPr>
        <w:t>.</w:t>
      </w:r>
      <w:r w:rsidRPr="00CE20B1">
        <w:rPr>
          <w:rFonts w:ascii="Verdana" w:eastAsia="Times New Roman" w:hAnsi="Verdana"/>
          <w:i/>
          <w:sz w:val="20"/>
          <w:szCs w:val="20"/>
        </w:rPr>
        <w:t xml:space="preserve"> </w:t>
      </w:r>
    </w:p>
    <w:p w14:paraId="015B5BF7"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СРОК  НА ДОГОВОРА. СРОК И МЯСТО НА ИЗПЪЛНЕНИЕ</w:t>
      </w:r>
    </w:p>
    <w:p w14:paraId="28E3C0D0" w14:textId="376CC496" w:rsidR="00CE20B1" w:rsidRPr="00CE20B1" w:rsidRDefault="00CE20B1" w:rsidP="005F1DCB">
      <w:pPr>
        <w:spacing w:after="0" w:line="240" w:lineRule="auto"/>
        <w:jc w:val="both"/>
        <w:rPr>
          <w:rFonts w:ascii="Verdana" w:eastAsia="Times New Roman" w:hAnsi="Verdana"/>
          <w:sz w:val="20"/>
          <w:szCs w:val="20"/>
        </w:rPr>
      </w:pPr>
      <w:r w:rsidRPr="00CE20B1">
        <w:rPr>
          <w:rFonts w:ascii="Verdana" w:eastAsia="Times New Roman" w:hAnsi="Verdana"/>
          <w:b/>
          <w:sz w:val="20"/>
          <w:szCs w:val="20"/>
        </w:rPr>
        <w:t>Чл. 4.</w:t>
      </w:r>
      <w:r w:rsidRPr="00CE20B1">
        <w:rPr>
          <w:rFonts w:ascii="Verdana" w:eastAsia="Times New Roman" w:hAnsi="Verdana"/>
          <w:sz w:val="20"/>
          <w:szCs w:val="20"/>
        </w:rPr>
        <w:t xml:space="preserve"> </w:t>
      </w:r>
      <w:r w:rsidR="005F1DCB" w:rsidRPr="005F1DCB">
        <w:rPr>
          <w:rFonts w:ascii="Verdana" w:eastAsia="Times New Roman" w:hAnsi="Verdana"/>
          <w:sz w:val="20"/>
          <w:szCs w:val="20"/>
        </w:rPr>
        <w:t>Договорът е със срок 24 (двадесет и четири) месеца и влиза в сила считано от датата на първата поръчка по договора. В случай че до дата 26.10.2019 г. не е изпратена поръчка, срокът на договора започва да тече от същата дата. В случай, че договорът е подписан след 26.10.2019 г., срокът от 24 месеца започва да тече считан</w:t>
      </w:r>
      <w:r w:rsidR="005F1DCB">
        <w:rPr>
          <w:rFonts w:ascii="Verdana" w:eastAsia="Times New Roman" w:hAnsi="Verdana"/>
          <w:sz w:val="20"/>
          <w:szCs w:val="20"/>
        </w:rPr>
        <w:t>о от датата на подписването му.</w:t>
      </w:r>
    </w:p>
    <w:p w14:paraId="00BD90DD" w14:textId="7CE7FED6" w:rsidR="00CE20B1" w:rsidRPr="0078372C" w:rsidRDefault="00CE20B1" w:rsidP="005F1DCB">
      <w:pPr>
        <w:spacing w:after="0" w:line="240" w:lineRule="auto"/>
        <w:jc w:val="both"/>
        <w:rPr>
          <w:rFonts w:ascii="Verdana" w:eastAsia="Times New Roman" w:hAnsi="Verdana"/>
          <w:b/>
          <w:sz w:val="20"/>
          <w:szCs w:val="20"/>
          <w:lang w:val="ru-RU"/>
        </w:rPr>
      </w:pPr>
      <w:r w:rsidRPr="00CE20B1">
        <w:rPr>
          <w:rFonts w:ascii="Verdana" w:eastAsia="Times New Roman" w:hAnsi="Verdana"/>
          <w:b/>
          <w:sz w:val="20"/>
          <w:szCs w:val="20"/>
        </w:rPr>
        <w:lastRenderedPageBreak/>
        <w:t>Чл. 5.</w:t>
      </w:r>
      <w:r w:rsidRPr="00CE20B1">
        <w:rPr>
          <w:rFonts w:ascii="Verdana" w:eastAsia="Times New Roman" w:hAnsi="Verdana"/>
          <w:sz w:val="20"/>
          <w:szCs w:val="20"/>
        </w:rPr>
        <w:t xml:space="preserve"> Мястото на изпълнение на Договора е </w:t>
      </w:r>
      <w:r w:rsidR="005F1DCB" w:rsidRPr="005F1DCB">
        <w:rPr>
          <w:rFonts w:ascii="Verdana" w:eastAsia="Times New Roman" w:hAnsi="Verdana"/>
          <w:sz w:val="20"/>
          <w:szCs w:val="20"/>
        </w:rPr>
        <w:t xml:space="preserve">гр. София, обекти на Софийска вода АД, на територията на Столична община, като конкретното място на изпълнение, ще бъде посочено в съответното </w:t>
      </w:r>
      <w:proofErr w:type="spellStart"/>
      <w:r w:rsidR="005F1DCB" w:rsidRPr="005F1DCB">
        <w:rPr>
          <w:rFonts w:ascii="Verdana" w:eastAsia="Times New Roman" w:hAnsi="Verdana"/>
          <w:sz w:val="20"/>
          <w:szCs w:val="20"/>
        </w:rPr>
        <w:t>възлагателно</w:t>
      </w:r>
      <w:proofErr w:type="spellEnd"/>
      <w:r w:rsidR="005F1DCB" w:rsidRPr="005F1DCB">
        <w:rPr>
          <w:rFonts w:ascii="Verdana" w:eastAsia="Times New Roman" w:hAnsi="Verdana"/>
          <w:sz w:val="20"/>
          <w:szCs w:val="20"/>
        </w:rPr>
        <w:t xml:space="preserve"> писмо.</w:t>
      </w:r>
    </w:p>
    <w:p w14:paraId="036B303A"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 xml:space="preserve">ЦЕНА, РЕД И СРОКОВЕ ЗА ПЛАЩАНЕ. </w:t>
      </w:r>
    </w:p>
    <w:p w14:paraId="4225CE8E"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6.</w:t>
      </w:r>
      <w:r w:rsidRPr="00CE20B1">
        <w:rPr>
          <w:rFonts w:ascii="Verdana" w:eastAsia="Times New Roman" w:hAnsi="Verdana"/>
          <w:sz w:val="20"/>
          <w:szCs w:val="20"/>
        </w:rPr>
        <w:t xml:space="preserve"> </w:t>
      </w:r>
      <w:r w:rsidRPr="00CE20B1">
        <w:rPr>
          <w:rFonts w:ascii="Verdana" w:eastAsia="Times New Roman" w:hAnsi="Verdana"/>
          <w:b/>
          <w:sz w:val="20"/>
          <w:szCs w:val="20"/>
        </w:rPr>
        <w:t>(1)</w:t>
      </w:r>
      <w:r w:rsidRPr="00CE20B1">
        <w:rPr>
          <w:rFonts w:ascii="Verdana" w:eastAsia="Times New Roman" w:hAnsi="Verdana"/>
          <w:sz w:val="20"/>
          <w:szCs w:val="20"/>
        </w:rPr>
        <w:t xml:space="preserve"> </w:t>
      </w:r>
      <w:r w:rsidRPr="0078372C">
        <w:rPr>
          <w:rFonts w:ascii="Verdana" w:eastAsia="Times New Roman" w:hAnsi="Verdana"/>
          <w:color w:val="FF0000"/>
          <w:sz w:val="20"/>
          <w:szCs w:val="20"/>
          <w:lang w:val="ru-RU"/>
        </w:rPr>
        <w:t xml:space="preserve"> </w:t>
      </w:r>
      <w:r w:rsidRPr="00CE20B1">
        <w:rPr>
          <w:rFonts w:ascii="Verdana" w:eastAsia="Times New Roman" w:hAnsi="Verdana"/>
          <w:sz w:val="20"/>
          <w:szCs w:val="20"/>
        </w:rPr>
        <w:t>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Pr="0078372C">
        <w:rPr>
          <w:rFonts w:ascii="Verdana" w:eastAsia="Times New Roman" w:hAnsi="Verdana"/>
          <w:sz w:val="20"/>
          <w:szCs w:val="20"/>
          <w:lang w:val="ru-RU"/>
        </w:rPr>
        <w:t xml:space="preserve"> </w:t>
      </w:r>
      <w:r w:rsidRPr="00CE20B1">
        <w:rPr>
          <w:rFonts w:ascii="Verdana" w:eastAsia="Times New Roman" w:hAnsi="Verdana"/>
          <w:sz w:val="20"/>
          <w:szCs w:val="20"/>
        </w:rPr>
        <w:t xml:space="preserve"> </w:t>
      </w:r>
      <w:r w:rsidRPr="00CE20B1">
        <w:rPr>
          <w:rFonts w:ascii="Verdana" w:eastAsia="Times New Roman" w:hAnsi="Verdana"/>
          <w:sz w:val="20"/>
          <w:szCs w:val="20"/>
          <w:lang w:val="en-US"/>
        </w:rPr>
        <w:t>(</w:t>
      </w:r>
      <w:r w:rsidRPr="00CE20B1">
        <w:rPr>
          <w:rFonts w:ascii="Verdana" w:eastAsia="Times New Roman" w:hAnsi="Verdana"/>
          <w:sz w:val="20"/>
          <w:szCs w:val="20"/>
        </w:rPr>
        <w:t>……………………………….</w:t>
      </w:r>
      <w:r w:rsidRPr="00CE20B1">
        <w:rPr>
          <w:rFonts w:ascii="Verdana" w:eastAsia="Times New Roman" w:hAnsi="Verdana"/>
          <w:sz w:val="20"/>
          <w:szCs w:val="20"/>
          <w:lang w:val="en-US"/>
        </w:rPr>
        <w:t xml:space="preserve">) </w:t>
      </w:r>
      <w:r w:rsidRPr="0078372C">
        <w:rPr>
          <w:rFonts w:ascii="Verdana" w:eastAsia="Times New Roman" w:hAnsi="Verdana"/>
          <w:sz w:val="20"/>
          <w:szCs w:val="20"/>
          <w:lang w:val="ru-RU"/>
        </w:rPr>
        <w:t>(</w:t>
      </w:r>
      <w:r w:rsidRPr="00CE20B1">
        <w:rPr>
          <w:rFonts w:ascii="Verdana" w:eastAsia="Times New Roman" w:hAnsi="Verdana"/>
          <w:i/>
          <w:sz w:val="20"/>
          <w:szCs w:val="20"/>
        </w:rPr>
        <w:t>попълва се на етап подписване на договор</w:t>
      </w:r>
      <w:r w:rsidRPr="0078372C">
        <w:rPr>
          <w:rFonts w:ascii="Verdana" w:eastAsia="Times New Roman" w:hAnsi="Verdana"/>
          <w:sz w:val="20"/>
          <w:szCs w:val="20"/>
          <w:lang w:val="ru-RU"/>
        </w:rPr>
        <w:t>)</w:t>
      </w:r>
      <w:r w:rsidRPr="00CE20B1">
        <w:rPr>
          <w:rFonts w:ascii="Verdana" w:eastAsia="Times New Roman" w:hAnsi="Verdana"/>
          <w:sz w:val="20"/>
          <w:szCs w:val="20"/>
        </w:rPr>
        <w:t xml:space="preserve"> лева без </w:t>
      </w:r>
      <w:proofErr w:type="gramStart"/>
      <w:r w:rsidRPr="00CE20B1">
        <w:rPr>
          <w:rFonts w:ascii="Verdana" w:eastAsia="Times New Roman" w:hAnsi="Verdana"/>
          <w:sz w:val="20"/>
          <w:szCs w:val="20"/>
        </w:rPr>
        <w:t>ДДС  и</w:t>
      </w:r>
      <w:proofErr w:type="gramEnd"/>
      <w:r w:rsidRPr="00CE20B1">
        <w:rPr>
          <w:rFonts w:ascii="Verdana" w:eastAsia="Times New Roman" w:hAnsi="Verdana"/>
          <w:sz w:val="20"/>
          <w:szCs w:val="20"/>
        </w:rPr>
        <w:t xml:space="preserve">  ………………… </w:t>
      </w:r>
      <w:r w:rsidRPr="0078372C">
        <w:rPr>
          <w:rFonts w:ascii="Verdana" w:eastAsia="Times New Roman" w:hAnsi="Verdana"/>
          <w:sz w:val="20"/>
          <w:szCs w:val="20"/>
          <w:lang w:val="ru-RU"/>
        </w:rPr>
        <w:t>(</w:t>
      </w:r>
      <w:r w:rsidRPr="00CE20B1">
        <w:rPr>
          <w:rFonts w:ascii="Verdana" w:eastAsia="Times New Roman" w:hAnsi="Verdana"/>
          <w:sz w:val="20"/>
          <w:szCs w:val="20"/>
        </w:rPr>
        <w:t>……………………………………….</w:t>
      </w:r>
      <w:r w:rsidRPr="0078372C">
        <w:rPr>
          <w:rFonts w:ascii="Verdana" w:eastAsia="Times New Roman" w:hAnsi="Verdana"/>
          <w:sz w:val="20"/>
          <w:szCs w:val="20"/>
          <w:lang w:val="ru-RU"/>
        </w:rPr>
        <w:t>)</w:t>
      </w:r>
      <w:r w:rsidRPr="00CE20B1">
        <w:rPr>
          <w:rFonts w:ascii="Verdana" w:eastAsia="Times New Roman" w:hAnsi="Verdana"/>
          <w:sz w:val="20"/>
          <w:szCs w:val="20"/>
        </w:rPr>
        <w:t xml:space="preserve"> </w:t>
      </w:r>
      <w:r w:rsidRPr="00CE20B1">
        <w:rPr>
          <w:rFonts w:ascii="Verdana" w:eastAsia="Times New Roman" w:hAnsi="Verdana"/>
          <w:color w:val="000000"/>
          <w:sz w:val="20"/>
          <w:szCs w:val="20"/>
          <w:lang w:eastAsia="bg-BG"/>
        </w:rPr>
        <w:t>лева</w:t>
      </w:r>
      <w:r w:rsidRPr="00CE20B1">
        <w:rPr>
          <w:rFonts w:ascii="Verdana" w:eastAsia="Times New Roman" w:hAnsi="Verdana"/>
          <w:sz w:val="20"/>
          <w:szCs w:val="20"/>
        </w:rPr>
        <w:t xml:space="preserve"> с ДДС (наричана по-нататък „</w:t>
      </w:r>
      <w:r w:rsidRPr="00CE20B1">
        <w:rPr>
          <w:rFonts w:ascii="Verdana" w:eastAsia="Times New Roman" w:hAnsi="Verdana"/>
          <w:b/>
          <w:sz w:val="20"/>
          <w:szCs w:val="20"/>
        </w:rPr>
        <w:t>Цената</w:t>
      </w:r>
      <w:r w:rsidRPr="00CE20B1">
        <w:rPr>
          <w:rFonts w:ascii="Verdana" w:eastAsia="Times New Roman" w:hAnsi="Verdana"/>
          <w:sz w:val="20"/>
          <w:szCs w:val="20"/>
        </w:rPr>
        <w:t>“ или „Стойността на Договора“).</w:t>
      </w:r>
    </w:p>
    <w:p w14:paraId="3F71E660" w14:textId="77777777" w:rsidR="00CE20B1" w:rsidRPr="00CE20B1" w:rsidRDefault="00CE20B1" w:rsidP="00CE20B1">
      <w:pPr>
        <w:widowControl w:val="0"/>
        <w:spacing w:after="0" w:line="240" w:lineRule="auto"/>
        <w:jc w:val="both"/>
        <w:rPr>
          <w:rFonts w:ascii="Verdana" w:eastAsia="Times New Roman" w:hAnsi="Verdana"/>
          <w:bCs/>
          <w:sz w:val="20"/>
          <w:szCs w:val="20"/>
        </w:rPr>
      </w:pPr>
      <w:r w:rsidRPr="00CE20B1">
        <w:rPr>
          <w:rFonts w:ascii="Verdana" w:eastAsia="Times New Roman" w:hAnsi="Verdana"/>
          <w:b/>
          <w:sz w:val="20"/>
          <w:szCs w:val="20"/>
        </w:rPr>
        <w:t>(2)</w:t>
      </w:r>
      <w:r w:rsidRPr="00CE20B1">
        <w:rPr>
          <w:rFonts w:ascii="Verdana" w:eastAsia="Times New Roman" w:hAnsi="Verdana"/>
          <w:sz w:val="20"/>
          <w:szCs w:val="20"/>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CE20B1">
        <w:rPr>
          <w:rFonts w:ascii="Verdana" w:eastAsia="Times New Roman" w:hAnsi="Verdana"/>
          <w:bCs/>
          <w:sz w:val="20"/>
          <w:szCs w:val="20"/>
        </w:rPr>
        <w:t>ВЪЗЛОЖИТЕЛЯТ не дължи заплащането на каквито и да е други разноски, направени от ИЗПЪЛНИТЕЛЯ.</w:t>
      </w:r>
    </w:p>
    <w:p w14:paraId="0F9FC1BA" w14:textId="77777777" w:rsidR="00CE20B1" w:rsidRPr="00CE20B1" w:rsidRDefault="00CE20B1" w:rsidP="00CE20B1">
      <w:pPr>
        <w:tabs>
          <w:tab w:val="left" w:pos="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(3)</w:t>
      </w:r>
      <w:r w:rsidRPr="00CE20B1">
        <w:rPr>
          <w:rFonts w:ascii="Verdana" w:eastAsia="Times New Roman" w:hAnsi="Verdana"/>
          <w:sz w:val="20"/>
          <w:szCs w:val="20"/>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7ED7AFAB" w14:textId="77777777" w:rsidR="00CE20B1" w:rsidRPr="00CE20B1" w:rsidRDefault="00CE20B1" w:rsidP="00CE20B1">
      <w:pPr>
        <w:tabs>
          <w:tab w:val="left" w:pos="709"/>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(4)</w:t>
      </w:r>
      <w:r w:rsidRPr="00CE20B1">
        <w:rPr>
          <w:rFonts w:ascii="Verdana" w:eastAsia="Times New Roman" w:hAnsi="Verdana"/>
          <w:sz w:val="20"/>
          <w:szCs w:val="20"/>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337B2EAE" w14:textId="3B00BD25" w:rsidR="00CE20B1" w:rsidRDefault="00CE20B1" w:rsidP="00CE20B1">
      <w:pPr>
        <w:tabs>
          <w:tab w:val="left" w:leader="dot" w:pos="12960"/>
        </w:tabs>
        <w:spacing w:after="120" w:line="240" w:lineRule="auto"/>
        <w:jc w:val="both"/>
        <w:rPr>
          <w:rFonts w:ascii="Verdana" w:eastAsia="Times New Roman" w:hAnsi="Verdana"/>
          <w:sz w:val="20"/>
          <w:szCs w:val="20"/>
        </w:rPr>
      </w:pPr>
      <w:r w:rsidRPr="0078372C">
        <w:rPr>
          <w:rFonts w:ascii="Verdana" w:eastAsia="Times New Roman" w:hAnsi="Verdana"/>
          <w:b/>
          <w:sz w:val="20"/>
          <w:szCs w:val="20"/>
          <w:lang w:val="ru-RU"/>
        </w:rPr>
        <w:t>(</w:t>
      </w:r>
      <w:r w:rsidRPr="006A3551">
        <w:rPr>
          <w:rFonts w:ascii="Verdana" w:eastAsia="Times New Roman" w:hAnsi="Verdana"/>
          <w:b/>
          <w:sz w:val="20"/>
          <w:szCs w:val="20"/>
        </w:rPr>
        <w:t>5</w:t>
      </w:r>
      <w:r w:rsidRPr="0078372C">
        <w:rPr>
          <w:rFonts w:ascii="Verdana" w:eastAsia="Times New Roman" w:hAnsi="Verdana"/>
          <w:b/>
          <w:sz w:val="20"/>
          <w:szCs w:val="20"/>
          <w:lang w:val="ru-RU"/>
        </w:rPr>
        <w:t>)</w:t>
      </w:r>
      <w:r w:rsidRPr="00CE20B1">
        <w:rPr>
          <w:rFonts w:ascii="Verdana" w:eastAsia="Times New Roman" w:hAnsi="Verdana"/>
          <w:sz w:val="20"/>
          <w:szCs w:val="20"/>
        </w:rPr>
        <w:t xml:space="preserve"> Всички цени са в български лева, без ДДС и до втория знак след десетичната запетая.</w:t>
      </w:r>
    </w:p>
    <w:p w14:paraId="2665122E" w14:textId="7AF5DDEC" w:rsidR="006A3551" w:rsidRPr="00CE20B1" w:rsidRDefault="006A3551" w:rsidP="00CE20B1">
      <w:pPr>
        <w:tabs>
          <w:tab w:val="left" w:leader="dot" w:pos="12960"/>
        </w:tabs>
        <w:spacing w:after="120" w:line="240" w:lineRule="auto"/>
        <w:jc w:val="both"/>
        <w:rPr>
          <w:rFonts w:ascii="Verdana" w:eastAsia="Times New Roman" w:hAnsi="Verdana"/>
          <w:sz w:val="20"/>
          <w:szCs w:val="20"/>
        </w:rPr>
      </w:pPr>
      <w:r w:rsidRPr="006A3551">
        <w:rPr>
          <w:rFonts w:ascii="Verdana" w:eastAsia="Times New Roman" w:hAnsi="Verdana"/>
          <w:b/>
          <w:sz w:val="20"/>
          <w:szCs w:val="20"/>
        </w:rPr>
        <w:t>(6)</w:t>
      </w:r>
      <w:r w:rsidRPr="006A3551">
        <w:t xml:space="preserve"> </w:t>
      </w:r>
      <w:r w:rsidRPr="006A3551">
        <w:rPr>
          <w:rFonts w:ascii="Verdana" w:eastAsia="Times New Roman" w:hAnsi="Verdana"/>
          <w:sz w:val="20"/>
          <w:szCs w:val="20"/>
        </w:rPr>
        <w:t>На Изпълнителя не са гарантирани количества или продължителност на дейностите.</w:t>
      </w:r>
    </w:p>
    <w:p w14:paraId="17BA90EC" w14:textId="72E88C39" w:rsidR="00CE20B1" w:rsidRPr="00CE20B1" w:rsidRDefault="00CE20B1" w:rsidP="00CE20B1">
      <w:pPr>
        <w:widowControl w:val="0"/>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Чл. </w:t>
      </w:r>
      <w:r w:rsidRPr="006A3551">
        <w:rPr>
          <w:rFonts w:ascii="Verdana" w:eastAsia="Times New Roman" w:hAnsi="Verdana"/>
          <w:b/>
          <w:sz w:val="20"/>
          <w:szCs w:val="20"/>
        </w:rPr>
        <w:t xml:space="preserve">7. </w:t>
      </w:r>
      <w:r w:rsidRPr="006A3551">
        <w:rPr>
          <w:rFonts w:ascii="Verdana" w:eastAsia="Times New Roman" w:hAnsi="Verdana"/>
          <w:sz w:val="20"/>
          <w:szCs w:val="20"/>
        </w:rPr>
        <w:t>ВЪЗЛОЖИТЕЛЯТ плаща на ИЗПЪЛНИТЕЛЯ Цената по този Договор</w:t>
      </w:r>
      <w:r w:rsidR="00BA6DB5">
        <w:rPr>
          <w:rFonts w:ascii="Verdana" w:eastAsia="Times New Roman" w:hAnsi="Verdana"/>
          <w:sz w:val="20"/>
          <w:szCs w:val="20"/>
        </w:rPr>
        <w:t xml:space="preserve"> за</w:t>
      </w:r>
      <w:r w:rsidR="006A3551">
        <w:rPr>
          <w:rFonts w:ascii="Verdana" w:eastAsia="Times New Roman" w:hAnsi="Verdana"/>
          <w:sz w:val="20"/>
          <w:szCs w:val="20"/>
        </w:rPr>
        <w:t xml:space="preserve"> р</w:t>
      </w:r>
      <w:r w:rsidR="006A3551" w:rsidRPr="006A3551">
        <w:rPr>
          <w:rFonts w:ascii="Verdana" w:eastAsia="Times New Roman" w:hAnsi="Verdana"/>
          <w:sz w:val="20"/>
          <w:szCs w:val="20"/>
        </w:rPr>
        <w:t>еално изпълнените дейности по всяко конкретно възлагане по договора</w:t>
      </w:r>
      <w:r w:rsidR="006A3551">
        <w:rPr>
          <w:rFonts w:ascii="Verdana" w:eastAsia="Times New Roman" w:hAnsi="Verdana"/>
          <w:sz w:val="20"/>
          <w:szCs w:val="20"/>
        </w:rPr>
        <w:t>.</w:t>
      </w:r>
      <w:r w:rsidRPr="0061646E">
        <w:rPr>
          <w:rFonts w:ascii="Verdana" w:eastAsia="Times New Roman" w:hAnsi="Verdana"/>
          <w:b/>
          <w:i/>
          <w:color w:val="FF0000"/>
          <w:sz w:val="20"/>
          <w:szCs w:val="20"/>
          <w:highlight w:val="yellow"/>
          <w:u w:val="single"/>
        </w:rPr>
        <w:t xml:space="preserve"> </w:t>
      </w:r>
    </w:p>
    <w:p w14:paraId="6B565AB0"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Чл. 8.</w:t>
      </w:r>
      <w:r w:rsidRPr="00CE20B1">
        <w:rPr>
          <w:rFonts w:ascii="Verdana" w:eastAsia="Times New Roman" w:hAnsi="Verdana"/>
          <w:sz w:val="20"/>
          <w:szCs w:val="20"/>
        </w:rPr>
        <w:t xml:space="preserve"> (1) Всяко плащане по този Договор, се извършва въз основа на следните документи:</w:t>
      </w:r>
    </w:p>
    <w:p w14:paraId="653245D3" w14:textId="52ECA440" w:rsidR="0061646E" w:rsidRPr="0061646E" w:rsidRDefault="0061646E" w:rsidP="0061646E">
      <w:pPr>
        <w:widowControl w:val="0"/>
        <w:spacing w:after="0" w:line="240" w:lineRule="auto"/>
        <w:ind w:firstLine="709"/>
        <w:jc w:val="both"/>
        <w:rPr>
          <w:rFonts w:ascii="Verdana" w:eastAsia="Times New Roman" w:hAnsi="Verdana"/>
          <w:sz w:val="20"/>
          <w:szCs w:val="20"/>
        </w:rPr>
      </w:pPr>
      <w:r>
        <w:rPr>
          <w:rFonts w:ascii="Verdana" w:eastAsia="Times New Roman" w:hAnsi="Verdana"/>
          <w:sz w:val="20"/>
          <w:szCs w:val="20"/>
        </w:rPr>
        <w:t xml:space="preserve">- </w:t>
      </w:r>
      <w:r w:rsidRPr="0061646E">
        <w:rPr>
          <w:rFonts w:ascii="Verdana" w:eastAsia="Times New Roman" w:hAnsi="Verdana"/>
          <w:sz w:val="20"/>
          <w:szCs w:val="20"/>
        </w:rPr>
        <w:t>Реално изпълнените дейности по всяко конкретно възлагане по договора,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 и Изпълнителя.</w:t>
      </w:r>
    </w:p>
    <w:p w14:paraId="7DC7C1DB" w14:textId="54516232" w:rsidR="00CE20B1" w:rsidRPr="00CE20B1" w:rsidRDefault="0061646E" w:rsidP="0061646E">
      <w:pPr>
        <w:widowControl w:val="0"/>
        <w:spacing w:after="0" w:line="240" w:lineRule="auto"/>
        <w:ind w:firstLine="709"/>
        <w:jc w:val="both"/>
        <w:rPr>
          <w:rFonts w:ascii="Verdana" w:eastAsia="Times New Roman" w:hAnsi="Verdana"/>
          <w:sz w:val="20"/>
          <w:szCs w:val="20"/>
        </w:rPr>
      </w:pPr>
      <w:r>
        <w:rPr>
          <w:rFonts w:ascii="Verdana" w:eastAsia="Times New Roman" w:hAnsi="Verdana"/>
          <w:sz w:val="20"/>
          <w:szCs w:val="20"/>
        </w:rPr>
        <w:t xml:space="preserve">- </w:t>
      </w:r>
      <w:r w:rsidRPr="0061646E">
        <w:rPr>
          <w:rFonts w:ascii="Verdana" w:eastAsia="Times New Roman" w:hAnsi="Verdana"/>
          <w:sz w:val="20"/>
          <w:szCs w:val="20"/>
        </w:rPr>
        <w:t>Изпълнителят издава коректно попълнена фактура в срок до 5 дни, след подписването на приемо-предавателен протокол.</w:t>
      </w:r>
    </w:p>
    <w:p w14:paraId="7364EFF5" w14:textId="21399C59" w:rsid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sz w:val="20"/>
          <w:szCs w:val="20"/>
        </w:rPr>
        <w:t>(</w:t>
      </w:r>
      <w:r w:rsidRPr="0078372C">
        <w:rPr>
          <w:rFonts w:ascii="Verdana" w:eastAsia="Times New Roman" w:hAnsi="Verdana"/>
          <w:sz w:val="20"/>
          <w:szCs w:val="20"/>
          <w:lang w:val="ru-RU"/>
        </w:rPr>
        <w:t>2</w:t>
      </w:r>
      <w:r w:rsidRPr="00CE20B1">
        <w:rPr>
          <w:rFonts w:ascii="Verdana" w:eastAsia="Times New Roman" w:hAnsi="Verdana"/>
          <w:sz w:val="20"/>
          <w:szCs w:val="20"/>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02567E86" w14:textId="77777777" w:rsidR="00CE20B1" w:rsidRPr="00CE20B1" w:rsidRDefault="00CE20B1" w:rsidP="00CE20B1">
      <w:pPr>
        <w:widowControl w:val="0"/>
        <w:spacing w:after="0" w:line="240" w:lineRule="auto"/>
        <w:jc w:val="both"/>
        <w:rPr>
          <w:rFonts w:ascii="Verdana" w:eastAsia="Times New Roman" w:hAnsi="Verdana"/>
          <w:b/>
          <w:sz w:val="20"/>
          <w:szCs w:val="20"/>
        </w:rPr>
      </w:pPr>
    </w:p>
    <w:p w14:paraId="4B40792D" w14:textId="77777777" w:rsidR="00CE20B1" w:rsidRPr="00CE20B1" w:rsidRDefault="00CE20B1" w:rsidP="00CE20B1">
      <w:pPr>
        <w:widowControl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9</w:t>
      </w:r>
      <w:r w:rsidRPr="00CE20B1">
        <w:rPr>
          <w:rFonts w:ascii="Verdana" w:eastAsia="Times New Roman" w:hAnsi="Verdana"/>
          <w:b/>
          <w:sz w:val="20"/>
          <w:szCs w:val="20"/>
        </w:rPr>
        <w:t xml:space="preserve">. (1) </w:t>
      </w:r>
      <w:r w:rsidRPr="00CE20B1">
        <w:rPr>
          <w:rFonts w:ascii="Verdana" w:eastAsia="Times New Roman" w:hAnsi="Verdana"/>
          <w:sz w:val="20"/>
          <w:szCs w:val="20"/>
        </w:rPr>
        <w:t xml:space="preserve">Всички плащания по този Договор се извършват </w:t>
      </w:r>
      <w:proofErr w:type="gramStart"/>
      <w:r w:rsidRPr="00CE20B1">
        <w:rPr>
          <w:rFonts w:ascii="Verdana" w:eastAsia="Times New Roman" w:hAnsi="Verdana"/>
          <w:sz w:val="20"/>
          <w:szCs w:val="20"/>
        </w:rPr>
        <w:t>в лева</w:t>
      </w:r>
      <w:proofErr w:type="gramEnd"/>
      <w:r w:rsidRPr="00CE20B1">
        <w:rPr>
          <w:rFonts w:ascii="Verdana" w:eastAsia="Times New Roman" w:hAnsi="Verdana"/>
          <w:sz w:val="20"/>
          <w:szCs w:val="20"/>
        </w:rPr>
        <w:t xml:space="preserve"> чрез банков превод по следната банкова сметка на ИЗПЪЛНИТЕЛЯ: </w:t>
      </w:r>
    </w:p>
    <w:p w14:paraId="03758A6C" w14:textId="77777777" w:rsidR="00CE20B1" w:rsidRPr="00CE20B1" w:rsidRDefault="00CE20B1" w:rsidP="00CE20B1">
      <w:pPr>
        <w:spacing w:after="0" w:line="240" w:lineRule="auto"/>
        <w:jc w:val="both"/>
        <w:rPr>
          <w:rFonts w:ascii="Verdana" w:hAnsi="Verdana"/>
          <w:sz w:val="20"/>
          <w:szCs w:val="20"/>
        </w:rPr>
      </w:pPr>
      <w:r w:rsidRPr="00CE20B1">
        <w:rPr>
          <w:rFonts w:ascii="Verdana" w:eastAsia="Times New Roman" w:hAnsi="Verdana"/>
          <w:sz w:val="20"/>
          <w:szCs w:val="20"/>
        </w:rPr>
        <w:t>Банка:</w:t>
      </w:r>
      <w:r w:rsidRPr="00CE20B1">
        <w:rPr>
          <w:rFonts w:ascii="Verdana" w:eastAsia="Times New Roman" w:hAnsi="Verdana"/>
          <w:sz w:val="20"/>
          <w:szCs w:val="20"/>
        </w:rPr>
        <w:tab/>
        <w:t>[…………………………….]</w:t>
      </w:r>
    </w:p>
    <w:p w14:paraId="4F4BF7E6"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BIC:</w:t>
      </w:r>
      <w:r w:rsidRPr="00CE20B1">
        <w:rPr>
          <w:rFonts w:ascii="Verdana" w:eastAsia="Times New Roman" w:hAnsi="Verdana"/>
          <w:sz w:val="20"/>
          <w:szCs w:val="20"/>
        </w:rPr>
        <w:tab/>
        <w:t>[…………………………….]</w:t>
      </w:r>
    </w:p>
    <w:p w14:paraId="307201E8"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IBAN:</w:t>
      </w:r>
      <w:r w:rsidRPr="00CE20B1">
        <w:rPr>
          <w:rFonts w:ascii="Verdana" w:eastAsia="Times New Roman" w:hAnsi="Verdana"/>
          <w:sz w:val="20"/>
          <w:szCs w:val="20"/>
        </w:rPr>
        <w:tab/>
        <w:t>[…………………………….].</w:t>
      </w:r>
    </w:p>
    <w:p w14:paraId="20BFE279" w14:textId="77777777" w:rsidR="00CE20B1" w:rsidRPr="00CE20B1" w:rsidRDefault="00CE20B1" w:rsidP="00CE20B1">
      <w:pPr>
        <w:spacing w:after="0" w:line="240" w:lineRule="auto"/>
        <w:jc w:val="both"/>
        <w:rPr>
          <w:rFonts w:ascii="Verdana" w:eastAsia="Times New Roman" w:hAnsi="Verdana"/>
          <w:sz w:val="20"/>
          <w:szCs w:val="20"/>
        </w:rPr>
      </w:pPr>
      <w:r w:rsidRPr="0078372C">
        <w:rPr>
          <w:rFonts w:ascii="Verdana" w:eastAsia="Times New Roman" w:hAnsi="Verdana"/>
          <w:b/>
          <w:sz w:val="20"/>
          <w:szCs w:val="20"/>
          <w:lang w:val="ru-RU"/>
        </w:rPr>
        <w:t>(2)</w:t>
      </w:r>
      <w:r w:rsidRPr="0078372C">
        <w:rPr>
          <w:rFonts w:ascii="Verdana" w:eastAsia="Times New Roman" w:hAnsi="Verdana"/>
          <w:sz w:val="20"/>
          <w:szCs w:val="20"/>
          <w:lang w:val="ru-RU"/>
        </w:rPr>
        <w:t xml:space="preserve"> </w:t>
      </w:r>
      <w:r w:rsidRPr="006A3551">
        <w:rPr>
          <w:rFonts w:ascii="Verdana" w:eastAsia="Times New Roman" w:hAnsi="Verdana"/>
          <w:sz w:val="20"/>
          <w:szCs w:val="20"/>
        </w:rPr>
        <w:t>Изпълнителят е длъжен да уведомява писмено Възложителя за всички последващи промени по ал. 1 в срок от 3</w:t>
      </w:r>
      <w:r w:rsidRPr="006A3551">
        <w:rPr>
          <w:rFonts w:ascii="Verdana" w:eastAsia="Times New Roman" w:hAnsi="Verdana"/>
          <w:i/>
          <w:sz w:val="20"/>
          <w:szCs w:val="20"/>
        </w:rPr>
        <w:t xml:space="preserve"> (три</w:t>
      </w:r>
      <w:r w:rsidRPr="006A3551">
        <w:rPr>
          <w:rFonts w:ascii="Verdana" w:eastAsia="Times New Roman"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C5FF07A" w14:textId="79D396CE" w:rsidR="00CE20B1" w:rsidRDefault="00CE20B1" w:rsidP="00CE20B1">
      <w:pPr>
        <w:spacing w:after="0" w:line="240" w:lineRule="auto"/>
        <w:jc w:val="both"/>
        <w:rPr>
          <w:rFonts w:ascii="Verdana" w:eastAsia="Times New Roman" w:hAnsi="Verdana"/>
          <w:b/>
          <w:sz w:val="20"/>
          <w:szCs w:val="20"/>
        </w:rPr>
      </w:pPr>
    </w:p>
    <w:p w14:paraId="454D56D2" w14:textId="3191ED6D" w:rsidR="006A3551" w:rsidRDefault="006A3551" w:rsidP="00CE20B1">
      <w:pPr>
        <w:spacing w:after="0" w:line="240" w:lineRule="auto"/>
        <w:jc w:val="both"/>
        <w:rPr>
          <w:rFonts w:ascii="Verdana" w:eastAsia="Times New Roman" w:hAnsi="Verdana"/>
          <w:b/>
          <w:sz w:val="20"/>
          <w:szCs w:val="20"/>
        </w:rPr>
      </w:pPr>
    </w:p>
    <w:p w14:paraId="464E3A46" w14:textId="77777777" w:rsidR="006A3551" w:rsidRPr="00CE20B1" w:rsidRDefault="006A3551" w:rsidP="00CE20B1">
      <w:pPr>
        <w:spacing w:after="0" w:line="240" w:lineRule="auto"/>
        <w:jc w:val="both"/>
        <w:rPr>
          <w:rFonts w:ascii="Verdana" w:eastAsia="Times New Roman" w:hAnsi="Verdana"/>
          <w:b/>
          <w:sz w:val="20"/>
          <w:szCs w:val="20"/>
        </w:rPr>
      </w:pPr>
    </w:p>
    <w:p w14:paraId="07998530"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lastRenderedPageBreak/>
        <w:t xml:space="preserve">ГАРАНЦИЯ ЗА ИЗПЪЛНЕНИЕ </w:t>
      </w:r>
    </w:p>
    <w:p w14:paraId="2797487F"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r w:rsidRPr="00CE20B1">
        <w:rPr>
          <w:rFonts w:ascii="Verdana" w:eastAsia="Times New Roman" w:hAnsi="Verdana"/>
          <w:b/>
          <w:sz w:val="20"/>
          <w:szCs w:val="20"/>
        </w:rPr>
        <w:t>Гаранция за изпълнение</w:t>
      </w:r>
    </w:p>
    <w:p w14:paraId="71C5039B"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p>
    <w:p w14:paraId="2E28387C" w14:textId="77777777" w:rsidR="00CE20B1" w:rsidRPr="00CE20B1" w:rsidRDefault="00CE20B1" w:rsidP="00CE20B1">
      <w:pPr>
        <w:shd w:val="clear" w:color="auto" w:fill="FFFFFF"/>
        <w:spacing w:after="0" w:line="240" w:lineRule="auto"/>
        <w:jc w:val="both"/>
        <w:rPr>
          <w:rFonts w:ascii="Verdana" w:eastAsia="Times New Roman" w:hAnsi="Verdana"/>
          <w:b/>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0</w:t>
      </w:r>
      <w:r w:rsidRPr="00CE20B1">
        <w:rPr>
          <w:rFonts w:ascii="Verdana" w:eastAsia="Times New Roman" w:hAnsi="Verdana"/>
          <w:b/>
          <w:sz w:val="20"/>
          <w:szCs w:val="20"/>
        </w:rPr>
        <w:t xml:space="preserve">. </w:t>
      </w:r>
      <w:r w:rsidRPr="00CE20B1">
        <w:rPr>
          <w:rFonts w:ascii="Verdana" w:eastAsia="Times New Roman" w:hAnsi="Verdana"/>
          <w:color w:val="000000"/>
          <w:spacing w:val="1"/>
          <w:sz w:val="20"/>
          <w:szCs w:val="20"/>
        </w:rPr>
        <w:t xml:space="preserve">При подписването на този Договор, ИЗПЪЛНИТЕЛЯТ представя на </w:t>
      </w:r>
      <w:r w:rsidRPr="00CE20B1">
        <w:rPr>
          <w:rFonts w:ascii="Verdana" w:eastAsia="Times New Roman" w:hAnsi="Verdana"/>
          <w:sz w:val="20"/>
          <w:szCs w:val="20"/>
        </w:rPr>
        <w:t>ВЪЗЛОЖИТЕЛЯ</w:t>
      </w:r>
      <w:r w:rsidRPr="00CE20B1">
        <w:rPr>
          <w:rFonts w:ascii="Verdana" w:eastAsia="Times New Roman" w:hAnsi="Verdana"/>
          <w:color w:val="000000"/>
          <w:spacing w:val="1"/>
          <w:sz w:val="20"/>
          <w:szCs w:val="20"/>
        </w:rPr>
        <w:t xml:space="preserve"> гаранция за изпълнение в размер на </w:t>
      </w:r>
      <w:r w:rsidRPr="0078372C">
        <w:rPr>
          <w:rFonts w:ascii="Verdana" w:eastAsia="Times New Roman" w:hAnsi="Verdana"/>
          <w:color w:val="000000"/>
          <w:spacing w:val="1"/>
          <w:sz w:val="20"/>
          <w:szCs w:val="20"/>
          <w:lang w:val="ru-RU"/>
        </w:rPr>
        <w:t>5</w:t>
      </w:r>
      <w:r w:rsidRPr="00CE20B1">
        <w:rPr>
          <w:rFonts w:ascii="Verdana" w:eastAsia="Times New Roman" w:hAnsi="Verdana"/>
          <w:color w:val="000000"/>
          <w:spacing w:val="1"/>
          <w:sz w:val="20"/>
          <w:szCs w:val="20"/>
        </w:rPr>
        <w:t xml:space="preserve">% от максималната </w:t>
      </w:r>
      <w:r w:rsidRPr="00CE20B1">
        <w:rPr>
          <w:rFonts w:ascii="Verdana" w:eastAsia="Times New Roman" w:hAnsi="Verdana"/>
          <w:color w:val="000000"/>
          <w:spacing w:val="-2"/>
          <w:sz w:val="20"/>
          <w:szCs w:val="20"/>
        </w:rPr>
        <w:t xml:space="preserve">стойност на Договора без ДДС без опции и подновявания, а именно </w:t>
      </w:r>
      <w:r w:rsidRPr="00CE20B1">
        <w:rPr>
          <w:rFonts w:ascii="Verdana" w:eastAsia="Times New Roman" w:hAnsi="Verdana"/>
          <w:sz w:val="20"/>
          <w:szCs w:val="20"/>
        </w:rPr>
        <w:t>……… (…………………………) лева („</w:t>
      </w:r>
      <w:r w:rsidRPr="00CE20B1">
        <w:rPr>
          <w:rFonts w:ascii="Verdana" w:eastAsia="Times New Roman" w:hAnsi="Verdana"/>
          <w:b/>
          <w:sz w:val="20"/>
          <w:szCs w:val="20"/>
        </w:rPr>
        <w:t>Гаранцията за изпълнение</w:t>
      </w:r>
      <w:r w:rsidRPr="00CE20B1">
        <w:rPr>
          <w:rFonts w:ascii="Verdana" w:eastAsia="Times New Roman" w:hAnsi="Verdana"/>
          <w:sz w:val="20"/>
          <w:szCs w:val="20"/>
        </w:rPr>
        <w:t>“), която служи за обезпечаване на изпълнението на задълженията на ИЗПЪЛНИТЕЛЯ по Договора</w:t>
      </w:r>
      <w:r w:rsidRPr="00CE20B1">
        <w:rPr>
          <w:rFonts w:ascii="Verdana" w:eastAsia="Times New Roman" w:hAnsi="Verdana"/>
          <w:color w:val="000000"/>
          <w:spacing w:val="-2"/>
          <w:sz w:val="20"/>
          <w:szCs w:val="20"/>
        </w:rPr>
        <w:t xml:space="preserve">. </w:t>
      </w:r>
    </w:p>
    <w:p w14:paraId="580BCB88"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p>
    <w:p w14:paraId="578BFC1E"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1</w:t>
      </w:r>
      <w:r w:rsidRPr="00CE20B1">
        <w:rPr>
          <w:rFonts w:ascii="Verdana" w:eastAsia="Times New Roman" w:hAnsi="Verdana"/>
          <w:b/>
          <w:sz w:val="20"/>
          <w:szCs w:val="20"/>
        </w:rPr>
        <w:t xml:space="preserve">. (1) </w:t>
      </w:r>
      <w:r w:rsidRPr="00CE20B1">
        <w:rPr>
          <w:rFonts w:ascii="Verdana" w:eastAsia="Times New Roman" w:hAnsi="Verdana"/>
          <w:color w:val="000000"/>
          <w:spacing w:val="-2"/>
          <w:sz w:val="20"/>
          <w:szCs w:val="20"/>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5 (</w:t>
      </w:r>
      <w:r w:rsidRPr="00CE20B1">
        <w:rPr>
          <w:rFonts w:ascii="Verdana" w:eastAsia="Times New Roman" w:hAnsi="Verdana"/>
          <w:i/>
          <w:color w:val="000000"/>
          <w:spacing w:val="-2"/>
          <w:sz w:val="20"/>
          <w:szCs w:val="20"/>
        </w:rPr>
        <w:t>пет</w:t>
      </w:r>
      <w:r w:rsidRPr="00CE20B1">
        <w:rPr>
          <w:rFonts w:ascii="Verdana" w:eastAsia="Times New Roman" w:hAnsi="Verdana"/>
          <w:color w:val="000000"/>
          <w:spacing w:val="-2"/>
          <w:sz w:val="20"/>
          <w:szCs w:val="20"/>
        </w:rPr>
        <w:t>) дни от подписването на допълнително споразумение за изменението.</w:t>
      </w:r>
    </w:p>
    <w:p w14:paraId="3053F154"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(2) </w:t>
      </w:r>
      <w:r w:rsidRPr="00CE20B1">
        <w:rPr>
          <w:rFonts w:ascii="Verdana" w:eastAsia="Times New Roman"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1F5DE29C" w14:textId="77777777" w:rsidR="00CE20B1" w:rsidRPr="00CE20B1" w:rsidRDefault="00CE20B1" w:rsidP="00CE20B1">
      <w:pPr>
        <w:shd w:val="clear" w:color="auto" w:fill="FFFFFF"/>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1. внасяне на допълнителна парична сума по банковата сметка на ВЪЗЛОЖИТЕЛЯ, при спазване на изискванията на чл. </w:t>
      </w:r>
      <w:r w:rsidRPr="00CE20B1">
        <w:rPr>
          <w:rFonts w:ascii="Verdana" w:eastAsia="Times New Roman" w:hAnsi="Verdana"/>
          <w:color w:val="000000"/>
          <w:spacing w:val="-2"/>
          <w:sz w:val="20"/>
          <w:szCs w:val="20"/>
        </w:rPr>
        <w:t>1</w:t>
      </w:r>
      <w:r w:rsidRPr="0078372C">
        <w:rPr>
          <w:rFonts w:ascii="Verdana" w:eastAsia="Times New Roman" w:hAnsi="Verdana"/>
          <w:color w:val="000000"/>
          <w:spacing w:val="-2"/>
          <w:sz w:val="20"/>
          <w:szCs w:val="20"/>
          <w:lang w:val="ru-RU"/>
        </w:rPr>
        <w:t>2</w:t>
      </w:r>
      <w:r w:rsidRPr="00CE20B1">
        <w:rPr>
          <w:rFonts w:ascii="Verdana" w:eastAsia="Times New Roman" w:hAnsi="Verdana"/>
          <w:sz w:val="20"/>
          <w:szCs w:val="20"/>
        </w:rPr>
        <w:t xml:space="preserve"> от Договора; и/или;</w:t>
      </w:r>
    </w:p>
    <w:p w14:paraId="6FCB2BE6"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sz w:val="20"/>
          <w:szCs w:val="20"/>
        </w:rPr>
        <w:t xml:space="preserve">2. </w:t>
      </w:r>
      <w:r w:rsidRPr="00CE20B1">
        <w:rPr>
          <w:rFonts w:ascii="Verdana" w:eastAsia="Times New Roman" w:hAnsi="Verdana"/>
          <w:color w:val="000000"/>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605FFD5B"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3.  предоставяне на документ за изменение на първоначалната застраховка или нова застраховка, при спазване на изискванията на чл. 1</w:t>
      </w:r>
      <w:r w:rsidRPr="0078372C">
        <w:rPr>
          <w:rFonts w:ascii="Verdana" w:eastAsia="Times New Roman" w:hAnsi="Verdana"/>
          <w:color w:val="000000"/>
          <w:spacing w:val="-2"/>
          <w:sz w:val="20"/>
          <w:szCs w:val="20"/>
          <w:lang w:val="ru-RU"/>
        </w:rPr>
        <w:t>4</w:t>
      </w:r>
      <w:r w:rsidRPr="00CE20B1">
        <w:rPr>
          <w:rFonts w:ascii="Verdana" w:eastAsia="Times New Roman" w:hAnsi="Verdana"/>
          <w:color w:val="000000"/>
          <w:spacing w:val="-2"/>
          <w:sz w:val="20"/>
          <w:szCs w:val="20"/>
        </w:rPr>
        <w:t xml:space="preserve"> от Договора.</w:t>
      </w:r>
    </w:p>
    <w:p w14:paraId="5D876DFD"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color w:val="000000"/>
          <w:spacing w:val="1"/>
          <w:sz w:val="20"/>
          <w:szCs w:val="20"/>
        </w:rPr>
      </w:pPr>
    </w:p>
    <w:p w14:paraId="2F936C43"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Чл. 1</w:t>
      </w:r>
      <w:r w:rsidRPr="0078372C">
        <w:rPr>
          <w:rFonts w:ascii="Verdana" w:eastAsia="Times New Roman" w:hAnsi="Verdana"/>
          <w:b/>
          <w:color w:val="000000"/>
          <w:spacing w:val="-2"/>
          <w:sz w:val="20"/>
          <w:szCs w:val="20"/>
          <w:lang w:val="ru-RU"/>
        </w:rPr>
        <w:t>2</w:t>
      </w:r>
      <w:r w:rsidRPr="00CE20B1">
        <w:rPr>
          <w:rFonts w:ascii="Verdana" w:eastAsia="Times New Roman" w:hAnsi="Verdana"/>
          <w:b/>
          <w:color w:val="000000"/>
          <w:spacing w:val="-2"/>
          <w:sz w:val="20"/>
          <w:szCs w:val="20"/>
        </w:rPr>
        <w:t xml:space="preserve">. </w:t>
      </w:r>
      <w:r w:rsidRPr="00CE20B1">
        <w:rPr>
          <w:rFonts w:ascii="Verdana" w:eastAsia="Times New Roman" w:hAnsi="Verdana"/>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45AD08A7" w14:textId="77777777" w:rsidR="00CE20B1" w:rsidRPr="00CE20B1" w:rsidRDefault="00CE20B1" w:rsidP="00CE20B1">
      <w:pPr>
        <w:spacing w:after="0" w:line="240" w:lineRule="auto"/>
        <w:jc w:val="both"/>
        <w:rPr>
          <w:rFonts w:ascii="Verdana" w:hAnsi="Verdana"/>
          <w:sz w:val="20"/>
          <w:szCs w:val="20"/>
        </w:rPr>
      </w:pPr>
      <w:r w:rsidRPr="00CE20B1">
        <w:rPr>
          <w:rFonts w:ascii="Verdana" w:eastAsia="Times New Roman" w:hAnsi="Verdana"/>
          <w:sz w:val="20"/>
          <w:szCs w:val="20"/>
        </w:rPr>
        <w:t>Банка:</w:t>
      </w:r>
      <w:r w:rsidRPr="00CE20B1">
        <w:rPr>
          <w:rFonts w:ascii="Verdana" w:eastAsia="Times New Roman" w:hAnsi="Verdana"/>
          <w:sz w:val="20"/>
          <w:szCs w:val="20"/>
        </w:rPr>
        <w:tab/>
        <w:t>"Експресбанк“ АД</w:t>
      </w:r>
    </w:p>
    <w:p w14:paraId="1A31BEFE"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BIC:</w:t>
      </w:r>
      <w:r w:rsidRPr="00CE20B1">
        <w:rPr>
          <w:rFonts w:ascii="Verdana" w:eastAsia="Times New Roman" w:hAnsi="Verdana"/>
          <w:sz w:val="20"/>
          <w:szCs w:val="20"/>
        </w:rPr>
        <w:tab/>
        <w:t>TTBB BG22</w:t>
      </w:r>
    </w:p>
    <w:p w14:paraId="0178E554" w14:textId="77777777" w:rsidR="00CE20B1" w:rsidRP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IBAN:</w:t>
      </w:r>
      <w:r w:rsidRPr="00CE20B1">
        <w:rPr>
          <w:rFonts w:ascii="Verdana" w:eastAsia="Times New Roman" w:hAnsi="Verdana"/>
          <w:sz w:val="20"/>
          <w:szCs w:val="20"/>
        </w:rPr>
        <w:tab/>
        <w:t>BG28 TTBB 9400 1523 0569 25</w:t>
      </w:r>
    </w:p>
    <w:p w14:paraId="16026CD5"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rPr>
      </w:pPr>
    </w:p>
    <w:p w14:paraId="7615EC63"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3</w:t>
      </w:r>
      <w:r w:rsidRPr="00CE20B1">
        <w:rPr>
          <w:rFonts w:ascii="Verdana" w:eastAsia="Times New Roman" w:hAnsi="Verdana"/>
          <w:b/>
          <w:sz w:val="20"/>
          <w:szCs w:val="20"/>
        </w:rPr>
        <w:t xml:space="preserve">. (1) </w:t>
      </w:r>
      <w:r w:rsidRPr="00CE20B1">
        <w:rPr>
          <w:rFonts w:ascii="Verdana" w:eastAsia="Times New Roman" w:hAnsi="Verdana"/>
          <w:color w:val="000000"/>
          <w:sz w:val="20"/>
          <w:szCs w:val="20"/>
        </w:rPr>
        <w:t xml:space="preserve">Когато като гаранция за изпълнение се представя </w:t>
      </w:r>
      <w:r w:rsidRPr="00CE20B1">
        <w:rPr>
          <w:rFonts w:ascii="Verdana" w:eastAsia="Times New Roman" w:hAnsi="Verdana"/>
          <w:color w:val="000000"/>
          <w:spacing w:val="1"/>
          <w:sz w:val="20"/>
          <w:szCs w:val="20"/>
        </w:rPr>
        <w:t>банкова гаранция</w:t>
      </w:r>
      <w:r w:rsidRPr="00CE20B1">
        <w:rPr>
          <w:rFonts w:ascii="Verdana" w:eastAsia="Times New Roman" w:hAnsi="Verdana"/>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421A8278"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0E0C186D"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z w:val="20"/>
          <w:szCs w:val="20"/>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w:t>
      </w:r>
    </w:p>
    <w:p w14:paraId="0111D77B" w14:textId="77777777" w:rsidR="00CE20B1" w:rsidRPr="00CE20B1" w:rsidRDefault="00CE20B1" w:rsidP="00CE20B1">
      <w:pPr>
        <w:shd w:val="clear" w:color="auto" w:fill="FFFFFF"/>
        <w:spacing w:after="0" w:line="240" w:lineRule="auto"/>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CE20B1">
        <w:rPr>
          <w:rFonts w:ascii="Verdana" w:eastAsia="Times New Roman" w:hAnsi="Verdana"/>
          <w:color w:val="000000"/>
          <w:sz w:val="20"/>
          <w:szCs w:val="20"/>
        </w:rPr>
        <w:t>Uniform</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Rules</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for</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Demand</w:t>
      </w:r>
      <w:proofErr w:type="spellEnd"/>
      <w:r w:rsidRPr="00CE20B1">
        <w:rPr>
          <w:rFonts w:ascii="Verdana" w:eastAsia="Times New Roman" w:hAnsi="Verdana"/>
          <w:color w:val="000000"/>
          <w:sz w:val="20"/>
          <w:szCs w:val="20"/>
        </w:rPr>
        <w:t xml:space="preserve"> </w:t>
      </w:r>
      <w:proofErr w:type="spellStart"/>
      <w:r w:rsidRPr="00CE20B1">
        <w:rPr>
          <w:rFonts w:ascii="Verdana" w:eastAsia="Times New Roman" w:hAnsi="Verdana"/>
          <w:color w:val="000000"/>
          <w:sz w:val="20"/>
          <w:szCs w:val="20"/>
        </w:rPr>
        <w:t>Guarantees</w:t>
      </w:r>
      <w:proofErr w:type="spellEnd"/>
      <w:r w:rsidRPr="00CE20B1">
        <w:rPr>
          <w:rFonts w:ascii="Verdana" w:eastAsia="Times New Roman" w:hAnsi="Verdana"/>
          <w:color w:val="000000"/>
          <w:sz w:val="20"/>
          <w:szCs w:val="20"/>
        </w:rPr>
        <w:t>,) публикация 758, ревизия 2010 г. на Международната търговска камара (ICC), Париж.</w:t>
      </w:r>
    </w:p>
    <w:p w14:paraId="248440E8"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rPr>
      </w:pPr>
      <w:r w:rsidRPr="00CE20B1">
        <w:rPr>
          <w:rFonts w:ascii="Verdana" w:eastAsia="Times New Roman" w:hAnsi="Verdana"/>
          <w:b/>
          <w:color w:val="000000"/>
          <w:spacing w:val="-2"/>
          <w:sz w:val="20"/>
          <w:szCs w:val="20"/>
        </w:rPr>
        <w:t xml:space="preserve"> </w:t>
      </w:r>
    </w:p>
    <w:p w14:paraId="00BAD91B"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(2)</w:t>
      </w:r>
      <w:r w:rsidRPr="00CE20B1">
        <w:rPr>
          <w:rFonts w:ascii="Verdana" w:eastAsia="Times New Roman" w:hAnsi="Verdana"/>
          <w:color w:val="000000"/>
          <w:spacing w:val="-2"/>
          <w:sz w:val="20"/>
          <w:szCs w:val="20"/>
        </w:rPr>
        <w:t xml:space="preserve"> Банковите разходи по откриването и поддържането на Гаранцията </w:t>
      </w:r>
      <w:r w:rsidRPr="00CE20B1">
        <w:rPr>
          <w:rFonts w:ascii="Verdana" w:eastAsia="Times New Roman" w:hAnsi="Verdana"/>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E20B1">
        <w:rPr>
          <w:rFonts w:ascii="Verdana" w:eastAsia="Times New Roman" w:hAnsi="Verdana"/>
          <w:color w:val="000000"/>
          <w:spacing w:val="-2"/>
          <w:sz w:val="20"/>
          <w:szCs w:val="20"/>
        </w:rPr>
        <w:t>са за сметка на ИЗПЪЛНИТЕЛЯ.</w:t>
      </w:r>
    </w:p>
    <w:p w14:paraId="1B27911A" w14:textId="77777777" w:rsidR="00CE20B1" w:rsidRPr="00CE20B1" w:rsidRDefault="00CE20B1" w:rsidP="00CE20B1">
      <w:pPr>
        <w:shd w:val="clear" w:color="auto" w:fill="FFFFFF"/>
        <w:spacing w:after="0" w:line="240" w:lineRule="auto"/>
        <w:jc w:val="both"/>
        <w:rPr>
          <w:rFonts w:ascii="Verdana" w:eastAsia="Times New Roman" w:hAnsi="Verdana"/>
          <w:b/>
          <w:color w:val="000000"/>
          <w:spacing w:val="-2"/>
          <w:sz w:val="20"/>
          <w:szCs w:val="20"/>
          <w:highlight w:val="yellow"/>
        </w:rPr>
      </w:pPr>
    </w:p>
    <w:p w14:paraId="57F65BB0"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4</w:t>
      </w:r>
      <w:r w:rsidRPr="00CE20B1">
        <w:rPr>
          <w:rFonts w:ascii="Verdana" w:eastAsia="Times New Roman" w:hAnsi="Verdana"/>
          <w:b/>
          <w:sz w:val="20"/>
          <w:szCs w:val="20"/>
        </w:rPr>
        <w:t xml:space="preserve">. (1) </w:t>
      </w:r>
      <w:r w:rsidRPr="00CE20B1">
        <w:rPr>
          <w:rFonts w:ascii="Verdana" w:eastAsia="Times New Roman" w:hAnsi="Verdana"/>
          <w:color w:val="000000"/>
          <w:sz w:val="20"/>
          <w:szCs w:val="20"/>
        </w:rPr>
        <w:t xml:space="preserve">Когато като Гаранция за изпълнение се представя </w:t>
      </w:r>
      <w:r w:rsidRPr="00CE20B1">
        <w:rPr>
          <w:rFonts w:ascii="Verdana" w:eastAsia="Times New Roman"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CE20B1">
        <w:rPr>
          <w:rFonts w:ascii="Verdana" w:eastAsia="Times New Roman" w:hAnsi="Verdana"/>
          <w:color w:val="000000"/>
          <w:spacing w:val="1"/>
          <w:sz w:val="20"/>
          <w:szCs w:val="20"/>
        </w:rPr>
        <w:t>бенефициер</w:t>
      </w:r>
      <w:proofErr w:type="spellEnd"/>
      <w:r w:rsidRPr="00CE20B1">
        <w:rPr>
          <w:rFonts w:ascii="Verdana" w:eastAsia="Times New Roman" w:hAnsi="Verdana"/>
          <w:color w:val="000000"/>
          <w:spacing w:val="1"/>
          <w:sz w:val="20"/>
          <w:szCs w:val="20"/>
        </w:rPr>
        <w:t>), която трябва да отговаря на следните изисквания:</w:t>
      </w:r>
    </w:p>
    <w:p w14:paraId="21285657"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lastRenderedPageBreak/>
        <w:t>1. да обезпечава изпълнението на този Договор чрез покритие на отговорността на ИЗПЪЛНИТЕЛЯ;</w:t>
      </w:r>
    </w:p>
    <w:p w14:paraId="2385148F"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43727A54"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3.застрахователната премия да е платена изцяло при представянето й на ВЪЗЛОЖИТЕЛЯ преди сключване на договора за обществената поръчка.</w:t>
      </w:r>
    </w:p>
    <w:p w14:paraId="19CBD431" w14:textId="77777777" w:rsidR="00CE20B1" w:rsidRPr="00CE20B1" w:rsidRDefault="00CE20B1" w:rsidP="00CE20B1">
      <w:pPr>
        <w:shd w:val="clear" w:color="auto" w:fill="FFFFFF"/>
        <w:spacing w:after="0" w:line="240" w:lineRule="auto"/>
        <w:jc w:val="both"/>
        <w:rPr>
          <w:rFonts w:ascii="Verdana" w:eastAsia="Times New Roman" w:hAnsi="Verdana"/>
          <w:color w:val="000000"/>
          <w:spacing w:val="1"/>
          <w:sz w:val="20"/>
          <w:szCs w:val="20"/>
        </w:rPr>
      </w:pPr>
    </w:p>
    <w:p w14:paraId="3B980FF4" w14:textId="77777777" w:rsidR="00CE20B1" w:rsidRPr="0078372C" w:rsidRDefault="00CE20B1" w:rsidP="00CE20B1">
      <w:pPr>
        <w:shd w:val="clear" w:color="auto" w:fill="FFFFFF"/>
        <w:spacing w:after="0" w:line="240" w:lineRule="auto"/>
        <w:jc w:val="both"/>
        <w:rPr>
          <w:rFonts w:ascii="Verdana" w:eastAsia="Times New Roman" w:hAnsi="Verdana"/>
          <w:color w:val="000000"/>
          <w:spacing w:val="1"/>
          <w:sz w:val="20"/>
          <w:szCs w:val="20"/>
          <w:lang w:val="ru-RU"/>
        </w:rPr>
      </w:pPr>
      <w:r w:rsidRPr="00CE20B1">
        <w:rPr>
          <w:rFonts w:ascii="Verdana" w:eastAsia="Times New Roman" w:hAnsi="Verdana"/>
          <w:b/>
          <w:sz w:val="20"/>
          <w:szCs w:val="20"/>
        </w:rPr>
        <w:t xml:space="preserve">(2) </w:t>
      </w:r>
      <w:r w:rsidRPr="00CE20B1">
        <w:rPr>
          <w:rFonts w:ascii="Verdana" w:eastAsia="Times New Roman" w:hAnsi="Verdana"/>
          <w:color w:val="000000"/>
          <w:spacing w:val="1"/>
          <w:sz w:val="20"/>
          <w:szCs w:val="20"/>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78372C">
        <w:rPr>
          <w:rFonts w:ascii="Verdana" w:eastAsia="Times New Roman" w:hAnsi="Verdana"/>
          <w:color w:val="000000"/>
          <w:spacing w:val="1"/>
          <w:sz w:val="20"/>
          <w:szCs w:val="20"/>
          <w:lang w:val="ru-RU"/>
        </w:rPr>
        <w:t xml:space="preserve"> </w:t>
      </w:r>
    </w:p>
    <w:p w14:paraId="53A8C74D"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p>
    <w:p w14:paraId="0CF2AFA4"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5</w:t>
      </w:r>
      <w:r w:rsidRPr="00CE20B1">
        <w:rPr>
          <w:rFonts w:ascii="Verdana" w:eastAsia="Times New Roman" w:hAnsi="Verdana"/>
          <w:b/>
          <w:sz w:val="20"/>
          <w:szCs w:val="20"/>
        </w:rPr>
        <w:t xml:space="preserve">. (1) </w:t>
      </w:r>
      <w:r w:rsidRPr="00CE20B1">
        <w:rPr>
          <w:rFonts w:ascii="Verdana" w:eastAsia="Times New Roman" w:hAnsi="Verdana"/>
          <w:color w:val="000000"/>
          <w:spacing w:val="1"/>
          <w:sz w:val="20"/>
          <w:szCs w:val="20"/>
        </w:rPr>
        <w:t>ВЪЗЛОЖИТЕЛЯТ освобождава Гаранцията за изпълнение в срок до 45 (</w:t>
      </w:r>
      <w:r w:rsidRPr="00CE20B1">
        <w:rPr>
          <w:rFonts w:ascii="Verdana" w:eastAsia="Times New Roman" w:hAnsi="Verdana"/>
          <w:i/>
          <w:color w:val="000000"/>
          <w:spacing w:val="1"/>
          <w:sz w:val="20"/>
          <w:szCs w:val="20"/>
        </w:rPr>
        <w:t>четиридесет и пет</w:t>
      </w:r>
      <w:r w:rsidRPr="00CE20B1">
        <w:rPr>
          <w:rFonts w:ascii="Verdana" w:eastAsia="Times New Roman" w:hAnsi="Verdana"/>
          <w:color w:val="000000"/>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CE20B1">
        <w:rPr>
          <w:rFonts w:ascii="Verdana" w:eastAsia="Times New Roman" w:hAnsi="Verdana"/>
          <w:color w:val="000000"/>
          <w:spacing w:val="-2"/>
          <w:sz w:val="20"/>
          <w:szCs w:val="20"/>
        </w:rPr>
        <w:t>.</w:t>
      </w:r>
    </w:p>
    <w:p w14:paraId="5548D1D0" w14:textId="5C0762A3"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b/>
          <w:color w:val="000000"/>
          <w:spacing w:val="-2"/>
          <w:sz w:val="20"/>
          <w:szCs w:val="20"/>
        </w:rPr>
        <w:t>(2)</w:t>
      </w:r>
      <w:r w:rsidRPr="00CE20B1">
        <w:rPr>
          <w:rFonts w:ascii="Verdana" w:eastAsia="Times New Roman" w:hAnsi="Verdana"/>
          <w:color w:val="000000"/>
          <w:spacing w:val="-2"/>
          <w:sz w:val="20"/>
          <w:szCs w:val="20"/>
        </w:rPr>
        <w:t xml:space="preserve"> Освобождаването на Гаранцията за изпълнение се извършва,</w:t>
      </w:r>
      <w:r w:rsidR="006F175E">
        <w:rPr>
          <w:rFonts w:ascii="Verdana" w:eastAsia="Times New Roman" w:hAnsi="Verdana"/>
          <w:color w:val="000000"/>
          <w:spacing w:val="-2"/>
          <w:sz w:val="20"/>
          <w:szCs w:val="20"/>
        </w:rPr>
        <w:t xml:space="preserve"> </w:t>
      </w:r>
      <w:r w:rsidR="006F175E" w:rsidRPr="00E64378">
        <w:rPr>
          <w:rFonts w:ascii="Verdana" w:eastAsia="Times New Roman" w:hAnsi="Verdana"/>
          <w:color w:val="000000"/>
          <w:spacing w:val="-2"/>
          <w:sz w:val="20"/>
          <w:szCs w:val="20"/>
        </w:rPr>
        <w:t>след като ИЗПЪЛНИТЕЛЯТ е отправил писмено искане за освобождаване на гаранцията за изпълнение до контролиращия служител от страна на ВЪЗЛОЖИТЕЛЯ и</w:t>
      </w:r>
      <w:r w:rsidRPr="00CE20B1">
        <w:rPr>
          <w:rFonts w:ascii="Verdana" w:eastAsia="Times New Roman" w:hAnsi="Verdana"/>
          <w:color w:val="000000"/>
          <w:spacing w:val="-2"/>
          <w:sz w:val="20"/>
          <w:szCs w:val="20"/>
        </w:rPr>
        <w:t xml:space="preserve"> както следва:</w:t>
      </w:r>
    </w:p>
    <w:p w14:paraId="65A5EAFB"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1. когато е във формата на парична сума – чрез превеждане на сумата по банковата сметка на ИЗПЪЛНИТЕЛЯ, посочена в чл. </w:t>
      </w:r>
      <w:r w:rsidRPr="0078372C">
        <w:rPr>
          <w:rFonts w:ascii="Verdana" w:eastAsia="Times New Roman" w:hAnsi="Verdana"/>
          <w:color w:val="000000"/>
          <w:spacing w:val="-2"/>
          <w:sz w:val="20"/>
          <w:szCs w:val="20"/>
          <w:lang w:val="ru-RU"/>
        </w:rPr>
        <w:t>9</w:t>
      </w:r>
      <w:r w:rsidRPr="00CE20B1">
        <w:rPr>
          <w:rFonts w:ascii="Verdana" w:eastAsia="Times New Roman" w:hAnsi="Verdana"/>
          <w:color w:val="000000"/>
          <w:spacing w:val="-2"/>
          <w:sz w:val="20"/>
          <w:szCs w:val="20"/>
        </w:rPr>
        <w:t xml:space="preserve"> от Договора, чиято актуалност ИЗПЪЛНИТЕЛЯТ потвърждава писмено на ВЪЗЛОЖИТЕЛЯ;</w:t>
      </w:r>
    </w:p>
    <w:p w14:paraId="293497E5"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p>
    <w:p w14:paraId="61B3F791"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3. когато е във формата на застраховка – чрез връщане на оригинала на </w:t>
      </w:r>
      <w:r w:rsidRPr="00CE20B1">
        <w:rPr>
          <w:rFonts w:ascii="Verdana" w:eastAsia="Times New Roman" w:hAnsi="Verdana"/>
          <w:color w:val="000000"/>
          <w:spacing w:val="1"/>
          <w:sz w:val="20"/>
          <w:szCs w:val="20"/>
        </w:rPr>
        <w:t xml:space="preserve">застрахователната полица </w:t>
      </w:r>
      <w:r w:rsidRPr="00CE20B1">
        <w:rPr>
          <w:rFonts w:ascii="Verdana" w:eastAsia="Times New Roman" w:hAnsi="Verdana"/>
          <w:color w:val="000000"/>
          <w:spacing w:val="-2"/>
          <w:sz w:val="20"/>
          <w:szCs w:val="20"/>
        </w:rPr>
        <w:t>на представител на ИЗПЪЛНИТЕЛЯ или упълномощено от него лице.</w:t>
      </w:r>
    </w:p>
    <w:p w14:paraId="502D6B8A"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 </w:t>
      </w:r>
      <w:r w:rsidRPr="00CE20B1">
        <w:rPr>
          <w:rFonts w:ascii="Verdana" w:eastAsia="Times New Roman" w:hAnsi="Verdana"/>
          <w:b/>
          <w:color w:val="000000"/>
          <w:spacing w:val="-2"/>
          <w:sz w:val="20"/>
          <w:szCs w:val="20"/>
        </w:rPr>
        <w:t>(3)</w:t>
      </w:r>
      <w:r w:rsidRPr="00CE20B1">
        <w:rPr>
          <w:rFonts w:ascii="Verdana" w:eastAsia="Times New Roman" w:hAnsi="Verdana"/>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9835C41" w14:textId="77777777" w:rsidR="00CE20B1" w:rsidRPr="00CE20B1" w:rsidRDefault="00CE20B1" w:rsidP="00E64378">
      <w:pPr>
        <w:spacing w:after="0" w:line="240" w:lineRule="auto"/>
        <w:jc w:val="both"/>
        <w:rPr>
          <w:rFonts w:ascii="Verdana" w:eastAsia="Times New Roman" w:hAnsi="Verdana"/>
          <w:color w:val="000000"/>
          <w:sz w:val="20"/>
          <w:szCs w:val="20"/>
        </w:rPr>
      </w:pPr>
      <w:r w:rsidRPr="0078372C">
        <w:rPr>
          <w:rFonts w:ascii="Verdana" w:eastAsia="Times New Roman" w:hAnsi="Verdana"/>
          <w:b/>
          <w:color w:val="000000"/>
          <w:spacing w:val="-2"/>
          <w:sz w:val="20"/>
          <w:szCs w:val="20"/>
          <w:lang w:val="ru-RU"/>
        </w:rPr>
        <w:t>(</w:t>
      </w:r>
      <w:r w:rsidRPr="0061646E">
        <w:rPr>
          <w:rFonts w:ascii="Verdana" w:eastAsia="Times New Roman" w:hAnsi="Verdana"/>
          <w:b/>
          <w:color w:val="000000"/>
          <w:spacing w:val="-2"/>
          <w:sz w:val="20"/>
          <w:szCs w:val="20"/>
        </w:rPr>
        <w:t>4</w:t>
      </w:r>
      <w:r w:rsidRPr="0078372C">
        <w:rPr>
          <w:rFonts w:ascii="Verdana" w:eastAsia="Times New Roman" w:hAnsi="Verdana"/>
          <w:b/>
          <w:color w:val="000000"/>
          <w:spacing w:val="-2"/>
          <w:sz w:val="20"/>
          <w:szCs w:val="20"/>
          <w:lang w:val="ru-RU"/>
        </w:rPr>
        <w:t>)</w:t>
      </w:r>
      <w:r w:rsidRPr="0078372C">
        <w:rPr>
          <w:rFonts w:ascii="Verdana" w:eastAsia="Times New Roman" w:hAnsi="Verdana"/>
          <w:color w:val="000000"/>
          <w:spacing w:val="-2"/>
          <w:sz w:val="20"/>
          <w:szCs w:val="20"/>
          <w:lang w:val="ru-RU"/>
        </w:rPr>
        <w:t xml:space="preserve"> </w:t>
      </w:r>
      <w:r w:rsidRPr="00E64378">
        <w:rPr>
          <w:rFonts w:ascii="Verdana" w:eastAsia="Times New Roman" w:hAnsi="Verdana"/>
          <w:color w:val="000000"/>
          <w:spacing w:val="-2"/>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F77229F"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ab/>
      </w:r>
    </w:p>
    <w:p w14:paraId="58781516"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1</w:t>
      </w:r>
      <w:r w:rsidRPr="0078372C">
        <w:rPr>
          <w:rFonts w:ascii="Verdana" w:eastAsia="Times New Roman" w:hAnsi="Verdana"/>
          <w:b/>
          <w:sz w:val="20"/>
          <w:szCs w:val="20"/>
          <w:lang w:val="ru-RU"/>
        </w:rPr>
        <w:t>6</w:t>
      </w:r>
      <w:r w:rsidRPr="00CE20B1">
        <w:rPr>
          <w:rFonts w:ascii="Verdana" w:eastAsia="Times New Roman" w:hAnsi="Verdana"/>
          <w:b/>
          <w:sz w:val="20"/>
          <w:szCs w:val="20"/>
        </w:rPr>
        <w:t xml:space="preserve">. </w:t>
      </w:r>
      <w:r w:rsidRPr="00CE20B1">
        <w:rPr>
          <w:rFonts w:ascii="Verdana" w:eastAsia="Times New Roman"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1CDD957"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p>
    <w:p w14:paraId="2117AB1C"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17</w:t>
      </w:r>
      <w:r w:rsidRPr="00CE20B1">
        <w:rPr>
          <w:rFonts w:ascii="Verdana" w:eastAsia="Times New Roman" w:hAnsi="Verdana"/>
          <w:b/>
          <w:sz w:val="20"/>
          <w:szCs w:val="20"/>
        </w:rPr>
        <w:t xml:space="preserve">. </w:t>
      </w:r>
      <w:r w:rsidRPr="00CE20B1">
        <w:rPr>
          <w:rFonts w:ascii="Verdana" w:eastAsia="Times New Roman" w:hAnsi="Verdana"/>
          <w:sz w:val="20"/>
          <w:szCs w:val="20"/>
        </w:rPr>
        <w:t>ВЪЗЛОЖИТЕЛЯТ има право да задържи Гаранцията за изпълнение в пълен размер, в следните случаи:</w:t>
      </w:r>
    </w:p>
    <w:p w14:paraId="240C161C"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7EB8E7D7"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r w:rsidRPr="00CE20B1">
        <w:rPr>
          <w:rFonts w:ascii="Verdana" w:eastAsia="Times New Roman" w:hAnsi="Verdana"/>
          <w:color w:val="000000"/>
          <w:spacing w:val="-2"/>
          <w:sz w:val="20"/>
          <w:szCs w:val="20"/>
        </w:rPr>
        <w:t>2. при прекратяване на дейността на ИЗПЪЛНИТЕЛЯ или при обявяването му в несъстоятелност.</w:t>
      </w:r>
    </w:p>
    <w:p w14:paraId="0B52023E"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color w:val="000000"/>
          <w:spacing w:val="-2"/>
          <w:sz w:val="20"/>
          <w:szCs w:val="20"/>
        </w:rPr>
      </w:pPr>
    </w:p>
    <w:p w14:paraId="642CA8F0"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18</w:t>
      </w:r>
      <w:r w:rsidRPr="00CE20B1">
        <w:rPr>
          <w:rFonts w:ascii="Verdana" w:eastAsia="Times New Roman" w:hAnsi="Verdana"/>
          <w:b/>
          <w:sz w:val="20"/>
          <w:szCs w:val="20"/>
        </w:rPr>
        <w:t xml:space="preserve">. </w:t>
      </w:r>
      <w:r w:rsidRPr="00CE20B1">
        <w:rPr>
          <w:rFonts w:ascii="Verdana" w:eastAsia="Times New Roman" w:hAnsi="Verdana"/>
          <w:sz w:val="20"/>
          <w:szCs w:val="20"/>
        </w:rPr>
        <w:t xml:space="preserve">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CE20B1">
        <w:rPr>
          <w:rFonts w:ascii="Verdana" w:eastAsia="Times New Roman" w:hAnsi="Verdana"/>
          <w:sz w:val="20"/>
          <w:szCs w:val="20"/>
        </w:rPr>
        <w:lastRenderedPageBreak/>
        <w:t>Гаранцията за изпълнение изцяло или частично не изчерпва правата на ВЪЗЛОЖИТЕЛЯ да търси обезщетение в по-голям размер.</w:t>
      </w:r>
    </w:p>
    <w:p w14:paraId="2059E3AB"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p>
    <w:p w14:paraId="337FE0DA" w14:textId="77777777" w:rsidR="00CE20B1" w:rsidRPr="00CE20B1" w:rsidRDefault="00CE20B1" w:rsidP="00CE20B1">
      <w:pPr>
        <w:shd w:val="clear" w:color="auto" w:fill="FFFFFF"/>
        <w:tabs>
          <w:tab w:val="left" w:pos="-18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 xml:space="preserve">Чл. </w:t>
      </w:r>
      <w:r w:rsidRPr="0078372C">
        <w:rPr>
          <w:rFonts w:ascii="Verdana" w:eastAsia="Times New Roman" w:hAnsi="Verdana"/>
          <w:b/>
          <w:sz w:val="20"/>
          <w:szCs w:val="20"/>
          <w:lang w:val="ru-RU"/>
        </w:rPr>
        <w:t>19</w:t>
      </w:r>
      <w:r w:rsidRPr="00CE20B1">
        <w:rPr>
          <w:rFonts w:ascii="Verdana" w:eastAsia="Times New Roman" w:hAnsi="Verdana"/>
          <w:b/>
          <w:sz w:val="20"/>
          <w:szCs w:val="20"/>
        </w:rPr>
        <w:t xml:space="preserve">. </w:t>
      </w:r>
      <w:r w:rsidRPr="00CE20B1">
        <w:rPr>
          <w:rFonts w:ascii="Verdana" w:eastAsia="Times New Roman"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CE20B1">
        <w:rPr>
          <w:rFonts w:ascii="Verdana" w:eastAsia="Times New Roman" w:hAnsi="Verdana"/>
          <w:i/>
          <w:sz w:val="20"/>
          <w:szCs w:val="20"/>
        </w:rPr>
        <w:t>пет</w:t>
      </w:r>
      <w:r w:rsidRPr="00CE20B1">
        <w:rPr>
          <w:rFonts w:ascii="Verdana" w:eastAsia="Times New Roman" w:hAnsi="Verdana"/>
          <w:sz w:val="20"/>
          <w:szCs w:val="20"/>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CE20B1">
        <w:rPr>
          <w:rFonts w:ascii="Verdana" w:eastAsia="Times New Roman" w:hAnsi="Verdana"/>
          <w:color w:val="000000"/>
          <w:sz w:val="20"/>
          <w:szCs w:val="20"/>
        </w:rPr>
        <w:t>13</w:t>
      </w:r>
      <w:r w:rsidRPr="00CE20B1">
        <w:rPr>
          <w:rFonts w:ascii="Verdana" w:eastAsia="Times New Roman" w:hAnsi="Verdana"/>
          <w:sz w:val="20"/>
          <w:szCs w:val="20"/>
        </w:rPr>
        <w:t xml:space="preserve"> от Договора.</w:t>
      </w:r>
    </w:p>
    <w:p w14:paraId="4BE1DAD8" w14:textId="77777777" w:rsidR="00CE20B1" w:rsidRPr="00CE20B1" w:rsidRDefault="00CE20B1" w:rsidP="00CE20B1">
      <w:pPr>
        <w:spacing w:after="0" w:line="240" w:lineRule="auto"/>
        <w:jc w:val="both"/>
        <w:rPr>
          <w:rFonts w:ascii="Verdana" w:hAnsi="Verdana"/>
          <w:sz w:val="20"/>
          <w:szCs w:val="20"/>
          <w:lang w:eastAsia="bg-BG"/>
        </w:rPr>
      </w:pPr>
    </w:p>
    <w:p w14:paraId="32956D88" w14:textId="77777777" w:rsidR="00CE20B1" w:rsidRPr="00CE20B1" w:rsidRDefault="00CE20B1" w:rsidP="00CE20B1">
      <w:pPr>
        <w:spacing w:after="0" w:line="240" w:lineRule="auto"/>
        <w:jc w:val="both"/>
        <w:rPr>
          <w:rFonts w:ascii="Verdana" w:eastAsia="Times New Roman" w:hAnsi="Verdana"/>
          <w:sz w:val="20"/>
          <w:szCs w:val="20"/>
          <w:lang w:eastAsia="bg-BG"/>
        </w:rPr>
      </w:pPr>
      <w:r w:rsidRPr="00CE20B1">
        <w:rPr>
          <w:rFonts w:ascii="Verdana" w:eastAsia="Times New Roman" w:hAnsi="Verdana"/>
          <w:b/>
          <w:sz w:val="20"/>
          <w:szCs w:val="20"/>
          <w:lang w:eastAsia="bg-BG"/>
        </w:rPr>
        <w:t xml:space="preserve"> </w:t>
      </w:r>
    </w:p>
    <w:p w14:paraId="2997C4D0" w14:textId="77777777" w:rsidR="00CE20B1" w:rsidRPr="00CE20B1" w:rsidRDefault="00CE20B1" w:rsidP="00CE20B1">
      <w:pPr>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Общи условия относно Гаранцията за изпълнение </w:t>
      </w:r>
    </w:p>
    <w:p w14:paraId="3E662133" w14:textId="77777777" w:rsidR="00CE20B1" w:rsidRPr="00CE20B1" w:rsidRDefault="00CE20B1" w:rsidP="00CE20B1">
      <w:pPr>
        <w:spacing w:after="0" w:line="240" w:lineRule="auto"/>
        <w:jc w:val="both"/>
        <w:rPr>
          <w:rFonts w:ascii="Verdana" w:eastAsia="Times New Roman" w:hAnsi="Verdana"/>
          <w:b/>
          <w:sz w:val="20"/>
          <w:szCs w:val="20"/>
        </w:rPr>
      </w:pPr>
    </w:p>
    <w:p w14:paraId="6F147FDC" w14:textId="77777777" w:rsidR="00CE20B1" w:rsidRPr="00CE20B1" w:rsidRDefault="00CE20B1" w:rsidP="00CE20B1">
      <w:pPr>
        <w:spacing w:after="0" w:line="240" w:lineRule="auto"/>
        <w:jc w:val="both"/>
        <w:rPr>
          <w:rFonts w:ascii="Verdana" w:hAnsi="Verdana"/>
          <w:sz w:val="20"/>
          <w:szCs w:val="20"/>
          <w:lang w:eastAsia="bg-BG"/>
        </w:rPr>
      </w:pPr>
      <w:r w:rsidRPr="00CE20B1">
        <w:rPr>
          <w:rFonts w:ascii="Verdana" w:eastAsia="Times New Roman" w:hAnsi="Verdana"/>
          <w:b/>
          <w:sz w:val="20"/>
          <w:szCs w:val="20"/>
        </w:rPr>
        <w:t>Чл. 2</w:t>
      </w:r>
      <w:r w:rsidRPr="0078372C">
        <w:rPr>
          <w:rFonts w:ascii="Verdana" w:eastAsia="Times New Roman" w:hAnsi="Verdana"/>
          <w:b/>
          <w:sz w:val="20"/>
          <w:szCs w:val="20"/>
          <w:lang w:val="ru-RU"/>
        </w:rPr>
        <w:t>0</w:t>
      </w:r>
      <w:r w:rsidRPr="00CE20B1">
        <w:rPr>
          <w:rFonts w:ascii="Verdana" w:eastAsia="Times New Roman" w:hAnsi="Verdana"/>
          <w:b/>
          <w:sz w:val="20"/>
          <w:szCs w:val="20"/>
        </w:rPr>
        <w:t xml:space="preserve">. </w:t>
      </w:r>
      <w:r w:rsidRPr="00CE20B1">
        <w:rPr>
          <w:rFonts w:ascii="Verdana" w:eastAsia="Times New Roman"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07A0F11"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lang w:eastAsia="bg-BG"/>
        </w:rPr>
      </w:pPr>
      <w:r w:rsidRPr="00CE20B1">
        <w:rPr>
          <w:rFonts w:ascii="Verdana" w:eastAsia="Times New Roman" w:hAnsi="Verdana"/>
          <w:b/>
          <w:bCs/>
          <w:color w:val="000000"/>
          <w:sz w:val="20"/>
          <w:szCs w:val="20"/>
          <w:lang w:eastAsia="bg-BG"/>
        </w:rPr>
        <w:t>ПРАВА И ЗАДЪЛЖЕНИЯ НА СТРАНИТЕ</w:t>
      </w:r>
    </w:p>
    <w:p w14:paraId="65A0A144" w14:textId="77777777" w:rsidR="00CE20B1" w:rsidRPr="00CE20B1" w:rsidRDefault="00CE20B1" w:rsidP="00CE20B1">
      <w:pPr>
        <w:spacing w:after="0" w:line="240" w:lineRule="auto"/>
        <w:jc w:val="both"/>
        <w:rPr>
          <w:rFonts w:ascii="Verdana" w:eastAsia="Times New Roman" w:hAnsi="Verdana"/>
          <w:b/>
          <w:bCs/>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1</w:t>
      </w:r>
      <w:r w:rsidRPr="00CE20B1">
        <w:rPr>
          <w:rFonts w:ascii="Verdana" w:eastAsia="Times New Roman" w:hAnsi="Verdana"/>
          <w:b/>
          <w:bCs/>
          <w:color w:val="000000"/>
          <w:spacing w:val="1"/>
          <w:sz w:val="20"/>
          <w:szCs w:val="20"/>
        </w:rPr>
        <w:t xml:space="preserve">. </w:t>
      </w:r>
      <w:r w:rsidRPr="00CE20B1">
        <w:rPr>
          <w:rFonts w:ascii="Verdana" w:eastAsia="Times New Roman" w:hAnsi="Verdana"/>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E57A058" w14:textId="77777777" w:rsidR="00CE20B1" w:rsidRPr="00CE20B1" w:rsidRDefault="00CE20B1" w:rsidP="00CE20B1">
      <w:pPr>
        <w:spacing w:after="0" w:line="240" w:lineRule="auto"/>
        <w:jc w:val="both"/>
        <w:rPr>
          <w:rFonts w:ascii="Verdana" w:hAnsi="Verdana"/>
          <w:sz w:val="20"/>
          <w:szCs w:val="20"/>
          <w:highlight w:val="yellow"/>
          <w:lang w:eastAsia="bg-BG"/>
        </w:rPr>
      </w:pPr>
    </w:p>
    <w:p w14:paraId="62AF31D3" w14:textId="77777777" w:rsidR="00CE20B1" w:rsidRPr="00CE20B1" w:rsidRDefault="00CE20B1" w:rsidP="00CE20B1">
      <w:pPr>
        <w:spacing w:after="0" w:line="240" w:lineRule="auto"/>
        <w:jc w:val="both"/>
        <w:rPr>
          <w:rFonts w:ascii="Verdana" w:eastAsia="Times New Roman" w:hAnsi="Verdana"/>
          <w:b/>
          <w:sz w:val="20"/>
          <w:szCs w:val="20"/>
          <w:u w:val="single"/>
          <w:lang w:eastAsia="bg-BG"/>
        </w:rPr>
      </w:pPr>
      <w:r w:rsidRPr="00CE20B1">
        <w:rPr>
          <w:rFonts w:ascii="Verdana" w:eastAsia="Times New Roman" w:hAnsi="Verdana"/>
          <w:b/>
          <w:sz w:val="20"/>
          <w:szCs w:val="20"/>
          <w:u w:val="single"/>
          <w:lang w:eastAsia="bg-BG"/>
        </w:rPr>
        <w:t>Общи права и задължения на ИЗПЪЛНИТЕЛЯ</w:t>
      </w:r>
    </w:p>
    <w:p w14:paraId="76174E08" w14:textId="77777777" w:rsidR="00CE20B1" w:rsidRPr="00CE20B1" w:rsidRDefault="00CE20B1" w:rsidP="00CE20B1">
      <w:pPr>
        <w:spacing w:after="0" w:line="240" w:lineRule="auto"/>
        <w:jc w:val="both"/>
        <w:rPr>
          <w:rFonts w:ascii="Verdana" w:eastAsia="Times New Roman" w:hAnsi="Verdana"/>
          <w:bCs/>
          <w:color w:val="000000"/>
          <w:spacing w:val="1"/>
          <w:sz w:val="20"/>
          <w:szCs w:val="20"/>
        </w:rPr>
      </w:pPr>
      <w:r w:rsidRPr="00CE20B1">
        <w:rPr>
          <w:rFonts w:ascii="Verdana" w:eastAsia="Times New Roman" w:hAnsi="Verdana"/>
          <w:bCs/>
          <w:color w:val="000000"/>
          <w:spacing w:val="1"/>
          <w:sz w:val="20"/>
          <w:szCs w:val="20"/>
        </w:rPr>
        <w:tab/>
      </w:r>
    </w:p>
    <w:p w14:paraId="771975B3"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2</w:t>
      </w:r>
      <w:r w:rsidRPr="00CE20B1">
        <w:rPr>
          <w:rFonts w:ascii="Verdana" w:eastAsia="Times New Roman" w:hAnsi="Verdana"/>
          <w:b/>
          <w:bCs/>
          <w:color w:val="000000"/>
          <w:spacing w:val="1"/>
          <w:sz w:val="20"/>
          <w:szCs w:val="20"/>
        </w:rPr>
        <w:t xml:space="preserve">. </w:t>
      </w:r>
      <w:r w:rsidRPr="00CE20B1">
        <w:rPr>
          <w:rFonts w:ascii="Verdana" w:eastAsia="Times New Roman" w:hAnsi="Verdana"/>
          <w:b/>
          <w:color w:val="000000"/>
          <w:spacing w:val="1"/>
          <w:sz w:val="20"/>
          <w:szCs w:val="20"/>
        </w:rPr>
        <w:t>ИЗПЪЛНИТЕЛЯТ има право:</w:t>
      </w:r>
      <w:r w:rsidRPr="00CE20B1">
        <w:rPr>
          <w:rFonts w:ascii="Verdana" w:eastAsia="Times New Roman" w:hAnsi="Verdana"/>
          <w:b/>
          <w:color w:val="000000"/>
          <w:spacing w:val="1"/>
          <w:sz w:val="20"/>
          <w:szCs w:val="20"/>
        </w:rPr>
        <w:tab/>
      </w:r>
    </w:p>
    <w:p w14:paraId="26C54A5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получи възнаграждение в размера, сроковете и при условията по чл. </w:t>
      </w:r>
      <w:r w:rsidRPr="0078372C">
        <w:rPr>
          <w:rFonts w:ascii="Verdana" w:eastAsia="Times New Roman" w:hAnsi="Verdana"/>
          <w:color w:val="000000"/>
          <w:spacing w:val="1"/>
          <w:sz w:val="20"/>
          <w:szCs w:val="20"/>
          <w:lang w:val="ru-RU"/>
        </w:rPr>
        <w:t>6</w:t>
      </w:r>
      <w:r w:rsidRPr="00CE20B1">
        <w:rPr>
          <w:rFonts w:ascii="Verdana" w:eastAsia="Times New Roman" w:hAnsi="Verdana"/>
          <w:color w:val="000000"/>
          <w:spacing w:val="1"/>
          <w:sz w:val="20"/>
          <w:szCs w:val="20"/>
        </w:rPr>
        <w:t xml:space="preserve"> – </w:t>
      </w:r>
      <w:r w:rsidRPr="0078372C">
        <w:rPr>
          <w:rFonts w:ascii="Verdana" w:eastAsia="Times New Roman" w:hAnsi="Verdana"/>
          <w:color w:val="000000"/>
          <w:spacing w:val="1"/>
          <w:sz w:val="20"/>
          <w:szCs w:val="20"/>
          <w:lang w:val="ru-RU"/>
        </w:rPr>
        <w:t>9</w:t>
      </w:r>
      <w:r w:rsidRPr="00CE20B1">
        <w:rPr>
          <w:rFonts w:ascii="Verdana" w:eastAsia="Times New Roman" w:hAnsi="Verdana"/>
          <w:color w:val="000000"/>
          <w:spacing w:val="1"/>
          <w:sz w:val="20"/>
          <w:szCs w:val="20"/>
        </w:rPr>
        <w:t xml:space="preserve"> от договора;</w:t>
      </w:r>
    </w:p>
    <w:p w14:paraId="79C1BE40"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18AC848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 w:name="_DV_M80"/>
      <w:bookmarkEnd w:id="1"/>
      <w:r w:rsidRPr="00CE20B1">
        <w:rPr>
          <w:rFonts w:ascii="Verdana" w:eastAsia="Times New Roman" w:hAnsi="Verdana"/>
          <w:color w:val="000000"/>
          <w:spacing w:val="1"/>
          <w:sz w:val="20"/>
          <w:szCs w:val="20"/>
        </w:rPr>
        <w:tab/>
      </w:r>
    </w:p>
    <w:p w14:paraId="2D640807"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F5418">
        <w:rPr>
          <w:rFonts w:ascii="Verdana" w:eastAsia="Times New Roman" w:hAnsi="Verdana"/>
          <w:b/>
          <w:bCs/>
          <w:color w:val="000000"/>
          <w:spacing w:val="1"/>
          <w:sz w:val="20"/>
          <w:szCs w:val="20"/>
        </w:rPr>
        <w:t>Чл.</w:t>
      </w:r>
      <w:r w:rsidRPr="00CF5418">
        <w:rPr>
          <w:rFonts w:ascii="Verdana" w:eastAsia="Times New Roman" w:hAnsi="Verdana"/>
          <w:b/>
          <w:color w:val="000000"/>
          <w:spacing w:val="1"/>
          <w:sz w:val="20"/>
          <w:szCs w:val="20"/>
        </w:rPr>
        <w:t xml:space="preserve"> </w:t>
      </w:r>
      <w:r w:rsidRPr="00CF5418">
        <w:rPr>
          <w:rFonts w:ascii="Verdana" w:eastAsia="Times New Roman" w:hAnsi="Verdana"/>
          <w:b/>
          <w:bCs/>
          <w:color w:val="000000"/>
          <w:spacing w:val="1"/>
          <w:sz w:val="20"/>
          <w:szCs w:val="20"/>
        </w:rPr>
        <w:t>2</w:t>
      </w:r>
      <w:r w:rsidRPr="0078372C">
        <w:rPr>
          <w:rFonts w:ascii="Verdana" w:eastAsia="Times New Roman" w:hAnsi="Verdana"/>
          <w:b/>
          <w:bCs/>
          <w:color w:val="000000"/>
          <w:spacing w:val="1"/>
          <w:sz w:val="20"/>
          <w:szCs w:val="20"/>
          <w:lang w:val="ru-RU"/>
        </w:rPr>
        <w:t>3</w:t>
      </w:r>
      <w:r w:rsidRPr="00CF5418">
        <w:rPr>
          <w:rFonts w:ascii="Verdana" w:eastAsia="Times New Roman" w:hAnsi="Verdana"/>
          <w:b/>
          <w:bCs/>
          <w:color w:val="000000"/>
          <w:spacing w:val="1"/>
          <w:sz w:val="20"/>
          <w:szCs w:val="20"/>
        </w:rPr>
        <w:t>.</w:t>
      </w:r>
      <w:r w:rsidRPr="00CF5418">
        <w:rPr>
          <w:rFonts w:ascii="Verdana" w:eastAsia="Times New Roman" w:hAnsi="Verdana"/>
          <w:b/>
          <w:color w:val="000000"/>
          <w:spacing w:val="1"/>
          <w:sz w:val="20"/>
          <w:szCs w:val="20"/>
        </w:rPr>
        <w:t xml:space="preserve"> ИЗПЪЛНИТЕЛЯТ се задължава:</w:t>
      </w:r>
    </w:p>
    <w:p w14:paraId="7194D31A"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2" w:name="_DV_M81"/>
      <w:bookmarkEnd w:id="2"/>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5736F1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2. да представя на ВЪЗЛОЖИТЕЛЯ отчетите/докладите и да извърши преработване и/или допълване в указания от ВЪЗЛОЖИТЕЛЯ срок, когато ВЪЗЛОЖИТЕЛЯТ е поискал това;</w:t>
      </w:r>
    </w:p>
    <w:p w14:paraId="687B010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1E2703C"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3" w:name="_DV_M82"/>
      <w:bookmarkEnd w:id="3"/>
      <w:r w:rsidRPr="00CE20B1">
        <w:rPr>
          <w:rFonts w:ascii="Verdana" w:eastAsia="Times New Roman" w:hAnsi="Verdana"/>
          <w:color w:val="000000"/>
          <w:spacing w:val="1"/>
          <w:sz w:val="20"/>
          <w:szCs w:val="20"/>
        </w:rPr>
        <w:t>4. да изпълнява всички законосъобразни указания и изисквания на ВЪЗЛОЖИТЕЛЯ;</w:t>
      </w:r>
    </w:p>
    <w:p w14:paraId="76F884B6" w14:textId="0EC3B0CF" w:rsidR="00CE20B1" w:rsidRPr="00CE20B1" w:rsidRDefault="00CE20B1" w:rsidP="00CE20B1">
      <w:pPr>
        <w:spacing w:after="0" w:line="240" w:lineRule="auto"/>
        <w:jc w:val="both"/>
        <w:rPr>
          <w:rFonts w:ascii="Verdana" w:eastAsia="Times New Roman" w:hAnsi="Verdana"/>
          <w:color w:val="000000"/>
          <w:spacing w:val="1"/>
          <w:sz w:val="20"/>
          <w:szCs w:val="20"/>
        </w:rPr>
      </w:pPr>
      <w:r w:rsidRPr="00CF5418">
        <w:rPr>
          <w:rFonts w:ascii="Verdana" w:eastAsia="Times New Roman" w:hAnsi="Verdana"/>
          <w:color w:val="000000"/>
          <w:spacing w:val="1"/>
          <w:sz w:val="20"/>
          <w:szCs w:val="20"/>
        </w:rPr>
        <w:t>5.</w:t>
      </w:r>
      <w:bookmarkStart w:id="4" w:name="_DV_M84"/>
      <w:bookmarkEnd w:id="4"/>
      <w:r w:rsidRPr="00CF5418">
        <w:rPr>
          <w:rFonts w:ascii="Verdana" w:eastAsia="Times New Roman" w:hAnsi="Verdana"/>
          <w:color w:val="000000"/>
          <w:spacing w:val="1"/>
          <w:sz w:val="20"/>
          <w:szCs w:val="20"/>
        </w:rPr>
        <w:t xml:space="preserve"> да пази поверителна Конфиденциалната информация, в съответствие с уговореното в чл. </w:t>
      </w:r>
      <w:r w:rsidR="00AF4CB1" w:rsidRPr="0078372C">
        <w:rPr>
          <w:rFonts w:ascii="Verdana" w:eastAsia="Times New Roman" w:hAnsi="Verdana"/>
          <w:color w:val="000000"/>
          <w:spacing w:val="1"/>
          <w:sz w:val="20"/>
          <w:szCs w:val="20"/>
          <w:lang w:val="ru-RU"/>
        </w:rPr>
        <w:t>44,</w:t>
      </w:r>
      <w:r w:rsidR="00AF4CB1" w:rsidRPr="00CF5418">
        <w:rPr>
          <w:rFonts w:ascii="Verdana" w:eastAsia="Times New Roman" w:hAnsi="Verdana"/>
          <w:color w:val="000000"/>
          <w:spacing w:val="1"/>
          <w:sz w:val="20"/>
          <w:szCs w:val="20"/>
        </w:rPr>
        <w:t xml:space="preserve"> чл.</w:t>
      </w:r>
      <w:r w:rsidR="00AF4CB1" w:rsidRPr="0078372C">
        <w:rPr>
          <w:rFonts w:ascii="Verdana" w:eastAsia="Times New Roman" w:hAnsi="Verdana"/>
          <w:color w:val="000000"/>
          <w:spacing w:val="1"/>
          <w:sz w:val="20"/>
          <w:szCs w:val="20"/>
          <w:lang w:val="ru-RU"/>
        </w:rPr>
        <w:t xml:space="preserve">45 </w:t>
      </w:r>
      <w:r w:rsidR="00AF4CB1" w:rsidRPr="00CF5418">
        <w:rPr>
          <w:rFonts w:ascii="Verdana" w:eastAsia="Times New Roman" w:hAnsi="Verdana"/>
          <w:color w:val="000000"/>
          <w:spacing w:val="1"/>
          <w:sz w:val="20"/>
          <w:szCs w:val="20"/>
        </w:rPr>
        <w:t>и чл. 46</w:t>
      </w:r>
      <w:r w:rsidRPr="00CF5418">
        <w:rPr>
          <w:rFonts w:ascii="Verdana" w:eastAsia="Times New Roman" w:hAnsi="Verdana"/>
          <w:color w:val="000000"/>
          <w:spacing w:val="1"/>
          <w:sz w:val="20"/>
          <w:szCs w:val="20"/>
        </w:rPr>
        <w:t xml:space="preserve"> от Договора;</w:t>
      </w:r>
      <w:r w:rsidRPr="00CE20B1">
        <w:rPr>
          <w:rFonts w:ascii="Verdana" w:eastAsia="Times New Roman" w:hAnsi="Verdana"/>
          <w:color w:val="000000"/>
          <w:spacing w:val="1"/>
          <w:sz w:val="20"/>
          <w:szCs w:val="20"/>
        </w:rPr>
        <w:t xml:space="preserve">  </w:t>
      </w:r>
    </w:p>
    <w:p w14:paraId="37082EEE"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FFD4131"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7. да участва във всички работни срещи, свързани с изпълнението на този Договор;</w:t>
      </w:r>
    </w:p>
    <w:p w14:paraId="41BAE1BF" w14:textId="77777777" w:rsidR="00CE20B1" w:rsidRPr="0078372C" w:rsidRDefault="00CE20B1" w:rsidP="00CE20B1">
      <w:pPr>
        <w:spacing w:after="0" w:line="240" w:lineRule="auto"/>
        <w:jc w:val="both"/>
        <w:rPr>
          <w:rFonts w:ascii="Verdana" w:eastAsia="Times New Roman" w:hAnsi="Verdana"/>
          <w:sz w:val="20"/>
          <w:szCs w:val="20"/>
          <w:lang w:val="ru-RU" w:eastAsia="bg-BG"/>
        </w:rPr>
      </w:pPr>
      <w:bookmarkStart w:id="5" w:name="_DV_M83"/>
      <w:bookmarkStart w:id="6" w:name="_DV_M85"/>
      <w:bookmarkStart w:id="7" w:name="_DV_M86"/>
      <w:bookmarkStart w:id="8" w:name="_DV_M87"/>
      <w:bookmarkEnd w:id="5"/>
      <w:bookmarkEnd w:id="6"/>
      <w:bookmarkEnd w:id="7"/>
      <w:bookmarkEnd w:id="8"/>
      <w:r w:rsidRPr="00CE20B1">
        <w:rPr>
          <w:rFonts w:ascii="Verdana" w:eastAsia="Times New Roman" w:hAnsi="Verdana"/>
          <w:sz w:val="20"/>
          <w:szCs w:val="20"/>
          <w:lang w:eastAsia="bg-BG"/>
        </w:rPr>
        <w:t xml:space="preserve">9. Изпълнителят се задължава да сключи договор/договори за </w:t>
      </w:r>
      <w:proofErr w:type="spellStart"/>
      <w:r w:rsidRPr="00CE20B1">
        <w:rPr>
          <w:rFonts w:ascii="Verdana" w:eastAsia="Times New Roman" w:hAnsi="Verdana"/>
          <w:sz w:val="20"/>
          <w:szCs w:val="20"/>
          <w:lang w:eastAsia="bg-BG"/>
        </w:rPr>
        <w:t>подизпълнение</w:t>
      </w:r>
      <w:proofErr w:type="spellEnd"/>
      <w:r w:rsidRPr="00CE20B1">
        <w:rPr>
          <w:rFonts w:ascii="Verdana" w:eastAsia="Times New Roman" w:hAnsi="Verdana"/>
          <w:sz w:val="20"/>
          <w:szCs w:val="20"/>
          <w:lang w:eastAsia="bg-BG"/>
        </w:rPr>
        <w:t xml:space="preserve"> с посочените в офертата му подизпълнители в срок от </w:t>
      </w:r>
      <w:r w:rsidRPr="0078372C">
        <w:rPr>
          <w:rFonts w:ascii="Verdana" w:eastAsia="Times New Roman" w:hAnsi="Verdana"/>
          <w:sz w:val="20"/>
          <w:szCs w:val="20"/>
          <w:lang w:val="ru-RU" w:eastAsia="bg-BG"/>
        </w:rPr>
        <w:t>5</w:t>
      </w:r>
      <w:r w:rsidRPr="00CE20B1">
        <w:rPr>
          <w:rFonts w:ascii="Verdana" w:eastAsia="Times New Roman" w:hAnsi="Verdana"/>
          <w:sz w:val="20"/>
          <w:szCs w:val="20"/>
          <w:lang w:eastAsia="bg-BG"/>
        </w:rPr>
        <w:t xml:space="preserve"> дни от сключване на настоящия Договор. В срок до </w:t>
      </w:r>
      <w:r w:rsidRPr="0078372C">
        <w:rPr>
          <w:rFonts w:ascii="Verdana" w:eastAsia="Times New Roman" w:hAnsi="Verdana"/>
          <w:sz w:val="20"/>
          <w:szCs w:val="20"/>
          <w:lang w:val="ru-RU"/>
        </w:rPr>
        <w:t>5</w:t>
      </w:r>
      <w:r w:rsidRPr="00CE20B1">
        <w:rPr>
          <w:rFonts w:ascii="Verdana" w:eastAsia="Times New Roman" w:hAnsi="Verdana"/>
          <w:sz w:val="20"/>
          <w:szCs w:val="20"/>
        </w:rPr>
        <w:t xml:space="preserve"> (</w:t>
      </w:r>
      <w:r w:rsidRPr="00CE20B1">
        <w:rPr>
          <w:rFonts w:ascii="Verdana" w:eastAsia="Times New Roman" w:hAnsi="Verdana"/>
          <w:i/>
          <w:sz w:val="20"/>
          <w:szCs w:val="20"/>
        </w:rPr>
        <w:t>пет</w:t>
      </w:r>
      <w:r w:rsidRPr="00CE20B1">
        <w:rPr>
          <w:rFonts w:ascii="Verdana" w:eastAsia="Times New Roman" w:hAnsi="Verdana"/>
          <w:sz w:val="20"/>
          <w:szCs w:val="20"/>
        </w:rPr>
        <w:t xml:space="preserve">) дни </w:t>
      </w:r>
      <w:r w:rsidRPr="00CE20B1">
        <w:rPr>
          <w:rFonts w:ascii="Verdana" w:eastAsia="Times New Roman" w:hAnsi="Verdana"/>
          <w:sz w:val="20"/>
          <w:szCs w:val="20"/>
          <w:lang w:eastAsia="bg-BG"/>
        </w:rPr>
        <w:t xml:space="preserve">от сключването на договор за </w:t>
      </w:r>
      <w:proofErr w:type="spellStart"/>
      <w:r w:rsidRPr="00CE20B1">
        <w:rPr>
          <w:rFonts w:ascii="Verdana" w:eastAsia="Times New Roman" w:hAnsi="Verdana"/>
          <w:sz w:val="20"/>
          <w:szCs w:val="20"/>
          <w:lang w:eastAsia="bg-BG"/>
        </w:rPr>
        <w:t>подизпълнение</w:t>
      </w:r>
      <w:proofErr w:type="spellEnd"/>
      <w:r w:rsidRPr="00CE20B1">
        <w:rPr>
          <w:rFonts w:ascii="Verdana" w:eastAsia="Times New Roman" w:hAnsi="Verdana"/>
          <w:sz w:val="20"/>
          <w:szCs w:val="20"/>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w:t>
      </w:r>
      <w:r w:rsidRPr="00CE20B1">
        <w:rPr>
          <w:rFonts w:ascii="Verdana" w:eastAsia="Times New Roman" w:hAnsi="Verdana"/>
          <w:sz w:val="20"/>
          <w:szCs w:val="20"/>
          <w:lang w:eastAsia="bg-BG"/>
        </w:rPr>
        <w:lastRenderedPageBreak/>
        <w:t xml:space="preserve">споразумение на възложителя заедно с доказателства, че са изпълнени условията по </w:t>
      </w:r>
      <w:r w:rsidRPr="0078372C">
        <w:rPr>
          <w:rFonts w:ascii="Verdana" w:eastAsia="Times New Roman" w:hAnsi="Verdana"/>
          <w:sz w:val="20"/>
          <w:szCs w:val="20"/>
          <w:lang w:val="ru-RU"/>
        </w:rPr>
        <w:t>чл. 66, ал. 2</w:t>
      </w:r>
      <w:r w:rsidRPr="00677D88">
        <w:rPr>
          <w:rFonts w:ascii="Verdana" w:eastAsia="Times New Roman" w:hAnsi="Verdana"/>
          <w:sz w:val="20"/>
          <w:szCs w:val="20"/>
          <w:lang w:eastAsia="bg-BG"/>
        </w:rPr>
        <w:t xml:space="preserve"> и </w:t>
      </w:r>
      <w:r w:rsidRPr="0078372C">
        <w:rPr>
          <w:rFonts w:ascii="Verdana" w:eastAsia="Times New Roman" w:hAnsi="Verdana"/>
          <w:sz w:val="20"/>
          <w:szCs w:val="20"/>
          <w:lang w:val="ru-RU"/>
        </w:rPr>
        <w:t>11 ЗОП</w:t>
      </w:r>
      <w:r w:rsidRPr="00677D88">
        <w:rPr>
          <w:rFonts w:ascii="Verdana" w:eastAsia="Times New Roman" w:hAnsi="Verdana"/>
          <w:sz w:val="20"/>
          <w:szCs w:val="20"/>
          <w:lang w:eastAsia="bg-BG"/>
        </w:rPr>
        <w:t xml:space="preserve"> (</w:t>
      </w:r>
      <w:r w:rsidRPr="00677D88">
        <w:rPr>
          <w:rFonts w:ascii="Verdana" w:eastAsia="Times New Roman" w:hAnsi="Verdana"/>
          <w:i/>
          <w:sz w:val="20"/>
          <w:szCs w:val="20"/>
          <w:lang w:eastAsia="bg-BG"/>
        </w:rPr>
        <w:t>ако е приложимо</w:t>
      </w:r>
      <w:r w:rsidRPr="00677D88">
        <w:rPr>
          <w:rFonts w:ascii="Verdana" w:eastAsia="Times New Roman" w:hAnsi="Verdana"/>
          <w:sz w:val="20"/>
          <w:szCs w:val="20"/>
          <w:lang w:eastAsia="bg-BG"/>
        </w:rPr>
        <w:t>).</w:t>
      </w:r>
    </w:p>
    <w:p w14:paraId="39733A46" w14:textId="77777777" w:rsidR="00CE20B1" w:rsidRPr="00CE20B1" w:rsidRDefault="00CE20B1" w:rsidP="00CE20B1">
      <w:pPr>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lang w:eastAsia="bg-BG"/>
        </w:rPr>
        <w:t xml:space="preserve">10. </w:t>
      </w:r>
      <w:r w:rsidRPr="00CE20B1">
        <w:rPr>
          <w:rFonts w:ascii="Verdana" w:eastAsia="Times New Roman"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48F59C3"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5A734882"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3B185AF"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C6257FA"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03D5DDA7"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3EA4FC40"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5A6E0003"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490347FC"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1DED60AC"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36A25CF5" w14:textId="77777777" w:rsidR="00CE20B1" w:rsidRPr="00CE20B1" w:rsidRDefault="00CE20B1" w:rsidP="00F4401F">
      <w:pPr>
        <w:numPr>
          <w:ilvl w:val="0"/>
          <w:numId w:val="18"/>
        </w:numPr>
        <w:tabs>
          <w:tab w:val="num" w:pos="720"/>
          <w:tab w:val="left" w:pos="1620"/>
        </w:tabs>
        <w:spacing w:before="60" w:after="60" w:line="240" w:lineRule="auto"/>
        <w:ind w:left="720" w:hanging="720"/>
        <w:jc w:val="both"/>
        <w:outlineLvl w:val="0"/>
        <w:rPr>
          <w:rFonts w:ascii="Verdana" w:eastAsia="Times New Roman" w:hAnsi="Verdana"/>
          <w:vanish/>
          <w:sz w:val="20"/>
          <w:szCs w:val="20"/>
        </w:rPr>
      </w:pPr>
    </w:p>
    <w:p w14:paraId="0DD4FEDF" w14:textId="77777777" w:rsidR="00CE20B1" w:rsidRPr="00CE20B1" w:rsidRDefault="00CE20B1" w:rsidP="00F4401F">
      <w:pPr>
        <w:numPr>
          <w:ilvl w:val="1"/>
          <w:numId w:val="18"/>
        </w:numPr>
        <w:tabs>
          <w:tab w:val="left" w:pos="720"/>
          <w:tab w:val="num" w:pos="1440"/>
          <w:tab w:val="left" w:pos="1620"/>
        </w:tabs>
        <w:spacing w:before="60" w:after="60" w:line="240" w:lineRule="auto"/>
        <w:ind w:hanging="360"/>
        <w:jc w:val="both"/>
        <w:outlineLvl w:val="0"/>
        <w:rPr>
          <w:rFonts w:ascii="Verdana" w:eastAsia="Times New Roman" w:hAnsi="Verdana"/>
          <w:vanish/>
          <w:sz w:val="20"/>
          <w:szCs w:val="20"/>
        </w:rPr>
      </w:pPr>
    </w:p>
    <w:p w14:paraId="3F4258A6" w14:textId="77777777" w:rsidR="00CE20B1" w:rsidRPr="00CE20B1" w:rsidRDefault="00CE20B1" w:rsidP="00F4401F">
      <w:pPr>
        <w:numPr>
          <w:ilvl w:val="2"/>
          <w:numId w:val="18"/>
        </w:numPr>
        <w:tabs>
          <w:tab w:val="left" w:pos="720"/>
          <w:tab w:val="num" w:pos="1440"/>
          <w:tab w:val="left" w:pos="1620"/>
        </w:tabs>
        <w:spacing w:before="60" w:after="60" w:line="240" w:lineRule="auto"/>
        <w:ind w:left="1440"/>
        <w:jc w:val="both"/>
        <w:outlineLvl w:val="0"/>
        <w:rPr>
          <w:rFonts w:ascii="Verdana" w:hAnsi="Verdana"/>
          <w:sz w:val="20"/>
          <w:szCs w:val="20"/>
        </w:rPr>
      </w:pPr>
      <w:r w:rsidRPr="00CE20B1">
        <w:rPr>
          <w:rFonts w:ascii="Verdana" w:eastAsia="Times New Roman"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F4FB583" w14:textId="77777777" w:rsidR="00CE20B1" w:rsidRPr="00CE20B1" w:rsidRDefault="00CE20B1" w:rsidP="00F4401F">
      <w:pPr>
        <w:numPr>
          <w:ilvl w:val="2"/>
          <w:numId w:val="18"/>
        </w:numPr>
        <w:tabs>
          <w:tab w:val="left" w:pos="720"/>
          <w:tab w:val="num" w:pos="1440"/>
          <w:tab w:val="left" w:pos="1620"/>
        </w:tabs>
        <w:spacing w:before="60" w:after="60" w:line="240" w:lineRule="auto"/>
        <w:ind w:left="1440"/>
        <w:jc w:val="both"/>
        <w:outlineLvl w:val="0"/>
        <w:rPr>
          <w:rFonts w:ascii="Verdana" w:eastAsia="Times New Roman" w:hAnsi="Verdana"/>
          <w:sz w:val="20"/>
          <w:szCs w:val="20"/>
        </w:rPr>
      </w:pPr>
      <w:r w:rsidRPr="00CE20B1">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5FF3614B" w14:textId="77777777" w:rsidR="00CE20B1" w:rsidRPr="00CE20B1" w:rsidRDefault="00CE20B1" w:rsidP="00CE20B1">
      <w:pPr>
        <w:spacing w:before="60" w:after="60" w:line="240" w:lineRule="auto"/>
        <w:ind w:left="720"/>
        <w:jc w:val="both"/>
        <w:outlineLvl w:val="0"/>
        <w:rPr>
          <w:rFonts w:ascii="Verdana" w:eastAsia="Times New Roman" w:hAnsi="Verdana"/>
          <w:sz w:val="20"/>
          <w:szCs w:val="20"/>
        </w:rPr>
      </w:pPr>
      <w:r w:rsidRPr="00CE20B1">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6E85A15" w14:textId="39FC9E3D" w:rsidR="00CE20B1" w:rsidRPr="003E1DC7" w:rsidRDefault="00CE20B1" w:rsidP="003E1DC7">
      <w:pPr>
        <w:pStyle w:val="ListParagraph"/>
        <w:numPr>
          <w:ilvl w:val="0"/>
          <w:numId w:val="18"/>
        </w:numPr>
        <w:spacing w:after="0" w:line="240" w:lineRule="auto"/>
        <w:jc w:val="both"/>
        <w:rPr>
          <w:rFonts w:ascii="Verdana" w:eastAsia="Times New Roman" w:hAnsi="Verdana"/>
          <w:sz w:val="20"/>
          <w:szCs w:val="20"/>
        </w:rPr>
      </w:pPr>
      <w:r w:rsidRPr="003E1DC7">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6AD49751" w14:textId="0DFAD970" w:rsidR="00CE20B1" w:rsidRDefault="00CE20B1" w:rsidP="00CE20B1">
      <w:pPr>
        <w:spacing w:after="0" w:line="240" w:lineRule="auto"/>
        <w:jc w:val="both"/>
        <w:rPr>
          <w:rFonts w:ascii="Verdana" w:eastAsia="Times New Roman" w:hAnsi="Verdana"/>
          <w:sz w:val="20"/>
          <w:szCs w:val="20"/>
        </w:rPr>
      </w:pPr>
      <w:r w:rsidRPr="00CE20B1">
        <w:rPr>
          <w:rFonts w:ascii="Verdana" w:eastAsia="Times New Roman" w:hAnsi="Verdana"/>
          <w:sz w:val="20"/>
          <w:szCs w:val="20"/>
        </w:rPr>
        <w:t>Застрахователните полици се представят на Възложителя при поискване.</w:t>
      </w:r>
    </w:p>
    <w:p w14:paraId="1C491D45" w14:textId="77777777" w:rsidR="008E4F6C" w:rsidRPr="007E4D3F" w:rsidRDefault="008E4F6C" w:rsidP="00F4401F">
      <w:pPr>
        <w:pStyle w:val="ListParagraph"/>
        <w:numPr>
          <w:ilvl w:val="0"/>
          <w:numId w:val="18"/>
        </w:numPr>
        <w:rPr>
          <w:rFonts w:ascii="Verdana" w:eastAsia="Times New Roman" w:hAnsi="Verdana"/>
          <w:sz w:val="20"/>
          <w:szCs w:val="20"/>
        </w:rPr>
      </w:pPr>
      <w:r w:rsidRPr="007E4D3F">
        <w:rPr>
          <w:rFonts w:ascii="Verdana" w:eastAsia="Times New Roman" w:hAnsi="Verdana"/>
          <w:sz w:val="20"/>
          <w:szCs w:val="20"/>
        </w:rPr>
        <w:t>Услугите, предмет на договора, трябва да бъдат изпълнявани като се спазват стриктно указанията на Контролиращия служител и/или Представителя/</w:t>
      </w:r>
      <w:proofErr w:type="spellStart"/>
      <w:r w:rsidRPr="007E4D3F">
        <w:rPr>
          <w:rFonts w:ascii="Verdana" w:eastAsia="Times New Roman" w:hAnsi="Verdana"/>
          <w:sz w:val="20"/>
          <w:szCs w:val="20"/>
        </w:rPr>
        <w:t>ите</w:t>
      </w:r>
      <w:proofErr w:type="spellEnd"/>
      <w:r w:rsidRPr="007E4D3F">
        <w:rPr>
          <w:rFonts w:ascii="Verdana" w:eastAsia="Times New Roman" w:hAnsi="Verdana"/>
          <w:sz w:val="20"/>
          <w:szCs w:val="20"/>
        </w:rPr>
        <w:t xml:space="preserve"> на контролиращия служител от страна на Възложителя.</w:t>
      </w:r>
    </w:p>
    <w:p w14:paraId="2BE5D173" w14:textId="77777777" w:rsidR="008E4F6C" w:rsidRPr="007E4D3F" w:rsidRDefault="008E4F6C" w:rsidP="00F4401F">
      <w:pPr>
        <w:pStyle w:val="ListParagraph"/>
        <w:numPr>
          <w:ilvl w:val="0"/>
          <w:numId w:val="18"/>
        </w:numPr>
        <w:rPr>
          <w:rFonts w:ascii="Verdana" w:eastAsia="Times New Roman" w:hAnsi="Verdana"/>
          <w:sz w:val="20"/>
          <w:szCs w:val="20"/>
        </w:rPr>
      </w:pPr>
      <w:r w:rsidRPr="007E4D3F">
        <w:rPr>
          <w:rFonts w:ascii="Verdana" w:eastAsia="Times New Roman" w:hAnsi="Verdana"/>
          <w:sz w:val="20"/>
          <w:szCs w:val="20"/>
        </w:rPr>
        <w:t xml:space="preserve">Изпълнителят следва да спазва всички изисквания за сигурност и безопасност по време на изпълнение на задълженията по договора, с оглед </w:t>
      </w:r>
      <w:proofErr w:type="spellStart"/>
      <w:r w:rsidRPr="007E4D3F">
        <w:rPr>
          <w:rFonts w:ascii="Verdana" w:eastAsia="Times New Roman" w:hAnsi="Verdana"/>
          <w:sz w:val="20"/>
          <w:szCs w:val="20"/>
        </w:rPr>
        <w:t>незастрашаването</w:t>
      </w:r>
      <w:proofErr w:type="spellEnd"/>
      <w:r w:rsidRPr="007E4D3F">
        <w:rPr>
          <w:rFonts w:ascii="Verdana" w:eastAsia="Times New Roman" w:hAnsi="Verdana"/>
          <w:sz w:val="20"/>
          <w:szCs w:val="20"/>
        </w:rPr>
        <w:t xml:space="preserve"> на живота и здравето на своите техници и хора на обекта. Изпълнителят носи пълна отговорност за евентуални трудови злополуки в обекта за своите служители, както и за вреди, нанесени на трети лица. Изпълнителят носи отговорност за вреди, които са пряка последица и са предизвикани от неговите действия или бездействия и са причинени от служители или лица, които действат от негово име или за негова сметка.</w:t>
      </w:r>
    </w:p>
    <w:p w14:paraId="6B744DCA" w14:textId="39349A74" w:rsidR="00677D88" w:rsidRPr="0078372C" w:rsidRDefault="008E4F6C" w:rsidP="00F4401F">
      <w:pPr>
        <w:pStyle w:val="ListParagraph"/>
        <w:numPr>
          <w:ilvl w:val="0"/>
          <w:numId w:val="18"/>
        </w:numPr>
        <w:rPr>
          <w:rFonts w:ascii="Verdana" w:eastAsia="Times New Roman" w:hAnsi="Verdana"/>
          <w:sz w:val="20"/>
          <w:szCs w:val="20"/>
          <w:lang w:val="ru-RU"/>
        </w:rPr>
      </w:pPr>
      <w:r w:rsidRPr="007E4D3F">
        <w:rPr>
          <w:rFonts w:ascii="Verdana" w:eastAsia="Times New Roman" w:hAnsi="Verdana"/>
          <w:sz w:val="20"/>
          <w:szCs w:val="20"/>
        </w:rPr>
        <w:t>Срок за реакция при аварийна ситуация – до 4 ч. след подаване на сигнал от контролиращия служител по телефон и е-</w:t>
      </w:r>
      <w:proofErr w:type="spellStart"/>
      <w:r w:rsidRPr="007E4D3F">
        <w:rPr>
          <w:rFonts w:ascii="Verdana" w:eastAsia="Times New Roman" w:hAnsi="Verdana"/>
          <w:sz w:val="20"/>
          <w:szCs w:val="20"/>
        </w:rPr>
        <w:t>mail</w:t>
      </w:r>
      <w:proofErr w:type="spellEnd"/>
      <w:r w:rsidRPr="007E4D3F">
        <w:rPr>
          <w:rFonts w:ascii="Verdana" w:eastAsia="Times New Roman" w:hAnsi="Verdana"/>
          <w:sz w:val="20"/>
          <w:szCs w:val="20"/>
        </w:rPr>
        <w:t>, Изпълнителят следва да отиде до обекта и да констатира настъпилото събитие</w:t>
      </w:r>
      <w:r w:rsidRPr="0078372C">
        <w:rPr>
          <w:rFonts w:ascii="Verdana" w:eastAsia="Times New Roman" w:hAnsi="Verdana"/>
          <w:sz w:val="20"/>
          <w:szCs w:val="20"/>
          <w:lang w:val="ru-RU"/>
        </w:rPr>
        <w:t xml:space="preserve">. </w:t>
      </w:r>
    </w:p>
    <w:p w14:paraId="78BDE766" w14:textId="77777777" w:rsidR="00CE20B1" w:rsidRPr="00CE20B1" w:rsidRDefault="00CE20B1" w:rsidP="00CE20B1">
      <w:pPr>
        <w:spacing w:after="0" w:line="240" w:lineRule="auto"/>
        <w:jc w:val="both"/>
        <w:rPr>
          <w:rFonts w:ascii="Verdana" w:eastAsia="Times New Roman" w:hAnsi="Verdana"/>
          <w:sz w:val="20"/>
          <w:szCs w:val="20"/>
        </w:rPr>
      </w:pPr>
    </w:p>
    <w:p w14:paraId="28632054" w14:textId="77777777" w:rsidR="00CE20B1" w:rsidRPr="00CE20B1" w:rsidRDefault="00CE20B1" w:rsidP="00CE20B1">
      <w:pPr>
        <w:spacing w:after="0" w:line="240" w:lineRule="auto"/>
        <w:jc w:val="both"/>
        <w:rPr>
          <w:rFonts w:ascii="Verdana" w:hAnsi="Verdana"/>
          <w:b/>
          <w:sz w:val="20"/>
          <w:szCs w:val="20"/>
          <w:u w:val="single"/>
          <w:lang w:eastAsia="bg-BG"/>
        </w:rPr>
      </w:pPr>
      <w:r w:rsidRPr="00CE20B1">
        <w:rPr>
          <w:rFonts w:ascii="Verdana" w:eastAsia="Times New Roman" w:hAnsi="Verdana"/>
          <w:b/>
          <w:sz w:val="20"/>
          <w:szCs w:val="20"/>
          <w:u w:val="single"/>
          <w:lang w:eastAsia="bg-BG"/>
        </w:rPr>
        <w:t>Общи права и задължения на ВЪЗЛОЖИТЕЛЯ</w:t>
      </w:r>
    </w:p>
    <w:p w14:paraId="7DDBFC1F" w14:textId="77777777" w:rsidR="00CE20B1" w:rsidRPr="00CE20B1" w:rsidRDefault="00CE20B1" w:rsidP="00CE20B1">
      <w:pPr>
        <w:spacing w:after="0" w:line="240" w:lineRule="auto"/>
        <w:jc w:val="both"/>
        <w:rPr>
          <w:rFonts w:ascii="Verdana" w:eastAsia="Times New Roman" w:hAnsi="Verdana"/>
          <w:bCs/>
          <w:color w:val="000000"/>
          <w:spacing w:val="1"/>
          <w:sz w:val="20"/>
          <w:szCs w:val="20"/>
        </w:rPr>
      </w:pPr>
    </w:p>
    <w:p w14:paraId="7B6427A5"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r w:rsidRPr="00CE20B1">
        <w:rPr>
          <w:rFonts w:ascii="Verdana" w:eastAsia="Times New Roman" w:hAnsi="Verdana"/>
          <w:b/>
          <w:bCs/>
          <w:color w:val="000000"/>
          <w:spacing w:val="1"/>
          <w:sz w:val="20"/>
          <w:szCs w:val="20"/>
        </w:rPr>
        <w:t>Чл. 2</w:t>
      </w:r>
      <w:r w:rsidRPr="0078372C">
        <w:rPr>
          <w:rFonts w:ascii="Verdana" w:eastAsia="Times New Roman" w:hAnsi="Verdana"/>
          <w:b/>
          <w:bCs/>
          <w:color w:val="000000"/>
          <w:spacing w:val="1"/>
          <w:sz w:val="20"/>
          <w:szCs w:val="20"/>
          <w:lang w:val="ru-RU"/>
        </w:rPr>
        <w:t>4</w:t>
      </w:r>
      <w:r w:rsidRPr="00CE20B1">
        <w:rPr>
          <w:rFonts w:ascii="Verdana" w:eastAsia="Times New Roman" w:hAnsi="Verdana"/>
          <w:b/>
          <w:bCs/>
          <w:color w:val="000000"/>
          <w:spacing w:val="1"/>
          <w:sz w:val="20"/>
          <w:szCs w:val="20"/>
        </w:rPr>
        <w:t xml:space="preserve">. </w:t>
      </w:r>
      <w:r w:rsidRPr="00CE20B1">
        <w:rPr>
          <w:rFonts w:ascii="Verdana" w:eastAsia="Times New Roman" w:hAnsi="Verdana"/>
          <w:b/>
          <w:color w:val="000000"/>
          <w:spacing w:val="1"/>
          <w:sz w:val="20"/>
          <w:szCs w:val="20"/>
        </w:rPr>
        <w:t>ВЪЗЛОЖИТЕЛЯТ има право:</w:t>
      </w:r>
    </w:p>
    <w:p w14:paraId="4C51E4D8"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9" w:name="_DV_M94"/>
      <w:bookmarkEnd w:id="9"/>
      <w:r w:rsidRPr="00CE20B1">
        <w:rPr>
          <w:rFonts w:ascii="Verdana" w:eastAsia="Times New Roman" w:hAnsi="Verdana"/>
          <w:bCs/>
          <w:color w:val="000000"/>
          <w:spacing w:val="1"/>
          <w:sz w:val="20"/>
          <w:szCs w:val="20"/>
        </w:rPr>
        <w:t>1.</w:t>
      </w:r>
      <w:r w:rsidRPr="00CE20B1">
        <w:rPr>
          <w:rFonts w:ascii="Verdana" w:eastAsia="Times New Roman" w:hAnsi="Verdana"/>
          <w:color w:val="000000"/>
          <w:spacing w:val="1"/>
          <w:sz w:val="20"/>
          <w:szCs w:val="20"/>
        </w:rPr>
        <w:t xml:space="preserve"> да изисква и да получава Услугите в уговорения срок/уговорените срокове, количество и качество;</w:t>
      </w:r>
    </w:p>
    <w:p w14:paraId="7CC50EB4"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0" w:name="_DV_M95"/>
      <w:bookmarkEnd w:id="10"/>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2ED2003C"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3.</w:t>
      </w:r>
      <w:r w:rsidRPr="00CE20B1">
        <w:rPr>
          <w:rFonts w:ascii="Verdana" w:eastAsia="Times New Roman" w:hAnsi="Verdana"/>
          <w:color w:val="000000"/>
          <w:spacing w:val="1"/>
          <w:sz w:val="20"/>
          <w:szCs w:val="20"/>
        </w:rPr>
        <w:t xml:space="preserve"> да изисква, при необходимост и по своя преценка, обосновка от страна на</w:t>
      </w:r>
      <w:r w:rsidRPr="00CE20B1">
        <w:rPr>
          <w:rFonts w:ascii="Verdana" w:eastAsia="Times New Roman" w:hAnsi="Verdana"/>
          <w:bCs/>
          <w:color w:val="000000"/>
          <w:spacing w:val="1"/>
          <w:sz w:val="20"/>
          <w:szCs w:val="20"/>
        </w:rPr>
        <w:t xml:space="preserve"> ИЗПЪЛНИТЕЛЯ</w:t>
      </w:r>
      <w:r w:rsidRPr="00CE20B1">
        <w:rPr>
          <w:rFonts w:ascii="Verdana" w:eastAsia="Times New Roman" w:hAnsi="Verdana"/>
          <w:color w:val="000000"/>
          <w:spacing w:val="1"/>
          <w:sz w:val="20"/>
          <w:szCs w:val="20"/>
        </w:rPr>
        <w:t xml:space="preserve"> на изготвените от него документи/ разработки или съответна част от тях;</w:t>
      </w:r>
    </w:p>
    <w:p w14:paraId="495FC68D"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4.</w:t>
      </w:r>
      <w:r w:rsidRPr="00CE20B1">
        <w:rPr>
          <w:rFonts w:ascii="Verdana" w:eastAsia="Times New Roman" w:hAnsi="Verdana"/>
          <w:color w:val="000000"/>
          <w:spacing w:val="1"/>
          <w:sz w:val="20"/>
          <w:szCs w:val="20"/>
        </w:rPr>
        <w:t xml:space="preserve"> да изисква от</w:t>
      </w:r>
      <w:r w:rsidRPr="00CE20B1">
        <w:rPr>
          <w:rFonts w:ascii="Verdana" w:eastAsia="Times New Roman" w:hAnsi="Verdana"/>
          <w:bCs/>
          <w:color w:val="000000"/>
          <w:spacing w:val="1"/>
          <w:sz w:val="20"/>
          <w:szCs w:val="20"/>
        </w:rPr>
        <w:t xml:space="preserve"> ИЗПЪЛНИТЕЛЯ</w:t>
      </w:r>
      <w:r w:rsidRPr="00CE20B1">
        <w:rPr>
          <w:rFonts w:ascii="Verdana" w:eastAsia="Times New Roman" w:hAnsi="Verdana"/>
          <w:color w:val="000000"/>
          <w:spacing w:val="1"/>
          <w:sz w:val="20"/>
          <w:szCs w:val="20"/>
        </w:rPr>
        <w:t xml:space="preserve"> преработване или доработване на всеки от документите/разработките по предходната точка, в съответствие с уговореното в чл. </w:t>
      </w:r>
      <w:r w:rsidRPr="0078372C">
        <w:rPr>
          <w:rFonts w:ascii="Verdana" w:eastAsia="Times New Roman" w:hAnsi="Verdana"/>
          <w:color w:val="000000"/>
          <w:spacing w:val="1"/>
          <w:sz w:val="20"/>
          <w:szCs w:val="20"/>
          <w:lang w:val="ru-RU"/>
        </w:rPr>
        <w:t>27</w:t>
      </w:r>
      <w:r w:rsidRPr="00CE20B1">
        <w:rPr>
          <w:rFonts w:ascii="Verdana" w:eastAsia="Times New Roman" w:hAnsi="Verdana"/>
          <w:color w:val="000000"/>
          <w:spacing w:val="1"/>
          <w:sz w:val="20"/>
          <w:szCs w:val="20"/>
        </w:rPr>
        <w:t xml:space="preserve"> от Договора;</w:t>
      </w:r>
    </w:p>
    <w:p w14:paraId="7A50F75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5.</w:t>
      </w:r>
      <w:r w:rsidRPr="00CE20B1">
        <w:rPr>
          <w:rFonts w:ascii="Verdana" w:eastAsia="Times New Roman" w:hAnsi="Verdana"/>
          <w:color w:val="000000"/>
          <w:spacing w:val="1"/>
          <w:sz w:val="20"/>
          <w:szCs w:val="20"/>
        </w:rPr>
        <w:t xml:space="preserve"> да не приеме някои от изготвените документи, в съответствие с уговореното в чл. </w:t>
      </w:r>
      <w:r w:rsidRPr="0078372C">
        <w:rPr>
          <w:rFonts w:ascii="Verdana" w:eastAsia="Times New Roman" w:hAnsi="Verdana"/>
          <w:color w:val="000000"/>
          <w:spacing w:val="1"/>
          <w:sz w:val="20"/>
          <w:szCs w:val="20"/>
          <w:lang w:val="ru-RU"/>
        </w:rPr>
        <w:t>27</w:t>
      </w:r>
      <w:r w:rsidRPr="00CE20B1">
        <w:rPr>
          <w:rFonts w:ascii="Verdana" w:eastAsia="Times New Roman" w:hAnsi="Verdana"/>
          <w:color w:val="000000"/>
          <w:spacing w:val="1"/>
          <w:sz w:val="20"/>
          <w:szCs w:val="20"/>
        </w:rPr>
        <w:t xml:space="preserve"> от Договора;</w:t>
      </w:r>
    </w:p>
    <w:p w14:paraId="0F2EE3C9"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p>
    <w:p w14:paraId="14E55BA2" w14:textId="77777777" w:rsidR="00CE20B1" w:rsidRPr="00CE20B1" w:rsidRDefault="00CE20B1" w:rsidP="00CE20B1">
      <w:pPr>
        <w:spacing w:after="0" w:line="240" w:lineRule="auto"/>
        <w:jc w:val="both"/>
        <w:rPr>
          <w:rFonts w:ascii="Verdana" w:eastAsia="Times New Roman" w:hAnsi="Verdana"/>
          <w:b/>
          <w:color w:val="000000"/>
          <w:spacing w:val="1"/>
          <w:sz w:val="20"/>
          <w:szCs w:val="20"/>
        </w:rPr>
      </w:pPr>
      <w:bookmarkStart w:id="11" w:name="_DV_M96"/>
      <w:bookmarkStart w:id="12" w:name="_DV_M97"/>
      <w:bookmarkStart w:id="13" w:name="_DV_M98"/>
      <w:bookmarkStart w:id="14" w:name="_DV_M99"/>
      <w:bookmarkEnd w:id="11"/>
      <w:bookmarkEnd w:id="12"/>
      <w:bookmarkEnd w:id="13"/>
      <w:bookmarkEnd w:id="14"/>
      <w:r w:rsidRPr="00CE20B1">
        <w:rPr>
          <w:rFonts w:ascii="Verdana" w:eastAsia="Times New Roman" w:hAnsi="Verdana"/>
          <w:b/>
          <w:bCs/>
          <w:color w:val="000000"/>
          <w:spacing w:val="1"/>
          <w:sz w:val="20"/>
          <w:szCs w:val="20"/>
        </w:rPr>
        <w:t>Чл.</w:t>
      </w:r>
      <w:r w:rsidRPr="00CE20B1">
        <w:rPr>
          <w:rFonts w:ascii="Verdana" w:eastAsia="Times New Roman" w:hAnsi="Verdana"/>
          <w:b/>
          <w:color w:val="000000"/>
          <w:spacing w:val="1"/>
          <w:sz w:val="20"/>
          <w:szCs w:val="20"/>
        </w:rPr>
        <w:t xml:space="preserve"> </w:t>
      </w:r>
      <w:r w:rsidRPr="00CE20B1">
        <w:rPr>
          <w:rFonts w:ascii="Verdana" w:eastAsia="Times New Roman" w:hAnsi="Verdana"/>
          <w:b/>
          <w:bCs/>
          <w:color w:val="000000"/>
          <w:spacing w:val="1"/>
          <w:sz w:val="20"/>
          <w:szCs w:val="20"/>
        </w:rPr>
        <w:t>2</w:t>
      </w:r>
      <w:r w:rsidRPr="0078372C">
        <w:rPr>
          <w:rFonts w:ascii="Verdana" w:eastAsia="Times New Roman" w:hAnsi="Verdana"/>
          <w:b/>
          <w:bCs/>
          <w:color w:val="000000"/>
          <w:spacing w:val="1"/>
          <w:sz w:val="20"/>
          <w:szCs w:val="20"/>
          <w:lang w:val="ru-RU"/>
        </w:rPr>
        <w:t>5</w:t>
      </w:r>
      <w:r w:rsidRPr="00CE20B1">
        <w:rPr>
          <w:rFonts w:ascii="Verdana" w:eastAsia="Times New Roman" w:hAnsi="Verdana"/>
          <w:b/>
          <w:bCs/>
          <w:color w:val="000000"/>
          <w:spacing w:val="1"/>
          <w:sz w:val="20"/>
          <w:szCs w:val="20"/>
        </w:rPr>
        <w:t>.</w:t>
      </w:r>
      <w:r w:rsidRPr="00CE20B1">
        <w:rPr>
          <w:rFonts w:ascii="Verdana" w:eastAsia="Times New Roman" w:hAnsi="Verdana"/>
          <w:b/>
          <w:color w:val="000000"/>
          <w:spacing w:val="1"/>
          <w:sz w:val="20"/>
          <w:szCs w:val="20"/>
        </w:rPr>
        <w:t xml:space="preserve"> ВЪЗЛОЖИТЕЛЯТ се задължава:</w:t>
      </w:r>
    </w:p>
    <w:p w14:paraId="3DF8FF83"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5" w:name="_DV_M100"/>
      <w:bookmarkEnd w:id="15"/>
      <w:r w:rsidRPr="00CE20B1">
        <w:rPr>
          <w:rFonts w:ascii="Verdana" w:eastAsia="Times New Roman" w:hAnsi="Verdana"/>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146F1E22"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bCs/>
          <w:color w:val="000000"/>
          <w:spacing w:val="1"/>
          <w:sz w:val="20"/>
          <w:szCs w:val="20"/>
        </w:rPr>
        <w:t>2.</w:t>
      </w:r>
      <w:r w:rsidRPr="00CE20B1">
        <w:rPr>
          <w:rFonts w:ascii="Verdana" w:eastAsia="Times New Roman" w:hAnsi="Verdana"/>
          <w:color w:val="000000"/>
          <w:spacing w:val="1"/>
          <w:sz w:val="20"/>
          <w:szCs w:val="20"/>
        </w:rPr>
        <w:t xml:space="preserve"> да заплати на ИЗПЪЛНИТЕЛЯ Цената в размера, по реда и при условията, предвидени в този Договор;</w:t>
      </w:r>
    </w:p>
    <w:p w14:paraId="05E3B42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6" w:name="_DV_M101"/>
      <w:bookmarkEnd w:id="16"/>
      <w:r w:rsidRPr="00CE20B1">
        <w:rPr>
          <w:rFonts w:ascii="Verdana" w:eastAsia="Times New Roman" w:hAnsi="Verdana"/>
          <w:color w:val="000000"/>
          <w:spacing w:val="1"/>
          <w:sz w:val="20"/>
          <w:szCs w:val="20"/>
        </w:rPr>
        <w:t>3</w:t>
      </w:r>
      <w:r w:rsidRPr="00CE20B1">
        <w:rPr>
          <w:rFonts w:ascii="Verdana" w:eastAsia="Times New Roman" w:hAnsi="Verdana"/>
          <w:bCs/>
          <w:color w:val="000000"/>
          <w:spacing w:val="1"/>
          <w:sz w:val="20"/>
          <w:szCs w:val="20"/>
        </w:rPr>
        <w:t>.</w:t>
      </w:r>
      <w:r w:rsidRPr="00CE20B1">
        <w:rPr>
          <w:rFonts w:ascii="Verdana" w:eastAsia="Times New Roman" w:hAnsi="Verdana"/>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CE20B1">
        <w:rPr>
          <w:rFonts w:ascii="Verdana" w:eastAsia="Times New Roman" w:hAnsi="Verdana"/>
          <w:color w:val="000000"/>
          <w:spacing w:val="1"/>
          <w:sz w:val="20"/>
          <w:szCs w:val="20"/>
        </w:rPr>
        <w:t>относимите</w:t>
      </w:r>
      <w:proofErr w:type="spellEnd"/>
      <w:r w:rsidRPr="00CE20B1">
        <w:rPr>
          <w:rFonts w:ascii="Verdana" w:eastAsia="Times New Roman" w:hAnsi="Verdana"/>
          <w:color w:val="000000"/>
          <w:spacing w:val="1"/>
          <w:sz w:val="20"/>
          <w:szCs w:val="20"/>
        </w:rPr>
        <w:t xml:space="preserve"> изисквания или ограничения съгласно приложимото право;</w:t>
      </w:r>
    </w:p>
    <w:p w14:paraId="0B82FFAF"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4. да пази поверителна Конфиденциалната информация, в съответствие с уговореното в чл.</w:t>
      </w:r>
      <w:r w:rsidRPr="00CE20B1" w:rsidDel="0007022E">
        <w:rPr>
          <w:rFonts w:ascii="Verdana" w:eastAsia="Times New Roman" w:hAnsi="Verdana"/>
          <w:color w:val="000000"/>
          <w:spacing w:val="1"/>
          <w:sz w:val="20"/>
          <w:szCs w:val="20"/>
        </w:rPr>
        <w:t xml:space="preserve"> </w:t>
      </w:r>
      <w:r w:rsidRPr="00CE20B1">
        <w:rPr>
          <w:rFonts w:ascii="Verdana" w:eastAsia="Times New Roman" w:hAnsi="Verdana"/>
          <w:color w:val="000000"/>
          <w:spacing w:val="1"/>
          <w:sz w:val="20"/>
          <w:szCs w:val="20"/>
        </w:rPr>
        <w:t>44 от Договора;</w:t>
      </w:r>
    </w:p>
    <w:p w14:paraId="3B9782F0"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bookmarkStart w:id="17" w:name="_DV_M102"/>
      <w:bookmarkEnd w:id="17"/>
      <w:r w:rsidRPr="00CE20B1">
        <w:rPr>
          <w:rFonts w:ascii="Verdana" w:eastAsia="Times New Roman" w:hAnsi="Verdana"/>
          <w:bCs/>
          <w:color w:val="000000"/>
          <w:spacing w:val="1"/>
          <w:sz w:val="20"/>
          <w:szCs w:val="20"/>
        </w:rPr>
        <w:t>5.</w:t>
      </w:r>
      <w:r w:rsidRPr="00CE20B1">
        <w:rPr>
          <w:rFonts w:ascii="Verdana" w:eastAsia="Times New Roman" w:hAnsi="Verdana"/>
          <w:color w:val="000000"/>
          <w:spacing w:val="1"/>
          <w:sz w:val="20"/>
          <w:szCs w:val="20"/>
        </w:rPr>
        <w:t xml:space="preserve"> да оказва съдействие на ИЗПЪЛНИТЕЛЯ във връзка с изпълнението на този Договор;</w:t>
      </w:r>
    </w:p>
    <w:p w14:paraId="3E870B07" w14:textId="77777777" w:rsidR="00CE20B1" w:rsidRPr="00CE20B1" w:rsidRDefault="00CE20B1" w:rsidP="00CE20B1">
      <w:pPr>
        <w:spacing w:after="0" w:line="240" w:lineRule="auto"/>
        <w:jc w:val="both"/>
        <w:rPr>
          <w:rFonts w:ascii="Verdana" w:eastAsia="Times New Roman" w:hAnsi="Verdana"/>
          <w:color w:val="000000"/>
          <w:spacing w:val="1"/>
          <w:sz w:val="20"/>
          <w:szCs w:val="20"/>
        </w:rPr>
      </w:pPr>
      <w:r w:rsidRPr="00CE20B1">
        <w:rPr>
          <w:rFonts w:ascii="Verdana" w:eastAsia="Times New Roman" w:hAnsi="Verdana"/>
          <w:color w:val="000000"/>
          <w:spacing w:val="1"/>
          <w:sz w:val="20"/>
          <w:szCs w:val="20"/>
        </w:rPr>
        <w:t>6. да освободи представената от ИЗПЪЛНИТЕЛЯ Гаранция за, съгласно клаузите на чл. 1</w:t>
      </w:r>
      <w:r w:rsidRPr="0078372C">
        <w:rPr>
          <w:rFonts w:ascii="Verdana" w:eastAsia="Times New Roman" w:hAnsi="Verdana"/>
          <w:color w:val="000000"/>
          <w:spacing w:val="1"/>
          <w:sz w:val="20"/>
          <w:szCs w:val="20"/>
          <w:lang w:val="ru-RU"/>
        </w:rPr>
        <w:t>5</w:t>
      </w:r>
      <w:r w:rsidRPr="00CE20B1">
        <w:rPr>
          <w:rFonts w:ascii="Verdana" w:eastAsia="Times New Roman" w:hAnsi="Verdana"/>
          <w:color w:val="000000"/>
          <w:spacing w:val="1"/>
          <w:sz w:val="20"/>
          <w:szCs w:val="20"/>
        </w:rPr>
        <w:t>/</w:t>
      </w:r>
      <w:r w:rsidRPr="0078372C">
        <w:rPr>
          <w:rFonts w:ascii="Verdana" w:eastAsia="Times New Roman" w:hAnsi="Verdana"/>
          <w:color w:val="000000"/>
          <w:spacing w:val="1"/>
          <w:sz w:val="20"/>
          <w:szCs w:val="20"/>
          <w:lang w:val="ru-RU"/>
        </w:rPr>
        <w:t>19</w:t>
      </w:r>
      <w:r w:rsidRPr="00CE20B1">
        <w:rPr>
          <w:rFonts w:ascii="Verdana" w:eastAsia="Times New Roman" w:hAnsi="Verdana"/>
          <w:color w:val="000000"/>
          <w:spacing w:val="1"/>
          <w:sz w:val="20"/>
          <w:szCs w:val="20"/>
        </w:rPr>
        <w:t xml:space="preserve"> от Договора;</w:t>
      </w:r>
    </w:p>
    <w:p w14:paraId="5DBEDD37"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Cs/>
          <w:sz w:val="20"/>
          <w:szCs w:val="20"/>
          <w:lang w:eastAsia="bg-BG"/>
        </w:rPr>
      </w:pPr>
    </w:p>
    <w:p w14:paraId="7E39605E"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lang w:eastAsia="bg-BG"/>
        </w:rPr>
      </w:pPr>
      <w:r w:rsidRPr="00CE20B1">
        <w:rPr>
          <w:rFonts w:ascii="Verdana" w:eastAsia="Times New Roman" w:hAnsi="Verdana"/>
          <w:b/>
          <w:bCs/>
          <w:color w:val="000000"/>
          <w:sz w:val="20"/>
          <w:szCs w:val="20"/>
          <w:lang w:eastAsia="bg-BG"/>
        </w:rPr>
        <w:t>ПРЕДАВАНЕ И ПРИЕМАНЕ НА ИЗПЪЛНЕНИЕТО</w:t>
      </w:r>
    </w:p>
    <w:p w14:paraId="7A32EABC" w14:textId="57C03CCC" w:rsidR="00CE20B1" w:rsidRPr="00CE20B1" w:rsidRDefault="00CE20B1" w:rsidP="00CE20B1">
      <w:pPr>
        <w:tabs>
          <w:tab w:val="left" w:pos="0"/>
        </w:tabs>
        <w:spacing w:after="0" w:line="240" w:lineRule="auto"/>
        <w:jc w:val="both"/>
        <w:rPr>
          <w:rFonts w:ascii="Verdana" w:eastAsia="Times New Roman" w:hAnsi="Verdana"/>
          <w:sz w:val="20"/>
          <w:szCs w:val="20"/>
        </w:rPr>
      </w:pPr>
      <w:r w:rsidRPr="00CE20B1">
        <w:rPr>
          <w:rFonts w:ascii="Verdana" w:eastAsia="Times New Roman" w:hAnsi="Verdana"/>
          <w:b/>
          <w:sz w:val="20"/>
          <w:szCs w:val="20"/>
        </w:rPr>
        <w:t>Чл. 2</w:t>
      </w:r>
      <w:r w:rsidRPr="0078372C">
        <w:rPr>
          <w:rFonts w:ascii="Verdana" w:eastAsia="Times New Roman" w:hAnsi="Verdana"/>
          <w:b/>
          <w:sz w:val="20"/>
          <w:szCs w:val="20"/>
          <w:lang w:val="ru-RU"/>
        </w:rPr>
        <w:t>6</w:t>
      </w:r>
      <w:r w:rsidRPr="00CE20B1">
        <w:rPr>
          <w:rFonts w:ascii="Verdana" w:eastAsia="Times New Roman" w:hAnsi="Verdana"/>
          <w:b/>
          <w:sz w:val="20"/>
          <w:szCs w:val="20"/>
        </w:rPr>
        <w:t xml:space="preserve">. </w:t>
      </w:r>
      <w:r w:rsidRPr="00CE20B1">
        <w:rPr>
          <w:rFonts w:ascii="Verdana" w:eastAsia="Times New Roman" w:hAnsi="Verdana"/>
          <w:sz w:val="20"/>
          <w:szCs w:val="20"/>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CE20B1">
        <w:rPr>
          <w:rFonts w:ascii="Verdana" w:eastAsia="Times New Roman" w:hAnsi="Verdana"/>
          <w:b/>
          <w:sz w:val="20"/>
          <w:szCs w:val="20"/>
        </w:rPr>
        <w:t>Приемо-предавателен протокол</w:t>
      </w:r>
      <w:r w:rsidRPr="00CE20B1">
        <w:rPr>
          <w:rFonts w:ascii="Verdana" w:eastAsia="Times New Roman" w:hAnsi="Verdana"/>
          <w:sz w:val="20"/>
          <w:szCs w:val="20"/>
        </w:rPr>
        <w:t>“).</w:t>
      </w:r>
      <w:r w:rsidRPr="00CE20B1">
        <w:rPr>
          <w:rFonts w:ascii="Verdana" w:eastAsia="Times New Roman" w:hAnsi="Verdana"/>
          <w:sz w:val="20"/>
          <w:szCs w:val="20"/>
        </w:rPr>
        <w:tab/>
      </w:r>
    </w:p>
    <w:p w14:paraId="0E64206B" w14:textId="77777777" w:rsidR="00CE20B1" w:rsidRPr="00CE20B1" w:rsidRDefault="00CE20B1" w:rsidP="00CE20B1">
      <w:pPr>
        <w:tabs>
          <w:tab w:val="left" w:pos="0"/>
        </w:tabs>
        <w:spacing w:after="0" w:line="240" w:lineRule="auto"/>
        <w:jc w:val="both"/>
        <w:rPr>
          <w:rFonts w:ascii="Verdana" w:eastAsia="Times New Roman" w:hAnsi="Verdana"/>
          <w:b/>
          <w:sz w:val="20"/>
          <w:szCs w:val="20"/>
        </w:rPr>
      </w:pPr>
    </w:p>
    <w:p w14:paraId="323C4E90"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b/>
          <w:sz w:val="20"/>
          <w:szCs w:val="20"/>
        </w:rPr>
        <w:t xml:space="preserve">Чл. </w:t>
      </w:r>
      <w:r w:rsidRPr="00CE20B1">
        <w:rPr>
          <w:rFonts w:ascii="Verdana" w:eastAsia="Times New Roman" w:hAnsi="Verdana"/>
          <w:b/>
          <w:sz w:val="20"/>
          <w:szCs w:val="20"/>
          <w:lang w:val="en-US"/>
        </w:rPr>
        <w:t>27</w:t>
      </w:r>
      <w:r w:rsidRPr="00CE20B1">
        <w:rPr>
          <w:rFonts w:ascii="Verdana" w:eastAsia="Times New Roman" w:hAnsi="Verdana"/>
          <w:b/>
          <w:sz w:val="20"/>
          <w:szCs w:val="20"/>
        </w:rPr>
        <w:t>. (1)</w:t>
      </w:r>
      <w:r w:rsidRPr="00CE20B1">
        <w:rPr>
          <w:rFonts w:ascii="Verdana" w:eastAsia="Times New Roman" w:hAnsi="Verdana"/>
          <w:sz w:val="20"/>
          <w:szCs w:val="20"/>
        </w:rPr>
        <w:t xml:space="preserve"> ВЪЗЛОЖИТЕЛЯТ има право:</w:t>
      </w:r>
      <w:bookmarkStart w:id="18" w:name="_DV_M64"/>
      <w:bookmarkEnd w:id="18"/>
    </w:p>
    <w:p w14:paraId="4E9EABCD"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1. да приеме изпълнението, когато отговаря на договореното;</w:t>
      </w:r>
      <w:bookmarkStart w:id="19" w:name="_DV_M65"/>
      <w:bookmarkEnd w:id="19"/>
    </w:p>
    <w:p w14:paraId="3831A7DF"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401EC07"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38C8B677" w14:textId="77777777" w:rsidR="00CE20B1" w:rsidRPr="00CE20B1" w:rsidRDefault="00CE20B1" w:rsidP="00CE20B1">
      <w:pPr>
        <w:tabs>
          <w:tab w:val="left" w:pos="0"/>
        </w:tabs>
        <w:spacing w:after="0" w:line="240" w:lineRule="auto"/>
        <w:jc w:val="both"/>
        <w:rPr>
          <w:rFonts w:ascii="Verdana" w:eastAsia="Times New Roman" w:hAnsi="Verdana"/>
          <w:bCs/>
          <w:sz w:val="20"/>
          <w:szCs w:val="20"/>
        </w:rPr>
      </w:pPr>
      <w:r w:rsidRPr="00CE20B1">
        <w:rPr>
          <w:rFonts w:ascii="Verdana" w:eastAsia="Times New Roman" w:hAnsi="Verdana"/>
          <w:b/>
          <w:sz w:val="20"/>
          <w:szCs w:val="20"/>
        </w:rPr>
        <w:t>(</w:t>
      </w:r>
      <w:r w:rsidRPr="0078372C">
        <w:rPr>
          <w:rFonts w:ascii="Verdana" w:eastAsia="Times New Roman" w:hAnsi="Verdana"/>
          <w:b/>
          <w:sz w:val="20"/>
          <w:szCs w:val="20"/>
          <w:lang w:val="ru-RU"/>
        </w:rPr>
        <w:t>2</w:t>
      </w:r>
      <w:r w:rsidRPr="00CE20B1">
        <w:rPr>
          <w:rFonts w:ascii="Verdana" w:eastAsia="Times New Roman" w:hAnsi="Verdana"/>
          <w:b/>
          <w:sz w:val="20"/>
          <w:szCs w:val="20"/>
        </w:rPr>
        <w:t>)</w:t>
      </w:r>
      <w:r w:rsidRPr="00CE20B1">
        <w:rPr>
          <w:rFonts w:ascii="Verdana" w:eastAsia="Times New Roman" w:hAnsi="Verdana"/>
          <w:sz w:val="20"/>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CE20B1">
        <w:rPr>
          <w:rFonts w:ascii="Verdana" w:eastAsia="Times New Roman" w:hAnsi="Verdana"/>
          <w:color w:val="000000"/>
          <w:spacing w:val="1"/>
          <w:sz w:val="20"/>
          <w:szCs w:val="20"/>
        </w:rPr>
        <w:t xml:space="preserve">. </w:t>
      </w:r>
      <w:r w:rsidRPr="00CE20B1">
        <w:rPr>
          <w:rFonts w:ascii="Verdana" w:eastAsia="Times New Roman" w:hAnsi="Verdana"/>
          <w:sz w:val="20"/>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CE20B1">
        <w:rPr>
          <w:rFonts w:ascii="Verdana" w:eastAsia="Times New Roman" w:hAnsi="Verdana"/>
          <w:color w:val="000000"/>
          <w:spacing w:val="1"/>
          <w:sz w:val="20"/>
          <w:szCs w:val="20"/>
        </w:rPr>
        <w:t>чл. 28 – 3</w:t>
      </w:r>
      <w:r w:rsidRPr="0078372C">
        <w:rPr>
          <w:rFonts w:ascii="Verdana" w:eastAsia="Times New Roman" w:hAnsi="Verdana"/>
          <w:color w:val="000000"/>
          <w:spacing w:val="1"/>
          <w:sz w:val="20"/>
          <w:szCs w:val="20"/>
          <w:lang w:val="ru-RU"/>
        </w:rPr>
        <w:t>7</w:t>
      </w:r>
      <w:r w:rsidRPr="00CE20B1">
        <w:rPr>
          <w:rFonts w:ascii="Verdana" w:eastAsia="Times New Roman" w:hAnsi="Verdana"/>
          <w:color w:val="000000"/>
          <w:spacing w:val="1"/>
          <w:sz w:val="20"/>
          <w:szCs w:val="20"/>
        </w:rPr>
        <w:t xml:space="preserve"> от Договора</w:t>
      </w:r>
      <w:r w:rsidRPr="00CE20B1">
        <w:rPr>
          <w:rFonts w:ascii="Verdana" w:eastAsia="Times New Roman" w:hAnsi="Verdana"/>
          <w:sz w:val="20"/>
          <w:szCs w:val="20"/>
        </w:rPr>
        <w:t>.</w:t>
      </w:r>
      <w:bookmarkStart w:id="20" w:name="_DV_M67"/>
      <w:bookmarkStart w:id="21" w:name="_DV_M68"/>
      <w:bookmarkStart w:id="22" w:name="_DV_M69"/>
      <w:bookmarkEnd w:id="20"/>
      <w:bookmarkEnd w:id="21"/>
      <w:bookmarkEnd w:id="22"/>
      <w:r w:rsidRPr="00CE20B1">
        <w:rPr>
          <w:rFonts w:ascii="Verdana" w:eastAsia="Times New Roman" w:hAnsi="Verdana"/>
          <w:b/>
          <w:sz w:val="20"/>
          <w:szCs w:val="20"/>
        </w:rPr>
        <w:tab/>
      </w:r>
    </w:p>
    <w:p w14:paraId="070CB89E"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НЕУСТОЙКИ ПРИ НЕИЗПЪЛНЕНИЕ</w:t>
      </w:r>
    </w:p>
    <w:p w14:paraId="0E134085" w14:textId="132516C1" w:rsidR="00CE20B1" w:rsidRPr="00CE20B1" w:rsidRDefault="00CE20B1" w:rsidP="00CE20B1">
      <w:pPr>
        <w:widowControl w:val="0"/>
        <w:tabs>
          <w:tab w:val="left" w:pos="419"/>
        </w:tabs>
        <w:spacing w:before="120" w:after="120" w:line="240" w:lineRule="auto"/>
        <w:jc w:val="both"/>
        <w:rPr>
          <w:rFonts w:ascii="Verdana" w:eastAsia="Times New Roman" w:hAnsi="Verdana"/>
          <w:sz w:val="20"/>
          <w:szCs w:val="20"/>
        </w:rPr>
      </w:pPr>
      <w:r w:rsidRPr="00CE20B1">
        <w:rPr>
          <w:rFonts w:ascii="Verdana" w:eastAsia="Times New Roman" w:hAnsi="Verdana"/>
          <w:b/>
          <w:sz w:val="20"/>
          <w:szCs w:val="20"/>
        </w:rPr>
        <w:t>Чл.28.</w:t>
      </w:r>
      <w:r w:rsidRPr="0078372C">
        <w:rPr>
          <w:rFonts w:ascii="Verdana" w:eastAsia="Times New Roman" w:hAnsi="Verdana"/>
          <w:b/>
          <w:sz w:val="20"/>
          <w:szCs w:val="20"/>
          <w:lang w:val="ru-RU"/>
        </w:rPr>
        <w:t xml:space="preserve"> </w:t>
      </w:r>
      <w:r w:rsidRPr="00CE20B1">
        <w:rPr>
          <w:rFonts w:ascii="Verdana" w:eastAsia="Times New Roman" w:hAnsi="Verdana"/>
          <w:sz w:val="20"/>
          <w:szCs w:val="20"/>
        </w:rPr>
        <w:t xml:space="preserve">В случай че Изпълнителят </w:t>
      </w:r>
      <w:r w:rsidR="003E1DC7">
        <w:rPr>
          <w:rFonts w:ascii="Verdana" w:eastAsia="Times New Roman" w:hAnsi="Verdana"/>
          <w:sz w:val="20"/>
          <w:szCs w:val="20"/>
        </w:rPr>
        <w:t>не реагира</w:t>
      </w:r>
      <w:r w:rsidR="00300235">
        <w:rPr>
          <w:rFonts w:ascii="Verdana" w:eastAsia="Times New Roman" w:hAnsi="Verdana"/>
          <w:sz w:val="20"/>
          <w:szCs w:val="20"/>
        </w:rPr>
        <w:t xml:space="preserve"> на подадения сигнал за аварийна ситуация в</w:t>
      </w:r>
      <w:r w:rsidR="003E1DC7">
        <w:rPr>
          <w:rFonts w:ascii="Verdana" w:eastAsia="Times New Roman" w:hAnsi="Verdana"/>
          <w:sz w:val="20"/>
          <w:szCs w:val="20"/>
        </w:rPr>
        <w:t xml:space="preserve"> рамките на срок</w:t>
      </w:r>
      <w:r w:rsidR="00AD63E7">
        <w:rPr>
          <w:rFonts w:ascii="Verdana" w:eastAsia="Times New Roman" w:hAnsi="Verdana"/>
          <w:sz w:val="20"/>
          <w:szCs w:val="20"/>
        </w:rPr>
        <w:t>овете</w:t>
      </w:r>
      <w:r w:rsidR="003E1DC7">
        <w:rPr>
          <w:rFonts w:ascii="Verdana" w:eastAsia="Times New Roman" w:hAnsi="Verdana"/>
          <w:sz w:val="20"/>
          <w:szCs w:val="20"/>
        </w:rPr>
        <w:t xml:space="preserve"> за изпълнение</w:t>
      </w:r>
      <w:r w:rsidR="00AD63E7">
        <w:rPr>
          <w:rFonts w:ascii="Verdana" w:eastAsia="Times New Roman" w:hAnsi="Verdana"/>
          <w:sz w:val="20"/>
          <w:szCs w:val="20"/>
        </w:rPr>
        <w:t>,</w:t>
      </w:r>
      <w:r w:rsidR="003E1DC7">
        <w:rPr>
          <w:rFonts w:ascii="Verdana" w:eastAsia="Times New Roman" w:hAnsi="Verdana"/>
          <w:sz w:val="20"/>
          <w:szCs w:val="20"/>
        </w:rPr>
        <w:t xml:space="preserve"> посочен</w:t>
      </w:r>
      <w:r w:rsidR="00AD63E7">
        <w:rPr>
          <w:rFonts w:ascii="Verdana" w:eastAsia="Times New Roman" w:hAnsi="Verdana"/>
          <w:sz w:val="20"/>
          <w:szCs w:val="20"/>
        </w:rPr>
        <w:t>и</w:t>
      </w:r>
      <w:r w:rsidR="003E1DC7">
        <w:rPr>
          <w:rFonts w:ascii="Verdana" w:eastAsia="Times New Roman" w:hAnsi="Verdana"/>
          <w:sz w:val="20"/>
          <w:szCs w:val="20"/>
        </w:rPr>
        <w:t xml:space="preserve"> в т.</w:t>
      </w:r>
      <w:r w:rsidR="008703C6">
        <w:rPr>
          <w:rFonts w:ascii="Verdana" w:eastAsia="Times New Roman" w:hAnsi="Verdana"/>
          <w:sz w:val="20"/>
          <w:szCs w:val="20"/>
        </w:rPr>
        <w:t xml:space="preserve"> в т. 3</w:t>
      </w:r>
      <w:r w:rsidR="003E1DC7">
        <w:rPr>
          <w:rFonts w:ascii="Verdana" w:eastAsia="Times New Roman" w:hAnsi="Verdana"/>
          <w:sz w:val="20"/>
          <w:szCs w:val="20"/>
        </w:rPr>
        <w:t>.1, т. 3.2</w:t>
      </w:r>
      <w:r w:rsidR="005067A6">
        <w:rPr>
          <w:rFonts w:ascii="Verdana" w:eastAsia="Times New Roman" w:hAnsi="Verdana"/>
          <w:sz w:val="20"/>
          <w:szCs w:val="20"/>
        </w:rPr>
        <w:t>, т.3.3</w:t>
      </w:r>
      <w:r w:rsidR="003E1DC7">
        <w:rPr>
          <w:rFonts w:ascii="Verdana" w:eastAsia="Times New Roman" w:hAnsi="Verdana"/>
          <w:sz w:val="20"/>
          <w:szCs w:val="20"/>
        </w:rPr>
        <w:t xml:space="preserve"> и т. 3.4</w:t>
      </w:r>
      <w:r w:rsidRPr="00CE20B1">
        <w:rPr>
          <w:rFonts w:ascii="Verdana" w:eastAsia="Times New Roman" w:hAnsi="Verdana"/>
          <w:sz w:val="20"/>
          <w:szCs w:val="20"/>
        </w:rPr>
        <w:t xml:space="preserve"> от Техническа спецификация (Приложение 1) към договора, </w:t>
      </w:r>
      <w:r w:rsidR="003E1DC7" w:rsidRPr="003E1DC7">
        <w:rPr>
          <w:rFonts w:ascii="Verdana" w:eastAsia="Times New Roman" w:hAnsi="Verdana"/>
          <w:sz w:val="20"/>
          <w:szCs w:val="20"/>
        </w:rPr>
        <w:t>същият дължи неустойка в размер на 2% (два процента) от стойността на неизпълнените в срок услуги за всеки час забава, но не повече от 30% (тридесет процента) от стойността им.</w:t>
      </w:r>
    </w:p>
    <w:p w14:paraId="139EEDDC" w14:textId="2C7DE541" w:rsidR="00CE20B1" w:rsidRPr="008703C6" w:rsidRDefault="00CE20B1" w:rsidP="008703C6">
      <w:pPr>
        <w:tabs>
          <w:tab w:val="left" w:pos="760"/>
          <w:tab w:val="left" w:pos="1440"/>
        </w:tabs>
        <w:suppressAutoHyphens/>
        <w:spacing w:after="0" w:line="240" w:lineRule="atLeast"/>
        <w:jc w:val="both"/>
        <w:rPr>
          <w:rFonts w:ascii="Verdana" w:eastAsia="Times New Roman" w:hAnsi="Verdana"/>
          <w:sz w:val="20"/>
          <w:szCs w:val="20"/>
        </w:rPr>
      </w:pPr>
      <w:r w:rsidRPr="00CE20B1">
        <w:rPr>
          <w:rFonts w:ascii="Verdana" w:eastAsia="Times New Roman" w:hAnsi="Verdana"/>
          <w:b/>
          <w:sz w:val="20"/>
          <w:szCs w:val="20"/>
        </w:rPr>
        <w:t>Чл.29</w:t>
      </w:r>
      <w:r w:rsidRPr="00CE20B1">
        <w:rPr>
          <w:rFonts w:ascii="Verdana" w:eastAsia="Times New Roman" w:hAnsi="Verdana"/>
          <w:sz w:val="20"/>
          <w:szCs w:val="20"/>
        </w:rPr>
        <w:t xml:space="preserve">. </w:t>
      </w:r>
      <w:r w:rsidR="008703C6" w:rsidRPr="008703C6">
        <w:rPr>
          <w:rFonts w:ascii="Verdana" w:eastAsia="Times New Roman" w:hAnsi="Verdana"/>
          <w:sz w:val="20"/>
          <w:szCs w:val="20"/>
        </w:rPr>
        <w:t>В случай на просрочие с повече от 15 часа на срока за изпълнение</w:t>
      </w:r>
      <w:r w:rsidR="00527990">
        <w:rPr>
          <w:rFonts w:ascii="Verdana" w:eastAsia="Times New Roman" w:hAnsi="Verdana"/>
          <w:sz w:val="20"/>
          <w:szCs w:val="20"/>
        </w:rPr>
        <w:t>,</w:t>
      </w:r>
      <w:r w:rsidR="008703C6" w:rsidRPr="008703C6">
        <w:rPr>
          <w:rFonts w:ascii="Verdana" w:eastAsia="Times New Roman" w:hAnsi="Verdana"/>
          <w:sz w:val="20"/>
          <w:szCs w:val="20"/>
        </w:rPr>
        <w:t xml:space="preserve"> посочен в т.3.1. и т.3.2., </w:t>
      </w:r>
      <w:r w:rsidR="008703C6">
        <w:rPr>
          <w:rFonts w:ascii="Verdana" w:eastAsia="Times New Roman" w:hAnsi="Verdana"/>
          <w:sz w:val="20"/>
          <w:szCs w:val="20"/>
        </w:rPr>
        <w:t xml:space="preserve">от </w:t>
      </w:r>
      <w:r w:rsidR="008703C6" w:rsidRPr="008703C6">
        <w:rPr>
          <w:rFonts w:ascii="Verdana" w:eastAsia="Times New Roman" w:hAnsi="Verdana"/>
          <w:sz w:val="20"/>
          <w:szCs w:val="20"/>
        </w:rPr>
        <w:t>както и в рамките на с</w:t>
      </w:r>
      <w:r w:rsidR="008703C6">
        <w:rPr>
          <w:rFonts w:ascii="Verdana" w:eastAsia="Times New Roman" w:hAnsi="Verdana"/>
          <w:sz w:val="20"/>
          <w:szCs w:val="20"/>
        </w:rPr>
        <w:t>рока за реакция</w:t>
      </w:r>
      <w:r w:rsidR="00300235">
        <w:rPr>
          <w:rFonts w:ascii="Verdana" w:eastAsia="Times New Roman" w:hAnsi="Verdana"/>
          <w:sz w:val="20"/>
          <w:szCs w:val="20"/>
        </w:rPr>
        <w:t xml:space="preserve"> на подадения сигнал</w:t>
      </w:r>
      <w:r w:rsidR="008703C6">
        <w:rPr>
          <w:rFonts w:ascii="Verdana" w:eastAsia="Times New Roman" w:hAnsi="Verdana"/>
          <w:sz w:val="20"/>
          <w:szCs w:val="20"/>
        </w:rPr>
        <w:t>, посочен в т.3.4</w:t>
      </w:r>
      <w:r w:rsidR="008703C6" w:rsidRPr="008703C6">
        <w:rPr>
          <w:rFonts w:ascii="Verdana" w:eastAsia="Times New Roman" w:hAnsi="Verdana"/>
          <w:sz w:val="20"/>
          <w:szCs w:val="20"/>
        </w:rPr>
        <w:t xml:space="preserve"> от Техническа спецификация (Приложение 1) към договора, ще се счита, че Изпълнителят е в съществено неизпълнение на договора и Възложителят има право да прекрати едностранно договора и да наложи неустойка в размер на 10% (десет процента) от </w:t>
      </w:r>
      <w:r w:rsidR="00690B0E">
        <w:rPr>
          <w:rFonts w:ascii="Verdana" w:eastAsia="Times New Roman" w:hAnsi="Verdana"/>
          <w:sz w:val="20"/>
          <w:szCs w:val="20"/>
        </w:rPr>
        <w:t xml:space="preserve">максималната </w:t>
      </w:r>
      <w:r w:rsidR="008703C6" w:rsidRPr="008703C6">
        <w:rPr>
          <w:rFonts w:ascii="Verdana" w:eastAsia="Times New Roman" w:hAnsi="Verdana"/>
          <w:sz w:val="20"/>
          <w:szCs w:val="20"/>
        </w:rPr>
        <w:t>стойност на Договора без ДДС.</w:t>
      </w:r>
    </w:p>
    <w:p w14:paraId="09FDAD37" w14:textId="7CDB1A64" w:rsidR="00CE20B1" w:rsidRPr="00CE20B1" w:rsidRDefault="00CE20B1" w:rsidP="00CE20B1">
      <w:pPr>
        <w:tabs>
          <w:tab w:val="left" w:pos="419"/>
        </w:tabs>
        <w:spacing w:after="0" w:line="240" w:lineRule="auto"/>
        <w:jc w:val="both"/>
        <w:rPr>
          <w:rFonts w:ascii="Verdana" w:eastAsia="Times New Roman" w:hAnsi="Verdana"/>
          <w:sz w:val="20"/>
          <w:szCs w:val="20"/>
        </w:rPr>
      </w:pPr>
    </w:p>
    <w:p w14:paraId="1498EE9B" w14:textId="671CB084" w:rsidR="000B66E4" w:rsidRDefault="00CE20B1" w:rsidP="000B66E4">
      <w:pPr>
        <w:spacing w:after="120" w:line="240" w:lineRule="auto"/>
        <w:jc w:val="both"/>
        <w:rPr>
          <w:rFonts w:ascii="Verdana" w:eastAsia="Times New Roman" w:hAnsi="Verdana"/>
          <w:sz w:val="20"/>
          <w:szCs w:val="20"/>
        </w:rPr>
      </w:pPr>
      <w:r w:rsidRPr="00CE20B1">
        <w:rPr>
          <w:rFonts w:ascii="Verdana" w:eastAsia="Times New Roman" w:hAnsi="Verdana"/>
          <w:b/>
          <w:sz w:val="20"/>
          <w:szCs w:val="20"/>
        </w:rPr>
        <w:lastRenderedPageBreak/>
        <w:t>Чл.3</w:t>
      </w:r>
      <w:r w:rsidR="00E64378">
        <w:rPr>
          <w:rFonts w:ascii="Verdana" w:eastAsia="Times New Roman" w:hAnsi="Verdana"/>
          <w:b/>
          <w:sz w:val="20"/>
          <w:szCs w:val="20"/>
        </w:rPr>
        <w:t>0</w:t>
      </w:r>
      <w:r w:rsidRPr="00CE20B1">
        <w:rPr>
          <w:rFonts w:ascii="Verdana" w:eastAsia="Times New Roman" w:hAnsi="Verdana"/>
          <w:b/>
          <w:sz w:val="20"/>
          <w:szCs w:val="20"/>
        </w:rPr>
        <w:t>.</w:t>
      </w:r>
      <w:r w:rsidRPr="00CE20B1">
        <w:rPr>
          <w:rFonts w:ascii="Verdana" w:eastAsia="Times New Roman" w:hAnsi="Verdana"/>
          <w:sz w:val="20"/>
          <w:szCs w:val="20"/>
        </w:rPr>
        <w:t xml:space="preserve"> </w:t>
      </w:r>
      <w:r w:rsidR="000B66E4" w:rsidRPr="000B66E4">
        <w:rPr>
          <w:rFonts w:ascii="Verdana" w:eastAsia="Times New Roman" w:hAnsi="Verdana"/>
          <w:sz w:val="20"/>
          <w:szCs w:val="20"/>
        </w:rPr>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- 1 500 лв., а при трето и всяко следващо нарушение - 3 000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 </w:t>
      </w:r>
    </w:p>
    <w:p w14:paraId="1B0218AE" w14:textId="6B3DB56E" w:rsidR="00CE20B1" w:rsidRPr="00CE20B1" w:rsidRDefault="00CE20B1" w:rsidP="000B66E4">
      <w:pPr>
        <w:spacing w:after="120" w:line="240" w:lineRule="auto"/>
        <w:jc w:val="both"/>
        <w:rPr>
          <w:rFonts w:ascii="Verdana" w:eastAsia="Times New Roman" w:hAnsi="Verdana"/>
          <w:sz w:val="20"/>
          <w:szCs w:val="20"/>
        </w:rPr>
      </w:pPr>
      <w:r w:rsidRPr="00CE20B1">
        <w:rPr>
          <w:rFonts w:ascii="Verdana" w:eastAsia="Times New Roman" w:hAnsi="Verdana"/>
          <w:b/>
          <w:sz w:val="20"/>
          <w:szCs w:val="20"/>
        </w:rPr>
        <w:t>Чл.3</w:t>
      </w:r>
      <w:r w:rsidR="00E64378">
        <w:rPr>
          <w:rFonts w:ascii="Verdana" w:eastAsia="Times New Roman" w:hAnsi="Verdana"/>
          <w:b/>
          <w:sz w:val="20"/>
          <w:szCs w:val="20"/>
        </w:rPr>
        <w:t>1</w:t>
      </w:r>
      <w:r w:rsidRPr="00CE20B1">
        <w:rPr>
          <w:rFonts w:ascii="Verdana" w:eastAsia="Times New Roman" w:hAnsi="Verdana"/>
          <w:sz w:val="20"/>
          <w:szCs w:val="20"/>
        </w:rPr>
        <w:t>.</w:t>
      </w:r>
      <w:r w:rsidR="000B66E4" w:rsidRPr="000B66E4">
        <w:rPr>
          <w:rFonts w:ascii="Verdana" w:eastAsia="Times New Roman" w:hAnsi="Verdana"/>
          <w:sz w:val="20"/>
          <w:szCs w:val="20"/>
        </w:rPr>
        <w:tab/>
        <w:t>В случай че Изпълнителят остане без валиден сертификат през периода на действие на настоящия договор, ще се счита, че Изпълнителят е в съществено неизпълнение и Възложителят има право да прекрати едностранно договора, като Изпълнителят дължи на Възложителя неустойка в размер на 10% (десет процента) от стойността на договора без ДДС.</w:t>
      </w:r>
    </w:p>
    <w:p w14:paraId="3A79928B" w14:textId="0D4E5A23" w:rsidR="00CE20B1" w:rsidRPr="00CE20B1" w:rsidRDefault="00E64378" w:rsidP="00CE20B1">
      <w:pPr>
        <w:spacing w:after="240" w:line="240" w:lineRule="auto"/>
        <w:jc w:val="both"/>
        <w:rPr>
          <w:rFonts w:ascii="Verdana" w:eastAsia="Times New Roman" w:hAnsi="Verdana"/>
          <w:sz w:val="20"/>
          <w:szCs w:val="20"/>
        </w:rPr>
      </w:pPr>
      <w:r w:rsidRPr="00E64378">
        <w:rPr>
          <w:rFonts w:ascii="Verdana" w:eastAsia="Times New Roman" w:hAnsi="Verdana"/>
          <w:b/>
          <w:sz w:val="20"/>
          <w:szCs w:val="20"/>
        </w:rPr>
        <w:t>Чл.32</w:t>
      </w:r>
      <w:r w:rsidR="00CE20B1" w:rsidRPr="00E64378">
        <w:rPr>
          <w:rFonts w:ascii="Verdana" w:eastAsia="Times New Roman" w:hAnsi="Verdana"/>
          <w:b/>
          <w:sz w:val="20"/>
          <w:szCs w:val="20"/>
        </w:rPr>
        <w:t>.</w:t>
      </w:r>
      <w:r w:rsidR="00CE20B1" w:rsidRPr="00E64378">
        <w:rPr>
          <w:rFonts w:ascii="Verdana" w:eastAsia="Times New Roman" w:hAnsi="Verdana"/>
          <w:sz w:val="20"/>
          <w:szCs w:val="20"/>
        </w:rPr>
        <w:t xml:space="preserve"> В случай че Изпълнителят прекрати едностранно Договора, без да има правно основание за това, същият дължи на Възложителя неустойка в размер на </w:t>
      </w:r>
      <w:r w:rsidR="00D84444" w:rsidRPr="00E64378">
        <w:rPr>
          <w:rFonts w:ascii="Verdana" w:eastAsia="Times New Roman" w:hAnsi="Verdana"/>
          <w:sz w:val="20"/>
          <w:szCs w:val="20"/>
          <w:lang w:val="ru-RU"/>
        </w:rPr>
        <w:t>10%</w:t>
      </w:r>
      <w:r w:rsidR="00CE20B1" w:rsidRPr="00E64378">
        <w:rPr>
          <w:rFonts w:ascii="Verdana" w:eastAsia="Times New Roman" w:hAnsi="Verdana"/>
          <w:sz w:val="20"/>
          <w:szCs w:val="20"/>
        </w:rPr>
        <w:t>% /</w:t>
      </w:r>
      <w:r w:rsidR="00F162FE" w:rsidRPr="00E64378">
        <w:rPr>
          <w:rFonts w:ascii="Verdana" w:eastAsia="Times New Roman" w:hAnsi="Verdana"/>
          <w:sz w:val="20"/>
          <w:szCs w:val="20"/>
        </w:rPr>
        <w:t xml:space="preserve">десет </w:t>
      </w:r>
      <w:r w:rsidR="00CE20B1" w:rsidRPr="00E64378">
        <w:rPr>
          <w:rFonts w:ascii="Verdana" w:eastAsia="Times New Roman" w:hAnsi="Verdana"/>
          <w:sz w:val="20"/>
          <w:szCs w:val="20"/>
        </w:rPr>
        <w:t>процента/ от стойността на Договора.</w:t>
      </w:r>
      <w:r w:rsidR="00CE20B1" w:rsidRPr="00CE20B1">
        <w:rPr>
          <w:rFonts w:ascii="Verdana" w:eastAsia="Times New Roman" w:hAnsi="Verdana"/>
          <w:sz w:val="20"/>
          <w:szCs w:val="20"/>
        </w:rPr>
        <w:t xml:space="preserve"> </w:t>
      </w:r>
    </w:p>
    <w:p w14:paraId="64F7B556" w14:textId="50F99E75" w:rsidR="00CE20B1" w:rsidRPr="00CE20B1" w:rsidRDefault="00E64378" w:rsidP="00CE20B1">
      <w:pPr>
        <w:spacing w:after="240" w:line="240" w:lineRule="auto"/>
        <w:jc w:val="both"/>
        <w:rPr>
          <w:rFonts w:ascii="Verdana" w:eastAsia="Times New Roman" w:hAnsi="Verdana"/>
          <w:sz w:val="20"/>
          <w:szCs w:val="20"/>
        </w:rPr>
      </w:pPr>
      <w:r>
        <w:rPr>
          <w:rFonts w:ascii="Verdana" w:eastAsia="Times New Roman" w:hAnsi="Verdana"/>
          <w:b/>
          <w:sz w:val="20"/>
          <w:szCs w:val="20"/>
        </w:rPr>
        <w:t>Чл.33</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DF49217" w14:textId="56E846A1" w:rsidR="00CE20B1" w:rsidRPr="00CE20B1" w:rsidRDefault="00E64378" w:rsidP="00CE20B1">
      <w:pPr>
        <w:spacing w:before="120" w:after="120" w:line="240" w:lineRule="auto"/>
        <w:jc w:val="both"/>
        <w:rPr>
          <w:rFonts w:ascii="Verdana" w:eastAsia="Times New Roman" w:hAnsi="Verdana"/>
          <w:sz w:val="20"/>
          <w:szCs w:val="20"/>
        </w:rPr>
      </w:pPr>
      <w:r>
        <w:rPr>
          <w:rFonts w:ascii="Verdana" w:eastAsia="Times New Roman" w:hAnsi="Verdana"/>
          <w:b/>
          <w:sz w:val="20"/>
          <w:szCs w:val="20"/>
        </w:rPr>
        <w:t>Чл.34</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00CE20B1" w:rsidRPr="00CE20B1">
          <w:rPr>
            <w:rFonts w:ascii="Verdana" w:eastAsia="Times New Roman" w:hAnsi="Verdana"/>
            <w:sz w:val="20"/>
            <w:szCs w:val="20"/>
          </w:rPr>
          <w:t>Възложителя</w:t>
        </w:r>
      </w:hyperlink>
      <w:r w:rsidR="00CE20B1" w:rsidRPr="00CE20B1">
        <w:rPr>
          <w:rFonts w:ascii="Verdana" w:eastAsia="Times New Roman" w:hAnsi="Verdana"/>
          <w:sz w:val="20"/>
          <w:szCs w:val="20"/>
        </w:rPr>
        <w:t xml:space="preserve"> за налагането на съответната неустойка.</w:t>
      </w:r>
    </w:p>
    <w:p w14:paraId="7A953AC4" w14:textId="4E77B526" w:rsidR="00CE20B1" w:rsidRPr="00CE20B1" w:rsidRDefault="00E64378" w:rsidP="00CE20B1">
      <w:pPr>
        <w:spacing w:after="0" w:line="240" w:lineRule="auto"/>
        <w:jc w:val="both"/>
        <w:rPr>
          <w:rFonts w:ascii="Verdana" w:eastAsia="Times New Roman" w:hAnsi="Verdana"/>
          <w:sz w:val="20"/>
          <w:szCs w:val="20"/>
        </w:rPr>
      </w:pPr>
      <w:r>
        <w:rPr>
          <w:rFonts w:ascii="Verdana" w:eastAsia="Times New Roman" w:hAnsi="Verdana"/>
          <w:b/>
          <w:sz w:val="20"/>
          <w:szCs w:val="20"/>
        </w:rPr>
        <w:t>Чл.35</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9FC7D2B" w14:textId="3EC7344F" w:rsidR="00CE20B1" w:rsidRPr="00CE20B1" w:rsidRDefault="00CE20B1" w:rsidP="00CE20B1">
      <w:pPr>
        <w:tabs>
          <w:tab w:val="left" w:pos="1440"/>
        </w:tabs>
        <w:suppressAutoHyphens/>
        <w:spacing w:after="0" w:line="240" w:lineRule="atLeast"/>
        <w:ind w:left="720" w:hanging="720"/>
        <w:jc w:val="both"/>
        <w:rPr>
          <w:rFonts w:ascii="Verdana" w:eastAsia="Times New Roman" w:hAnsi="Verdana"/>
          <w:b/>
          <w:bCs/>
          <w:snapToGrid w:val="0"/>
          <w:sz w:val="20"/>
          <w:szCs w:val="20"/>
          <w:lang w:eastAsia="bg-BG"/>
        </w:rPr>
      </w:pPr>
      <w:r w:rsidRPr="00CE20B1">
        <w:rPr>
          <w:rFonts w:ascii="Verdana" w:eastAsia="Times New Roman" w:hAnsi="Verdana"/>
          <w:b/>
          <w:snapToGrid w:val="0"/>
          <w:sz w:val="20"/>
          <w:szCs w:val="20"/>
          <w:lang w:eastAsia="bg-BG"/>
        </w:rPr>
        <w:t>Чл.</w:t>
      </w:r>
      <w:r w:rsidRPr="0078372C">
        <w:rPr>
          <w:rFonts w:ascii="Verdana" w:eastAsia="Times New Roman" w:hAnsi="Verdana"/>
          <w:b/>
          <w:snapToGrid w:val="0"/>
          <w:sz w:val="20"/>
          <w:szCs w:val="20"/>
          <w:lang w:val="ru-RU" w:eastAsia="bg-BG"/>
        </w:rPr>
        <w:t>3</w:t>
      </w:r>
      <w:r w:rsidR="00E64378">
        <w:rPr>
          <w:rFonts w:ascii="Verdana" w:eastAsia="Times New Roman" w:hAnsi="Verdana"/>
          <w:b/>
          <w:snapToGrid w:val="0"/>
          <w:sz w:val="20"/>
          <w:szCs w:val="20"/>
          <w:lang w:eastAsia="bg-BG"/>
        </w:rPr>
        <w:t>6</w:t>
      </w:r>
      <w:r w:rsidRPr="0078372C">
        <w:rPr>
          <w:rFonts w:ascii="Verdana" w:eastAsia="Times New Roman" w:hAnsi="Verdana"/>
          <w:b/>
          <w:snapToGrid w:val="0"/>
          <w:sz w:val="20"/>
          <w:szCs w:val="20"/>
          <w:lang w:val="ru-RU" w:eastAsia="bg-BG"/>
        </w:rPr>
        <w:t>.</w:t>
      </w:r>
      <w:r w:rsidRPr="00CE20B1">
        <w:rPr>
          <w:rFonts w:ascii="Verdana" w:eastAsia="Times New Roman" w:hAnsi="Verdana"/>
          <w:b/>
          <w:snapToGrid w:val="0"/>
          <w:sz w:val="20"/>
          <w:szCs w:val="20"/>
          <w:lang w:eastAsia="bg-BG"/>
        </w:rPr>
        <w:t xml:space="preserve"> САНКЦИИ</w:t>
      </w:r>
      <w:r w:rsidRPr="00CE20B1">
        <w:rPr>
          <w:rFonts w:ascii="Verdana" w:eastAsia="Times New Roman" w:hAnsi="Verdana"/>
          <w:b/>
          <w:bCs/>
          <w:snapToGrid w:val="0"/>
          <w:sz w:val="20"/>
          <w:szCs w:val="20"/>
          <w:lang w:eastAsia="bg-BG"/>
        </w:rPr>
        <w:t>, НАЛАГАНИ НА “СОФИЙСКА ВОДА” АД</w:t>
      </w:r>
    </w:p>
    <w:p w14:paraId="765AC025" w14:textId="77777777" w:rsidR="00CE20B1" w:rsidRPr="00CE20B1" w:rsidRDefault="00CE20B1" w:rsidP="00CE20B1">
      <w:pPr>
        <w:suppressAutoHyphens/>
        <w:spacing w:after="0" w:line="240" w:lineRule="auto"/>
        <w:jc w:val="both"/>
        <w:rPr>
          <w:rFonts w:ascii="Verdana" w:eastAsia="Times New Roman" w:hAnsi="Verdana"/>
          <w:sz w:val="20"/>
          <w:szCs w:val="20"/>
        </w:rPr>
      </w:pPr>
      <w:r w:rsidRPr="00CE20B1">
        <w:rPr>
          <w:rFonts w:ascii="Verdana" w:eastAsia="Times New Roman"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28A505E" w14:textId="77777777" w:rsidR="00CE20B1" w:rsidRPr="00CE20B1" w:rsidRDefault="00CE20B1" w:rsidP="00CE20B1">
      <w:pPr>
        <w:spacing w:after="0" w:line="240" w:lineRule="auto"/>
        <w:jc w:val="both"/>
        <w:rPr>
          <w:rFonts w:ascii="Verdana" w:eastAsia="Times New Roman" w:hAnsi="Verdana"/>
          <w:sz w:val="20"/>
          <w:szCs w:val="20"/>
        </w:rPr>
      </w:pPr>
    </w:p>
    <w:p w14:paraId="5F39E29D"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ПРЕКРАТЯВАНЕ НА ДОГОВОРА</w:t>
      </w:r>
    </w:p>
    <w:p w14:paraId="4AB79147" w14:textId="5635A742" w:rsidR="00CE20B1" w:rsidRPr="00CE20B1" w:rsidRDefault="00E64378"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37</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(1) Този Договор се прекратява:</w:t>
      </w:r>
    </w:p>
    <w:p w14:paraId="7F4D2E60"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1. с изтичане на Срока на Договора</w:t>
      </w:r>
    </w:p>
    <w:p w14:paraId="4EF9140E"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2. с изпълнението на всички задължения на Страните по него; </w:t>
      </w:r>
    </w:p>
    <w:p w14:paraId="44834E9A"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C6B4AE6" w14:textId="77777777" w:rsidR="00CE20B1" w:rsidRPr="00CE20B1" w:rsidRDefault="00CE20B1" w:rsidP="00CE20B1">
      <w:pPr>
        <w:keepLines/>
        <w:spacing w:after="0" w:line="240" w:lineRule="auto"/>
        <w:jc w:val="both"/>
        <w:rPr>
          <w:rFonts w:ascii="Verdana" w:eastAsia="Times New Roman" w:hAnsi="Verdana"/>
          <w:sz w:val="20"/>
          <w:szCs w:val="20"/>
        </w:rPr>
      </w:pPr>
      <w:r w:rsidRPr="00CE20B1">
        <w:rPr>
          <w:rFonts w:ascii="Verdana" w:eastAsia="Times New Roman" w:hAnsi="Verdana"/>
          <w:sz w:val="20"/>
          <w:szCs w:val="20"/>
        </w:rPr>
        <w:t>5. при условията по чл. 5, ал. 1, т. 3 от ЗИФОДРЮПДРСЛ.</w:t>
      </w:r>
    </w:p>
    <w:p w14:paraId="3B255B68"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833C34">
        <w:rPr>
          <w:rFonts w:ascii="Verdana" w:eastAsia="Times New Roman" w:hAnsi="Verdana"/>
          <w:sz w:val="20"/>
          <w:szCs w:val="20"/>
        </w:rPr>
        <w:t>(2)</w:t>
      </w:r>
      <w:r w:rsidRPr="00CE20B1">
        <w:rPr>
          <w:rFonts w:ascii="Verdana" w:eastAsia="Times New Roman" w:hAnsi="Verdana"/>
          <w:sz w:val="20"/>
          <w:szCs w:val="20"/>
        </w:rPr>
        <w:t xml:space="preserve"> Договорът може да бъде прекратен</w:t>
      </w:r>
    </w:p>
    <w:p w14:paraId="23307661"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1.</w:t>
      </w:r>
      <w:r w:rsidRPr="00CE20B1">
        <w:rPr>
          <w:rFonts w:ascii="Verdana" w:eastAsia="Times New Roman" w:hAnsi="Verdana"/>
          <w:sz w:val="20"/>
          <w:szCs w:val="20"/>
        </w:rPr>
        <w:tab/>
        <w:t>по взаимно съгласие на Страните, изразено в писмена форма;</w:t>
      </w:r>
    </w:p>
    <w:p w14:paraId="153A39AA"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2.</w:t>
      </w:r>
      <w:r w:rsidRPr="00CE20B1">
        <w:rPr>
          <w:rFonts w:ascii="Verdana" w:eastAsia="Times New Roman" w:hAnsi="Verdana"/>
          <w:sz w:val="20"/>
          <w:szCs w:val="20"/>
        </w:rPr>
        <w:tab/>
        <w:t>когато за ИЗПЪЛНИТЕЛЯ бъде открито производство по несъстоятелност или ликвидация – по искане на [всяка от Страните].</w:t>
      </w:r>
    </w:p>
    <w:p w14:paraId="75C2DABD"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3. Възложителят има право да прекрати договора с едномесечно писмено предизвестие. </w:t>
      </w:r>
    </w:p>
    <w:p w14:paraId="4F4E7667" w14:textId="2306C0BC" w:rsidR="00CE20B1" w:rsidRPr="00CE20B1" w:rsidRDefault="00CE20B1" w:rsidP="00CE20B1">
      <w:pPr>
        <w:tabs>
          <w:tab w:val="left" w:pos="760"/>
          <w:tab w:val="left" w:pos="1440"/>
        </w:tabs>
        <w:suppressAutoHyphens/>
        <w:spacing w:after="0" w:line="240" w:lineRule="atLeast"/>
        <w:jc w:val="both"/>
        <w:rPr>
          <w:rFonts w:ascii="Verdana" w:eastAsia="Times New Roman" w:hAnsi="Verdana"/>
          <w:sz w:val="20"/>
          <w:szCs w:val="20"/>
        </w:rPr>
      </w:pPr>
      <w:r w:rsidRPr="0078372C">
        <w:rPr>
          <w:rFonts w:ascii="Verdana" w:hAnsi="Verdana"/>
          <w:snapToGrid w:val="0"/>
          <w:sz w:val="20"/>
          <w:szCs w:val="20"/>
          <w:lang w:val="ru-RU"/>
        </w:rPr>
        <w:t>(</w:t>
      </w:r>
      <w:r w:rsidRPr="00CE20B1">
        <w:rPr>
          <w:rFonts w:ascii="Verdana" w:eastAsia="Times New Roman" w:hAnsi="Verdana"/>
          <w:sz w:val="20"/>
          <w:szCs w:val="20"/>
        </w:rPr>
        <w:t>3) Възложителят може да прекрати договора без каквито и да е компенсации или обезщетения с писмено известие до Изпълнителя</w:t>
      </w:r>
      <w:r w:rsidR="00300235">
        <w:rPr>
          <w:rFonts w:ascii="Verdana" w:eastAsia="Times New Roman" w:hAnsi="Verdana"/>
          <w:sz w:val="20"/>
          <w:szCs w:val="20"/>
        </w:rPr>
        <w:t>.</w:t>
      </w:r>
    </w:p>
    <w:p w14:paraId="10211D12" w14:textId="5BCC5368" w:rsidR="00CE20B1" w:rsidRPr="00CE20B1" w:rsidRDefault="00CE20B1" w:rsidP="00CE20B1">
      <w:pPr>
        <w:tabs>
          <w:tab w:val="left" w:pos="1440"/>
        </w:tabs>
        <w:suppressAutoHyphens/>
        <w:spacing w:after="0" w:line="240" w:lineRule="atLeast"/>
        <w:jc w:val="both"/>
        <w:rPr>
          <w:rFonts w:ascii="Verdana" w:eastAsia="Times New Roman" w:hAnsi="Verdana"/>
          <w:sz w:val="20"/>
          <w:szCs w:val="20"/>
        </w:rPr>
      </w:pPr>
      <w:r w:rsidRPr="00CE20B1" w:rsidDel="00B216E4">
        <w:rPr>
          <w:rFonts w:ascii="Verdana" w:eastAsia="Times New Roman" w:hAnsi="Verdana"/>
          <w:sz w:val="20"/>
          <w:szCs w:val="20"/>
        </w:rPr>
        <w:t xml:space="preserve"> </w:t>
      </w:r>
    </w:p>
    <w:p w14:paraId="6164F23C"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p>
    <w:p w14:paraId="32CB660B" w14:textId="77777777" w:rsidR="00E64378" w:rsidRDefault="00E64378"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38</w:t>
      </w:r>
      <w:r w:rsidR="00CE20B1" w:rsidRPr="00CE20B1">
        <w:rPr>
          <w:rFonts w:ascii="Verdana" w:eastAsia="Times New Roman" w:hAnsi="Verdana"/>
          <w:b/>
          <w:sz w:val="20"/>
          <w:szCs w:val="20"/>
        </w:rPr>
        <w:t>.</w:t>
      </w:r>
      <w:r w:rsidR="00CE20B1" w:rsidRPr="00CE20B1">
        <w:rPr>
          <w:rFonts w:ascii="Verdana" w:eastAsia="Times New Roman" w:hAnsi="Verdana"/>
          <w:sz w:val="20"/>
          <w:szCs w:val="20"/>
        </w:rPr>
        <w:t xml:space="preserve"> </w:t>
      </w:r>
    </w:p>
    <w:p w14:paraId="78ADD890" w14:textId="322AE622"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b/>
          <w:sz w:val="20"/>
          <w:szCs w:val="20"/>
        </w:rPr>
        <w:t>(1)</w:t>
      </w:r>
      <w:r w:rsidRPr="00CE20B1">
        <w:rPr>
          <w:rFonts w:ascii="Verdana" w:eastAsia="Times New Roman"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059F450" w14:textId="1D15F148" w:rsidR="00CE20B1" w:rsidRPr="0078372C" w:rsidRDefault="00CE20B1" w:rsidP="00CE20B1">
      <w:pPr>
        <w:keepLines/>
        <w:tabs>
          <w:tab w:val="left" w:pos="4950"/>
        </w:tabs>
        <w:autoSpaceDE w:val="0"/>
        <w:autoSpaceDN w:val="0"/>
        <w:spacing w:after="0" w:line="240" w:lineRule="auto"/>
        <w:jc w:val="both"/>
        <w:rPr>
          <w:rFonts w:ascii="Verdana" w:eastAsia="Times New Roman" w:hAnsi="Verdana"/>
          <w:sz w:val="20"/>
          <w:szCs w:val="20"/>
          <w:lang w:val="ru-RU"/>
        </w:rPr>
      </w:pPr>
      <w:r w:rsidRPr="00CE20B1">
        <w:rPr>
          <w:rFonts w:ascii="Verdana" w:eastAsia="Times New Roman" w:hAnsi="Verdana"/>
          <w:b/>
          <w:sz w:val="20"/>
          <w:szCs w:val="20"/>
        </w:rPr>
        <w:t>(2)</w:t>
      </w:r>
      <w:r w:rsidRPr="00CE20B1">
        <w:rPr>
          <w:rFonts w:ascii="Verdana" w:eastAsia="Times New Roman" w:hAnsi="Verdana"/>
          <w:sz w:val="20"/>
          <w:szCs w:val="20"/>
        </w:rPr>
        <w:t xml:space="preserve"> За целите на този Договор, Страните ще считат за виновно неизпълнение на съществено задължение на ИЗПЪЛНИТЕЛЯ</w:t>
      </w:r>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случаите</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посочени</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като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съществено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неизпълнение</w:t>
      </w:r>
      <w:proofErr w:type="spellEnd"/>
      <w:r w:rsidRPr="0078372C">
        <w:rPr>
          <w:rFonts w:ascii="Verdana" w:eastAsia="Times New Roman" w:hAnsi="Verdana"/>
          <w:sz w:val="20"/>
          <w:szCs w:val="20"/>
          <w:lang w:val="ru-RU"/>
        </w:rPr>
        <w:t xml:space="preserve"> в Раздел Неустойки.</w:t>
      </w:r>
    </w:p>
    <w:p w14:paraId="55FE7F65" w14:textId="77777777" w:rsidR="00CE20B1" w:rsidRPr="00CE20B1" w:rsidRDefault="00CE20B1" w:rsidP="00CE20B1">
      <w:pPr>
        <w:keepLines/>
        <w:tabs>
          <w:tab w:val="left" w:pos="4950"/>
        </w:tabs>
        <w:autoSpaceDE w:val="0"/>
        <w:autoSpaceDN w:val="0"/>
        <w:spacing w:after="0" w:line="240" w:lineRule="auto"/>
        <w:jc w:val="both"/>
        <w:rPr>
          <w:rFonts w:ascii="Verdana" w:eastAsia="Times New Roman" w:hAnsi="Verdana"/>
          <w:sz w:val="20"/>
          <w:szCs w:val="20"/>
        </w:rPr>
      </w:pPr>
    </w:p>
    <w:p w14:paraId="1F6A39D5"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sidDel="00C15BC9">
        <w:rPr>
          <w:rFonts w:ascii="Verdana" w:eastAsia="Times New Roman" w:hAnsi="Verdana"/>
          <w:color w:val="FF0000"/>
          <w:sz w:val="20"/>
          <w:szCs w:val="20"/>
        </w:rPr>
        <w:t xml:space="preserve"> </w:t>
      </w:r>
      <w:r w:rsidRPr="00CE20B1">
        <w:rPr>
          <w:rFonts w:ascii="Verdana" w:eastAsia="Times New Roman" w:hAnsi="Verdana"/>
          <w:b/>
          <w:sz w:val="20"/>
          <w:szCs w:val="20"/>
        </w:rPr>
        <w:t xml:space="preserve">(3) </w:t>
      </w:r>
      <w:r w:rsidRPr="00CE20B1">
        <w:rPr>
          <w:rFonts w:ascii="Verdana" w:eastAsia="Times New Roman"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93968AF"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p>
    <w:p w14:paraId="3A71E647" w14:textId="5C39582A" w:rsidR="00CE20B1" w:rsidRPr="00CE20B1" w:rsidRDefault="00E64378" w:rsidP="00CE20B1">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39</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3E9C106E"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42F0F40"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2. ИЗПЪЛНИТЕЛЯТ се задължава:</w:t>
      </w:r>
    </w:p>
    <w:p w14:paraId="1C68C213"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9EA12BD"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б) да предаде на ВЪЗЛОЖИТЕЛЯ всички работи, изготвени от него в изпълнение на Договора до датата на прекратяването; и</w:t>
      </w:r>
    </w:p>
    <w:p w14:paraId="23DDD393" w14:textId="77777777" w:rsidR="00CE20B1" w:rsidRPr="00CE20B1" w:rsidRDefault="00CE20B1" w:rsidP="00CE20B1">
      <w:pPr>
        <w:keepLines/>
        <w:autoSpaceDE w:val="0"/>
        <w:autoSpaceDN w:val="0"/>
        <w:spacing w:after="0" w:line="240" w:lineRule="auto"/>
        <w:jc w:val="both"/>
        <w:rPr>
          <w:rFonts w:ascii="Verdana" w:eastAsia="Times New Roman" w:hAnsi="Verdana"/>
          <w:sz w:val="20"/>
          <w:szCs w:val="20"/>
        </w:rPr>
      </w:pPr>
      <w:r w:rsidRPr="00CE20B1">
        <w:rPr>
          <w:rFonts w:ascii="Verdana" w:eastAsia="Times New Roman"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100A6C12" w14:textId="77777777" w:rsidR="00CE20B1" w:rsidRPr="00CE20B1" w:rsidRDefault="00CE20B1" w:rsidP="00CE20B1">
      <w:pPr>
        <w:keepLines/>
        <w:spacing w:after="0" w:line="240" w:lineRule="auto"/>
        <w:jc w:val="both"/>
        <w:rPr>
          <w:rFonts w:ascii="Verdana" w:eastAsia="Times New Roman" w:hAnsi="Verdana"/>
          <w:sz w:val="20"/>
          <w:szCs w:val="20"/>
        </w:rPr>
      </w:pPr>
    </w:p>
    <w:p w14:paraId="7AE0B4D2" w14:textId="30F739B9" w:rsidR="00CE20B1" w:rsidRPr="00CE20B1" w:rsidRDefault="00E64378" w:rsidP="00CE20B1">
      <w:pPr>
        <w:spacing w:after="0" w:line="240" w:lineRule="auto"/>
        <w:jc w:val="both"/>
        <w:rPr>
          <w:rFonts w:ascii="Verdana" w:eastAsia="Times New Roman" w:hAnsi="Verdana"/>
          <w:sz w:val="20"/>
          <w:szCs w:val="20"/>
        </w:rPr>
      </w:pPr>
      <w:r>
        <w:rPr>
          <w:rFonts w:ascii="Verdana" w:eastAsia="Times New Roman" w:hAnsi="Verdana"/>
          <w:b/>
          <w:sz w:val="20"/>
          <w:szCs w:val="20"/>
        </w:rPr>
        <w:t>Чл. 40</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1985C4AB" w14:textId="77777777" w:rsidR="00CE20B1" w:rsidRPr="00CE20B1" w:rsidRDefault="00CE20B1" w:rsidP="00CE20B1">
      <w:pPr>
        <w:shd w:val="clear" w:color="auto" w:fill="FFFFFF"/>
        <w:spacing w:after="0" w:line="240" w:lineRule="auto"/>
        <w:jc w:val="both"/>
        <w:rPr>
          <w:rFonts w:ascii="Verdana" w:eastAsia="Times New Roman" w:hAnsi="Verdana"/>
          <w:bCs/>
          <w:color w:val="000000"/>
          <w:sz w:val="20"/>
          <w:szCs w:val="20"/>
        </w:rPr>
      </w:pPr>
    </w:p>
    <w:p w14:paraId="3BD688A5" w14:textId="77777777" w:rsidR="00CE20B1" w:rsidRPr="00CE20B1" w:rsidRDefault="00CE20B1" w:rsidP="00CE20B1">
      <w:pPr>
        <w:keepNext/>
        <w:keepLines/>
        <w:spacing w:before="240" w:after="240" w:line="240" w:lineRule="auto"/>
        <w:jc w:val="both"/>
        <w:outlineLvl w:val="1"/>
        <w:rPr>
          <w:rFonts w:ascii="Verdana" w:eastAsia="Times New Roman" w:hAnsi="Verdana"/>
          <w:b/>
          <w:bCs/>
          <w:color w:val="000000"/>
          <w:sz w:val="20"/>
          <w:szCs w:val="20"/>
        </w:rPr>
      </w:pPr>
      <w:r w:rsidRPr="00CE20B1">
        <w:rPr>
          <w:rFonts w:ascii="Verdana" w:eastAsia="Times New Roman" w:hAnsi="Verdana"/>
          <w:b/>
          <w:bCs/>
          <w:color w:val="000000"/>
          <w:sz w:val="20"/>
          <w:szCs w:val="20"/>
        </w:rPr>
        <w:t>ОБЩИ РАЗПОРЕДБИ</w:t>
      </w:r>
    </w:p>
    <w:p w14:paraId="30450872"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Дефинирани понятия и тълкуване </w:t>
      </w:r>
    </w:p>
    <w:p w14:paraId="6361C37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608A02A0" w14:textId="77777777" w:rsidR="00E64378" w:rsidRDefault="00E64378"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41</w:t>
      </w:r>
      <w:r w:rsidR="00CE20B1" w:rsidRPr="00CE20B1">
        <w:rPr>
          <w:rFonts w:ascii="Verdana" w:eastAsia="Times New Roman" w:hAnsi="Verdana"/>
          <w:b/>
          <w:sz w:val="20"/>
          <w:szCs w:val="20"/>
        </w:rPr>
        <w:t xml:space="preserve">. </w:t>
      </w:r>
    </w:p>
    <w:p w14:paraId="3894CC6E" w14:textId="3C09D701" w:rsidR="00CE20B1" w:rsidRPr="00CE20B1" w:rsidRDefault="00CE20B1" w:rsidP="00CE20B1">
      <w:pPr>
        <w:suppressAutoHyphens/>
        <w:spacing w:after="0" w:line="240" w:lineRule="auto"/>
        <w:jc w:val="both"/>
        <w:rPr>
          <w:rFonts w:ascii="Verdana" w:eastAsia="Times New Roman" w:hAnsi="Verdana"/>
          <w:b/>
          <w:sz w:val="20"/>
          <w:szCs w:val="20"/>
        </w:rPr>
      </w:pPr>
      <w:r w:rsidRPr="00CE20B1">
        <w:rPr>
          <w:rFonts w:ascii="Verdana" w:eastAsia="Times New Roman" w:hAnsi="Verdana"/>
          <w:b/>
          <w:sz w:val="20"/>
          <w:szCs w:val="20"/>
        </w:rPr>
        <w:t xml:space="preserve">(1) </w:t>
      </w:r>
      <w:r w:rsidRPr="00CE20B1">
        <w:rPr>
          <w:rFonts w:ascii="Verdana" w:eastAsia="Times New Roman" w:hAnsi="Verdana"/>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3F7358C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sz w:val="20"/>
          <w:szCs w:val="20"/>
        </w:rPr>
        <w:t xml:space="preserve">(2) </w:t>
      </w:r>
      <w:r w:rsidRPr="00CE20B1">
        <w:rPr>
          <w:rFonts w:ascii="Verdana" w:eastAsia="Times New Roman"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4721825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1. специалните разпоредби имат предимство пред общите разпоредби;</w:t>
      </w:r>
    </w:p>
    <w:p w14:paraId="6B92185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5EBCF8E1" w14:textId="77777777" w:rsidR="00CE20B1" w:rsidRPr="00CE20B1" w:rsidRDefault="00CE20B1" w:rsidP="00CE20B1">
      <w:pPr>
        <w:suppressAutoHyphens/>
        <w:spacing w:after="0" w:line="240" w:lineRule="auto"/>
        <w:jc w:val="both"/>
        <w:rPr>
          <w:rFonts w:ascii="Verdana" w:eastAsia="Times New Roman" w:hAnsi="Verdana"/>
          <w:b/>
          <w:noProof/>
          <w:sz w:val="20"/>
          <w:szCs w:val="20"/>
          <w:highlight w:val="magenta"/>
          <w:u w:val="single"/>
          <w:lang w:eastAsia="en-GB"/>
        </w:rPr>
      </w:pPr>
    </w:p>
    <w:p w14:paraId="12A4B4F8"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Спазване на приложими норми </w:t>
      </w:r>
    </w:p>
    <w:p w14:paraId="53BF50C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6D8AD575" w14:textId="7847B321" w:rsidR="00CE20B1" w:rsidRPr="00CE20B1" w:rsidRDefault="00E64378"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42</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00CE20B1" w:rsidRPr="0078372C">
        <w:rPr>
          <w:rFonts w:ascii="Verdana" w:eastAsia="Times New Roman" w:hAnsi="Verdana"/>
          <w:noProof/>
          <w:sz w:val="20"/>
          <w:szCs w:val="20"/>
          <w:lang w:val="ru-RU" w:eastAsia="cs-CZ"/>
        </w:rPr>
        <w:t xml:space="preserve">  </w:t>
      </w:r>
      <w:r w:rsidR="00CE20B1" w:rsidRPr="00CE20B1">
        <w:rPr>
          <w:rFonts w:ascii="Verdana" w:eastAsia="Times New Roman" w:hAnsi="Verdana"/>
          <w:noProof/>
          <w:sz w:val="20"/>
          <w:szCs w:val="20"/>
          <w:lang w:eastAsia="cs-CZ"/>
        </w:rPr>
        <w:t xml:space="preserve"> всички приложими правила и изисквания, свързани с опазване на околната среда, </w:t>
      </w:r>
      <w:r w:rsidR="00CE20B1" w:rsidRPr="00CE20B1">
        <w:rPr>
          <w:rFonts w:ascii="Verdana" w:eastAsia="Times New Roman" w:hAnsi="Verdana"/>
          <w:noProof/>
          <w:sz w:val="20"/>
          <w:szCs w:val="20"/>
          <w:lang w:eastAsia="cs-CZ"/>
        </w:rPr>
        <w:lastRenderedPageBreak/>
        <w:t>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022BCA51"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cs-CZ"/>
        </w:rPr>
      </w:pPr>
    </w:p>
    <w:p w14:paraId="64FD2C9D"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 xml:space="preserve">Конфиденциалност </w:t>
      </w:r>
    </w:p>
    <w:p w14:paraId="5FA55CCD" w14:textId="77777777" w:rsidR="00CE20B1" w:rsidRPr="00CE20B1" w:rsidRDefault="00CE20B1" w:rsidP="00CE20B1">
      <w:pPr>
        <w:suppressAutoHyphens/>
        <w:spacing w:after="0" w:line="240" w:lineRule="auto"/>
        <w:jc w:val="both"/>
        <w:rPr>
          <w:rFonts w:ascii="Verdana" w:eastAsia="Times New Roman" w:hAnsi="Verdana"/>
          <w:b/>
          <w:sz w:val="20"/>
          <w:szCs w:val="20"/>
        </w:rPr>
      </w:pPr>
    </w:p>
    <w:p w14:paraId="3823FDFA" w14:textId="77777777" w:rsidR="00E64378" w:rsidRDefault="00E64378"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43</w:t>
      </w:r>
      <w:r w:rsidR="00CE20B1" w:rsidRPr="00CE20B1">
        <w:rPr>
          <w:rFonts w:ascii="Verdana" w:eastAsia="Times New Roman" w:hAnsi="Verdana"/>
          <w:b/>
          <w:sz w:val="20"/>
          <w:szCs w:val="20"/>
        </w:rPr>
        <w:t xml:space="preserve">. </w:t>
      </w:r>
    </w:p>
    <w:p w14:paraId="65E6062D" w14:textId="03859EA6"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
          <w:bCs/>
          <w:noProof/>
          <w:sz w:val="20"/>
          <w:szCs w:val="20"/>
          <w:lang w:eastAsia="en-GB"/>
        </w:rPr>
        <w:t xml:space="preserve">(1) </w:t>
      </w:r>
      <w:r w:rsidRPr="00CE20B1">
        <w:rPr>
          <w:rFonts w:ascii="Verdana" w:eastAsia="Times New Roman" w:hAnsi="Verdana"/>
          <w:bCs/>
          <w:noProof/>
          <w:sz w:val="20"/>
          <w:szCs w:val="20"/>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E20B1">
        <w:rPr>
          <w:rFonts w:ascii="Verdana" w:eastAsia="Times New Roman" w:hAnsi="Verdana"/>
          <w:b/>
          <w:bCs/>
          <w:noProof/>
          <w:sz w:val="20"/>
          <w:szCs w:val="20"/>
          <w:lang w:eastAsia="en-GB"/>
        </w:rPr>
        <w:t>Конфиденциална информация</w:t>
      </w:r>
      <w:r w:rsidRPr="00CE20B1">
        <w:rPr>
          <w:rFonts w:ascii="Verdana" w:eastAsia="Times New Roman"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487E728"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p>
    <w:p w14:paraId="2CBBB83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38969874"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046373C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765C963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2. информацията се изисква по силата на закон, приложим спрямо която и да е от Страните; или</w:t>
      </w:r>
    </w:p>
    <w:p w14:paraId="58FCAE46"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70B6A70B"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sz w:val="20"/>
          <w:szCs w:val="20"/>
        </w:rPr>
        <w:t>В</w:t>
      </w:r>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случаите</w:t>
      </w:r>
      <w:proofErr w:type="spellEnd"/>
      <w:r w:rsidRPr="0078372C">
        <w:rPr>
          <w:rFonts w:ascii="Verdana" w:eastAsia="Times New Roman" w:hAnsi="Verdana"/>
          <w:sz w:val="20"/>
          <w:szCs w:val="20"/>
          <w:lang w:val="ru-RU"/>
        </w:rPr>
        <w:t xml:space="preserve"> по точки 2 или 3 </w:t>
      </w:r>
      <w:r w:rsidRPr="00CE20B1">
        <w:rPr>
          <w:rFonts w:ascii="Verdana" w:eastAsia="Times New Roman" w:hAnsi="Verdana"/>
          <w:sz w:val="20"/>
          <w:szCs w:val="20"/>
        </w:rPr>
        <w:t>С</w:t>
      </w:r>
      <w:proofErr w:type="spellStart"/>
      <w:r w:rsidRPr="0078372C">
        <w:rPr>
          <w:rFonts w:ascii="Verdana" w:eastAsia="Times New Roman" w:hAnsi="Verdana"/>
          <w:sz w:val="20"/>
          <w:szCs w:val="20"/>
          <w:lang w:val="ru-RU"/>
        </w:rPr>
        <w:t>траната</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която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следва</w:t>
      </w:r>
      <w:proofErr w:type="spellEnd"/>
      <w:r w:rsidRPr="0078372C">
        <w:rPr>
          <w:rFonts w:ascii="Verdana" w:eastAsia="Times New Roman" w:hAnsi="Verdana"/>
          <w:sz w:val="20"/>
          <w:szCs w:val="20"/>
          <w:lang w:val="ru-RU"/>
        </w:rPr>
        <w:t xml:space="preserve"> да </w:t>
      </w:r>
      <w:proofErr w:type="spellStart"/>
      <w:r w:rsidRPr="0078372C">
        <w:rPr>
          <w:rFonts w:ascii="Verdana" w:eastAsia="Times New Roman" w:hAnsi="Verdana"/>
          <w:sz w:val="20"/>
          <w:szCs w:val="20"/>
          <w:lang w:val="ru-RU"/>
        </w:rPr>
        <w:t>предостави</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информацията</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уведомява</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незабавно</w:t>
      </w:r>
      <w:proofErr w:type="spellEnd"/>
      <w:r w:rsidRPr="0078372C">
        <w:rPr>
          <w:rFonts w:ascii="Verdana" w:eastAsia="Times New Roman" w:hAnsi="Verdana"/>
          <w:sz w:val="20"/>
          <w:szCs w:val="20"/>
          <w:lang w:val="ru-RU"/>
        </w:rPr>
        <w:t xml:space="preserve"> </w:t>
      </w:r>
      <w:proofErr w:type="spellStart"/>
      <w:r w:rsidRPr="0078372C">
        <w:rPr>
          <w:rFonts w:ascii="Verdana" w:eastAsia="Times New Roman" w:hAnsi="Verdana"/>
          <w:sz w:val="20"/>
          <w:szCs w:val="20"/>
          <w:lang w:val="ru-RU"/>
        </w:rPr>
        <w:t>другата</w:t>
      </w:r>
      <w:proofErr w:type="spellEnd"/>
      <w:r w:rsidRPr="0078372C">
        <w:rPr>
          <w:rFonts w:ascii="Verdana" w:eastAsia="Times New Roman" w:hAnsi="Verdana"/>
          <w:sz w:val="20"/>
          <w:szCs w:val="20"/>
          <w:lang w:val="ru-RU"/>
        </w:rPr>
        <w:t xml:space="preserve"> Страна по Договора</w:t>
      </w:r>
      <w:r w:rsidRPr="00CE20B1">
        <w:rPr>
          <w:rFonts w:ascii="Verdana" w:eastAsia="Times New Roman" w:hAnsi="Verdana"/>
          <w:bCs/>
          <w:noProof/>
          <w:sz w:val="20"/>
          <w:szCs w:val="20"/>
          <w:lang w:eastAsia="en-GB"/>
        </w:rPr>
        <w:t>.</w:t>
      </w:r>
    </w:p>
    <w:p w14:paraId="2A333540"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
          <w:bCs/>
          <w:noProof/>
          <w:sz w:val="20"/>
          <w:szCs w:val="20"/>
          <w:lang w:eastAsia="en-GB"/>
        </w:rPr>
        <w:t>(4)</w:t>
      </w:r>
      <w:r w:rsidRPr="00CE20B1">
        <w:rPr>
          <w:rFonts w:ascii="Verdana" w:eastAsia="Times New Roman"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098EB397"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r w:rsidRPr="00CE20B1">
        <w:rPr>
          <w:rFonts w:ascii="Verdana" w:eastAsia="Times New Roman"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28C6B71" w14:textId="77777777" w:rsidR="00CE20B1" w:rsidRPr="00CE20B1" w:rsidRDefault="00CE20B1" w:rsidP="00CE20B1">
      <w:pPr>
        <w:suppressAutoHyphens/>
        <w:spacing w:after="0" w:line="240" w:lineRule="auto"/>
        <w:jc w:val="both"/>
        <w:rPr>
          <w:rFonts w:ascii="Verdana" w:eastAsia="Times New Roman" w:hAnsi="Verdana"/>
          <w:b/>
          <w:bCs/>
          <w:noProof/>
          <w:sz w:val="20"/>
          <w:szCs w:val="20"/>
          <w:highlight w:val="magenta"/>
          <w:u w:val="single"/>
          <w:lang w:eastAsia="en-GB"/>
        </w:rPr>
      </w:pPr>
    </w:p>
    <w:p w14:paraId="2002A1BF" w14:textId="77777777" w:rsidR="00CE20B1" w:rsidRPr="00CE20B1" w:rsidRDefault="00CE20B1" w:rsidP="00CE20B1">
      <w:pPr>
        <w:suppressAutoHyphens/>
        <w:spacing w:after="0" w:line="240" w:lineRule="auto"/>
        <w:jc w:val="both"/>
        <w:rPr>
          <w:rFonts w:ascii="Verdana" w:eastAsia="Times New Roman" w:hAnsi="Verdana"/>
          <w:bCs/>
          <w:noProof/>
          <w:sz w:val="20"/>
          <w:szCs w:val="20"/>
          <w:u w:val="single"/>
          <w:lang w:eastAsia="en-GB"/>
        </w:rPr>
      </w:pPr>
      <w:r w:rsidRPr="00CE20B1">
        <w:rPr>
          <w:rFonts w:ascii="Verdana" w:eastAsia="Times New Roman" w:hAnsi="Verdana"/>
          <w:bCs/>
          <w:noProof/>
          <w:sz w:val="20"/>
          <w:szCs w:val="20"/>
          <w:u w:val="single"/>
          <w:lang w:eastAsia="en-GB"/>
        </w:rPr>
        <w:t>Публични изявления</w:t>
      </w:r>
    </w:p>
    <w:p w14:paraId="2003F21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bookmarkStart w:id="23" w:name="_DV_M169"/>
      <w:bookmarkStart w:id="24" w:name="_DV_M170"/>
      <w:bookmarkEnd w:id="23"/>
      <w:bookmarkEnd w:id="24"/>
    </w:p>
    <w:p w14:paraId="526BC7DB" w14:textId="3F980519" w:rsidR="00CE20B1" w:rsidRPr="00CE20B1" w:rsidRDefault="00E64378"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Чл.44</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CE20B1" w:rsidRPr="00CE20B1">
        <w:rPr>
          <w:rFonts w:ascii="Verdana" w:eastAsia="Times New Roman" w:hAnsi="Verdana"/>
          <w:bCs/>
          <w:noProof/>
          <w:sz w:val="20"/>
          <w:szCs w:val="20"/>
          <w:lang w:eastAsia="en-GB"/>
        </w:rPr>
        <w:t xml:space="preserve">ВЪЗЛОЖИТЕЛЯ </w:t>
      </w:r>
      <w:r w:rsidR="00CE20B1" w:rsidRPr="00CE20B1">
        <w:rPr>
          <w:rFonts w:ascii="Verdana" w:eastAsia="Times New Roman" w:hAnsi="Verdana"/>
          <w:noProof/>
          <w:sz w:val="20"/>
          <w:szCs w:val="20"/>
          <w:lang w:eastAsia="en-GB"/>
        </w:rPr>
        <w:t xml:space="preserve">или на резултати от работата на ИЗПЪЛНИТЕЛЯ, без предварителното писмено съгласие на </w:t>
      </w:r>
      <w:r w:rsidR="00CE20B1" w:rsidRPr="00CE20B1">
        <w:rPr>
          <w:rFonts w:ascii="Verdana" w:eastAsia="Times New Roman" w:hAnsi="Verdana"/>
          <w:bCs/>
          <w:noProof/>
          <w:sz w:val="20"/>
          <w:szCs w:val="20"/>
          <w:lang w:eastAsia="en-GB"/>
        </w:rPr>
        <w:t>ВЪЗЛОЖИТЕЛЯ</w:t>
      </w:r>
      <w:r w:rsidR="00CE20B1" w:rsidRPr="00CE20B1">
        <w:rPr>
          <w:rFonts w:ascii="Verdana" w:eastAsia="Times New Roman" w:hAnsi="Verdana"/>
          <w:noProof/>
          <w:sz w:val="20"/>
          <w:szCs w:val="20"/>
          <w:lang w:eastAsia="en-GB"/>
        </w:rPr>
        <w:t>, което съгласие няма да бъде безпричинно отказано или забавено.</w:t>
      </w:r>
    </w:p>
    <w:p w14:paraId="0BDEF26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03071F96"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cs-CZ"/>
        </w:rPr>
      </w:pPr>
      <w:r w:rsidRPr="00CE20B1">
        <w:rPr>
          <w:rFonts w:ascii="Verdana" w:eastAsia="Times New Roman" w:hAnsi="Verdana"/>
          <w:noProof/>
          <w:sz w:val="20"/>
          <w:szCs w:val="20"/>
          <w:u w:val="single"/>
          <w:lang w:eastAsia="cs-CZ"/>
        </w:rPr>
        <w:t>Авторски права</w:t>
      </w:r>
    </w:p>
    <w:p w14:paraId="435364C1" w14:textId="77777777" w:rsidR="00CE20B1" w:rsidRPr="00CE20B1" w:rsidRDefault="00CE20B1" w:rsidP="00CE20B1">
      <w:pPr>
        <w:suppressAutoHyphens/>
        <w:spacing w:after="0" w:line="240" w:lineRule="auto"/>
        <w:jc w:val="both"/>
        <w:rPr>
          <w:rFonts w:ascii="Verdana" w:eastAsia="Times New Roman" w:hAnsi="Verdana"/>
          <w:b/>
          <w:bCs/>
          <w:noProof/>
          <w:sz w:val="20"/>
          <w:szCs w:val="20"/>
          <w:lang w:eastAsia="cs-CZ"/>
        </w:rPr>
      </w:pPr>
    </w:p>
    <w:p w14:paraId="714D20D8" w14:textId="689C635B" w:rsidR="00CE20B1" w:rsidRPr="00CE20B1" w:rsidRDefault="00E64378"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45</w:t>
      </w:r>
      <w:r w:rsidR="00CE20B1" w:rsidRPr="00CE20B1">
        <w:rPr>
          <w:rFonts w:ascii="Verdana" w:eastAsia="Times New Roman" w:hAnsi="Verdana"/>
          <w:b/>
          <w:sz w:val="20"/>
          <w:szCs w:val="20"/>
        </w:rPr>
        <w:t xml:space="preserve">. </w:t>
      </w:r>
      <w:r w:rsidR="00CE20B1" w:rsidRPr="00CE20B1">
        <w:rPr>
          <w:rFonts w:ascii="Verdana" w:eastAsia="Times New Roman" w:hAnsi="Verdana"/>
          <w:b/>
          <w:bCs/>
          <w:noProof/>
          <w:sz w:val="20"/>
          <w:szCs w:val="20"/>
          <w:lang w:eastAsia="cs-CZ"/>
        </w:rPr>
        <w:t>(1)</w:t>
      </w:r>
      <w:r w:rsidR="00CE20B1" w:rsidRPr="00CE20B1">
        <w:rPr>
          <w:rFonts w:ascii="Verdana" w:eastAsia="Times New Roman"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F2026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noProof/>
          <w:sz w:val="20"/>
          <w:szCs w:val="20"/>
          <w:lang w:eastAsia="cs-CZ"/>
        </w:rPr>
        <w:lastRenderedPageBreak/>
        <w:t>(2)</w:t>
      </w:r>
      <w:r w:rsidRPr="00CE20B1">
        <w:rPr>
          <w:rFonts w:ascii="Verdana" w:eastAsia="Times New Roman"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7D5397C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1. чрез промяна на съответния документ или материал; или</w:t>
      </w:r>
    </w:p>
    <w:p w14:paraId="0AF20C54"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02CFA8F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7392CDC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noProof/>
          <w:sz w:val="20"/>
          <w:szCs w:val="20"/>
          <w:lang w:eastAsia="cs-CZ"/>
        </w:rPr>
        <w:t>(3)</w:t>
      </w:r>
      <w:r w:rsidRPr="00CE20B1">
        <w:rPr>
          <w:rFonts w:ascii="Verdana" w:eastAsia="Times New Roman" w:hAnsi="Verdana"/>
          <w:b/>
          <w:bCs/>
          <w:noProof/>
          <w:sz w:val="20"/>
          <w:szCs w:val="20"/>
          <w:lang w:eastAsia="cs-CZ"/>
        </w:rPr>
        <w:t xml:space="preserve"> </w:t>
      </w:r>
      <w:r w:rsidRPr="00CE20B1">
        <w:rPr>
          <w:rFonts w:ascii="Verdana" w:eastAsia="Times New Roman"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61ECF2EE"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b/>
          <w:bCs/>
          <w:noProof/>
          <w:sz w:val="20"/>
          <w:szCs w:val="20"/>
          <w:lang w:eastAsia="cs-CZ"/>
        </w:rPr>
        <w:t>(4)</w:t>
      </w:r>
      <w:r w:rsidRPr="00CE20B1">
        <w:rPr>
          <w:rFonts w:ascii="Verdana" w:eastAsia="Times New Roman" w:hAnsi="Verdana"/>
          <w:b/>
          <w:noProof/>
          <w:sz w:val="20"/>
          <w:szCs w:val="20"/>
          <w:lang w:eastAsia="cs-CZ"/>
        </w:rPr>
        <w:t xml:space="preserve"> </w:t>
      </w:r>
      <w:r w:rsidRPr="00CE20B1">
        <w:rPr>
          <w:rFonts w:ascii="Verdana" w:eastAsia="Times New Roman"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5A3088A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12F8242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r w:rsidRPr="00CE20B1">
        <w:rPr>
          <w:rFonts w:ascii="Verdana" w:eastAsia="Times New Roman" w:hAnsi="Verdana"/>
          <w:noProof/>
          <w:sz w:val="20"/>
          <w:szCs w:val="20"/>
          <w:u w:val="single"/>
          <w:lang w:eastAsia="cs-CZ"/>
        </w:rPr>
        <w:t>Прехвърляне на права и задължения</w:t>
      </w:r>
    </w:p>
    <w:p w14:paraId="548E99D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cs-CZ"/>
        </w:rPr>
      </w:pPr>
    </w:p>
    <w:p w14:paraId="7DB0D279" w14:textId="784D5660" w:rsidR="00CE20B1" w:rsidRPr="00CE20B1" w:rsidRDefault="00E64378" w:rsidP="00CE20B1">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Чл.46</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CE20B1" w:rsidRPr="00CE20B1">
        <w:rPr>
          <w:rFonts w:ascii="Verdana" w:eastAsia="Times New Roman" w:hAnsi="Verdana"/>
          <w:sz w:val="20"/>
          <w:szCs w:val="20"/>
          <w:lang w:eastAsia="bg-BG"/>
        </w:rPr>
        <w:t xml:space="preserve"> </w:t>
      </w:r>
      <w:r w:rsidR="00CE20B1" w:rsidRPr="00CE20B1">
        <w:rPr>
          <w:rFonts w:ascii="Verdana" w:eastAsia="Times New Roman" w:hAnsi="Verdana"/>
          <w:noProof/>
          <w:sz w:val="20"/>
          <w:szCs w:val="20"/>
          <w:lang w:eastAsia="cs-CZ"/>
        </w:rPr>
        <w:t>Паричните вземания по Договора  могат да бъдат прехвърляни или залагани съгласно приложимото право.</w:t>
      </w:r>
    </w:p>
    <w:p w14:paraId="03877874"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p>
    <w:p w14:paraId="7F249D6E"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Изменения</w:t>
      </w:r>
    </w:p>
    <w:p w14:paraId="3AB8740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1472BB2" w14:textId="36E7CFB8" w:rsidR="00CE20B1" w:rsidRPr="00CE20B1" w:rsidRDefault="00E64378"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Чл.47</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326423A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6B7BAC5"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Непреодолима сила</w:t>
      </w:r>
    </w:p>
    <w:p w14:paraId="1184E4E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2D5DFC51" w14:textId="77777777" w:rsidR="00E64378" w:rsidRDefault="00E64378"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Чл.48</w:t>
      </w:r>
      <w:r w:rsidR="00CE20B1" w:rsidRPr="00CE20B1">
        <w:rPr>
          <w:rFonts w:ascii="Verdana" w:eastAsia="Times New Roman" w:hAnsi="Verdana"/>
          <w:b/>
          <w:sz w:val="20"/>
          <w:szCs w:val="20"/>
        </w:rPr>
        <w:t xml:space="preserve">. </w:t>
      </w:r>
    </w:p>
    <w:p w14:paraId="324DEA0D" w14:textId="16AE0762"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sz w:val="20"/>
          <w:szCs w:val="20"/>
        </w:rPr>
        <w:t xml:space="preserve">(1) </w:t>
      </w:r>
      <w:r w:rsidRPr="00CE20B1">
        <w:rPr>
          <w:rFonts w:ascii="Verdana" w:eastAsia="Times New Roman"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7218CBC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C4EE0C5"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911BE0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(4)</w:t>
      </w:r>
      <w:r w:rsidRPr="00CE20B1">
        <w:rPr>
          <w:rFonts w:ascii="Verdana" w:eastAsia="Times New Roman"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78B50CC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4B82B7F"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Нищожност на отделни клаузи</w:t>
      </w:r>
    </w:p>
    <w:p w14:paraId="3869950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58825D5" w14:textId="600D402E" w:rsidR="00CE20B1" w:rsidRPr="00CE20B1" w:rsidRDefault="00E64378" w:rsidP="00CE20B1">
      <w:pPr>
        <w:suppressAutoHyphens/>
        <w:spacing w:after="0" w:line="240" w:lineRule="auto"/>
        <w:jc w:val="both"/>
        <w:rPr>
          <w:rFonts w:ascii="Verdana" w:eastAsia="Times New Roman" w:hAnsi="Verdana"/>
          <w:b/>
          <w:bCs/>
          <w:noProof/>
          <w:sz w:val="20"/>
          <w:szCs w:val="20"/>
          <w:lang w:eastAsia="en-GB"/>
        </w:rPr>
      </w:pPr>
      <w:r>
        <w:rPr>
          <w:rFonts w:ascii="Verdana" w:eastAsia="Times New Roman" w:hAnsi="Verdana"/>
          <w:b/>
          <w:sz w:val="20"/>
          <w:szCs w:val="20"/>
        </w:rPr>
        <w:t>Чл.49</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13203DD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56F206D3"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lastRenderedPageBreak/>
        <w:t>Уведомления</w:t>
      </w:r>
    </w:p>
    <w:p w14:paraId="1DFCA7B1" w14:textId="77777777" w:rsidR="00CE20B1" w:rsidRPr="00CE20B1" w:rsidRDefault="00CE20B1" w:rsidP="00CE20B1">
      <w:pPr>
        <w:suppressAutoHyphens/>
        <w:spacing w:after="0" w:line="240" w:lineRule="auto"/>
        <w:jc w:val="both"/>
        <w:rPr>
          <w:rFonts w:ascii="Verdana" w:eastAsia="Times New Roman" w:hAnsi="Verdana"/>
          <w:b/>
          <w:noProof/>
          <w:sz w:val="20"/>
          <w:szCs w:val="20"/>
          <w:lang w:eastAsia="en-GB"/>
        </w:rPr>
      </w:pPr>
    </w:p>
    <w:p w14:paraId="340B146B" w14:textId="77777777" w:rsidR="00E64378" w:rsidRDefault="00E64378"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Чл.50</w:t>
      </w:r>
      <w:r w:rsidR="00CE20B1" w:rsidRPr="00CE20B1">
        <w:rPr>
          <w:rFonts w:ascii="Verdana" w:eastAsia="Times New Roman" w:hAnsi="Verdana"/>
          <w:b/>
          <w:sz w:val="20"/>
          <w:szCs w:val="20"/>
        </w:rPr>
        <w:t xml:space="preserve">. </w:t>
      </w:r>
    </w:p>
    <w:p w14:paraId="00B9FF61" w14:textId="7828106D"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(1)</w:t>
      </w:r>
      <w:r w:rsidRPr="00CE20B1">
        <w:rPr>
          <w:rFonts w:ascii="Verdana" w:eastAsia="Times New Roman"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7A86EA0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За целите на този Договор данните и лицата за контакт на Страните са, както следва:</w:t>
      </w:r>
    </w:p>
    <w:p w14:paraId="24CDEF4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За ВЪЗЛОЖИТЕЛЯ:</w:t>
      </w:r>
    </w:p>
    <w:p w14:paraId="0B626F0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Адрес за кореспонденция: …………………………………………. </w:t>
      </w:r>
    </w:p>
    <w:p w14:paraId="5A497A3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Тел.: ………………………………………….</w:t>
      </w:r>
    </w:p>
    <w:p w14:paraId="4FE3602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Факс: …………………………………………</w:t>
      </w:r>
    </w:p>
    <w:p w14:paraId="60EDC5B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e-mail: ………………………………………..</w:t>
      </w:r>
    </w:p>
    <w:p w14:paraId="1CC7B54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Лице за контакт/ Контролиращ служител по договора: ………………………………………….</w:t>
      </w:r>
    </w:p>
    <w:p w14:paraId="3481776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65CE566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2. За ИЗПЪЛНИТЕЛЯ: </w:t>
      </w:r>
    </w:p>
    <w:p w14:paraId="37D578CC"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Адрес за кореспонденция: ………………….</w:t>
      </w:r>
    </w:p>
    <w:p w14:paraId="1387F99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Тел.: ………………………………………….</w:t>
      </w:r>
    </w:p>
    <w:p w14:paraId="627FA4CB"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Факс: …………………………………………</w:t>
      </w:r>
    </w:p>
    <w:p w14:paraId="55E1F8C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e-mail: ………………………………………..</w:t>
      </w:r>
    </w:p>
    <w:p w14:paraId="5910EB5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Лице за контакт: ………………………………………….</w:t>
      </w:r>
    </w:p>
    <w:p w14:paraId="7922342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3037FFE2"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(3)</w:t>
      </w:r>
      <w:r w:rsidRPr="00CE20B1">
        <w:rPr>
          <w:rFonts w:ascii="Verdana" w:eastAsia="Times New Roman" w:hAnsi="Verdana"/>
          <w:noProof/>
          <w:sz w:val="20"/>
          <w:szCs w:val="20"/>
          <w:lang w:eastAsia="en-GB"/>
        </w:rPr>
        <w:t xml:space="preserve"> За дата на уведомлението се счита:</w:t>
      </w:r>
    </w:p>
    <w:p w14:paraId="6F6045A9"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1. датата на предаването – при лично предаване на уведомлението;</w:t>
      </w:r>
    </w:p>
    <w:p w14:paraId="5B5D45F3"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2. датата на пощенското клеймо на обратната разписка – при изпращане по пощата;</w:t>
      </w:r>
    </w:p>
    <w:p w14:paraId="2451684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3.  датата на доставка, отбелязана върху куриерската разписка – при изпращане по куриер;</w:t>
      </w:r>
    </w:p>
    <w:p w14:paraId="621B1076"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3. датата на приемането – при изпращане по факс;</w:t>
      </w:r>
    </w:p>
    <w:p w14:paraId="43536B7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noProof/>
          <w:sz w:val="20"/>
          <w:szCs w:val="20"/>
          <w:lang w:eastAsia="en-GB"/>
        </w:rPr>
        <w:t xml:space="preserve">4. датата на получаване – при изпращане по електронна поща. </w:t>
      </w:r>
    </w:p>
    <w:p w14:paraId="724D8917"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23913CA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(4)</w:t>
      </w:r>
      <w:r w:rsidRPr="00CE20B1">
        <w:rPr>
          <w:rFonts w:ascii="Verdana" w:eastAsia="Times New Roman"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15D0B1E8"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(5)</w:t>
      </w:r>
      <w:r w:rsidRPr="00CE20B1">
        <w:rPr>
          <w:rFonts w:ascii="Verdana" w:eastAsia="Times New Roman"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E20B1">
        <w:rPr>
          <w:rFonts w:ascii="Verdana" w:eastAsia="Times New Roman" w:hAnsi="Verdana"/>
          <w:bCs/>
          <w:noProof/>
          <w:sz w:val="20"/>
          <w:szCs w:val="20"/>
          <w:lang w:eastAsia="en-GB"/>
        </w:rPr>
        <w:t>ИЗПЪЛНИТЕЛЯ</w:t>
      </w:r>
      <w:r w:rsidRPr="00CE20B1">
        <w:rPr>
          <w:rFonts w:ascii="Verdana" w:eastAsia="Times New Roman" w:hAnsi="Verdana"/>
          <w:noProof/>
          <w:sz w:val="20"/>
          <w:szCs w:val="20"/>
          <w:lang w:eastAsia="en-GB"/>
        </w:rPr>
        <w:t xml:space="preserve">, същият се задължава да уведоми </w:t>
      </w:r>
      <w:r w:rsidRPr="00CE20B1">
        <w:rPr>
          <w:rFonts w:ascii="Verdana" w:eastAsia="Times New Roman" w:hAnsi="Verdana"/>
          <w:bCs/>
          <w:noProof/>
          <w:sz w:val="20"/>
          <w:szCs w:val="20"/>
          <w:lang w:eastAsia="en-GB"/>
        </w:rPr>
        <w:t>ВЪЗЛОЖИТЕЛЯ</w:t>
      </w:r>
      <w:r w:rsidRPr="00CE20B1">
        <w:rPr>
          <w:rFonts w:ascii="Verdana" w:eastAsia="Times New Roman" w:hAnsi="Verdana"/>
          <w:noProof/>
          <w:sz w:val="20"/>
          <w:szCs w:val="20"/>
          <w:lang w:eastAsia="en-GB"/>
        </w:rPr>
        <w:t xml:space="preserve"> за промяната в срок до 5 дни от вписването ѝ в съответния регистър.</w:t>
      </w:r>
    </w:p>
    <w:p w14:paraId="0245BF97" w14:textId="77777777" w:rsidR="00CE20B1" w:rsidRPr="00CE20B1" w:rsidRDefault="00CE20B1" w:rsidP="00CE20B1">
      <w:pPr>
        <w:suppressAutoHyphens/>
        <w:spacing w:after="0" w:line="240" w:lineRule="auto"/>
        <w:jc w:val="both"/>
        <w:rPr>
          <w:rFonts w:ascii="Verdana" w:eastAsia="Times New Roman" w:hAnsi="Verdana"/>
          <w:b/>
          <w:noProof/>
          <w:sz w:val="20"/>
          <w:szCs w:val="20"/>
          <w:highlight w:val="magenta"/>
          <w:u w:val="single"/>
          <w:lang w:eastAsia="en-GB"/>
        </w:rPr>
      </w:pPr>
    </w:p>
    <w:p w14:paraId="48D3C112"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Език</w:t>
      </w:r>
    </w:p>
    <w:p w14:paraId="7EA2B8BD"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6E3A7218" w14:textId="77777777" w:rsidR="00E64378" w:rsidRDefault="00E64378" w:rsidP="00CE20B1">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Чл. 51</w:t>
      </w:r>
      <w:r w:rsidR="00CE20B1" w:rsidRPr="00CE20B1">
        <w:rPr>
          <w:rFonts w:ascii="Verdana" w:eastAsia="Times New Roman" w:hAnsi="Verdana"/>
          <w:b/>
          <w:sz w:val="20"/>
          <w:szCs w:val="20"/>
        </w:rPr>
        <w:t xml:space="preserve">. </w:t>
      </w:r>
    </w:p>
    <w:p w14:paraId="43961C67" w14:textId="07F21C75"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(1)</w:t>
      </w:r>
      <w:r w:rsidRPr="00CE20B1">
        <w:rPr>
          <w:rFonts w:ascii="Verdana" w:eastAsia="Times New Roman" w:hAnsi="Verdana"/>
          <w:noProof/>
          <w:sz w:val="20"/>
          <w:szCs w:val="20"/>
          <w:lang w:eastAsia="en-GB"/>
        </w:rPr>
        <w:t xml:space="preserve"> Този Договор се сключва на български език. </w:t>
      </w:r>
    </w:p>
    <w:p w14:paraId="70CC6B1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r w:rsidRPr="00CE20B1">
        <w:rPr>
          <w:rFonts w:ascii="Verdana" w:eastAsia="Times New Roman" w:hAnsi="Verdana"/>
          <w:b/>
          <w:noProof/>
          <w:sz w:val="20"/>
          <w:szCs w:val="20"/>
          <w:lang w:eastAsia="en-GB"/>
        </w:rPr>
        <w:t>(2)</w:t>
      </w:r>
      <w:r w:rsidRPr="00CE20B1">
        <w:rPr>
          <w:rFonts w:ascii="Verdana" w:eastAsia="Times New Roman"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D34483C"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p>
    <w:p w14:paraId="09C416B8"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Приложимо право</w:t>
      </w:r>
    </w:p>
    <w:p w14:paraId="42A83A21"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4ACAE10D" w14:textId="24587D95" w:rsidR="00CE20B1" w:rsidRPr="00CE20B1" w:rsidRDefault="00E64378"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lastRenderedPageBreak/>
        <w:t>Чл. 52</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64287A20"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7FE2059F"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Разрешаване на спорове</w:t>
      </w:r>
    </w:p>
    <w:p w14:paraId="1CFEA976" w14:textId="77777777" w:rsidR="00CE20B1" w:rsidRPr="00CE20B1" w:rsidRDefault="00CE20B1" w:rsidP="00CE20B1">
      <w:pPr>
        <w:suppressAutoHyphens/>
        <w:spacing w:after="0" w:line="240" w:lineRule="auto"/>
        <w:jc w:val="both"/>
        <w:rPr>
          <w:rFonts w:ascii="Verdana" w:eastAsia="Times New Roman" w:hAnsi="Verdana"/>
          <w:bCs/>
          <w:noProof/>
          <w:sz w:val="20"/>
          <w:szCs w:val="20"/>
          <w:lang w:eastAsia="en-GB"/>
        </w:rPr>
      </w:pPr>
    </w:p>
    <w:p w14:paraId="70B7E1B7" w14:textId="5E36AF7A" w:rsidR="00CE20B1" w:rsidRPr="00CE20B1" w:rsidRDefault="00E64378" w:rsidP="00CE20B1">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
          <w:sz w:val="20"/>
          <w:szCs w:val="20"/>
        </w:rPr>
        <w:t>Чл.53</w:t>
      </w:r>
      <w:r w:rsidR="00CE20B1" w:rsidRPr="00CE20B1">
        <w:rPr>
          <w:rFonts w:ascii="Verdana" w:eastAsia="Times New Roman" w:hAnsi="Verdana"/>
          <w:b/>
          <w:sz w:val="20"/>
          <w:szCs w:val="20"/>
        </w:rPr>
        <w:t xml:space="preserve">. </w:t>
      </w:r>
      <w:r w:rsidR="00CE20B1" w:rsidRPr="00CE20B1">
        <w:rPr>
          <w:rFonts w:ascii="Verdana" w:eastAsia="Times New Roman"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CE20B1" w:rsidRPr="00CE20B1">
        <w:rPr>
          <w:rFonts w:ascii="Verdana" w:eastAsia="Times New Roman" w:hAnsi="Verdana"/>
          <w:noProof/>
          <w:sz w:val="20"/>
          <w:szCs w:val="20"/>
          <w:lang w:eastAsia="en-GB"/>
        </w:rPr>
        <w:t>от компетентния български съд</w:t>
      </w:r>
      <w:r w:rsidR="00CE20B1" w:rsidRPr="00CE20B1">
        <w:rPr>
          <w:rFonts w:ascii="Verdana" w:eastAsia="Times New Roman" w:hAnsi="Verdana"/>
          <w:bCs/>
          <w:noProof/>
          <w:sz w:val="20"/>
          <w:szCs w:val="20"/>
          <w:lang w:eastAsia="en-GB"/>
        </w:rPr>
        <w:t>.</w:t>
      </w:r>
    </w:p>
    <w:p w14:paraId="595B1F1E"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bCs/>
          <w:sz w:val="20"/>
          <w:szCs w:val="20"/>
          <w:highlight w:val="yellow"/>
          <w:u w:val="single"/>
          <w:lang w:eastAsia="bg-BG"/>
        </w:rPr>
      </w:pPr>
    </w:p>
    <w:p w14:paraId="17C5A2A2" w14:textId="77777777" w:rsidR="00CE20B1" w:rsidRPr="00CE20B1" w:rsidRDefault="00CE20B1" w:rsidP="00CE20B1">
      <w:pPr>
        <w:widowControl w:val="0"/>
        <w:autoSpaceDE w:val="0"/>
        <w:autoSpaceDN w:val="0"/>
        <w:adjustRightInd w:val="0"/>
        <w:spacing w:after="0" w:line="240" w:lineRule="auto"/>
        <w:jc w:val="both"/>
        <w:rPr>
          <w:rFonts w:ascii="Verdana" w:eastAsia="Times New Roman" w:hAnsi="Verdana"/>
          <w:b/>
          <w:bCs/>
          <w:sz w:val="20"/>
          <w:szCs w:val="20"/>
          <w:u w:val="single"/>
          <w:lang w:eastAsia="bg-BG"/>
        </w:rPr>
      </w:pPr>
      <w:r w:rsidRPr="00CE20B1">
        <w:rPr>
          <w:rFonts w:ascii="Verdana" w:eastAsia="Times New Roman" w:hAnsi="Verdana"/>
          <w:b/>
          <w:bCs/>
          <w:sz w:val="20"/>
          <w:szCs w:val="20"/>
          <w:u w:val="single"/>
          <w:lang w:eastAsia="bg-BG"/>
        </w:rPr>
        <w:t>Специални права и задължения на Страните</w:t>
      </w:r>
    </w:p>
    <w:p w14:paraId="13FCE770" w14:textId="77777777" w:rsidR="00CE20B1" w:rsidRPr="0078372C" w:rsidRDefault="00CE20B1" w:rsidP="00CE20B1">
      <w:pPr>
        <w:keepLines/>
        <w:tabs>
          <w:tab w:val="left" w:pos="900"/>
          <w:tab w:val="left" w:pos="8640"/>
        </w:tabs>
        <w:suppressAutoHyphens/>
        <w:spacing w:after="240" w:line="240" w:lineRule="auto"/>
        <w:jc w:val="both"/>
        <w:rPr>
          <w:rFonts w:ascii="Verdana" w:eastAsia="Times New Roman" w:hAnsi="Verdana"/>
          <w:iCs/>
          <w:sz w:val="20"/>
          <w:szCs w:val="20"/>
          <w:lang w:val="ru-RU"/>
        </w:rPr>
      </w:pPr>
    </w:p>
    <w:p w14:paraId="68476B35" w14:textId="2613AC93" w:rsidR="00CE20B1" w:rsidRPr="0078372C" w:rsidRDefault="00E64378" w:rsidP="00CE20B1">
      <w:pPr>
        <w:keepLines/>
        <w:tabs>
          <w:tab w:val="left" w:pos="900"/>
          <w:tab w:val="left" w:pos="8640"/>
        </w:tabs>
        <w:suppressAutoHyphens/>
        <w:spacing w:after="240" w:line="240" w:lineRule="auto"/>
        <w:jc w:val="both"/>
        <w:rPr>
          <w:rFonts w:ascii="Verdana" w:eastAsia="Times New Roman" w:hAnsi="Verdana"/>
          <w:iCs/>
          <w:sz w:val="20"/>
          <w:szCs w:val="20"/>
          <w:lang w:val="ru-RU"/>
        </w:rPr>
      </w:pPr>
      <w:r>
        <w:rPr>
          <w:rFonts w:ascii="Verdana" w:eastAsia="Times New Roman" w:hAnsi="Verdana"/>
          <w:b/>
          <w:iCs/>
          <w:sz w:val="20"/>
          <w:szCs w:val="20"/>
        </w:rPr>
        <w:t>Чл.54</w:t>
      </w:r>
      <w:r w:rsidR="00CE20B1" w:rsidRPr="00CE20B1">
        <w:rPr>
          <w:rFonts w:ascii="Verdana" w:eastAsia="Times New Roman" w:hAnsi="Verdana"/>
          <w:b/>
          <w:iCs/>
          <w:sz w:val="20"/>
          <w:szCs w:val="20"/>
        </w:rPr>
        <w:t>.</w:t>
      </w:r>
      <w:r w:rsidR="00CE20B1" w:rsidRPr="00CE20B1">
        <w:rPr>
          <w:rFonts w:ascii="Verdana" w:eastAsia="Times New Roman" w:hAnsi="Verdana"/>
          <w:iCs/>
          <w:sz w:val="20"/>
          <w:szCs w:val="20"/>
        </w:rPr>
        <w:t xml:space="preserve"> </w:t>
      </w:r>
      <w:proofErr w:type="spellStart"/>
      <w:r w:rsidR="00CE20B1" w:rsidRPr="0078372C">
        <w:rPr>
          <w:rFonts w:ascii="Verdana" w:eastAsia="Times New Roman" w:hAnsi="Verdana"/>
          <w:iCs/>
          <w:sz w:val="20"/>
          <w:szCs w:val="20"/>
          <w:lang w:val="ru-RU"/>
        </w:rPr>
        <w:t>Когато</w:t>
      </w:r>
      <w:proofErr w:type="spellEnd"/>
      <w:r w:rsidR="00CE20B1" w:rsidRPr="0078372C">
        <w:rPr>
          <w:rFonts w:ascii="Verdana" w:eastAsia="Times New Roman" w:hAnsi="Verdana"/>
          <w:iCs/>
          <w:sz w:val="20"/>
          <w:szCs w:val="20"/>
          <w:lang w:val="ru-RU"/>
        </w:rPr>
        <w:t xml:space="preserve"> </w:t>
      </w:r>
      <w:proofErr w:type="spellStart"/>
      <w:r w:rsidR="00CE20B1" w:rsidRPr="0078372C">
        <w:rPr>
          <w:rFonts w:ascii="Verdana" w:eastAsia="Times New Roman" w:hAnsi="Verdana"/>
          <w:iCs/>
          <w:sz w:val="20"/>
          <w:szCs w:val="20"/>
          <w:lang w:val="ru-RU"/>
        </w:rPr>
        <w:t>към</w:t>
      </w:r>
      <w:proofErr w:type="spellEnd"/>
      <w:r w:rsidR="00CE20B1" w:rsidRPr="0078372C">
        <w:rPr>
          <w:rFonts w:ascii="Verdana" w:eastAsia="Times New Roman" w:hAnsi="Verdana"/>
          <w:iCs/>
          <w:sz w:val="20"/>
          <w:szCs w:val="20"/>
          <w:lang w:val="ru-RU"/>
        </w:rPr>
        <w:t xml:space="preserve"> момента на </w:t>
      </w:r>
      <w:proofErr w:type="spellStart"/>
      <w:r w:rsidR="00CE20B1" w:rsidRPr="0078372C">
        <w:rPr>
          <w:rFonts w:ascii="Verdana" w:eastAsia="Times New Roman" w:hAnsi="Verdana"/>
          <w:iCs/>
          <w:sz w:val="20"/>
          <w:szCs w:val="20"/>
          <w:lang w:val="ru-RU"/>
        </w:rPr>
        <w:t>изтичане</w:t>
      </w:r>
      <w:proofErr w:type="spellEnd"/>
      <w:r w:rsidR="00CE20B1" w:rsidRPr="0078372C">
        <w:rPr>
          <w:rFonts w:ascii="Verdana" w:eastAsia="Times New Roman" w:hAnsi="Verdana"/>
          <w:iCs/>
          <w:sz w:val="20"/>
          <w:szCs w:val="20"/>
          <w:lang w:val="ru-RU"/>
        </w:rPr>
        <w:t xml:space="preserve"> </w:t>
      </w:r>
      <w:proofErr w:type="gramStart"/>
      <w:r w:rsidR="00CE20B1" w:rsidRPr="0078372C">
        <w:rPr>
          <w:rFonts w:ascii="Verdana" w:eastAsia="Times New Roman" w:hAnsi="Verdana"/>
          <w:iCs/>
          <w:sz w:val="20"/>
          <w:szCs w:val="20"/>
          <w:lang w:val="ru-RU"/>
        </w:rPr>
        <w:t>на срока</w:t>
      </w:r>
      <w:proofErr w:type="gramEnd"/>
      <w:r w:rsidR="00CE20B1" w:rsidRPr="0078372C">
        <w:rPr>
          <w:rFonts w:ascii="Verdana" w:eastAsia="Times New Roman" w:hAnsi="Verdana"/>
          <w:iCs/>
          <w:sz w:val="20"/>
          <w:szCs w:val="20"/>
          <w:lang w:val="ru-RU"/>
        </w:rPr>
        <w:t xml:space="preserve"> на </w:t>
      </w:r>
      <w:proofErr w:type="spellStart"/>
      <w:r w:rsidR="00CE20B1" w:rsidRPr="0078372C">
        <w:rPr>
          <w:rFonts w:ascii="Verdana" w:eastAsia="Times New Roman" w:hAnsi="Verdana"/>
          <w:iCs/>
          <w:sz w:val="20"/>
          <w:szCs w:val="20"/>
          <w:lang w:val="ru-RU"/>
        </w:rPr>
        <w:t>настоящия</w:t>
      </w:r>
      <w:proofErr w:type="spellEnd"/>
      <w:r w:rsidR="00CE20B1" w:rsidRPr="0078372C">
        <w:rPr>
          <w:rFonts w:ascii="Verdana" w:eastAsia="Times New Roman" w:hAnsi="Verdana"/>
          <w:iCs/>
          <w:sz w:val="20"/>
          <w:szCs w:val="20"/>
          <w:lang w:val="ru-RU"/>
        </w:rPr>
        <w:t xml:space="preserve"> договор </w:t>
      </w:r>
      <w:proofErr w:type="spellStart"/>
      <w:r w:rsidR="00CE20B1" w:rsidRPr="0078372C">
        <w:rPr>
          <w:rFonts w:ascii="Verdana" w:eastAsia="Times New Roman" w:hAnsi="Verdana"/>
          <w:iCs/>
          <w:sz w:val="20"/>
          <w:szCs w:val="20"/>
          <w:lang w:val="ru-RU"/>
        </w:rPr>
        <w:t>възложителят</w:t>
      </w:r>
      <w:proofErr w:type="spellEnd"/>
      <w:r w:rsidR="00CE20B1" w:rsidRPr="0078372C">
        <w:rPr>
          <w:rFonts w:ascii="Verdana" w:eastAsia="Times New Roman" w:hAnsi="Verdana"/>
          <w:iCs/>
          <w:sz w:val="20"/>
          <w:szCs w:val="20"/>
          <w:lang w:val="ru-RU"/>
        </w:rPr>
        <w:t xml:space="preserve"> не </w:t>
      </w:r>
      <w:proofErr w:type="spellStart"/>
      <w:r w:rsidR="00CE20B1" w:rsidRPr="0078372C">
        <w:rPr>
          <w:rFonts w:ascii="Verdana" w:eastAsia="Times New Roman" w:hAnsi="Verdana"/>
          <w:iCs/>
          <w:sz w:val="20"/>
          <w:szCs w:val="20"/>
          <w:lang w:val="ru-RU"/>
        </w:rPr>
        <w:t>разполага</w:t>
      </w:r>
      <w:proofErr w:type="spellEnd"/>
      <w:r w:rsidR="00CE20B1" w:rsidRPr="0078372C">
        <w:rPr>
          <w:rFonts w:ascii="Verdana" w:eastAsia="Times New Roman" w:hAnsi="Verdana"/>
          <w:iCs/>
          <w:sz w:val="20"/>
          <w:szCs w:val="20"/>
          <w:lang w:val="ru-RU"/>
        </w:rPr>
        <w:t xml:space="preserve"> с </w:t>
      </w:r>
      <w:proofErr w:type="spellStart"/>
      <w:r w:rsidR="00CE20B1" w:rsidRPr="0078372C">
        <w:rPr>
          <w:rFonts w:ascii="Verdana" w:eastAsia="Times New Roman" w:hAnsi="Verdana"/>
          <w:iCs/>
          <w:sz w:val="20"/>
          <w:szCs w:val="20"/>
          <w:lang w:val="ru-RU"/>
        </w:rPr>
        <w:t>текущ</w:t>
      </w:r>
      <w:proofErr w:type="spellEnd"/>
      <w:r w:rsidR="00CE20B1" w:rsidRPr="0078372C">
        <w:rPr>
          <w:rFonts w:ascii="Verdana" w:eastAsia="Times New Roman" w:hAnsi="Verdana"/>
          <w:iCs/>
          <w:sz w:val="20"/>
          <w:szCs w:val="20"/>
          <w:lang w:val="ru-RU"/>
        </w:rPr>
        <w:t xml:space="preserve"> договор за </w:t>
      </w:r>
      <w:proofErr w:type="spellStart"/>
      <w:r w:rsidR="00CE20B1" w:rsidRPr="0078372C">
        <w:rPr>
          <w:rFonts w:ascii="Verdana" w:eastAsia="Times New Roman" w:hAnsi="Verdana"/>
          <w:iCs/>
          <w:sz w:val="20"/>
          <w:szCs w:val="20"/>
          <w:lang w:val="ru-RU"/>
        </w:rPr>
        <w:t>възлагане</w:t>
      </w:r>
      <w:proofErr w:type="spellEnd"/>
      <w:r w:rsidR="00CE20B1" w:rsidRPr="0078372C">
        <w:rPr>
          <w:rFonts w:ascii="Verdana" w:eastAsia="Times New Roman" w:hAnsi="Verdana"/>
          <w:iCs/>
          <w:sz w:val="20"/>
          <w:szCs w:val="20"/>
          <w:lang w:val="ru-RU"/>
        </w:rPr>
        <w:t xml:space="preserve"> на </w:t>
      </w:r>
      <w:proofErr w:type="spellStart"/>
      <w:r w:rsidR="00CE20B1" w:rsidRPr="0078372C">
        <w:rPr>
          <w:rFonts w:ascii="Verdana" w:eastAsia="Times New Roman" w:hAnsi="Verdana"/>
          <w:iCs/>
          <w:sz w:val="20"/>
          <w:szCs w:val="20"/>
          <w:lang w:val="ru-RU"/>
        </w:rPr>
        <w:t>дейностите</w:t>
      </w:r>
      <w:proofErr w:type="spellEnd"/>
      <w:r w:rsidR="00CE20B1" w:rsidRPr="0078372C">
        <w:rPr>
          <w:rFonts w:ascii="Verdana" w:eastAsia="Times New Roman" w:hAnsi="Verdana"/>
          <w:iCs/>
          <w:sz w:val="20"/>
          <w:szCs w:val="20"/>
          <w:lang w:val="ru-RU"/>
        </w:rPr>
        <w:t xml:space="preserve">, предмет на </w:t>
      </w:r>
      <w:proofErr w:type="spellStart"/>
      <w:r w:rsidR="00CE20B1" w:rsidRPr="0078372C">
        <w:rPr>
          <w:rFonts w:ascii="Verdana" w:eastAsia="Times New Roman" w:hAnsi="Verdana"/>
          <w:iCs/>
          <w:sz w:val="20"/>
          <w:szCs w:val="20"/>
          <w:lang w:val="ru-RU"/>
        </w:rPr>
        <w:t>настоящия</w:t>
      </w:r>
      <w:proofErr w:type="spellEnd"/>
      <w:r w:rsidR="00CE20B1" w:rsidRPr="0078372C">
        <w:rPr>
          <w:rFonts w:ascii="Verdana" w:eastAsia="Times New Roman" w:hAnsi="Verdana"/>
          <w:iCs/>
          <w:sz w:val="20"/>
          <w:szCs w:val="20"/>
          <w:lang w:val="ru-RU"/>
        </w:rPr>
        <w:t xml:space="preserve"> договор, </w:t>
      </w:r>
      <w:r w:rsidR="00CE20B1" w:rsidRPr="00CE20B1">
        <w:rPr>
          <w:rFonts w:ascii="Verdana" w:eastAsia="Times New Roman" w:hAnsi="Verdana"/>
          <w:iCs/>
          <w:sz w:val="20"/>
          <w:szCs w:val="20"/>
        </w:rPr>
        <w:t>същият</w:t>
      </w:r>
      <w:r w:rsidR="00CE20B1" w:rsidRPr="0078372C">
        <w:rPr>
          <w:rFonts w:ascii="Verdana" w:eastAsia="Times New Roman" w:hAnsi="Verdana"/>
          <w:iCs/>
          <w:sz w:val="20"/>
          <w:szCs w:val="20"/>
          <w:lang w:val="ru-RU"/>
        </w:rPr>
        <w:t xml:space="preserve"> се </w:t>
      </w:r>
      <w:proofErr w:type="spellStart"/>
      <w:r w:rsidR="00CE20B1" w:rsidRPr="0078372C">
        <w:rPr>
          <w:rFonts w:ascii="Verdana" w:eastAsia="Times New Roman" w:hAnsi="Verdana"/>
          <w:iCs/>
          <w:sz w:val="20"/>
          <w:szCs w:val="20"/>
          <w:lang w:val="ru-RU"/>
        </w:rPr>
        <w:t>подновява</w:t>
      </w:r>
      <w:proofErr w:type="spellEnd"/>
      <w:r w:rsidR="00CE20B1" w:rsidRPr="0078372C">
        <w:rPr>
          <w:rFonts w:ascii="Verdana" w:eastAsia="Times New Roman" w:hAnsi="Verdana"/>
          <w:iCs/>
          <w:sz w:val="20"/>
          <w:szCs w:val="20"/>
          <w:lang w:val="ru-RU"/>
        </w:rPr>
        <w:t xml:space="preserve"> за срок до </w:t>
      </w:r>
      <w:proofErr w:type="spellStart"/>
      <w:r w:rsidR="00CE20B1" w:rsidRPr="0078372C">
        <w:rPr>
          <w:rFonts w:ascii="Verdana" w:eastAsia="Times New Roman" w:hAnsi="Verdana"/>
          <w:iCs/>
          <w:sz w:val="20"/>
          <w:szCs w:val="20"/>
          <w:lang w:val="ru-RU"/>
        </w:rPr>
        <w:t>сключване</w:t>
      </w:r>
      <w:proofErr w:type="spellEnd"/>
      <w:r w:rsidR="00CE20B1" w:rsidRPr="0078372C">
        <w:rPr>
          <w:rFonts w:ascii="Verdana" w:eastAsia="Times New Roman" w:hAnsi="Verdana"/>
          <w:iCs/>
          <w:sz w:val="20"/>
          <w:szCs w:val="20"/>
          <w:lang w:val="ru-RU"/>
        </w:rPr>
        <w:t xml:space="preserve"> на нов договор, но с не </w:t>
      </w:r>
      <w:proofErr w:type="spellStart"/>
      <w:r w:rsidR="00CE20B1" w:rsidRPr="0078372C">
        <w:rPr>
          <w:rFonts w:ascii="Verdana" w:eastAsia="Times New Roman" w:hAnsi="Verdana"/>
          <w:iCs/>
          <w:sz w:val="20"/>
          <w:szCs w:val="20"/>
          <w:lang w:val="ru-RU"/>
        </w:rPr>
        <w:t>повече</w:t>
      </w:r>
      <w:proofErr w:type="spellEnd"/>
      <w:r w:rsidR="00CE20B1" w:rsidRPr="0078372C">
        <w:rPr>
          <w:rFonts w:ascii="Verdana" w:eastAsia="Times New Roman" w:hAnsi="Verdana"/>
          <w:iCs/>
          <w:sz w:val="20"/>
          <w:szCs w:val="20"/>
          <w:lang w:val="ru-RU"/>
        </w:rPr>
        <w:t xml:space="preserve"> от 6 </w:t>
      </w:r>
      <w:proofErr w:type="spellStart"/>
      <w:r w:rsidR="00CE20B1" w:rsidRPr="0078372C">
        <w:rPr>
          <w:rFonts w:ascii="Verdana" w:eastAsia="Times New Roman" w:hAnsi="Verdana"/>
          <w:iCs/>
          <w:sz w:val="20"/>
          <w:szCs w:val="20"/>
          <w:lang w:val="ru-RU"/>
        </w:rPr>
        <w:t>месеца</w:t>
      </w:r>
      <w:proofErr w:type="spellEnd"/>
      <w:r w:rsidR="00CE20B1" w:rsidRPr="0078372C">
        <w:rPr>
          <w:rFonts w:ascii="Verdana" w:eastAsia="Times New Roman" w:hAnsi="Verdana"/>
          <w:iCs/>
          <w:sz w:val="20"/>
          <w:szCs w:val="20"/>
          <w:lang w:val="ru-RU"/>
        </w:rPr>
        <w:t xml:space="preserve">, </w:t>
      </w:r>
      <w:proofErr w:type="spellStart"/>
      <w:r w:rsidR="00CE20B1" w:rsidRPr="0078372C">
        <w:rPr>
          <w:rFonts w:ascii="Verdana" w:eastAsia="Times New Roman" w:hAnsi="Verdana"/>
          <w:iCs/>
          <w:sz w:val="20"/>
          <w:szCs w:val="20"/>
          <w:lang w:val="ru-RU"/>
        </w:rPr>
        <w:t>със</w:t>
      </w:r>
      <w:proofErr w:type="spellEnd"/>
      <w:r w:rsidR="00CE20B1" w:rsidRPr="0078372C">
        <w:rPr>
          <w:rFonts w:ascii="Verdana" w:eastAsia="Times New Roman" w:hAnsi="Verdana"/>
          <w:iCs/>
          <w:sz w:val="20"/>
          <w:szCs w:val="20"/>
          <w:lang w:val="ru-RU"/>
        </w:rPr>
        <w:t xml:space="preserve"> </w:t>
      </w:r>
      <w:proofErr w:type="spellStart"/>
      <w:r w:rsidR="00CE20B1" w:rsidRPr="0078372C">
        <w:rPr>
          <w:rFonts w:ascii="Verdana" w:eastAsia="Times New Roman" w:hAnsi="Verdana"/>
          <w:iCs/>
          <w:sz w:val="20"/>
          <w:szCs w:val="20"/>
          <w:lang w:val="ru-RU"/>
        </w:rPr>
        <w:t>стойност</w:t>
      </w:r>
      <w:proofErr w:type="spellEnd"/>
      <w:r w:rsidR="00CE20B1" w:rsidRPr="0078372C">
        <w:rPr>
          <w:rFonts w:ascii="Verdana" w:eastAsia="Times New Roman" w:hAnsi="Verdana"/>
          <w:iCs/>
          <w:sz w:val="20"/>
          <w:szCs w:val="20"/>
          <w:lang w:val="ru-RU"/>
        </w:rPr>
        <w:t xml:space="preserve"> на </w:t>
      </w:r>
      <w:proofErr w:type="spellStart"/>
      <w:r w:rsidR="00CE20B1" w:rsidRPr="0078372C">
        <w:rPr>
          <w:rFonts w:ascii="Verdana" w:eastAsia="Times New Roman" w:hAnsi="Verdana"/>
          <w:iCs/>
          <w:sz w:val="20"/>
          <w:szCs w:val="20"/>
          <w:lang w:val="ru-RU"/>
        </w:rPr>
        <w:t>подновяването</w:t>
      </w:r>
      <w:proofErr w:type="spellEnd"/>
      <w:r w:rsidR="00CE20B1" w:rsidRPr="0078372C">
        <w:rPr>
          <w:rFonts w:ascii="Verdana" w:eastAsia="Times New Roman" w:hAnsi="Verdana"/>
          <w:iCs/>
          <w:sz w:val="20"/>
          <w:szCs w:val="20"/>
          <w:lang w:val="ru-RU"/>
        </w:rPr>
        <w:t xml:space="preserve"> до </w:t>
      </w:r>
      <w:r w:rsidR="00CE20B1" w:rsidRPr="00CE20B1">
        <w:rPr>
          <w:rFonts w:ascii="Verdana" w:eastAsia="Times New Roman" w:hAnsi="Verdana"/>
          <w:iCs/>
          <w:sz w:val="20"/>
          <w:szCs w:val="20"/>
        </w:rPr>
        <w:t>48 000</w:t>
      </w:r>
      <w:r w:rsidR="00CE20B1" w:rsidRPr="0078372C">
        <w:rPr>
          <w:rFonts w:ascii="Verdana" w:eastAsia="Times New Roman" w:hAnsi="Verdana"/>
          <w:iCs/>
          <w:sz w:val="20"/>
          <w:szCs w:val="20"/>
          <w:lang w:val="ru-RU"/>
        </w:rPr>
        <w:t xml:space="preserve"> (</w:t>
      </w:r>
      <w:r w:rsidR="00CE20B1" w:rsidRPr="00CE20B1">
        <w:rPr>
          <w:rFonts w:ascii="Verdana" w:eastAsia="Times New Roman" w:hAnsi="Verdana"/>
          <w:iCs/>
          <w:sz w:val="20"/>
          <w:szCs w:val="20"/>
        </w:rPr>
        <w:t>Четиридесет и осем хиляди</w:t>
      </w:r>
      <w:r w:rsidR="00CE20B1" w:rsidRPr="0078372C">
        <w:rPr>
          <w:rFonts w:ascii="Verdana" w:eastAsia="Times New Roman" w:hAnsi="Verdana"/>
          <w:iCs/>
          <w:sz w:val="20"/>
          <w:szCs w:val="20"/>
          <w:lang w:val="ru-RU"/>
        </w:rPr>
        <w:t>)</w:t>
      </w:r>
      <w:r w:rsidR="00CE20B1" w:rsidRPr="00CE20B1">
        <w:rPr>
          <w:rFonts w:ascii="Verdana" w:eastAsia="Times New Roman" w:hAnsi="Verdana"/>
          <w:iCs/>
          <w:sz w:val="20"/>
          <w:szCs w:val="20"/>
        </w:rPr>
        <w:t xml:space="preserve"> лева </w:t>
      </w:r>
      <w:r w:rsidR="00CE20B1" w:rsidRPr="0078372C">
        <w:rPr>
          <w:rFonts w:ascii="Verdana" w:eastAsia="Times New Roman" w:hAnsi="Verdana"/>
          <w:iCs/>
          <w:sz w:val="20"/>
          <w:szCs w:val="20"/>
          <w:lang w:val="ru-RU"/>
        </w:rPr>
        <w:t>без ДДС.</w:t>
      </w:r>
    </w:p>
    <w:p w14:paraId="16E8C0F3"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7A3EE4F1"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59E1FA5E"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4D4EDC10" w14:textId="77777777" w:rsidR="00CE20B1" w:rsidRPr="0078372C" w:rsidRDefault="00CE20B1" w:rsidP="00F4401F">
      <w:pPr>
        <w:numPr>
          <w:ilvl w:val="0"/>
          <w:numId w:val="17"/>
        </w:numPr>
        <w:tabs>
          <w:tab w:val="left" w:leader="dot" w:pos="12960"/>
        </w:tabs>
        <w:spacing w:after="120" w:line="240" w:lineRule="auto"/>
        <w:jc w:val="both"/>
        <w:rPr>
          <w:rFonts w:ascii="Verdana" w:eastAsia="Times New Roman" w:hAnsi="Verdana"/>
          <w:vanish/>
          <w:sz w:val="20"/>
          <w:szCs w:val="20"/>
          <w:lang w:val="ru-RU"/>
        </w:rPr>
      </w:pPr>
    </w:p>
    <w:p w14:paraId="655D2B93" w14:textId="77777777" w:rsidR="00CE20B1" w:rsidRPr="0078372C" w:rsidRDefault="00CE20B1" w:rsidP="00CE20B1">
      <w:pPr>
        <w:suppressAutoHyphens/>
        <w:spacing w:after="0" w:line="240" w:lineRule="auto"/>
        <w:jc w:val="both"/>
        <w:rPr>
          <w:rFonts w:ascii="Verdana" w:eastAsia="Times New Roman" w:hAnsi="Verdana"/>
          <w:sz w:val="20"/>
          <w:szCs w:val="20"/>
          <w:lang w:val="ru-RU"/>
        </w:rPr>
      </w:pPr>
    </w:p>
    <w:p w14:paraId="425D9778" w14:textId="03945BA9" w:rsidR="00CE20B1" w:rsidRPr="00CE20B1" w:rsidRDefault="00E64378" w:rsidP="00CE20B1">
      <w:pPr>
        <w:keepNext/>
        <w:widowControl w:val="0"/>
        <w:spacing w:before="60" w:after="60" w:line="240" w:lineRule="auto"/>
        <w:jc w:val="both"/>
        <w:outlineLvl w:val="0"/>
        <w:rPr>
          <w:rFonts w:ascii="Verdana" w:eastAsia="Times New Roman" w:hAnsi="Verdana"/>
          <w:b/>
          <w:bCs/>
          <w:color w:val="000000"/>
          <w:sz w:val="20"/>
          <w:szCs w:val="20"/>
        </w:rPr>
      </w:pPr>
      <w:r>
        <w:rPr>
          <w:rFonts w:ascii="Verdana" w:eastAsia="Times New Roman" w:hAnsi="Verdana"/>
          <w:b/>
          <w:sz w:val="20"/>
          <w:szCs w:val="20"/>
        </w:rPr>
        <w:t>Чл.55</w:t>
      </w:r>
      <w:r w:rsidR="00CE20B1" w:rsidRPr="00CE20B1">
        <w:rPr>
          <w:rFonts w:ascii="Verdana" w:eastAsia="Times New Roman" w:hAnsi="Verdana"/>
          <w:b/>
          <w:sz w:val="20"/>
          <w:szCs w:val="20"/>
        </w:rPr>
        <w:t xml:space="preserve"> </w:t>
      </w:r>
      <w:r w:rsidR="00CE20B1" w:rsidRPr="00CE20B1">
        <w:rPr>
          <w:rFonts w:ascii="Verdana" w:eastAsia="Times New Roman" w:hAnsi="Verdana"/>
          <w:b/>
          <w:bCs/>
          <w:color w:val="000000"/>
          <w:sz w:val="20"/>
          <w:szCs w:val="20"/>
        </w:rPr>
        <w:t>.ЗАЩИТА НА ЛИЧНИТЕ ДАННИ</w:t>
      </w:r>
    </w:p>
    <w:p w14:paraId="1B88B41B" w14:textId="77777777" w:rsidR="00CE20B1" w:rsidRPr="00CE20B1" w:rsidRDefault="00CE20B1" w:rsidP="00F4401F">
      <w:pPr>
        <w:numPr>
          <w:ilvl w:val="1"/>
          <w:numId w:val="19"/>
        </w:numPr>
        <w:spacing w:after="0" w:line="240" w:lineRule="auto"/>
        <w:ind w:left="284" w:hanging="284"/>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6723DA8" w14:textId="77777777" w:rsidR="00CE20B1" w:rsidRPr="00CE20B1" w:rsidRDefault="00CE20B1" w:rsidP="00F4401F">
      <w:pPr>
        <w:numPr>
          <w:ilvl w:val="1"/>
          <w:numId w:val="19"/>
        </w:num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7B44BAB"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Във връзка с обработването на лични данни Изпълнителят е длъжен:</w:t>
      </w:r>
    </w:p>
    <w:p w14:paraId="6AC7BFB4"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a) да обработва личните данни само по документирано нареждане на Възложителя;</w:t>
      </w:r>
    </w:p>
    <w:p w14:paraId="0C123B67"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27D9E2F"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182A3AA8"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г) да спазва условията за включване на друг обработващ лични данни;</w:t>
      </w:r>
    </w:p>
    <w:p w14:paraId="271900BF"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53E5E55"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4B5862C"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2E90EAB"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lastRenderedPageBreak/>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1E470F1" w14:textId="77777777" w:rsidR="00CE20B1" w:rsidRPr="00CE20B1" w:rsidRDefault="00CE20B1" w:rsidP="00CE20B1">
      <w:p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73CD9794" w14:textId="77777777" w:rsidR="00CE20B1" w:rsidRPr="00CE20B1" w:rsidRDefault="00CE20B1" w:rsidP="00F4401F">
      <w:pPr>
        <w:numPr>
          <w:ilvl w:val="1"/>
          <w:numId w:val="19"/>
        </w:numPr>
        <w:spacing w:after="0" w:line="240" w:lineRule="auto"/>
        <w:ind w:left="36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13D0B4B" w14:textId="10806BD6" w:rsidR="00CE20B1" w:rsidRPr="00CE20B1" w:rsidRDefault="00E64378" w:rsidP="00CE20B1">
      <w:pPr>
        <w:spacing w:after="0" w:line="240" w:lineRule="auto"/>
        <w:jc w:val="both"/>
        <w:rPr>
          <w:rFonts w:ascii="Verdana" w:eastAsia="Times New Roman" w:hAnsi="Verdana"/>
          <w:b/>
          <w:color w:val="000000"/>
          <w:sz w:val="20"/>
          <w:szCs w:val="20"/>
        </w:rPr>
      </w:pPr>
      <w:r>
        <w:rPr>
          <w:rFonts w:ascii="Verdana" w:eastAsia="Times New Roman" w:hAnsi="Verdana"/>
          <w:b/>
          <w:color w:val="000000"/>
          <w:sz w:val="20"/>
          <w:szCs w:val="20"/>
        </w:rPr>
        <w:t>Чл. 56</w:t>
      </w:r>
      <w:r w:rsidR="00CE20B1" w:rsidRPr="00CE20B1">
        <w:rPr>
          <w:rFonts w:ascii="Verdana" w:eastAsia="Times New Roman" w:hAnsi="Verdana"/>
          <w:b/>
          <w:color w:val="000000"/>
          <w:sz w:val="20"/>
          <w:szCs w:val="20"/>
        </w:rPr>
        <w:tab/>
        <w:t>АНТИКОРУПЦИОННА КЛАУЗА</w:t>
      </w:r>
    </w:p>
    <w:p w14:paraId="0DE6FFE9" w14:textId="77777777" w:rsidR="00CE20B1" w:rsidRPr="00CE20B1" w:rsidRDefault="00CE20B1" w:rsidP="00CE20B1">
      <w:pPr>
        <w:spacing w:after="0" w:line="240" w:lineRule="auto"/>
        <w:ind w:left="720"/>
        <w:jc w:val="both"/>
        <w:rPr>
          <w:rFonts w:ascii="Verdana" w:eastAsia="Times New Roman" w:hAnsi="Verdana"/>
          <w:color w:val="000000"/>
          <w:sz w:val="20"/>
          <w:szCs w:val="20"/>
        </w:rPr>
      </w:pPr>
      <w:r w:rsidRPr="00CE20B1">
        <w:rPr>
          <w:rFonts w:ascii="Verdana" w:eastAsia="Times New Roman" w:hAnsi="Verdana"/>
          <w:color w:val="000000"/>
          <w:sz w:val="20"/>
          <w:szCs w:val="20"/>
        </w:rPr>
        <w:t>1.1.</w:t>
      </w:r>
      <w:r w:rsidRPr="00CE20B1">
        <w:rPr>
          <w:rFonts w:ascii="Verdana" w:eastAsia="Times New Roman" w:hAnsi="Verdana"/>
          <w:color w:val="000000"/>
          <w:sz w:val="20"/>
          <w:szCs w:val="20"/>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CE20B1">
        <w:rPr>
          <w:rFonts w:ascii="Verdana" w:eastAsia="Times New Roman" w:hAnsi="Verdana"/>
          <w:color w:val="000000"/>
          <w:sz w:val="20"/>
          <w:szCs w:val="20"/>
        </w:rPr>
        <w:t>Сапен</w:t>
      </w:r>
      <w:proofErr w:type="spellEnd"/>
      <w:r w:rsidRPr="00CE20B1">
        <w:rPr>
          <w:rFonts w:ascii="Verdana" w:eastAsia="Times New Roman" w:hAnsi="Verdana"/>
          <w:color w:val="000000"/>
          <w:sz w:val="20"/>
          <w:szCs w:val="20"/>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1F441F1"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1.2.</w:t>
      </w:r>
      <w:r w:rsidRPr="00CE20B1">
        <w:rPr>
          <w:rFonts w:ascii="Verdana" w:eastAsia="Times New Roman" w:hAnsi="Verdana"/>
          <w:color w:val="000000"/>
          <w:sz w:val="20"/>
          <w:szCs w:val="20"/>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4292B283"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1.3.</w:t>
      </w:r>
      <w:r w:rsidRPr="00CE20B1">
        <w:rPr>
          <w:rFonts w:ascii="Verdana" w:eastAsia="Times New Roman" w:hAnsi="Verdana"/>
          <w:color w:val="000000"/>
          <w:sz w:val="20"/>
          <w:szCs w:val="20"/>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CE20B1">
        <w:rPr>
          <w:rFonts w:ascii="Verdana" w:eastAsia="Times New Roman" w:hAnsi="Verdana"/>
          <w:color w:val="000000"/>
          <w:sz w:val="20"/>
          <w:szCs w:val="20"/>
        </w:rPr>
        <w:t>Веолия</w:t>
      </w:r>
      <w:proofErr w:type="spellEnd"/>
      <w:r w:rsidRPr="00CE20B1">
        <w:rPr>
          <w:rFonts w:ascii="Verdana" w:eastAsia="Times New Roman" w:hAnsi="Verdana"/>
          <w:color w:val="000000"/>
          <w:sz w:val="20"/>
          <w:szCs w:val="20"/>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CE20B1">
        <w:rPr>
          <w:rFonts w:ascii="Verdana" w:eastAsia="Times New Roman" w:hAnsi="Verdana"/>
          <w:color w:val="000000"/>
          <w:sz w:val="20"/>
          <w:szCs w:val="20"/>
        </w:rPr>
        <w:t>Веолия</w:t>
      </w:r>
      <w:proofErr w:type="spellEnd"/>
      <w:r w:rsidRPr="00CE20B1">
        <w:rPr>
          <w:rFonts w:ascii="Verdana" w:eastAsia="Times New Roman" w:hAnsi="Verdana"/>
          <w:color w:val="000000"/>
          <w:sz w:val="20"/>
          <w:szCs w:val="20"/>
        </w:rPr>
        <w:t xml:space="preserve"> или да се извлече полза при осъществяването на бизнес за Възложителя и/или други дружества от групата </w:t>
      </w:r>
      <w:proofErr w:type="spellStart"/>
      <w:r w:rsidRPr="00CE20B1">
        <w:rPr>
          <w:rFonts w:ascii="Verdana" w:eastAsia="Times New Roman" w:hAnsi="Verdana"/>
          <w:color w:val="000000"/>
          <w:sz w:val="20"/>
          <w:szCs w:val="20"/>
        </w:rPr>
        <w:t>Веолия</w:t>
      </w:r>
      <w:proofErr w:type="spellEnd"/>
      <w:r w:rsidRPr="00CE20B1">
        <w:rPr>
          <w:rFonts w:ascii="Verdana" w:eastAsia="Times New Roman" w:hAnsi="Verdana"/>
          <w:color w:val="000000"/>
          <w:sz w:val="20"/>
          <w:szCs w:val="20"/>
        </w:rPr>
        <w:t xml:space="preserve">. </w:t>
      </w:r>
    </w:p>
    <w:p w14:paraId="10D71E17"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1.4.</w:t>
      </w:r>
      <w:r w:rsidRPr="00CE20B1">
        <w:rPr>
          <w:rFonts w:ascii="Verdana" w:eastAsia="Times New Roman" w:hAnsi="Verdana"/>
          <w:color w:val="000000"/>
          <w:sz w:val="20"/>
          <w:szCs w:val="20"/>
        </w:rPr>
        <w:tab/>
        <w:t xml:space="preserve">Изпълнителят приема да уведомява Възложителя за всяко нарушаване на условие от този член в разумен срок.   </w:t>
      </w:r>
    </w:p>
    <w:p w14:paraId="27AA0B4F"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w:t>
      </w:r>
      <w:r w:rsidRPr="00CE20B1">
        <w:rPr>
          <w:rFonts w:ascii="Verdana" w:eastAsia="Times New Roman" w:hAnsi="Verdana"/>
          <w:color w:val="000000"/>
          <w:sz w:val="20"/>
          <w:szCs w:val="20"/>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1809CF5"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1.5.1.</w:t>
      </w:r>
      <w:r w:rsidRPr="00CE20B1">
        <w:rPr>
          <w:rFonts w:ascii="Verdana" w:eastAsia="Times New Roman" w:hAnsi="Verdana"/>
          <w:color w:val="000000"/>
          <w:sz w:val="20"/>
          <w:szCs w:val="20"/>
        </w:rPr>
        <w:tab/>
        <w:t xml:space="preserve">Възложителят има право да спре изпълнението на настоящия Договор без предизвестие, доколкото Възложителят счита за необходимо </w:t>
      </w:r>
      <w:r w:rsidRPr="00CE20B1">
        <w:rPr>
          <w:rFonts w:ascii="Verdana" w:eastAsia="Times New Roman" w:hAnsi="Verdana"/>
          <w:color w:val="000000"/>
          <w:sz w:val="20"/>
          <w:szCs w:val="20"/>
        </w:rPr>
        <w:lastRenderedPageBreak/>
        <w:t xml:space="preserve">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7E1232E0"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1.5.2.</w:t>
      </w:r>
      <w:r w:rsidRPr="00CE20B1">
        <w:rPr>
          <w:rFonts w:ascii="Verdana" w:eastAsia="Times New Roman" w:hAnsi="Verdana"/>
          <w:color w:val="000000"/>
          <w:sz w:val="20"/>
          <w:szCs w:val="20"/>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36AD58" w14:textId="77777777" w:rsidR="00CE20B1" w:rsidRPr="00CE20B1" w:rsidRDefault="00CE20B1" w:rsidP="00CE20B1">
      <w:pPr>
        <w:spacing w:after="0" w:line="240" w:lineRule="auto"/>
        <w:ind w:left="720"/>
        <w:jc w:val="both"/>
        <w:rPr>
          <w:rFonts w:ascii="Verdana" w:eastAsia="Times New Roman" w:hAnsi="Verdana"/>
          <w:color w:val="000000"/>
          <w:sz w:val="20"/>
          <w:szCs w:val="20"/>
        </w:rPr>
      </w:pPr>
      <w:r w:rsidRPr="00CE20B1">
        <w:rPr>
          <w:rFonts w:ascii="Verdana" w:eastAsia="Times New Roman" w:hAnsi="Verdana"/>
          <w:color w:val="000000"/>
          <w:sz w:val="20"/>
          <w:szCs w:val="20"/>
        </w:rPr>
        <w:t>1.6.</w:t>
      </w:r>
      <w:r w:rsidRPr="00CE20B1">
        <w:rPr>
          <w:rFonts w:ascii="Verdana" w:eastAsia="Times New Roman" w:hAnsi="Verdana"/>
          <w:color w:val="000000"/>
          <w:sz w:val="20"/>
          <w:szCs w:val="20"/>
        </w:rPr>
        <w:tab/>
        <w:t xml:space="preserve">Ако Изпълнителят наруши някое условие на настоящия раздел: </w:t>
      </w:r>
    </w:p>
    <w:p w14:paraId="1BA4C716" w14:textId="77777777" w:rsidR="00CE20B1" w:rsidRPr="00CE20B1" w:rsidRDefault="00CE20B1" w:rsidP="00CE20B1">
      <w:pPr>
        <w:spacing w:after="0" w:line="240" w:lineRule="auto"/>
        <w:ind w:left="1080"/>
        <w:contextualSpacing/>
        <w:jc w:val="both"/>
        <w:rPr>
          <w:rFonts w:ascii="Verdana" w:eastAsia="Times New Roman" w:hAnsi="Verdana"/>
          <w:color w:val="000000"/>
          <w:sz w:val="20"/>
          <w:szCs w:val="20"/>
        </w:rPr>
      </w:pPr>
      <w:r w:rsidRPr="00CE20B1">
        <w:rPr>
          <w:rFonts w:ascii="Verdana" w:eastAsia="Times New Roman" w:hAnsi="Verdana"/>
          <w:color w:val="000000"/>
          <w:sz w:val="20"/>
          <w:szCs w:val="20"/>
        </w:rPr>
        <w:t>1.6.1.</w:t>
      </w:r>
      <w:r w:rsidRPr="00CE20B1">
        <w:rPr>
          <w:rFonts w:ascii="Verdana" w:eastAsia="Times New Roman" w:hAnsi="Verdana"/>
          <w:color w:val="000000"/>
          <w:sz w:val="20"/>
          <w:szCs w:val="20"/>
        </w:rPr>
        <w:tab/>
        <w:t>Възложителят може незабавно да прекрати този Договор без предизвестие и без да има каквито и да било задължения. 1.6.2.</w:t>
      </w:r>
      <w:r w:rsidRPr="00CE20B1">
        <w:rPr>
          <w:rFonts w:ascii="Verdana" w:eastAsia="Times New Roman" w:hAnsi="Verdana"/>
          <w:color w:val="000000"/>
          <w:sz w:val="20"/>
          <w:szCs w:val="20"/>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B7660B9" w14:textId="77777777" w:rsidR="00CE20B1" w:rsidRPr="00CE20B1" w:rsidRDefault="00CE20B1" w:rsidP="00CE20B1">
      <w:pPr>
        <w:suppressAutoHyphens/>
        <w:spacing w:after="0" w:line="240" w:lineRule="auto"/>
        <w:jc w:val="both"/>
        <w:rPr>
          <w:rFonts w:ascii="Verdana" w:eastAsia="Times New Roman" w:hAnsi="Verdana"/>
          <w:sz w:val="20"/>
          <w:szCs w:val="20"/>
        </w:rPr>
      </w:pPr>
    </w:p>
    <w:p w14:paraId="276968DC" w14:textId="77777777" w:rsidR="00CE20B1" w:rsidRPr="00CE20B1" w:rsidRDefault="00CE20B1" w:rsidP="00CE20B1">
      <w:pPr>
        <w:suppressAutoHyphens/>
        <w:spacing w:after="0" w:line="240" w:lineRule="auto"/>
        <w:jc w:val="both"/>
        <w:rPr>
          <w:rFonts w:ascii="Verdana" w:eastAsia="Times New Roman" w:hAnsi="Verdana"/>
          <w:noProof/>
          <w:sz w:val="20"/>
          <w:szCs w:val="20"/>
          <w:u w:val="single"/>
          <w:lang w:eastAsia="en-GB"/>
        </w:rPr>
      </w:pPr>
      <w:r w:rsidRPr="00CE20B1">
        <w:rPr>
          <w:rFonts w:ascii="Verdana" w:eastAsia="Times New Roman" w:hAnsi="Verdana"/>
          <w:noProof/>
          <w:sz w:val="20"/>
          <w:szCs w:val="20"/>
          <w:u w:val="single"/>
          <w:lang w:eastAsia="en-GB"/>
        </w:rPr>
        <w:t>Екземпляри</w:t>
      </w:r>
    </w:p>
    <w:p w14:paraId="11E8769F" w14:textId="77777777" w:rsidR="00CE20B1" w:rsidRPr="00CE20B1" w:rsidRDefault="00CE20B1" w:rsidP="00CE20B1">
      <w:pPr>
        <w:suppressAutoHyphens/>
        <w:spacing w:after="0" w:line="240" w:lineRule="auto"/>
        <w:jc w:val="both"/>
        <w:rPr>
          <w:rFonts w:ascii="Verdana" w:eastAsia="Times New Roman" w:hAnsi="Verdana"/>
          <w:noProof/>
          <w:sz w:val="20"/>
          <w:szCs w:val="20"/>
          <w:lang w:eastAsia="en-GB"/>
        </w:rPr>
      </w:pPr>
    </w:p>
    <w:p w14:paraId="1E1B7C2B" w14:textId="575F37FF" w:rsidR="00CE20B1" w:rsidRPr="00CE20B1" w:rsidRDefault="00125D02" w:rsidP="00CE20B1">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 57</w:t>
      </w:r>
      <w:r w:rsidR="00CE20B1" w:rsidRPr="00CE20B1">
        <w:rPr>
          <w:rFonts w:ascii="Verdana" w:eastAsia="Times New Roman" w:hAnsi="Verdana"/>
          <w:b/>
          <w:sz w:val="20"/>
          <w:szCs w:val="20"/>
        </w:rPr>
        <w:t xml:space="preserve">. </w:t>
      </w:r>
      <w:r w:rsidR="00CE20B1" w:rsidRPr="00CE20B1">
        <w:rPr>
          <w:rFonts w:ascii="Verdana" w:eastAsia="Times New Roman" w:hAnsi="Verdana"/>
          <w:noProof/>
          <w:sz w:val="20"/>
          <w:szCs w:val="20"/>
          <w:lang w:eastAsia="en-GB"/>
        </w:rPr>
        <w:t>Този Договор е изготвен и подписан в два еднообразни екземпляра – по един за всяка от Страните.</w:t>
      </w:r>
    </w:p>
    <w:p w14:paraId="1F773F43" w14:textId="77777777" w:rsidR="00CE20B1" w:rsidRPr="00CE20B1" w:rsidRDefault="00CE20B1" w:rsidP="00CE20B1">
      <w:pPr>
        <w:autoSpaceDE w:val="0"/>
        <w:autoSpaceDN w:val="0"/>
        <w:adjustRightInd w:val="0"/>
        <w:spacing w:after="0" w:line="240" w:lineRule="auto"/>
        <w:jc w:val="both"/>
        <w:rPr>
          <w:rFonts w:ascii="Verdana" w:eastAsia="Times New Roman" w:hAnsi="Verdana"/>
          <w:b/>
          <w:sz w:val="20"/>
          <w:szCs w:val="20"/>
          <w:highlight w:val="magenta"/>
          <w:lang w:eastAsia="bg-BG"/>
        </w:rPr>
      </w:pPr>
    </w:p>
    <w:p w14:paraId="3CC2A550" w14:textId="77777777" w:rsidR="00CE20B1" w:rsidRPr="00CE20B1" w:rsidRDefault="00CE20B1" w:rsidP="00CE20B1">
      <w:pPr>
        <w:autoSpaceDE w:val="0"/>
        <w:autoSpaceDN w:val="0"/>
        <w:adjustRightInd w:val="0"/>
        <w:spacing w:after="0" w:line="240" w:lineRule="auto"/>
        <w:jc w:val="both"/>
        <w:rPr>
          <w:rFonts w:ascii="Verdana" w:eastAsia="Times New Roman" w:hAnsi="Verdana"/>
          <w:sz w:val="20"/>
          <w:szCs w:val="20"/>
          <w:lang w:eastAsia="bg-BG"/>
        </w:rPr>
      </w:pPr>
      <w:r w:rsidRPr="00CE20B1">
        <w:rPr>
          <w:rFonts w:ascii="Verdana" w:eastAsia="Times New Roman" w:hAnsi="Verdana"/>
          <w:sz w:val="20"/>
          <w:szCs w:val="20"/>
          <w:u w:val="single"/>
          <w:lang w:eastAsia="bg-BG"/>
        </w:rPr>
        <w:t>Приложения</w:t>
      </w:r>
      <w:r w:rsidRPr="00CE20B1">
        <w:rPr>
          <w:rFonts w:ascii="Verdana" w:eastAsia="Times New Roman" w:hAnsi="Verdana"/>
          <w:sz w:val="20"/>
          <w:szCs w:val="20"/>
          <w:lang w:eastAsia="bg-BG"/>
        </w:rPr>
        <w:t>:</w:t>
      </w:r>
    </w:p>
    <w:p w14:paraId="124CBBD7" w14:textId="1152E1B3" w:rsidR="00CE20B1" w:rsidRPr="00CE20B1" w:rsidRDefault="00125D02" w:rsidP="00CE20B1">
      <w:pPr>
        <w:autoSpaceDE w:val="0"/>
        <w:autoSpaceDN w:val="0"/>
        <w:adjustRightInd w:val="0"/>
        <w:spacing w:after="0" w:line="240" w:lineRule="auto"/>
        <w:jc w:val="both"/>
        <w:rPr>
          <w:rFonts w:ascii="Verdana" w:eastAsia="Times New Roman" w:hAnsi="Verdana"/>
          <w:b/>
          <w:sz w:val="20"/>
          <w:szCs w:val="20"/>
        </w:rPr>
      </w:pPr>
      <w:r>
        <w:rPr>
          <w:rFonts w:ascii="Verdana" w:eastAsia="Times New Roman" w:hAnsi="Verdana"/>
          <w:b/>
          <w:sz w:val="20"/>
          <w:szCs w:val="20"/>
        </w:rPr>
        <w:t>Чл. 58</w:t>
      </w:r>
      <w:r w:rsidR="00CE20B1" w:rsidRPr="00CE20B1">
        <w:rPr>
          <w:rFonts w:ascii="Verdana" w:eastAsia="Times New Roman" w:hAnsi="Verdana"/>
          <w:b/>
          <w:sz w:val="20"/>
          <w:szCs w:val="20"/>
        </w:rPr>
        <w:t xml:space="preserve">. </w:t>
      </w:r>
      <w:r w:rsidR="00CE20B1" w:rsidRPr="00CE20B1">
        <w:rPr>
          <w:rFonts w:ascii="Verdana" w:eastAsia="Times New Roman" w:hAnsi="Verdana"/>
          <w:sz w:val="20"/>
          <w:szCs w:val="20"/>
        </w:rPr>
        <w:t>Към този Договор се прилагат и са неразделна част от него следните приложения:</w:t>
      </w:r>
    </w:p>
    <w:p w14:paraId="24CEEF6A"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1 – Техническа спецификация;</w:t>
      </w:r>
    </w:p>
    <w:p w14:paraId="31C373D9"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2 – Техническо предложение на ИЗПЪЛНИТЕЛЯ;</w:t>
      </w:r>
    </w:p>
    <w:p w14:paraId="32402A78" w14:textId="77777777" w:rsidR="00CE20B1" w:rsidRPr="00CF5418" w:rsidRDefault="00CE20B1"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3 – Ценово предложение на ИЗПЪЛНИТЕЛЯ;</w:t>
      </w:r>
    </w:p>
    <w:p w14:paraId="62AA00E1" w14:textId="5B6D5D17" w:rsidR="00CE20B1" w:rsidRPr="00CE20B1" w:rsidRDefault="007E07FB" w:rsidP="00CE20B1">
      <w:pPr>
        <w:autoSpaceDE w:val="0"/>
        <w:autoSpaceDN w:val="0"/>
        <w:adjustRightInd w:val="0"/>
        <w:spacing w:after="0" w:line="240" w:lineRule="auto"/>
        <w:jc w:val="both"/>
        <w:rPr>
          <w:rFonts w:ascii="Verdana" w:eastAsia="Times New Roman" w:hAnsi="Verdana"/>
          <w:bCs/>
          <w:iCs/>
          <w:sz w:val="20"/>
          <w:szCs w:val="20"/>
          <w:lang w:eastAsia="bg-BG"/>
        </w:rPr>
      </w:pPr>
      <w:r w:rsidRPr="00CF5418">
        <w:rPr>
          <w:rFonts w:ascii="Verdana" w:eastAsia="Times New Roman" w:hAnsi="Verdana"/>
          <w:bCs/>
          <w:iCs/>
          <w:sz w:val="20"/>
          <w:szCs w:val="20"/>
          <w:lang w:eastAsia="bg-BG"/>
        </w:rPr>
        <w:t>Приложение № 4</w:t>
      </w:r>
      <w:r w:rsidR="00CE20B1" w:rsidRPr="00CF5418">
        <w:rPr>
          <w:rFonts w:ascii="Verdana" w:eastAsia="Times New Roman" w:hAnsi="Verdana"/>
          <w:bCs/>
          <w:iCs/>
          <w:sz w:val="20"/>
          <w:szCs w:val="20"/>
          <w:lang w:eastAsia="bg-BG"/>
        </w:rPr>
        <w:t xml:space="preserve"> – Гаранция за изпълнение;</w:t>
      </w:r>
    </w:p>
    <w:p w14:paraId="2EF095ED" w14:textId="77777777" w:rsidR="00CE20B1" w:rsidRPr="00CE20B1" w:rsidRDefault="00CE20B1" w:rsidP="00CE20B1">
      <w:pPr>
        <w:keepLines/>
        <w:spacing w:before="90" w:after="90" w:line="240" w:lineRule="auto"/>
        <w:ind w:left="624"/>
        <w:jc w:val="center"/>
        <w:rPr>
          <w:rFonts w:ascii="Verdana" w:eastAsia="Times New Roman" w:hAnsi="Verdana"/>
          <w:sz w:val="20"/>
          <w:szCs w:val="20"/>
        </w:rPr>
      </w:pPr>
    </w:p>
    <w:tbl>
      <w:tblPr>
        <w:tblW w:w="0" w:type="auto"/>
        <w:jc w:val="right"/>
        <w:tblLayout w:type="fixed"/>
        <w:tblLook w:val="0000" w:firstRow="0" w:lastRow="0" w:firstColumn="0" w:lastColumn="0" w:noHBand="0" w:noVBand="0"/>
      </w:tblPr>
      <w:tblGrid>
        <w:gridCol w:w="4261"/>
        <w:gridCol w:w="4261"/>
      </w:tblGrid>
      <w:tr w:rsidR="00CE20B1" w:rsidRPr="00CE20B1" w14:paraId="5AA3707B" w14:textId="77777777" w:rsidTr="00166438">
        <w:trPr>
          <w:jc w:val="right"/>
        </w:trPr>
        <w:tc>
          <w:tcPr>
            <w:tcW w:w="4261" w:type="dxa"/>
          </w:tcPr>
          <w:p w14:paraId="5EB464EF"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9911BBC"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Васил Тренев</w:t>
            </w:r>
          </w:p>
          <w:p w14:paraId="5EE1DF40"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Изпълнителен директор</w:t>
            </w:r>
          </w:p>
          <w:p w14:paraId="1A3E7FEE"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Софийска вода АД</w:t>
            </w:r>
          </w:p>
          <w:p w14:paraId="6ABE9397" w14:textId="77777777" w:rsidR="00CE20B1" w:rsidRPr="00CE20B1" w:rsidRDefault="00CE20B1" w:rsidP="00CE20B1">
            <w:pPr>
              <w:spacing w:before="120" w:after="120" w:line="240" w:lineRule="auto"/>
              <w:ind w:right="299"/>
              <w:rPr>
                <w:rFonts w:ascii="Verdana" w:eastAsia="Times New Roman" w:hAnsi="Verdana"/>
                <w:b/>
                <w:bCs/>
                <w:sz w:val="20"/>
                <w:szCs w:val="20"/>
              </w:rPr>
            </w:pPr>
            <w:r w:rsidRPr="00CE20B1">
              <w:rPr>
                <w:rFonts w:ascii="Verdana" w:eastAsia="Times New Roman" w:hAnsi="Verdana"/>
                <w:b/>
                <w:bCs/>
                <w:sz w:val="20"/>
                <w:szCs w:val="20"/>
              </w:rPr>
              <w:t>Възложител</w:t>
            </w:r>
          </w:p>
          <w:p w14:paraId="2C3108A9" w14:textId="77777777" w:rsidR="00CE20B1" w:rsidRPr="00CE20B1" w:rsidRDefault="00CE20B1" w:rsidP="00CE20B1">
            <w:pPr>
              <w:spacing w:before="120" w:after="120" w:line="240" w:lineRule="auto"/>
              <w:ind w:right="299"/>
              <w:rPr>
                <w:rFonts w:ascii="Verdana" w:eastAsia="Times New Roman" w:hAnsi="Verdana"/>
                <w:b/>
                <w:bCs/>
                <w:sz w:val="20"/>
                <w:szCs w:val="20"/>
              </w:rPr>
            </w:pPr>
          </w:p>
          <w:p w14:paraId="7025F815" w14:textId="77777777" w:rsidR="00CE20B1" w:rsidRPr="00CE20B1" w:rsidRDefault="00CE20B1" w:rsidP="00CE20B1">
            <w:pPr>
              <w:spacing w:before="120" w:after="120" w:line="240" w:lineRule="auto"/>
              <w:ind w:right="299"/>
              <w:rPr>
                <w:rFonts w:ascii="Verdana" w:eastAsia="Times New Roman" w:hAnsi="Verdana"/>
                <w:b/>
                <w:bCs/>
                <w:sz w:val="20"/>
                <w:szCs w:val="20"/>
              </w:rPr>
            </w:pPr>
          </w:p>
        </w:tc>
        <w:tc>
          <w:tcPr>
            <w:tcW w:w="4261" w:type="dxa"/>
          </w:tcPr>
          <w:p w14:paraId="7BAB42C6"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742D9D96"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150386D8"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p>
          <w:p w14:paraId="4358CFFB" w14:textId="77777777" w:rsidR="00CE20B1" w:rsidRPr="00CE20B1" w:rsidRDefault="00CE20B1" w:rsidP="00CE20B1">
            <w:pPr>
              <w:suppressAutoHyphens/>
              <w:spacing w:before="120" w:after="120" w:line="240" w:lineRule="auto"/>
              <w:ind w:right="299"/>
              <w:rPr>
                <w:rFonts w:ascii="Verdana" w:eastAsia="Times New Roman" w:hAnsi="Verdana"/>
                <w:sz w:val="20"/>
                <w:szCs w:val="20"/>
              </w:rPr>
            </w:pPr>
            <w:r w:rsidRPr="00CE20B1">
              <w:rPr>
                <w:rFonts w:ascii="Verdana" w:eastAsia="Times New Roman" w:hAnsi="Verdana"/>
                <w:sz w:val="20"/>
                <w:szCs w:val="20"/>
              </w:rPr>
              <w:t>………………………………………</w:t>
            </w:r>
            <w:bookmarkStart w:id="25" w:name="_GoBack"/>
            <w:bookmarkEnd w:id="25"/>
          </w:p>
          <w:p w14:paraId="412F9CE9" w14:textId="77777777" w:rsidR="00CE20B1" w:rsidRPr="00CE20B1" w:rsidRDefault="00CE20B1" w:rsidP="00CE20B1">
            <w:pPr>
              <w:spacing w:before="120" w:after="120" w:line="240" w:lineRule="auto"/>
              <w:ind w:right="299"/>
              <w:rPr>
                <w:rFonts w:ascii="Verdana" w:eastAsia="Times New Roman" w:hAnsi="Verdana"/>
                <w:sz w:val="20"/>
                <w:szCs w:val="20"/>
              </w:rPr>
            </w:pPr>
            <w:r w:rsidRPr="00CE20B1">
              <w:rPr>
                <w:rFonts w:ascii="Verdana" w:eastAsia="Times New Roman" w:hAnsi="Verdana"/>
                <w:b/>
                <w:bCs/>
                <w:sz w:val="20"/>
                <w:szCs w:val="20"/>
              </w:rPr>
              <w:t>Изпълнител</w:t>
            </w:r>
          </w:p>
        </w:tc>
      </w:tr>
    </w:tbl>
    <w:p w14:paraId="4B1F16B8" w14:textId="77777777" w:rsidR="00CE20B1" w:rsidRPr="00CE20B1" w:rsidRDefault="00CE20B1" w:rsidP="00CE20B1">
      <w:pPr>
        <w:keepLines/>
        <w:spacing w:before="90" w:after="90" w:line="240" w:lineRule="auto"/>
        <w:rPr>
          <w:rFonts w:ascii="Verdana" w:eastAsia="Times New Roman" w:hAnsi="Verdana"/>
          <w:sz w:val="20"/>
          <w:szCs w:val="20"/>
        </w:rPr>
      </w:pPr>
    </w:p>
    <w:p w14:paraId="02B76A3D" w14:textId="77777777" w:rsidR="00CE20B1" w:rsidRPr="00CE20B1" w:rsidRDefault="00CE20B1" w:rsidP="00CE20B1">
      <w:pPr>
        <w:keepLines/>
        <w:spacing w:before="90" w:after="90" w:line="240" w:lineRule="auto"/>
        <w:rPr>
          <w:rFonts w:ascii="Verdana" w:eastAsia="Times New Roman" w:hAnsi="Verdana"/>
          <w:sz w:val="20"/>
          <w:szCs w:val="20"/>
        </w:rPr>
      </w:pPr>
    </w:p>
    <w:p w14:paraId="51734E05" w14:textId="77777777" w:rsidR="00CE20B1" w:rsidRPr="00CE20B1" w:rsidRDefault="00CE20B1" w:rsidP="00CE20B1">
      <w:pPr>
        <w:keepLines/>
        <w:spacing w:before="90" w:after="90" w:line="240" w:lineRule="auto"/>
        <w:rPr>
          <w:rFonts w:ascii="Verdana" w:eastAsia="Times New Roman" w:hAnsi="Verdana"/>
          <w:sz w:val="20"/>
          <w:szCs w:val="20"/>
        </w:rPr>
      </w:pPr>
    </w:p>
    <w:p w14:paraId="4F8507EF" w14:textId="77777777" w:rsidR="00CE20B1" w:rsidRPr="00CE20B1" w:rsidRDefault="00CE20B1" w:rsidP="00CE20B1">
      <w:pPr>
        <w:keepLines/>
        <w:spacing w:before="90" w:after="90" w:line="240" w:lineRule="auto"/>
        <w:rPr>
          <w:rFonts w:ascii="Verdana" w:eastAsia="Times New Roman" w:hAnsi="Verdana"/>
          <w:sz w:val="20"/>
          <w:szCs w:val="20"/>
        </w:rPr>
      </w:pPr>
    </w:p>
    <w:p w14:paraId="3D8E3ECE" w14:textId="77777777" w:rsidR="00CE20B1" w:rsidRPr="00CE20B1" w:rsidRDefault="00CE20B1" w:rsidP="00CE20B1">
      <w:pPr>
        <w:keepLines/>
        <w:spacing w:before="90" w:after="90" w:line="240" w:lineRule="auto"/>
        <w:rPr>
          <w:rFonts w:ascii="Verdana" w:eastAsia="Times New Roman" w:hAnsi="Verdana"/>
          <w:sz w:val="20"/>
          <w:szCs w:val="20"/>
        </w:rPr>
      </w:pPr>
    </w:p>
    <w:p w14:paraId="150C3CA8" w14:textId="77777777" w:rsidR="00CE20B1" w:rsidRPr="00CE20B1" w:rsidRDefault="00CE20B1" w:rsidP="00CE20B1">
      <w:pPr>
        <w:keepLines/>
        <w:spacing w:before="90" w:after="90" w:line="240" w:lineRule="auto"/>
        <w:rPr>
          <w:rFonts w:ascii="Verdana" w:eastAsia="Times New Roman" w:hAnsi="Verdana"/>
          <w:sz w:val="20"/>
          <w:szCs w:val="20"/>
        </w:rPr>
      </w:pPr>
    </w:p>
    <w:p w14:paraId="117FA804" w14:textId="77777777" w:rsidR="00CE20B1" w:rsidRPr="00CE20B1" w:rsidRDefault="00CE20B1" w:rsidP="00CE20B1">
      <w:pPr>
        <w:keepLines/>
        <w:spacing w:before="90" w:after="90" w:line="240" w:lineRule="auto"/>
        <w:rPr>
          <w:rFonts w:ascii="Verdana" w:eastAsia="Times New Roman" w:hAnsi="Verdana"/>
          <w:sz w:val="20"/>
          <w:szCs w:val="20"/>
        </w:rPr>
      </w:pPr>
    </w:p>
    <w:p w14:paraId="695D50A8" w14:textId="77777777" w:rsidR="00CE20B1" w:rsidRPr="00CE20B1" w:rsidRDefault="00CE20B1" w:rsidP="00CE20B1">
      <w:pPr>
        <w:keepLines/>
        <w:spacing w:before="90" w:after="90" w:line="240" w:lineRule="auto"/>
        <w:rPr>
          <w:rFonts w:ascii="Verdana" w:eastAsia="Times New Roman" w:hAnsi="Verdana"/>
          <w:sz w:val="20"/>
          <w:szCs w:val="20"/>
        </w:rPr>
      </w:pPr>
    </w:p>
    <w:p w14:paraId="3BEC2781" w14:textId="77777777" w:rsidR="00CE20B1" w:rsidRPr="00CE20B1" w:rsidRDefault="00CE20B1" w:rsidP="00CE20B1">
      <w:pPr>
        <w:keepLines/>
        <w:spacing w:before="90" w:after="90" w:line="240" w:lineRule="auto"/>
        <w:rPr>
          <w:rFonts w:ascii="Verdana" w:eastAsia="Times New Roman" w:hAnsi="Verdana"/>
          <w:sz w:val="20"/>
          <w:szCs w:val="20"/>
        </w:rPr>
      </w:pPr>
    </w:p>
    <w:p w14:paraId="6DB45DF9" w14:textId="77777777" w:rsidR="00CE20B1" w:rsidRPr="00CE20B1" w:rsidRDefault="00CE20B1" w:rsidP="00CE20B1">
      <w:pPr>
        <w:keepLines/>
        <w:spacing w:before="90" w:after="90" w:line="240" w:lineRule="auto"/>
        <w:rPr>
          <w:rFonts w:ascii="Verdana" w:eastAsia="Times New Roman" w:hAnsi="Verdana"/>
          <w:sz w:val="20"/>
          <w:szCs w:val="20"/>
        </w:rPr>
      </w:pPr>
    </w:p>
    <w:p w14:paraId="3B85F8B1" w14:textId="77777777" w:rsidR="00CE20B1" w:rsidRPr="00CE20B1" w:rsidRDefault="00CE20B1" w:rsidP="00CE20B1">
      <w:pPr>
        <w:keepLines/>
        <w:spacing w:before="90" w:after="90" w:line="240" w:lineRule="auto"/>
        <w:rPr>
          <w:rFonts w:ascii="Verdana" w:eastAsia="Times New Roman" w:hAnsi="Verdana"/>
          <w:sz w:val="20"/>
          <w:szCs w:val="20"/>
        </w:rPr>
      </w:pPr>
    </w:p>
    <w:p w14:paraId="1DA2730C" w14:textId="77777777" w:rsidR="00CE20B1" w:rsidRPr="00CE20B1" w:rsidRDefault="00CE20B1" w:rsidP="00CE20B1">
      <w:pPr>
        <w:keepLines/>
        <w:spacing w:before="90" w:after="90" w:line="240" w:lineRule="auto"/>
        <w:rPr>
          <w:rFonts w:ascii="Verdana" w:eastAsia="Times New Roman" w:hAnsi="Verdana"/>
          <w:sz w:val="20"/>
          <w:szCs w:val="20"/>
        </w:rPr>
      </w:pPr>
    </w:p>
    <w:p w14:paraId="7C24578A" w14:textId="77777777" w:rsidR="00CE20B1" w:rsidRPr="00CE20B1" w:rsidRDefault="00CE20B1" w:rsidP="00CE20B1">
      <w:pPr>
        <w:keepLines/>
        <w:spacing w:before="90" w:after="90" w:line="240" w:lineRule="auto"/>
        <w:rPr>
          <w:rFonts w:ascii="Verdana" w:eastAsia="Times New Roman" w:hAnsi="Verdana"/>
          <w:sz w:val="20"/>
          <w:szCs w:val="20"/>
        </w:rPr>
      </w:pPr>
    </w:p>
    <w:p w14:paraId="098F2FBB" w14:textId="34FCA461" w:rsidR="00CE20B1" w:rsidRDefault="00CE20B1" w:rsidP="00363A8C">
      <w:pPr>
        <w:keepLines/>
        <w:spacing w:before="90" w:after="90" w:line="240" w:lineRule="auto"/>
        <w:rPr>
          <w:rFonts w:ascii="Verdana" w:eastAsia="Times New Roman" w:hAnsi="Verdana"/>
          <w:b/>
          <w:i/>
          <w:sz w:val="20"/>
          <w:szCs w:val="20"/>
        </w:rPr>
      </w:pPr>
    </w:p>
    <w:p w14:paraId="46DF785F" w14:textId="708EE732" w:rsidR="00CE20B1" w:rsidRDefault="00CE20B1" w:rsidP="00CE20B1">
      <w:pPr>
        <w:keepLines/>
        <w:spacing w:before="90" w:after="90" w:line="240" w:lineRule="auto"/>
        <w:jc w:val="right"/>
        <w:rPr>
          <w:rFonts w:ascii="Verdana" w:eastAsia="Times New Roman" w:hAnsi="Verdana"/>
          <w:b/>
          <w:i/>
          <w:sz w:val="20"/>
          <w:szCs w:val="20"/>
        </w:rPr>
      </w:pPr>
      <w:r w:rsidRPr="00CE20B1">
        <w:rPr>
          <w:rFonts w:ascii="Verdana" w:eastAsia="Times New Roman" w:hAnsi="Verdana"/>
          <w:b/>
          <w:i/>
          <w:sz w:val="20"/>
          <w:szCs w:val="20"/>
        </w:rPr>
        <w:lastRenderedPageBreak/>
        <w:t>Приложение 1</w:t>
      </w:r>
    </w:p>
    <w:p w14:paraId="19406649" w14:textId="77777777" w:rsidR="00CE20B1" w:rsidRPr="00CE20B1" w:rsidRDefault="00CE20B1" w:rsidP="00CE20B1">
      <w:pPr>
        <w:keepLines/>
        <w:spacing w:before="90" w:after="90" w:line="240" w:lineRule="auto"/>
        <w:rPr>
          <w:rFonts w:ascii="Verdana" w:eastAsia="Times New Roman" w:hAnsi="Verdana"/>
          <w:b/>
          <w:i/>
          <w:sz w:val="20"/>
          <w:szCs w:val="20"/>
        </w:rPr>
      </w:pPr>
    </w:p>
    <w:p w14:paraId="56A0C075" w14:textId="77777777" w:rsidR="00CE20B1" w:rsidRPr="00CE20B1" w:rsidRDefault="00CE20B1" w:rsidP="00CE20B1">
      <w:pPr>
        <w:keepLines/>
        <w:spacing w:before="90" w:after="90" w:line="240" w:lineRule="auto"/>
        <w:ind w:left="2127" w:firstLine="709"/>
        <w:rPr>
          <w:rFonts w:ascii="Verdana" w:eastAsia="Times New Roman" w:hAnsi="Verdana"/>
          <w:b/>
          <w:sz w:val="20"/>
          <w:szCs w:val="20"/>
        </w:rPr>
      </w:pPr>
      <w:r w:rsidRPr="00CE20B1">
        <w:rPr>
          <w:rFonts w:ascii="Verdana" w:eastAsia="Times New Roman" w:hAnsi="Verdana"/>
          <w:b/>
          <w:sz w:val="20"/>
          <w:szCs w:val="20"/>
        </w:rPr>
        <w:t>ТЕХНИЧЕСКА СПЕЦИФИКАЦИЯ</w:t>
      </w:r>
    </w:p>
    <w:p w14:paraId="35485729" w14:textId="70041C59" w:rsidR="00CE20B1" w:rsidRPr="00CE20B1" w:rsidRDefault="00CE20B1" w:rsidP="00CE20B1">
      <w:pPr>
        <w:keepLines/>
        <w:spacing w:before="90" w:after="90" w:line="240" w:lineRule="auto"/>
        <w:ind w:left="2836"/>
        <w:rPr>
          <w:rFonts w:ascii="Verdana" w:eastAsia="Times New Roman" w:hAnsi="Verdana"/>
          <w:b/>
          <w:sz w:val="20"/>
          <w:szCs w:val="20"/>
        </w:rPr>
      </w:pPr>
      <w:r w:rsidRPr="00CE20B1">
        <w:rPr>
          <w:rFonts w:ascii="Verdana" w:eastAsia="Times New Roman" w:hAnsi="Verdana"/>
          <w:b/>
          <w:sz w:val="20"/>
          <w:szCs w:val="20"/>
        </w:rPr>
        <w:t>ПРЕДМЕТ НА ДОГОВОРА</w:t>
      </w:r>
    </w:p>
    <w:p w14:paraId="0619BB18" w14:textId="77777777" w:rsidR="00CE20B1" w:rsidRPr="00CE20B1" w:rsidRDefault="00CE20B1" w:rsidP="00CE20B1">
      <w:pPr>
        <w:keepLines/>
        <w:spacing w:before="90" w:after="90" w:line="240" w:lineRule="auto"/>
        <w:ind w:left="624"/>
        <w:jc w:val="center"/>
        <w:rPr>
          <w:rFonts w:ascii="Verdana" w:eastAsia="Times New Roman" w:hAnsi="Verdana"/>
          <w:sz w:val="20"/>
          <w:szCs w:val="20"/>
        </w:rPr>
      </w:pPr>
    </w:p>
    <w:p w14:paraId="5D91F1F0" w14:textId="77777777" w:rsidR="00CE20B1" w:rsidRPr="00CE20B1" w:rsidRDefault="00CE20B1" w:rsidP="00F4401F">
      <w:pPr>
        <w:numPr>
          <w:ilvl w:val="0"/>
          <w:numId w:val="22"/>
        </w:numPr>
        <w:spacing w:after="0" w:line="240" w:lineRule="auto"/>
        <w:jc w:val="both"/>
        <w:rPr>
          <w:rFonts w:ascii="Verdana" w:hAnsi="Verdana"/>
          <w:sz w:val="20"/>
          <w:szCs w:val="20"/>
        </w:rPr>
      </w:pPr>
      <w:r w:rsidRPr="00CE20B1">
        <w:rPr>
          <w:rFonts w:ascii="Verdana" w:hAnsi="Verdana"/>
          <w:b/>
          <w:sz w:val="20"/>
          <w:szCs w:val="20"/>
        </w:rPr>
        <w:t>Изисквания към обекта:</w:t>
      </w:r>
      <w:r w:rsidRPr="00CE20B1">
        <w:rPr>
          <w:rFonts w:ascii="Verdana" w:hAnsi="Verdana"/>
          <w:sz w:val="20"/>
          <w:szCs w:val="20"/>
        </w:rPr>
        <w:t xml:space="preserve"> 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p>
    <w:p w14:paraId="42FB59D5" w14:textId="77777777" w:rsidR="00CE20B1" w:rsidRPr="00CE20B1" w:rsidRDefault="00CE20B1" w:rsidP="00CE20B1">
      <w:pPr>
        <w:spacing w:after="0" w:line="240" w:lineRule="auto"/>
        <w:ind w:left="360"/>
        <w:jc w:val="both"/>
        <w:rPr>
          <w:rFonts w:ascii="Verdana" w:hAnsi="Verdana"/>
          <w:sz w:val="20"/>
          <w:szCs w:val="20"/>
        </w:rPr>
      </w:pPr>
    </w:p>
    <w:p w14:paraId="3FB20B75" w14:textId="77777777" w:rsidR="00CE20B1" w:rsidRPr="00CE20B1" w:rsidRDefault="00CE20B1" w:rsidP="00F4401F">
      <w:pPr>
        <w:numPr>
          <w:ilvl w:val="0"/>
          <w:numId w:val="22"/>
        </w:numPr>
        <w:spacing w:after="0" w:line="240" w:lineRule="auto"/>
        <w:jc w:val="both"/>
        <w:rPr>
          <w:rFonts w:ascii="Verdana" w:hAnsi="Verdana"/>
          <w:b/>
          <w:sz w:val="20"/>
          <w:szCs w:val="20"/>
        </w:rPr>
      </w:pPr>
      <w:r w:rsidRPr="00CE20B1">
        <w:rPr>
          <w:rFonts w:ascii="Verdana" w:hAnsi="Verdana"/>
          <w:b/>
          <w:sz w:val="20"/>
          <w:szCs w:val="20"/>
        </w:rPr>
        <w:t>Технически изисквания</w:t>
      </w:r>
      <w:r w:rsidRPr="00CE20B1">
        <w:rPr>
          <w:rFonts w:ascii="Verdana" w:eastAsia="Times New Roman" w:hAnsi="Verdana"/>
          <w:sz w:val="20"/>
          <w:szCs w:val="20"/>
        </w:rPr>
        <w:t xml:space="preserve"> - </w:t>
      </w:r>
      <w:r w:rsidRPr="00CE20B1">
        <w:rPr>
          <w:rFonts w:ascii="Verdana" w:hAnsi="Verdana"/>
          <w:b/>
          <w:sz w:val="20"/>
          <w:szCs w:val="20"/>
        </w:rPr>
        <w:t>услугите, предмет на договора, включват:</w:t>
      </w:r>
    </w:p>
    <w:p w14:paraId="2C6E617F"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Откриване на повреда по ел. съоръжение.</w:t>
      </w:r>
    </w:p>
    <w:p w14:paraId="219EFE62"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Откриване на повреда по кабел до 1000 м.</w:t>
      </w:r>
    </w:p>
    <w:p w14:paraId="6B91C6BF"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Откриване на повреда по кабел до 2000 м.</w:t>
      </w:r>
    </w:p>
    <w:p w14:paraId="528282B9"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Откриване на повреда по кабел до 3000 м.</w:t>
      </w:r>
    </w:p>
    <w:p w14:paraId="73DDDE6D"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Откриване на повреда по кабел до 4000 м.</w:t>
      </w:r>
    </w:p>
    <w:p w14:paraId="21AAF908"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Изпитване на кабел </w:t>
      </w:r>
      <w:proofErr w:type="spellStart"/>
      <w:r w:rsidRPr="00CE20B1">
        <w:rPr>
          <w:rFonts w:ascii="Verdana" w:hAnsi="Verdana"/>
          <w:sz w:val="20"/>
          <w:szCs w:val="20"/>
        </w:rPr>
        <w:t>СрН</w:t>
      </w:r>
      <w:proofErr w:type="spellEnd"/>
      <w:r w:rsidRPr="00CE20B1">
        <w:rPr>
          <w:rFonts w:ascii="Verdana" w:hAnsi="Verdana"/>
          <w:sz w:val="20"/>
          <w:szCs w:val="20"/>
        </w:rPr>
        <w:t xml:space="preserve"> чрез повишено постоянно напрежение с високоволтова уредба и издаване на протокол от акредитиран орган за контрол от вида „С“.</w:t>
      </w:r>
    </w:p>
    <w:p w14:paraId="37205E15"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Изпитване на кабел </w:t>
      </w:r>
      <w:proofErr w:type="spellStart"/>
      <w:r w:rsidRPr="00CE20B1">
        <w:rPr>
          <w:rFonts w:ascii="Verdana" w:hAnsi="Verdana"/>
          <w:sz w:val="20"/>
          <w:szCs w:val="20"/>
        </w:rPr>
        <w:t>СрН</w:t>
      </w:r>
      <w:proofErr w:type="spellEnd"/>
      <w:r w:rsidRPr="00CE20B1">
        <w:rPr>
          <w:rFonts w:ascii="Verdana" w:hAnsi="Verdana"/>
          <w:sz w:val="20"/>
          <w:szCs w:val="20"/>
        </w:rPr>
        <w:t xml:space="preserve"> чрез повишено променливо напрежение с честота 0,1 </w:t>
      </w:r>
      <w:proofErr w:type="spellStart"/>
      <w:r w:rsidRPr="00CE20B1">
        <w:rPr>
          <w:rFonts w:ascii="Verdana" w:hAnsi="Verdana"/>
          <w:sz w:val="20"/>
          <w:szCs w:val="20"/>
        </w:rPr>
        <w:t>Hz</w:t>
      </w:r>
      <w:proofErr w:type="spellEnd"/>
      <w:r w:rsidRPr="00CE20B1">
        <w:rPr>
          <w:rFonts w:ascii="Verdana" w:hAnsi="Verdana"/>
          <w:sz w:val="20"/>
          <w:szCs w:val="20"/>
        </w:rPr>
        <w:t>.</w:t>
      </w:r>
    </w:p>
    <w:p w14:paraId="6FC60B9D" w14:textId="519B24A8"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Измерване съпр</w:t>
      </w:r>
      <w:r w:rsidR="00534416">
        <w:rPr>
          <w:rFonts w:ascii="Verdana" w:hAnsi="Verdana"/>
          <w:sz w:val="20"/>
          <w:szCs w:val="20"/>
        </w:rPr>
        <w:t>от</w:t>
      </w:r>
      <w:r w:rsidRPr="00CE20B1">
        <w:rPr>
          <w:rFonts w:ascii="Verdana" w:hAnsi="Verdana"/>
          <w:sz w:val="20"/>
          <w:szCs w:val="20"/>
        </w:rPr>
        <w:t>ивление на изолация на кабел „Ниско напрежение” и издаване на протокол от акредитиран орган за контрол от вида „С”.</w:t>
      </w:r>
    </w:p>
    <w:p w14:paraId="1BB88AE3"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 Определяне трасе на кабелна линия.</w:t>
      </w:r>
    </w:p>
    <w:p w14:paraId="11B4DBE4"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Направа на кабелна муфа на кабел „Ниско напрежение” до 95 mm².</w:t>
      </w:r>
    </w:p>
    <w:p w14:paraId="626480DC"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Направа на кабелна муфа на кабел „Ниско напрежение” над 95 mm².</w:t>
      </w:r>
    </w:p>
    <w:p w14:paraId="44B05941"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Направа на муфа на кабел „Средно напрежение“ – лентова технология.</w:t>
      </w:r>
    </w:p>
    <w:p w14:paraId="3C5CEA94"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Направа на муфа на кабел „Средно напрежение“ – </w:t>
      </w:r>
      <w:proofErr w:type="spellStart"/>
      <w:r w:rsidRPr="00CE20B1">
        <w:rPr>
          <w:rFonts w:ascii="Verdana" w:hAnsi="Verdana"/>
          <w:sz w:val="20"/>
          <w:szCs w:val="20"/>
        </w:rPr>
        <w:t>безлентова</w:t>
      </w:r>
      <w:proofErr w:type="spellEnd"/>
      <w:r w:rsidRPr="00CE20B1">
        <w:rPr>
          <w:rFonts w:ascii="Verdana" w:hAnsi="Verdana"/>
          <w:sz w:val="20"/>
          <w:szCs w:val="20"/>
        </w:rPr>
        <w:t xml:space="preserve"> технология.</w:t>
      </w:r>
    </w:p>
    <w:p w14:paraId="53A0130B"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Направа на крайна кабелна глава закрит монтаж на кабел „Средно напрежение“.</w:t>
      </w:r>
    </w:p>
    <w:p w14:paraId="3F0780B0"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Направа на крайна кабелна глава открит монтаж на кабел „Средно напрежение“.</w:t>
      </w:r>
    </w:p>
    <w:p w14:paraId="1DE0A4CD"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Направа на муфа на кабел маслен или САВБТ до 10 </w:t>
      </w:r>
      <w:proofErr w:type="spellStart"/>
      <w:r w:rsidRPr="00CE20B1">
        <w:rPr>
          <w:rFonts w:ascii="Verdana" w:hAnsi="Verdana"/>
          <w:sz w:val="20"/>
          <w:szCs w:val="20"/>
        </w:rPr>
        <w:t>кV</w:t>
      </w:r>
      <w:proofErr w:type="spellEnd"/>
      <w:r w:rsidRPr="00CE20B1">
        <w:rPr>
          <w:rFonts w:ascii="Verdana" w:hAnsi="Verdana"/>
          <w:sz w:val="20"/>
          <w:szCs w:val="20"/>
        </w:rPr>
        <w:t>.</w:t>
      </w:r>
    </w:p>
    <w:p w14:paraId="4E1EFD2D"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Лабораторна проверка на трансформатор и издаване на протокол от акредитиран орган за контрол от вида „С”.</w:t>
      </w:r>
    </w:p>
    <w:p w14:paraId="15E383BD"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Измерване на КРУ и издаване на протокол от акредитиран орган за контрол от вида „С”.</w:t>
      </w:r>
    </w:p>
    <w:p w14:paraId="54419BB6"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Измерване на измервателни трансформатори и издаване на протокол от акредитиран орган за контрол от вида „С”.</w:t>
      </w:r>
    </w:p>
    <w:p w14:paraId="73FF7BD7"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Ремонт на трансформатор на място /подмяна на гумени уплътнения и изолатори/.</w:t>
      </w:r>
    </w:p>
    <w:p w14:paraId="2B3EE86F"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Изтегляна на кабел </w:t>
      </w:r>
      <w:proofErr w:type="spellStart"/>
      <w:r w:rsidRPr="00CE20B1">
        <w:rPr>
          <w:rFonts w:ascii="Verdana" w:hAnsi="Verdana"/>
          <w:sz w:val="20"/>
          <w:szCs w:val="20"/>
        </w:rPr>
        <w:t>Ср.Н</w:t>
      </w:r>
      <w:proofErr w:type="spellEnd"/>
      <w:r w:rsidRPr="00CE20B1">
        <w:rPr>
          <w:rFonts w:ascii="Verdana" w:hAnsi="Verdana"/>
          <w:sz w:val="20"/>
          <w:szCs w:val="20"/>
        </w:rPr>
        <w:t xml:space="preserve">  </w:t>
      </w:r>
      <w:proofErr w:type="spellStart"/>
      <w:r w:rsidRPr="00CE20B1">
        <w:rPr>
          <w:rFonts w:ascii="Verdana" w:hAnsi="Verdana"/>
          <w:sz w:val="20"/>
          <w:szCs w:val="20"/>
        </w:rPr>
        <w:t>САХЕкТ</w:t>
      </w:r>
      <w:proofErr w:type="spellEnd"/>
      <w:r w:rsidRPr="00CE20B1">
        <w:rPr>
          <w:rFonts w:ascii="Verdana" w:hAnsi="Verdana"/>
          <w:sz w:val="20"/>
          <w:szCs w:val="20"/>
        </w:rPr>
        <w:t xml:space="preserve"> до 1 х185 в изкоп.</w:t>
      </w:r>
    </w:p>
    <w:p w14:paraId="2767B195"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 xml:space="preserve">Изтегляна на кабел </w:t>
      </w:r>
      <w:proofErr w:type="spellStart"/>
      <w:r w:rsidRPr="00CE20B1">
        <w:rPr>
          <w:rFonts w:ascii="Verdana" w:hAnsi="Verdana"/>
          <w:sz w:val="20"/>
          <w:szCs w:val="20"/>
        </w:rPr>
        <w:t>Ср.Н</w:t>
      </w:r>
      <w:proofErr w:type="spellEnd"/>
      <w:r w:rsidRPr="00CE20B1">
        <w:rPr>
          <w:rFonts w:ascii="Verdana" w:hAnsi="Verdana"/>
          <w:sz w:val="20"/>
          <w:szCs w:val="20"/>
        </w:rPr>
        <w:t xml:space="preserve"> </w:t>
      </w:r>
      <w:proofErr w:type="spellStart"/>
      <w:r w:rsidRPr="00CE20B1">
        <w:rPr>
          <w:rFonts w:ascii="Verdana" w:hAnsi="Verdana"/>
          <w:sz w:val="20"/>
          <w:szCs w:val="20"/>
        </w:rPr>
        <w:t>САХЕкТ</w:t>
      </w:r>
      <w:proofErr w:type="spellEnd"/>
      <w:r w:rsidRPr="00CE20B1">
        <w:rPr>
          <w:rFonts w:ascii="Verdana" w:hAnsi="Verdana"/>
          <w:sz w:val="20"/>
          <w:szCs w:val="20"/>
        </w:rPr>
        <w:t xml:space="preserve"> до 1.85 в тръбна мрежа.</w:t>
      </w:r>
    </w:p>
    <w:p w14:paraId="50147100"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Изтегляне на кабел Н.Н в тръбна мрежа.</w:t>
      </w:r>
    </w:p>
    <w:p w14:paraId="3B3FFEF7"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Изтегляне на кабел Н.Н в изкоп.</w:t>
      </w:r>
    </w:p>
    <w:p w14:paraId="21252E23"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Подмяна на модул на КРУ.</w:t>
      </w:r>
    </w:p>
    <w:p w14:paraId="2A67B77A" w14:textId="77777777" w:rsidR="00CE20B1" w:rsidRPr="00CE20B1" w:rsidRDefault="00CE20B1" w:rsidP="00F4401F">
      <w:pPr>
        <w:numPr>
          <w:ilvl w:val="1"/>
          <w:numId w:val="22"/>
        </w:numPr>
        <w:spacing w:after="0" w:line="240" w:lineRule="auto"/>
        <w:jc w:val="both"/>
        <w:rPr>
          <w:rFonts w:ascii="Verdana" w:hAnsi="Verdana"/>
          <w:sz w:val="20"/>
          <w:szCs w:val="20"/>
        </w:rPr>
      </w:pPr>
      <w:r w:rsidRPr="00CE20B1">
        <w:rPr>
          <w:rFonts w:ascii="Verdana" w:hAnsi="Verdana"/>
          <w:sz w:val="20"/>
          <w:szCs w:val="20"/>
        </w:rPr>
        <w:t>Независим анализ и контрол на техническите параметри на трансформаторното масло, които следва да се извършват в химическа лаборатория, акредитирана от Изпълнителна Агенция «Българска служба по акредитация», съгласно изискванията на БДС EN17025 или еквивалент „Общи изисквания относно компетентността на лабораториите за изпитване и калибриране“, както следва:</w:t>
      </w:r>
    </w:p>
    <w:p w14:paraId="67F69717" w14:textId="5CD0EBF2" w:rsidR="00CE20B1" w:rsidRDefault="00CE20B1" w:rsidP="00E64378">
      <w:pPr>
        <w:numPr>
          <w:ilvl w:val="2"/>
          <w:numId w:val="22"/>
        </w:numPr>
        <w:spacing w:after="0" w:line="240" w:lineRule="auto"/>
        <w:jc w:val="both"/>
        <w:rPr>
          <w:rFonts w:ascii="Verdana" w:hAnsi="Verdana"/>
          <w:sz w:val="20"/>
          <w:szCs w:val="20"/>
        </w:rPr>
      </w:pPr>
      <w:r w:rsidRPr="00CE20B1">
        <w:rPr>
          <w:rFonts w:ascii="Verdana" w:hAnsi="Verdana"/>
          <w:sz w:val="20"/>
          <w:szCs w:val="20"/>
        </w:rPr>
        <w:t xml:space="preserve">Анализ на трансформаторно масло по параметри на Наредба 16-116 чл.114 за техническата експлоатация на </w:t>
      </w:r>
      <w:proofErr w:type="spellStart"/>
      <w:r w:rsidRPr="00CE20B1">
        <w:rPr>
          <w:rFonts w:ascii="Verdana" w:hAnsi="Verdana"/>
          <w:sz w:val="20"/>
          <w:szCs w:val="20"/>
        </w:rPr>
        <w:t>енергообзавеждането</w:t>
      </w:r>
      <w:proofErr w:type="spellEnd"/>
      <w:r w:rsidRPr="00CE20B1">
        <w:rPr>
          <w:rFonts w:ascii="Verdana" w:hAnsi="Verdana"/>
          <w:sz w:val="20"/>
          <w:szCs w:val="20"/>
        </w:rPr>
        <w:t>.</w:t>
      </w:r>
    </w:p>
    <w:p w14:paraId="55F8860B" w14:textId="21FAE8FC" w:rsidR="00CE20B1" w:rsidRDefault="00CE20B1" w:rsidP="00CE20B1">
      <w:pPr>
        <w:spacing w:after="0" w:line="240" w:lineRule="auto"/>
        <w:jc w:val="both"/>
        <w:rPr>
          <w:rFonts w:ascii="Verdana" w:hAnsi="Verdana"/>
          <w:sz w:val="20"/>
          <w:szCs w:val="20"/>
        </w:rPr>
      </w:pPr>
    </w:p>
    <w:p w14:paraId="31C8D521" w14:textId="14714DC4" w:rsidR="00CE20B1" w:rsidRDefault="00CE20B1" w:rsidP="00CE20B1">
      <w:pPr>
        <w:spacing w:after="0" w:line="240" w:lineRule="auto"/>
        <w:jc w:val="both"/>
        <w:rPr>
          <w:rFonts w:ascii="Verdana" w:hAnsi="Verdana"/>
          <w:sz w:val="20"/>
          <w:szCs w:val="20"/>
        </w:rPr>
      </w:pPr>
    </w:p>
    <w:tbl>
      <w:tblPr>
        <w:tblW w:w="9099" w:type="dxa"/>
        <w:tblInd w:w="70" w:type="dxa"/>
        <w:tblCellMar>
          <w:left w:w="70" w:type="dxa"/>
          <w:right w:w="70" w:type="dxa"/>
        </w:tblCellMar>
        <w:tblLook w:val="04A0" w:firstRow="1" w:lastRow="0" w:firstColumn="1" w:lastColumn="0" w:noHBand="0" w:noVBand="1"/>
      </w:tblPr>
      <w:tblGrid>
        <w:gridCol w:w="440"/>
        <w:gridCol w:w="5188"/>
        <w:gridCol w:w="1527"/>
        <w:gridCol w:w="1944"/>
      </w:tblGrid>
      <w:tr w:rsidR="00CE20B1" w:rsidRPr="00CE20B1" w14:paraId="135BA47C" w14:textId="77777777" w:rsidTr="00166438">
        <w:trPr>
          <w:trHeight w:val="30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32CCB5EC" w14:textId="77777777" w:rsidR="00CE20B1" w:rsidRPr="00CE20B1" w:rsidRDefault="00CE20B1" w:rsidP="00CE20B1">
            <w:pPr>
              <w:spacing w:after="0"/>
              <w:jc w:val="center"/>
              <w:rPr>
                <w:rFonts w:ascii="Verdana" w:eastAsia="Times New Roman" w:hAnsi="Verdana"/>
                <w:b/>
                <w:sz w:val="20"/>
                <w:szCs w:val="20"/>
                <w:lang w:bidi="bg-BG"/>
              </w:rPr>
            </w:pPr>
            <w:r w:rsidRPr="00CE20B1">
              <w:rPr>
                <w:rFonts w:ascii="Verdana" w:eastAsia="Times New Roman" w:hAnsi="Verdana"/>
                <w:b/>
                <w:sz w:val="20"/>
                <w:szCs w:val="20"/>
                <w:lang w:bidi="bg-BG"/>
              </w:rPr>
              <w:t>№</w:t>
            </w:r>
          </w:p>
        </w:tc>
        <w:tc>
          <w:tcPr>
            <w:tcW w:w="5188" w:type="dxa"/>
            <w:tcBorders>
              <w:top w:val="single" w:sz="4" w:space="0" w:color="auto"/>
              <w:left w:val="nil"/>
              <w:bottom w:val="single" w:sz="4" w:space="0" w:color="auto"/>
              <w:right w:val="single" w:sz="4" w:space="0" w:color="auto"/>
            </w:tcBorders>
            <w:noWrap/>
            <w:vAlign w:val="center"/>
            <w:hideMark/>
          </w:tcPr>
          <w:p w14:paraId="726BF4F9" w14:textId="77777777" w:rsidR="00CE20B1" w:rsidRPr="00CE20B1" w:rsidRDefault="00CE20B1" w:rsidP="00CE20B1">
            <w:pPr>
              <w:spacing w:after="0"/>
              <w:jc w:val="center"/>
              <w:rPr>
                <w:rFonts w:ascii="Verdana" w:eastAsia="Times New Roman" w:hAnsi="Verdana"/>
                <w:b/>
                <w:sz w:val="20"/>
                <w:szCs w:val="20"/>
                <w:lang w:bidi="bg-BG"/>
              </w:rPr>
            </w:pPr>
            <w:r w:rsidRPr="00CE20B1">
              <w:rPr>
                <w:rFonts w:ascii="Verdana" w:eastAsia="Times New Roman" w:hAnsi="Verdana"/>
                <w:b/>
                <w:sz w:val="20"/>
                <w:szCs w:val="20"/>
                <w:lang w:bidi="bg-BG"/>
              </w:rPr>
              <w:t xml:space="preserve"> </w:t>
            </w:r>
            <w:proofErr w:type="spellStart"/>
            <w:r w:rsidRPr="00CE20B1">
              <w:rPr>
                <w:rFonts w:ascii="Verdana" w:eastAsia="Times New Roman" w:hAnsi="Verdana"/>
                <w:b/>
                <w:sz w:val="20"/>
                <w:szCs w:val="20"/>
                <w:lang w:bidi="bg-BG"/>
              </w:rPr>
              <w:t>Tест</w:t>
            </w:r>
            <w:proofErr w:type="spellEnd"/>
          </w:p>
        </w:tc>
        <w:tc>
          <w:tcPr>
            <w:tcW w:w="1527" w:type="dxa"/>
            <w:tcBorders>
              <w:top w:val="single" w:sz="4" w:space="0" w:color="auto"/>
              <w:left w:val="nil"/>
              <w:bottom w:val="single" w:sz="4" w:space="0" w:color="auto"/>
              <w:right w:val="single" w:sz="4" w:space="0" w:color="auto"/>
            </w:tcBorders>
            <w:noWrap/>
            <w:vAlign w:val="center"/>
            <w:hideMark/>
          </w:tcPr>
          <w:p w14:paraId="32A1F748" w14:textId="77777777" w:rsidR="00CE20B1" w:rsidRPr="00CE20B1" w:rsidRDefault="00CE20B1" w:rsidP="00CE20B1">
            <w:pPr>
              <w:spacing w:after="0"/>
              <w:jc w:val="center"/>
              <w:rPr>
                <w:rFonts w:ascii="Verdana" w:eastAsia="Times New Roman" w:hAnsi="Verdana"/>
                <w:b/>
                <w:sz w:val="20"/>
                <w:szCs w:val="20"/>
                <w:lang w:bidi="bg-BG"/>
              </w:rPr>
            </w:pPr>
            <w:proofErr w:type="spellStart"/>
            <w:r w:rsidRPr="00CE20B1">
              <w:rPr>
                <w:rFonts w:ascii="Verdana" w:eastAsia="Times New Roman" w:hAnsi="Verdana"/>
                <w:b/>
                <w:sz w:val="20"/>
                <w:szCs w:val="20"/>
                <w:lang w:bidi="bg-BG"/>
              </w:rPr>
              <w:t>Eдиници</w:t>
            </w:r>
            <w:proofErr w:type="spellEnd"/>
          </w:p>
        </w:tc>
        <w:tc>
          <w:tcPr>
            <w:tcW w:w="1944" w:type="dxa"/>
            <w:tcBorders>
              <w:top w:val="single" w:sz="4" w:space="0" w:color="auto"/>
              <w:left w:val="nil"/>
              <w:bottom w:val="single" w:sz="4" w:space="0" w:color="auto"/>
              <w:right w:val="single" w:sz="4" w:space="0" w:color="auto"/>
            </w:tcBorders>
            <w:noWrap/>
            <w:vAlign w:val="center"/>
            <w:hideMark/>
          </w:tcPr>
          <w:p w14:paraId="0A9864B2" w14:textId="77777777" w:rsidR="00CE20B1" w:rsidRPr="00CE20B1" w:rsidRDefault="00CE20B1" w:rsidP="00CE20B1">
            <w:pPr>
              <w:spacing w:after="0"/>
              <w:jc w:val="center"/>
              <w:rPr>
                <w:rFonts w:ascii="Verdana" w:eastAsia="Times New Roman" w:hAnsi="Verdana"/>
                <w:b/>
                <w:sz w:val="20"/>
                <w:szCs w:val="20"/>
                <w:lang w:bidi="bg-BG"/>
              </w:rPr>
            </w:pPr>
            <w:proofErr w:type="spellStart"/>
            <w:r w:rsidRPr="00CE20B1">
              <w:rPr>
                <w:rFonts w:ascii="Verdana" w:eastAsia="Times New Roman" w:hAnsi="Verdana"/>
                <w:b/>
                <w:sz w:val="20"/>
                <w:szCs w:val="20"/>
                <w:lang w:bidi="bg-BG"/>
              </w:rPr>
              <w:t>Mетод</w:t>
            </w:r>
            <w:proofErr w:type="spellEnd"/>
          </w:p>
        </w:tc>
      </w:tr>
      <w:tr w:rsidR="00CE20B1" w:rsidRPr="00CE20B1" w14:paraId="1A878AE4"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3DC1D5C8"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1</w:t>
            </w:r>
          </w:p>
        </w:tc>
        <w:tc>
          <w:tcPr>
            <w:tcW w:w="5188" w:type="dxa"/>
            <w:tcBorders>
              <w:top w:val="nil"/>
              <w:left w:val="nil"/>
              <w:bottom w:val="single" w:sz="4" w:space="0" w:color="auto"/>
              <w:right w:val="single" w:sz="4" w:space="0" w:color="auto"/>
            </w:tcBorders>
            <w:noWrap/>
            <w:vAlign w:val="center"/>
            <w:hideMark/>
          </w:tcPr>
          <w:p w14:paraId="50331DFD"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Пробивно напрежение</w:t>
            </w:r>
          </w:p>
        </w:tc>
        <w:tc>
          <w:tcPr>
            <w:tcW w:w="1527" w:type="dxa"/>
            <w:tcBorders>
              <w:top w:val="nil"/>
              <w:left w:val="nil"/>
              <w:bottom w:val="single" w:sz="4" w:space="0" w:color="auto"/>
              <w:right w:val="single" w:sz="4" w:space="0" w:color="auto"/>
            </w:tcBorders>
            <w:noWrap/>
            <w:vAlign w:val="center"/>
            <w:hideMark/>
          </w:tcPr>
          <w:p w14:paraId="541265ED" w14:textId="77777777" w:rsidR="00CE20B1" w:rsidRPr="00CE20B1" w:rsidRDefault="00CE20B1" w:rsidP="00CE20B1">
            <w:pPr>
              <w:spacing w:after="0"/>
              <w:rPr>
                <w:rFonts w:ascii="Verdana" w:eastAsia="Times New Roman" w:hAnsi="Verdana"/>
                <w:sz w:val="20"/>
                <w:szCs w:val="20"/>
                <w:lang w:bidi="bg-BG"/>
              </w:rPr>
            </w:pPr>
            <w:proofErr w:type="spellStart"/>
            <w:r w:rsidRPr="00CE20B1">
              <w:rPr>
                <w:rFonts w:ascii="Verdana" w:eastAsia="Times New Roman" w:hAnsi="Verdana"/>
                <w:sz w:val="20"/>
                <w:szCs w:val="20"/>
                <w:lang w:bidi="bg-BG"/>
              </w:rPr>
              <w:t>kV</w:t>
            </w:r>
            <w:proofErr w:type="spellEnd"/>
            <w:r w:rsidRPr="00CE20B1">
              <w:rPr>
                <w:rFonts w:ascii="Verdana" w:eastAsia="Times New Roman" w:hAnsi="Verdana"/>
                <w:sz w:val="20"/>
                <w:szCs w:val="20"/>
                <w:lang w:bidi="bg-BG"/>
              </w:rPr>
              <w:t>/2,5mm</w:t>
            </w:r>
          </w:p>
        </w:tc>
        <w:tc>
          <w:tcPr>
            <w:tcW w:w="1944" w:type="dxa"/>
            <w:tcBorders>
              <w:top w:val="nil"/>
              <w:left w:val="nil"/>
              <w:bottom w:val="single" w:sz="4" w:space="0" w:color="auto"/>
              <w:right w:val="single" w:sz="4" w:space="0" w:color="auto"/>
            </w:tcBorders>
            <w:noWrap/>
            <w:vAlign w:val="center"/>
            <w:hideMark/>
          </w:tcPr>
          <w:p w14:paraId="60DD07F7"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IEC 60156</w:t>
            </w:r>
          </w:p>
        </w:tc>
      </w:tr>
      <w:tr w:rsidR="00CE20B1" w:rsidRPr="00CE20B1" w14:paraId="09B2AF52"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5CE7FF7A"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2</w:t>
            </w:r>
          </w:p>
        </w:tc>
        <w:tc>
          <w:tcPr>
            <w:tcW w:w="5188" w:type="dxa"/>
            <w:tcBorders>
              <w:top w:val="nil"/>
              <w:left w:val="nil"/>
              <w:bottom w:val="single" w:sz="4" w:space="0" w:color="auto"/>
              <w:right w:val="single" w:sz="4" w:space="0" w:color="auto"/>
            </w:tcBorders>
            <w:noWrap/>
            <w:vAlign w:val="center"/>
            <w:hideMark/>
          </w:tcPr>
          <w:p w14:paraId="4B40E36E"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Киселинно число</w:t>
            </w:r>
          </w:p>
        </w:tc>
        <w:tc>
          <w:tcPr>
            <w:tcW w:w="1527" w:type="dxa"/>
            <w:tcBorders>
              <w:top w:val="nil"/>
              <w:left w:val="nil"/>
              <w:bottom w:val="single" w:sz="4" w:space="0" w:color="auto"/>
              <w:right w:val="single" w:sz="4" w:space="0" w:color="auto"/>
            </w:tcBorders>
            <w:noWrap/>
            <w:vAlign w:val="center"/>
            <w:hideMark/>
          </w:tcPr>
          <w:p w14:paraId="1361D352" w14:textId="77777777" w:rsidR="00CE20B1" w:rsidRPr="00CE20B1" w:rsidRDefault="00CE20B1" w:rsidP="00CE20B1">
            <w:pPr>
              <w:spacing w:after="0"/>
              <w:rPr>
                <w:rFonts w:ascii="Verdana" w:eastAsia="Times New Roman" w:hAnsi="Verdana"/>
                <w:sz w:val="20"/>
                <w:szCs w:val="20"/>
                <w:lang w:bidi="bg-BG"/>
              </w:rPr>
            </w:pPr>
            <w:proofErr w:type="spellStart"/>
            <w:r w:rsidRPr="00CE20B1">
              <w:rPr>
                <w:rFonts w:ascii="Verdana" w:eastAsia="Times New Roman" w:hAnsi="Verdana"/>
                <w:sz w:val="20"/>
                <w:szCs w:val="20"/>
                <w:lang w:bidi="bg-BG"/>
              </w:rPr>
              <w:t>mgKOH</w:t>
            </w:r>
            <w:proofErr w:type="spellEnd"/>
            <w:r w:rsidRPr="00CE20B1">
              <w:rPr>
                <w:rFonts w:ascii="Verdana" w:eastAsia="Times New Roman" w:hAnsi="Verdana"/>
                <w:sz w:val="20"/>
                <w:szCs w:val="20"/>
                <w:lang w:bidi="bg-BG"/>
              </w:rPr>
              <w:t>/g</w:t>
            </w:r>
          </w:p>
        </w:tc>
        <w:tc>
          <w:tcPr>
            <w:tcW w:w="1944" w:type="dxa"/>
            <w:tcBorders>
              <w:top w:val="nil"/>
              <w:left w:val="nil"/>
              <w:bottom w:val="single" w:sz="4" w:space="0" w:color="auto"/>
              <w:right w:val="single" w:sz="4" w:space="0" w:color="auto"/>
            </w:tcBorders>
            <w:noWrap/>
            <w:vAlign w:val="center"/>
            <w:hideMark/>
          </w:tcPr>
          <w:p w14:paraId="2AF4BAE5"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D974</w:t>
            </w:r>
          </w:p>
        </w:tc>
      </w:tr>
      <w:tr w:rsidR="00CE20B1" w:rsidRPr="00CE20B1" w14:paraId="5CFD0188"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26FCA53F"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3</w:t>
            </w:r>
          </w:p>
        </w:tc>
        <w:tc>
          <w:tcPr>
            <w:tcW w:w="5188" w:type="dxa"/>
            <w:tcBorders>
              <w:top w:val="nil"/>
              <w:left w:val="nil"/>
              <w:bottom w:val="single" w:sz="4" w:space="0" w:color="auto"/>
              <w:right w:val="single" w:sz="4" w:space="0" w:color="auto"/>
            </w:tcBorders>
            <w:noWrap/>
            <w:vAlign w:val="center"/>
            <w:hideMark/>
          </w:tcPr>
          <w:p w14:paraId="455C2E2A" w14:textId="77777777" w:rsidR="00CE20B1" w:rsidRPr="00CE20B1" w:rsidRDefault="00CE20B1" w:rsidP="00CE20B1">
            <w:pPr>
              <w:spacing w:after="0"/>
              <w:rPr>
                <w:rFonts w:ascii="Verdana" w:eastAsia="Times New Roman" w:hAnsi="Verdana"/>
                <w:sz w:val="20"/>
                <w:szCs w:val="20"/>
                <w:lang w:bidi="bg-BG"/>
              </w:rPr>
            </w:pPr>
            <w:proofErr w:type="spellStart"/>
            <w:r w:rsidRPr="00CE20B1">
              <w:rPr>
                <w:rFonts w:ascii="Verdana" w:eastAsia="Times New Roman" w:hAnsi="Verdana"/>
                <w:sz w:val="20"/>
                <w:szCs w:val="20"/>
                <w:lang w:bidi="bg-BG"/>
              </w:rPr>
              <w:t>Водоразтворими</w:t>
            </w:r>
            <w:proofErr w:type="spellEnd"/>
            <w:r w:rsidRPr="00CE20B1">
              <w:rPr>
                <w:rFonts w:ascii="Verdana" w:eastAsia="Times New Roman" w:hAnsi="Verdana"/>
                <w:sz w:val="20"/>
                <w:szCs w:val="20"/>
                <w:lang w:bidi="bg-BG"/>
              </w:rPr>
              <w:t xml:space="preserve"> киселини и основи</w:t>
            </w:r>
          </w:p>
        </w:tc>
        <w:tc>
          <w:tcPr>
            <w:tcW w:w="1527" w:type="dxa"/>
            <w:tcBorders>
              <w:top w:val="nil"/>
              <w:left w:val="nil"/>
              <w:bottom w:val="single" w:sz="4" w:space="0" w:color="auto"/>
              <w:right w:val="single" w:sz="4" w:space="0" w:color="auto"/>
            </w:tcBorders>
            <w:noWrap/>
            <w:vAlign w:val="center"/>
            <w:hideMark/>
          </w:tcPr>
          <w:p w14:paraId="7C63D7A6" w14:textId="77777777" w:rsidR="00CE20B1" w:rsidRPr="00CE20B1" w:rsidRDefault="00CE20B1" w:rsidP="00CE20B1">
            <w:pPr>
              <w:spacing w:after="0"/>
              <w:rPr>
                <w:rFonts w:ascii="Verdana" w:eastAsia="Times New Roman" w:hAnsi="Verdana"/>
                <w:sz w:val="20"/>
                <w:szCs w:val="20"/>
                <w:lang w:bidi="bg-BG"/>
              </w:rPr>
            </w:pPr>
            <w:proofErr w:type="spellStart"/>
            <w:r w:rsidRPr="00CE20B1">
              <w:rPr>
                <w:rFonts w:ascii="Verdana" w:eastAsia="Times New Roman" w:hAnsi="Verdana"/>
                <w:sz w:val="20"/>
                <w:szCs w:val="20"/>
                <w:lang w:bidi="bg-BG"/>
              </w:rPr>
              <w:t>mgKOH</w:t>
            </w:r>
            <w:proofErr w:type="spellEnd"/>
            <w:r w:rsidRPr="00CE20B1">
              <w:rPr>
                <w:rFonts w:ascii="Verdana" w:eastAsia="Times New Roman" w:hAnsi="Verdana"/>
                <w:sz w:val="20"/>
                <w:szCs w:val="20"/>
                <w:lang w:bidi="bg-BG"/>
              </w:rPr>
              <w:t>/g</w:t>
            </w:r>
          </w:p>
        </w:tc>
        <w:tc>
          <w:tcPr>
            <w:tcW w:w="1944" w:type="dxa"/>
            <w:tcBorders>
              <w:top w:val="nil"/>
              <w:left w:val="nil"/>
              <w:bottom w:val="single" w:sz="4" w:space="0" w:color="auto"/>
              <w:right w:val="single" w:sz="4" w:space="0" w:color="auto"/>
            </w:tcBorders>
            <w:noWrap/>
            <w:vAlign w:val="center"/>
            <w:hideMark/>
          </w:tcPr>
          <w:p w14:paraId="1D54E5B5"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D975</w:t>
            </w:r>
          </w:p>
        </w:tc>
      </w:tr>
      <w:tr w:rsidR="00CE20B1" w:rsidRPr="00CE20B1" w14:paraId="5DB614C1"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7130A1C2"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4</w:t>
            </w:r>
          </w:p>
        </w:tc>
        <w:tc>
          <w:tcPr>
            <w:tcW w:w="5188" w:type="dxa"/>
            <w:tcBorders>
              <w:top w:val="nil"/>
              <w:left w:val="nil"/>
              <w:bottom w:val="single" w:sz="4" w:space="0" w:color="auto"/>
              <w:right w:val="single" w:sz="4" w:space="0" w:color="auto"/>
            </w:tcBorders>
            <w:noWrap/>
            <w:vAlign w:val="center"/>
            <w:hideMark/>
          </w:tcPr>
          <w:p w14:paraId="71BA8A22"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Пламна точка</w:t>
            </w:r>
          </w:p>
        </w:tc>
        <w:tc>
          <w:tcPr>
            <w:tcW w:w="1527" w:type="dxa"/>
            <w:tcBorders>
              <w:top w:val="nil"/>
              <w:left w:val="nil"/>
              <w:bottom w:val="single" w:sz="4" w:space="0" w:color="auto"/>
              <w:right w:val="single" w:sz="4" w:space="0" w:color="auto"/>
            </w:tcBorders>
            <w:noWrap/>
            <w:vAlign w:val="center"/>
            <w:hideMark/>
          </w:tcPr>
          <w:p w14:paraId="1C522188"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C</w:t>
            </w:r>
          </w:p>
        </w:tc>
        <w:tc>
          <w:tcPr>
            <w:tcW w:w="1944" w:type="dxa"/>
            <w:tcBorders>
              <w:top w:val="nil"/>
              <w:left w:val="nil"/>
              <w:bottom w:val="single" w:sz="4" w:space="0" w:color="auto"/>
              <w:right w:val="single" w:sz="4" w:space="0" w:color="auto"/>
            </w:tcBorders>
            <w:noWrap/>
            <w:vAlign w:val="center"/>
            <w:hideMark/>
          </w:tcPr>
          <w:p w14:paraId="15DD1688"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D93</w:t>
            </w:r>
          </w:p>
        </w:tc>
      </w:tr>
      <w:tr w:rsidR="00CE20B1" w:rsidRPr="00CE20B1" w14:paraId="1E61F0E5"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2D47168B"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5</w:t>
            </w:r>
          </w:p>
        </w:tc>
        <w:tc>
          <w:tcPr>
            <w:tcW w:w="5188" w:type="dxa"/>
            <w:tcBorders>
              <w:top w:val="nil"/>
              <w:left w:val="nil"/>
              <w:bottom w:val="single" w:sz="4" w:space="0" w:color="auto"/>
              <w:right w:val="single" w:sz="4" w:space="0" w:color="auto"/>
            </w:tcBorders>
            <w:noWrap/>
            <w:vAlign w:val="center"/>
            <w:hideMark/>
          </w:tcPr>
          <w:p w14:paraId="1B389197"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Тангенс δ при 20С/ 50Hz</w:t>
            </w:r>
          </w:p>
        </w:tc>
        <w:tc>
          <w:tcPr>
            <w:tcW w:w="1527" w:type="dxa"/>
            <w:tcBorders>
              <w:top w:val="nil"/>
              <w:left w:val="nil"/>
              <w:bottom w:val="single" w:sz="4" w:space="0" w:color="auto"/>
              <w:right w:val="single" w:sz="4" w:space="0" w:color="auto"/>
            </w:tcBorders>
            <w:noWrap/>
            <w:vAlign w:val="center"/>
            <w:hideMark/>
          </w:tcPr>
          <w:p w14:paraId="6435FF15"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w:t>
            </w:r>
          </w:p>
        </w:tc>
        <w:tc>
          <w:tcPr>
            <w:tcW w:w="1944" w:type="dxa"/>
            <w:tcBorders>
              <w:top w:val="nil"/>
              <w:left w:val="nil"/>
              <w:bottom w:val="single" w:sz="4" w:space="0" w:color="auto"/>
              <w:right w:val="single" w:sz="4" w:space="0" w:color="auto"/>
            </w:tcBorders>
            <w:noWrap/>
            <w:vAlign w:val="center"/>
            <w:hideMark/>
          </w:tcPr>
          <w:p w14:paraId="0687AF6F"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IEC60247</w:t>
            </w:r>
          </w:p>
        </w:tc>
      </w:tr>
      <w:tr w:rsidR="00CE20B1" w:rsidRPr="00CE20B1" w14:paraId="387140B0"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2E63442E"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6</w:t>
            </w:r>
          </w:p>
        </w:tc>
        <w:tc>
          <w:tcPr>
            <w:tcW w:w="5188" w:type="dxa"/>
            <w:tcBorders>
              <w:top w:val="nil"/>
              <w:left w:val="nil"/>
              <w:bottom w:val="single" w:sz="4" w:space="0" w:color="auto"/>
              <w:right w:val="single" w:sz="4" w:space="0" w:color="auto"/>
            </w:tcBorders>
            <w:noWrap/>
            <w:vAlign w:val="center"/>
            <w:hideMark/>
          </w:tcPr>
          <w:p w14:paraId="313B5B06"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Тангенс δ при 70С/ 50Hz</w:t>
            </w:r>
          </w:p>
        </w:tc>
        <w:tc>
          <w:tcPr>
            <w:tcW w:w="1527" w:type="dxa"/>
            <w:tcBorders>
              <w:top w:val="nil"/>
              <w:left w:val="nil"/>
              <w:bottom w:val="single" w:sz="4" w:space="0" w:color="auto"/>
              <w:right w:val="single" w:sz="4" w:space="0" w:color="auto"/>
            </w:tcBorders>
            <w:noWrap/>
            <w:vAlign w:val="center"/>
            <w:hideMark/>
          </w:tcPr>
          <w:p w14:paraId="4D1FC581"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w:t>
            </w:r>
          </w:p>
        </w:tc>
        <w:tc>
          <w:tcPr>
            <w:tcW w:w="1944" w:type="dxa"/>
            <w:tcBorders>
              <w:top w:val="nil"/>
              <w:left w:val="nil"/>
              <w:bottom w:val="single" w:sz="4" w:space="0" w:color="auto"/>
              <w:right w:val="single" w:sz="4" w:space="0" w:color="auto"/>
            </w:tcBorders>
            <w:noWrap/>
            <w:vAlign w:val="center"/>
            <w:hideMark/>
          </w:tcPr>
          <w:p w14:paraId="56E8B4E9"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IEC 60247</w:t>
            </w:r>
          </w:p>
        </w:tc>
      </w:tr>
      <w:tr w:rsidR="00CE20B1" w:rsidRPr="00CE20B1" w14:paraId="112ACA75"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6BCB64F2"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7</w:t>
            </w:r>
          </w:p>
        </w:tc>
        <w:tc>
          <w:tcPr>
            <w:tcW w:w="5188" w:type="dxa"/>
            <w:tcBorders>
              <w:top w:val="nil"/>
              <w:left w:val="nil"/>
              <w:bottom w:val="single" w:sz="4" w:space="0" w:color="auto"/>
              <w:right w:val="single" w:sz="4" w:space="0" w:color="auto"/>
            </w:tcBorders>
            <w:noWrap/>
            <w:vAlign w:val="center"/>
            <w:hideMark/>
          </w:tcPr>
          <w:p w14:paraId="74EC7CEA"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Визуална оценка</w:t>
            </w:r>
          </w:p>
        </w:tc>
        <w:tc>
          <w:tcPr>
            <w:tcW w:w="1527" w:type="dxa"/>
            <w:tcBorders>
              <w:top w:val="nil"/>
              <w:left w:val="nil"/>
              <w:bottom w:val="single" w:sz="4" w:space="0" w:color="auto"/>
              <w:right w:val="single" w:sz="4" w:space="0" w:color="auto"/>
            </w:tcBorders>
            <w:noWrap/>
            <w:vAlign w:val="center"/>
            <w:hideMark/>
          </w:tcPr>
          <w:p w14:paraId="2F811784"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w:t>
            </w:r>
          </w:p>
        </w:tc>
        <w:tc>
          <w:tcPr>
            <w:tcW w:w="1944" w:type="dxa"/>
            <w:tcBorders>
              <w:top w:val="nil"/>
              <w:left w:val="nil"/>
              <w:bottom w:val="single" w:sz="4" w:space="0" w:color="auto"/>
              <w:right w:val="single" w:sz="4" w:space="0" w:color="auto"/>
            </w:tcBorders>
            <w:noWrap/>
            <w:vAlign w:val="center"/>
            <w:hideMark/>
          </w:tcPr>
          <w:p w14:paraId="066FFC32"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D1524</w:t>
            </w:r>
          </w:p>
        </w:tc>
      </w:tr>
      <w:tr w:rsidR="00CE20B1" w:rsidRPr="00CE20B1" w14:paraId="0AF8A6D6" w14:textId="77777777" w:rsidTr="00166438">
        <w:trPr>
          <w:trHeight w:val="300"/>
        </w:trPr>
        <w:tc>
          <w:tcPr>
            <w:tcW w:w="440" w:type="dxa"/>
            <w:tcBorders>
              <w:top w:val="nil"/>
              <w:left w:val="single" w:sz="4" w:space="0" w:color="auto"/>
              <w:bottom w:val="single" w:sz="4" w:space="0" w:color="auto"/>
              <w:right w:val="single" w:sz="4" w:space="0" w:color="auto"/>
            </w:tcBorders>
            <w:noWrap/>
            <w:vAlign w:val="center"/>
            <w:hideMark/>
          </w:tcPr>
          <w:p w14:paraId="31A59823"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8</w:t>
            </w:r>
          </w:p>
        </w:tc>
        <w:tc>
          <w:tcPr>
            <w:tcW w:w="5188" w:type="dxa"/>
            <w:tcBorders>
              <w:top w:val="nil"/>
              <w:left w:val="nil"/>
              <w:bottom w:val="single" w:sz="4" w:space="0" w:color="auto"/>
              <w:right w:val="single" w:sz="4" w:space="0" w:color="auto"/>
            </w:tcBorders>
            <w:noWrap/>
            <w:vAlign w:val="center"/>
            <w:hideMark/>
          </w:tcPr>
          <w:p w14:paraId="38CA41F2"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Въглеродни суспендирани частици</w:t>
            </w:r>
          </w:p>
        </w:tc>
        <w:tc>
          <w:tcPr>
            <w:tcW w:w="1527" w:type="dxa"/>
            <w:tcBorders>
              <w:top w:val="nil"/>
              <w:left w:val="nil"/>
              <w:bottom w:val="single" w:sz="4" w:space="0" w:color="auto"/>
              <w:right w:val="single" w:sz="4" w:space="0" w:color="auto"/>
            </w:tcBorders>
            <w:noWrap/>
            <w:vAlign w:val="center"/>
            <w:hideMark/>
          </w:tcPr>
          <w:p w14:paraId="4250A27A" w14:textId="77777777" w:rsidR="00CE20B1" w:rsidRPr="00CE20B1" w:rsidRDefault="00CE20B1" w:rsidP="00CE20B1">
            <w:pPr>
              <w:spacing w:after="0"/>
              <w:rPr>
                <w:rFonts w:ascii="Verdana" w:eastAsia="Times New Roman" w:hAnsi="Verdana"/>
                <w:sz w:val="20"/>
                <w:szCs w:val="20"/>
                <w:lang w:bidi="bg-BG"/>
              </w:rPr>
            </w:pPr>
            <w:proofErr w:type="spellStart"/>
            <w:r w:rsidRPr="00CE20B1">
              <w:rPr>
                <w:rFonts w:ascii="Verdana" w:eastAsia="Times New Roman" w:hAnsi="Verdana"/>
                <w:sz w:val="20"/>
                <w:szCs w:val="20"/>
                <w:lang w:bidi="bg-BG"/>
              </w:rPr>
              <w:t>No</w:t>
            </w:r>
            <w:proofErr w:type="spellEnd"/>
            <w:r w:rsidRPr="00CE20B1">
              <w:rPr>
                <w:rFonts w:ascii="Verdana" w:eastAsia="Times New Roman" w:hAnsi="Verdana"/>
                <w:sz w:val="20"/>
                <w:szCs w:val="20"/>
                <w:lang w:bidi="bg-BG"/>
              </w:rPr>
              <w:t>/100 ml</w:t>
            </w:r>
          </w:p>
        </w:tc>
        <w:tc>
          <w:tcPr>
            <w:tcW w:w="1944" w:type="dxa"/>
            <w:tcBorders>
              <w:top w:val="nil"/>
              <w:left w:val="nil"/>
              <w:bottom w:val="single" w:sz="4" w:space="0" w:color="auto"/>
              <w:right w:val="single" w:sz="4" w:space="0" w:color="auto"/>
            </w:tcBorders>
            <w:noWrap/>
            <w:vAlign w:val="center"/>
            <w:hideMark/>
          </w:tcPr>
          <w:p w14:paraId="2A75F9B0"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w:t>
            </w:r>
          </w:p>
        </w:tc>
      </w:tr>
    </w:tbl>
    <w:p w14:paraId="002527AD" w14:textId="77777777" w:rsidR="00CE20B1" w:rsidRPr="00CE20B1" w:rsidRDefault="00CE20B1" w:rsidP="00CE20B1">
      <w:pPr>
        <w:spacing w:after="0" w:line="240" w:lineRule="auto"/>
        <w:jc w:val="both"/>
        <w:rPr>
          <w:rFonts w:ascii="Verdana" w:hAnsi="Verdana"/>
          <w:sz w:val="20"/>
          <w:szCs w:val="20"/>
        </w:rPr>
      </w:pPr>
    </w:p>
    <w:p w14:paraId="2C6FD9B6" w14:textId="77777777" w:rsidR="00CE20B1" w:rsidRPr="00E64378" w:rsidRDefault="00CE20B1" w:rsidP="00F4401F">
      <w:pPr>
        <w:numPr>
          <w:ilvl w:val="0"/>
          <w:numId w:val="20"/>
        </w:numPr>
        <w:spacing w:after="0" w:line="240" w:lineRule="auto"/>
        <w:contextualSpacing/>
        <w:jc w:val="both"/>
        <w:rPr>
          <w:rFonts w:ascii="Verdana" w:hAnsi="Verdana"/>
          <w:sz w:val="20"/>
          <w:szCs w:val="20"/>
        </w:rPr>
      </w:pPr>
    </w:p>
    <w:p w14:paraId="2205CC31" w14:textId="77777777" w:rsidR="00CE20B1" w:rsidRPr="00CE20B1" w:rsidRDefault="00CE20B1" w:rsidP="00E64378">
      <w:pPr>
        <w:numPr>
          <w:ilvl w:val="2"/>
          <w:numId w:val="22"/>
        </w:numPr>
        <w:spacing w:after="0" w:line="240" w:lineRule="auto"/>
        <w:jc w:val="both"/>
        <w:rPr>
          <w:rFonts w:ascii="Verdana" w:eastAsia="Times New Roman" w:hAnsi="Verdana"/>
          <w:sz w:val="20"/>
          <w:szCs w:val="20"/>
        </w:rPr>
      </w:pPr>
      <w:r w:rsidRPr="00D76FFC">
        <w:rPr>
          <w:rFonts w:ascii="Verdana" w:eastAsia="Times New Roman" w:hAnsi="Verdana"/>
          <w:sz w:val="20"/>
          <w:szCs w:val="20"/>
        </w:rPr>
        <w:t>Д</w:t>
      </w:r>
      <w:r w:rsidRPr="00D76FFC">
        <w:rPr>
          <w:rFonts w:ascii="Verdana" w:hAnsi="Verdana"/>
          <w:sz w:val="20"/>
          <w:szCs w:val="20"/>
        </w:rPr>
        <w:t>опълнителен</w:t>
      </w:r>
      <w:r w:rsidRPr="00CE20B1">
        <w:rPr>
          <w:rFonts w:ascii="Verdana" w:hAnsi="Verdana"/>
          <w:sz w:val="20"/>
          <w:szCs w:val="20"/>
        </w:rPr>
        <w:t xml:space="preserve"> анализ по следните параметри:</w:t>
      </w:r>
    </w:p>
    <w:p w14:paraId="5377275A" w14:textId="77777777" w:rsidR="00CE20B1" w:rsidRPr="00CE20B1" w:rsidRDefault="00CE20B1" w:rsidP="00CE20B1">
      <w:pPr>
        <w:spacing w:after="0"/>
        <w:contextualSpacing/>
        <w:jc w:val="both"/>
        <w:rPr>
          <w:rFonts w:ascii="Verdana" w:hAnsi="Verdana"/>
          <w:sz w:val="20"/>
          <w:szCs w:val="20"/>
        </w:rPr>
      </w:pPr>
    </w:p>
    <w:tbl>
      <w:tblPr>
        <w:tblW w:w="9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
        <w:gridCol w:w="5197"/>
        <w:gridCol w:w="1559"/>
        <w:gridCol w:w="1796"/>
      </w:tblGrid>
      <w:tr w:rsidR="00CE20B1" w:rsidRPr="00CE20B1" w14:paraId="252E9884" w14:textId="77777777" w:rsidTr="00166438">
        <w:tc>
          <w:tcPr>
            <w:tcW w:w="468" w:type="dxa"/>
            <w:tcBorders>
              <w:top w:val="single" w:sz="4" w:space="0" w:color="000000"/>
              <w:left w:val="single" w:sz="4" w:space="0" w:color="000000"/>
              <w:bottom w:val="single" w:sz="4" w:space="0" w:color="000000"/>
              <w:right w:val="single" w:sz="4" w:space="0" w:color="000000"/>
            </w:tcBorders>
            <w:vAlign w:val="bottom"/>
            <w:hideMark/>
          </w:tcPr>
          <w:p w14:paraId="1D2D8057" w14:textId="77777777" w:rsidR="00CE20B1" w:rsidRPr="00CE20B1" w:rsidRDefault="00CE20B1" w:rsidP="00CE20B1">
            <w:pPr>
              <w:spacing w:after="0"/>
              <w:jc w:val="center"/>
              <w:rPr>
                <w:rFonts w:ascii="Verdana" w:eastAsia="Times New Roman" w:hAnsi="Verdana"/>
                <w:b/>
                <w:sz w:val="20"/>
                <w:szCs w:val="20"/>
                <w:lang w:bidi="bg-BG"/>
              </w:rPr>
            </w:pPr>
            <w:r w:rsidRPr="00CE20B1">
              <w:rPr>
                <w:rFonts w:ascii="Verdana" w:eastAsia="Times New Roman" w:hAnsi="Verdana"/>
                <w:b/>
                <w:sz w:val="20"/>
                <w:szCs w:val="20"/>
                <w:lang w:bidi="bg-BG"/>
              </w:rPr>
              <w:t>№</w:t>
            </w:r>
          </w:p>
        </w:tc>
        <w:tc>
          <w:tcPr>
            <w:tcW w:w="5202" w:type="dxa"/>
            <w:tcBorders>
              <w:top w:val="single" w:sz="4" w:space="0" w:color="000000"/>
              <w:left w:val="single" w:sz="4" w:space="0" w:color="000000"/>
              <w:bottom w:val="single" w:sz="4" w:space="0" w:color="000000"/>
              <w:right w:val="single" w:sz="4" w:space="0" w:color="000000"/>
            </w:tcBorders>
            <w:vAlign w:val="center"/>
            <w:hideMark/>
          </w:tcPr>
          <w:p w14:paraId="75A13882" w14:textId="77777777" w:rsidR="00CE20B1" w:rsidRPr="00CE20B1" w:rsidRDefault="00CE20B1" w:rsidP="00CE20B1">
            <w:pPr>
              <w:spacing w:after="0"/>
              <w:jc w:val="center"/>
              <w:rPr>
                <w:rFonts w:ascii="Verdana" w:eastAsia="Times New Roman" w:hAnsi="Verdana"/>
                <w:b/>
                <w:sz w:val="20"/>
                <w:szCs w:val="20"/>
                <w:lang w:bidi="bg-BG"/>
              </w:rPr>
            </w:pPr>
            <w:r w:rsidRPr="00CE20B1">
              <w:rPr>
                <w:rFonts w:ascii="Verdana" w:eastAsia="Times New Roman" w:hAnsi="Verdana"/>
                <w:b/>
                <w:sz w:val="20"/>
                <w:szCs w:val="20"/>
                <w:lang w:bidi="bg-BG"/>
              </w:rPr>
              <w:t xml:space="preserve"> </w:t>
            </w:r>
            <w:proofErr w:type="spellStart"/>
            <w:r w:rsidRPr="00CE20B1">
              <w:rPr>
                <w:rFonts w:ascii="Verdana" w:eastAsia="Times New Roman" w:hAnsi="Verdana"/>
                <w:b/>
                <w:sz w:val="20"/>
                <w:szCs w:val="20"/>
                <w:lang w:bidi="bg-BG"/>
              </w:rPr>
              <w:t>Tест</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501C831" w14:textId="77777777" w:rsidR="00CE20B1" w:rsidRPr="00CE20B1" w:rsidRDefault="00CE20B1" w:rsidP="00CE20B1">
            <w:pPr>
              <w:spacing w:after="0"/>
              <w:jc w:val="center"/>
              <w:rPr>
                <w:rFonts w:ascii="Verdana" w:eastAsia="Times New Roman" w:hAnsi="Verdana"/>
                <w:b/>
                <w:sz w:val="20"/>
                <w:szCs w:val="20"/>
                <w:lang w:bidi="bg-BG"/>
              </w:rPr>
            </w:pPr>
            <w:proofErr w:type="spellStart"/>
            <w:r w:rsidRPr="00CE20B1">
              <w:rPr>
                <w:rFonts w:ascii="Verdana" w:eastAsia="Times New Roman" w:hAnsi="Verdana"/>
                <w:b/>
                <w:sz w:val="20"/>
                <w:szCs w:val="20"/>
                <w:lang w:bidi="bg-BG"/>
              </w:rPr>
              <w:t>Eдиници</w:t>
            </w:r>
            <w:proofErr w:type="spellEnd"/>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7069C81B" w14:textId="77777777" w:rsidR="00CE20B1" w:rsidRPr="00CE20B1" w:rsidRDefault="00CE20B1" w:rsidP="00CE20B1">
            <w:pPr>
              <w:spacing w:after="0"/>
              <w:jc w:val="center"/>
              <w:rPr>
                <w:rFonts w:ascii="Verdana" w:eastAsia="Times New Roman" w:hAnsi="Verdana"/>
                <w:b/>
                <w:sz w:val="20"/>
                <w:szCs w:val="20"/>
                <w:lang w:bidi="bg-BG"/>
              </w:rPr>
            </w:pPr>
            <w:proofErr w:type="spellStart"/>
            <w:r w:rsidRPr="00CE20B1">
              <w:rPr>
                <w:rFonts w:ascii="Verdana" w:eastAsia="Times New Roman" w:hAnsi="Verdana"/>
                <w:b/>
                <w:sz w:val="20"/>
                <w:szCs w:val="20"/>
                <w:lang w:bidi="bg-BG"/>
              </w:rPr>
              <w:t>Mетод</w:t>
            </w:r>
            <w:proofErr w:type="spellEnd"/>
          </w:p>
        </w:tc>
      </w:tr>
      <w:tr w:rsidR="00CE20B1" w:rsidRPr="00CE20B1" w14:paraId="683AE51E" w14:textId="77777777" w:rsidTr="00166438">
        <w:tc>
          <w:tcPr>
            <w:tcW w:w="468" w:type="dxa"/>
            <w:tcBorders>
              <w:top w:val="single" w:sz="4" w:space="0" w:color="000000"/>
              <w:left w:val="single" w:sz="4" w:space="0" w:color="000000"/>
              <w:bottom w:val="single" w:sz="4" w:space="0" w:color="000000"/>
              <w:right w:val="single" w:sz="4" w:space="0" w:color="000000"/>
            </w:tcBorders>
            <w:vAlign w:val="center"/>
            <w:hideMark/>
          </w:tcPr>
          <w:p w14:paraId="079DB83A"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9</w:t>
            </w:r>
          </w:p>
        </w:tc>
        <w:tc>
          <w:tcPr>
            <w:tcW w:w="5202" w:type="dxa"/>
            <w:tcBorders>
              <w:top w:val="single" w:sz="4" w:space="0" w:color="000000"/>
              <w:left w:val="single" w:sz="4" w:space="0" w:color="000000"/>
              <w:bottom w:val="single" w:sz="4" w:space="0" w:color="000000"/>
              <w:right w:val="single" w:sz="4" w:space="0" w:color="000000"/>
            </w:tcBorders>
            <w:vAlign w:val="center"/>
            <w:hideMark/>
          </w:tcPr>
          <w:p w14:paraId="48B14C5B"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Водно съдържание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4CB1D3E" w14:textId="77777777" w:rsidR="00CE20B1" w:rsidRPr="00CE20B1" w:rsidRDefault="00CE20B1" w:rsidP="00CE20B1">
            <w:pPr>
              <w:spacing w:after="0"/>
              <w:jc w:val="center"/>
              <w:rPr>
                <w:rFonts w:ascii="Verdana" w:eastAsia="Times New Roman" w:hAnsi="Verdana"/>
                <w:sz w:val="20"/>
                <w:szCs w:val="20"/>
                <w:lang w:bidi="bg-BG"/>
              </w:rPr>
            </w:pPr>
            <w:proofErr w:type="spellStart"/>
            <w:r w:rsidRPr="00CE20B1">
              <w:rPr>
                <w:rFonts w:ascii="Verdana" w:eastAsia="Times New Roman" w:hAnsi="Verdana"/>
                <w:sz w:val="20"/>
                <w:szCs w:val="20"/>
                <w:lang w:bidi="bg-BG"/>
              </w:rPr>
              <w:t>mg</w:t>
            </w:r>
            <w:proofErr w:type="spellEnd"/>
            <w:r w:rsidRPr="00CE20B1">
              <w:rPr>
                <w:rFonts w:ascii="Verdana" w:eastAsia="Times New Roman" w:hAnsi="Verdana"/>
                <w:sz w:val="20"/>
                <w:szCs w:val="20"/>
                <w:lang w:bidi="bg-BG"/>
              </w:rPr>
              <w:t>/</w:t>
            </w:r>
            <w:proofErr w:type="spellStart"/>
            <w:r w:rsidRPr="00CE20B1">
              <w:rPr>
                <w:rFonts w:ascii="Verdana" w:eastAsia="Times New Roman" w:hAnsi="Verdana"/>
                <w:sz w:val="20"/>
                <w:szCs w:val="20"/>
                <w:lang w:bidi="bg-BG"/>
              </w:rPr>
              <w:t>kg</w:t>
            </w:r>
            <w:proofErr w:type="spellEnd"/>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0F2DB9BB"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D1533</w:t>
            </w:r>
          </w:p>
        </w:tc>
      </w:tr>
      <w:tr w:rsidR="00CE20B1" w:rsidRPr="00CE20B1" w14:paraId="45D55FD0" w14:textId="77777777" w:rsidTr="00166438">
        <w:tc>
          <w:tcPr>
            <w:tcW w:w="468" w:type="dxa"/>
            <w:tcBorders>
              <w:top w:val="single" w:sz="4" w:space="0" w:color="000000"/>
              <w:left w:val="single" w:sz="4" w:space="0" w:color="000000"/>
              <w:bottom w:val="single" w:sz="4" w:space="0" w:color="000000"/>
              <w:right w:val="single" w:sz="4" w:space="0" w:color="000000"/>
            </w:tcBorders>
            <w:vAlign w:val="center"/>
            <w:hideMark/>
          </w:tcPr>
          <w:p w14:paraId="367493DB"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10</w:t>
            </w:r>
          </w:p>
        </w:tc>
        <w:tc>
          <w:tcPr>
            <w:tcW w:w="5202" w:type="dxa"/>
            <w:tcBorders>
              <w:top w:val="single" w:sz="4" w:space="0" w:color="000000"/>
              <w:left w:val="single" w:sz="4" w:space="0" w:color="000000"/>
              <w:bottom w:val="single" w:sz="4" w:space="0" w:color="000000"/>
              <w:right w:val="single" w:sz="4" w:space="0" w:color="000000"/>
            </w:tcBorders>
            <w:vAlign w:val="center"/>
            <w:hideMark/>
          </w:tcPr>
          <w:p w14:paraId="3158F7E0" w14:textId="77777777" w:rsidR="00CE20B1" w:rsidRPr="00CE20B1" w:rsidRDefault="00CE20B1" w:rsidP="00CE20B1">
            <w:pPr>
              <w:spacing w:after="0"/>
              <w:rPr>
                <w:rFonts w:ascii="Verdana" w:eastAsia="Times New Roman" w:hAnsi="Verdana"/>
                <w:sz w:val="20"/>
                <w:szCs w:val="20"/>
                <w:lang w:bidi="bg-BG"/>
              </w:rPr>
            </w:pPr>
            <w:proofErr w:type="spellStart"/>
            <w:r w:rsidRPr="00CE20B1">
              <w:rPr>
                <w:rFonts w:ascii="Verdana" w:eastAsia="Times New Roman" w:hAnsi="Verdana"/>
                <w:sz w:val="20"/>
                <w:szCs w:val="20"/>
                <w:lang w:bidi="bg-BG"/>
              </w:rPr>
              <w:t>Газхроматографско</w:t>
            </w:r>
            <w:proofErr w:type="spellEnd"/>
            <w:r w:rsidRPr="00CE20B1">
              <w:rPr>
                <w:rFonts w:ascii="Verdana" w:eastAsia="Times New Roman" w:hAnsi="Verdana"/>
                <w:sz w:val="20"/>
                <w:szCs w:val="20"/>
                <w:lang w:bidi="bg-BG"/>
              </w:rPr>
              <w:t xml:space="preserve"> изпитване за разтворени газове в трансформаторно масло</w:t>
            </w:r>
          </w:p>
        </w:tc>
        <w:tc>
          <w:tcPr>
            <w:tcW w:w="1560" w:type="dxa"/>
            <w:tcBorders>
              <w:top w:val="single" w:sz="4" w:space="0" w:color="000000"/>
              <w:left w:val="single" w:sz="4" w:space="0" w:color="000000"/>
              <w:bottom w:val="single" w:sz="4" w:space="0" w:color="000000"/>
              <w:right w:val="single" w:sz="4" w:space="0" w:color="000000"/>
            </w:tcBorders>
            <w:vAlign w:val="center"/>
          </w:tcPr>
          <w:p w14:paraId="3D2A1282" w14:textId="77777777" w:rsidR="00CE20B1" w:rsidRPr="00CE20B1" w:rsidRDefault="00CE20B1" w:rsidP="00CE20B1">
            <w:pPr>
              <w:spacing w:after="0"/>
              <w:jc w:val="center"/>
              <w:rPr>
                <w:rFonts w:ascii="Verdana" w:eastAsia="Times New Roman" w:hAnsi="Verdana"/>
                <w:sz w:val="20"/>
                <w:szCs w:val="20"/>
                <w:lang w:bidi="bg-BG"/>
              </w:rPr>
            </w:pP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1214DFAB"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D3612</w:t>
            </w:r>
          </w:p>
        </w:tc>
      </w:tr>
      <w:tr w:rsidR="00CE20B1" w:rsidRPr="00CE20B1" w14:paraId="607A2BAF" w14:textId="77777777" w:rsidTr="00166438">
        <w:tc>
          <w:tcPr>
            <w:tcW w:w="468" w:type="dxa"/>
            <w:tcBorders>
              <w:top w:val="single" w:sz="4" w:space="0" w:color="000000"/>
              <w:left w:val="single" w:sz="4" w:space="0" w:color="000000"/>
              <w:bottom w:val="single" w:sz="4" w:space="0" w:color="000000"/>
              <w:right w:val="single" w:sz="4" w:space="0" w:color="000000"/>
            </w:tcBorders>
            <w:vAlign w:val="center"/>
            <w:hideMark/>
          </w:tcPr>
          <w:p w14:paraId="25C98D59" w14:textId="77777777" w:rsidR="00CE20B1" w:rsidRPr="00CE20B1" w:rsidRDefault="00CE20B1" w:rsidP="00CE20B1">
            <w:pPr>
              <w:spacing w:after="0"/>
              <w:jc w:val="center"/>
              <w:rPr>
                <w:rFonts w:ascii="Verdana" w:eastAsia="Times New Roman" w:hAnsi="Verdana"/>
                <w:sz w:val="20"/>
                <w:szCs w:val="20"/>
                <w:lang w:bidi="bg-BG"/>
              </w:rPr>
            </w:pPr>
            <w:r w:rsidRPr="00CE20B1">
              <w:rPr>
                <w:rFonts w:ascii="Verdana" w:eastAsia="Times New Roman" w:hAnsi="Verdana"/>
                <w:sz w:val="20"/>
                <w:szCs w:val="20"/>
                <w:lang w:bidi="bg-BG"/>
              </w:rPr>
              <w:t>11</w:t>
            </w:r>
          </w:p>
        </w:tc>
        <w:tc>
          <w:tcPr>
            <w:tcW w:w="5202" w:type="dxa"/>
            <w:tcBorders>
              <w:top w:val="single" w:sz="4" w:space="0" w:color="000000"/>
              <w:left w:val="single" w:sz="4" w:space="0" w:color="000000"/>
              <w:bottom w:val="single" w:sz="4" w:space="0" w:color="000000"/>
              <w:right w:val="single" w:sz="4" w:space="0" w:color="000000"/>
            </w:tcBorders>
            <w:vAlign w:val="center"/>
            <w:hideMark/>
          </w:tcPr>
          <w:p w14:paraId="4040608E"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 xml:space="preserve">Изпитване за определяне съдържанието на </w:t>
            </w:r>
            <w:proofErr w:type="spellStart"/>
            <w:r w:rsidRPr="00CE20B1">
              <w:rPr>
                <w:rFonts w:ascii="Verdana" w:eastAsia="Times New Roman" w:hAnsi="Verdana"/>
                <w:sz w:val="20"/>
                <w:szCs w:val="20"/>
                <w:lang w:bidi="bg-BG"/>
              </w:rPr>
              <w:t>фуранови</w:t>
            </w:r>
            <w:proofErr w:type="spellEnd"/>
            <w:r w:rsidRPr="00CE20B1">
              <w:rPr>
                <w:rFonts w:ascii="Verdana" w:eastAsia="Times New Roman" w:hAnsi="Verdana"/>
                <w:sz w:val="20"/>
                <w:szCs w:val="20"/>
                <w:lang w:bidi="bg-BG"/>
              </w:rPr>
              <w:t xml:space="preserve"> съединения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0C4FD88" w14:textId="77777777" w:rsidR="00CE20B1" w:rsidRPr="00CE20B1" w:rsidRDefault="00CE20B1" w:rsidP="00CE20B1">
            <w:pPr>
              <w:spacing w:after="0"/>
              <w:jc w:val="center"/>
              <w:rPr>
                <w:rFonts w:ascii="Verdana" w:eastAsia="Times New Roman" w:hAnsi="Verdana"/>
                <w:sz w:val="20"/>
                <w:szCs w:val="20"/>
                <w:lang w:bidi="bg-BG"/>
              </w:rPr>
            </w:pP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203F0AFF" w14:textId="77777777" w:rsidR="00CE20B1" w:rsidRPr="00CE20B1" w:rsidRDefault="00CE20B1" w:rsidP="00CE20B1">
            <w:pPr>
              <w:spacing w:after="0" w:line="240" w:lineRule="auto"/>
              <w:rPr>
                <w:rFonts w:ascii="Verdana" w:eastAsia="Times New Roman" w:hAnsi="Verdana"/>
                <w:sz w:val="20"/>
                <w:szCs w:val="20"/>
                <w:lang w:bidi="bg-BG"/>
              </w:rPr>
            </w:pPr>
            <w:r w:rsidRPr="00CE20B1">
              <w:rPr>
                <w:rFonts w:ascii="Verdana" w:eastAsia="Times New Roman" w:hAnsi="Verdana"/>
                <w:sz w:val="20"/>
                <w:szCs w:val="20"/>
                <w:lang w:bidi="bg-BG"/>
              </w:rPr>
              <w:t>IEC 61198;</w:t>
            </w:r>
          </w:p>
          <w:p w14:paraId="2D95A225" w14:textId="77777777" w:rsidR="00CE20B1" w:rsidRPr="00CE20B1" w:rsidRDefault="00CE20B1" w:rsidP="00CE20B1">
            <w:pPr>
              <w:spacing w:after="0"/>
              <w:rPr>
                <w:rFonts w:ascii="Verdana" w:eastAsia="Times New Roman" w:hAnsi="Verdana"/>
                <w:sz w:val="20"/>
                <w:szCs w:val="20"/>
                <w:lang w:bidi="bg-BG"/>
              </w:rPr>
            </w:pPr>
            <w:r w:rsidRPr="00CE20B1">
              <w:rPr>
                <w:rFonts w:ascii="Verdana" w:eastAsia="Times New Roman" w:hAnsi="Verdana"/>
                <w:sz w:val="20"/>
                <w:szCs w:val="20"/>
                <w:lang w:bidi="bg-BG"/>
              </w:rPr>
              <w:t>ASTM D 5837</w:t>
            </w:r>
          </w:p>
        </w:tc>
      </w:tr>
    </w:tbl>
    <w:p w14:paraId="49EAD0A6" w14:textId="77777777" w:rsidR="00CE20B1" w:rsidRPr="00CE20B1" w:rsidRDefault="00CE20B1" w:rsidP="00F4401F">
      <w:pPr>
        <w:numPr>
          <w:ilvl w:val="0"/>
          <w:numId w:val="21"/>
        </w:numPr>
        <w:spacing w:before="120" w:after="0" w:line="240" w:lineRule="auto"/>
        <w:contextualSpacing/>
        <w:jc w:val="both"/>
        <w:rPr>
          <w:rFonts w:ascii="Verdana" w:hAnsi="Verdana"/>
          <w:vanish/>
          <w:sz w:val="20"/>
          <w:szCs w:val="20"/>
        </w:rPr>
      </w:pPr>
    </w:p>
    <w:p w14:paraId="50533A09"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23E63AEC"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526F266E"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0D223ABB"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7533D991"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612E945F"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52FEF4BA"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19FF52D9"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731A090C"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48DA16BB"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71A6EA0F"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2B6E3165"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3D69B18E"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1ACD6177"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5420D3A4"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0A642A60"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3FBA58A7"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6AE7C5D9"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589E0519"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4136863F"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63C8E385"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2CCD4DD8"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5B3019DB"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5F5CBDD9"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03EC1F21"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1472DAAE" w14:textId="77777777" w:rsidR="00CE20B1" w:rsidRPr="00CE20B1" w:rsidRDefault="00CE20B1" w:rsidP="00F4401F">
      <w:pPr>
        <w:numPr>
          <w:ilvl w:val="2"/>
          <w:numId w:val="21"/>
        </w:numPr>
        <w:spacing w:before="120" w:after="0" w:line="240" w:lineRule="auto"/>
        <w:contextualSpacing/>
        <w:jc w:val="both"/>
        <w:rPr>
          <w:rFonts w:ascii="Verdana" w:hAnsi="Verdana"/>
          <w:vanish/>
          <w:sz w:val="20"/>
          <w:szCs w:val="20"/>
        </w:rPr>
      </w:pPr>
    </w:p>
    <w:p w14:paraId="153C06B4" w14:textId="77777777" w:rsidR="00CE20B1" w:rsidRPr="00CE20B1" w:rsidRDefault="00CE20B1" w:rsidP="00F4401F">
      <w:pPr>
        <w:numPr>
          <w:ilvl w:val="3"/>
          <w:numId w:val="21"/>
        </w:numPr>
        <w:spacing w:before="120" w:after="0" w:line="240" w:lineRule="auto"/>
        <w:contextualSpacing/>
        <w:jc w:val="both"/>
        <w:rPr>
          <w:rFonts w:ascii="Verdana" w:hAnsi="Verdana"/>
          <w:vanish/>
          <w:sz w:val="20"/>
          <w:szCs w:val="20"/>
        </w:rPr>
      </w:pPr>
    </w:p>
    <w:p w14:paraId="3AD9D16D" w14:textId="77777777" w:rsidR="00CE20B1" w:rsidRPr="00CE20B1" w:rsidRDefault="00CE20B1" w:rsidP="00F4401F">
      <w:pPr>
        <w:numPr>
          <w:ilvl w:val="3"/>
          <w:numId w:val="21"/>
        </w:numPr>
        <w:spacing w:before="120" w:after="0" w:line="240" w:lineRule="auto"/>
        <w:contextualSpacing/>
        <w:jc w:val="both"/>
        <w:rPr>
          <w:rFonts w:ascii="Verdana" w:hAnsi="Verdana"/>
          <w:vanish/>
          <w:sz w:val="20"/>
          <w:szCs w:val="20"/>
        </w:rPr>
      </w:pPr>
    </w:p>
    <w:p w14:paraId="5144189D" w14:textId="77777777" w:rsidR="00CE20B1" w:rsidRPr="00CE20B1" w:rsidRDefault="00CE20B1" w:rsidP="00CE20B1">
      <w:pPr>
        <w:spacing w:before="120" w:after="0" w:line="240" w:lineRule="auto"/>
        <w:ind w:left="1080"/>
        <w:jc w:val="both"/>
        <w:rPr>
          <w:rFonts w:ascii="Verdana" w:hAnsi="Verdana"/>
          <w:sz w:val="20"/>
          <w:szCs w:val="20"/>
        </w:rPr>
      </w:pPr>
    </w:p>
    <w:p w14:paraId="3C712CF5"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Почистване на ВЛ от дървета и храсти.</w:t>
      </w:r>
    </w:p>
    <w:p w14:paraId="5CD67863" w14:textId="06E50365"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Боядисване на </w:t>
      </w:r>
      <w:proofErr w:type="spellStart"/>
      <w:r w:rsidRPr="00CE20B1">
        <w:rPr>
          <w:rFonts w:ascii="Verdana" w:eastAsia="Times New Roman" w:hAnsi="Verdana"/>
          <w:sz w:val="20"/>
          <w:szCs w:val="20"/>
        </w:rPr>
        <w:t>стом</w:t>
      </w:r>
      <w:r w:rsidR="00B4450C">
        <w:rPr>
          <w:rFonts w:ascii="Verdana" w:eastAsia="Times New Roman" w:hAnsi="Verdana"/>
          <w:sz w:val="20"/>
          <w:szCs w:val="20"/>
        </w:rPr>
        <w:t>а</w:t>
      </w:r>
      <w:r w:rsidRPr="00CE20B1">
        <w:rPr>
          <w:rFonts w:ascii="Verdana" w:eastAsia="Times New Roman" w:hAnsi="Verdana"/>
          <w:sz w:val="20"/>
          <w:szCs w:val="20"/>
        </w:rPr>
        <w:t>ножелезни</w:t>
      </w:r>
      <w:proofErr w:type="spellEnd"/>
      <w:r w:rsidRPr="00CE20B1">
        <w:rPr>
          <w:rFonts w:ascii="Verdana" w:eastAsia="Times New Roman" w:hAnsi="Verdana"/>
          <w:sz w:val="20"/>
          <w:szCs w:val="20"/>
        </w:rPr>
        <w:t xml:space="preserve"> стълбове.</w:t>
      </w:r>
    </w:p>
    <w:p w14:paraId="53BC33CB" w14:textId="4867C62B" w:rsidR="0078372C" w:rsidRPr="0078372C" w:rsidRDefault="00CE20B1" w:rsidP="0078372C">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Укрепване на </w:t>
      </w:r>
      <w:proofErr w:type="spellStart"/>
      <w:r w:rsidRPr="00CE20B1">
        <w:rPr>
          <w:rFonts w:ascii="Verdana" w:eastAsia="Times New Roman" w:hAnsi="Verdana"/>
          <w:sz w:val="20"/>
          <w:szCs w:val="20"/>
        </w:rPr>
        <w:t>стоманенотръбни</w:t>
      </w:r>
      <w:proofErr w:type="spellEnd"/>
      <w:r w:rsidRPr="00CE20B1">
        <w:rPr>
          <w:rFonts w:ascii="Verdana" w:eastAsia="Times New Roman" w:hAnsi="Verdana"/>
          <w:sz w:val="20"/>
          <w:szCs w:val="20"/>
        </w:rPr>
        <w:t xml:space="preserve"> стълбове.</w:t>
      </w:r>
    </w:p>
    <w:p w14:paraId="5455AE51"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Доставка и монтаж на </w:t>
      </w:r>
      <w:proofErr w:type="spellStart"/>
      <w:r w:rsidRPr="00CE20B1">
        <w:rPr>
          <w:rFonts w:ascii="Verdana" w:eastAsia="Times New Roman" w:hAnsi="Verdana"/>
          <w:sz w:val="20"/>
          <w:szCs w:val="20"/>
        </w:rPr>
        <w:t>стоманенобетонов</w:t>
      </w:r>
      <w:proofErr w:type="spellEnd"/>
      <w:r w:rsidRPr="00CE20B1">
        <w:rPr>
          <w:rFonts w:ascii="Verdana" w:eastAsia="Times New Roman" w:hAnsi="Verdana"/>
          <w:sz w:val="20"/>
          <w:szCs w:val="20"/>
        </w:rPr>
        <w:t xml:space="preserve"> стълб.</w:t>
      </w:r>
    </w:p>
    <w:p w14:paraId="760D3476"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Демонтаж на </w:t>
      </w:r>
      <w:proofErr w:type="spellStart"/>
      <w:r w:rsidRPr="00CE20B1">
        <w:rPr>
          <w:rFonts w:ascii="Verdana" w:eastAsia="Times New Roman" w:hAnsi="Verdana"/>
          <w:sz w:val="20"/>
          <w:szCs w:val="20"/>
        </w:rPr>
        <w:t>стоманенобетонов</w:t>
      </w:r>
      <w:proofErr w:type="spellEnd"/>
      <w:r w:rsidRPr="00CE20B1">
        <w:rPr>
          <w:rFonts w:ascii="Verdana" w:eastAsia="Times New Roman" w:hAnsi="Verdana"/>
          <w:sz w:val="20"/>
          <w:szCs w:val="20"/>
        </w:rPr>
        <w:t xml:space="preserve"> стълб.</w:t>
      </w:r>
    </w:p>
    <w:p w14:paraId="73A2874E"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Ремонт на разединител 110 </w:t>
      </w:r>
      <w:proofErr w:type="spellStart"/>
      <w:r w:rsidRPr="00CE20B1">
        <w:rPr>
          <w:rFonts w:ascii="Verdana" w:eastAsia="Times New Roman" w:hAnsi="Verdana"/>
          <w:sz w:val="20"/>
          <w:szCs w:val="20"/>
        </w:rPr>
        <w:t>кV</w:t>
      </w:r>
      <w:proofErr w:type="spellEnd"/>
      <w:r w:rsidRPr="00CE20B1">
        <w:rPr>
          <w:rFonts w:ascii="Verdana" w:eastAsia="Times New Roman" w:hAnsi="Verdana"/>
          <w:sz w:val="20"/>
          <w:szCs w:val="20"/>
        </w:rPr>
        <w:t>.</w:t>
      </w:r>
    </w:p>
    <w:p w14:paraId="3D2D9FAA"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Ремонт на </w:t>
      </w:r>
      <w:proofErr w:type="spellStart"/>
      <w:r w:rsidRPr="00CE20B1">
        <w:rPr>
          <w:rFonts w:ascii="Verdana" w:eastAsia="Times New Roman" w:hAnsi="Verdana"/>
          <w:sz w:val="20"/>
          <w:szCs w:val="20"/>
        </w:rPr>
        <w:t>разеденител</w:t>
      </w:r>
      <w:proofErr w:type="spellEnd"/>
      <w:r w:rsidRPr="00CE20B1">
        <w:rPr>
          <w:rFonts w:ascii="Verdana" w:eastAsia="Times New Roman" w:hAnsi="Verdana"/>
          <w:sz w:val="20"/>
          <w:szCs w:val="20"/>
        </w:rPr>
        <w:t xml:space="preserve"> 20,10 </w:t>
      </w:r>
      <w:proofErr w:type="spellStart"/>
      <w:r w:rsidRPr="00CE20B1">
        <w:rPr>
          <w:rFonts w:ascii="Verdana" w:eastAsia="Times New Roman" w:hAnsi="Verdana"/>
          <w:sz w:val="20"/>
          <w:szCs w:val="20"/>
        </w:rPr>
        <w:t>кV</w:t>
      </w:r>
      <w:proofErr w:type="spellEnd"/>
      <w:r w:rsidRPr="00CE20B1">
        <w:rPr>
          <w:rFonts w:ascii="Verdana" w:eastAsia="Times New Roman" w:hAnsi="Verdana"/>
          <w:sz w:val="20"/>
          <w:szCs w:val="20"/>
        </w:rPr>
        <w:t>.</w:t>
      </w:r>
    </w:p>
    <w:p w14:paraId="1A531EFE"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Доставка и подмяна на проходни изолатори 20,10 </w:t>
      </w:r>
      <w:proofErr w:type="spellStart"/>
      <w:r w:rsidRPr="00CE20B1">
        <w:rPr>
          <w:rFonts w:ascii="Verdana" w:eastAsia="Times New Roman" w:hAnsi="Verdana"/>
          <w:sz w:val="20"/>
          <w:szCs w:val="20"/>
        </w:rPr>
        <w:t>кV</w:t>
      </w:r>
      <w:proofErr w:type="spellEnd"/>
      <w:r w:rsidRPr="00CE20B1">
        <w:rPr>
          <w:rFonts w:ascii="Verdana" w:eastAsia="Times New Roman" w:hAnsi="Verdana"/>
          <w:sz w:val="20"/>
          <w:szCs w:val="20"/>
        </w:rPr>
        <w:t>.</w:t>
      </w:r>
    </w:p>
    <w:p w14:paraId="01D8AEC6" w14:textId="0B02CC25"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Доставка и подмяна н</w:t>
      </w:r>
      <w:r w:rsidR="00864015">
        <w:rPr>
          <w:rFonts w:ascii="Verdana" w:eastAsia="Times New Roman" w:hAnsi="Verdana"/>
          <w:sz w:val="20"/>
          <w:szCs w:val="20"/>
        </w:rPr>
        <w:t>а</w:t>
      </w:r>
      <w:r w:rsidRPr="00CE20B1">
        <w:rPr>
          <w:rFonts w:ascii="Verdana" w:eastAsia="Times New Roman" w:hAnsi="Verdana"/>
          <w:sz w:val="20"/>
          <w:szCs w:val="20"/>
        </w:rPr>
        <w:t xml:space="preserve"> ви</w:t>
      </w:r>
      <w:r w:rsidR="00864015">
        <w:rPr>
          <w:rFonts w:ascii="Verdana" w:eastAsia="Times New Roman" w:hAnsi="Verdana"/>
          <w:sz w:val="20"/>
          <w:szCs w:val="20"/>
        </w:rPr>
        <w:t>со</w:t>
      </w:r>
      <w:r w:rsidRPr="00CE20B1">
        <w:rPr>
          <w:rFonts w:ascii="Verdana" w:eastAsia="Times New Roman" w:hAnsi="Verdana"/>
          <w:sz w:val="20"/>
          <w:szCs w:val="20"/>
        </w:rPr>
        <w:t xml:space="preserve">коволтови предпазители 20,10 </w:t>
      </w:r>
      <w:proofErr w:type="spellStart"/>
      <w:r w:rsidRPr="00CE20B1">
        <w:rPr>
          <w:rFonts w:ascii="Verdana" w:eastAsia="Times New Roman" w:hAnsi="Verdana"/>
          <w:sz w:val="20"/>
          <w:szCs w:val="20"/>
        </w:rPr>
        <w:t>кV</w:t>
      </w:r>
      <w:proofErr w:type="spellEnd"/>
      <w:r w:rsidRPr="00CE20B1">
        <w:rPr>
          <w:rFonts w:ascii="Verdana" w:eastAsia="Times New Roman" w:hAnsi="Verdana"/>
          <w:sz w:val="20"/>
          <w:szCs w:val="20"/>
        </w:rPr>
        <w:t>.</w:t>
      </w:r>
    </w:p>
    <w:p w14:paraId="70B593C1"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Настройка на прекъсвач </w:t>
      </w:r>
      <w:proofErr w:type="spellStart"/>
      <w:r w:rsidRPr="00CE20B1">
        <w:rPr>
          <w:rFonts w:ascii="Verdana" w:eastAsia="Times New Roman" w:hAnsi="Verdana"/>
          <w:sz w:val="20"/>
          <w:szCs w:val="20"/>
        </w:rPr>
        <w:t>Ср.Н</w:t>
      </w:r>
      <w:proofErr w:type="spellEnd"/>
      <w:r w:rsidRPr="00CE20B1">
        <w:rPr>
          <w:rFonts w:ascii="Verdana" w:eastAsia="Times New Roman" w:hAnsi="Verdana"/>
          <w:sz w:val="20"/>
          <w:szCs w:val="20"/>
        </w:rPr>
        <w:t>.</w:t>
      </w:r>
    </w:p>
    <w:p w14:paraId="00F24B4E" w14:textId="77777777" w:rsidR="00CE20B1" w:rsidRPr="00CE20B1" w:rsidRDefault="00CE20B1" w:rsidP="00F4401F">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Настройка на релейни защити </w:t>
      </w:r>
      <w:proofErr w:type="spellStart"/>
      <w:r w:rsidRPr="00CE20B1">
        <w:rPr>
          <w:rFonts w:ascii="Verdana" w:eastAsia="Times New Roman" w:hAnsi="Verdana"/>
          <w:sz w:val="20"/>
          <w:szCs w:val="20"/>
        </w:rPr>
        <w:t>Ср.Н</w:t>
      </w:r>
      <w:proofErr w:type="spellEnd"/>
      <w:r w:rsidRPr="00CE20B1">
        <w:rPr>
          <w:rFonts w:ascii="Verdana" w:eastAsia="Times New Roman" w:hAnsi="Verdana"/>
          <w:sz w:val="20"/>
          <w:szCs w:val="20"/>
        </w:rPr>
        <w:t>.</w:t>
      </w:r>
    </w:p>
    <w:p w14:paraId="33A0B725" w14:textId="7C7F7F57" w:rsidR="00954593" w:rsidRPr="00954593" w:rsidRDefault="00CE20B1" w:rsidP="00954593">
      <w:pPr>
        <w:numPr>
          <w:ilvl w:val="1"/>
          <w:numId w:val="22"/>
        </w:numPr>
        <w:spacing w:after="0" w:line="240" w:lineRule="auto"/>
        <w:jc w:val="both"/>
        <w:rPr>
          <w:rFonts w:ascii="Verdana" w:eastAsia="Times New Roman" w:hAnsi="Verdana"/>
          <w:sz w:val="20"/>
          <w:szCs w:val="20"/>
        </w:rPr>
      </w:pPr>
      <w:r w:rsidRPr="00CE20B1">
        <w:rPr>
          <w:rFonts w:ascii="Verdana" w:eastAsia="Times New Roman" w:hAnsi="Verdana"/>
          <w:sz w:val="20"/>
          <w:szCs w:val="20"/>
        </w:rPr>
        <w:t xml:space="preserve">Доставка и подмяна на катодни отводители </w:t>
      </w:r>
      <w:proofErr w:type="spellStart"/>
      <w:r w:rsidRPr="00CE20B1">
        <w:rPr>
          <w:rFonts w:ascii="Verdana" w:eastAsia="Times New Roman" w:hAnsi="Verdana"/>
          <w:sz w:val="20"/>
          <w:szCs w:val="20"/>
        </w:rPr>
        <w:t>СрН</w:t>
      </w:r>
      <w:proofErr w:type="spellEnd"/>
      <w:r w:rsidRPr="00CE20B1">
        <w:rPr>
          <w:rFonts w:ascii="Verdana" w:eastAsia="Times New Roman" w:hAnsi="Verdana"/>
          <w:sz w:val="20"/>
          <w:szCs w:val="20"/>
        </w:rPr>
        <w:t>.</w:t>
      </w:r>
    </w:p>
    <w:p w14:paraId="1EB22A75" w14:textId="062AC588"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Доставка и м</w:t>
      </w:r>
      <w:r w:rsidRPr="00954593">
        <w:rPr>
          <w:rFonts w:ascii="Verdana" w:eastAsia="Times New Roman" w:hAnsi="Verdana"/>
          <w:sz w:val="20"/>
          <w:szCs w:val="20"/>
        </w:rPr>
        <w:t xml:space="preserve">онтаж на </w:t>
      </w:r>
      <w:proofErr w:type="spellStart"/>
      <w:r w:rsidRPr="00954593">
        <w:rPr>
          <w:rFonts w:ascii="Verdana" w:eastAsia="Times New Roman" w:hAnsi="Verdana"/>
          <w:sz w:val="20"/>
          <w:szCs w:val="20"/>
        </w:rPr>
        <w:t>стоманенотръбен</w:t>
      </w:r>
      <w:proofErr w:type="spellEnd"/>
      <w:r w:rsidRPr="00954593">
        <w:rPr>
          <w:rFonts w:ascii="Verdana" w:eastAsia="Times New Roman" w:hAnsi="Verdana"/>
          <w:sz w:val="20"/>
          <w:szCs w:val="20"/>
        </w:rPr>
        <w:t xml:space="preserve"> стълб </w:t>
      </w:r>
    </w:p>
    <w:p w14:paraId="34137B6F" w14:textId="7777777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Доставка и монтаж на заземителен кол в уредби до и над 1000 V.</w:t>
      </w:r>
    </w:p>
    <w:p w14:paraId="6A731C40" w14:textId="7777777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 xml:space="preserve">Тест на прекъсвач </w:t>
      </w:r>
      <w:proofErr w:type="spellStart"/>
      <w:r w:rsidRPr="00E64378">
        <w:rPr>
          <w:rFonts w:ascii="Verdana" w:eastAsia="Times New Roman" w:hAnsi="Verdana"/>
          <w:sz w:val="20"/>
          <w:szCs w:val="20"/>
        </w:rPr>
        <w:t>Ср.Н</w:t>
      </w:r>
      <w:proofErr w:type="spellEnd"/>
      <w:r w:rsidRPr="00E64378">
        <w:rPr>
          <w:rFonts w:ascii="Verdana" w:eastAsia="Times New Roman" w:hAnsi="Verdana"/>
          <w:sz w:val="20"/>
          <w:szCs w:val="20"/>
        </w:rPr>
        <w:t xml:space="preserve">  или </w:t>
      </w:r>
      <w:proofErr w:type="spellStart"/>
      <w:r w:rsidRPr="00E64378">
        <w:rPr>
          <w:rFonts w:ascii="Verdana" w:eastAsia="Times New Roman" w:hAnsi="Verdana"/>
          <w:sz w:val="20"/>
          <w:szCs w:val="20"/>
        </w:rPr>
        <w:t>мощностен</w:t>
      </w:r>
      <w:proofErr w:type="spellEnd"/>
      <w:r w:rsidRPr="00E64378">
        <w:rPr>
          <w:rFonts w:ascii="Verdana" w:eastAsia="Times New Roman" w:hAnsi="Verdana"/>
          <w:sz w:val="20"/>
          <w:szCs w:val="20"/>
        </w:rPr>
        <w:t xml:space="preserve"> разединител </w:t>
      </w:r>
      <w:proofErr w:type="spellStart"/>
      <w:r w:rsidRPr="00E64378">
        <w:rPr>
          <w:rFonts w:ascii="Verdana" w:eastAsia="Times New Roman" w:hAnsi="Verdana"/>
          <w:sz w:val="20"/>
          <w:szCs w:val="20"/>
        </w:rPr>
        <w:t>Ср.Н</w:t>
      </w:r>
      <w:proofErr w:type="spellEnd"/>
      <w:r w:rsidRPr="00E64378">
        <w:rPr>
          <w:rFonts w:ascii="Verdana" w:eastAsia="Times New Roman" w:hAnsi="Verdana"/>
          <w:sz w:val="20"/>
          <w:szCs w:val="20"/>
        </w:rPr>
        <w:t>.</w:t>
      </w:r>
    </w:p>
    <w:p w14:paraId="5D0FB5AA" w14:textId="4641B47D"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Доставка и мон</w:t>
      </w:r>
      <w:r w:rsidRPr="00954593">
        <w:rPr>
          <w:rFonts w:ascii="Verdana" w:eastAsia="Times New Roman" w:hAnsi="Verdana"/>
          <w:sz w:val="20"/>
          <w:szCs w:val="20"/>
        </w:rPr>
        <w:t xml:space="preserve">таж на подпорни изолатори </w:t>
      </w:r>
      <w:proofErr w:type="spellStart"/>
      <w:r w:rsidRPr="00954593">
        <w:rPr>
          <w:rFonts w:ascii="Verdana" w:eastAsia="Times New Roman" w:hAnsi="Verdana"/>
          <w:sz w:val="20"/>
          <w:szCs w:val="20"/>
        </w:rPr>
        <w:t>Ср.Н</w:t>
      </w:r>
      <w:proofErr w:type="spellEnd"/>
      <w:r w:rsidRPr="00954593">
        <w:rPr>
          <w:rFonts w:ascii="Verdana" w:eastAsia="Times New Roman" w:hAnsi="Verdana"/>
          <w:sz w:val="20"/>
          <w:szCs w:val="20"/>
        </w:rPr>
        <w:t>.</w:t>
      </w:r>
    </w:p>
    <w:p w14:paraId="3EB9229C" w14:textId="7777777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Доставка и монтаж на LED осветително тяло 50W  в  УСН.</w:t>
      </w:r>
    </w:p>
    <w:p w14:paraId="5F718B11" w14:textId="7777777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Доставка и монтаж на LED осветително тяло 100W в УСН и УВН.</w:t>
      </w:r>
    </w:p>
    <w:p w14:paraId="21F1078F" w14:textId="7777777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Демонтаж и монтаж на трансформатор СН.</w:t>
      </w:r>
    </w:p>
    <w:p w14:paraId="36BBC082" w14:textId="7777777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 xml:space="preserve">Демонтаж и монтаж на </w:t>
      </w:r>
      <w:proofErr w:type="spellStart"/>
      <w:r w:rsidRPr="00E64378">
        <w:rPr>
          <w:rFonts w:ascii="Verdana" w:eastAsia="Times New Roman" w:hAnsi="Verdana"/>
          <w:sz w:val="20"/>
          <w:szCs w:val="20"/>
        </w:rPr>
        <w:t>мощностен</w:t>
      </w:r>
      <w:proofErr w:type="spellEnd"/>
      <w:r w:rsidRPr="00E64378">
        <w:rPr>
          <w:rFonts w:ascii="Verdana" w:eastAsia="Times New Roman" w:hAnsi="Verdana"/>
          <w:sz w:val="20"/>
          <w:szCs w:val="20"/>
        </w:rPr>
        <w:t xml:space="preserve"> разединител СР.Н.</w:t>
      </w:r>
    </w:p>
    <w:p w14:paraId="5BD5009C" w14:textId="6B1E5357" w:rsidR="00954593" w:rsidRPr="00E64378" w:rsidRDefault="00954593" w:rsidP="00E64378">
      <w:pPr>
        <w:numPr>
          <w:ilvl w:val="1"/>
          <w:numId w:val="22"/>
        </w:numPr>
        <w:spacing w:after="0" w:line="240" w:lineRule="auto"/>
        <w:jc w:val="both"/>
        <w:rPr>
          <w:rFonts w:ascii="Verdana" w:eastAsia="Times New Roman" w:hAnsi="Verdana"/>
          <w:sz w:val="20"/>
          <w:szCs w:val="20"/>
        </w:rPr>
      </w:pPr>
      <w:r w:rsidRPr="00E64378">
        <w:rPr>
          <w:rFonts w:ascii="Verdana" w:eastAsia="Times New Roman" w:hAnsi="Verdana"/>
          <w:sz w:val="20"/>
          <w:szCs w:val="20"/>
        </w:rPr>
        <w:t>Профилактика на трафопост</w:t>
      </w:r>
      <w:r>
        <w:rPr>
          <w:rFonts w:ascii="Verdana" w:eastAsia="Times New Roman" w:hAnsi="Verdana"/>
          <w:sz w:val="20"/>
          <w:szCs w:val="20"/>
          <w:lang w:val="en-US"/>
        </w:rPr>
        <w:t>.</w:t>
      </w:r>
    </w:p>
    <w:p w14:paraId="15854228" w14:textId="34993593" w:rsidR="00954593" w:rsidRPr="00E64378" w:rsidRDefault="00D17F8B" w:rsidP="00E64378">
      <w:pPr>
        <w:numPr>
          <w:ilvl w:val="1"/>
          <w:numId w:val="22"/>
        </w:numPr>
        <w:spacing w:after="0" w:line="240" w:lineRule="auto"/>
        <w:jc w:val="both"/>
        <w:rPr>
          <w:rFonts w:ascii="Verdana" w:eastAsia="Times New Roman" w:hAnsi="Verdana"/>
          <w:sz w:val="20"/>
          <w:szCs w:val="20"/>
        </w:rPr>
      </w:pPr>
      <w:r w:rsidRPr="00D17F8B">
        <w:rPr>
          <w:rFonts w:ascii="Verdana" w:eastAsia="Times New Roman" w:hAnsi="Verdana"/>
          <w:sz w:val="20"/>
          <w:szCs w:val="20"/>
        </w:rPr>
        <w:t>Доставка</w:t>
      </w:r>
      <w:r w:rsidR="00954593" w:rsidRPr="00E64378">
        <w:rPr>
          <w:rFonts w:ascii="Verdana" w:eastAsia="Times New Roman" w:hAnsi="Verdana"/>
          <w:sz w:val="20"/>
          <w:szCs w:val="20"/>
        </w:rPr>
        <w:t xml:space="preserve"> и монтаж на</w:t>
      </w:r>
      <w:r w:rsidR="00954593" w:rsidRPr="00954593">
        <w:rPr>
          <w:rFonts w:ascii="Verdana" w:eastAsia="Times New Roman" w:hAnsi="Verdana"/>
          <w:sz w:val="20"/>
          <w:szCs w:val="20"/>
        </w:rPr>
        <w:t xml:space="preserve"> измервателен трансформатор СН.</w:t>
      </w:r>
    </w:p>
    <w:p w14:paraId="76724A75" w14:textId="77777777" w:rsidR="00CE20B1" w:rsidRPr="00CE20B1" w:rsidRDefault="00CE20B1" w:rsidP="00CE20B1">
      <w:pPr>
        <w:spacing w:before="120" w:after="120" w:line="240" w:lineRule="auto"/>
        <w:jc w:val="right"/>
        <w:rPr>
          <w:rFonts w:ascii="Verdana" w:eastAsia="Times New Roman" w:hAnsi="Verdana"/>
          <w:sz w:val="20"/>
          <w:szCs w:val="20"/>
        </w:rPr>
      </w:pPr>
    </w:p>
    <w:p w14:paraId="3F95A107" w14:textId="77777777" w:rsidR="008E4F6C" w:rsidRPr="008E4F6C" w:rsidRDefault="008E4F6C" w:rsidP="00F4401F">
      <w:pPr>
        <w:numPr>
          <w:ilvl w:val="0"/>
          <w:numId w:val="22"/>
        </w:numPr>
        <w:spacing w:after="0" w:line="240" w:lineRule="auto"/>
        <w:jc w:val="both"/>
        <w:rPr>
          <w:rFonts w:ascii="Verdana" w:hAnsi="Verdana"/>
          <w:b/>
          <w:bCs/>
          <w:iCs/>
          <w:sz w:val="20"/>
          <w:szCs w:val="20"/>
        </w:rPr>
      </w:pPr>
      <w:r w:rsidRPr="008E4F6C">
        <w:rPr>
          <w:rFonts w:ascii="Verdana" w:hAnsi="Verdana"/>
          <w:b/>
          <w:bCs/>
          <w:iCs/>
          <w:sz w:val="20"/>
          <w:szCs w:val="20"/>
        </w:rPr>
        <w:t xml:space="preserve">Срок на изпълнение </w:t>
      </w:r>
    </w:p>
    <w:p w14:paraId="6A4F549E" w14:textId="77777777" w:rsidR="008E4F6C" w:rsidRPr="008E4F6C" w:rsidRDefault="008E4F6C" w:rsidP="00F4401F">
      <w:pPr>
        <w:numPr>
          <w:ilvl w:val="0"/>
          <w:numId w:val="24"/>
        </w:numPr>
        <w:spacing w:after="0" w:line="240" w:lineRule="auto"/>
        <w:ind w:left="426"/>
        <w:jc w:val="both"/>
        <w:rPr>
          <w:rFonts w:ascii="Verdana" w:hAnsi="Verdana"/>
          <w:b/>
          <w:bCs/>
          <w:iCs/>
          <w:sz w:val="20"/>
          <w:szCs w:val="20"/>
        </w:rPr>
      </w:pPr>
      <w:r w:rsidRPr="008E4F6C">
        <w:rPr>
          <w:rFonts w:ascii="Verdana" w:hAnsi="Verdana"/>
          <w:bCs/>
          <w:iCs/>
          <w:sz w:val="20"/>
          <w:szCs w:val="20"/>
        </w:rPr>
        <w:t xml:space="preserve">Срок за отстраняване на кабелни повреди – до 6 часа, считано от момента на възлагане. В посочения срок не влиза времето за изкопни работи, които са задължение на Възложителя. </w:t>
      </w:r>
    </w:p>
    <w:p w14:paraId="006E31C1" w14:textId="77777777" w:rsidR="008E4F6C" w:rsidRPr="008E4F6C" w:rsidRDefault="008E4F6C" w:rsidP="00F4401F">
      <w:pPr>
        <w:numPr>
          <w:ilvl w:val="0"/>
          <w:numId w:val="24"/>
        </w:numPr>
        <w:spacing w:after="0" w:line="240" w:lineRule="auto"/>
        <w:ind w:left="426"/>
        <w:jc w:val="both"/>
        <w:rPr>
          <w:rFonts w:ascii="Verdana" w:hAnsi="Verdana"/>
          <w:bCs/>
          <w:iCs/>
          <w:sz w:val="20"/>
          <w:szCs w:val="20"/>
        </w:rPr>
      </w:pPr>
      <w:r w:rsidRPr="008E4F6C">
        <w:rPr>
          <w:rFonts w:ascii="Verdana" w:hAnsi="Verdana"/>
          <w:bCs/>
          <w:iCs/>
          <w:sz w:val="20"/>
          <w:szCs w:val="20"/>
        </w:rPr>
        <w:t>Срок за лабораторна проверка на трансформатор - до 6 часа, считано от момента на възлагане.</w:t>
      </w:r>
    </w:p>
    <w:p w14:paraId="1E77725C" w14:textId="6787B736" w:rsidR="008E4F6C" w:rsidRPr="00CF3E99" w:rsidRDefault="008E4F6C" w:rsidP="00F4401F">
      <w:pPr>
        <w:numPr>
          <w:ilvl w:val="0"/>
          <w:numId w:val="24"/>
        </w:numPr>
        <w:spacing w:after="0" w:line="240" w:lineRule="auto"/>
        <w:ind w:left="426"/>
        <w:jc w:val="both"/>
        <w:rPr>
          <w:rFonts w:ascii="Verdana" w:hAnsi="Verdana"/>
          <w:b/>
          <w:bCs/>
          <w:iCs/>
          <w:sz w:val="20"/>
          <w:szCs w:val="20"/>
        </w:rPr>
      </w:pPr>
      <w:r w:rsidRPr="008E4F6C">
        <w:rPr>
          <w:rFonts w:ascii="Verdana" w:hAnsi="Verdana"/>
          <w:bCs/>
          <w:iCs/>
          <w:sz w:val="20"/>
          <w:szCs w:val="20"/>
        </w:rPr>
        <w:t>За всички останали дейности по договора, сроковете ще се определят от Контролиращия служител във всяко конкретно възлагане.</w:t>
      </w:r>
    </w:p>
    <w:p w14:paraId="4DA292D0" w14:textId="77777777" w:rsidR="00CF3E99" w:rsidRPr="00CF3E99" w:rsidRDefault="00CF3E99" w:rsidP="00F4401F">
      <w:pPr>
        <w:numPr>
          <w:ilvl w:val="0"/>
          <w:numId w:val="24"/>
        </w:numPr>
        <w:spacing w:after="0" w:line="240" w:lineRule="auto"/>
        <w:ind w:left="426"/>
        <w:jc w:val="both"/>
        <w:rPr>
          <w:rFonts w:ascii="Verdana" w:hAnsi="Verdana"/>
          <w:bCs/>
          <w:iCs/>
          <w:sz w:val="20"/>
          <w:szCs w:val="20"/>
        </w:rPr>
      </w:pPr>
      <w:r w:rsidRPr="00CF3E99">
        <w:rPr>
          <w:rFonts w:ascii="Verdana" w:hAnsi="Verdana"/>
          <w:bCs/>
          <w:iCs/>
          <w:sz w:val="20"/>
          <w:szCs w:val="20"/>
        </w:rPr>
        <w:lastRenderedPageBreak/>
        <w:t>Срок за реакция при аварийна ситуация – до 4 ч. след подаване на сигнал от контролиращия служител по телефон и е-</w:t>
      </w:r>
      <w:proofErr w:type="spellStart"/>
      <w:r w:rsidRPr="00CF3E99">
        <w:rPr>
          <w:rFonts w:ascii="Verdana" w:hAnsi="Verdana"/>
          <w:bCs/>
          <w:iCs/>
          <w:sz w:val="20"/>
          <w:szCs w:val="20"/>
        </w:rPr>
        <w:t>mail</w:t>
      </w:r>
      <w:proofErr w:type="spellEnd"/>
      <w:r w:rsidRPr="00CF3E99">
        <w:rPr>
          <w:rFonts w:ascii="Verdana" w:hAnsi="Verdana"/>
          <w:bCs/>
          <w:iCs/>
          <w:sz w:val="20"/>
          <w:szCs w:val="20"/>
        </w:rPr>
        <w:t xml:space="preserve">, Изпълнителят следва да отиде до обекта и да констатира настъпилото събитие. </w:t>
      </w:r>
    </w:p>
    <w:p w14:paraId="5C8C87BB" w14:textId="77777777" w:rsidR="00CF3E99" w:rsidRPr="008E4F6C" w:rsidRDefault="00CF3E99" w:rsidP="00CF3E99">
      <w:pPr>
        <w:spacing w:after="0" w:line="240" w:lineRule="auto"/>
        <w:jc w:val="both"/>
        <w:rPr>
          <w:rFonts w:ascii="Verdana" w:hAnsi="Verdana"/>
          <w:b/>
          <w:bCs/>
          <w:iCs/>
          <w:sz w:val="20"/>
          <w:szCs w:val="20"/>
        </w:rPr>
      </w:pPr>
    </w:p>
    <w:p w14:paraId="618B9A1F" w14:textId="77777777" w:rsidR="00CE20B1" w:rsidRPr="0078372C" w:rsidRDefault="00CE20B1" w:rsidP="00CE20B1">
      <w:pPr>
        <w:spacing w:before="60" w:after="0" w:line="240" w:lineRule="auto"/>
        <w:jc w:val="both"/>
        <w:rPr>
          <w:rFonts w:ascii="Verdana" w:eastAsia="Times New Roman" w:hAnsi="Verdana"/>
          <w:sz w:val="20"/>
          <w:szCs w:val="20"/>
          <w:lang w:val="ru-RU"/>
        </w:rPr>
      </w:pPr>
    </w:p>
    <w:p w14:paraId="43A491C5" w14:textId="77777777" w:rsidR="00CE20B1" w:rsidRPr="00CE20B1" w:rsidRDefault="00CE20B1" w:rsidP="00CE20B1">
      <w:pPr>
        <w:spacing w:before="120" w:after="120" w:line="240" w:lineRule="auto"/>
        <w:jc w:val="right"/>
        <w:rPr>
          <w:rFonts w:ascii="Verdana" w:eastAsia="Times New Roman" w:hAnsi="Verdana"/>
          <w:sz w:val="20"/>
          <w:szCs w:val="20"/>
        </w:rPr>
      </w:pPr>
    </w:p>
    <w:p w14:paraId="1B790BBC" w14:textId="77777777" w:rsidR="00CE20B1" w:rsidRPr="00CE20B1" w:rsidRDefault="00CE20B1" w:rsidP="00CE20B1">
      <w:pPr>
        <w:spacing w:before="120" w:after="120" w:line="240" w:lineRule="auto"/>
        <w:jc w:val="right"/>
        <w:rPr>
          <w:rFonts w:ascii="Verdana" w:eastAsia="Times New Roman" w:hAnsi="Verdana"/>
          <w:sz w:val="20"/>
          <w:szCs w:val="20"/>
        </w:rPr>
      </w:pPr>
    </w:p>
    <w:p w14:paraId="0DC3E49F" w14:textId="77777777" w:rsidR="00CE20B1" w:rsidRPr="00CE20B1" w:rsidRDefault="00CE20B1" w:rsidP="00CE20B1">
      <w:pPr>
        <w:spacing w:before="120" w:after="120" w:line="240" w:lineRule="auto"/>
        <w:jc w:val="right"/>
        <w:rPr>
          <w:rFonts w:ascii="Verdana" w:eastAsia="Times New Roman" w:hAnsi="Verdana"/>
          <w:sz w:val="20"/>
          <w:szCs w:val="20"/>
        </w:rPr>
      </w:pPr>
    </w:p>
    <w:p w14:paraId="2F265984" w14:textId="77777777" w:rsidR="00CE20B1" w:rsidRPr="00CE20B1" w:rsidRDefault="00CE20B1" w:rsidP="00CE20B1">
      <w:pPr>
        <w:spacing w:before="120" w:after="120" w:line="240" w:lineRule="auto"/>
        <w:jc w:val="right"/>
        <w:rPr>
          <w:rFonts w:ascii="Verdana" w:eastAsia="Times New Roman" w:hAnsi="Verdana"/>
          <w:sz w:val="20"/>
          <w:szCs w:val="20"/>
        </w:rPr>
      </w:pPr>
    </w:p>
    <w:p w14:paraId="6D44E7CE" w14:textId="77777777" w:rsidR="00CE20B1" w:rsidRPr="00CE20B1" w:rsidRDefault="00CE20B1" w:rsidP="00CE20B1">
      <w:pPr>
        <w:spacing w:before="120" w:after="120" w:line="240" w:lineRule="auto"/>
        <w:jc w:val="right"/>
        <w:rPr>
          <w:rFonts w:ascii="Verdana" w:eastAsia="Times New Roman" w:hAnsi="Verdana"/>
          <w:sz w:val="20"/>
          <w:szCs w:val="20"/>
        </w:rPr>
      </w:pPr>
    </w:p>
    <w:p w14:paraId="077DB549" w14:textId="77777777" w:rsidR="00CE20B1" w:rsidRPr="00CE20B1" w:rsidRDefault="00CE20B1" w:rsidP="00CE20B1">
      <w:pPr>
        <w:spacing w:before="120" w:after="120" w:line="240" w:lineRule="auto"/>
        <w:jc w:val="right"/>
        <w:rPr>
          <w:rFonts w:ascii="Verdana" w:eastAsia="Times New Roman" w:hAnsi="Verdana"/>
          <w:sz w:val="20"/>
          <w:szCs w:val="20"/>
        </w:rPr>
      </w:pPr>
    </w:p>
    <w:p w14:paraId="7CA07746" w14:textId="77777777" w:rsidR="00CE20B1" w:rsidRPr="00CE20B1" w:rsidRDefault="00CE20B1" w:rsidP="00CE20B1">
      <w:pPr>
        <w:spacing w:before="120" w:after="120" w:line="240" w:lineRule="auto"/>
        <w:jc w:val="right"/>
        <w:rPr>
          <w:rFonts w:ascii="Verdana" w:eastAsia="Times New Roman" w:hAnsi="Verdana"/>
          <w:sz w:val="20"/>
          <w:szCs w:val="20"/>
        </w:rPr>
      </w:pPr>
    </w:p>
    <w:p w14:paraId="330CBCC1" w14:textId="77777777" w:rsidR="00CE20B1" w:rsidRPr="00CE20B1" w:rsidRDefault="00CE20B1" w:rsidP="00CE20B1">
      <w:pPr>
        <w:spacing w:before="120" w:after="120" w:line="240" w:lineRule="auto"/>
        <w:jc w:val="right"/>
        <w:rPr>
          <w:rFonts w:ascii="Verdana" w:eastAsia="Times New Roman" w:hAnsi="Verdana"/>
          <w:sz w:val="20"/>
          <w:szCs w:val="20"/>
        </w:rPr>
      </w:pPr>
    </w:p>
    <w:p w14:paraId="0AB20990" w14:textId="77777777" w:rsidR="00CE20B1" w:rsidRPr="00CE20B1" w:rsidRDefault="00CE20B1" w:rsidP="00CE20B1">
      <w:pPr>
        <w:spacing w:before="120" w:after="120" w:line="240" w:lineRule="auto"/>
        <w:jc w:val="right"/>
        <w:rPr>
          <w:rFonts w:ascii="Verdana" w:eastAsia="Times New Roman" w:hAnsi="Verdana"/>
          <w:sz w:val="20"/>
          <w:szCs w:val="20"/>
        </w:rPr>
      </w:pPr>
    </w:p>
    <w:p w14:paraId="6B259DCB" w14:textId="77777777" w:rsidR="00CE20B1" w:rsidRPr="00CE20B1" w:rsidRDefault="00CE20B1" w:rsidP="00CE20B1">
      <w:pPr>
        <w:spacing w:before="120" w:after="120" w:line="240" w:lineRule="auto"/>
        <w:jc w:val="right"/>
        <w:rPr>
          <w:rFonts w:ascii="Verdana" w:eastAsia="Times New Roman" w:hAnsi="Verdana"/>
          <w:sz w:val="20"/>
          <w:szCs w:val="20"/>
        </w:rPr>
      </w:pPr>
    </w:p>
    <w:p w14:paraId="1D2375B3" w14:textId="77777777" w:rsidR="00CE20B1" w:rsidRPr="00CE20B1" w:rsidRDefault="00CE20B1" w:rsidP="00CE20B1">
      <w:pPr>
        <w:spacing w:before="120" w:after="120" w:line="240" w:lineRule="auto"/>
        <w:jc w:val="right"/>
        <w:rPr>
          <w:rFonts w:ascii="Verdana" w:eastAsia="Times New Roman" w:hAnsi="Verdana"/>
          <w:sz w:val="20"/>
          <w:szCs w:val="20"/>
        </w:rPr>
      </w:pPr>
    </w:p>
    <w:p w14:paraId="74671EBA" w14:textId="77777777" w:rsidR="00CE20B1" w:rsidRPr="00CE20B1" w:rsidRDefault="00CE20B1" w:rsidP="00CE20B1">
      <w:pPr>
        <w:spacing w:before="120" w:after="120" w:line="240" w:lineRule="auto"/>
        <w:jc w:val="right"/>
        <w:rPr>
          <w:rFonts w:ascii="Verdana" w:eastAsia="Times New Roman" w:hAnsi="Verdana"/>
          <w:sz w:val="20"/>
          <w:szCs w:val="20"/>
        </w:rPr>
      </w:pPr>
    </w:p>
    <w:p w14:paraId="3312C972" w14:textId="77777777" w:rsidR="00CE20B1" w:rsidRPr="00CE20B1" w:rsidRDefault="00CE20B1" w:rsidP="00CE20B1">
      <w:pPr>
        <w:spacing w:before="120" w:after="120" w:line="240" w:lineRule="auto"/>
        <w:jc w:val="right"/>
        <w:rPr>
          <w:rFonts w:ascii="Verdana" w:eastAsia="Times New Roman" w:hAnsi="Verdana"/>
          <w:sz w:val="20"/>
          <w:szCs w:val="20"/>
        </w:rPr>
      </w:pPr>
    </w:p>
    <w:p w14:paraId="72C6E843" w14:textId="77777777" w:rsidR="00CE20B1" w:rsidRPr="00CE20B1" w:rsidRDefault="00CE20B1" w:rsidP="00CE20B1">
      <w:pPr>
        <w:spacing w:before="120" w:after="120" w:line="240" w:lineRule="auto"/>
        <w:jc w:val="right"/>
        <w:rPr>
          <w:rFonts w:ascii="Verdana" w:eastAsia="Times New Roman" w:hAnsi="Verdana"/>
          <w:sz w:val="20"/>
          <w:szCs w:val="20"/>
        </w:rPr>
      </w:pPr>
    </w:p>
    <w:p w14:paraId="53C947FA" w14:textId="77777777" w:rsidR="00CE20B1" w:rsidRPr="00CE20B1" w:rsidRDefault="00CE20B1" w:rsidP="00CE20B1">
      <w:pPr>
        <w:spacing w:before="120" w:after="120" w:line="240" w:lineRule="auto"/>
        <w:jc w:val="right"/>
        <w:rPr>
          <w:rFonts w:ascii="Verdana" w:eastAsia="Times New Roman" w:hAnsi="Verdana"/>
          <w:sz w:val="20"/>
          <w:szCs w:val="20"/>
        </w:rPr>
      </w:pPr>
    </w:p>
    <w:p w14:paraId="6BDB228D" w14:textId="77777777" w:rsidR="00CE20B1" w:rsidRPr="00CE20B1" w:rsidRDefault="00CE20B1" w:rsidP="00CE20B1">
      <w:pPr>
        <w:spacing w:before="120" w:after="120" w:line="240" w:lineRule="auto"/>
        <w:jc w:val="right"/>
        <w:rPr>
          <w:rFonts w:ascii="Verdana" w:eastAsia="Times New Roman" w:hAnsi="Verdana"/>
          <w:sz w:val="20"/>
          <w:szCs w:val="20"/>
        </w:rPr>
      </w:pPr>
    </w:p>
    <w:p w14:paraId="50C9682B" w14:textId="77777777" w:rsidR="00CE20B1" w:rsidRPr="00CE20B1" w:rsidRDefault="00CE20B1" w:rsidP="00CE20B1">
      <w:pPr>
        <w:spacing w:before="120" w:after="120" w:line="240" w:lineRule="auto"/>
        <w:jc w:val="right"/>
        <w:rPr>
          <w:rFonts w:ascii="Verdana" w:eastAsia="Times New Roman" w:hAnsi="Verdana"/>
          <w:sz w:val="20"/>
          <w:szCs w:val="20"/>
        </w:rPr>
      </w:pPr>
    </w:p>
    <w:p w14:paraId="59AE17A8" w14:textId="77777777" w:rsidR="00CE20B1" w:rsidRPr="00CE20B1" w:rsidRDefault="00CE20B1" w:rsidP="00CE20B1">
      <w:pPr>
        <w:spacing w:before="120" w:after="120" w:line="240" w:lineRule="auto"/>
        <w:jc w:val="right"/>
        <w:rPr>
          <w:rFonts w:ascii="Verdana" w:eastAsia="Times New Roman" w:hAnsi="Verdana"/>
          <w:sz w:val="20"/>
          <w:szCs w:val="20"/>
        </w:rPr>
      </w:pPr>
    </w:p>
    <w:p w14:paraId="06CE604D" w14:textId="77777777" w:rsidR="00CE20B1" w:rsidRPr="00CE20B1" w:rsidRDefault="00CE20B1" w:rsidP="00CE20B1">
      <w:pPr>
        <w:spacing w:before="120" w:after="120" w:line="240" w:lineRule="auto"/>
        <w:jc w:val="right"/>
        <w:rPr>
          <w:rFonts w:ascii="Verdana" w:eastAsia="Times New Roman" w:hAnsi="Verdana"/>
          <w:sz w:val="20"/>
          <w:szCs w:val="20"/>
        </w:rPr>
      </w:pPr>
    </w:p>
    <w:p w14:paraId="36511C66" w14:textId="77777777" w:rsidR="00CE20B1" w:rsidRPr="00CE20B1" w:rsidRDefault="00CE20B1" w:rsidP="00CE20B1">
      <w:pPr>
        <w:spacing w:before="120" w:after="120" w:line="240" w:lineRule="auto"/>
        <w:jc w:val="right"/>
        <w:rPr>
          <w:rFonts w:ascii="Verdana" w:eastAsia="Times New Roman" w:hAnsi="Verdana"/>
          <w:sz w:val="20"/>
          <w:szCs w:val="20"/>
        </w:rPr>
      </w:pPr>
    </w:p>
    <w:p w14:paraId="0E35C8B3" w14:textId="6530D956" w:rsidR="00CE20B1" w:rsidRDefault="00CE20B1" w:rsidP="00CE20B1">
      <w:pPr>
        <w:spacing w:before="120" w:after="120" w:line="240" w:lineRule="auto"/>
        <w:jc w:val="right"/>
        <w:rPr>
          <w:rFonts w:ascii="Verdana" w:eastAsia="Times New Roman" w:hAnsi="Verdana"/>
          <w:sz w:val="20"/>
          <w:szCs w:val="20"/>
        </w:rPr>
      </w:pPr>
    </w:p>
    <w:p w14:paraId="1E0E9814" w14:textId="275B4CFB" w:rsidR="00363A8C" w:rsidRDefault="00363A8C" w:rsidP="00CE20B1">
      <w:pPr>
        <w:spacing w:before="120" w:after="120" w:line="240" w:lineRule="auto"/>
        <w:jc w:val="right"/>
        <w:rPr>
          <w:rFonts w:ascii="Verdana" w:eastAsia="Times New Roman" w:hAnsi="Verdana"/>
          <w:sz w:val="20"/>
          <w:szCs w:val="20"/>
        </w:rPr>
      </w:pPr>
    </w:p>
    <w:p w14:paraId="74A4F0ED" w14:textId="17271023" w:rsidR="00363A8C" w:rsidRDefault="00363A8C" w:rsidP="00CE20B1">
      <w:pPr>
        <w:spacing w:before="120" w:after="120" w:line="240" w:lineRule="auto"/>
        <w:jc w:val="right"/>
        <w:rPr>
          <w:rFonts w:ascii="Verdana" w:eastAsia="Times New Roman" w:hAnsi="Verdana"/>
          <w:sz w:val="20"/>
          <w:szCs w:val="20"/>
        </w:rPr>
      </w:pPr>
    </w:p>
    <w:p w14:paraId="50A2CDCE" w14:textId="315CA659" w:rsidR="00363A8C" w:rsidRDefault="00363A8C" w:rsidP="00CE20B1">
      <w:pPr>
        <w:spacing w:before="120" w:after="120" w:line="240" w:lineRule="auto"/>
        <w:jc w:val="right"/>
        <w:rPr>
          <w:rFonts w:ascii="Verdana" w:eastAsia="Times New Roman" w:hAnsi="Verdana"/>
          <w:sz w:val="20"/>
          <w:szCs w:val="20"/>
        </w:rPr>
      </w:pPr>
    </w:p>
    <w:p w14:paraId="4A6666F1" w14:textId="3D245B83" w:rsidR="00363A8C" w:rsidRDefault="00363A8C" w:rsidP="00CE20B1">
      <w:pPr>
        <w:spacing w:before="120" w:after="120" w:line="240" w:lineRule="auto"/>
        <w:jc w:val="right"/>
        <w:rPr>
          <w:rFonts w:ascii="Verdana" w:eastAsia="Times New Roman" w:hAnsi="Verdana"/>
          <w:sz w:val="20"/>
          <w:szCs w:val="20"/>
        </w:rPr>
      </w:pPr>
    </w:p>
    <w:p w14:paraId="36D78675" w14:textId="4DDE096F" w:rsidR="00363A8C" w:rsidRDefault="00363A8C" w:rsidP="00CE20B1">
      <w:pPr>
        <w:spacing w:before="120" w:after="120" w:line="240" w:lineRule="auto"/>
        <w:jc w:val="right"/>
        <w:rPr>
          <w:rFonts w:ascii="Verdana" w:eastAsia="Times New Roman" w:hAnsi="Verdana"/>
          <w:sz w:val="20"/>
          <w:szCs w:val="20"/>
        </w:rPr>
      </w:pPr>
    </w:p>
    <w:p w14:paraId="5A1CC416" w14:textId="5541A2B3" w:rsidR="00363A8C" w:rsidRDefault="00363A8C" w:rsidP="00CE20B1">
      <w:pPr>
        <w:spacing w:before="120" w:after="120" w:line="240" w:lineRule="auto"/>
        <w:jc w:val="right"/>
        <w:rPr>
          <w:rFonts w:ascii="Verdana" w:eastAsia="Times New Roman" w:hAnsi="Verdana"/>
          <w:sz w:val="20"/>
          <w:szCs w:val="20"/>
        </w:rPr>
      </w:pPr>
    </w:p>
    <w:p w14:paraId="520B975A" w14:textId="19BCF1B3" w:rsidR="00363A8C" w:rsidRDefault="00363A8C" w:rsidP="00CE20B1">
      <w:pPr>
        <w:spacing w:before="120" w:after="120" w:line="240" w:lineRule="auto"/>
        <w:jc w:val="right"/>
        <w:rPr>
          <w:rFonts w:ascii="Verdana" w:eastAsia="Times New Roman" w:hAnsi="Verdana"/>
          <w:sz w:val="20"/>
          <w:szCs w:val="20"/>
        </w:rPr>
      </w:pPr>
    </w:p>
    <w:p w14:paraId="009116CE" w14:textId="24172C3E" w:rsidR="00363A8C" w:rsidRDefault="00363A8C" w:rsidP="00CE20B1">
      <w:pPr>
        <w:spacing w:before="120" w:after="120" w:line="240" w:lineRule="auto"/>
        <w:jc w:val="right"/>
        <w:rPr>
          <w:rFonts w:ascii="Verdana" w:eastAsia="Times New Roman" w:hAnsi="Verdana"/>
          <w:sz w:val="20"/>
          <w:szCs w:val="20"/>
        </w:rPr>
      </w:pPr>
    </w:p>
    <w:p w14:paraId="510AF73F" w14:textId="0BD24771" w:rsidR="00363A8C" w:rsidRPr="00CE20B1" w:rsidRDefault="00363A8C" w:rsidP="00CE20B1">
      <w:pPr>
        <w:spacing w:before="120" w:after="120" w:line="240" w:lineRule="auto"/>
        <w:jc w:val="right"/>
        <w:rPr>
          <w:rFonts w:ascii="Verdana" w:eastAsia="Times New Roman" w:hAnsi="Verdana"/>
          <w:sz w:val="20"/>
          <w:szCs w:val="20"/>
        </w:rPr>
      </w:pPr>
    </w:p>
    <w:p w14:paraId="40614402" w14:textId="77777777" w:rsidR="00CE20B1" w:rsidRPr="00CE20B1" w:rsidRDefault="00CE20B1" w:rsidP="00CE20B1">
      <w:pPr>
        <w:spacing w:before="120" w:after="120" w:line="240" w:lineRule="auto"/>
        <w:jc w:val="right"/>
        <w:rPr>
          <w:rFonts w:ascii="Verdana" w:eastAsia="Times New Roman" w:hAnsi="Verdana"/>
          <w:sz w:val="20"/>
          <w:szCs w:val="20"/>
        </w:rPr>
      </w:pPr>
    </w:p>
    <w:p w14:paraId="6E7AD76B" w14:textId="77777777" w:rsidR="00CE20B1" w:rsidRPr="00CE20B1" w:rsidRDefault="00CE20B1" w:rsidP="00CE20B1">
      <w:pPr>
        <w:spacing w:before="120" w:after="120" w:line="240" w:lineRule="auto"/>
        <w:jc w:val="right"/>
        <w:rPr>
          <w:rFonts w:ascii="Verdana" w:eastAsia="Times New Roman" w:hAnsi="Verdana"/>
          <w:sz w:val="20"/>
          <w:szCs w:val="20"/>
        </w:rPr>
      </w:pPr>
    </w:p>
    <w:p w14:paraId="79A703C7" w14:textId="77777777" w:rsidR="00CE20B1" w:rsidRPr="00CE20B1" w:rsidRDefault="00CE20B1" w:rsidP="00CE20B1">
      <w:pPr>
        <w:spacing w:before="120" w:after="120" w:line="240" w:lineRule="auto"/>
        <w:jc w:val="right"/>
        <w:rPr>
          <w:rFonts w:ascii="Verdana" w:eastAsia="Times New Roman" w:hAnsi="Verdana"/>
          <w:sz w:val="20"/>
          <w:szCs w:val="20"/>
        </w:rPr>
      </w:pPr>
    </w:p>
    <w:p w14:paraId="1748D651" w14:textId="77777777" w:rsidR="00CE20B1" w:rsidRPr="00CE20B1" w:rsidRDefault="00CE20B1" w:rsidP="00CE20B1">
      <w:pPr>
        <w:spacing w:before="120" w:after="120" w:line="240" w:lineRule="auto"/>
        <w:jc w:val="right"/>
        <w:rPr>
          <w:rFonts w:ascii="Verdana" w:eastAsia="Times New Roman" w:hAnsi="Verdana"/>
          <w:sz w:val="20"/>
          <w:szCs w:val="20"/>
        </w:rPr>
      </w:pPr>
    </w:p>
    <w:p w14:paraId="5CD0A073" w14:textId="701A7146" w:rsidR="00CE20B1" w:rsidRPr="00CE20B1" w:rsidRDefault="00CE20B1" w:rsidP="00CE20B1">
      <w:pPr>
        <w:spacing w:before="120" w:after="120" w:line="240" w:lineRule="auto"/>
        <w:jc w:val="right"/>
        <w:rPr>
          <w:rFonts w:ascii="Verdana" w:eastAsia="Times New Roman" w:hAnsi="Verdana"/>
          <w:sz w:val="20"/>
          <w:szCs w:val="20"/>
        </w:rPr>
      </w:pPr>
      <w:r w:rsidRPr="00CE20B1">
        <w:rPr>
          <w:rFonts w:ascii="Verdana" w:eastAsia="Times New Roman" w:hAnsi="Verdana"/>
          <w:sz w:val="20"/>
          <w:szCs w:val="20"/>
        </w:rPr>
        <w:lastRenderedPageBreak/>
        <w:t>Приложение 3</w:t>
      </w:r>
    </w:p>
    <w:p w14:paraId="4AA83910" w14:textId="77777777" w:rsidR="00CE20B1" w:rsidRPr="00CE20B1" w:rsidRDefault="00CE20B1" w:rsidP="00CE20B1">
      <w:pPr>
        <w:spacing w:before="120" w:after="120" w:line="240" w:lineRule="auto"/>
        <w:jc w:val="both"/>
        <w:rPr>
          <w:rFonts w:ascii="Verdana" w:eastAsia="Times New Roman" w:hAnsi="Verdana"/>
          <w:sz w:val="20"/>
          <w:szCs w:val="20"/>
        </w:rPr>
      </w:pPr>
    </w:p>
    <w:p w14:paraId="32A1FA1F" w14:textId="20D122B6" w:rsidR="00CE20B1" w:rsidRPr="00CE20B1" w:rsidRDefault="005340C0" w:rsidP="00CE20B1">
      <w:pPr>
        <w:tabs>
          <w:tab w:val="left" w:pos="720"/>
          <w:tab w:val="left" w:leader="dot" w:pos="12960"/>
        </w:tabs>
        <w:spacing w:before="120" w:after="120" w:line="240" w:lineRule="auto"/>
        <w:ind w:left="360"/>
        <w:contextualSpacing/>
        <w:jc w:val="both"/>
        <w:rPr>
          <w:rFonts w:ascii="Verdana" w:eastAsia="Times New Roman" w:hAnsi="Verdana"/>
          <w:b/>
          <w:sz w:val="20"/>
          <w:szCs w:val="20"/>
        </w:rPr>
      </w:pPr>
      <w:r>
        <w:rPr>
          <w:rFonts w:ascii="Verdana" w:eastAsia="Times New Roman" w:hAnsi="Verdana"/>
          <w:b/>
          <w:sz w:val="20"/>
          <w:szCs w:val="20"/>
        </w:rPr>
        <w:t>ЦЕНОВО ПРЕДЛОЖЕНИЕ</w:t>
      </w:r>
    </w:p>
    <w:p w14:paraId="0B0552E7" w14:textId="77777777" w:rsidR="00CE20B1" w:rsidRPr="00CE20B1" w:rsidRDefault="00CE20B1" w:rsidP="00CE20B1">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374B8565" w14:textId="77777777" w:rsidR="005340C0" w:rsidRPr="005340C0" w:rsidRDefault="005340C0" w:rsidP="00F4401F">
      <w:pPr>
        <w:widowControl w:val="0"/>
        <w:numPr>
          <w:ilvl w:val="0"/>
          <w:numId w:val="23"/>
        </w:numPr>
        <w:spacing w:before="120" w:after="120" w:line="240" w:lineRule="auto"/>
        <w:contextualSpacing/>
        <w:jc w:val="both"/>
        <w:rPr>
          <w:rFonts w:ascii="Verdana" w:hAnsi="Verdana"/>
          <w:b/>
          <w:sz w:val="20"/>
          <w:szCs w:val="20"/>
        </w:rPr>
      </w:pPr>
      <w:r w:rsidRPr="005340C0">
        <w:rPr>
          <w:rFonts w:ascii="Verdana" w:hAnsi="Verdana"/>
          <w:b/>
          <w:sz w:val="20"/>
          <w:szCs w:val="20"/>
        </w:rPr>
        <w:t>Ценови Таблици</w:t>
      </w:r>
    </w:p>
    <w:tbl>
      <w:tblPr>
        <w:tblW w:w="9394" w:type="dxa"/>
        <w:tblInd w:w="55" w:type="dxa"/>
        <w:tblCellMar>
          <w:left w:w="70" w:type="dxa"/>
          <w:right w:w="70" w:type="dxa"/>
        </w:tblCellMar>
        <w:tblLook w:val="04A0" w:firstRow="1" w:lastRow="0" w:firstColumn="1" w:lastColumn="0" w:noHBand="0" w:noVBand="1"/>
      </w:tblPr>
      <w:tblGrid>
        <w:gridCol w:w="399"/>
        <w:gridCol w:w="33"/>
        <w:gridCol w:w="6569"/>
        <w:gridCol w:w="109"/>
        <w:gridCol w:w="741"/>
        <w:gridCol w:w="1527"/>
        <w:gridCol w:w="23"/>
      </w:tblGrid>
      <w:tr w:rsidR="005340C0" w:rsidRPr="005340C0" w14:paraId="02E823CE" w14:textId="77777777" w:rsidTr="00456E00">
        <w:trPr>
          <w:trHeight w:val="300"/>
        </w:trPr>
        <w:tc>
          <w:tcPr>
            <w:tcW w:w="9394" w:type="dxa"/>
            <w:gridSpan w:val="7"/>
            <w:tcBorders>
              <w:top w:val="single" w:sz="4" w:space="0" w:color="auto"/>
              <w:left w:val="single" w:sz="4" w:space="0" w:color="auto"/>
              <w:bottom w:val="single" w:sz="4" w:space="0" w:color="auto"/>
              <w:right w:val="single" w:sz="4" w:space="0" w:color="auto"/>
            </w:tcBorders>
            <w:noWrap/>
            <w:vAlign w:val="center"/>
            <w:hideMark/>
          </w:tcPr>
          <w:p w14:paraId="67495253"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Ценова таблица №1</w:t>
            </w:r>
          </w:p>
        </w:tc>
      </w:tr>
      <w:tr w:rsidR="005340C0" w:rsidRPr="005340C0" w14:paraId="7C4320D8" w14:textId="77777777" w:rsidTr="00456E00">
        <w:trPr>
          <w:trHeight w:val="300"/>
        </w:trPr>
        <w:tc>
          <w:tcPr>
            <w:tcW w:w="425" w:type="dxa"/>
            <w:gridSpan w:val="2"/>
            <w:tcBorders>
              <w:top w:val="nil"/>
              <w:left w:val="single" w:sz="4" w:space="0" w:color="auto"/>
              <w:bottom w:val="single" w:sz="4" w:space="0" w:color="auto"/>
              <w:right w:val="single" w:sz="4" w:space="0" w:color="auto"/>
            </w:tcBorders>
            <w:noWrap/>
            <w:vAlign w:val="center"/>
            <w:hideMark/>
          </w:tcPr>
          <w:p w14:paraId="1EB24DA9"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w:t>
            </w:r>
          </w:p>
        </w:tc>
        <w:tc>
          <w:tcPr>
            <w:tcW w:w="6569" w:type="dxa"/>
            <w:tcBorders>
              <w:top w:val="nil"/>
              <w:left w:val="nil"/>
              <w:bottom w:val="single" w:sz="4" w:space="0" w:color="auto"/>
              <w:right w:val="single" w:sz="4" w:space="0" w:color="auto"/>
            </w:tcBorders>
            <w:noWrap/>
            <w:vAlign w:val="center"/>
            <w:hideMark/>
          </w:tcPr>
          <w:p w14:paraId="395A0C3D"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Дейност:</w:t>
            </w:r>
          </w:p>
        </w:tc>
        <w:tc>
          <w:tcPr>
            <w:tcW w:w="850" w:type="dxa"/>
            <w:gridSpan w:val="2"/>
            <w:tcBorders>
              <w:top w:val="nil"/>
              <w:left w:val="nil"/>
              <w:bottom w:val="single" w:sz="4" w:space="0" w:color="auto"/>
              <w:right w:val="single" w:sz="4" w:space="0" w:color="auto"/>
            </w:tcBorders>
            <w:noWrap/>
            <w:vAlign w:val="center"/>
            <w:hideMark/>
          </w:tcPr>
          <w:p w14:paraId="4E944159" w14:textId="77777777" w:rsidR="005340C0" w:rsidRPr="005340C0" w:rsidRDefault="005340C0" w:rsidP="005340C0">
            <w:pPr>
              <w:tabs>
                <w:tab w:val="left" w:pos="873"/>
              </w:tabs>
              <w:spacing w:after="0" w:line="240" w:lineRule="auto"/>
              <w:jc w:val="center"/>
              <w:rPr>
                <w:rFonts w:ascii="Verdana" w:eastAsia="Times New Roman" w:hAnsi="Verdana"/>
                <w:b/>
                <w:bCs/>
                <w:sz w:val="20"/>
                <w:szCs w:val="20"/>
              </w:rPr>
            </w:pPr>
            <w:proofErr w:type="spellStart"/>
            <w:r w:rsidRPr="005340C0">
              <w:rPr>
                <w:rFonts w:ascii="Verdana" w:eastAsia="Times New Roman" w:hAnsi="Verdana"/>
                <w:b/>
                <w:bCs/>
                <w:sz w:val="20"/>
                <w:szCs w:val="20"/>
              </w:rPr>
              <w:t>М.ед</w:t>
            </w:r>
            <w:proofErr w:type="spellEnd"/>
            <w:r w:rsidRPr="005340C0">
              <w:rPr>
                <w:rFonts w:ascii="Verdana" w:eastAsia="Times New Roman" w:hAnsi="Verdana"/>
                <w:b/>
                <w:bCs/>
                <w:sz w:val="20"/>
                <w:szCs w:val="20"/>
              </w:rPr>
              <w:t>.</w:t>
            </w:r>
          </w:p>
        </w:tc>
        <w:tc>
          <w:tcPr>
            <w:tcW w:w="1550" w:type="dxa"/>
            <w:gridSpan w:val="2"/>
            <w:tcBorders>
              <w:top w:val="nil"/>
              <w:left w:val="nil"/>
              <w:bottom w:val="single" w:sz="4" w:space="0" w:color="auto"/>
              <w:right w:val="single" w:sz="4" w:space="0" w:color="auto"/>
            </w:tcBorders>
            <w:vAlign w:val="center"/>
            <w:hideMark/>
          </w:tcPr>
          <w:p w14:paraId="289BCE39" w14:textId="77777777" w:rsidR="005340C0" w:rsidRPr="005340C0" w:rsidRDefault="005340C0" w:rsidP="005340C0">
            <w:pPr>
              <w:tabs>
                <w:tab w:val="left" w:pos="873"/>
              </w:tabs>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Цена в лева без ДДС:</w:t>
            </w:r>
          </w:p>
        </w:tc>
      </w:tr>
      <w:tr w:rsidR="005340C0" w:rsidRPr="005340C0" w14:paraId="2008A3E9"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364FEAE4"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w:t>
            </w:r>
          </w:p>
        </w:tc>
        <w:tc>
          <w:tcPr>
            <w:tcW w:w="6569" w:type="dxa"/>
            <w:tcBorders>
              <w:top w:val="nil"/>
              <w:left w:val="nil"/>
              <w:bottom w:val="single" w:sz="4" w:space="0" w:color="auto"/>
              <w:right w:val="single" w:sz="4" w:space="0" w:color="auto"/>
            </w:tcBorders>
            <w:vAlign w:val="center"/>
            <w:hideMark/>
          </w:tcPr>
          <w:p w14:paraId="32F30060"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Откриване на повреда по ел. съоръжение</w:t>
            </w:r>
          </w:p>
        </w:tc>
        <w:tc>
          <w:tcPr>
            <w:tcW w:w="850" w:type="dxa"/>
            <w:gridSpan w:val="2"/>
            <w:tcBorders>
              <w:top w:val="nil"/>
              <w:left w:val="nil"/>
              <w:bottom w:val="single" w:sz="4" w:space="0" w:color="auto"/>
              <w:right w:val="single" w:sz="4" w:space="0" w:color="auto"/>
            </w:tcBorders>
            <w:noWrap/>
            <w:vAlign w:val="center"/>
            <w:hideMark/>
          </w:tcPr>
          <w:p w14:paraId="2F622AA8"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40B4951"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0E79D6F4"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0684E250"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w:t>
            </w:r>
          </w:p>
        </w:tc>
        <w:tc>
          <w:tcPr>
            <w:tcW w:w="6569" w:type="dxa"/>
            <w:tcBorders>
              <w:top w:val="nil"/>
              <w:left w:val="nil"/>
              <w:bottom w:val="single" w:sz="4" w:space="0" w:color="auto"/>
              <w:right w:val="single" w:sz="4" w:space="0" w:color="auto"/>
            </w:tcBorders>
            <w:vAlign w:val="center"/>
            <w:hideMark/>
          </w:tcPr>
          <w:p w14:paraId="32EAC12C" w14:textId="77777777" w:rsidR="005340C0" w:rsidRPr="005340C0" w:rsidRDefault="005340C0" w:rsidP="005340C0">
            <w:pPr>
              <w:spacing w:after="0" w:line="240" w:lineRule="auto"/>
              <w:rPr>
                <w:rFonts w:ascii="Verdana" w:eastAsia="Times New Roman" w:hAnsi="Verdana"/>
                <w:sz w:val="20"/>
                <w:szCs w:val="20"/>
              </w:rPr>
            </w:pPr>
            <w:bookmarkStart w:id="26" w:name="RANGE!B5"/>
            <w:r w:rsidRPr="005340C0">
              <w:rPr>
                <w:rFonts w:ascii="Verdana" w:eastAsia="Times New Roman" w:hAnsi="Verdana"/>
                <w:sz w:val="20"/>
                <w:szCs w:val="20"/>
              </w:rPr>
              <w:t xml:space="preserve">Откриване на повреда </w:t>
            </w:r>
            <w:proofErr w:type="spellStart"/>
            <w:r w:rsidRPr="005340C0">
              <w:rPr>
                <w:rFonts w:ascii="Verdana" w:eastAsia="Times New Roman" w:hAnsi="Verdana"/>
                <w:sz w:val="20"/>
                <w:szCs w:val="20"/>
              </w:rPr>
              <w:t>покабел</w:t>
            </w:r>
            <w:proofErr w:type="spellEnd"/>
            <w:r w:rsidRPr="005340C0">
              <w:rPr>
                <w:rFonts w:ascii="Verdana" w:eastAsia="Times New Roman" w:hAnsi="Verdana"/>
                <w:sz w:val="20"/>
                <w:szCs w:val="20"/>
              </w:rPr>
              <w:t xml:space="preserve"> до 1000 м.</w:t>
            </w:r>
            <w:bookmarkEnd w:id="26"/>
          </w:p>
        </w:tc>
        <w:tc>
          <w:tcPr>
            <w:tcW w:w="850" w:type="dxa"/>
            <w:gridSpan w:val="2"/>
            <w:tcBorders>
              <w:top w:val="nil"/>
              <w:left w:val="nil"/>
              <w:bottom w:val="single" w:sz="4" w:space="0" w:color="auto"/>
              <w:right w:val="single" w:sz="4" w:space="0" w:color="auto"/>
            </w:tcBorders>
            <w:noWrap/>
            <w:vAlign w:val="center"/>
            <w:hideMark/>
          </w:tcPr>
          <w:p w14:paraId="730191F8"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E49C0E5"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377CCA61"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7338063C"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w:t>
            </w:r>
          </w:p>
        </w:tc>
        <w:tc>
          <w:tcPr>
            <w:tcW w:w="6569" w:type="dxa"/>
            <w:tcBorders>
              <w:top w:val="nil"/>
              <w:left w:val="nil"/>
              <w:bottom w:val="single" w:sz="4" w:space="0" w:color="auto"/>
              <w:right w:val="single" w:sz="4" w:space="0" w:color="auto"/>
            </w:tcBorders>
            <w:vAlign w:val="center"/>
            <w:hideMark/>
          </w:tcPr>
          <w:p w14:paraId="47542375" w14:textId="77777777" w:rsidR="005340C0" w:rsidRPr="005340C0" w:rsidRDefault="005340C0" w:rsidP="005340C0">
            <w:pPr>
              <w:spacing w:after="0" w:line="240" w:lineRule="auto"/>
              <w:rPr>
                <w:rFonts w:ascii="Verdana" w:eastAsia="Times New Roman" w:hAnsi="Verdana"/>
                <w:sz w:val="20"/>
                <w:szCs w:val="20"/>
              </w:rPr>
            </w:pPr>
            <w:bookmarkStart w:id="27" w:name="RANGE!B6"/>
            <w:r w:rsidRPr="005340C0">
              <w:rPr>
                <w:rFonts w:ascii="Verdana" w:eastAsia="Times New Roman" w:hAnsi="Verdana"/>
                <w:sz w:val="20"/>
                <w:szCs w:val="20"/>
              </w:rPr>
              <w:t xml:space="preserve">Откриване на повреда </w:t>
            </w:r>
            <w:proofErr w:type="spellStart"/>
            <w:r w:rsidRPr="005340C0">
              <w:rPr>
                <w:rFonts w:ascii="Verdana" w:eastAsia="Times New Roman" w:hAnsi="Verdana"/>
                <w:sz w:val="20"/>
                <w:szCs w:val="20"/>
              </w:rPr>
              <w:t>покабел</w:t>
            </w:r>
            <w:proofErr w:type="spellEnd"/>
            <w:r w:rsidRPr="005340C0">
              <w:rPr>
                <w:rFonts w:ascii="Verdana" w:eastAsia="Times New Roman" w:hAnsi="Verdana"/>
                <w:sz w:val="20"/>
                <w:szCs w:val="20"/>
              </w:rPr>
              <w:t xml:space="preserve"> до 2000 м.</w:t>
            </w:r>
            <w:bookmarkEnd w:id="27"/>
          </w:p>
        </w:tc>
        <w:tc>
          <w:tcPr>
            <w:tcW w:w="850" w:type="dxa"/>
            <w:gridSpan w:val="2"/>
            <w:tcBorders>
              <w:top w:val="nil"/>
              <w:left w:val="nil"/>
              <w:bottom w:val="single" w:sz="4" w:space="0" w:color="auto"/>
              <w:right w:val="single" w:sz="4" w:space="0" w:color="auto"/>
            </w:tcBorders>
            <w:noWrap/>
            <w:vAlign w:val="center"/>
            <w:hideMark/>
          </w:tcPr>
          <w:p w14:paraId="01E11C7E"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340ED136"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7FB0EE8B"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496CB9D6"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4</w:t>
            </w:r>
          </w:p>
        </w:tc>
        <w:tc>
          <w:tcPr>
            <w:tcW w:w="6569" w:type="dxa"/>
            <w:tcBorders>
              <w:top w:val="nil"/>
              <w:left w:val="nil"/>
              <w:bottom w:val="single" w:sz="4" w:space="0" w:color="auto"/>
              <w:right w:val="single" w:sz="4" w:space="0" w:color="auto"/>
            </w:tcBorders>
            <w:vAlign w:val="center"/>
            <w:hideMark/>
          </w:tcPr>
          <w:p w14:paraId="6B223556"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Откриване на повреда </w:t>
            </w:r>
            <w:proofErr w:type="spellStart"/>
            <w:r w:rsidRPr="005340C0">
              <w:rPr>
                <w:rFonts w:ascii="Verdana" w:eastAsia="Times New Roman" w:hAnsi="Verdana"/>
                <w:sz w:val="20"/>
                <w:szCs w:val="20"/>
              </w:rPr>
              <w:t>покабел</w:t>
            </w:r>
            <w:proofErr w:type="spellEnd"/>
            <w:r w:rsidRPr="005340C0">
              <w:rPr>
                <w:rFonts w:ascii="Verdana" w:eastAsia="Times New Roman" w:hAnsi="Verdana"/>
                <w:sz w:val="20"/>
                <w:szCs w:val="20"/>
              </w:rPr>
              <w:t xml:space="preserve"> до 3000 м.</w:t>
            </w:r>
          </w:p>
        </w:tc>
        <w:tc>
          <w:tcPr>
            <w:tcW w:w="850" w:type="dxa"/>
            <w:gridSpan w:val="2"/>
            <w:tcBorders>
              <w:top w:val="nil"/>
              <w:left w:val="nil"/>
              <w:bottom w:val="single" w:sz="4" w:space="0" w:color="auto"/>
              <w:right w:val="single" w:sz="4" w:space="0" w:color="auto"/>
            </w:tcBorders>
            <w:noWrap/>
            <w:vAlign w:val="center"/>
            <w:hideMark/>
          </w:tcPr>
          <w:p w14:paraId="1A6501FB"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3009B6A7"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53B1B07C"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41BC4E72"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5</w:t>
            </w:r>
          </w:p>
        </w:tc>
        <w:tc>
          <w:tcPr>
            <w:tcW w:w="6569" w:type="dxa"/>
            <w:tcBorders>
              <w:top w:val="nil"/>
              <w:left w:val="nil"/>
              <w:bottom w:val="single" w:sz="4" w:space="0" w:color="auto"/>
              <w:right w:val="single" w:sz="4" w:space="0" w:color="auto"/>
            </w:tcBorders>
            <w:vAlign w:val="center"/>
            <w:hideMark/>
          </w:tcPr>
          <w:p w14:paraId="701A404E"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Откриване на повреда </w:t>
            </w:r>
            <w:proofErr w:type="spellStart"/>
            <w:r w:rsidRPr="005340C0">
              <w:rPr>
                <w:rFonts w:ascii="Verdana" w:eastAsia="Times New Roman" w:hAnsi="Verdana"/>
                <w:sz w:val="20"/>
                <w:szCs w:val="20"/>
              </w:rPr>
              <w:t>покабел</w:t>
            </w:r>
            <w:proofErr w:type="spellEnd"/>
            <w:r w:rsidRPr="005340C0">
              <w:rPr>
                <w:rFonts w:ascii="Verdana" w:eastAsia="Times New Roman" w:hAnsi="Verdana"/>
                <w:sz w:val="20"/>
                <w:szCs w:val="20"/>
              </w:rPr>
              <w:t xml:space="preserve"> до 4000 м.</w:t>
            </w:r>
          </w:p>
        </w:tc>
        <w:tc>
          <w:tcPr>
            <w:tcW w:w="850" w:type="dxa"/>
            <w:gridSpan w:val="2"/>
            <w:tcBorders>
              <w:top w:val="nil"/>
              <w:left w:val="nil"/>
              <w:bottom w:val="single" w:sz="4" w:space="0" w:color="auto"/>
              <w:right w:val="single" w:sz="4" w:space="0" w:color="auto"/>
            </w:tcBorders>
            <w:noWrap/>
            <w:vAlign w:val="center"/>
            <w:hideMark/>
          </w:tcPr>
          <w:p w14:paraId="3A21E8D2"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41ED9D20"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43A4EBA6" w14:textId="77777777" w:rsidTr="00456E00">
        <w:trPr>
          <w:trHeight w:val="945"/>
        </w:trPr>
        <w:tc>
          <w:tcPr>
            <w:tcW w:w="425" w:type="dxa"/>
            <w:gridSpan w:val="2"/>
            <w:tcBorders>
              <w:top w:val="nil"/>
              <w:left w:val="single" w:sz="4" w:space="0" w:color="auto"/>
              <w:bottom w:val="single" w:sz="4" w:space="0" w:color="auto"/>
              <w:right w:val="single" w:sz="4" w:space="0" w:color="auto"/>
            </w:tcBorders>
            <w:noWrap/>
            <w:vAlign w:val="center"/>
            <w:hideMark/>
          </w:tcPr>
          <w:p w14:paraId="62CC7969"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6</w:t>
            </w:r>
          </w:p>
        </w:tc>
        <w:tc>
          <w:tcPr>
            <w:tcW w:w="6569" w:type="dxa"/>
            <w:tcBorders>
              <w:top w:val="nil"/>
              <w:left w:val="nil"/>
              <w:bottom w:val="single" w:sz="4" w:space="0" w:color="auto"/>
              <w:right w:val="single" w:sz="4" w:space="0" w:color="auto"/>
            </w:tcBorders>
            <w:vAlign w:val="center"/>
            <w:hideMark/>
          </w:tcPr>
          <w:p w14:paraId="595A8E5B"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Изпитване на кабел </w:t>
            </w:r>
            <w:proofErr w:type="spellStart"/>
            <w:r w:rsidRPr="005340C0">
              <w:rPr>
                <w:rFonts w:ascii="Verdana" w:eastAsia="Times New Roman" w:hAnsi="Verdana"/>
                <w:sz w:val="20"/>
                <w:szCs w:val="20"/>
              </w:rPr>
              <w:t>СрН</w:t>
            </w:r>
            <w:proofErr w:type="spellEnd"/>
            <w:r w:rsidRPr="005340C0">
              <w:rPr>
                <w:rFonts w:ascii="Verdana" w:eastAsia="Times New Roman" w:hAnsi="Verdana"/>
                <w:sz w:val="20"/>
                <w:szCs w:val="20"/>
              </w:rPr>
              <w:t xml:space="preserve"> чрез повишено постоянно напрежение с високоволтова уредба и издаване на протокол от акредитиран орган за контрол от вида „С“</w:t>
            </w:r>
          </w:p>
        </w:tc>
        <w:tc>
          <w:tcPr>
            <w:tcW w:w="850" w:type="dxa"/>
            <w:gridSpan w:val="2"/>
            <w:tcBorders>
              <w:top w:val="nil"/>
              <w:left w:val="nil"/>
              <w:bottom w:val="single" w:sz="4" w:space="0" w:color="auto"/>
              <w:right w:val="single" w:sz="4" w:space="0" w:color="auto"/>
            </w:tcBorders>
            <w:noWrap/>
            <w:vAlign w:val="center"/>
            <w:hideMark/>
          </w:tcPr>
          <w:p w14:paraId="02141167"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56EC55D0"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6137818"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28F11D0B"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7</w:t>
            </w:r>
          </w:p>
        </w:tc>
        <w:tc>
          <w:tcPr>
            <w:tcW w:w="6569" w:type="dxa"/>
            <w:tcBorders>
              <w:top w:val="nil"/>
              <w:left w:val="nil"/>
              <w:bottom w:val="single" w:sz="4" w:space="0" w:color="auto"/>
              <w:right w:val="single" w:sz="4" w:space="0" w:color="auto"/>
            </w:tcBorders>
            <w:vAlign w:val="center"/>
            <w:hideMark/>
          </w:tcPr>
          <w:p w14:paraId="44F3EB63"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Изпитване на кабел </w:t>
            </w:r>
            <w:proofErr w:type="spellStart"/>
            <w:r w:rsidRPr="005340C0">
              <w:rPr>
                <w:rFonts w:ascii="Verdana" w:eastAsia="Times New Roman" w:hAnsi="Verdana"/>
                <w:sz w:val="20"/>
                <w:szCs w:val="20"/>
              </w:rPr>
              <w:t>СрН</w:t>
            </w:r>
            <w:proofErr w:type="spellEnd"/>
            <w:r w:rsidRPr="005340C0">
              <w:rPr>
                <w:rFonts w:ascii="Verdana" w:eastAsia="Times New Roman" w:hAnsi="Verdana"/>
                <w:sz w:val="20"/>
                <w:szCs w:val="20"/>
              </w:rPr>
              <w:t xml:space="preserve"> чрез повишено променливо напрежение с честота 0,1 </w:t>
            </w:r>
            <w:proofErr w:type="spellStart"/>
            <w:r w:rsidRPr="005340C0">
              <w:rPr>
                <w:rFonts w:ascii="Verdana" w:eastAsia="Times New Roman" w:hAnsi="Verdana"/>
                <w:sz w:val="20"/>
                <w:szCs w:val="20"/>
              </w:rPr>
              <w:t>Hz</w:t>
            </w:r>
            <w:proofErr w:type="spellEnd"/>
          </w:p>
        </w:tc>
        <w:tc>
          <w:tcPr>
            <w:tcW w:w="850" w:type="dxa"/>
            <w:gridSpan w:val="2"/>
            <w:tcBorders>
              <w:top w:val="nil"/>
              <w:left w:val="nil"/>
              <w:bottom w:val="single" w:sz="4" w:space="0" w:color="auto"/>
              <w:right w:val="single" w:sz="4" w:space="0" w:color="auto"/>
            </w:tcBorders>
            <w:noWrap/>
            <w:vAlign w:val="center"/>
            <w:hideMark/>
          </w:tcPr>
          <w:p w14:paraId="5C9A1E3D"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F86EBDE"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48C21C77" w14:textId="77777777" w:rsidTr="00456E00">
        <w:trPr>
          <w:trHeight w:val="945"/>
        </w:trPr>
        <w:tc>
          <w:tcPr>
            <w:tcW w:w="425" w:type="dxa"/>
            <w:gridSpan w:val="2"/>
            <w:tcBorders>
              <w:top w:val="nil"/>
              <w:left w:val="single" w:sz="4" w:space="0" w:color="auto"/>
              <w:bottom w:val="single" w:sz="4" w:space="0" w:color="auto"/>
              <w:right w:val="single" w:sz="4" w:space="0" w:color="auto"/>
            </w:tcBorders>
            <w:noWrap/>
            <w:vAlign w:val="center"/>
            <w:hideMark/>
          </w:tcPr>
          <w:p w14:paraId="03F2FF66"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8</w:t>
            </w:r>
          </w:p>
        </w:tc>
        <w:tc>
          <w:tcPr>
            <w:tcW w:w="6569" w:type="dxa"/>
            <w:tcBorders>
              <w:top w:val="nil"/>
              <w:left w:val="nil"/>
              <w:bottom w:val="single" w:sz="4" w:space="0" w:color="auto"/>
              <w:right w:val="single" w:sz="4" w:space="0" w:color="auto"/>
            </w:tcBorders>
            <w:vAlign w:val="center"/>
            <w:hideMark/>
          </w:tcPr>
          <w:p w14:paraId="1C3C94E5" w14:textId="451D3328"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Измерване съпр</w:t>
            </w:r>
            <w:r w:rsidR="00C90BEC">
              <w:rPr>
                <w:rFonts w:ascii="Verdana" w:eastAsia="Times New Roman" w:hAnsi="Verdana"/>
                <w:sz w:val="20"/>
                <w:szCs w:val="20"/>
              </w:rPr>
              <w:t>от</w:t>
            </w:r>
            <w:r w:rsidRPr="005340C0">
              <w:rPr>
                <w:rFonts w:ascii="Verdana" w:eastAsia="Times New Roman" w:hAnsi="Verdana"/>
                <w:sz w:val="20"/>
                <w:szCs w:val="20"/>
              </w:rPr>
              <w:t>ивление на изолация на кабел „Ниско напрежение” и издаване на протокол от акредитиран орган за контрол от вида „С”</w:t>
            </w:r>
          </w:p>
        </w:tc>
        <w:tc>
          <w:tcPr>
            <w:tcW w:w="850" w:type="dxa"/>
            <w:gridSpan w:val="2"/>
            <w:tcBorders>
              <w:top w:val="nil"/>
              <w:left w:val="nil"/>
              <w:bottom w:val="single" w:sz="4" w:space="0" w:color="auto"/>
              <w:right w:val="single" w:sz="4" w:space="0" w:color="auto"/>
            </w:tcBorders>
            <w:noWrap/>
            <w:vAlign w:val="center"/>
            <w:hideMark/>
          </w:tcPr>
          <w:p w14:paraId="5B28C871"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469E7A2E"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418661AA"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59CACE55"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9</w:t>
            </w:r>
          </w:p>
        </w:tc>
        <w:tc>
          <w:tcPr>
            <w:tcW w:w="6569" w:type="dxa"/>
            <w:tcBorders>
              <w:top w:val="nil"/>
              <w:left w:val="nil"/>
              <w:bottom w:val="single" w:sz="4" w:space="0" w:color="auto"/>
              <w:right w:val="single" w:sz="4" w:space="0" w:color="auto"/>
            </w:tcBorders>
            <w:vAlign w:val="center"/>
            <w:hideMark/>
          </w:tcPr>
          <w:p w14:paraId="545A6932"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Определяне трасе на кабелна линия</w:t>
            </w:r>
          </w:p>
        </w:tc>
        <w:tc>
          <w:tcPr>
            <w:tcW w:w="850" w:type="dxa"/>
            <w:gridSpan w:val="2"/>
            <w:tcBorders>
              <w:top w:val="nil"/>
              <w:left w:val="nil"/>
              <w:bottom w:val="single" w:sz="4" w:space="0" w:color="auto"/>
              <w:right w:val="single" w:sz="4" w:space="0" w:color="auto"/>
            </w:tcBorders>
            <w:noWrap/>
            <w:vAlign w:val="center"/>
            <w:hideMark/>
          </w:tcPr>
          <w:p w14:paraId="2B828698"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4972507B"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618E33A5"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5B5D8E93"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10</w:t>
            </w:r>
          </w:p>
        </w:tc>
        <w:tc>
          <w:tcPr>
            <w:tcW w:w="6569" w:type="dxa"/>
            <w:tcBorders>
              <w:top w:val="nil"/>
              <w:left w:val="nil"/>
              <w:bottom w:val="single" w:sz="4" w:space="0" w:color="auto"/>
              <w:right w:val="single" w:sz="4" w:space="0" w:color="auto"/>
            </w:tcBorders>
            <w:vAlign w:val="center"/>
            <w:hideMark/>
          </w:tcPr>
          <w:p w14:paraId="2F3372BF"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Направа на кабелна муфа на кабел „Ниско напрежение” до 95 mm²</w:t>
            </w:r>
          </w:p>
        </w:tc>
        <w:tc>
          <w:tcPr>
            <w:tcW w:w="850" w:type="dxa"/>
            <w:gridSpan w:val="2"/>
            <w:tcBorders>
              <w:top w:val="nil"/>
              <w:left w:val="nil"/>
              <w:bottom w:val="single" w:sz="4" w:space="0" w:color="auto"/>
              <w:right w:val="single" w:sz="4" w:space="0" w:color="auto"/>
            </w:tcBorders>
            <w:noWrap/>
            <w:vAlign w:val="center"/>
            <w:hideMark/>
          </w:tcPr>
          <w:p w14:paraId="63C5DEF4"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3907211D"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4ACD368C"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2760202D"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11</w:t>
            </w:r>
          </w:p>
        </w:tc>
        <w:tc>
          <w:tcPr>
            <w:tcW w:w="6569" w:type="dxa"/>
            <w:tcBorders>
              <w:top w:val="nil"/>
              <w:left w:val="nil"/>
              <w:bottom w:val="single" w:sz="4" w:space="0" w:color="auto"/>
              <w:right w:val="single" w:sz="4" w:space="0" w:color="auto"/>
            </w:tcBorders>
            <w:vAlign w:val="center"/>
            <w:hideMark/>
          </w:tcPr>
          <w:p w14:paraId="2DBF3305"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Направа на кабелна муфа на кабел „Ниско напрежение” над 95 mm²</w:t>
            </w:r>
          </w:p>
        </w:tc>
        <w:tc>
          <w:tcPr>
            <w:tcW w:w="850" w:type="dxa"/>
            <w:gridSpan w:val="2"/>
            <w:tcBorders>
              <w:top w:val="nil"/>
              <w:left w:val="nil"/>
              <w:bottom w:val="single" w:sz="4" w:space="0" w:color="auto"/>
              <w:right w:val="single" w:sz="4" w:space="0" w:color="auto"/>
            </w:tcBorders>
            <w:noWrap/>
            <w:vAlign w:val="center"/>
            <w:hideMark/>
          </w:tcPr>
          <w:p w14:paraId="1B150409"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048901C"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525BC190"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3DB2716D"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12</w:t>
            </w:r>
          </w:p>
        </w:tc>
        <w:tc>
          <w:tcPr>
            <w:tcW w:w="6569" w:type="dxa"/>
            <w:tcBorders>
              <w:top w:val="nil"/>
              <w:left w:val="nil"/>
              <w:bottom w:val="single" w:sz="4" w:space="0" w:color="auto"/>
              <w:right w:val="single" w:sz="4" w:space="0" w:color="auto"/>
            </w:tcBorders>
            <w:vAlign w:val="center"/>
            <w:hideMark/>
          </w:tcPr>
          <w:p w14:paraId="01B630E7"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Направа на муфа на кабел „Средно напрежение“ – лентова технология</w:t>
            </w:r>
          </w:p>
        </w:tc>
        <w:tc>
          <w:tcPr>
            <w:tcW w:w="850" w:type="dxa"/>
            <w:gridSpan w:val="2"/>
            <w:tcBorders>
              <w:top w:val="nil"/>
              <w:left w:val="nil"/>
              <w:bottom w:val="single" w:sz="4" w:space="0" w:color="auto"/>
              <w:right w:val="single" w:sz="4" w:space="0" w:color="auto"/>
            </w:tcBorders>
            <w:noWrap/>
            <w:vAlign w:val="center"/>
            <w:hideMark/>
          </w:tcPr>
          <w:p w14:paraId="457EBA47"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29BCFDA7"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025B0618"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251D9F9C"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13</w:t>
            </w:r>
          </w:p>
        </w:tc>
        <w:tc>
          <w:tcPr>
            <w:tcW w:w="6569" w:type="dxa"/>
            <w:tcBorders>
              <w:top w:val="nil"/>
              <w:left w:val="nil"/>
              <w:bottom w:val="single" w:sz="4" w:space="0" w:color="auto"/>
              <w:right w:val="single" w:sz="4" w:space="0" w:color="auto"/>
            </w:tcBorders>
            <w:vAlign w:val="center"/>
            <w:hideMark/>
          </w:tcPr>
          <w:p w14:paraId="7C80E588"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Направа на муфа на кабел „Средно напрежение“ – </w:t>
            </w:r>
            <w:proofErr w:type="spellStart"/>
            <w:r w:rsidRPr="005340C0">
              <w:rPr>
                <w:rFonts w:ascii="Verdana" w:eastAsia="Times New Roman" w:hAnsi="Verdana"/>
                <w:sz w:val="20"/>
                <w:szCs w:val="20"/>
              </w:rPr>
              <w:t>безлентова</w:t>
            </w:r>
            <w:proofErr w:type="spellEnd"/>
            <w:r w:rsidRPr="005340C0">
              <w:rPr>
                <w:rFonts w:ascii="Verdana" w:eastAsia="Times New Roman" w:hAnsi="Verdana"/>
                <w:sz w:val="20"/>
                <w:szCs w:val="20"/>
              </w:rPr>
              <w:t xml:space="preserve"> технология</w:t>
            </w:r>
          </w:p>
        </w:tc>
        <w:tc>
          <w:tcPr>
            <w:tcW w:w="850" w:type="dxa"/>
            <w:gridSpan w:val="2"/>
            <w:tcBorders>
              <w:top w:val="nil"/>
              <w:left w:val="nil"/>
              <w:bottom w:val="single" w:sz="4" w:space="0" w:color="auto"/>
              <w:right w:val="single" w:sz="4" w:space="0" w:color="auto"/>
            </w:tcBorders>
            <w:noWrap/>
            <w:vAlign w:val="center"/>
            <w:hideMark/>
          </w:tcPr>
          <w:p w14:paraId="77F285A5"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2DFDF2DE"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97D3C4F"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79057938"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14</w:t>
            </w:r>
          </w:p>
        </w:tc>
        <w:tc>
          <w:tcPr>
            <w:tcW w:w="6569" w:type="dxa"/>
            <w:tcBorders>
              <w:top w:val="nil"/>
              <w:left w:val="nil"/>
              <w:bottom w:val="single" w:sz="4" w:space="0" w:color="auto"/>
              <w:right w:val="single" w:sz="4" w:space="0" w:color="auto"/>
            </w:tcBorders>
            <w:vAlign w:val="center"/>
            <w:hideMark/>
          </w:tcPr>
          <w:p w14:paraId="62084385"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Направа на крайна кабелна глава закрит монтаж на кабел „Средно напрежение“</w:t>
            </w:r>
          </w:p>
        </w:tc>
        <w:tc>
          <w:tcPr>
            <w:tcW w:w="850" w:type="dxa"/>
            <w:gridSpan w:val="2"/>
            <w:tcBorders>
              <w:top w:val="nil"/>
              <w:left w:val="nil"/>
              <w:bottom w:val="single" w:sz="4" w:space="0" w:color="auto"/>
              <w:right w:val="single" w:sz="4" w:space="0" w:color="auto"/>
            </w:tcBorders>
            <w:noWrap/>
            <w:vAlign w:val="center"/>
            <w:hideMark/>
          </w:tcPr>
          <w:p w14:paraId="72131E8E"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288143C"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3EB49C02"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747F557F"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15</w:t>
            </w:r>
          </w:p>
        </w:tc>
        <w:tc>
          <w:tcPr>
            <w:tcW w:w="6569" w:type="dxa"/>
            <w:tcBorders>
              <w:top w:val="nil"/>
              <w:left w:val="nil"/>
              <w:bottom w:val="single" w:sz="4" w:space="0" w:color="auto"/>
              <w:right w:val="single" w:sz="4" w:space="0" w:color="auto"/>
            </w:tcBorders>
            <w:vAlign w:val="center"/>
            <w:hideMark/>
          </w:tcPr>
          <w:p w14:paraId="53FFEF2F"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Направа на крайна кабелна глава открит монтаж на кабел „Средно напрежение“</w:t>
            </w:r>
          </w:p>
        </w:tc>
        <w:tc>
          <w:tcPr>
            <w:tcW w:w="850" w:type="dxa"/>
            <w:gridSpan w:val="2"/>
            <w:tcBorders>
              <w:top w:val="nil"/>
              <w:left w:val="nil"/>
              <w:bottom w:val="single" w:sz="4" w:space="0" w:color="auto"/>
              <w:right w:val="single" w:sz="4" w:space="0" w:color="auto"/>
            </w:tcBorders>
            <w:noWrap/>
            <w:vAlign w:val="center"/>
            <w:hideMark/>
          </w:tcPr>
          <w:p w14:paraId="1C87B644"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D682087"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0E7A9D4C"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31D1BEB6"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16</w:t>
            </w:r>
          </w:p>
        </w:tc>
        <w:tc>
          <w:tcPr>
            <w:tcW w:w="6569" w:type="dxa"/>
            <w:tcBorders>
              <w:top w:val="nil"/>
              <w:left w:val="nil"/>
              <w:bottom w:val="single" w:sz="4" w:space="0" w:color="auto"/>
              <w:right w:val="single" w:sz="4" w:space="0" w:color="auto"/>
            </w:tcBorders>
            <w:vAlign w:val="center"/>
            <w:hideMark/>
          </w:tcPr>
          <w:p w14:paraId="568E189E"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Направа на муфа на кабел маслен или САВБТ до 10 </w:t>
            </w:r>
            <w:proofErr w:type="spellStart"/>
            <w:r w:rsidRPr="005340C0">
              <w:rPr>
                <w:rFonts w:ascii="Verdana" w:eastAsia="Times New Roman" w:hAnsi="Verdana"/>
                <w:sz w:val="20"/>
                <w:szCs w:val="20"/>
              </w:rPr>
              <w:t>кV</w:t>
            </w:r>
            <w:proofErr w:type="spellEnd"/>
          </w:p>
        </w:tc>
        <w:tc>
          <w:tcPr>
            <w:tcW w:w="850" w:type="dxa"/>
            <w:gridSpan w:val="2"/>
            <w:tcBorders>
              <w:top w:val="nil"/>
              <w:left w:val="nil"/>
              <w:bottom w:val="single" w:sz="4" w:space="0" w:color="auto"/>
              <w:right w:val="single" w:sz="4" w:space="0" w:color="auto"/>
            </w:tcBorders>
            <w:noWrap/>
            <w:vAlign w:val="center"/>
            <w:hideMark/>
          </w:tcPr>
          <w:p w14:paraId="245350B3"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2B4B9AB3"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3A0C93A5"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10F11F0A"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17</w:t>
            </w:r>
          </w:p>
        </w:tc>
        <w:tc>
          <w:tcPr>
            <w:tcW w:w="6569" w:type="dxa"/>
            <w:tcBorders>
              <w:top w:val="nil"/>
              <w:left w:val="nil"/>
              <w:bottom w:val="single" w:sz="4" w:space="0" w:color="auto"/>
              <w:right w:val="single" w:sz="4" w:space="0" w:color="auto"/>
            </w:tcBorders>
            <w:vAlign w:val="center"/>
            <w:hideMark/>
          </w:tcPr>
          <w:p w14:paraId="0D407F7A"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Лабораторна проверка на трансформатор (вкл. Лабораторна проверка на трансформаторно масло) и издаване на протокол от акредитиран орган за контрол от вида „С”</w:t>
            </w:r>
          </w:p>
        </w:tc>
        <w:tc>
          <w:tcPr>
            <w:tcW w:w="850" w:type="dxa"/>
            <w:gridSpan w:val="2"/>
            <w:tcBorders>
              <w:top w:val="nil"/>
              <w:left w:val="nil"/>
              <w:bottom w:val="single" w:sz="4" w:space="0" w:color="auto"/>
              <w:right w:val="single" w:sz="4" w:space="0" w:color="auto"/>
            </w:tcBorders>
            <w:noWrap/>
            <w:vAlign w:val="center"/>
            <w:hideMark/>
          </w:tcPr>
          <w:p w14:paraId="7E6731AD"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57E9A931"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1216694"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0F88E86D"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18</w:t>
            </w:r>
          </w:p>
        </w:tc>
        <w:tc>
          <w:tcPr>
            <w:tcW w:w="6569" w:type="dxa"/>
            <w:tcBorders>
              <w:top w:val="nil"/>
              <w:left w:val="nil"/>
              <w:bottom w:val="single" w:sz="4" w:space="0" w:color="auto"/>
              <w:right w:val="single" w:sz="4" w:space="0" w:color="auto"/>
            </w:tcBorders>
            <w:vAlign w:val="center"/>
            <w:hideMark/>
          </w:tcPr>
          <w:p w14:paraId="12495C04"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Измерване на КРУ и издаване на протокол от акредитиран орган за контрол от вида „С”</w:t>
            </w:r>
          </w:p>
        </w:tc>
        <w:tc>
          <w:tcPr>
            <w:tcW w:w="850" w:type="dxa"/>
            <w:gridSpan w:val="2"/>
            <w:tcBorders>
              <w:top w:val="nil"/>
              <w:left w:val="nil"/>
              <w:bottom w:val="single" w:sz="4" w:space="0" w:color="auto"/>
              <w:right w:val="single" w:sz="4" w:space="0" w:color="auto"/>
            </w:tcBorders>
            <w:noWrap/>
            <w:vAlign w:val="center"/>
            <w:hideMark/>
          </w:tcPr>
          <w:p w14:paraId="235BC4B2"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2959FD5"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2C24D802"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4968F815"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19</w:t>
            </w:r>
          </w:p>
        </w:tc>
        <w:tc>
          <w:tcPr>
            <w:tcW w:w="6569" w:type="dxa"/>
            <w:tcBorders>
              <w:top w:val="nil"/>
              <w:left w:val="nil"/>
              <w:bottom w:val="single" w:sz="4" w:space="0" w:color="auto"/>
              <w:right w:val="single" w:sz="4" w:space="0" w:color="auto"/>
            </w:tcBorders>
            <w:vAlign w:val="center"/>
            <w:hideMark/>
          </w:tcPr>
          <w:p w14:paraId="5B021FEF"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Измерване на измервателни трансформатори и издаване на протокол от акредитиран орган за контрол от вида „С”</w:t>
            </w:r>
          </w:p>
        </w:tc>
        <w:tc>
          <w:tcPr>
            <w:tcW w:w="850" w:type="dxa"/>
            <w:gridSpan w:val="2"/>
            <w:tcBorders>
              <w:top w:val="nil"/>
              <w:left w:val="nil"/>
              <w:bottom w:val="single" w:sz="4" w:space="0" w:color="auto"/>
              <w:right w:val="single" w:sz="4" w:space="0" w:color="auto"/>
            </w:tcBorders>
            <w:noWrap/>
            <w:vAlign w:val="center"/>
            <w:hideMark/>
          </w:tcPr>
          <w:p w14:paraId="7B8FF9A6"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5D694FBC"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70AEBBEF" w14:textId="77777777" w:rsidTr="00456E00">
        <w:trPr>
          <w:trHeight w:val="630"/>
        </w:trPr>
        <w:tc>
          <w:tcPr>
            <w:tcW w:w="425" w:type="dxa"/>
            <w:gridSpan w:val="2"/>
            <w:tcBorders>
              <w:top w:val="nil"/>
              <w:left w:val="single" w:sz="4" w:space="0" w:color="auto"/>
              <w:bottom w:val="single" w:sz="4" w:space="0" w:color="auto"/>
              <w:right w:val="single" w:sz="4" w:space="0" w:color="auto"/>
            </w:tcBorders>
            <w:noWrap/>
            <w:vAlign w:val="center"/>
            <w:hideMark/>
          </w:tcPr>
          <w:p w14:paraId="1C7F901B"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20</w:t>
            </w:r>
          </w:p>
        </w:tc>
        <w:tc>
          <w:tcPr>
            <w:tcW w:w="6569" w:type="dxa"/>
            <w:tcBorders>
              <w:top w:val="nil"/>
              <w:left w:val="nil"/>
              <w:bottom w:val="single" w:sz="4" w:space="0" w:color="auto"/>
              <w:right w:val="single" w:sz="4" w:space="0" w:color="auto"/>
            </w:tcBorders>
            <w:vAlign w:val="center"/>
            <w:hideMark/>
          </w:tcPr>
          <w:p w14:paraId="64C82B4E"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Ремонт на трансформатор на място / подмяна на губени уплътнения и изолатори/</w:t>
            </w:r>
          </w:p>
        </w:tc>
        <w:tc>
          <w:tcPr>
            <w:tcW w:w="850" w:type="dxa"/>
            <w:gridSpan w:val="2"/>
            <w:tcBorders>
              <w:top w:val="nil"/>
              <w:left w:val="nil"/>
              <w:bottom w:val="single" w:sz="4" w:space="0" w:color="auto"/>
              <w:right w:val="single" w:sz="4" w:space="0" w:color="auto"/>
            </w:tcBorders>
            <w:noWrap/>
            <w:vAlign w:val="center"/>
            <w:hideMark/>
          </w:tcPr>
          <w:p w14:paraId="6E3244D2"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987254D"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91FFEEE"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7A6CAC2B"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21</w:t>
            </w:r>
          </w:p>
        </w:tc>
        <w:tc>
          <w:tcPr>
            <w:tcW w:w="6569" w:type="dxa"/>
            <w:tcBorders>
              <w:top w:val="nil"/>
              <w:left w:val="nil"/>
              <w:bottom w:val="single" w:sz="4" w:space="0" w:color="auto"/>
              <w:right w:val="single" w:sz="4" w:space="0" w:color="auto"/>
            </w:tcBorders>
            <w:vAlign w:val="center"/>
            <w:hideMark/>
          </w:tcPr>
          <w:p w14:paraId="3615E0A3"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Изтегляна на кабел </w:t>
            </w:r>
            <w:proofErr w:type="spellStart"/>
            <w:r w:rsidRPr="005340C0">
              <w:rPr>
                <w:rFonts w:ascii="Verdana" w:eastAsia="Times New Roman" w:hAnsi="Verdana"/>
                <w:sz w:val="20"/>
                <w:szCs w:val="20"/>
              </w:rPr>
              <w:t>Ср.Н</w:t>
            </w:r>
            <w:proofErr w:type="spellEnd"/>
            <w:r w:rsidRPr="005340C0">
              <w:rPr>
                <w:rFonts w:ascii="Verdana" w:eastAsia="Times New Roman" w:hAnsi="Verdana"/>
                <w:sz w:val="20"/>
                <w:szCs w:val="20"/>
              </w:rPr>
              <w:t xml:space="preserve">  </w:t>
            </w:r>
            <w:proofErr w:type="spellStart"/>
            <w:r w:rsidRPr="005340C0">
              <w:rPr>
                <w:rFonts w:ascii="Verdana" w:eastAsia="Times New Roman" w:hAnsi="Verdana"/>
                <w:sz w:val="20"/>
                <w:szCs w:val="20"/>
              </w:rPr>
              <w:t>САХЕкТ</w:t>
            </w:r>
            <w:proofErr w:type="spellEnd"/>
            <w:r w:rsidRPr="005340C0">
              <w:rPr>
                <w:rFonts w:ascii="Verdana" w:eastAsia="Times New Roman" w:hAnsi="Verdana"/>
                <w:sz w:val="20"/>
                <w:szCs w:val="20"/>
              </w:rPr>
              <w:t xml:space="preserve"> до 1 х185 в изкоп.</w:t>
            </w:r>
          </w:p>
        </w:tc>
        <w:tc>
          <w:tcPr>
            <w:tcW w:w="850" w:type="dxa"/>
            <w:gridSpan w:val="2"/>
            <w:tcBorders>
              <w:top w:val="nil"/>
              <w:left w:val="nil"/>
              <w:bottom w:val="single" w:sz="4" w:space="0" w:color="auto"/>
              <w:right w:val="single" w:sz="4" w:space="0" w:color="auto"/>
            </w:tcBorders>
            <w:noWrap/>
            <w:vAlign w:val="center"/>
            <w:hideMark/>
          </w:tcPr>
          <w:p w14:paraId="0057A02A"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л. м.</w:t>
            </w:r>
          </w:p>
        </w:tc>
        <w:tc>
          <w:tcPr>
            <w:tcW w:w="1550" w:type="dxa"/>
            <w:gridSpan w:val="2"/>
            <w:tcBorders>
              <w:top w:val="nil"/>
              <w:left w:val="nil"/>
              <w:bottom w:val="single" w:sz="4" w:space="0" w:color="auto"/>
              <w:right w:val="single" w:sz="4" w:space="0" w:color="auto"/>
            </w:tcBorders>
            <w:vAlign w:val="center"/>
          </w:tcPr>
          <w:p w14:paraId="3CA821A8"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FF3FF5E"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7B83AA9A"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lastRenderedPageBreak/>
              <w:t>22</w:t>
            </w:r>
          </w:p>
        </w:tc>
        <w:tc>
          <w:tcPr>
            <w:tcW w:w="6569" w:type="dxa"/>
            <w:tcBorders>
              <w:top w:val="nil"/>
              <w:left w:val="nil"/>
              <w:bottom w:val="single" w:sz="4" w:space="0" w:color="auto"/>
              <w:right w:val="single" w:sz="4" w:space="0" w:color="auto"/>
            </w:tcBorders>
            <w:vAlign w:val="center"/>
            <w:hideMark/>
          </w:tcPr>
          <w:p w14:paraId="0534D45A"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Изтегляна на кабел </w:t>
            </w:r>
            <w:proofErr w:type="spellStart"/>
            <w:r w:rsidRPr="005340C0">
              <w:rPr>
                <w:rFonts w:ascii="Verdana" w:eastAsia="Times New Roman" w:hAnsi="Verdana"/>
                <w:sz w:val="20"/>
                <w:szCs w:val="20"/>
              </w:rPr>
              <w:t>Ср.Н</w:t>
            </w:r>
            <w:proofErr w:type="spellEnd"/>
            <w:r w:rsidRPr="005340C0">
              <w:rPr>
                <w:rFonts w:ascii="Verdana" w:eastAsia="Times New Roman" w:hAnsi="Verdana"/>
                <w:sz w:val="20"/>
                <w:szCs w:val="20"/>
              </w:rPr>
              <w:t xml:space="preserve"> </w:t>
            </w:r>
            <w:proofErr w:type="spellStart"/>
            <w:r w:rsidRPr="005340C0">
              <w:rPr>
                <w:rFonts w:ascii="Verdana" w:eastAsia="Times New Roman" w:hAnsi="Verdana"/>
                <w:sz w:val="20"/>
                <w:szCs w:val="20"/>
              </w:rPr>
              <w:t>САХЕкТ</w:t>
            </w:r>
            <w:proofErr w:type="spellEnd"/>
            <w:r w:rsidRPr="005340C0">
              <w:rPr>
                <w:rFonts w:ascii="Verdana" w:eastAsia="Times New Roman" w:hAnsi="Verdana"/>
                <w:sz w:val="20"/>
                <w:szCs w:val="20"/>
              </w:rPr>
              <w:t xml:space="preserve"> до 1х185 в тръбна мрежа.</w:t>
            </w:r>
          </w:p>
        </w:tc>
        <w:tc>
          <w:tcPr>
            <w:tcW w:w="850" w:type="dxa"/>
            <w:gridSpan w:val="2"/>
            <w:tcBorders>
              <w:top w:val="nil"/>
              <w:left w:val="nil"/>
              <w:bottom w:val="single" w:sz="4" w:space="0" w:color="auto"/>
              <w:right w:val="single" w:sz="4" w:space="0" w:color="auto"/>
            </w:tcBorders>
            <w:noWrap/>
            <w:vAlign w:val="center"/>
            <w:hideMark/>
          </w:tcPr>
          <w:p w14:paraId="56C344A7"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л. м.</w:t>
            </w:r>
          </w:p>
        </w:tc>
        <w:tc>
          <w:tcPr>
            <w:tcW w:w="1550" w:type="dxa"/>
            <w:gridSpan w:val="2"/>
            <w:tcBorders>
              <w:top w:val="nil"/>
              <w:left w:val="nil"/>
              <w:bottom w:val="single" w:sz="4" w:space="0" w:color="auto"/>
              <w:right w:val="single" w:sz="4" w:space="0" w:color="auto"/>
            </w:tcBorders>
            <w:vAlign w:val="center"/>
          </w:tcPr>
          <w:p w14:paraId="1C2DB135"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46CEEDDC"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6E988D11"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23</w:t>
            </w:r>
          </w:p>
        </w:tc>
        <w:tc>
          <w:tcPr>
            <w:tcW w:w="6569" w:type="dxa"/>
            <w:tcBorders>
              <w:top w:val="nil"/>
              <w:left w:val="nil"/>
              <w:bottom w:val="single" w:sz="4" w:space="0" w:color="auto"/>
              <w:right w:val="single" w:sz="4" w:space="0" w:color="auto"/>
            </w:tcBorders>
            <w:vAlign w:val="center"/>
            <w:hideMark/>
          </w:tcPr>
          <w:p w14:paraId="6D68AFCC"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Изтегляне на кабел Н.Н в тръбна мрежа</w:t>
            </w:r>
          </w:p>
        </w:tc>
        <w:tc>
          <w:tcPr>
            <w:tcW w:w="850" w:type="dxa"/>
            <w:gridSpan w:val="2"/>
            <w:tcBorders>
              <w:top w:val="nil"/>
              <w:left w:val="nil"/>
              <w:bottom w:val="single" w:sz="4" w:space="0" w:color="auto"/>
              <w:right w:val="single" w:sz="4" w:space="0" w:color="auto"/>
            </w:tcBorders>
            <w:noWrap/>
            <w:vAlign w:val="center"/>
            <w:hideMark/>
          </w:tcPr>
          <w:p w14:paraId="642D113B"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л. м.</w:t>
            </w:r>
          </w:p>
        </w:tc>
        <w:tc>
          <w:tcPr>
            <w:tcW w:w="1550" w:type="dxa"/>
            <w:gridSpan w:val="2"/>
            <w:tcBorders>
              <w:top w:val="nil"/>
              <w:left w:val="nil"/>
              <w:bottom w:val="single" w:sz="4" w:space="0" w:color="auto"/>
              <w:right w:val="single" w:sz="4" w:space="0" w:color="auto"/>
            </w:tcBorders>
            <w:vAlign w:val="center"/>
          </w:tcPr>
          <w:p w14:paraId="2FFAE278"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5ED6859A"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0B87E9B7"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24</w:t>
            </w:r>
          </w:p>
        </w:tc>
        <w:tc>
          <w:tcPr>
            <w:tcW w:w="6569" w:type="dxa"/>
            <w:tcBorders>
              <w:top w:val="nil"/>
              <w:left w:val="nil"/>
              <w:bottom w:val="single" w:sz="4" w:space="0" w:color="auto"/>
              <w:right w:val="single" w:sz="4" w:space="0" w:color="auto"/>
            </w:tcBorders>
            <w:vAlign w:val="center"/>
            <w:hideMark/>
          </w:tcPr>
          <w:p w14:paraId="781DCE52" w14:textId="0C40569B"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Изтегляне на кабел Н.Н в изкоп</w:t>
            </w:r>
          </w:p>
        </w:tc>
        <w:tc>
          <w:tcPr>
            <w:tcW w:w="850" w:type="dxa"/>
            <w:gridSpan w:val="2"/>
            <w:tcBorders>
              <w:top w:val="nil"/>
              <w:left w:val="nil"/>
              <w:bottom w:val="single" w:sz="4" w:space="0" w:color="auto"/>
              <w:right w:val="single" w:sz="4" w:space="0" w:color="auto"/>
            </w:tcBorders>
            <w:noWrap/>
            <w:vAlign w:val="center"/>
            <w:hideMark/>
          </w:tcPr>
          <w:p w14:paraId="2A810C83" w14:textId="77777777" w:rsidR="005340C0" w:rsidRPr="005340C0" w:rsidRDefault="005340C0" w:rsidP="005340C0">
            <w:pPr>
              <w:spacing w:after="0" w:line="240" w:lineRule="auto"/>
              <w:jc w:val="center"/>
              <w:rPr>
                <w:rFonts w:ascii="Verdana" w:eastAsia="Times New Roman" w:hAnsi="Verdana"/>
                <w:sz w:val="20"/>
                <w:szCs w:val="20"/>
              </w:rPr>
            </w:pPr>
            <w:r w:rsidRPr="005340C0">
              <w:rPr>
                <w:rFonts w:ascii="Verdana" w:eastAsia="Times New Roman" w:hAnsi="Verdana"/>
                <w:sz w:val="20"/>
                <w:szCs w:val="20"/>
              </w:rPr>
              <w:t>л. м.</w:t>
            </w:r>
          </w:p>
        </w:tc>
        <w:tc>
          <w:tcPr>
            <w:tcW w:w="1550" w:type="dxa"/>
            <w:gridSpan w:val="2"/>
            <w:tcBorders>
              <w:top w:val="nil"/>
              <w:left w:val="nil"/>
              <w:bottom w:val="single" w:sz="4" w:space="0" w:color="auto"/>
              <w:right w:val="single" w:sz="4" w:space="0" w:color="auto"/>
            </w:tcBorders>
            <w:vAlign w:val="center"/>
          </w:tcPr>
          <w:p w14:paraId="33C9C6A5"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B904F64"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66D040BB"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25</w:t>
            </w:r>
          </w:p>
        </w:tc>
        <w:tc>
          <w:tcPr>
            <w:tcW w:w="6569" w:type="dxa"/>
            <w:tcBorders>
              <w:top w:val="nil"/>
              <w:left w:val="nil"/>
              <w:bottom w:val="single" w:sz="4" w:space="0" w:color="auto"/>
              <w:right w:val="single" w:sz="4" w:space="0" w:color="auto"/>
            </w:tcBorders>
            <w:vAlign w:val="center"/>
            <w:hideMark/>
          </w:tcPr>
          <w:p w14:paraId="5E503354"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Подмяна на модул на КРУ</w:t>
            </w:r>
          </w:p>
        </w:tc>
        <w:tc>
          <w:tcPr>
            <w:tcW w:w="850" w:type="dxa"/>
            <w:gridSpan w:val="2"/>
            <w:tcBorders>
              <w:top w:val="nil"/>
              <w:left w:val="nil"/>
              <w:bottom w:val="single" w:sz="4" w:space="0" w:color="auto"/>
              <w:right w:val="single" w:sz="4" w:space="0" w:color="auto"/>
            </w:tcBorders>
            <w:noWrap/>
            <w:vAlign w:val="center"/>
            <w:hideMark/>
          </w:tcPr>
          <w:p w14:paraId="45CDFED9"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0AB6A2CD"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35CA192F"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0A427CA8"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26</w:t>
            </w:r>
          </w:p>
        </w:tc>
        <w:tc>
          <w:tcPr>
            <w:tcW w:w="6569" w:type="dxa"/>
            <w:tcBorders>
              <w:top w:val="nil"/>
              <w:left w:val="nil"/>
              <w:bottom w:val="single" w:sz="4" w:space="0" w:color="auto"/>
              <w:right w:val="single" w:sz="4" w:space="0" w:color="auto"/>
            </w:tcBorders>
            <w:vAlign w:val="center"/>
            <w:hideMark/>
          </w:tcPr>
          <w:p w14:paraId="33B4FDE4"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Проверка на трансформаторно масло</w:t>
            </w:r>
          </w:p>
        </w:tc>
        <w:tc>
          <w:tcPr>
            <w:tcW w:w="850" w:type="dxa"/>
            <w:gridSpan w:val="2"/>
            <w:tcBorders>
              <w:top w:val="nil"/>
              <w:left w:val="nil"/>
              <w:bottom w:val="single" w:sz="4" w:space="0" w:color="auto"/>
              <w:right w:val="single" w:sz="4" w:space="0" w:color="auto"/>
            </w:tcBorders>
            <w:noWrap/>
            <w:vAlign w:val="center"/>
            <w:hideMark/>
          </w:tcPr>
          <w:p w14:paraId="417CEAE5"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704C2F93"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25C65327"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2534E071"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27</w:t>
            </w:r>
          </w:p>
        </w:tc>
        <w:tc>
          <w:tcPr>
            <w:tcW w:w="6569" w:type="dxa"/>
            <w:tcBorders>
              <w:top w:val="nil"/>
              <w:left w:val="nil"/>
              <w:bottom w:val="single" w:sz="4" w:space="0" w:color="auto"/>
              <w:right w:val="single" w:sz="4" w:space="0" w:color="auto"/>
            </w:tcBorders>
            <w:noWrap/>
            <w:vAlign w:val="center"/>
            <w:hideMark/>
          </w:tcPr>
          <w:p w14:paraId="789303A6"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Почистване на ВЛ от дървета и храсти</w:t>
            </w:r>
          </w:p>
        </w:tc>
        <w:tc>
          <w:tcPr>
            <w:tcW w:w="850" w:type="dxa"/>
            <w:gridSpan w:val="2"/>
            <w:tcBorders>
              <w:top w:val="nil"/>
              <w:left w:val="nil"/>
              <w:bottom w:val="single" w:sz="4" w:space="0" w:color="auto"/>
              <w:right w:val="single" w:sz="4" w:space="0" w:color="auto"/>
            </w:tcBorders>
            <w:noWrap/>
            <w:vAlign w:val="center"/>
            <w:hideMark/>
          </w:tcPr>
          <w:p w14:paraId="3AFFE4C7"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л. м.</w:t>
            </w:r>
          </w:p>
        </w:tc>
        <w:tc>
          <w:tcPr>
            <w:tcW w:w="1550" w:type="dxa"/>
            <w:gridSpan w:val="2"/>
            <w:tcBorders>
              <w:top w:val="nil"/>
              <w:left w:val="nil"/>
              <w:bottom w:val="single" w:sz="4" w:space="0" w:color="auto"/>
              <w:right w:val="single" w:sz="4" w:space="0" w:color="auto"/>
            </w:tcBorders>
            <w:vAlign w:val="center"/>
          </w:tcPr>
          <w:p w14:paraId="05F8684F"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6F167A72"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4470B857"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28</w:t>
            </w:r>
          </w:p>
        </w:tc>
        <w:tc>
          <w:tcPr>
            <w:tcW w:w="6569" w:type="dxa"/>
            <w:tcBorders>
              <w:top w:val="nil"/>
              <w:left w:val="nil"/>
              <w:bottom w:val="single" w:sz="4" w:space="0" w:color="auto"/>
              <w:right w:val="single" w:sz="4" w:space="0" w:color="auto"/>
            </w:tcBorders>
            <w:noWrap/>
            <w:vAlign w:val="center"/>
            <w:hideMark/>
          </w:tcPr>
          <w:p w14:paraId="335CABC9" w14:textId="1B474051" w:rsidR="005340C0" w:rsidRPr="005340C0" w:rsidRDefault="005340C0" w:rsidP="0091416F">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Боядисване на </w:t>
            </w:r>
            <w:proofErr w:type="spellStart"/>
            <w:r w:rsidRPr="005340C0">
              <w:rPr>
                <w:rFonts w:ascii="Verdana" w:eastAsia="Times New Roman" w:hAnsi="Verdana"/>
                <w:sz w:val="20"/>
                <w:szCs w:val="20"/>
              </w:rPr>
              <w:t>стом</w:t>
            </w:r>
            <w:r w:rsidR="0091416F">
              <w:rPr>
                <w:rFonts w:ascii="Verdana" w:eastAsia="Times New Roman" w:hAnsi="Verdana"/>
                <w:sz w:val="20"/>
                <w:szCs w:val="20"/>
              </w:rPr>
              <w:t>а</w:t>
            </w:r>
            <w:r w:rsidRPr="005340C0">
              <w:rPr>
                <w:rFonts w:ascii="Verdana" w:eastAsia="Times New Roman" w:hAnsi="Verdana"/>
                <w:sz w:val="20"/>
                <w:szCs w:val="20"/>
              </w:rPr>
              <w:t>ножелезни</w:t>
            </w:r>
            <w:proofErr w:type="spellEnd"/>
            <w:r w:rsidRPr="005340C0">
              <w:rPr>
                <w:rFonts w:ascii="Verdana" w:eastAsia="Times New Roman" w:hAnsi="Verdana"/>
                <w:sz w:val="20"/>
                <w:szCs w:val="20"/>
              </w:rPr>
              <w:t xml:space="preserve"> стълбове</w:t>
            </w:r>
          </w:p>
        </w:tc>
        <w:tc>
          <w:tcPr>
            <w:tcW w:w="850" w:type="dxa"/>
            <w:gridSpan w:val="2"/>
            <w:tcBorders>
              <w:top w:val="nil"/>
              <w:left w:val="nil"/>
              <w:bottom w:val="single" w:sz="4" w:space="0" w:color="auto"/>
              <w:right w:val="single" w:sz="4" w:space="0" w:color="auto"/>
            </w:tcBorders>
            <w:noWrap/>
            <w:vAlign w:val="center"/>
            <w:hideMark/>
          </w:tcPr>
          <w:p w14:paraId="0537111E"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м</w:t>
            </w:r>
            <w:r w:rsidRPr="005340C0">
              <w:rPr>
                <w:rFonts w:ascii="Verdana" w:eastAsia="Times New Roman" w:hAnsi="Verdana"/>
                <w:sz w:val="20"/>
                <w:szCs w:val="20"/>
                <w:vertAlign w:val="superscript"/>
              </w:rPr>
              <w:t>2</w:t>
            </w:r>
          </w:p>
        </w:tc>
        <w:tc>
          <w:tcPr>
            <w:tcW w:w="1550" w:type="dxa"/>
            <w:gridSpan w:val="2"/>
            <w:tcBorders>
              <w:top w:val="nil"/>
              <w:left w:val="nil"/>
              <w:bottom w:val="single" w:sz="4" w:space="0" w:color="auto"/>
              <w:right w:val="single" w:sz="4" w:space="0" w:color="auto"/>
            </w:tcBorders>
            <w:vAlign w:val="center"/>
          </w:tcPr>
          <w:p w14:paraId="2C98703C"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4E7DBC8"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hideMark/>
          </w:tcPr>
          <w:p w14:paraId="4C6460A6"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29</w:t>
            </w:r>
          </w:p>
        </w:tc>
        <w:tc>
          <w:tcPr>
            <w:tcW w:w="6569" w:type="dxa"/>
            <w:tcBorders>
              <w:top w:val="nil"/>
              <w:left w:val="nil"/>
              <w:bottom w:val="single" w:sz="4" w:space="0" w:color="auto"/>
              <w:right w:val="single" w:sz="4" w:space="0" w:color="auto"/>
            </w:tcBorders>
            <w:noWrap/>
            <w:vAlign w:val="center"/>
            <w:hideMark/>
          </w:tcPr>
          <w:p w14:paraId="41DC963F"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Укрепване на </w:t>
            </w:r>
            <w:proofErr w:type="spellStart"/>
            <w:r w:rsidRPr="005340C0">
              <w:rPr>
                <w:rFonts w:ascii="Verdana" w:eastAsia="Times New Roman" w:hAnsi="Verdana"/>
                <w:sz w:val="20"/>
                <w:szCs w:val="20"/>
              </w:rPr>
              <w:t>стоманенотръбни</w:t>
            </w:r>
            <w:proofErr w:type="spellEnd"/>
            <w:r w:rsidRPr="005340C0">
              <w:rPr>
                <w:rFonts w:ascii="Verdana" w:eastAsia="Times New Roman" w:hAnsi="Verdana"/>
                <w:sz w:val="20"/>
                <w:szCs w:val="20"/>
              </w:rPr>
              <w:t xml:space="preserve"> стълбове</w:t>
            </w:r>
          </w:p>
        </w:tc>
        <w:tc>
          <w:tcPr>
            <w:tcW w:w="850" w:type="dxa"/>
            <w:gridSpan w:val="2"/>
            <w:tcBorders>
              <w:top w:val="nil"/>
              <w:left w:val="nil"/>
              <w:bottom w:val="single" w:sz="4" w:space="0" w:color="auto"/>
              <w:right w:val="single" w:sz="4" w:space="0" w:color="auto"/>
            </w:tcBorders>
            <w:noWrap/>
            <w:vAlign w:val="center"/>
            <w:hideMark/>
          </w:tcPr>
          <w:p w14:paraId="467CD5D7" w14:textId="77777777" w:rsidR="005340C0" w:rsidRPr="005340C0" w:rsidRDefault="005340C0" w:rsidP="005340C0">
            <w:pPr>
              <w:tabs>
                <w:tab w:val="left" w:pos="873"/>
              </w:tabs>
              <w:spacing w:after="0" w:line="240" w:lineRule="auto"/>
              <w:jc w:val="center"/>
              <w:rPr>
                <w:rFonts w:ascii="Verdana" w:eastAsia="Times New Roman" w:hAnsi="Verdana"/>
                <w:sz w:val="20"/>
                <w:szCs w:val="20"/>
              </w:rPr>
            </w:pPr>
            <w:r w:rsidRPr="005340C0">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3E24629C"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1AD54036"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1DE74AB8"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30</w:t>
            </w:r>
          </w:p>
        </w:tc>
        <w:tc>
          <w:tcPr>
            <w:tcW w:w="6569" w:type="dxa"/>
            <w:tcBorders>
              <w:top w:val="nil"/>
              <w:left w:val="nil"/>
              <w:bottom w:val="single" w:sz="4" w:space="0" w:color="auto"/>
              <w:right w:val="single" w:sz="4" w:space="0" w:color="auto"/>
            </w:tcBorders>
            <w:noWrap/>
          </w:tcPr>
          <w:p w14:paraId="4D2A3E20"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Доставка и монтаж на </w:t>
            </w:r>
            <w:proofErr w:type="spellStart"/>
            <w:r w:rsidRPr="005340C0">
              <w:rPr>
                <w:rFonts w:ascii="Verdana" w:eastAsia="Times New Roman" w:hAnsi="Verdana"/>
                <w:sz w:val="20"/>
                <w:szCs w:val="20"/>
              </w:rPr>
              <w:t>стоманенобетонов</w:t>
            </w:r>
            <w:proofErr w:type="spellEnd"/>
            <w:r w:rsidRPr="005340C0">
              <w:rPr>
                <w:rFonts w:ascii="Verdana" w:eastAsia="Times New Roman" w:hAnsi="Verdana"/>
                <w:sz w:val="20"/>
                <w:szCs w:val="20"/>
              </w:rPr>
              <w:t xml:space="preserve"> стълб.</w:t>
            </w:r>
          </w:p>
        </w:tc>
        <w:tc>
          <w:tcPr>
            <w:tcW w:w="850" w:type="dxa"/>
            <w:gridSpan w:val="2"/>
            <w:tcBorders>
              <w:top w:val="nil"/>
              <w:left w:val="nil"/>
              <w:bottom w:val="single" w:sz="4" w:space="0" w:color="auto"/>
              <w:right w:val="single" w:sz="4" w:space="0" w:color="auto"/>
            </w:tcBorders>
            <w:noWrap/>
            <w:vAlign w:val="center"/>
          </w:tcPr>
          <w:p w14:paraId="689E1DD3" w14:textId="396639A7" w:rsidR="005340C0" w:rsidRPr="005340C0" w:rsidRDefault="003A6EC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4EB1D71"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2F20FF76"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020D0806"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31</w:t>
            </w:r>
          </w:p>
        </w:tc>
        <w:tc>
          <w:tcPr>
            <w:tcW w:w="6569" w:type="dxa"/>
            <w:tcBorders>
              <w:top w:val="nil"/>
              <w:left w:val="nil"/>
              <w:bottom w:val="single" w:sz="4" w:space="0" w:color="auto"/>
              <w:right w:val="single" w:sz="4" w:space="0" w:color="auto"/>
            </w:tcBorders>
            <w:noWrap/>
          </w:tcPr>
          <w:p w14:paraId="48F98EB1"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Демонтаж на </w:t>
            </w:r>
            <w:proofErr w:type="spellStart"/>
            <w:r w:rsidRPr="005340C0">
              <w:rPr>
                <w:rFonts w:ascii="Verdana" w:eastAsia="Times New Roman" w:hAnsi="Verdana"/>
                <w:sz w:val="20"/>
                <w:szCs w:val="20"/>
              </w:rPr>
              <w:t>стоманенобетонов</w:t>
            </w:r>
            <w:proofErr w:type="spellEnd"/>
            <w:r w:rsidRPr="005340C0">
              <w:rPr>
                <w:rFonts w:ascii="Verdana" w:eastAsia="Times New Roman" w:hAnsi="Verdana"/>
                <w:sz w:val="20"/>
                <w:szCs w:val="20"/>
              </w:rPr>
              <w:t xml:space="preserve"> стълб.</w:t>
            </w:r>
          </w:p>
        </w:tc>
        <w:tc>
          <w:tcPr>
            <w:tcW w:w="850" w:type="dxa"/>
            <w:gridSpan w:val="2"/>
            <w:tcBorders>
              <w:top w:val="nil"/>
              <w:left w:val="nil"/>
              <w:bottom w:val="single" w:sz="4" w:space="0" w:color="auto"/>
              <w:right w:val="single" w:sz="4" w:space="0" w:color="auto"/>
            </w:tcBorders>
            <w:noWrap/>
            <w:vAlign w:val="center"/>
          </w:tcPr>
          <w:p w14:paraId="28E40534" w14:textId="12D2B4BA" w:rsidR="005340C0" w:rsidRPr="005340C0" w:rsidRDefault="003A6EC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4EA871C2"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6CC9AF52"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1FF51F7F"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32</w:t>
            </w:r>
          </w:p>
        </w:tc>
        <w:tc>
          <w:tcPr>
            <w:tcW w:w="6569" w:type="dxa"/>
            <w:tcBorders>
              <w:top w:val="nil"/>
              <w:left w:val="nil"/>
              <w:bottom w:val="single" w:sz="4" w:space="0" w:color="auto"/>
              <w:right w:val="single" w:sz="4" w:space="0" w:color="auto"/>
            </w:tcBorders>
            <w:noWrap/>
          </w:tcPr>
          <w:p w14:paraId="19C60582"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Ремонт на разединител 110 </w:t>
            </w:r>
            <w:proofErr w:type="spellStart"/>
            <w:r w:rsidRPr="005340C0">
              <w:rPr>
                <w:rFonts w:ascii="Verdana" w:eastAsia="Times New Roman" w:hAnsi="Verdana"/>
                <w:sz w:val="20"/>
                <w:szCs w:val="20"/>
              </w:rPr>
              <w:t>кV</w:t>
            </w:r>
            <w:proofErr w:type="spellEnd"/>
            <w:r w:rsidRPr="005340C0">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5CCE12CF" w14:textId="2A1C211F" w:rsidR="005340C0" w:rsidRPr="005340C0" w:rsidRDefault="003A6EC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8B46D15"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7EA842C3"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1057BDD3"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33</w:t>
            </w:r>
          </w:p>
        </w:tc>
        <w:tc>
          <w:tcPr>
            <w:tcW w:w="6569" w:type="dxa"/>
            <w:tcBorders>
              <w:top w:val="nil"/>
              <w:left w:val="nil"/>
              <w:bottom w:val="single" w:sz="4" w:space="0" w:color="auto"/>
              <w:right w:val="single" w:sz="4" w:space="0" w:color="auto"/>
            </w:tcBorders>
            <w:noWrap/>
          </w:tcPr>
          <w:p w14:paraId="111A03D3"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Ремонт на </w:t>
            </w:r>
            <w:proofErr w:type="spellStart"/>
            <w:r w:rsidRPr="005340C0">
              <w:rPr>
                <w:rFonts w:ascii="Verdana" w:eastAsia="Times New Roman" w:hAnsi="Verdana"/>
                <w:sz w:val="20"/>
                <w:szCs w:val="20"/>
              </w:rPr>
              <w:t>разеденител</w:t>
            </w:r>
            <w:proofErr w:type="spellEnd"/>
            <w:r w:rsidRPr="005340C0">
              <w:rPr>
                <w:rFonts w:ascii="Verdana" w:eastAsia="Times New Roman" w:hAnsi="Verdana"/>
                <w:sz w:val="20"/>
                <w:szCs w:val="20"/>
              </w:rPr>
              <w:t xml:space="preserve"> 20,10 </w:t>
            </w:r>
            <w:proofErr w:type="spellStart"/>
            <w:r w:rsidRPr="005340C0">
              <w:rPr>
                <w:rFonts w:ascii="Verdana" w:eastAsia="Times New Roman" w:hAnsi="Verdana"/>
                <w:sz w:val="20"/>
                <w:szCs w:val="20"/>
              </w:rPr>
              <w:t>кV</w:t>
            </w:r>
            <w:proofErr w:type="spellEnd"/>
            <w:r w:rsidRPr="005340C0">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2E1163A9" w14:textId="7537AA64" w:rsidR="005340C0" w:rsidRPr="005340C0" w:rsidRDefault="003A6EC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C291219"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7622FD00"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18163272"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34</w:t>
            </w:r>
          </w:p>
        </w:tc>
        <w:tc>
          <w:tcPr>
            <w:tcW w:w="6569" w:type="dxa"/>
            <w:tcBorders>
              <w:top w:val="nil"/>
              <w:left w:val="nil"/>
              <w:bottom w:val="single" w:sz="4" w:space="0" w:color="auto"/>
              <w:right w:val="single" w:sz="4" w:space="0" w:color="auto"/>
            </w:tcBorders>
            <w:noWrap/>
          </w:tcPr>
          <w:p w14:paraId="2699FFC8"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Доставка и подмяна на проходни изолатори 20,10 </w:t>
            </w:r>
            <w:proofErr w:type="spellStart"/>
            <w:r w:rsidRPr="005340C0">
              <w:rPr>
                <w:rFonts w:ascii="Verdana" w:eastAsia="Times New Roman" w:hAnsi="Verdana"/>
                <w:sz w:val="20"/>
                <w:szCs w:val="20"/>
              </w:rPr>
              <w:t>кV</w:t>
            </w:r>
            <w:proofErr w:type="spellEnd"/>
            <w:r w:rsidRPr="005340C0">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7CF65041" w14:textId="659A1D79" w:rsidR="005340C0"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071BB16"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4DE18DF3"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3750EA2D"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35</w:t>
            </w:r>
          </w:p>
        </w:tc>
        <w:tc>
          <w:tcPr>
            <w:tcW w:w="6569" w:type="dxa"/>
            <w:tcBorders>
              <w:top w:val="nil"/>
              <w:left w:val="nil"/>
              <w:bottom w:val="single" w:sz="4" w:space="0" w:color="auto"/>
              <w:right w:val="single" w:sz="4" w:space="0" w:color="auto"/>
            </w:tcBorders>
            <w:noWrap/>
          </w:tcPr>
          <w:p w14:paraId="36349FE2" w14:textId="177B2C42"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Доставка и подмяна н</w:t>
            </w:r>
            <w:r w:rsidR="006F5654">
              <w:rPr>
                <w:rFonts w:ascii="Verdana" w:eastAsia="Times New Roman" w:hAnsi="Verdana"/>
                <w:sz w:val="20"/>
                <w:szCs w:val="20"/>
              </w:rPr>
              <w:t>а</w:t>
            </w:r>
            <w:r w:rsidRPr="005340C0">
              <w:rPr>
                <w:rFonts w:ascii="Verdana" w:eastAsia="Times New Roman" w:hAnsi="Verdana"/>
                <w:sz w:val="20"/>
                <w:szCs w:val="20"/>
              </w:rPr>
              <w:t xml:space="preserve"> ви</w:t>
            </w:r>
            <w:r w:rsidR="009079EA">
              <w:rPr>
                <w:rFonts w:ascii="Verdana" w:eastAsia="Times New Roman" w:hAnsi="Verdana"/>
                <w:sz w:val="20"/>
                <w:szCs w:val="20"/>
              </w:rPr>
              <w:t>со</w:t>
            </w:r>
            <w:r w:rsidRPr="005340C0">
              <w:rPr>
                <w:rFonts w:ascii="Verdana" w:eastAsia="Times New Roman" w:hAnsi="Verdana"/>
                <w:sz w:val="20"/>
                <w:szCs w:val="20"/>
              </w:rPr>
              <w:t xml:space="preserve">коволтови предпазители 20,10 </w:t>
            </w:r>
            <w:proofErr w:type="spellStart"/>
            <w:r w:rsidRPr="005340C0">
              <w:rPr>
                <w:rFonts w:ascii="Verdana" w:eastAsia="Times New Roman" w:hAnsi="Verdana"/>
                <w:sz w:val="20"/>
                <w:szCs w:val="20"/>
              </w:rPr>
              <w:t>кV</w:t>
            </w:r>
            <w:proofErr w:type="spellEnd"/>
            <w:r w:rsidRPr="005340C0">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1BE66B48" w14:textId="4C5ACB29" w:rsidR="005340C0"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71AE7C40"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0D7C7540"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610F6FED"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36</w:t>
            </w:r>
          </w:p>
        </w:tc>
        <w:tc>
          <w:tcPr>
            <w:tcW w:w="6569" w:type="dxa"/>
            <w:tcBorders>
              <w:top w:val="nil"/>
              <w:left w:val="nil"/>
              <w:bottom w:val="single" w:sz="4" w:space="0" w:color="auto"/>
              <w:right w:val="single" w:sz="4" w:space="0" w:color="auto"/>
            </w:tcBorders>
            <w:noWrap/>
          </w:tcPr>
          <w:p w14:paraId="2845D055"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Настройка на прекъсвач </w:t>
            </w:r>
            <w:proofErr w:type="spellStart"/>
            <w:r w:rsidRPr="005340C0">
              <w:rPr>
                <w:rFonts w:ascii="Verdana" w:eastAsia="Times New Roman" w:hAnsi="Verdana"/>
                <w:sz w:val="20"/>
                <w:szCs w:val="20"/>
              </w:rPr>
              <w:t>Ср.Н</w:t>
            </w:r>
            <w:proofErr w:type="spellEnd"/>
            <w:r w:rsidRPr="005340C0">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195622AD" w14:textId="393077FF" w:rsidR="005340C0"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87CF980"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70EC128A"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7AAAD23E"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37</w:t>
            </w:r>
          </w:p>
        </w:tc>
        <w:tc>
          <w:tcPr>
            <w:tcW w:w="6569" w:type="dxa"/>
            <w:tcBorders>
              <w:top w:val="nil"/>
              <w:left w:val="nil"/>
              <w:bottom w:val="single" w:sz="4" w:space="0" w:color="auto"/>
              <w:right w:val="single" w:sz="4" w:space="0" w:color="auto"/>
            </w:tcBorders>
            <w:noWrap/>
          </w:tcPr>
          <w:p w14:paraId="065084FF"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Настройка на релейни защити </w:t>
            </w:r>
            <w:proofErr w:type="spellStart"/>
            <w:r w:rsidRPr="005340C0">
              <w:rPr>
                <w:rFonts w:ascii="Verdana" w:eastAsia="Times New Roman" w:hAnsi="Verdana"/>
                <w:sz w:val="20"/>
                <w:szCs w:val="20"/>
              </w:rPr>
              <w:t>Ср.Н</w:t>
            </w:r>
            <w:proofErr w:type="spellEnd"/>
            <w:r w:rsidRPr="005340C0">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5A0AD079" w14:textId="6DF31A08" w:rsidR="005340C0"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BECA7BE"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5340C0" w:rsidRPr="005340C0" w14:paraId="77A7906C"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2B903557"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38</w:t>
            </w:r>
          </w:p>
        </w:tc>
        <w:tc>
          <w:tcPr>
            <w:tcW w:w="6569" w:type="dxa"/>
            <w:tcBorders>
              <w:top w:val="nil"/>
              <w:left w:val="nil"/>
              <w:bottom w:val="single" w:sz="4" w:space="0" w:color="auto"/>
              <w:right w:val="single" w:sz="4" w:space="0" w:color="auto"/>
            </w:tcBorders>
            <w:noWrap/>
          </w:tcPr>
          <w:p w14:paraId="565B1229" w14:textId="77777777" w:rsidR="005340C0" w:rsidRPr="005340C0" w:rsidRDefault="005340C0" w:rsidP="005340C0">
            <w:pPr>
              <w:spacing w:after="0" w:line="240" w:lineRule="auto"/>
              <w:jc w:val="both"/>
              <w:rPr>
                <w:rFonts w:ascii="Verdana" w:eastAsia="Times New Roman" w:hAnsi="Verdana"/>
                <w:sz w:val="20"/>
                <w:szCs w:val="20"/>
              </w:rPr>
            </w:pPr>
            <w:r w:rsidRPr="005340C0">
              <w:rPr>
                <w:rFonts w:ascii="Verdana" w:eastAsia="Times New Roman" w:hAnsi="Verdana"/>
                <w:sz w:val="20"/>
                <w:szCs w:val="20"/>
              </w:rPr>
              <w:t xml:space="preserve">Доставка и подмяна на катодни отводители </w:t>
            </w:r>
            <w:proofErr w:type="spellStart"/>
            <w:r w:rsidRPr="005340C0">
              <w:rPr>
                <w:rFonts w:ascii="Verdana" w:eastAsia="Times New Roman" w:hAnsi="Verdana"/>
                <w:sz w:val="20"/>
                <w:szCs w:val="20"/>
              </w:rPr>
              <w:t>СрН</w:t>
            </w:r>
            <w:proofErr w:type="spellEnd"/>
          </w:p>
        </w:tc>
        <w:tc>
          <w:tcPr>
            <w:tcW w:w="850" w:type="dxa"/>
            <w:gridSpan w:val="2"/>
            <w:tcBorders>
              <w:top w:val="nil"/>
              <w:left w:val="nil"/>
              <w:bottom w:val="single" w:sz="4" w:space="0" w:color="auto"/>
              <w:right w:val="single" w:sz="4" w:space="0" w:color="auto"/>
            </w:tcBorders>
            <w:noWrap/>
            <w:vAlign w:val="center"/>
          </w:tcPr>
          <w:p w14:paraId="7ED49AA3" w14:textId="7210F474" w:rsidR="005340C0"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3D3D670F" w14:textId="77777777" w:rsidR="005340C0" w:rsidRPr="005340C0" w:rsidRDefault="005340C0" w:rsidP="005340C0">
            <w:pPr>
              <w:tabs>
                <w:tab w:val="left" w:pos="873"/>
              </w:tabs>
              <w:spacing w:after="0" w:line="240" w:lineRule="auto"/>
              <w:rPr>
                <w:rFonts w:ascii="Verdana" w:eastAsia="Times New Roman" w:hAnsi="Verdana"/>
                <w:sz w:val="20"/>
                <w:szCs w:val="20"/>
              </w:rPr>
            </w:pPr>
          </w:p>
        </w:tc>
      </w:tr>
      <w:tr w:rsidR="00864015" w:rsidRPr="005340C0" w14:paraId="48348527"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24243644" w14:textId="627915AF" w:rsidR="00864015" w:rsidRPr="005340C0"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39</w:t>
            </w:r>
          </w:p>
        </w:tc>
        <w:tc>
          <w:tcPr>
            <w:tcW w:w="6569" w:type="dxa"/>
            <w:tcBorders>
              <w:top w:val="nil"/>
              <w:left w:val="nil"/>
              <w:bottom w:val="single" w:sz="4" w:space="0" w:color="auto"/>
              <w:right w:val="single" w:sz="4" w:space="0" w:color="auto"/>
            </w:tcBorders>
            <w:noWrap/>
          </w:tcPr>
          <w:p w14:paraId="1C429956" w14:textId="6FBF83C5"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 xml:space="preserve">Доставка и монтаж на </w:t>
            </w:r>
            <w:proofErr w:type="spellStart"/>
            <w:r w:rsidRPr="00167379">
              <w:rPr>
                <w:rFonts w:ascii="Verdana" w:eastAsia="Times New Roman" w:hAnsi="Verdana"/>
                <w:sz w:val="20"/>
                <w:szCs w:val="20"/>
              </w:rPr>
              <w:t>стоманенотръбен</w:t>
            </w:r>
            <w:proofErr w:type="spellEnd"/>
            <w:r w:rsidRPr="00167379">
              <w:rPr>
                <w:rFonts w:ascii="Verdana" w:eastAsia="Times New Roman" w:hAnsi="Verdana"/>
                <w:sz w:val="20"/>
                <w:szCs w:val="20"/>
              </w:rPr>
              <w:t xml:space="preserve"> стълб </w:t>
            </w:r>
          </w:p>
        </w:tc>
        <w:tc>
          <w:tcPr>
            <w:tcW w:w="850" w:type="dxa"/>
            <w:gridSpan w:val="2"/>
            <w:tcBorders>
              <w:top w:val="nil"/>
              <w:left w:val="nil"/>
              <w:bottom w:val="single" w:sz="4" w:space="0" w:color="auto"/>
              <w:right w:val="single" w:sz="4" w:space="0" w:color="auto"/>
            </w:tcBorders>
            <w:noWrap/>
            <w:vAlign w:val="center"/>
          </w:tcPr>
          <w:p w14:paraId="4201286C" w14:textId="107916CA"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41788935" w14:textId="3216F855" w:rsidR="00864015" w:rsidRPr="005340C0" w:rsidRDefault="00864015" w:rsidP="005340C0">
            <w:pPr>
              <w:tabs>
                <w:tab w:val="left" w:pos="873"/>
              </w:tabs>
              <w:spacing w:after="0" w:line="240" w:lineRule="auto"/>
              <w:rPr>
                <w:rFonts w:ascii="Verdana" w:eastAsia="Times New Roman" w:hAnsi="Verdana"/>
                <w:sz w:val="20"/>
                <w:szCs w:val="20"/>
              </w:rPr>
            </w:pPr>
          </w:p>
        </w:tc>
      </w:tr>
      <w:tr w:rsidR="00864015" w:rsidRPr="005340C0" w14:paraId="29EC4931"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6D366858" w14:textId="5A41CDF6"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40</w:t>
            </w:r>
          </w:p>
        </w:tc>
        <w:tc>
          <w:tcPr>
            <w:tcW w:w="6569" w:type="dxa"/>
            <w:tcBorders>
              <w:top w:val="nil"/>
              <w:left w:val="nil"/>
              <w:bottom w:val="single" w:sz="4" w:space="0" w:color="auto"/>
              <w:right w:val="single" w:sz="4" w:space="0" w:color="auto"/>
            </w:tcBorders>
            <w:noWrap/>
          </w:tcPr>
          <w:p w14:paraId="5B4DD8B3" w14:textId="212F0EAF"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Доставка и монтаж на заземителен кол в уредби до и над 1000 V.</w:t>
            </w:r>
          </w:p>
        </w:tc>
        <w:tc>
          <w:tcPr>
            <w:tcW w:w="850" w:type="dxa"/>
            <w:gridSpan w:val="2"/>
            <w:tcBorders>
              <w:top w:val="nil"/>
              <w:left w:val="nil"/>
              <w:bottom w:val="single" w:sz="4" w:space="0" w:color="auto"/>
              <w:right w:val="single" w:sz="4" w:space="0" w:color="auto"/>
            </w:tcBorders>
            <w:noWrap/>
            <w:vAlign w:val="center"/>
          </w:tcPr>
          <w:p w14:paraId="547F380C" w14:textId="06F7A917"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2F960937" w14:textId="68D72852"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6D454456"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73ED9EC7" w14:textId="29874C15"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41</w:t>
            </w:r>
          </w:p>
        </w:tc>
        <w:tc>
          <w:tcPr>
            <w:tcW w:w="6569" w:type="dxa"/>
            <w:tcBorders>
              <w:top w:val="nil"/>
              <w:left w:val="nil"/>
              <w:bottom w:val="single" w:sz="4" w:space="0" w:color="auto"/>
              <w:right w:val="single" w:sz="4" w:space="0" w:color="auto"/>
            </w:tcBorders>
            <w:noWrap/>
          </w:tcPr>
          <w:p w14:paraId="7DF12576" w14:textId="25531BA1"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 xml:space="preserve">Тест на прекъсвач </w:t>
            </w:r>
            <w:proofErr w:type="spellStart"/>
            <w:r w:rsidRPr="00167379">
              <w:rPr>
                <w:rFonts w:ascii="Verdana" w:eastAsia="Times New Roman" w:hAnsi="Verdana"/>
                <w:sz w:val="20"/>
                <w:szCs w:val="20"/>
              </w:rPr>
              <w:t>Ср.Н</w:t>
            </w:r>
            <w:proofErr w:type="spellEnd"/>
            <w:r w:rsidRPr="00167379">
              <w:rPr>
                <w:rFonts w:ascii="Verdana" w:eastAsia="Times New Roman" w:hAnsi="Verdana"/>
                <w:sz w:val="20"/>
                <w:szCs w:val="20"/>
              </w:rPr>
              <w:t xml:space="preserve">  или </w:t>
            </w:r>
            <w:proofErr w:type="spellStart"/>
            <w:r w:rsidRPr="00167379">
              <w:rPr>
                <w:rFonts w:ascii="Verdana" w:eastAsia="Times New Roman" w:hAnsi="Verdana"/>
                <w:sz w:val="20"/>
                <w:szCs w:val="20"/>
              </w:rPr>
              <w:t>мощностен</w:t>
            </w:r>
            <w:proofErr w:type="spellEnd"/>
            <w:r w:rsidRPr="00167379">
              <w:rPr>
                <w:rFonts w:ascii="Verdana" w:eastAsia="Times New Roman" w:hAnsi="Verdana"/>
                <w:sz w:val="20"/>
                <w:szCs w:val="20"/>
              </w:rPr>
              <w:t xml:space="preserve"> разединител </w:t>
            </w:r>
            <w:proofErr w:type="spellStart"/>
            <w:r w:rsidRPr="00167379">
              <w:rPr>
                <w:rFonts w:ascii="Verdana" w:eastAsia="Times New Roman" w:hAnsi="Verdana"/>
                <w:sz w:val="20"/>
                <w:szCs w:val="20"/>
              </w:rPr>
              <w:t>Ср.Н</w:t>
            </w:r>
            <w:proofErr w:type="spellEnd"/>
            <w:r w:rsidRPr="00167379">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273712BC" w14:textId="22043213"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06D67B4F" w14:textId="5A0D5025"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4CDBF0AB"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155B91C1" w14:textId="467E82D1"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42</w:t>
            </w:r>
          </w:p>
        </w:tc>
        <w:tc>
          <w:tcPr>
            <w:tcW w:w="6569" w:type="dxa"/>
            <w:tcBorders>
              <w:top w:val="nil"/>
              <w:left w:val="nil"/>
              <w:bottom w:val="single" w:sz="4" w:space="0" w:color="auto"/>
              <w:right w:val="single" w:sz="4" w:space="0" w:color="auto"/>
            </w:tcBorders>
            <w:noWrap/>
          </w:tcPr>
          <w:p w14:paraId="74F34BFD" w14:textId="0057B0FB"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 xml:space="preserve">Доставка и монтаж на подпорни изолатори </w:t>
            </w:r>
            <w:proofErr w:type="spellStart"/>
            <w:r w:rsidRPr="00167379">
              <w:rPr>
                <w:rFonts w:ascii="Verdana" w:eastAsia="Times New Roman" w:hAnsi="Verdana"/>
                <w:sz w:val="20"/>
                <w:szCs w:val="20"/>
              </w:rPr>
              <w:t>Ср.Н</w:t>
            </w:r>
            <w:proofErr w:type="spellEnd"/>
            <w:r w:rsidRPr="00167379">
              <w:rPr>
                <w:rFonts w:ascii="Verdana" w:eastAsia="Times New Roman" w:hAnsi="Verdana"/>
                <w:sz w:val="20"/>
                <w:szCs w:val="20"/>
              </w:rPr>
              <w:t>.</w:t>
            </w:r>
          </w:p>
        </w:tc>
        <w:tc>
          <w:tcPr>
            <w:tcW w:w="850" w:type="dxa"/>
            <w:gridSpan w:val="2"/>
            <w:tcBorders>
              <w:top w:val="nil"/>
              <w:left w:val="nil"/>
              <w:bottom w:val="single" w:sz="4" w:space="0" w:color="auto"/>
              <w:right w:val="single" w:sz="4" w:space="0" w:color="auto"/>
            </w:tcBorders>
            <w:noWrap/>
            <w:vAlign w:val="center"/>
          </w:tcPr>
          <w:p w14:paraId="34B70F90" w14:textId="37984DEE"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DDCDB74" w14:textId="3D02E7B7"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2B1A3C67"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029E223E" w14:textId="7E6D66CF"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43</w:t>
            </w:r>
          </w:p>
        </w:tc>
        <w:tc>
          <w:tcPr>
            <w:tcW w:w="6569" w:type="dxa"/>
            <w:tcBorders>
              <w:top w:val="nil"/>
              <w:left w:val="nil"/>
              <w:bottom w:val="single" w:sz="4" w:space="0" w:color="auto"/>
              <w:right w:val="single" w:sz="4" w:space="0" w:color="auto"/>
            </w:tcBorders>
            <w:noWrap/>
          </w:tcPr>
          <w:p w14:paraId="07944AE4" w14:textId="3F2D3738"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Доставка и монтаж на LED осветително тяло 50W  в  УСН.</w:t>
            </w:r>
          </w:p>
        </w:tc>
        <w:tc>
          <w:tcPr>
            <w:tcW w:w="850" w:type="dxa"/>
            <w:gridSpan w:val="2"/>
            <w:tcBorders>
              <w:top w:val="nil"/>
              <w:left w:val="nil"/>
              <w:bottom w:val="single" w:sz="4" w:space="0" w:color="auto"/>
              <w:right w:val="single" w:sz="4" w:space="0" w:color="auto"/>
            </w:tcBorders>
            <w:noWrap/>
            <w:vAlign w:val="center"/>
          </w:tcPr>
          <w:p w14:paraId="5F09C04E" w14:textId="34C3F679"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4235901" w14:textId="08DFAD0B"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1C6E841E"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288C085F" w14:textId="460E2010"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44</w:t>
            </w:r>
          </w:p>
        </w:tc>
        <w:tc>
          <w:tcPr>
            <w:tcW w:w="6569" w:type="dxa"/>
            <w:tcBorders>
              <w:top w:val="nil"/>
              <w:left w:val="nil"/>
              <w:bottom w:val="single" w:sz="4" w:space="0" w:color="auto"/>
              <w:right w:val="single" w:sz="4" w:space="0" w:color="auto"/>
            </w:tcBorders>
            <w:noWrap/>
          </w:tcPr>
          <w:p w14:paraId="1F29ECE5" w14:textId="44AC355D"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Доставка и монтаж на LED осветително тяло 100W в УСН и УВН.</w:t>
            </w:r>
          </w:p>
        </w:tc>
        <w:tc>
          <w:tcPr>
            <w:tcW w:w="850" w:type="dxa"/>
            <w:gridSpan w:val="2"/>
            <w:tcBorders>
              <w:top w:val="nil"/>
              <w:left w:val="nil"/>
              <w:bottom w:val="single" w:sz="4" w:space="0" w:color="auto"/>
              <w:right w:val="single" w:sz="4" w:space="0" w:color="auto"/>
            </w:tcBorders>
            <w:noWrap/>
            <w:vAlign w:val="center"/>
          </w:tcPr>
          <w:p w14:paraId="2671D281" w14:textId="0871D7B9"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77A55303" w14:textId="221E786B"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236D5B81"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56CF2746" w14:textId="26F0F23C"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45</w:t>
            </w:r>
          </w:p>
        </w:tc>
        <w:tc>
          <w:tcPr>
            <w:tcW w:w="6569" w:type="dxa"/>
            <w:tcBorders>
              <w:top w:val="nil"/>
              <w:left w:val="nil"/>
              <w:bottom w:val="single" w:sz="4" w:space="0" w:color="auto"/>
              <w:right w:val="single" w:sz="4" w:space="0" w:color="auto"/>
            </w:tcBorders>
            <w:noWrap/>
          </w:tcPr>
          <w:p w14:paraId="642280FE" w14:textId="1D8806BB"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Демонтаж и монтаж на трансформатор СН.</w:t>
            </w:r>
          </w:p>
        </w:tc>
        <w:tc>
          <w:tcPr>
            <w:tcW w:w="850" w:type="dxa"/>
            <w:gridSpan w:val="2"/>
            <w:tcBorders>
              <w:top w:val="nil"/>
              <w:left w:val="nil"/>
              <w:bottom w:val="single" w:sz="4" w:space="0" w:color="auto"/>
              <w:right w:val="single" w:sz="4" w:space="0" w:color="auto"/>
            </w:tcBorders>
            <w:noWrap/>
            <w:vAlign w:val="center"/>
          </w:tcPr>
          <w:p w14:paraId="1ABB84F0" w14:textId="388448FD"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26E7BDE9" w14:textId="6741C71E"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0C7AA756"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355C1EC2" w14:textId="0489BB45"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46</w:t>
            </w:r>
          </w:p>
        </w:tc>
        <w:tc>
          <w:tcPr>
            <w:tcW w:w="6569" w:type="dxa"/>
            <w:tcBorders>
              <w:top w:val="nil"/>
              <w:left w:val="nil"/>
              <w:bottom w:val="single" w:sz="4" w:space="0" w:color="auto"/>
              <w:right w:val="single" w:sz="4" w:space="0" w:color="auto"/>
            </w:tcBorders>
            <w:noWrap/>
          </w:tcPr>
          <w:p w14:paraId="2A14C97A" w14:textId="0676F487"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 xml:space="preserve">Демонтаж и монтаж на </w:t>
            </w:r>
            <w:proofErr w:type="spellStart"/>
            <w:r w:rsidRPr="00167379">
              <w:rPr>
                <w:rFonts w:ascii="Verdana" w:eastAsia="Times New Roman" w:hAnsi="Verdana"/>
                <w:sz w:val="20"/>
                <w:szCs w:val="20"/>
              </w:rPr>
              <w:t>мощностен</w:t>
            </w:r>
            <w:proofErr w:type="spellEnd"/>
            <w:r w:rsidRPr="00167379">
              <w:rPr>
                <w:rFonts w:ascii="Verdana" w:eastAsia="Times New Roman" w:hAnsi="Verdana"/>
                <w:sz w:val="20"/>
                <w:szCs w:val="20"/>
              </w:rPr>
              <w:t xml:space="preserve"> разединител СР.Н.</w:t>
            </w:r>
          </w:p>
        </w:tc>
        <w:tc>
          <w:tcPr>
            <w:tcW w:w="850" w:type="dxa"/>
            <w:gridSpan w:val="2"/>
            <w:tcBorders>
              <w:top w:val="nil"/>
              <w:left w:val="nil"/>
              <w:bottom w:val="single" w:sz="4" w:space="0" w:color="auto"/>
              <w:right w:val="single" w:sz="4" w:space="0" w:color="auto"/>
            </w:tcBorders>
            <w:noWrap/>
            <w:vAlign w:val="center"/>
          </w:tcPr>
          <w:p w14:paraId="7A820E5B" w14:textId="67269238"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6A6DAC5F" w14:textId="07E38899"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00DC6ECD"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7063AD96" w14:textId="32E206E1"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47</w:t>
            </w:r>
          </w:p>
        </w:tc>
        <w:tc>
          <w:tcPr>
            <w:tcW w:w="6569" w:type="dxa"/>
            <w:tcBorders>
              <w:top w:val="nil"/>
              <w:left w:val="nil"/>
              <w:bottom w:val="single" w:sz="4" w:space="0" w:color="auto"/>
              <w:right w:val="single" w:sz="4" w:space="0" w:color="auto"/>
            </w:tcBorders>
            <w:noWrap/>
          </w:tcPr>
          <w:p w14:paraId="3B073666" w14:textId="1C8F8230" w:rsidR="00864015" w:rsidRPr="005340C0" w:rsidRDefault="00864015" w:rsidP="005340C0">
            <w:pPr>
              <w:spacing w:after="0" w:line="240" w:lineRule="auto"/>
              <w:jc w:val="both"/>
              <w:rPr>
                <w:rFonts w:ascii="Verdana" w:eastAsia="Times New Roman" w:hAnsi="Verdana"/>
                <w:sz w:val="20"/>
                <w:szCs w:val="20"/>
              </w:rPr>
            </w:pPr>
            <w:r w:rsidRPr="00167379">
              <w:rPr>
                <w:rFonts w:ascii="Verdana" w:eastAsia="Times New Roman" w:hAnsi="Verdana"/>
                <w:sz w:val="20"/>
                <w:szCs w:val="20"/>
              </w:rPr>
              <w:t>Профилактика на трафопост</w:t>
            </w:r>
            <w:r w:rsidRPr="00167379">
              <w:rPr>
                <w:rFonts w:ascii="Verdana" w:eastAsia="Times New Roman" w:hAnsi="Verdana"/>
                <w:sz w:val="20"/>
                <w:szCs w:val="20"/>
                <w:lang w:val="en-US"/>
              </w:rPr>
              <w:t>.</w:t>
            </w:r>
          </w:p>
        </w:tc>
        <w:tc>
          <w:tcPr>
            <w:tcW w:w="850" w:type="dxa"/>
            <w:gridSpan w:val="2"/>
            <w:tcBorders>
              <w:top w:val="nil"/>
              <w:left w:val="nil"/>
              <w:bottom w:val="single" w:sz="4" w:space="0" w:color="auto"/>
              <w:right w:val="single" w:sz="4" w:space="0" w:color="auto"/>
            </w:tcBorders>
            <w:noWrap/>
            <w:vAlign w:val="center"/>
          </w:tcPr>
          <w:p w14:paraId="1EBEB7E8" w14:textId="0AE0CDFF"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15A1F263" w14:textId="63355A21" w:rsidR="00864015" w:rsidRDefault="00864015" w:rsidP="005340C0">
            <w:pPr>
              <w:tabs>
                <w:tab w:val="left" w:pos="873"/>
              </w:tabs>
              <w:spacing w:after="0" w:line="240" w:lineRule="auto"/>
              <w:rPr>
                <w:rFonts w:ascii="Verdana" w:eastAsia="Times New Roman" w:hAnsi="Verdana"/>
                <w:sz w:val="20"/>
                <w:szCs w:val="20"/>
              </w:rPr>
            </w:pPr>
          </w:p>
        </w:tc>
      </w:tr>
      <w:tr w:rsidR="00864015" w:rsidRPr="005340C0" w14:paraId="4C7AAAB3" w14:textId="77777777" w:rsidTr="00456E00">
        <w:trPr>
          <w:trHeight w:val="315"/>
        </w:trPr>
        <w:tc>
          <w:tcPr>
            <w:tcW w:w="425" w:type="dxa"/>
            <w:gridSpan w:val="2"/>
            <w:tcBorders>
              <w:top w:val="nil"/>
              <w:left w:val="single" w:sz="4" w:space="0" w:color="auto"/>
              <w:bottom w:val="single" w:sz="4" w:space="0" w:color="auto"/>
              <w:right w:val="single" w:sz="4" w:space="0" w:color="auto"/>
            </w:tcBorders>
            <w:noWrap/>
            <w:vAlign w:val="center"/>
          </w:tcPr>
          <w:p w14:paraId="23934FBE" w14:textId="242EC426" w:rsidR="00864015" w:rsidRDefault="00BC6D7E" w:rsidP="005340C0">
            <w:pPr>
              <w:spacing w:after="0" w:line="240" w:lineRule="auto"/>
              <w:jc w:val="center"/>
              <w:rPr>
                <w:rFonts w:ascii="Verdana" w:eastAsia="Times New Roman" w:hAnsi="Verdana"/>
                <w:b/>
                <w:bCs/>
                <w:sz w:val="20"/>
                <w:szCs w:val="20"/>
              </w:rPr>
            </w:pPr>
            <w:r>
              <w:rPr>
                <w:rFonts w:ascii="Verdana" w:eastAsia="Times New Roman" w:hAnsi="Verdana"/>
                <w:b/>
                <w:bCs/>
                <w:sz w:val="20"/>
                <w:szCs w:val="20"/>
              </w:rPr>
              <w:t>48</w:t>
            </w:r>
          </w:p>
        </w:tc>
        <w:tc>
          <w:tcPr>
            <w:tcW w:w="6569" w:type="dxa"/>
            <w:tcBorders>
              <w:top w:val="nil"/>
              <w:left w:val="nil"/>
              <w:bottom w:val="single" w:sz="4" w:space="0" w:color="auto"/>
              <w:right w:val="single" w:sz="4" w:space="0" w:color="auto"/>
            </w:tcBorders>
            <w:noWrap/>
          </w:tcPr>
          <w:p w14:paraId="6566F860" w14:textId="541E7D00" w:rsidR="00864015" w:rsidRPr="005340C0" w:rsidRDefault="00864015" w:rsidP="00F27FBA">
            <w:pPr>
              <w:spacing w:after="0" w:line="240" w:lineRule="auto"/>
              <w:jc w:val="both"/>
              <w:rPr>
                <w:rFonts w:ascii="Verdana" w:eastAsia="Times New Roman" w:hAnsi="Verdana"/>
                <w:sz w:val="20"/>
                <w:szCs w:val="20"/>
              </w:rPr>
            </w:pPr>
            <w:r w:rsidRPr="00167379">
              <w:rPr>
                <w:rFonts w:ascii="Verdana" w:eastAsia="Times New Roman" w:hAnsi="Verdana"/>
                <w:sz w:val="20"/>
                <w:szCs w:val="20"/>
              </w:rPr>
              <w:t>Доставка и монтаж на измервателен трансформатор СН.</w:t>
            </w:r>
          </w:p>
        </w:tc>
        <w:tc>
          <w:tcPr>
            <w:tcW w:w="850" w:type="dxa"/>
            <w:gridSpan w:val="2"/>
            <w:tcBorders>
              <w:top w:val="nil"/>
              <w:left w:val="nil"/>
              <w:bottom w:val="single" w:sz="4" w:space="0" w:color="auto"/>
              <w:right w:val="single" w:sz="4" w:space="0" w:color="auto"/>
            </w:tcBorders>
            <w:noWrap/>
            <w:vAlign w:val="center"/>
          </w:tcPr>
          <w:p w14:paraId="3A5363BD" w14:textId="3104F290" w:rsidR="00864015" w:rsidRPr="005340C0" w:rsidRDefault="008F133D" w:rsidP="005340C0">
            <w:pPr>
              <w:tabs>
                <w:tab w:val="left" w:pos="873"/>
              </w:tabs>
              <w:spacing w:after="0" w:line="240" w:lineRule="auto"/>
              <w:jc w:val="center"/>
              <w:rPr>
                <w:rFonts w:ascii="Verdana" w:eastAsia="Times New Roman" w:hAnsi="Verdana"/>
                <w:sz w:val="20"/>
                <w:szCs w:val="20"/>
              </w:rPr>
            </w:pPr>
            <w:r>
              <w:rPr>
                <w:rFonts w:ascii="Verdana" w:eastAsia="Times New Roman" w:hAnsi="Verdana"/>
                <w:sz w:val="20"/>
                <w:szCs w:val="20"/>
              </w:rPr>
              <w:t>1 бр.</w:t>
            </w:r>
          </w:p>
        </w:tc>
        <w:tc>
          <w:tcPr>
            <w:tcW w:w="1550" w:type="dxa"/>
            <w:gridSpan w:val="2"/>
            <w:tcBorders>
              <w:top w:val="nil"/>
              <w:left w:val="nil"/>
              <w:bottom w:val="single" w:sz="4" w:space="0" w:color="auto"/>
              <w:right w:val="single" w:sz="4" w:space="0" w:color="auto"/>
            </w:tcBorders>
            <w:vAlign w:val="center"/>
          </w:tcPr>
          <w:p w14:paraId="2C261830" w14:textId="4982FD10" w:rsidR="00864015" w:rsidRDefault="00864015" w:rsidP="005340C0">
            <w:pPr>
              <w:tabs>
                <w:tab w:val="left" w:pos="873"/>
              </w:tabs>
              <w:spacing w:after="0" w:line="240" w:lineRule="auto"/>
              <w:rPr>
                <w:rFonts w:ascii="Verdana" w:eastAsia="Times New Roman" w:hAnsi="Verdana"/>
                <w:sz w:val="20"/>
                <w:szCs w:val="20"/>
              </w:rPr>
            </w:pPr>
          </w:p>
        </w:tc>
      </w:tr>
      <w:tr w:rsidR="005340C0" w:rsidRPr="005340C0" w14:paraId="065C3EC4" w14:textId="77777777" w:rsidTr="00456E00">
        <w:trPr>
          <w:trHeight w:val="338"/>
        </w:trPr>
        <w:tc>
          <w:tcPr>
            <w:tcW w:w="6994" w:type="dxa"/>
            <w:gridSpan w:val="3"/>
            <w:tcBorders>
              <w:top w:val="nil"/>
              <w:left w:val="single" w:sz="4" w:space="0" w:color="auto"/>
              <w:bottom w:val="single" w:sz="4" w:space="0" w:color="auto"/>
              <w:right w:val="single" w:sz="4" w:space="0" w:color="auto"/>
            </w:tcBorders>
            <w:noWrap/>
            <w:vAlign w:val="center"/>
            <w:hideMark/>
          </w:tcPr>
          <w:p w14:paraId="725C879A" w14:textId="3AD041CC" w:rsidR="005340C0" w:rsidRPr="005340C0" w:rsidRDefault="005340C0" w:rsidP="005340C0">
            <w:pPr>
              <w:spacing w:after="0" w:line="240" w:lineRule="auto"/>
              <w:jc w:val="right"/>
              <w:rPr>
                <w:rFonts w:ascii="Verdana" w:eastAsia="Times New Roman" w:hAnsi="Verdana"/>
                <w:sz w:val="20"/>
                <w:szCs w:val="20"/>
              </w:rPr>
            </w:pPr>
            <w:r w:rsidRPr="005340C0">
              <w:rPr>
                <w:rFonts w:ascii="Verdana" w:eastAsia="Times New Roman" w:hAnsi="Verdana"/>
                <w:b/>
                <w:bCs/>
                <w:sz w:val="20"/>
                <w:szCs w:val="20"/>
              </w:rPr>
              <w:t>Общо:</w:t>
            </w:r>
          </w:p>
        </w:tc>
        <w:tc>
          <w:tcPr>
            <w:tcW w:w="850" w:type="dxa"/>
            <w:gridSpan w:val="2"/>
            <w:tcBorders>
              <w:top w:val="nil"/>
              <w:left w:val="nil"/>
              <w:bottom w:val="single" w:sz="4" w:space="0" w:color="auto"/>
              <w:right w:val="single" w:sz="4" w:space="0" w:color="auto"/>
            </w:tcBorders>
            <w:noWrap/>
            <w:vAlign w:val="center"/>
          </w:tcPr>
          <w:p w14:paraId="62CB0F43" w14:textId="77777777" w:rsidR="005340C0" w:rsidRPr="005340C0" w:rsidRDefault="005340C0" w:rsidP="005340C0">
            <w:pPr>
              <w:spacing w:after="0" w:line="240" w:lineRule="auto"/>
              <w:rPr>
                <w:rFonts w:ascii="Verdana" w:eastAsia="Times New Roman" w:hAnsi="Verdana"/>
                <w:sz w:val="20"/>
                <w:szCs w:val="20"/>
              </w:rPr>
            </w:pPr>
          </w:p>
        </w:tc>
        <w:tc>
          <w:tcPr>
            <w:tcW w:w="1550" w:type="dxa"/>
            <w:gridSpan w:val="2"/>
            <w:tcBorders>
              <w:top w:val="nil"/>
              <w:left w:val="nil"/>
              <w:bottom w:val="single" w:sz="4" w:space="0" w:color="auto"/>
              <w:right w:val="single" w:sz="4" w:space="0" w:color="auto"/>
            </w:tcBorders>
            <w:vAlign w:val="center"/>
          </w:tcPr>
          <w:p w14:paraId="231561F8" w14:textId="77777777" w:rsidR="005340C0" w:rsidRPr="005340C0" w:rsidRDefault="005340C0" w:rsidP="005340C0">
            <w:pPr>
              <w:spacing w:after="0" w:line="240" w:lineRule="auto"/>
              <w:rPr>
                <w:rFonts w:ascii="Verdana" w:eastAsia="Times New Roman" w:hAnsi="Verdana"/>
                <w:sz w:val="20"/>
                <w:szCs w:val="20"/>
              </w:rPr>
            </w:pPr>
          </w:p>
        </w:tc>
      </w:tr>
      <w:tr w:rsidR="005340C0" w:rsidRPr="005340C0" w14:paraId="2CED151F" w14:textId="77777777" w:rsidTr="00456E00">
        <w:trPr>
          <w:gridAfter w:val="1"/>
          <w:wAfter w:w="16" w:type="dxa"/>
          <w:trHeight w:val="300"/>
        </w:trPr>
        <w:tc>
          <w:tcPr>
            <w:tcW w:w="9371" w:type="dxa"/>
            <w:gridSpan w:val="6"/>
            <w:tcBorders>
              <w:top w:val="single" w:sz="4" w:space="0" w:color="auto"/>
              <w:left w:val="single" w:sz="4" w:space="0" w:color="auto"/>
              <w:bottom w:val="single" w:sz="4" w:space="0" w:color="auto"/>
              <w:right w:val="single" w:sz="4" w:space="0" w:color="auto"/>
            </w:tcBorders>
            <w:noWrap/>
            <w:vAlign w:val="bottom"/>
            <w:hideMark/>
          </w:tcPr>
          <w:p w14:paraId="620D2263"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Ценова таблица №2</w:t>
            </w:r>
          </w:p>
        </w:tc>
      </w:tr>
      <w:tr w:rsidR="005340C0" w:rsidRPr="005340C0" w14:paraId="066A3AAD" w14:textId="77777777" w:rsidTr="00456E00">
        <w:trPr>
          <w:gridAfter w:val="1"/>
          <w:wAfter w:w="16" w:type="dxa"/>
          <w:trHeight w:val="300"/>
        </w:trPr>
        <w:tc>
          <w:tcPr>
            <w:tcW w:w="392" w:type="dxa"/>
            <w:tcBorders>
              <w:top w:val="nil"/>
              <w:left w:val="single" w:sz="4" w:space="0" w:color="auto"/>
              <w:bottom w:val="single" w:sz="4" w:space="0" w:color="auto"/>
              <w:right w:val="single" w:sz="4" w:space="0" w:color="auto"/>
            </w:tcBorders>
            <w:noWrap/>
            <w:vAlign w:val="center"/>
            <w:hideMark/>
          </w:tcPr>
          <w:p w14:paraId="1E5001FB"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w:t>
            </w:r>
          </w:p>
        </w:tc>
        <w:tc>
          <w:tcPr>
            <w:tcW w:w="6711" w:type="dxa"/>
            <w:gridSpan w:val="3"/>
            <w:tcBorders>
              <w:top w:val="nil"/>
              <w:left w:val="nil"/>
              <w:bottom w:val="single" w:sz="4" w:space="0" w:color="auto"/>
              <w:right w:val="single" w:sz="4" w:space="0" w:color="auto"/>
            </w:tcBorders>
            <w:noWrap/>
            <w:vAlign w:val="center"/>
            <w:hideMark/>
          </w:tcPr>
          <w:p w14:paraId="7E68CB1A"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Дейност:</w:t>
            </w:r>
          </w:p>
        </w:tc>
        <w:tc>
          <w:tcPr>
            <w:tcW w:w="2268" w:type="dxa"/>
            <w:gridSpan w:val="2"/>
            <w:tcBorders>
              <w:top w:val="nil"/>
              <w:left w:val="nil"/>
              <w:bottom w:val="single" w:sz="4" w:space="0" w:color="auto"/>
              <w:right w:val="single" w:sz="4" w:space="0" w:color="auto"/>
            </w:tcBorders>
            <w:noWrap/>
            <w:vAlign w:val="center"/>
            <w:hideMark/>
          </w:tcPr>
          <w:p w14:paraId="1544AB3F"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Цена в лева без ДДС, която не може да превишава 70 лева без ДДС:</w:t>
            </w:r>
          </w:p>
        </w:tc>
      </w:tr>
      <w:tr w:rsidR="005340C0" w:rsidRPr="005340C0" w14:paraId="6F6E21D1" w14:textId="77777777" w:rsidTr="00456E00">
        <w:trPr>
          <w:gridAfter w:val="1"/>
          <w:wAfter w:w="16" w:type="dxa"/>
          <w:trHeight w:val="315"/>
        </w:trPr>
        <w:tc>
          <w:tcPr>
            <w:tcW w:w="392" w:type="dxa"/>
            <w:tcBorders>
              <w:top w:val="nil"/>
              <w:left w:val="single" w:sz="4" w:space="0" w:color="auto"/>
              <w:bottom w:val="single" w:sz="4" w:space="0" w:color="auto"/>
              <w:right w:val="single" w:sz="4" w:space="0" w:color="auto"/>
            </w:tcBorders>
            <w:noWrap/>
            <w:vAlign w:val="center"/>
            <w:hideMark/>
          </w:tcPr>
          <w:p w14:paraId="3459A776" w14:textId="77777777" w:rsidR="005340C0" w:rsidRPr="005340C0" w:rsidRDefault="005340C0" w:rsidP="005340C0">
            <w:pPr>
              <w:spacing w:after="0" w:line="240" w:lineRule="auto"/>
              <w:jc w:val="center"/>
              <w:rPr>
                <w:rFonts w:ascii="Verdana" w:eastAsia="Times New Roman" w:hAnsi="Verdana"/>
                <w:b/>
                <w:bCs/>
                <w:sz w:val="20"/>
                <w:szCs w:val="20"/>
              </w:rPr>
            </w:pPr>
            <w:r w:rsidRPr="005340C0">
              <w:rPr>
                <w:rFonts w:ascii="Verdana" w:eastAsia="Times New Roman" w:hAnsi="Verdana"/>
                <w:b/>
                <w:bCs/>
                <w:sz w:val="20"/>
                <w:szCs w:val="20"/>
              </w:rPr>
              <w:t>1</w:t>
            </w:r>
          </w:p>
        </w:tc>
        <w:tc>
          <w:tcPr>
            <w:tcW w:w="6711" w:type="dxa"/>
            <w:gridSpan w:val="3"/>
            <w:tcBorders>
              <w:top w:val="nil"/>
              <w:left w:val="nil"/>
              <w:bottom w:val="single" w:sz="4" w:space="0" w:color="auto"/>
              <w:right w:val="single" w:sz="4" w:space="0" w:color="auto"/>
            </w:tcBorders>
            <w:vAlign w:val="center"/>
            <w:hideMark/>
          </w:tcPr>
          <w:p w14:paraId="6E7A1E93" w14:textId="031EF61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xml:space="preserve">Цена за човекочас при ремонтни дейности </w:t>
            </w:r>
            <w:proofErr w:type="spellStart"/>
            <w:r w:rsidRPr="005340C0">
              <w:rPr>
                <w:rFonts w:ascii="Verdana" w:eastAsia="Times New Roman" w:hAnsi="Verdana"/>
                <w:sz w:val="20"/>
                <w:szCs w:val="20"/>
              </w:rPr>
              <w:t>невключени</w:t>
            </w:r>
            <w:proofErr w:type="spellEnd"/>
            <w:r w:rsidRPr="005340C0">
              <w:rPr>
                <w:rFonts w:ascii="Verdana" w:eastAsia="Times New Roman" w:hAnsi="Verdana"/>
                <w:sz w:val="20"/>
                <w:szCs w:val="20"/>
              </w:rPr>
              <w:t xml:space="preserve"> в т.1 до т.</w:t>
            </w:r>
            <w:r w:rsidR="00E11A60">
              <w:rPr>
                <w:rFonts w:ascii="Verdana" w:eastAsia="Times New Roman" w:hAnsi="Verdana"/>
                <w:sz w:val="20"/>
                <w:szCs w:val="20"/>
              </w:rPr>
              <w:t>48</w:t>
            </w:r>
            <w:r w:rsidRPr="005340C0">
              <w:rPr>
                <w:rFonts w:ascii="Verdana" w:eastAsia="Times New Roman" w:hAnsi="Verdana"/>
                <w:sz w:val="20"/>
                <w:szCs w:val="20"/>
              </w:rPr>
              <w:t xml:space="preserve"> от Ценова таблица № 1 и свързани с поддръжка на ел. съоръжения в подстанции средно напрежение и разпределителни уредби средно напрежение</w:t>
            </w:r>
          </w:p>
        </w:tc>
        <w:tc>
          <w:tcPr>
            <w:tcW w:w="2268" w:type="dxa"/>
            <w:gridSpan w:val="2"/>
            <w:tcBorders>
              <w:top w:val="nil"/>
              <w:left w:val="nil"/>
              <w:bottom w:val="single" w:sz="4" w:space="0" w:color="auto"/>
              <w:right w:val="single" w:sz="4" w:space="0" w:color="auto"/>
            </w:tcBorders>
            <w:noWrap/>
            <w:vAlign w:val="bottom"/>
            <w:hideMark/>
          </w:tcPr>
          <w:p w14:paraId="5DF3DCE5" w14:textId="77777777" w:rsidR="005340C0" w:rsidRPr="005340C0" w:rsidRDefault="005340C0" w:rsidP="005340C0">
            <w:pPr>
              <w:spacing w:after="0" w:line="240" w:lineRule="auto"/>
              <w:rPr>
                <w:rFonts w:ascii="Verdana" w:eastAsia="Times New Roman" w:hAnsi="Verdana"/>
                <w:sz w:val="20"/>
                <w:szCs w:val="20"/>
              </w:rPr>
            </w:pPr>
            <w:r w:rsidRPr="005340C0">
              <w:rPr>
                <w:rFonts w:ascii="Verdana" w:eastAsia="Times New Roman" w:hAnsi="Verdana"/>
                <w:sz w:val="20"/>
                <w:szCs w:val="20"/>
              </w:rPr>
              <w:t> </w:t>
            </w:r>
          </w:p>
        </w:tc>
      </w:tr>
    </w:tbl>
    <w:p w14:paraId="11F9E877" w14:textId="77777777" w:rsidR="00CE20B1" w:rsidRPr="00CE20B1" w:rsidRDefault="00CE20B1" w:rsidP="00CE20B1">
      <w:pPr>
        <w:tabs>
          <w:tab w:val="left" w:pos="720"/>
          <w:tab w:val="left" w:leader="dot" w:pos="12960"/>
        </w:tabs>
        <w:spacing w:after="0" w:line="240" w:lineRule="auto"/>
        <w:ind w:left="720"/>
        <w:jc w:val="both"/>
        <w:rPr>
          <w:rFonts w:ascii="Verdana" w:eastAsia="Times New Roman" w:hAnsi="Verdana"/>
          <w:sz w:val="20"/>
          <w:szCs w:val="20"/>
        </w:rPr>
      </w:pPr>
    </w:p>
    <w:p w14:paraId="458D5BDC"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79A15E78"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3B57E623" w14:textId="1C0EAA20"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r w:rsidRPr="00CE20B1">
        <w:rPr>
          <w:rFonts w:ascii="Verdana" w:eastAsia="Times New Roman" w:hAnsi="Verdana"/>
          <w:bCs/>
          <w:i/>
          <w:sz w:val="20"/>
          <w:szCs w:val="20"/>
        </w:rPr>
        <w:t>Подпис и печат на участника: ...............................</w:t>
      </w:r>
      <w:r w:rsidRPr="00CE20B1">
        <w:rPr>
          <w:rFonts w:ascii="Verdana" w:eastAsia="Times New Roman" w:hAnsi="Verdana"/>
          <w:b/>
          <w:iCs/>
          <w:sz w:val="20"/>
          <w:szCs w:val="20"/>
        </w:rPr>
        <w:t xml:space="preserve">     </w:t>
      </w:r>
    </w:p>
    <w:p w14:paraId="36249C7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59258B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4A6251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8CF210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D31D7CF"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C31261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48F575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A16586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6496EC9"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A2BDDED"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FED9CD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9A6085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199F81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ACEB31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26B855A4"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8BA2C7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69490B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23CBD6B"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5F3B6FD6"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63E46E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E32BD7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B9A9AB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52EA305"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862377F" w14:textId="1DC55FB6" w:rsidR="00330410" w:rsidRPr="001C0B07" w:rsidRDefault="00330410" w:rsidP="00CE20B1">
      <w:pPr>
        <w:keepNext/>
        <w:spacing w:after="0" w:line="240" w:lineRule="auto"/>
        <w:outlineLvl w:val="0"/>
        <w:rPr>
          <w:rFonts w:ascii="Verdana" w:eastAsia="Times New Roman" w:hAnsi="Verdana"/>
          <w:b/>
          <w:bCs/>
          <w:sz w:val="20"/>
          <w:szCs w:val="20"/>
          <w:lang w:eastAsia="x-none"/>
        </w:rPr>
        <w:sectPr w:rsidR="00330410" w:rsidRPr="001C0B07" w:rsidSect="002904CF">
          <w:footerReference w:type="even" r:id="rId13"/>
          <w:footerReference w:type="default" r:id="rId14"/>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0FEDD5D8" w:rsidR="004D0D74" w:rsidRDefault="00406180" w:rsidP="004D0D74">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4D0D74" w:rsidRPr="004D0D74">
        <w:rPr>
          <w:rFonts w:ascii="Verdana" w:hAnsi="Verdana"/>
          <w:b/>
          <w:sz w:val="20"/>
          <w:szCs w:val="20"/>
        </w:rPr>
        <w:t>„</w:t>
      </w:r>
      <w:r w:rsidR="00833C34" w:rsidRPr="00833C34">
        <w:rPr>
          <w:rFonts w:ascii="Verdana" w:hAnsi="Verdana"/>
          <w:b/>
          <w:sz w:val="20"/>
          <w:szCs w:val="20"/>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4D0D74" w:rsidRPr="004D0D74">
        <w:rPr>
          <w:rFonts w:ascii="Verdana" w:hAnsi="Verdana"/>
          <w:b/>
          <w:sz w:val="20"/>
          <w:szCs w:val="20"/>
        </w:rPr>
        <w:t>”</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1F208E72"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0C0332">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6A887C77" w:rsidR="001D1733" w:rsidRPr="00E838B1" w:rsidRDefault="001D1733" w:rsidP="001D1733">
      <w:pPr>
        <w:spacing w:after="0" w:line="360" w:lineRule="auto"/>
        <w:jc w:val="both"/>
        <w:rPr>
          <w:rFonts w:ascii="Verdana" w:eastAsia="Times New Roman" w:hAnsi="Verdana"/>
          <w:b/>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E838B1" w:rsidRPr="00E838B1">
        <w:rPr>
          <w:rFonts w:ascii="Verdana" w:eastAsia="Times New Roman" w:hAnsi="Verdana"/>
          <w:b/>
          <w:color w:val="000000"/>
          <w:sz w:val="20"/>
          <w:szCs w:val="20"/>
          <w:lang w:eastAsia="bg-BG"/>
        </w:rPr>
        <w:t>„</w:t>
      </w:r>
      <w:r w:rsidR="00833C34" w:rsidRPr="00833C34">
        <w:rPr>
          <w:rFonts w:ascii="Verdana" w:eastAsia="Times New Roman" w:hAnsi="Verdana"/>
          <w:b/>
          <w:color w:val="000000"/>
          <w:sz w:val="20"/>
          <w:szCs w:val="2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E838B1" w:rsidRPr="00E838B1">
        <w:rPr>
          <w:rFonts w:ascii="Verdana" w:eastAsia="Times New Roman" w:hAnsi="Verdana"/>
          <w:b/>
          <w:color w:val="000000"/>
          <w:sz w:val="20"/>
          <w:szCs w:val="20"/>
          <w:lang w:eastAsia="bg-BG"/>
        </w:rPr>
        <w:t>”</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3DF1795A" w:rsidR="001D1733" w:rsidRPr="00C62D71" w:rsidRDefault="001D1733" w:rsidP="001D1733">
      <w:pPr>
        <w:spacing w:after="0" w:line="360" w:lineRule="auto"/>
        <w:jc w:val="both"/>
        <w:rPr>
          <w:rFonts w:ascii="Verdana" w:eastAsia="Times New Roman" w:hAnsi="Verdana"/>
          <w:b/>
          <w:sz w:val="20"/>
          <w:szCs w:val="20"/>
          <w:lang w:val="ru-RU"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w:t>
      </w:r>
      <w:r w:rsidRPr="00E838B1">
        <w:rPr>
          <w:rFonts w:ascii="Verdana" w:eastAsia="Times New Roman" w:hAnsi="Verdana"/>
          <w:sz w:val="20"/>
          <w:szCs w:val="20"/>
          <w:lang w:eastAsia="bg-BG"/>
        </w:rPr>
        <w:t>предмет</w:t>
      </w:r>
      <w:r w:rsidRPr="007542CF">
        <w:rPr>
          <w:rFonts w:ascii="Verdana" w:eastAsia="Times New Roman" w:hAnsi="Verdana"/>
          <w:b/>
          <w:sz w:val="20"/>
          <w:szCs w:val="20"/>
          <w:lang w:eastAsia="bg-BG"/>
        </w:rPr>
        <w:t xml:space="preserve"> </w:t>
      </w:r>
      <w:r w:rsidR="00E838B1" w:rsidRPr="007542CF">
        <w:rPr>
          <w:rFonts w:ascii="Verdana" w:eastAsia="Times New Roman" w:hAnsi="Verdana"/>
          <w:b/>
          <w:sz w:val="20"/>
          <w:szCs w:val="20"/>
          <w:lang w:eastAsia="bg-BG"/>
        </w:rPr>
        <w:t>„</w:t>
      </w:r>
      <w:r w:rsidR="00833C34" w:rsidRPr="00833C34">
        <w:rPr>
          <w:rFonts w:ascii="Verdana" w:eastAsia="Times New Roman" w:hAnsi="Verdana"/>
          <w:b/>
          <w:sz w:val="20"/>
          <w:szCs w:val="2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E838B1" w:rsidRPr="007542CF">
        <w:rPr>
          <w:rFonts w:ascii="Verdana" w:eastAsia="Times New Roman" w:hAnsi="Verdana"/>
          <w:b/>
          <w:sz w:val="20"/>
          <w:szCs w:val="20"/>
          <w:lang w:eastAsia="bg-BG"/>
        </w:rPr>
        <w:t>”</w:t>
      </w:r>
      <w:r w:rsidR="00E838B1" w:rsidRPr="007542CF" w:rsidDel="00E838B1">
        <w:rPr>
          <w:rFonts w:ascii="Verdana" w:eastAsia="Times New Roman" w:hAnsi="Verdana"/>
          <w:b/>
          <w:sz w:val="20"/>
          <w:szCs w:val="20"/>
          <w:lang w:eastAsia="bg-BG"/>
        </w:rPr>
        <w:t xml:space="preserve"> </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487E052" w14:textId="1E1DE140" w:rsidR="009226C0" w:rsidRPr="004A50F1" w:rsidRDefault="001D1733" w:rsidP="004A50F1">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8" w14:textId="7D5089C0" w:rsidR="002F1D69" w:rsidRPr="00E838B1" w:rsidRDefault="002F1D69" w:rsidP="00E838B1">
      <w:pPr>
        <w:spacing w:after="0" w:line="360" w:lineRule="auto"/>
        <w:jc w:val="both"/>
        <w:rPr>
          <w:rFonts w:ascii="Verdana" w:eastAsia="Times New Roman" w:hAnsi="Verdana" w:cs="Arial"/>
          <w:b/>
          <w:bCs/>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E838B1" w:rsidRPr="007542CF">
        <w:rPr>
          <w:rFonts w:ascii="Verdana" w:eastAsia="Times New Roman" w:hAnsi="Verdana"/>
          <w:b/>
          <w:sz w:val="20"/>
          <w:szCs w:val="20"/>
          <w:lang w:eastAsia="bg-BG"/>
        </w:rPr>
        <w:t>„</w:t>
      </w:r>
      <w:r w:rsidR="00833C34" w:rsidRPr="00833C34">
        <w:rPr>
          <w:rFonts w:ascii="Verdana" w:eastAsia="Times New Roman" w:hAnsi="Verdana"/>
          <w:b/>
          <w:sz w:val="20"/>
          <w:szCs w:val="2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E838B1" w:rsidRPr="007542CF">
        <w:rPr>
          <w:rFonts w:ascii="Verdana" w:eastAsia="Times New Roman" w:hAnsi="Verdana"/>
          <w:b/>
          <w:sz w:val="20"/>
          <w:szCs w:val="20"/>
          <w:lang w:eastAsia="bg-BG"/>
        </w:rPr>
        <w:t>”</w:t>
      </w:r>
      <w:r w:rsidR="00E838B1" w:rsidRPr="007542CF" w:rsidDel="00E838B1">
        <w:rPr>
          <w:rFonts w:ascii="Verdana" w:eastAsia="Times New Roman" w:hAnsi="Verdana"/>
          <w:b/>
          <w:sz w:val="20"/>
          <w:szCs w:val="20"/>
          <w:highlight w:val="yellow"/>
          <w:lang w:eastAsia="bg-BG"/>
        </w:rPr>
        <w:t xml:space="preserve"> </w:t>
      </w: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340F8E54" w:rsidR="002F1D69" w:rsidRPr="00330410" w:rsidRDefault="002F1D69" w:rsidP="00E838B1">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Pr="007542CF">
        <w:rPr>
          <w:rFonts w:ascii="Verdana" w:eastAsia="Times New Roman" w:hAnsi="Verdana"/>
          <w:b/>
          <w:bCs/>
          <w:sz w:val="20"/>
          <w:szCs w:val="20"/>
          <w:lang w:eastAsia="bg-BG"/>
        </w:rPr>
        <w:t xml:space="preserve">: </w:t>
      </w:r>
      <w:r w:rsidR="00E838B1" w:rsidRPr="007542CF">
        <w:rPr>
          <w:rFonts w:ascii="Verdana" w:eastAsia="Times New Roman" w:hAnsi="Verdana"/>
          <w:b/>
          <w:bCs/>
          <w:sz w:val="20"/>
          <w:szCs w:val="20"/>
          <w:lang w:eastAsia="bg-BG"/>
        </w:rPr>
        <w:t>„</w:t>
      </w:r>
      <w:r w:rsidR="00833C34" w:rsidRPr="00833C34">
        <w:rPr>
          <w:rFonts w:ascii="Verdana" w:eastAsia="Times New Roman" w:hAnsi="Verdana"/>
          <w:b/>
          <w:bCs/>
          <w:sz w:val="20"/>
          <w:szCs w:val="2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00E838B1" w:rsidRPr="007542CF">
        <w:rPr>
          <w:rFonts w:ascii="Verdana" w:eastAsia="Times New Roman" w:hAnsi="Verdana"/>
          <w:b/>
          <w:bCs/>
          <w:sz w:val="20"/>
          <w:szCs w:val="20"/>
          <w:lang w:eastAsia="bg-BG"/>
        </w:rPr>
        <w:t>”</w:t>
      </w:r>
      <w:r w:rsidR="00E838B1" w:rsidRPr="007542CF" w:rsidDel="00E838B1">
        <w:rPr>
          <w:rFonts w:ascii="Verdana" w:eastAsia="Times New Roman" w:hAnsi="Verdana"/>
          <w:b/>
          <w:bCs/>
          <w:sz w:val="20"/>
          <w:szCs w:val="20"/>
          <w:highlight w:val="yellow"/>
          <w:lang w:eastAsia="bg-BG"/>
        </w:rPr>
        <w:t xml:space="preserve"> </w:t>
      </w: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B3C31AB" w14:textId="080A2B35" w:rsidR="009226C0" w:rsidRPr="007542CF" w:rsidRDefault="00E838B1" w:rsidP="009226C0">
      <w:pPr>
        <w:rPr>
          <w:rFonts w:ascii="Verdana" w:hAnsi="Verdana"/>
          <w:b/>
          <w:sz w:val="20"/>
          <w:szCs w:val="20"/>
        </w:rPr>
      </w:pPr>
      <w:r w:rsidRPr="007542CF">
        <w:rPr>
          <w:rFonts w:ascii="Verdana" w:hAnsi="Verdana"/>
          <w:b/>
          <w:sz w:val="20"/>
          <w:szCs w:val="20"/>
        </w:rPr>
        <w:t>„</w:t>
      </w:r>
      <w:r w:rsidR="00833C34" w:rsidRPr="00833C34">
        <w:rPr>
          <w:rFonts w:ascii="Verdana" w:hAnsi="Verdana"/>
          <w:b/>
          <w:sz w:val="20"/>
          <w:szCs w:val="20"/>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Pr="007542CF">
        <w:rPr>
          <w:rFonts w:ascii="Verdana" w:hAnsi="Verdana"/>
          <w:b/>
          <w:sz w:val="20"/>
          <w:szCs w:val="20"/>
        </w:rPr>
        <w:t>”</w:t>
      </w: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63BE7411" w:rsidR="009226C0" w:rsidRPr="00021627" w:rsidRDefault="009226C0" w:rsidP="009226C0">
      <w:pPr>
        <w:rPr>
          <w:rFonts w:ascii="Verdana" w:hAnsi="Verdana"/>
          <w:bCs/>
          <w:i/>
          <w:sz w:val="20"/>
          <w:szCs w:val="20"/>
        </w:rPr>
        <w:sectPr w:rsidR="009226C0" w:rsidRPr="00021627"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w:t>
      </w:r>
      <w:r w:rsidR="00021627">
        <w:rPr>
          <w:rFonts w:ascii="Verdana" w:hAnsi="Verdana"/>
          <w:bCs/>
          <w:i/>
          <w:sz w:val="20"/>
          <w:szCs w:val="20"/>
        </w:rPr>
        <w:t>, които представляват участника</w:t>
      </w:r>
    </w:p>
    <w:p w14:paraId="62EB7748" w14:textId="77777777" w:rsidR="00021627" w:rsidRPr="009B07C1" w:rsidRDefault="00021627" w:rsidP="00021627">
      <w:pPr>
        <w:jc w:val="center"/>
        <w:rPr>
          <w:rFonts w:ascii="Verdana" w:eastAsia="Times New Roman" w:hAnsi="Verdana"/>
          <w:b/>
          <w:sz w:val="20"/>
          <w:szCs w:val="20"/>
        </w:rPr>
      </w:pPr>
      <w:bookmarkStart w:id="28" w:name="%D0%BF%D1%80%D0%B5%D0%B4%D0%BC%D0%B5%D1%"/>
      <w:bookmarkEnd w:id="28"/>
      <w:r w:rsidRPr="009B07C1">
        <w:rPr>
          <w:rFonts w:ascii="Verdana" w:eastAsia="Times New Roman" w:hAnsi="Verdana"/>
          <w:b/>
          <w:sz w:val="20"/>
          <w:szCs w:val="20"/>
        </w:rPr>
        <w:lastRenderedPageBreak/>
        <w:t>ДЕКЛАРАЦИЯ</w:t>
      </w:r>
    </w:p>
    <w:p w14:paraId="7E4BE7FC" w14:textId="77777777" w:rsidR="00021627" w:rsidRPr="009B07C1" w:rsidRDefault="00021627" w:rsidP="00021627">
      <w:pPr>
        <w:jc w:val="center"/>
        <w:rPr>
          <w:rFonts w:ascii="Verdana" w:eastAsia="Times New Roman" w:hAnsi="Verdana"/>
          <w:b/>
          <w:sz w:val="20"/>
          <w:szCs w:val="20"/>
        </w:rPr>
      </w:pPr>
    </w:p>
    <w:p w14:paraId="410F9ECA" w14:textId="77777777" w:rsidR="00021627" w:rsidRPr="009B07C1" w:rsidRDefault="00021627" w:rsidP="0002162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0F4B891F" w14:textId="77777777" w:rsidR="00021627" w:rsidRPr="009B07C1" w:rsidRDefault="00021627" w:rsidP="00021627">
      <w:pPr>
        <w:jc w:val="both"/>
        <w:rPr>
          <w:rFonts w:ascii="Verdana" w:eastAsia="Times New Roman" w:hAnsi="Verdana"/>
          <w:b/>
          <w:sz w:val="20"/>
          <w:szCs w:val="20"/>
        </w:rPr>
      </w:pPr>
    </w:p>
    <w:p w14:paraId="5FD826A7" w14:textId="072282D7" w:rsidR="00021627" w:rsidRPr="00E838B1" w:rsidRDefault="00021627" w:rsidP="00021627">
      <w:pPr>
        <w:jc w:val="both"/>
        <w:rPr>
          <w:rFonts w:ascii="Verdana" w:hAnsi="Verdana"/>
          <w:b/>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Pr="007542CF">
        <w:rPr>
          <w:rFonts w:ascii="Verdana" w:eastAsia="Times New Roman" w:hAnsi="Verdana"/>
          <w:b/>
          <w:sz w:val="20"/>
          <w:szCs w:val="20"/>
          <w:lang w:eastAsia="bg-BG"/>
        </w:rPr>
        <w:t>„</w:t>
      </w:r>
      <w:r w:rsidR="00833C34" w:rsidRPr="00833C34">
        <w:rPr>
          <w:rFonts w:ascii="Verdana" w:eastAsia="Times New Roman" w:hAnsi="Verdana"/>
          <w:b/>
          <w:sz w:val="20"/>
          <w:szCs w:val="20"/>
          <w:lang w:eastAsia="bg-BG"/>
        </w:rPr>
        <w:t xml:space="preserve">Отстраняване на аварии високо, средно и ниско напрежение и извършване на електро - лабораторни проверки на обекти на „Софийска вода“ АД </w:t>
      </w:r>
      <w:r w:rsidRPr="007542CF">
        <w:rPr>
          <w:rFonts w:ascii="Verdana" w:eastAsia="Times New Roman" w:hAnsi="Verdana"/>
          <w:b/>
          <w:sz w:val="20"/>
          <w:szCs w:val="20"/>
          <w:lang w:eastAsia="bg-BG"/>
        </w:rPr>
        <w:t>”</w:t>
      </w:r>
      <w:r w:rsidRPr="007542CF" w:rsidDel="00E838B1">
        <w:rPr>
          <w:rFonts w:ascii="Verdana" w:eastAsia="Times New Roman" w:hAnsi="Verdana"/>
          <w:b/>
          <w:sz w:val="20"/>
          <w:szCs w:val="20"/>
          <w:lang w:eastAsia="bg-BG"/>
        </w:rPr>
        <w:t xml:space="preserve"> </w:t>
      </w:r>
    </w:p>
    <w:p w14:paraId="4836A842" w14:textId="3B970D00" w:rsidR="00021627" w:rsidRPr="00021627" w:rsidRDefault="00021627" w:rsidP="00021627">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369FD4EA" w14:textId="162C56F9" w:rsidR="00021627" w:rsidRPr="00021627"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2CB7DB38" w14:textId="77777777" w:rsidR="00021627" w:rsidRPr="00ED5521"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D71">
        <w:rPr>
          <w:rFonts w:ascii="Verdana" w:eastAsia="Times New Roman" w:hAnsi="Verdana"/>
          <w:bCs/>
          <w:sz w:val="20"/>
          <w:szCs w:val="20"/>
          <w:lang w:val="ru-RU"/>
        </w:rPr>
        <w:t xml:space="preserve"> </w:t>
      </w:r>
    </w:p>
    <w:p w14:paraId="2461AE64" w14:textId="77777777" w:rsidR="00021627" w:rsidRPr="009B07C1" w:rsidRDefault="00021627" w:rsidP="00021627">
      <w:pPr>
        <w:ind w:firstLine="720"/>
        <w:jc w:val="both"/>
        <w:rPr>
          <w:rFonts w:ascii="Verdana" w:eastAsia="Times New Roman" w:hAnsi="Verdana"/>
          <w:b/>
          <w:sz w:val="20"/>
          <w:szCs w:val="20"/>
        </w:rPr>
      </w:pPr>
    </w:p>
    <w:p w14:paraId="526BEAE6"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11F58B8"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7A9B322E"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4AEE5C6A" w14:textId="45FEFA47" w:rsidR="00021627" w:rsidRDefault="00021627" w:rsidP="00021627">
      <w:pPr>
        <w:rPr>
          <w:rFonts w:ascii="Verdana" w:hAnsi="Verdana"/>
          <w:sz w:val="20"/>
          <w:szCs w:val="20"/>
        </w:rPr>
      </w:pPr>
    </w:p>
    <w:p w14:paraId="61D45B8B" w14:textId="77777777" w:rsidR="00021627" w:rsidRPr="00021627" w:rsidRDefault="00021627" w:rsidP="00021627">
      <w:pPr>
        <w:rPr>
          <w:rFonts w:ascii="Verdana" w:hAnsi="Verdana"/>
          <w:sz w:val="20"/>
          <w:szCs w:val="20"/>
        </w:rPr>
      </w:pPr>
    </w:p>
    <w:p w14:paraId="2330C25B" w14:textId="77777777" w:rsidR="00021627" w:rsidRPr="009B07C1" w:rsidRDefault="00021627" w:rsidP="00021627">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4A0BFFDE" w14:textId="6172FCF1" w:rsidR="00021627" w:rsidRPr="00021627" w:rsidRDefault="00021627" w:rsidP="0002162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28FAF42" w14:textId="77777777" w:rsidR="00021627" w:rsidRPr="00021627" w:rsidRDefault="00021627" w:rsidP="00021627">
      <w:pPr>
        <w:rPr>
          <w:rFonts w:ascii="Verdana" w:eastAsia="Times New Roman" w:hAnsi="Verdana" w:cs="Arial"/>
          <w:sz w:val="20"/>
          <w:szCs w:val="20"/>
          <w:lang w:eastAsia="bg-BG"/>
        </w:rPr>
      </w:pPr>
    </w:p>
    <w:p w14:paraId="066422EF" w14:textId="77777777" w:rsidR="00021627" w:rsidRPr="00021627" w:rsidRDefault="00021627" w:rsidP="00021627">
      <w:pPr>
        <w:rPr>
          <w:rFonts w:ascii="Verdana" w:eastAsia="Times New Roman" w:hAnsi="Verdana" w:cs="Arial"/>
          <w:sz w:val="20"/>
          <w:szCs w:val="20"/>
          <w:lang w:eastAsia="bg-BG"/>
        </w:rPr>
      </w:pPr>
    </w:p>
    <w:p w14:paraId="00C96D79" w14:textId="77777777" w:rsidR="00021627" w:rsidRPr="00021627" w:rsidRDefault="00021627" w:rsidP="00021627">
      <w:pPr>
        <w:jc w:val="right"/>
        <w:rPr>
          <w:rFonts w:ascii="Verdana" w:eastAsia="Times New Roman" w:hAnsi="Verdana" w:cs="Arial"/>
          <w:sz w:val="20"/>
          <w:szCs w:val="20"/>
          <w:lang w:eastAsia="bg-BG"/>
        </w:rPr>
      </w:pPr>
    </w:p>
    <w:sectPr w:rsidR="00021627" w:rsidRPr="00021627" w:rsidSect="009226C0">
      <w:headerReference w:type="default" r:id="rId15"/>
      <w:footerReference w:type="default" r:id="rId16"/>
      <w:headerReference w:type="first" r:id="rId17"/>
      <w:footerReference w:type="first" r:id="rId18"/>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242C9" w14:textId="77777777" w:rsidR="00AE775F" w:rsidRDefault="00AE775F" w:rsidP="00C646EF">
      <w:pPr>
        <w:spacing w:after="0" w:line="240" w:lineRule="auto"/>
      </w:pPr>
      <w:r>
        <w:separator/>
      </w:r>
    </w:p>
  </w:endnote>
  <w:endnote w:type="continuationSeparator" w:id="0">
    <w:p w14:paraId="27A70FCA" w14:textId="77777777" w:rsidR="00AE775F" w:rsidRDefault="00AE775F" w:rsidP="00C646EF">
      <w:pPr>
        <w:spacing w:after="0" w:line="240" w:lineRule="auto"/>
      </w:pPr>
      <w:r>
        <w:continuationSeparator/>
      </w:r>
    </w:p>
  </w:endnote>
  <w:endnote w:type="continuationNotice" w:id="1">
    <w:p w14:paraId="062D8DB3" w14:textId="77777777" w:rsidR="00AE775F" w:rsidRDefault="00AE7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56CA" w14:textId="1E1C1649" w:rsidR="00AC5121" w:rsidRPr="009B4272" w:rsidRDefault="00AC5121" w:rsidP="003B31E2">
    <w:pPr>
      <w:pStyle w:val="Footer"/>
      <w:jc w:val="both"/>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AC5121" w:rsidRDefault="00AC5121">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182D" w14:textId="746E5B02" w:rsidR="00AC5121" w:rsidRDefault="00AC5121" w:rsidP="00F3131C">
    <w:pPr>
      <w:pStyle w:val="Footer"/>
      <w:jc w:val="center"/>
    </w:pPr>
  </w:p>
  <w:p w14:paraId="48CCEC1E" w14:textId="2AB7E19D" w:rsidR="00AC5121" w:rsidRPr="00021627" w:rsidRDefault="00AC5121" w:rsidP="00484636">
    <w:pPr>
      <w:pStyle w:val="Footer"/>
      <w:rPr>
        <w:rStyle w:val="FontStyle38"/>
        <w:rFonts w:ascii="Calibri" w:hAnsi="Calibri" w:cs="Times New Roman"/>
        <w:spacing w:val="0"/>
        <w:sz w:val="22"/>
        <w:szCs w:val="22"/>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20AB" w14:textId="2D1ABC19" w:rsidR="00AC5121" w:rsidRPr="00021627" w:rsidRDefault="00AC5121">
    <w:pPr>
      <w:pStyle w:val="Footer"/>
      <w:jc w:val="right"/>
      <w:rPr>
        <w:lang w:val="en-US"/>
      </w:rPr>
    </w:pPr>
    <w:r>
      <w:rPr>
        <w:lang w:val="en-US"/>
      </w:rPr>
      <w:t>34</w:t>
    </w:r>
  </w:p>
  <w:p w14:paraId="1EA341B1" w14:textId="77777777" w:rsidR="00AC5121" w:rsidRPr="009B709A" w:rsidRDefault="00AC5121"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AC5121" w:rsidRPr="002041EC" w14:paraId="2CDBFA44" w14:textId="77777777">
      <w:trPr>
        <w:trHeight w:val="376"/>
        <w:jc w:val="center"/>
      </w:trPr>
      <w:tc>
        <w:tcPr>
          <w:tcW w:w="9538" w:type="dxa"/>
          <w:vAlign w:val="center"/>
        </w:tcPr>
        <w:p w14:paraId="35664F83" w14:textId="77777777" w:rsidR="00AC5121" w:rsidRPr="002041EC" w:rsidRDefault="00AC5121"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AC5121" w:rsidRPr="002041EC" w:rsidRDefault="00AC5121"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AC5121" w:rsidRDefault="00AC5121" w:rsidP="00545DDB">
    <w:pPr>
      <w:pStyle w:val="Footer"/>
    </w:pPr>
  </w:p>
  <w:p w14:paraId="030C4045" w14:textId="77777777" w:rsidR="00AC5121" w:rsidRPr="006301E9" w:rsidRDefault="00AC5121"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A6B3" w14:textId="77777777" w:rsidR="00AE775F" w:rsidRDefault="00AE775F" w:rsidP="00C646EF">
      <w:pPr>
        <w:spacing w:after="0" w:line="240" w:lineRule="auto"/>
      </w:pPr>
      <w:r>
        <w:separator/>
      </w:r>
    </w:p>
  </w:footnote>
  <w:footnote w:type="continuationSeparator" w:id="0">
    <w:p w14:paraId="6D8D84E2" w14:textId="77777777" w:rsidR="00AE775F" w:rsidRDefault="00AE775F" w:rsidP="00C646EF">
      <w:pPr>
        <w:spacing w:after="0" w:line="240" w:lineRule="auto"/>
      </w:pPr>
      <w:r>
        <w:continuationSeparator/>
      </w:r>
    </w:p>
  </w:footnote>
  <w:footnote w:type="continuationNotice" w:id="1">
    <w:p w14:paraId="68146991" w14:textId="77777777" w:rsidR="00AE775F" w:rsidRDefault="00AE775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AC5121" w:rsidRDefault="00AC51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AC5121" w:rsidRDefault="00AC512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C5121" w:rsidRPr="00E53C49" w14:paraId="253E4A16" w14:textId="77777777" w:rsidTr="00545DDB">
      <w:tc>
        <w:tcPr>
          <w:tcW w:w="2732" w:type="dxa"/>
          <w:vMerge w:val="restart"/>
          <w:vAlign w:val="center"/>
        </w:tcPr>
        <w:p w14:paraId="622F74D8" w14:textId="6561D249" w:rsidR="00AC5121" w:rsidRPr="00E53C49" w:rsidRDefault="00AC5121"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0288"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AC5121" w:rsidRPr="00E53C49" w:rsidRDefault="00AC5121"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AC5121" w:rsidRPr="00E53C49" w:rsidRDefault="00AC5121"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AC5121" w:rsidRPr="00F004AB" w:rsidRDefault="00AC5121"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AC5121" w:rsidRPr="00E53C49" w14:paraId="2022E33E" w14:textId="77777777" w:rsidTr="00545DDB">
      <w:trPr>
        <w:trHeight w:val="193"/>
      </w:trPr>
      <w:tc>
        <w:tcPr>
          <w:tcW w:w="2732" w:type="dxa"/>
          <w:vMerge/>
          <w:vAlign w:val="center"/>
        </w:tcPr>
        <w:p w14:paraId="61ACEE94" w14:textId="77777777" w:rsidR="00AC5121" w:rsidRPr="00E53C49" w:rsidRDefault="00AC5121"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AC5121" w:rsidRPr="00CA75C3" w:rsidRDefault="00AC5121"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AC5121" w:rsidRPr="00E53C49" w:rsidRDefault="00AC5121"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AC5121" w:rsidRPr="00B128B2" w:rsidRDefault="00AC5121" w:rsidP="00545DDB">
          <w:pPr>
            <w:pStyle w:val="Footer"/>
            <w:jc w:val="center"/>
            <w:rPr>
              <w:rFonts w:ascii="Arial" w:hAnsi="Arial" w:cs="Arial"/>
              <w:sz w:val="18"/>
              <w:szCs w:val="18"/>
            </w:rPr>
          </w:pPr>
          <w:r>
            <w:rPr>
              <w:rFonts w:ascii="Arial" w:hAnsi="Arial" w:cs="Arial"/>
              <w:sz w:val="18"/>
              <w:szCs w:val="18"/>
            </w:rPr>
            <w:t>07.11.2015</w:t>
          </w:r>
        </w:p>
      </w:tc>
    </w:tr>
    <w:tr w:rsidR="00AC5121" w:rsidRPr="00E53C49" w14:paraId="4C3AE783" w14:textId="77777777" w:rsidTr="00545DDB">
      <w:trPr>
        <w:trHeight w:val="193"/>
      </w:trPr>
      <w:tc>
        <w:tcPr>
          <w:tcW w:w="2732" w:type="dxa"/>
          <w:vMerge/>
          <w:tcBorders>
            <w:bottom w:val="single" w:sz="6" w:space="0" w:color="auto"/>
          </w:tcBorders>
          <w:vAlign w:val="center"/>
        </w:tcPr>
        <w:p w14:paraId="75748DB9" w14:textId="77777777" w:rsidR="00AC5121" w:rsidRPr="00E53C49" w:rsidRDefault="00AC5121"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AC5121" w:rsidRPr="00E53C49" w:rsidRDefault="00AC5121"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AC5121" w:rsidRPr="00E53C49" w:rsidRDefault="00AC5121"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AC5121" w:rsidRDefault="00AC5121" w:rsidP="00545DDB">
    <w:pPr>
      <w:pStyle w:val="Header"/>
      <w:jc w:val="right"/>
    </w:pPr>
  </w:p>
  <w:p w14:paraId="79F044DE" w14:textId="77777777" w:rsidR="00AC5121" w:rsidRDefault="00AC51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433FBE"/>
    <w:multiLevelType w:val="multilevel"/>
    <w:tmpl w:val="0402001F"/>
    <w:styleLink w:val="111111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8EC3096"/>
    <w:multiLevelType w:val="hybridMultilevel"/>
    <w:tmpl w:val="6442B17A"/>
    <w:lvl w:ilvl="0" w:tplc="0B2E67D4">
      <w:start w:val="1"/>
      <w:numFmt w:val="decimal"/>
      <w:lvlText w:val="3.%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6B031EE"/>
    <w:multiLevelType w:val="multilevel"/>
    <w:tmpl w:val="7038A77E"/>
    <w:numStyleLink w:val="1111114"/>
  </w:abstractNum>
  <w:abstractNum w:abstractNumId="8"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2713452"/>
    <w:multiLevelType w:val="singleLevel"/>
    <w:tmpl w:val="3B8CC7EA"/>
    <w:name w:val="Tiret 1"/>
    <w:styleLink w:val="11111111"/>
    <w:lvl w:ilvl="0">
      <w:start w:val="1"/>
      <w:numFmt w:val="bullet"/>
      <w:lvlRestart w:val="0"/>
      <w:pStyle w:val="Tiret1"/>
      <w:lvlText w:val="–"/>
      <w:lvlJc w:val="left"/>
      <w:pPr>
        <w:tabs>
          <w:tab w:val="num" w:pos="1417"/>
        </w:tabs>
        <w:ind w:left="1417" w:hanging="567"/>
      </w:pPr>
    </w:lvl>
  </w:abstractNum>
  <w:abstractNum w:abstractNumId="10" w15:restartNumberingAfterBreak="0">
    <w:nsid w:val="46352188"/>
    <w:multiLevelType w:val="multilevel"/>
    <w:tmpl w:val="1658ACE2"/>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2.%2"/>
      <w:lvlJc w:val="left"/>
      <w:pPr>
        <w:tabs>
          <w:tab w:val="num" w:pos="720"/>
        </w:tabs>
        <w:ind w:left="720" w:hanging="720"/>
      </w:pPr>
      <w:rPr>
        <w:rFonts w:hint="default"/>
        <w:b w:val="0"/>
        <w:i w: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56320B3E"/>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357352"/>
    <w:multiLevelType w:val="multilevel"/>
    <w:tmpl w:val="7C486F14"/>
    <w:lvl w:ilvl="0">
      <w:start w:val="1"/>
      <w:numFmt w:val="decimal"/>
      <w:lvlText w:val="%1."/>
      <w:lvlJc w:val="left"/>
      <w:pPr>
        <w:ind w:left="367" w:hanging="367"/>
      </w:pPr>
    </w:lvl>
    <w:lvl w:ilvl="1">
      <w:start w:val="1"/>
      <w:numFmt w:val="decimal"/>
      <w:lvlText w:val="%1.%2."/>
      <w:lvlJc w:val="left"/>
      <w:pPr>
        <w:ind w:left="367" w:hanging="3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AB47226"/>
    <w:multiLevelType w:val="multilevel"/>
    <w:tmpl w:val="F91E834A"/>
    <w:lvl w:ilvl="0">
      <w:start w:val="1"/>
      <w:numFmt w:val="decimal"/>
      <w:lvlText w:val="%1"/>
      <w:lvlJc w:val="left"/>
      <w:pPr>
        <w:tabs>
          <w:tab w:val="num" w:pos="375"/>
        </w:tabs>
        <w:ind w:left="375" w:hanging="375"/>
      </w:pPr>
      <w:rPr>
        <w:b w:val="0"/>
        <w:i w:val="0"/>
      </w:r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862"/>
        </w:tabs>
        <w:ind w:left="862" w:hanging="720"/>
      </w:pPr>
      <w:rPr>
        <w:b w:val="0"/>
        <w:i w:val="0"/>
      </w:rPr>
    </w:lvl>
    <w:lvl w:ilvl="3">
      <w:start w:val="1"/>
      <w:numFmt w:val="decimal"/>
      <w:lvlText w:val="%1.%2.%3.%4"/>
      <w:lvlJc w:val="left"/>
      <w:pPr>
        <w:tabs>
          <w:tab w:val="num" w:pos="1080"/>
        </w:tabs>
        <w:ind w:left="1080" w:hanging="108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440"/>
        </w:tabs>
        <w:ind w:left="1440" w:hanging="1440"/>
      </w:pPr>
      <w:rPr>
        <w:b w:val="0"/>
        <w:i w:val="0"/>
      </w:rPr>
    </w:lvl>
    <w:lvl w:ilvl="6">
      <w:start w:val="1"/>
      <w:numFmt w:val="decimal"/>
      <w:lvlText w:val="%1.%2.%3.%4.%5.%6.%7"/>
      <w:lvlJc w:val="left"/>
      <w:pPr>
        <w:tabs>
          <w:tab w:val="num" w:pos="1800"/>
        </w:tabs>
        <w:ind w:left="1800" w:hanging="1800"/>
      </w:pPr>
      <w:rPr>
        <w:b w:val="0"/>
        <w:i w:val="0"/>
      </w:rPr>
    </w:lvl>
    <w:lvl w:ilvl="7">
      <w:start w:val="1"/>
      <w:numFmt w:val="decimal"/>
      <w:lvlText w:val="%1.%2.%3.%4.%5.%6.%7.%8"/>
      <w:lvlJc w:val="left"/>
      <w:pPr>
        <w:tabs>
          <w:tab w:val="num" w:pos="1800"/>
        </w:tabs>
        <w:ind w:left="1800" w:hanging="1800"/>
      </w:pPr>
      <w:rPr>
        <w:b w:val="0"/>
        <w:i w:val="0"/>
      </w:rPr>
    </w:lvl>
    <w:lvl w:ilvl="8">
      <w:start w:val="1"/>
      <w:numFmt w:val="decimal"/>
      <w:lvlText w:val="%1.%2.%3.%4.%5.%6.%7.%8.%9"/>
      <w:lvlJc w:val="left"/>
      <w:pPr>
        <w:tabs>
          <w:tab w:val="num" w:pos="2160"/>
        </w:tabs>
        <w:ind w:left="2160" w:hanging="2160"/>
      </w:pPr>
      <w:rPr>
        <w:b w:val="0"/>
        <w:i w:val="0"/>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60D106D"/>
    <w:multiLevelType w:val="multilevel"/>
    <w:tmpl w:val="2678368E"/>
    <w:lvl w:ilvl="0">
      <w:start w:val="1"/>
      <w:numFmt w:val="decimal"/>
      <w:lvlText w:val="%1."/>
      <w:lvlJc w:val="left"/>
      <w:pPr>
        <w:ind w:left="390" w:hanging="390"/>
      </w:pPr>
      <w:rPr>
        <w:rFonts w:hint="default"/>
        <w:b w:val="0"/>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C2C74D0"/>
    <w:multiLevelType w:val="multilevel"/>
    <w:tmpl w:val="62F6F24A"/>
    <w:styleLink w:val="1ai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FBB7026"/>
    <w:multiLevelType w:val="hybridMultilevel"/>
    <w:tmpl w:val="7038A77E"/>
    <w:styleLink w:val="1111114"/>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9"/>
  </w:num>
  <w:num w:numId="4">
    <w:abstractNumId w:val="2"/>
  </w:num>
  <w:num w:numId="5">
    <w:abstractNumId w:val="8"/>
  </w:num>
  <w:num w:numId="6">
    <w:abstractNumId w:val="5"/>
  </w:num>
  <w:num w:numId="7">
    <w:abstractNumId w:val="21"/>
  </w:num>
  <w:num w:numId="8">
    <w:abstractNumId w:val="3"/>
  </w:num>
  <w:num w:numId="9">
    <w:abstractNumId w:val="1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lvlOverride w:ilvl="0">
      <w:startOverride w:val="1"/>
    </w:lvlOverride>
  </w:num>
  <w:num w:numId="13">
    <w:abstractNumId w:val="9"/>
    <w:lvlOverride w:ilvl="0">
      <w:startOverride w:val="1"/>
    </w:lvlOverride>
  </w:num>
  <w:num w:numId="14">
    <w:abstractNumId w:val="4"/>
  </w:num>
  <w:num w:numId="15">
    <w:abstractNumId w:val="23"/>
  </w:num>
  <w:num w:numId="16">
    <w:abstractNumId w:val="1"/>
  </w:num>
  <w:num w:numId="17">
    <w:abstractNumId w:val="1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tabs>
            <w:tab w:val="num" w:pos="1584"/>
          </w:tabs>
          <w:ind w:left="1584" w:hanging="504"/>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1D6"/>
    <w:rsid w:val="00017638"/>
    <w:rsid w:val="00021627"/>
    <w:rsid w:val="000253AD"/>
    <w:rsid w:val="00027DF4"/>
    <w:rsid w:val="000360AB"/>
    <w:rsid w:val="00054500"/>
    <w:rsid w:val="00062D8C"/>
    <w:rsid w:val="000744E6"/>
    <w:rsid w:val="000750EB"/>
    <w:rsid w:val="00082F0F"/>
    <w:rsid w:val="00085145"/>
    <w:rsid w:val="00091570"/>
    <w:rsid w:val="0009247F"/>
    <w:rsid w:val="000936C2"/>
    <w:rsid w:val="00095033"/>
    <w:rsid w:val="00095BFF"/>
    <w:rsid w:val="000A053F"/>
    <w:rsid w:val="000B3385"/>
    <w:rsid w:val="000B45B3"/>
    <w:rsid w:val="000B5C83"/>
    <w:rsid w:val="000B66E4"/>
    <w:rsid w:val="000B6AF5"/>
    <w:rsid w:val="000C0332"/>
    <w:rsid w:val="000C3923"/>
    <w:rsid w:val="000D0B47"/>
    <w:rsid w:val="000D3D46"/>
    <w:rsid w:val="000D78AD"/>
    <w:rsid w:val="000D7ABF"/>
    <w:rsid w:val="000D7D6F"/>
    <w:rsid w:val="000E1FE4"/>
    <w:rsid w:val="000F3810"/>
    <w:rsid w:val="00102AB0"/>
    <w:rsid w:val="001031C5"/>
    <w:rsid w:val="00105CBB"/>
    <w:rsid w:val="00105FCD"/>
    <w:rsid w:val="0010751E"/>
    <w:rsid w:val="00116B37"/>
    <w:rsid w:val="001214C8"/>
    <w:rsid w:val="00121540"/>
    <w:rsid w:val="00125D02"/>
    <w:rsid w:val="00127567"/>
    <w:rsid w:val="00132621"/>
    <w:rsid w:val="0013675D"/>
    <w:rsid w:val="00151D25"/>
    <w:rsid w:val="001521BF"/>
    <w:rsid w:val="0015720F"/>
    <w:rsid w:val="0016297B"/>
    <w:rsid w:val="00166438"/>
    <w:rsid w:val="00171767"/>
    <w:rsid w:val="00177AD8"/>
    <w:rsid w:val="00183DD4"/>
    <w:rsid w:val="00191A65"/>
    <w:rsid w:val="0019577A"/>
    <w:rsid w:val="00195E1A"/>
    <w:rsid w:val="00196433"/>
    <w:rsid w:val="0019673C"/>
    <w:rsid w:val="001A4423"/>
    <w:rsid w:val="001A4D85"/>
    <w:rsid w:val="001A573F"/>
    <w:rsid w:val="001B141D"/>
    <w:rsid w:val="001B1CA8"/>
    <w:rsid w:val="001B1EBA"/>
    <w:rsid w:val="001B32AD"/>
    <w:rsid w:val="001B3C6C"/>
    <w:rsid w:val="001C074A"/>
    <w:rsid w:val="001C0B07"/>
    <w:rsid w:val="001C1B30"/>
    <w:rsid w:val="001C788F"/>
    <w:rsid w:val="001D1733"/>
    <w:rsid w:val="001D6437"/>
    <w:rsid w:val="001E063F"/>
    <w:rsid w:val="001E1A41"/>
    <w:rsid w:val="001E4250"/>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3151"/>
    <w:rsid w:val="002253C6"/>
    <w:rsid w:val="00233CA2"/>
    <w:rsid w:val="00234ABC"/>
    <w:rsid w:val="00235611"/>
    <w:rsid w:val="002356E2"/>
    <w:rsid w:val="002369B2"/>
    <w:rsid w:val="00241144"/>
    <w:rsid w:val="0024140E"/>
    <w:rsid w:val="00243CA6"/>
    <w:rsid w:val="00244ED1"/>
    <w:rsid w:val="0024679A"/>
    <w:rsid w:val="002529B7"/>
    <w:rsid w:val="00253642"/>
    <w:rsid w:val="00253857"/>
    <w:rsid w:val="00253A89"/>
    <w:rsid w:val="00254E26"/>
    <w:rsid w:val="002578C5"/>
    <w:rsid w:val="00260B9D"/>
    <w:rsid w:val="00262D4D"/>
    <w:rsid w:val="0026626B"/>
    <w:rsid w:val="002671AA"/>
    <w:rsid w:val="002679BE"/>
    <w:rsid w:val="00272BFE"/>
    <w:rsid w:val="002801C1"/>
    <w:rsid w:val="00282056"/>
    <w:rsid w:val="0028396E"/>
    <w:rsid w:val="002843B2"/>
    <w:rsid w:val="00285152"/>
    <w:rsid w:val="00286C00"/>
    <w:rsid w:val="002904CF"/>
    <w:rsid w:val="002907B1"/>
    <w:rsid w:val="002920A8"/>
    <w:rsid w:val="00294504"/>
    <w:rsid w:val="00294686"/>
    <w:rsid w:val="002956E8"/>
    <w:rsid w:val="00296EFE"/>
    <w:rsid w:val="002A3ECB"/>
    <w:rsid w:val="002A4549"/>
    <w:rsid w:val="002A52DC"/>
    <w:rsid w:val="002C7AE4"/>
    <w:rsid w:val="002D1183"/>
    <w:rsid w:val="002D150A"/>
    <w:rsid w:val="002D49A4"/>
    <w:rsid w:val="002F1D69"/>
    <w:rsid w:val="002F3C2A"/>
    <w:rsid w:val="002F4A0D"/>
    <w:rsid w:val="00300234"/>
    <w:rsid w:val="00300235"/>
    <w:rsid w:val="0030526F"/>
    <w:rsid w:val="00306F7A"/>
    <w:rsid w:val="00310294"/>
    <w:rsid w:val="00317CE4"/>
    <w:rsid w:val="00320FF1"/>
    <w:rsid w:val="00321BC9"/>
    <w:rsid w:val="00322520"/>
    <w:rsid w:val="00326424"/>
    <w:rsid w:val="003273E5"/>
    <w:rsid w:val="00330410"/>
    <w:rsid w:val="00332C10"/>
    <w:rsid w:val="003434E2"/>
    <w:rsid w:val="0034399F"/>
    <w:rsid w:val="00344097"/>
    <w:rsid w:val="00352FE5"/>
    <w:rsid w:val="00354157"/>
    <w:rsid w:val="00354EE2"/>
    <w:rsid w:val="00356624"/>
    <w:rsid w:val="00363833"/>
    <w:rsid w:val="00363A8C"/>
    <w:rsid w:val="00375F10"/>
    <w:rsid w:val="003765ED"/>
    <w:rsid w:val="00376B83"/>
    <w:rsid w:val="00386277"/>
    <w:rsid w:val="00386930"/>
    <w:rsid w:val="00390B44"/>
    <w:rsid w:val="00393D02"/>
    <w:rsid w:val="003943EA"/>
    <w:rsid w:val="00397BA9"/>
    <w:rsid w:val="003A2074"/>
    <w:rsid w:val="003A2E67"/>
    <w:rsid w:val="003A36E4"/>
    <w:rsid w:val="003A6ECD"/>
    <w:rsid w:val="003B31E2"/>
    <w:rsid w:val="003B345E"/>
    <w:rsid w:val="003B3577"/>
    <w:rsid w:val="003C1D01"/>
    <w:rsid w:val="003C3087"/>
    <w:rsid w:val="003C5CEF"/>
    <w:rsid w:val="003D14EC"/>
    <w:rsid w:val="003D2EBB"/>
    <w:rsid w:val="003D47A6"/>
    <w:rsid w:val="003E1DC7"/>
    <w:rsid w:val="003E3757"/>
    <w:rsid w:val="003E4CD4"/>
    <w:rsid w:val="003E6745"/>
    <w:rsid w:val="003E7960"/>
    <w:rsid w:val="003F06CA"/>
    <w:rsid w:val="003F0B53"/>
    <w:rsid w:val="003F287A"/>
    <w:rsid w:val="003F449E"/>
    <w:rsid w:val="003F66E6"/>
    <w:rsid w:val="003F7BC3"/>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56E00"/>
    <w:rsid w:val="00461CC5"/>
    <w:rsid w:val="00463345"/>
    <w:rsid w:val="00465607"/>
    <w:rsid w:val="00471326"/>
    <w:rsid w:val="00474273"/>
    <w:rsid w:val="00476C5F"/>
    <w:rsid w:val="00477D05"/>
    <w:rsid w:val="00480109"/>
    <w:rsid w:val="00481050"/>
    <w:rsid w:val="00482BBF"/>
    <w:rsid w:val="00483078"/>
    <w:rsid w:val="00484636"/>
    <w:rsid w:val="004949DB"/>
    <w:rsid w:val="004A2719"/>
    <w:rsid w:val="004A50F1"/>
    <w:rsid w:val="004B001E"/>
    <w:rsid w:val="004B01B0"/>
    <w:rsid w:val="004B0FA6"/>
    <w:rsid w:val="004B3C03"/>
    <w:rsid w:val="004C0A7A"/>
    <w:rsid w:val="004C1397"/>
    <w:rsid w:val="004C2CA4"/>
    <w:rsid w:val="004C4CF4"/>
    <w:rsid w:val="004D0606"/>
    <w:rsid w:val="004D0D74"/>
    <w:rsid w:val="004D3BCF"/>
    <w:rsid w:val="004D73B6"/>
    <w:rsid w:val="004E0B3B"/>
    <w:rsid w:val="004E179F"/>
    <w:rsid w:val="004E688F"/>
    <w:rsid w:val="004F0410"/>
    <w:rsid w:val="004F1385"/>
    <w:rsid w:val="004F760F"/>
    <w:rsid w:val="00500FF8"/>
    <w:rsid w:val="00504DBB"/>
    <w:rsid w:val="00505DE5"/>
    <w:rsid w:val="005067A6"/>
    <w:rsid w:val="0050697B"/>
    <w:rsid w:val="00507062"/>
    <w:rsid w:val="00507940"/>
    <w:rsid w:val="00511B91"/>
    <w:rsid w:val="0052073A"/>
    <w:rsid w:val="00520845"/>
    <w:rsid w:val="00522693"/>
    <w:rsid w:val="00524839"/>
    <w:rsid w:val="00527990"/>
    <w:rsid w:val="0053097D"/>
    <w:rsid w:val="005340C0"/>
    <w:rsid w:val="00534416"/>
    <w:rsid w:val="005344F6"/>
    <w:rsid w:val="00536063"/>
    <w:rsid w:val="00544B3E"/>
    <w:rsid w:val="0054535D"/>
    <w:rsid w:val="00545DDB"/>
    <w:rsid w:val="005547B7"/>
    <w:rsid w:val="00554D39"/>
    <w:rsid w:val="00556772"/>
    <w:rsid w:val="00557044"/>
    <w:rsid w:val="00564275"/>
    <w:rsid w:val="00566015"/>
    <w:rsid w:val="00566889"/>
    <w:rsid w:val="005712B5"/>
    <w:rsid w:val="00577D64"/>
    <w:rsid w:val="005866EC"/>
    <w:rsid w:val="00591586"/>
    <w:rsid w:val="005931E1"/>
    <w:rsid w:val="00595C33"/>
    <w:rsid w:val="005A0FBD"/>
    <w:rsid w:val="005A12A4"/>
    <w:rsid w:val="005B1805"/>
    <w:rsid w:val="005B191B"/>
    <w:rsid w:val="005B3EB6"/>
    <w:rsid w:val="005C70EA"/>
    <w:rsid w:val="005D17C9"/>
    <w:rsid w:val="005D2C9A"/>
    <w:rsid w:val="005D3F46"/>
    <w:rsid w:val="005E45FA"/>
    <w:rsid w:val="005E7D61"/>
    <w:rsid w:val="005F1DCB"/>
    <w:rsid w:val="00600AED"/>
    <w:rsid w:val="00603391"/>
    <w:rsid w:val="0060684E"/>
    <w:rsid w:val="00614AF0"/>
    <w:rsid w:val="0061646E"/>
    <w:rsid w:val="006208E2"/>
    <w:rsid w:val="00621DD3"/>
    <w:rsid w:val="006227DD"/>
    <w:rsid w:val="00624B30"/>
    <w:rsid w:val="006265BE"/>
    <w:rsid w:val="00631E00"/>
    <w:rsid w:val="00634870"/>
    <w:rsid w:val="00636867"/>
    <w:rsid w:val="00642C4D"/>
    <w:rsid w:val="00643D45"/>
    <w:rsid w:val="00644AC2"/>
    <w:rsid w:val="00645886"/>
    <w:rsid w:val="00645B00"/>
    <w:rsid w:val="00647887"/>
    <w:rsid w:val="00661302"/>
    <w:rsid w:val="00667B05"/>
    <w:rsid w:val="00672241"/>
    <w:rsid w:val="00675EA6"/>
    <w:rsid w:val="006761D9"/>
    <w:rsid w:val="0067773B"/>
    <w:rsid w:val="00677D88"/>
    <w:rsid w:val="00683EC2"/>
    <w:rsid w:val="00685C7B"/>
    <w:rsid w:val="0069046C"/>
    <w:rsid w:val="00690B0E"/>
    <w:rsid w:val="00694D68"/>
    <w:rsid w:val="006A02D1"/>
    <w:rsid w:val="006A08E0"/>
    <w:rsid w:val="006A3551"/>
    <w:rsid w:val="006A45A7"/>
    <w:rsid w:val="006B35D5"/>
    <w:rsid w:val="006B4CE0"/>
    <w:rsid w:val="006B5D9D"/>
    <w:rsid w:val="006C0C48"/>
    <w:rsid w:val="006C4B90"/>
    <w:rsid w:val="006C6245"/>
    <w:rsid w:val="006D1206"/>
    <w:rsid w:val="006E4411"/>
    <w:rsid w:val="006E4592"/>
    <w:rsid w:val="006F175E"/>
    <w:rsid w:val="006F30F7"/>
    <w:rsid w:val="006F519B"/>
    <w:rsid w:val="006F5654"/>
    <w:rsid w:val="006F6F8F"/>
    <w:rsid w:val="00700E5D"/>
    <w:rsid w:val="00704F33"/>
    <w:rsid w:val="00712127"/>
    <w:rsid w:val="007141FB"/>
    <w:rsid w:val="007232E9"/>
    <w:rsid w:val="00723BF7"/>
    <w:rsid w:val="00725D45"/>
    <w:rsid w:val="0073163C"/>
    <w:rsid w:val="007321D6"/>
    <w:rsid w:val="00737E07"/>
    <w:rsid w:val="007428ED"/>
    <w:rsid w:val="00743D4D"/>
    <w:rsid w:val="00753901"/>
    <w:rsid w:val="00753BF0"/>
    <w:rsid w:val="007542CF"/>
    <w:rsid w:val="00754B05"/>
    <w:rsid w:val="007568A7"/>
    <w:rsid w:val="00756F35"/>
    <w:rsid w:val="00757ED1"/>
    <w:rsid w:val="00760345"/>
    <w:rsid w:val="007603D4"/>
    <w:rsid w:val="00762740"/>
    <w:rsid w:val="007651B3"/>
    <w:rsid w:val="00767B92"/>
    <w:rsid w:val="00775AB8"/>
    <w:rsid w:val="0078372C"/>
    <w:rsid w:val="007902A3"/>
    <w:rsid w:val="007902F9"/>
    <w:rsid w:val="007904A6"/>
    <w:rsid w:val="00792528"/>
    <w:rsid w:val="0079317B"/>
    <w:rsid w:val="00794E60"/>
    <w:rsid w:val="00796C45"/>
    <w:rsid w:val="00797B78"/>
    <w:rsid w:val="007A0162"/>
    <w:rsid w:val="007A3135"/>
    <w:rsid w:val="007B4F86"/>
    <w:rsid w:val="007B509E"/>
    <w:rsid w:val="007B529C"/>
    <w:rsid w:val="007B5B87"/>
    <w:rsid w:val="007B66F3"/>
    <w:rsid w:val="007B6C9B"/>
    <w:rsid w:val="007C085F"/>
    <w:rsid w:val="007C328D"/>
    <w:rsid w:val="007C650F"/>
    <w:rsid w:val="007C7ED2"/>
    <w:rsid w:val="007E07FB"/>
    <w:rsid w:val="007E0982"/>
    <w:rsid w:val="007E4D3F"/>
    <w:rsid w:val="007E7D55"/>
    <w:rsid w:val="007F57BB"/>
    <w:rsid w:val="008155DD"/>
    <w:rsid w:val="0082091F"/>
    <w:rsid w:val="0082093E"/>
    <w:rsid w:val="00823851"/>
    <w:rsid w:val="00823ABA"/>
    <w:rsid w:val="00823B59"/>
    <w:rsid w:val="0083356D"/>
    <w:rsid w:val="00833882"/>
    <w:rsid w:val="00833C34"/>
    <w:rsid w:val="00834516"/>
    <w:rsid w:val="0083787B"/>
    <w:rsid w:val="00843F1B"/>
    <w:rsid w:val="008449BC"/>
    <w:rsid w:val="00853FDD"/>
    <w:rsid w:val="00855C83"/>
    <w:rsid w:val="00862775"/>
    <w:rsid w:val="00864015"/>
    <w:rsid w:val="008640AE"/>
    <w:rsid w:val="008703C6"/>
    <w:rsid w:val="00873422"/>
    <w:rsid w:val="00873D07"/>
    <w:rsid w:val="008743CF"/>
    <w:rsid w:val="00874DC4"/>
    <w:rsid w:val="00876FDD"/>
    <w:rsid w:val="008879CB"/>
    <w:rsid w:val="008A67C0"/>
    <w:rsid w:val="008C4EFB"/>
    <w:rsid w:val="008C6BB3"/>
    <w:rsid w:val="008D5FDE"/>
    <w:rsid w:val="008D7928"/>
    <w:rsid w:val="008E1667"/>
    <w:rsid w:val="008E28CD"/>
    <w:rsid w:val="008E4F6C"/>
    <w:rsid w:val="008E6FCE"/>
    <w:rsid w:val="008F133D"/>
    <w:rsid w:val="008F5199"/>
    <w:rsid w:val="008F5495"/>
    <w:rsid w:val="008F66BA"/>
    <w:rsid w:val="00902C52"/>
    <w:rsid w:val="009048D0"/>
    <w:rsid w:val="0090677C"/>
    <w:rsid w:val="009079EA"/>
    <w:rsid w:val="00910AB4"/>
    <w:rsid w:val="00911ADE"/>
    <w:rsid w:val="0091305B"/>
    <w:rsid w:val="0091416F"/>
    <w:rsid w:val="009226C0"/>
    <w:rsid w:val="00923B6C"/>
    <w:rsid w:val="009325B1"/>
    <w:rsid w:val="0094247C"/>
    <w:rsid w:val="00942605"/>
    <w:rsid w:val="009435B9"/>
    <w:rsid w:val="00943DCA"/>
    <w:rsid w:val="00944C2D"/>
    <w:rsid w:val="009478E9"/>
    <w:rsid w:val="009511A6"/>
    <w:rsid w:val="00951777"/>
    <w:rsid w:val="009532FE"/>
    <w:rsid w:val="00953508"/>
    <w:rsid w:val="00954593"/>
    <w:rsid w:val="0095556A"/>
    <w:rsid w:val="00956C3D"/>
    <w:rsid w:val="009603EB"/>
    <w:rsid w:val="00962B50"/>
    <w:rsid w:val="00963869"/>
    <w:rsid w:val="00964E52"/>
    <w:rsid w:val="00970C9D"/>
    <w:rsid w:val="00971C84"/>
    <w:rsid w:val="00972829"/>
    <w:rsid w:val="009758FD"/>
    <w:rsid w:val="00981A2E"/>
    <w:rsid w:val="0098611A"/>
    <w:rsid w:val="009911D7"/>
    <w:rsid w:val="0099449C"/>
    <w:rsid w:val="009A3EA2"/>
    <w:rsid w:val="009A4D31"/>
    <w:rsid w:val="009B2CC1"/>
    <w:rsid w:val="009B320D"/>
    <w:rsid w:val="009B4272"/>
    <w:rsid w:val="009C257F"/>
    <w:rsid w:val="009C6AF1"/>
    <w:rsid w:val="009D038F"/>
    <w:rsid w:val="009D0CBF"/>
    <w:rsid w:val="009D16E8"/>
    <w:rsid w:val="009D1E8D"/>
    <w:rsid w:val="009D7B54"/>
    <w:rsid w:val="009D7BA1"/>
    <w:rsid w:val="009F492A"/>
    <w:rsid w:val="009F5424"/>
    <w:rsid w:val="00A04722"/>
    <w:rsid w:val="00A065D2"/>
    <w:rsid w:val="00A12A58"/>
    <w:rsid w:val="00A15515"/>
    <w:rsid w:val="00A31A13"/>
    <w:rsid w:val="00A43DAA"/>
    <w:rsid w:val="00A44A3C"/>
    <w:rsid w:val="00A46BE9"/>
    <w:rsid w:val="00A518FF"/>
    <w:rsid w:val="00A52929"/>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50E4"/>
    <w:rsid w:val="00AC5121"/>
    <w:rsid w:val="00AC726E"/>
    <w:rsid w:val="00AD4E62"/>
    <w:rsid w:val="00AD63E7"/>
    <w:rsid w:val="00AE2EC9"/>
    <w:rsid w:val="00AE527A"/>
    <w:rsid w:val="00AE7274"/>
    <w:rsid w:val="00AE775F"/>
    <w:rsid w:val="00AF302D"/>
    <w:rsid w:val="00AF379A"/>
    <w:rsid w:val="00AF38DB"/>
    <w:rsid w:val="00AF4CB1"/>
    <w:rsid w:val="00B037DC"/>
    <w:rsid w:val="00B05BF8"/>
    <w:rsid w:val="00B21C03"/>
    <w:rsid w:val="00B23254"/>
    <w:rsid w:val="00B23EB3"/>
    <w:rsid w:val="00B2597F"/>
    <w:rsid w:val="00B3019D"/>
    <w:rsid w:val="00B3054F"/>
    <w:rsid w:val="00B34D1C"/>
    <w:rsid w:val="00B422CE"/>
    <w:rsid w:val="00B4450C"/>
    <w:rsid w:val="00B452E1"/>
    <w:rsid w:val="00B45660"/>
    <w:rsid w:val="00B50562"/>
    <w:rsid w:val="00B605E1"/>
    <w:rsid w:val="00B6308F"/>
    <w:rsid w:val="00B67141"/>
    <w:rsid w:val="00B7479E"/>
    <w:rsid w:val="00B805A2"/>
    <w:rsid w:val="00B83380"/>
    <w:rsid w:val="00B83562"/>
    <w:rsid w:val="00B867BE"/>
    <w:rsid w:val="00B91233"/>
    <w:rsid w:val="00B91477"/>
    <w:rsid w:val="00B929DE"/>
    <w:rsid w:val="00B95077"/>
    <w:rsid w:val="00B95E65"/>
    <w:rsid w:val="00B97B58"/>
    <w:rsid w:val="00BA46BF"/>
    <w:rsid w:val="00BA4CF0"/>
    <w:rsid w:val="00BA5CBD"/>
    <w:rsid w:val="00BA6DB5"/>
    <w:rsid w:val="00BB58E7"/>
    <w:rsid w:val="00BC2371"/>
    <w:rsid w:val="00BC677D"/>
    <w:rsid w:val="00BC6D7E"/>
    <w:rsid w:val="00BD2ECF"/>
    <w:rsid w:val="00BD526F"/>
    <w:rsid w:val="00BD5D1A"/>
    <w:rsid w:val="00BD663B"/>
    <w:rsid w:val="00BE1B8C"/>
    <w:rsid w:val="00BE23F9"/>
    <w:rsid w:val="00BE4F49"/>
    <w:rsid w:val="00BE7B6C"/>
    <w:rsid w:val="00BF0077"/>
    <w:rsid w:val="00BF4AF2"/>
    <w:rsid w:val="00BF65F3"/>
    <w:rsid w:val="00BF6C70"/>
    <w:rsid w:val="00C06EE4"/>
    <w:rsid w:val="00C14245"/>
    <w:rsid w:val="00C1434E"/>
    <w:rsid w:val="00C14885"/>
    <w:rsid w:val="00C15CBA"/>
    <w:rsid w:val="00C24968"/>
    <w:rsid w:val="00C254FA"/>
    <w:rsid w:val="00C258F0"/>
    <w:rsid w:val="00C27200"/>
    <w:rsid w:val="00C33BFE"/>
    <w:rsid w:val="00C3581D"/>
    <w:rsid w:val="00C3615F"/>
    <w:rsid w:val="00C37203"/>
    <w:rsid w:val="00C41557"/>
    <w:rsid w:val="00C416CB"/>
    <w:rsid w:val="00C50741"/>
    <w:rsid w:val="00C60F90"/>
    <w:rsid w:val="00C6297B"/>
    <w:rsid w:val="00C62D71"/>
    <w:rsid w:val="00C646EF"/>
    <w:rsid w:val="00C6497A"/>
    <w:rsid w:val="00C65E9C"/>
    <w:rsid w:val="00C663D7"/>
    <w:rsid w:val="00C75455"/>
    <w:rsid w:val="00C76D8D"/>
    <w:rsid w:val="00C77248"/>
    <w:rsid w:val="00C872F1"/>
    <w:rsid w:val="00C90BEC"/>
    <w:rsid w:val="00C95549"/>
    <w:rsid w:val="00C95A73"/>
    <w:rsid w:val="00CA1920"/>
    <w:rsid w:val="00CB1E44"/>
    <w:rsid w:val="00CB41D9"/>
    <w:rsid w:val="00CB7078"/>
    <w:rsid w:val="00CB7743"/>
    <w:rsid w:val="00CC443E"/>
    <w:rsid w:val="00CC5E7D"/>
    <w:rsid w:val="00CC6872"/>
    <w:rsid w:val="00CE20B1"/>
    <w:rsid w:val="00CE268D"/>
    <w:rsid w:val="00CE4821"/>
    <w:rsid w:val="00CE6040"/>
    <w:rsid w:val="00CF3E99"/>
    <w:rsid w:val="00CF40CE"/>
    <w:rsid w:val="00CF440E"/>
    <w:rsid w:val="00CF4971"/>
    <w:rsid w:val="00CF5418"/>
    <w:rsid w:val="00CF552F"/>
    <w:rsid w:val="00CF78F6"/>
    <w:rsid w:val="00CF7A84"/>
    <w:rsid w:val="00D00F98"/>
    <w:rsid w:val="00D0280B"/>
    <w:rsid w:val="00D04FAD"/>
    <w:rsid w:val="00D117EC"/>
    <w:rsid w:val="00D1442F"/>
    <w:rsid w:val="00D17E8C"/>
    <w:rsid w:val="00D17F8B"/>
    <w:rsid w:val="00D225F9"/>
    <w:rsid w:val="00D25538"/>
    <w:rsid w:val="00D255DD"/>
    <w:rsid w:val="00D2642B"/>
    <w:rsid w:val="00D278EE"/>
    <w:rsid w:val="00D34F11"/>
    <w:rsid w:val="00D36C8F"/>
    <w:rsid w:val="00D407E5"/>
    <w:rsid w:val="00D43327"/>
    <w:rsid w:val="00D43D0C"/>
    <w:rsid w:val="00D56E07"/>
    <w:rsid w:val="00D6131C"/>
    <w:rsid w:val="00D628C8"/>
    <w:rsid w:val="00D76FFC"/>
    <w:rsid w:val="00D826EA"/>
    <w:rsid w:val="00D82A52"/>
    <w:rsid w:val="00D84444"/>
    <w:rsid w:val="00D8598B"/>
    <w:rsid w:val="00D9160E"/>
    <w:rsid w:val="00D933E0"/>
    <w:rsid w:val="00D9407F"/>
    <w:rsid w:val="00DA13E6"/>
    <w:rsid w:val="00DA5C08"/>
    <w:rsid w:val="00DA5C0F"/>
    <w:rsid w:val="00DB4E80"/>
    <w:rsid w:val="00DB4E90"/>
    <w:rsid w:val="00DC0172"/>
    <w:rsid w:val="00DC1B2C"/>
    <w:rsid w:val="00DC4A12"/>
    <w:rsid w:val="00DD7C26"/>
    <w:rsid w:val="00DE42D6"/>
    <w:rsid w:val="00DF5100"/>
    <w:rsid w:val="00DF7679"/>
    <w:rsid w:val="00E007AC"/>
    <w:rsid w:val="00E035CE"/>
    <w:rsid w:val="00E039CA"/>
    <w:rsid w:val="00E05B92"/>
    <w:rsid w:val="00E065CD"/>
    <w:rsid w:val="00E11A60"/>
    <w:rsid w:val="00E13ED7"/>
    <w:rsid w:val="00E21AA9"/>
    <w:rsid w:val="00E228D3"/>
    <w:rsid w:val="00E241DD"/>
    <w:rsid w:val="00E2455A"/>
    <w:rsid w:val="00E24778"/>
    <w:rsid w:val="00E2537A"/>
    <w:rsid w:val="00E340AD"/>
    <w:rsid w:val="00E34E3D"/>
    <w:rsid w:val="00E3752B"/>
    <w:rsid w:val="00E42D6B"/>
    <w:rsid w:val="00E5411D"/>
    <w:rsid w:val="00E543E8"/>
    <w:rsid w:val="00E54491"/>
    <w:rsid w:val="00E5509D"/>
    <w:rsid w:val="00E60132"/>
    <w:rsid w:val="00E6256C"/>
    <w:rsid w:val="00E64378"/>
    <w:rsid w:val="00E70BFA"/>
    <w:rsid w:val="00E71F53"/>
    <w:rsid w:val="00E747ED"/>
    <w:rsid w:val="00E74ED6"/>
    <w:rsid w:val="00E81C68"/>
    <w:rsid w:val="00E838B1"/>
    <w:rsid w:val="00E86F39"/>
    <w:rsid w:val="00E90CD5"/>
    <w:rsid w:val="00E94EDA"/>
    <w:rsid w:val="00EA0D53"/>
    <w:rsid w:val="00EA106B"/>
    <w:rsid w:val="00EA1D3B"/>
    <w:rsid w:val="00EA3E33"/>
    <w:rsid w:val="00EA77CF"/>
    <w:rsid w:val="00EB5AC8"/>
    <w:rsid w:val="00EB5C30"/>
    <w:rsid w:val="00EB7AA3"/>
    <w:rsid w:val="00EC50BE"/>
    <w:rsid w:val="00ED288A"/>
    <w:rsid w:val="00ED3337"/>
    <w:rsid w:val="00ED3B36"/>
    <w:rsid w:val="00ED3D77"/>
    <w:rsid w:val="00ED500D"/>
    <w:rsid w:val="00ED5521"/>
    <w:rsid w:val="00EE3570"/>
    <w:rsid w:val="00EE4B1C"/>
    <w:rsid w:val="00EE642D"/>
    <w:rsid w:val="00EE7192"/>
    <w:rsid w:val="00EE7FC9"/>
    <w:rsid w:val="00EF345E"/>
    <w:rsid w:val="00EF5DB0"/>
    <w:rsid w:val="00F076F8"/>
    <w:rsid w:val="00F14313"/>
    <w:rsid w:val="00F162FE"/>
    <w:rsid w:val="00F16F6A"/>
    <w:rsid w:val="00F21E41"/>
    <w:rsid w:val="00F237F2"/>
    <w:rsid w:val="00F27FBA"/>
    <w:rsid w:val="00F3131C"/>
    <w:rsid w:val="00F32E1E"/>
    <w:rsid w:val="00F33671"/>
    <w:rsid w:val="00F34C42"/>
    <w:rsid w:val="00F35B2B"/>
    <w:rsid w:val="00F4401F"/>
    <w:rsid w:val="00F4793E"/>
    <w:rsid w:val="00F577B6"/>
    <w:rsid w:val="00F57A44"/>
    <w:rsid w:val="00F6222B"/>
    <w:rsid w:val="00F70776"/>
    <w:rsid w:val="00F72AB6"/>
    <w:rsid w:val="00F75403"/>
    <w:rsid w:val="00F77EBA"/>
    <w:rsid w:val="00F8392C"/>
    <w:rsid w:val="00F83BF8"/>
    <w:rsid w:val="00F96AA7"/>
    <w:rsid w:val="00FA0572"/>
    <w:rsid w:val="00FA3223"/>
    <w:rsid w:val="00FB17AF"/>
    <w:rsid w:val="00FB677C"/>
    <w:rsid w:val="00FC13AB"/>
    <w:rsid w:val="00FC3985"/>
    <w:rsid w:val="00FC3B22"/>
    <w:rsid w:val="00FC5DC3"/>
    <w:rsid w:val="00FC7E31"/>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B4B213FC-AD8E-4968-A07E-86F45165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39"/>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CE20B1"/>
  </w:style>
  <w:style w:type="character" w:styleId="Strong">
    <w:name w:val="Strong"/>
    <w:uiPriority w:val="99"/>
    <w:qFormat/>
    <w:rsid w:val="00CE20B1"/>
    <w:rPr>
      <w:b/>
      <w:bCs/>
    </w:rPr>
  </w:style>
  <w:style w:type="table" w:customStyle="1" w:styleId="TableGrid4">
    <w:name w:val="Table Grid4"/>
    <w:basedOn w:val="TableNormal"/>
    <w:next w:val="TableGrid"/>
    <w:uiPriority w:val="59"/>
    <w:rsid w:val="00CE20B1"/>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E20B1"/>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CE20B1"/>
    <w:pPr>
      <w:keepNext/>
      <w:jc w:val="right"/>
    </w:pPr>
    <w:rPr>
      <w:b/>
    </w:rPr>
  </w:style>
  <w:style w:type="paragraph" w:customStyle="1" w:styleId="Eaoaeaa">
    <w:name w:val="Eaoae?aa"/>
    <w:basedOn w:val="Aaoeeu"/>
    <w:rsid w:val="00CE20B1"/>
    <w:pPr>
      <w:tabs>
        <w:tab w:val="center" w:pos="4153"/>
        <w:tab w:val="right" w:pos="8306"/>
      </w:tabs>
    </w:pPr>
  </w:style>
  <w:style w:type="paragraph" w:customStyle="1" w:styleId="OiaeaeiYiio2">
    <w:name w:val="O?ia eaeiYiio 2"/>
    <w:basedOn w:val="Aaoeeu"/>
    <w:rsid w:val="00CE20B1"/>
    <w:pPr>
      <w:jc w:val="right"/>
    </w:pPr>
    <w:rPr>
      <w:i/>
      <w:sz w:val="16"/>
    </w:rPr>
  </w:style>
  <w:style w:type="paragraph" w:customStyle="1" w:styleId="Style">
    <w:name w:val="Style"/>
    <w:rsid w:val="00CE20B1"/>
    <w:pPr>
      <w:widowControl w:val="0"/>
      <w:autoSpaceDE w:val="0"/>
      <w:autoSpaceDN w:val="0"/>
      <w:adjustRightInd w:val="0"/>
      <w:ind w:left="140" w:right="140" w:firstLine="840"/>
      <w:jc w:val="both"/>
    </w:pPr>
    <w:rPr>
      <w:rFonts w:eastAsia="Times New Roman" w:cs="Calibri"/>
      <w:sz w:val="24"/>
      <w:szCs w:val="24"/>
    </w:rPr>
  </w:style>
  <w:style w:type="paragraph" w:styleId="PlainText">
    <w:name w:val="Plain Text"/>
    <w:basedOn w:val="Normal"/>
    <w:link w:val="PlainTextChar"/>
    <w:uiPriority w:val="99"/>
    <w:unhideWhenUsed/>
    <w:rsid w:val="00CE20B1"/>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CE20B1"/>
    <w:rPr>
      <w:rFonts w:ascii="Consolas" w:eastAsia="Times New Roman" w:hAnsi="Consolas"/>
      <w:color w:val="000000"/>
      <w:sz w:val="21"/>
      <w:szCs w:val="21"/>
      <w:lang w:val="en-US" w:eastAsia="en-US"/>
    </w:rPr>
  </w:style>
  <w:style w:type="character" w:customStyle="1" w:styleId="apple-converted-space">
    <w:name w:val="apple-converted-space"/>
    <w:rsid w:val="00CE20B1"/>
  </w:style>
  <w:style w:type="character" w:customStyle="1" w:styleId="alt2">
    <w:name w:val="al_t2"/>
    <w:rsid w:val="00CE20B1"/>
    <w:rPr>
      <w:vanish w:val="0"/>
      <w:webHidden w:val="0"/>
      <w:specVanish w:val="0"/>
    </w:rPr>
  </w:style>
  <w:style w:type="paragraph" w:customStyle="1" w:styleId="htleft">
    <w:name w:val="htleft"/>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styleId="FootnoteText">
    <w:name w:val="footnote text"/>
    <w:basedOn w:val="Normal"/>
    <w:link w:val="FootnoteTextChar"/>
    <w:uiPriority w:val="99"/>
    <w:unhideWhenUsed/>
    <w:rsid w:val="00CE20B1"/>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CE20B1"/>
    <w:rPr>
      <w:rFonts w:ascii="Bookman Old Style" w:eastAsia="Times New Roman" w:hAnsi="Bookman Old Style"/>
      <w:lang w:val="en-GB" w:eastAsia="en-US"/>
    </w:rPr>
  </w:style>
  <w:style w:type="character" w:styleId="FootnoteReference">
    <w:name w:val="footnote reference"/>
    <w:uiPriority w:val="99"/>
    <w:semiHidden/>
    <w:unhideWhenUsed/>
    <w:rsid w:val="00CE20B1"/>
    <w:rPr>
      <w:vertAlign w:val="superscript"/>
    </w:rPr>
  </w:style>
  <w:style w:type="character" w:customStyle="1" w:styleId="FontStyle44">
    <w:name w:val="Font Style44"/>
    <w:uiPriority w:val="99"/>
    <w:rsid w:val="00CE20B1"/>
    <w:rPr>
      <w:rFonts w:ascii="Times New Roman" w:hAnsi="Times New Roman" w:cs="Times New Roman" w:hint="default"/>
      <w:b/>
      <w:bCs/>
      <w:sz w:val="20"/>
      <w:szCs w:val="20"/>
    </w:rPr>
  </w:style>
  <w:style w:type="character" w:customStyle="1" w:styleId="FontStyle13">
    <w:name w:val="Font Style13"/>
    <w:rsid w:val="00CE20B1"/>
    <w:rPr>
      <w:rFonts w:ascii="Times New Roman" w:hAnsi="Times New Roman" w:cs="Times New Roman" w:hint="default"/>
    </w:rPr>
  </w:style>
  <w:style w:type="paragraph" w:customStyle="1" w:styleId="BodyText1">
    <w:name w:val="Body Text1"/>
    <w:rsid w:val="00CE20B1"/>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character" w:customStyle="1" w:styleId="subheads1">
    <w:name w:val="subheads1"/>
    <w:rsid w:val="00CE20B1"/>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CE20B1"/>
  </w:style>
  <w:style w:type="numbering" w:customStyle="1" w:styleId="NoList12">
    <w:name w:val="No List12"/>
    <w:next w:val="NoList"/>
    <w:uiPriority w:val="99"/>
    <w:semiHidden/>
    <w:unhideWhenUsed/>
    <w:rsid w:val="00CE20B1"/>
  </w:style>
  <w:style w:type="numbering" w:customStyle="1" w:styleId="NoList111">
    <w:name w:val="No List111"/>
    <w:next w:val="NoList"/>
    <w:uiPriority w:val="99"/>
    <w:semiHidden/>
    <w:unhideWhenUsed/>
    <w:rsid w:val="00CE20B1"/>
  </w:style>
  <w:style w:type="table" w:customStyle="1" w:styleId="TableGrid11">
    <w:name w:val="Table Grid11"/>
    <w:basedOn w:val="TableNormal"/>
    <w:next w:val="TableGrid"/>
    <w:uiPriority w:val="59"/>
    <w:rsid w:val="00CE20B1"/>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CE20B1"/>
    <w:rPr>
      <w:rFonts w:cs="Times New Roman"/>
      <w:b/>
      <w:bCs/>
    </w:rPr>
  </w:style>
  <w:style w:type="character" w:customStyle="1" w:styleId="alcapt2">
    <w:name w:val="al_capt2"/>
    <w:rsid w:val="00CE20B1"/>
    <w:rPr>
      <w:rFonts w:cs="Times New Roman"/>
      <w:i/>
      <w:iCs/>
    </w:rPr>
  </w:style>
  <w:style w:type="character" w:customStyle="1" w:styleId="ala60">
    <w:name w:val="al_a60"/>
    <w:rsid w:val="00CE20B1"/>
    <w:rPr>
      <w:rFonts w:cs="Times New Roman"/>
    </w:rPr>
  </w:style>
  <w:style w:type="character" w:customStyle="1" w:styleId="ala61">
    <w:name w:val="al_a61"/>
    <w:rsid w:val="00CE20B1"/>
    <w:rPr>
      <w:rFonts w:cs="Times New Roman"/>
    </w:rPr>
  </w:style>
  <w:style w:type="character" w:customStyle="1" w:styleId="ala54">
    <w:name w:val="al_a54"/>
    <w:rsid w:val="00CE20B1"/>
    <w:rPr>
      <w:rFonts w:cs="Times New Roman"/>
    </w:rPr>
  </w:style>
  <w:style w:type="character" w:customStyle="1" w:styleId="ala101">
    <w:name w:val="al_a101"/>
    <w:rsid w:val="00CE20B1"/>
    <w:rPr>
      <w:rFonts w:cs="Times New Roman"/>
    </w:rPr>
  </w:style>
  <w:style w:type="character" w:customStyle="1" w:styleId="ala62">
    <w:name w:val="al_a62"/>
    <w:rsid w:val="00CE20B1"/>
    <w:rPr>
      <w:rFonts w:cs="Times New Roman"/>
    </w:rPr>
  </w:style>
  <w:style w:type="character" w:customStyle="1" w:styleId="ala52">
    <w:name w:val="al_a52"/>
    <w:rsid w:val="00CE20B1"/>
    <w:rPr>
      <w:rFonts w:cs="Times New Roman"/>
    </w:rPr>
  </w:style>
  <w:style w:type="character" w:customStyle="1" w:styleId="ala94">
    <w:name w:val="al_a94"/>
    <w:rsid w:val="00CE20B1"/>
    <w:rPr>
      <w:rFonts w:cs="Times New Roman"/>
    </w:rPr>
  </w:style>
  <w:style w:type="character" w:customStyle="1" w:styleId="ala30">
    <w:name w:val="al_a30"/>
    <w:rsid w:val="00CE20B1"/>
    <w:rPr>
      <w:rFonts w:cs="Times New Roman"/>
    </w:rPr>
  </w:style>
  <w:style w:type="character" w:styleId="LineNumber">
    <w:name w:val="line number"/>
    <w:basedOn w:val="DefaultParagraphFont"/>
    <w:uiPriority w:val="99"/>
    <w:semiHidden/>
    <w:unhideWhenUsed/>
    <w:rsid w:val="00CE20B1"/>
  </w:style>
  <w:style w:type="character" w:customStyle="1" w:styleId="ldef2">
    <w:name w:val="ldef2"/>
    <w:rsid w:val="00CE20B1"/>
    <w:rPr>
      <w:rFonts w:cs="Times New Roman"/>
      <w:color w:val="FF0000"/>
    </w:rPr>
  </w:style>
  <w:style w:type="character" w:customStyle="1" w:styleId="ala27">
    <w:name w:val="al_a27"/>
    <w:rsid w:val="00CE20B1"/>
    <w:rPr>
      <w:rFonts w:cs="Times New Roman"/>
    </w:rPr>
  </w:style>
  <w:style w:type="character" w:customStyle="1" w:styleId="ala28">
    <w:name w:val="al_a28"/>
    <w:rsid w:val="00CE20B1"/>
    <w:rPr>
      <w:rFonts w:cs="Times New Roman"/>
    </w:rPr>
  </w:style>
  <w:style w:type="character" w:customStyle="1" w:styleId="ala31">
    <w:name w:val="al_a31"/>
    <w:rsid w:val="00CE20B1"/>
    <w:rPr>
      <w:rFonts w:cs="Times New Roman"/>
    </w:rPr>
  </w:style>
  <w:style w:type="character" w:customStyle="1" w:styleId="ala32">
    <w:name w:val="al_a32"/>
    <w:rsid w:val="00CE20B1"/>
    <w:rPr>
      <w:rFonts w:cs="Times New Roman"/>
    </w:rPr>
  </w:style>
  <w:style w:type="character" w:customStyle="1" w:styleId="ala33">
    <w:name w:val="al_a33"/>
    <w:rsid w:val="00CE20B1"/>
    <w:rPr>
      <w:rFonts w:cs="Times New Roman"/>
    </w:rPr>
  </w:style>
  <w:style w:type="character" w:customStyle="1" w:styleId="ala34">
    <w:name w:val="al_a34"/>
    <w:rsid w:val="00CE20B1"/>
    <w:rPr>
      <w:rFonts w:cs="Times New Roman"/>
    </w:rPr>
  </w:style>
  <w:style w:type="character" w:customStyle="1" w:styleId="ala35">
    <w:name w:val="al_a35"/>
    <w:rsid w:val="00CE20B1"/>
    <w:rPr>
      <w:rFonts w:cs="Times New Roman"/>
    </w:rPr>
  </w:style>
  <w:style w:type="character" w:customStyle="1" w:styleId="ala36">
    <w:name w:val="al_a36"/>
    <w:rsid w:val="00CE20B1"/>
    <w:rPr>
      <w:rFonts w:cs="Times New Roman"/>
    </w:rPr>
  </w:style>
  <w:style w:type="character" w:customStyle="1" w:styleId="ala37">
    <w:name w:val="al_a37"/>
    <w:rsid w:val="00CE20B1"/>
    <w:rPr>
      <w:rFonts w:cs="Times New Roman"/>
    </w:rPr>
  </w:style>
  <w:style w:type="character" w:customStyle="1" w:styleId="ala76">
    <w:name w:val="al_a76"/>
    <w:rsid w:val="00CE20B1"/>
    <w:rPr>
      <w:rFonts w:cs="Times New Roman"/>
    </w:rPr>
  </w:style>
  <w:style w:type="character" w:customStyle="1" w:styleId="ala104">
    <w:name w:val="al_a104"/>
    <w:rsid w:val="00CE20B1"/>
    <w:rPr>
      <w:rFonts w:cs="Times New Roman"/>
    </w:rPr>
  </w:style>
  <w:style w:type="character" w:customStyle="1" w:styleId="ala44">
    <w:name w:val="al_a44"/>
    <w:rsid w:val="00CE20B1"/>
    <w:rPr>
      <w:rFonts w:cs="Times New Roman"/>
    </w:rPr>
  </w:style>
  <w:style w:type="character" w:customStyle="1" w:styleId="ala45">
    <w:name w:val="al_a45"/>
    <w:rsid w:val="00CE20B1"/>
    <w:rPr>
      <w:rFonts w:cs="Times New Roman"/>
    </w:rPr>
  </w:style>
  <w:style w:type="paragraph" w:customStyle="1" w:styleId="31">
    <w:name w:val="3 1"/>
    <w:rsid w:val="00CE20B1"/>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CE20B1"/>
    <w:rPr>
      <w:rFonts w:ascii="Times New Roman" w:hAnsi="Times New Roman" w:cs="Times New Roman" w:hint="default"/>
    </w:rPr>
  </w:style>
  <w:style w:type="paragraph" w:customStyle="1" w:styleId="NormalBold">
    <w:name w:val="NormalBold"/>
    <w:basedOn w:val="Normal"/>
    <w:link w:val="NormalBoldChar"/>
    <w:rsid w:val="00CE20B1"/>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CE20B1"/>
    <w:rPr>
      <w:rFonts w:ascii="Times New Roman" w:eastAsia="Times New Roman" w:hAnsi="Times New Roman"/>
      <w:b/>
      <w:sz w:val="24"/>
      <w:szCs w:val="22"/>
    </w:rPr>
  </w:style>
  <w:style w:type="character" w:customStyle="1" w:styleId="DeltaViewInsertion">
    <w:name w:val="DeltaView Insertion"/>
    <w:rsid w:val="00CE20B1"/>
    <w:rPr>
      <w:b/>
      <w:i/>
      <w:spacing w:val="0"/>
      <w:lang w:val="bg-BG" w:eastAsia="bg-BG"/>
    </w:rPr>
  </w:style>
  <w:style w:type="paragraph" w:customStyle="1" w:styleId="Text1">
    <w:name w:val="Text 1"/>
    <w:basedOn w:val="Normal"/>
    <w:rsid w:val="00CE20B1"/>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CE20B1"/>
    <w:pPr>
      <w:spacing w:before="120" w:after="120" w:line="240" w:lineRule="auto"/>
    </w:pPr>
    <w:rPr>
      <w:rFonts w:ascii="Times New Roman" w:hAnsi="Times New Roman"/>
      <w:sz w:val="24"/>
      <w:lang w:eastAsia="bg-BG"/>
    </w:rPr>
  </w:style>
  <w:style w:type="paragraph" w:customStyle="1" w:styleId="Tiret0">
    <w:name w:val="Tiret 0"/>
    <w:basedOn w:val="Normal"/>
    <w:rsid w:val="00CE20B1"/>
    <w:pPr>
      <w:numPr>
        <w:numId w:val="12"/>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CE20B1"/>
    <w:pPr>
      <w:numPr>
        <w:numId w:val="13"/>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CE20B1"/>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CE20B1"/>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CE20B1"/>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CE20B1"/>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CE20B1"/>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CE20B1"/>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CE20B1"/>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CE20B1"/>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CE20B1"/>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CE20B1"/>
    <w:rPr>
      <w:rFonts w:cs="Times New Roman"/>
    </w:rPr>
  </w:style>
  <w:style w:type="paragraph" w:customStyle="1" w:styleId="subpardislink">
    <w:name w:val="subpardislink"/>
    <w:basedOn w:val="Normal"/>
    <w:rsid w:val="00CE20B1"/>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semiHidden/>
    <w:unhideWhenUsed/>
    <w:rsid w:val="00CE20B1"/>
    <w:rPr>
      <w:vertAlign w:val="superscript"/>
    </w:rPr>
  </w:style>
  <w:style w:type="character" w:customStyle="1" w:styleId="ala53">
    <w:name w:val="al_a53"/>
    <w:rsid w:val="00CE20B1"/>
    <w:rPr>
      <w:rFonts w:cs="Times New Roman"/>
    </w:rPr>
  </w:style>
  <w:style w:type="character" w:customStyle="1" w:styleId="ala55">
    <w:name w:val="al_a55"/>
    <w:rsid w:val="00CE20B1"/>
    <w:rPr>
      <w:rFonts w:cs="Times New Roman"/>
    </w:rPr>
  </w:style>
  <w:style w:type="paragraph" w:customStyle="1" w:styleId="todo">
    <w:name w:val="todo"/>
    <w:basedOn w:val="Normal"/>
    <w:rsid w:val="00CE20B1"/>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49">
    <w:name w:val="al_a49"/>
    <w:rsid w:val="00CE20B1"/>
    <w:rPr>
      <w:rFonts w:cs="Times New Roman"/>
    </w:rPr>
  </w:style>
  <w:style w:type="character" w:customStyle="1" w:styleId="ala50">
    <w:name w:val="al_a50"/>
    <w:rsid w:val="00CE20B1"/>
    <w:rPr>
      <w:rFonts w:cs="Times New Roman"/>
    </w:rPr>
  </w:style>
  <w:style w:type="character" w:customStyle="1" w:styleId="CommentSubjectChar1">
    <w:name w:val="Comment Subject Char1"/>
    <w:uiPriority w:val="99"/>
    <w:semiHidden/>
    <w:rsid w:val="00CE20B1"/>
    <w:rPr>
      <w:rFonts w:ascii="Times New Roman" w:eastAsia="Times New Roman" w:hAnsi="Times New Roman" w:cs="Times New Roman"/>
      <w:b/>
      <w:bCs/>
      <w:color w:val="000000"/>
      <w:sz w:val="20"/>
      <w:szCs w:val="20"/>
      <w:lang w:val="en-US"/>
    </w:rPr>
  </w:style>
  <w:style w:type="character" w:customStyle="1" w:styleId="A3">
    <w:name w:val="A3"/>
    <w:rsid w:val="00CE20B1"/>
    <w:rPr>
      <w:rFonts w:cs="TimokCYR"/>
      <w:color w:val="000000"/>
    </w:rPr>
  </w:style>
  <w:style w:type="character" w:customStyle="1" w:styleId="BodytextItalic1">
    <w:name w:val="Body text + Italic1"/>
    <w:uiPriority w:val="99"/>
    <w:rsid w:val="00CE20B1"/>
    <w:rPr>
      <w:rFonts w:ascii="Verdana" w:hAnsi="Verdana" w:cs="Verdana"/>
      <w:i/>
      <w:iCs/>
      <w:snapToGrid/>
      <w:sz w:val="19"/>
      <w:szCs w:val="19"/>
      <w:u w:val="none"/>
    </w:rPr>
  </w:style>
  <w:style w:type="character" w:styleId="PlaceholderText">
    <w:name w:val="Placeholder Text"/>
    <w:uiPriority w:val="99"/>
    <w:semiHidden/>
    <w:rsid w:val="00CE20B1"/>
    <w:rPr>
      <w:color w:val="808080"/>
    </w:rPr>
  </w:style>
  <w:style w:type="character" w:customStyle="1" w:styleId="FontStyle21">
    <w:name w:val="Font Style21"/>
    <w:uiPriority w:val="99"/>
    <w:rsid w:val="00CE20B1"/>
    <w:rPr>
      <w:rFonts w:ascii="Arial" w:hAnsi="Arial" w:cs="Arial"/>
      <w:sz w:val="22"/>
      <w:szCs w:val="22"/>
    </w:rPr>
  </w:style>
  <w:style w:type="character" w:customStyle="1" w:styleId="FontStyle14">
    <w:name w:val="Font Style14"/>
    <w:uiPriority w:val="99"/>
    <w:rsid w:val="00CE20B1"/>
    <w:rPr>
      <w:rFonts w:ascii="Arial" w:hAnsi="Arial" w:cs="Arial"/>
      <w:b/>
      <w:bCs/>
      <w:sz w:val="22"/>
      <w:szCs w:val="22"/>
    </w:rPr>
  </w:style>
  <w:style w:type="paragraph" w:styleId="Caption">
    <w:name w:val="caption"/>
    <w:basedOn w:val="Normal"/>
    <w:next w:val="Normal"/>
    <w:uiPriority w:val="99"/>
    <w:qFormat/>
    <w:rsid w:val="00CE20B1"/>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msolistparagraph0">
    <w:name w:val="msolistparagraph"/>
    <w:basedOn w:val="Normal"/>
    <w:rsid w:val="00CE20B1"/>
    <w:pPr>
      <w:spacing w:after="0" w:line="240" w:lineRule="auto"/>
      <w:ind w:left="720"/>
    </w:pPr>
    <w:rPr>
      <w:rFonts w:eastAsia="Times New Roman"/>
      <w:lang w:eastAsia="bg-BG"/>
    </w:rPr>
  </w:style>
  <w:style w:type="character" w:customStyle="1" w:styleId="CharChar2">
    <w:name w:val="Char Char2"/>
    <w:uiPriority w:val="99"/>
    <w:rsid w:val="00CE20B1"/>
    <w:rPr>
      <w:rFonts w:ascii="Gill Sans" w:hAnsi="Gill Sans"/>
      <w:b/>
      <w:i/>
      <w:color w:val="000000"/>
      <w:sz w:val="24"/>
      <w:lang w:val="en-GB" w:eastAsia="en-US"/>
    </w:rPr>
  </w:style>
  <w:style w:type="table" w:customStyle="1" w:styleId="TableGrid32">
    <w:name w:val="Table Grid 32"/>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3">
    <w:name w:val="xl63"/>
    <w:basedOn w:val="Normal"/>
    <w:uiPriority w:val="99"/>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E20B1"/>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E20B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E20B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E20B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E20B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E20B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E20B1"/>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E20B1"/>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E20B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E20B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E20B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E20B1"/>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E20B1"/>
    <w:rPr>
      <w:vertAlign w:val="superscript"/>
    </w:rPr>
  </w:style>
  <w:style w:type="character" w:customStyle="1" w:styleId="normalchar">
    <w:name w:val="normal__char"/>
    <w:uiPriority w:val="99"/>
    <w:rsid w:val="00CE20B1"/>
    <w:rPr>
      <w:rFonts w:cs="Times New Roman"/>
    </w:rPr>
  </w:style>
  <w:style w:type="character" w:customStyle="1" w:styleId="p50char1">
    <w:name w:val="p50__char1"/>
    <w:rsid w:val="00CE20B1"/>
    <w:rPr>
      <w:rFonts w:ascii="CG Times" w:hAnsi="CG Times"/>
      <w:sz w:val="24"/>
      <w:u w:val="none"/>
      <w:effect w:val="none"/>
    </w:rPr>
  </w:style>
  <w:style w:type="numbering" w:customStyle="1" w:styleId="1111112">
    <w:name w:val="1 / 1.1 / 1.1.12"/>
    <w:basedOn w:val="NoList"/>
    <w:next w:val="111111"/>
    <w:uiPriority w:val="99"/>
    <w:unhideWhenUsed/>
    <w:rsid w:val="00CE20B1"/>
    <w:pPr>
      <w:numPr>
        <w:numId w:val="16"/>
      </w:numPr>
    </w:pPr>
  </w:style>
  <w:style w:type="numbering" w:customStyle="1" w:styleId="1ai2">
    <w:name w:val="1 / a / i2"/>
    <w:basedOn w:val="NoList"/>
    <w:next w:val="1ai"/>
    <w:uiPriority w:val="99"/>
    <w:unhideWhenUsed/>
    <w:rsid w:val="00CE20B1"/>
    <w:pPr>
      <w:numPr>
        <w:numId w:val="26"/>
      </w:numPr>
    </w:pPr>
  </w:style>
  <w:style w:type="paragraph" w:customStyle="1" w:styleId="style0">
    <w:name w:val="style0"/>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E20B1"/>
    <w:rPr>
      <w:rFonts w:ascii="Times New Roman" w:hAnsi="Times New Roman" w:cs="Times New Roman"/>
      <w:sz w:val="16"/>
      <w:szCs w:val="16"/>
    </w:rPr>
  </w:style>
  <w:style w:type="paragraph" w:customStyle="1" w:styleId="Style37">
    <w:name w:val="Style37"/>
    <w:basedOn w:val="Normal"/>
    <w:rsid w:val="00CE20B1"/>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Heading1Char1">
    <w:name w:val="Heading 1 Char1"/>
    <w:aliases w:val="WoSDAP Headings Char1"/>
    <w:rsid w:val="00CE20B1"/>
    <w:rPr>
      <w:rFonts w:ascii="Cambria" w:eastAsia="Times New Roman" w:hAnsi="Cambria" w:cs="Times New Roman"/>
      <w:b/>
      <w:bCs/>
      <w:color w:val="365F91"/>
      <w:sz w:val="28"/>
      <w:szCs w:val="28"/>
      <w:lang w:val="en-US" w:eastAsia="en-US"/>
    </w:rPr>
  </w:style>
  <w:style w:type="table" w:customStyle="1" w:styleId="TableGrid311">
    <w:name w:val="Table Grid 311"/>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1">
    <w:name w:val="Основен текст1"/>
    <w:rsid w:val="00CE20B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E20B1"/>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CE20B1"/>
    <w:rPr>
      <w:rFonts w:ascii="Bookman Old Style" w:hAnsi="Bookman Old Style" w:cs="Times New Roman"/>
      <w:sz w:val="24"/>
      <w:szCs w:val="24"/>
      <w:lang w:val="en-GB" w:eastAsia="en-US"/>
    </w:rPr>
  </w:style>
  <w:style w:type="paragraph" w:customStyle="1" w:styleId="TOCHeading1">
    <w:name w:val="TOC Heading1"/>
    <w:basedOn w:val="Heading1"/>
    <w:next w:val="Normal"/>
    <w:uiPriority w:val="39"/>
    <w:semiHidden/>
    <w:unhideWhenUsed/>
    <w:qFormat/>
    <w:rsid w:val="00CE20B1"/>
    <w:pPr>
      <w:keepLines/>
      <w:widowControl/>
      <w:autoSpaceDE/>
      <w:autoSpaceDN/>
      <w:adjustRightInd/>
      <w:spacing w:before="480" w:after="0" w:line="276" w:lineRule="auto"/>
      <w:outlineLvl w:val="9"/>
    </w:pPr>
    <w:rPr>
      <w:rFonts w:ascii="Calibri Light" w:hAnsi="Calibri Light"/>
      <w:color w:val="2E74B5"/>
      <w:kern w:val="0"/>
      <w:sz w:val="28"/>
      <w:szCs w:val="28"/>
      <w:lang w:eastAsia="ja-JP"/>
    </w:rPr>
  </w:style>
  <w:style w:type="paragraph" w:customStyle="1" w:styleId="TOC31">
    <w:name w:val="TOC 31"/>
    <w:basedOn w:val="Normal"/>
    <w:next w:val="Normal"/>
    <w:autoRedefine/>
    <w:uiPriority w:val="39"/>
    <w:unhideWhenUsed/>
    <w:rsid w:val="00CE20B1"/>
    <w:pPr>
      <w:spacing w:after="100"/>
      <w:ind w:left="440"/>
    </w:pPr>
    <w:rPr>
      <w:rFonts w:eastAsia="Times New Roman"/>
      <w:lang w:eastAsia="bg-BG"/>
    </w:rPr>
  </w:style>
  <w:style w:type="paragraph" w:customStyle="1" w:styleId="TOC41">
    <w:name w:val="TOC 41"/>
    <w:basedOn w:val="Normal"/>
    <w:next w:val="Normal"/>
    <w:autoRedefine/>
    <w:uiPriority w:val="39"/>
    <w:unhideWhenUsed/>
    <w:rsid w:val="00CE20B1"/>
    <w:pPr>
      <w:spacing w:after="100"/>
      <w:ind w:left="660"/>
    </w:pPr>
    <w:rPr>
      <w:rFonts w:eastAsia="Times New Roman"/>
      <w:lang w:eastAsia="bg-BG"/>
    </w:rPr>
  </w:style>
  <w:style w:type="paragraph" w:customStyle="1" w:styleId="TOC51">
    <w:name w:val="TOC 51"/>
    <w:basedOn w:val="Normal"/>
    <w:next w:val="Normal"/>
    <w:autoRedefine/>
    <w:uiPriority w:val="39"/>
    <w:unhideWhenUsed/>
    <w:rsid w:val="00CE20B1"/>
    <w:pPr>
      <w:spacing w:after="100"/>
      <w:ind w:left="880"/>
    </w:pPr>
    <w:rPr>
      <w:rFonts w:eastAsia="Times New Roman"/>
      <w:lang w:eastAsia="bg-BG"/>
    </w:rPr>
  </w:style>
  <w:style w:type="paragraph" w:customStyle="1" w:styleId="TOC61">
    <w:name w:val="TOC 61"/>
    <w:basedOn w:val="Normal"/>
    <w:next w:val="Normal"/>
    <w:autoRedefine/>
    <w:uiPriority w:val="39"/>
    <w:unhideWhenUsed/>
    <w:rsid w:val="00CE20B1"/>
    <w:pPr>
      <w:spacing w:after="100"/>
      <w:ind w:left="1100"/>
    </w:pPr>
    <w:rPr>
      <w:rFonts w:eastAsia="Times New Roman"/>
      <w:lang w:eastAsia="bg-BG"/>
    </w:rPr>
  </w:style>
  <w:style w:type="paragraph" w:customStyle="1" w:styleId="TOC71">
    <w:name w:val="TOC 71"/>
    <w:basedOn w:val="Normal"/>
    <w:next w:val="Normal"/>
    <w:autoRedefine/>
    <w:uiPriority w:val="39"/>
    <w:unhideWhenUsed/>
    <w:rsid w:val="00CE20B1"/>
    <w:pPr>
      <w:spacing w:after="100"/>
      <w:ind w:left="1320"/>
    </w:pPr>
    <w:rPr>
      <w:rFonts w:eastAsia="Times New Roman"/>
      <w:lang w:eastAsia="bg-BG"/>
    </w:rPr>
  </w:style>
  <w:style w:type="paragraph" w:customStyle="1" w:styleId="TOC81">
    <w:name w:val="TOC 81"/>
    <w:basedOn w:val="Normal"/>
    <w:next w:val="Normal"/>
    <w:autoRedefine/>
    <w:uiPriority w:val="39"/>
    <w:unhideWhenUsed/>
    <w:rsid w:val="00CE20B1"/>
    <w:pPr>
      <w:spacing w:after="100"/>
      <w:ind w:left="1540"/>
    </w:pPr>
    <w:rPr>
      <w:rFonts w:eastAsia="Times New Roman"/>
      <w:lang w:eastAsia="bg-BG"/>
    </w:rPr>
  </w:style>
  <w:style w:type="paragraph" w:customStyle="1" w:styleId="TOC91">
    <w:name w:val="TOC 91"/>
    <w:basedOn w:val="Normal"/>
    <w:next w:val="Normal"/>
    <w:autoRedefine/>
    <w:uiPriority w:val="39"/>
    <w:unhideWhenUsed/>
    <w:rsid w:val="00CE20B1"/>
    <w:pPr>
      <w:spacing w:after="100"/>
      <w:ind w:left="1760"/>
    </w:pPr>
    <w:rPr>
      <w:rFonts w:eastAsia="Times New Roman"/>
      <w:lang w:eastAsia="bg-BG"/>
    </w:rPr>
  </w:style>
  <w:style w:type="paragraph" w:customStyle="1" w:styleId="CharCharCharChar">
    <w:name w:val="Char Char Char Char"/>
    <w:basedOn w:val="Normal"/>
    <w:rsid w:val="00CE20B1"/>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CE20B1"/>
  </w:style>
  <w:style w:type="numbering" w:customStyle="1" w:styleId="NoList21">
    <w:name w:val="No List21"/>
    <w:next w:val="NoList"/>
    <w:uiPriority w:val="99"/>
    <w:semiHidden/>
    <w:unhideWhenUsed/>
    <w:rsid w:val="00CE20B1"/>
  </w:style>
  <w:style w:type="table" w:customStyle="1" w:styleId="TableGrid21">
    <w:name w:val="Table Grid2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unhideWhenUsed/>
    <w:rsid w:val="00CE20B1"/>
    <w:pPr>
      <w:numPr>
        <w:numId w:val="25"/>
      </w:numPr>
    </w:pPr>
  </w:style>
  <w:style w:type="numbering" w:customStyle="1" w:styleId="1ai11">
    <w:name w:val="1 / a / i11"/>
    <w:basedOn w:val="NoList"/>
    <w:next w:val="1ai"/>
    <w:uiPriority w:val="99"/>
    <w:unhideWhenUsed/>
    <w:rsid w:val="00CE20B1"/>
  </w:style>
  <w:style w:type="numbering" w:customStyle="1" w:styleId="NoList121">
    <w:name w:val="No List121"/>
    <w:next w:val="NoList"/>
    <w:uiPriority w:val="99"/>
    <w:semiHidden/>
    <w:unhideWhenUsed/>
    <w:rsid w:val="00CE20B1"/>
  </w:style>
  <w:style w:type="table" w:customStyle="1" w:styleId="TableGrid111">
    <w:name w:val="Table Grid11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E20B1"/>
  </w:style>
  <w:style w:type="table" w:customStyle="1" w:styleId="TableGrid310">
    <w:name w:val="Table Grid3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uiPriority w:val="99"/>
    <w:unhideWhenUsed/>
    <w:rsid w:val="00CE20B1"/>
  </w:style>
  <w:style w:type="numbering" w:customStyle="1" w:styleId="1ai21">
    <w:name w:val="1 / a / i21"/>
    <w:basedOn w:val="NoList"/>
    <w:next w:val="1ai"/>
    <w:uiPriority w:val="99"/>
    <w:unhideWhenUsed/>
    <w:rsid w:val="00CE20B1"/>
  </w:style>
  <w:style w:type="numbering" w:customStyle="1" w:styleId="NoList13">
    <w:name w:val="No List13"/>
    <w:next w:val="NoList"/>
    <w:uiPriority w:val="99"/>
    <w:semiHidden/>
    <w:unhideWhenUsed/>
    <w:rsid w:val="00CE20B1"/>
  </w:style>
  <w:style w:type="table" w:customStyle="1" w:styleId="TableGrid12">
    <w:name w:val="Table Grid12"/>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E20B1"/>
  </w:style>
  <w:style w:type="table" w:customStyle="1" w:styleId="TableGrid41">
    <w:name w:val="Table Grid4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CE20B1"/>
  </w:style>
  <w:style w:type="numbering" w:customStyle="1" w:styleId="1ai3">
    <w:name w:val="1 / a / i3"/>
    <w:basedOn w:val="NoList"/>
    <w:next w:val="1ai"/>
    <w:uiPriority w:val="99"/>
    <w:unhideWhenUsed/>
    <w:rsid w:val="00CE20B1"/>
    <w:pPr>
      <w:numPr>
        <w:numId w:val="14"/>
      </w:numPr>
    </w:pPr>
  </w:style>
  <w:style w:type="numbering" w:customStyle="1" w:styleId="NoList14">
    <w:name w:val="No List14"/>
    <w:next w:val="NoList"/>
    <w:uiPriority w:val="99"/>
    <w:semiHidden/>
    <w:unhideWhenUsed/>
    <w:rsid w:val="00CE20B1"/>
  </w:style>
  <w:style w:type="table" w:customStyle="1" w:styleId="TableGrid13">
    <w:name w:val="Table Grid13"/>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E20B1"/>
  </w:style>
  <w:style w:type="numbering" w:customStyle="1" w:styleId="NoList112">
    <w:name w:val="No List112"/>
    <w:next w:val="NoList"/>
    <w:uiPriority w:val="99"/>
    <w:semiHidden/>
    <w:unhideWhenUsed/>
    <w:rsid w:val="00CE20B1"/>
  </w:style>
  <w:style w:type="numbering" w:customStyle="1" w:styleId="1111114">
    <w:name w:val="1 / 1.1 / 1.1.14"/>
    <w:basedOn w:val="NoList"/>
    <w:next w:val="111111"/>
    <w:uiPriority w:val="99"/>
    <w:unhideWhenUsed/>
    <w:rsid w:val="00CE20B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604655020">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815442649">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49315/AS-206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1648</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05EA1B2-8E8B-4BFB-A7E5-231F3391F179}"/>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67C0997C-0D99-43BE-A545-3275F8AB1C0A}"/>
</file>

<file path=docProps/app.xml><?xml version="1.0" encoding="utf-8"?>
<Properties xmlns="http://schemas.openxmlformats.org/officeDocument/2006/extended-properties" xmlns:vt="http://schemas.openxmlformats.org/officeDocument/2006/docPropsVTypes">
  <Template>Normal.dotm</Template>
  <TotalTime>33</TotalTime>
  <Pages>40</Pages>
  <Words>13434</Words>
  <Characters>76575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9</cp:revision>
  <cp:lastPrinted>2019-08-28T08:19:00Z</cp:lastPrinted>
  <dcterms:created xsi:type="dcterms:W3CDTF">2019-08-28T07:25:00Z</dcterms:created>
  <dcterms:modified xsi:type="dcterms:W3CDTF">2019-08-28T08:22:00Z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