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D51F9" w14:textId="450BF54C" w:rsidR="00CB1737" w:rsidRPr="00936AC1" w:rsidRDefault="00EC31B9" w:rsidP="0017593F">
      <w:pPr>
        <w:keepLines/>
        <w:spacing w:before="240" w:after="240"/>
        <w:jc w:val="center"/>
        <w:outlineLvl w:val="0"/>
        <w:rPr>
          <w:rFonts w:ascii="Verdana" w:hAnsi="Verdana"/>
          <w:b/>
          <w:noProof/>
          <w:sz w:val="20"/>
          <w:szCs w:val="20"/>
          <w:lang w:val="bg-BG"/>
        </w:rPr>
      </w:pPr>
      <w:bookmarkStart w:id="0" w:name="_Ref46649135"/>
      <w:r w:rsidRPr="00936AC1">
        <w:rPr>
          <w:rFonts w:ascii="Verdana" w:hAnsi="Verdana"/>
          <w:b/>
          <w:sz w:val="20"/>
          <w:szCs w:val="20"/>
          <w:lang w:val="bg-BG"/>
        </w:rPr>
        <w:t>ПРОЕ</w:t>
      </w:r>
      <w:r w:rsidR="004E181E">
        <w:rPr>
          <w:rFonts w:ascii="Verdana" w:hAnsi="Verdana"/>
          <w:b/>
          <w:sz w:val="20"/>
          <w:szCs w:val="20"/>
          <w:lang w:val="bg-BG"/>
        </w:rPr>
        <w:t>КТО</w:t>
      </w:r>
      <w:r w:rsidR="00CB1737" w:rsidRPr="00936AC1">
        <w:rPr>
          <w:rFonts w:ascii="Verdana" w:hAnsi="Verdana"/>
          <w:b/>
          <w:sz w:val="20"/>
          <w:szCs w:val="20"/>
          <w:lang w:val="bg-BG"/>
        </w:rPr>
        <w:t>ДОГОВОР</w:t>
      </w:r>
    </w:p>
    <w:p w14:paraId="753E8217" w14:textId="77777777" w:rsidR="00EF4BE5" w:rsidRPr="00936AC1" w:rsidRDefault="00EF4BE5" w:rsidP="00A70762">
      <w:pPr>
        <w:pStyle w:val="Title"/>
        <w:tabs>
          <w:tab w:val="left" w:pos="0"/>
          <w:tab w:val="left" w:pos="426"/>
        </w:tabs>
        <w:spacing w:after="120"/>
        <w:jc w:val="left"/>
        <w:rPr>
          <w:rFonts w:ascii="Verdana" w:hAnsi="Verdana"/>
          <w:sz w:val="20"/>
          <w:szCs w:val="20"/>
          <w:lang w:val="bg-BG"/>
        </w:rPr>
      </w:pPr>
    </w:p>
    <w:p w14:paraId="24426593" w14:textId="77777777" w:rsidR="00EC31B9" w:rsidRPr="00936AC1" w:rsidRDefault="00EC31B9" w:rsidP="00EC31B9">
      <w:pPr>
        <w:widowControl w:val="0"/>
        <w:spacing w:before="240"/>
        <w:jc w:val="center"/>
        <w:outlineLvl w:val="0"/>
        <w:rPr>
          <w:rFonts w:ascii="Verdana" w:hAnsi="Verdana"/>
          <w:b/>
          <w:bCs/>
          <w:sz w:val="18"/>
          <w:szCs w:val="18"/>
        </w:rPr>
      </w:pPr>
      <w:r w:rsidRPr="00936AC1">
        <w:rPr>
          <w:rFonts w:ascii="Verdana" w:hAnsi="Verdana"/>
          <w:b/>
          <w:sz w:val="18"/>
          <w:szCs w:val="18"/>
        </w:rPr>
        <w:t>„</w:t>
      </w:r>
      <w:proofErr w:type="spellStart"/>
      <w:r w:rsidRPr="00936AC1">
        <w:rPr>
          <w:rFonts w:ascii="Verdana" w:hAnsi="Verdana" w:cs="Arial"/>
          <w:b/>
          <w:sz w:val="18"/>
          <w:szCs w:val="18"/>
        </w:rPr>
        <w:t>Обучения</w:t>
      </w:r>
      <w:proofErr w:type="spellEnd"/>
      <w:r w:rsidRPr="00936AC1">
        <w:rPr>
          <w:rFonts w:ascii="Verdana" w:hAnsi="Verdana" w:cs="Arial"/>
          <w:b/>
          <w:sz w:val="18"/>
          <w:szCs w:val="18"/>
        </w:rPr>
        <w:t xml:space="preserve"> </w:t>
      </w:r>
      <w:proofErr w:type="spellStart"/>
      <w:r w:rsidRPr="00936AC1">
        <w:rPr>
          <w:rFonts w:ascii="Verdana" w:hAnsi="Verdana" w:cs="Arial"/>
          <w:b/>
          <w:sz w:val="18"/>
          <w:szCs w:val="18"/>
        </w:rPr>
        <w:t>по</w:t>
      </w:r>
      <w:proofErr w:type="spellEnd"/>
      <w:r w:rsidRPr="00936AC1">
        <w:rPr>
          <w:rFonts w:ascii="Verdana" w:hAnsi="Verdana" w:cs="Arial"/>
          <w:b/>
          <w:sz w:val="18"/>
          <w:szCs w:val="18"/>
        </w:rPr>
        <w:t xml:space="preserve"> </w:t>
      </w:r>
      <w:proofErr w:type="spellStart"/>
      <w:r w:rsidRPr="00936AC1">
        <w:rPr>
          <w:rFonts w:ascii="Verdana" w:hAnsi="Verdana" w:cs="Arial"/>
          <w:b/>
          <w:sz w:val="18"/>
          <w:szCs w:val="18"/>
        </w:rPr>
        <w:t>безопасност</w:t>
      </w:r>
      <w:proofErr w:type="spellEnd"/>
      <w:r w:rsidRPr="00936AC1">
        <w:rPr>
          <w:rFonts w:ascii="Verdana" w:hAnsi="Verdana" w:cs="Arial"/>
          <w:b/>
          <w:sz w:val="18"/>
          <w:szCs w:val="18"/>
        </w:rPr>
        <w:t xml:space="preserve"> и </w:t>
      </w:r>
      <w:proofErr w:type="spellStart"/>
      <w:r w:rsidRPr="00936AC1">
        <w:rPr>
          <w:rFonts w:ascii="Verdana" w:hAnsi="Verdana" w:cs="Arial"/>
          <w:b/>
          <w:sz w:val="18"/>
          <w:szCs w:val="18"/>
        </w:rPr>
        <w:t>здраве</w:t>
      </w:r>
      <w:proofErr w:type="spellEnd"/>
      <w:r w:rsidRPr="00936AC1">
        <w:rPr>
          <w:rFonts w:ascii="Verdana" w:hAnsi="Verdana" w:cs="Arial"/>
          <w:b/>
          <w:sz w:val="18"/>
          <w:szCs w:val="18"/>
        </w:rPr>
        <w:t xml:space="preserve"> </w:t>
      </w:r>
      <w:proofErr w:type="spellStart"/>
      <w:r w:rsidRPr="00936AC1">
        <w:rPr>
          <w:rFonts w:ascii="Verdana" w:hAnsi="Verdana" w:cs="Arial"/>
          <w:b/>
          <w:sz w:val="18"/>
          <w:szCs w:val="18"/>
        </w:rPr>
        <w:t>при</w:t>
      </w:r>
      <w:proofErr w:type="spellEnd"/>
      <w:r w:rsidRPr="00936AC1">
        <w:rPr>
          <w:rFonts w:ascii="Verdana" w:hAnsi="Verdana" w:cs="Arial"/>
          <w:b/>
          <w:sz w:val="18"/>
          <w:szCs w:val="18"/>
        </w:rPr>
        <w:t xml:space="preserve"> </w:t>
      </w:r>
      <w:proofErr w:type="spellStart"/>
      <w:r w:rsidRPr="00936AC1">
        <w:rPr>
          <w:rFonts w:ascii="Verdana" w:hAnsi="Verdana" w:cs="Arial"/>
          <w:b/>
          <w:sz w:val="18"/>
          <w:szCs w:val="18"/>
        </w:rPr>
        <w:t>работа</w:t>
      </w:r>
      <w:proofErr w:type="spellEnd"/>
      <w:r w:rsidRPr="00936AC1">
        <w:rPr>
          <w:rFonts w:ascii="Verdana" w:hAnsi="Verdana" w:cs="Arial"/>
          <w:b/>
          <w:sz w:val="18"/>
          <w:szCs w:val="18"/>
        </w:rPr>
        <w:t xml:space="preserve"> </w:t>
      </w:r>
      <w:proofErr w:type="spellStart"/>
      <w:r w:rsidRPr="00936AC1">
        <w:rPr>
          <w:rFonts w:ascii="Verdana" w:hAnsi="Verdana" w:cs="Arial"/>
          <w:b/>
          <w:sz w:val="18"/>
          <w:szCs w:val="18"/>
        </w:rPr>
        <w:t>със</w:t>
      </w:r>
      <w:proofErr w:type="spellEnd"/>
      <w:r w:rsidRPr="00936AC1">
        <w:rPr>
          <w:rFonts w:ascii="Verdana" w:hAnsi="Verdana" w:cs="Arial"/>
          <w:b/>
          <w:sz w:val="18"/>
          <w:szCs w:val="18"/>
        </w:rPr>
        <w:t xml:space="preserve"> </w:t>
      </w:r>
      <w:proofErr w:type="spellStart"/>
      <w:r w:rsidRPr="00936AC1">
        <w:rPr>
          <w:rFonts w:ascii="Verdana" w:hAnsi="Verdana" w:cs="Arial"/>
          <w:b/>
          <w:sz w:val="18"/>
          <w:szCs w:val="18"/>
        </w:rPr>
        <w:t>съоръжения</w:t>
      </w:r>
      <w:proofErr w:type="spellEnd"/>
      <w:r w:rsidRPr="00936AC1">
        <w:rPr>
          <w:rFonts w:ascii="Verdana" w:hAnsi="Verdana" w:cs="Arial"/>
          <w:b/>
          <w:sz w:val="18"/>
          <w:szCs w:val="18"/>
        </w:rPr>
        <w:t xml:space="preserve"> </w:t>
      </w:r>
      <w:proofErr w:type="spellStart"/>
      <w:r w:rsidRPr="00936AC1">
        <w:rPr>
          <w:rFonts w:ascii="Verdana" w:hAnsi="Verdana" w:cs="Arial"/>
          <w:b/>
          <w:sz w:val="18"/>
          <w:szCs w:val="18"/>
        </w:rPr>
        <w:t>под</w:t>
      </w:r>
      <w:proofErr w:type="spellEnd"/>
      <w:r w:rsidRPr="00936AC1">
        <w:rPr>
          <w:rFonts w:ascii="Verdana" w:hAnsi="Verdana" w:cs="Arial"/>
          <w:b/>
          <w:sz w:val="18"/>
          <w:szCs w:val="18"/>
        </w:rPr>
        <w:t xml:space="preserve"> </w:t>
      </w:r>
      <w:proofErr w:type="spellStart"/>
      <w:r w:rsidRPr="00936AC1">
        <w:rPr>
          <w:rFonts w:ascii="Verdana" w:hAnsi="Verdana" w:cs="Arial"/>
          <w:b/>
          <w:sz w:val="18"/>
          <w:szCs w:val="18"/>
        </w:rPr>
        <w:t>налягане</w:t>
      </w:r>
      <w:proofErr w:type="spellEnd"/>
      <w:r w:rsidRPr="00936AC1">
        <w:rPr>
          <w:rFonts w:ascii="Verdana" w:hAnsi="Verdana" w:cs="Arial"/>
          <w:b/>
          <w:sz w:val="18"/>
          <w:szCs w:val="18"/>
        </w:rPr>
        <w:t xml:space="preserve"> и </w:t>
      </w:r>
      <w:proofErr w:type="spellStart"/>
      <w:r w:rsidRPr="00936AC1">
        <w:rPr>
          <w:rFonts w:ascii="Verdana" w:hAnsi="Verdana" w:cs="Arial"/>
          <w:b/>
          <w:sz w:val="18"/>
          <w:szCs w:val="18"/>
        </w:rPr>
        <w:t>газопроводи</w:t>
      </w:r>
      <w:proofErr w:type="spellEnd"/>
      <w:r w:rsidRPr="00936AC1">
        <w:rPr>
          <w:rFonts w:ascii="Verdana" w:hAnsi="Verdana" w:cs="Arial"/>
          <w:b/>
          <w:sz w:val="18"/>
          <w:szCs w:val="18"/>
        </w:rPr>
        <w:t xml:space="preserve">, </w:t>
      </w:r>
      <w:proofErr w:type="spellStart"/>
      <w:r w:rsidRPr="00936AC1">
        <w:rPr>
          <w:rFonts w:ascii="Verdana" w:hAnsi="Verdana" w:cs="Arial"/>
          <w:b/>
          <w:sz w:val="18"/>
          <w:szCs w:val="18"/>
        </w:rPr>
        <w:t>съоръжения</w:t>
      </w:r>
      <w:proofErr w:type="spellEnd"/>
      <w:r w:rsidRPr="00936AC1">
        <w:rPr>
          <w:rFonts w:ascii="Verdana" w:hAnsi="Verdana" w:cs="Arial"/>
          <w:b/>
          <w:sz w:val="18"/>
          <w:szCs w:val="18"/>
        </w:rPr>
        <w:t xml:space="preserve"> и </w:t>
      </w:r>
      <w:proofErr w:type="spellStart"/>
      <w:r w:rsidRPr="00936AC1">
        <w:rPr>
          <w:rFonts w:ascii="Verdana" w:hAnsi="Verdana" w:cs="Arial"/>
          <w:b/>
          <w:sz w:val="18"/>
          <w:szCs w:val="18"/>
        </w:rPr>
        <w:t>инсталации</w:t>
      </w:r>
      <w:proofErr w:type="spellEnd"/>
      <w:r w:rsidRPr="00936AC1">
        <w:rPr>
          <w:rFonts w:ascii="Verdana" w:hAnsi="Verdana" w:cs="Arial"/>
          <w:b/>
          <w:sz w:val="18"/>
          <w:szCs w:val="18"/>
        </w:rPr>
        <w:t xml:space="preserve"> </w:t>
      </w:r>
      <w:proofErr w:type="spellStart"/>
      <w:r w:rsidRPr="00936AC1">
        <w:rPr>
          <w:rFonts w:ascii="Verdana" w:hAnsi="Verdana" w:cs="Arial"/>
          <w:b/>
          <w:sz w:val="18"/>
          <w:szCs w:val="18"/>
        </w:rPr>
        <w:t>за</w:t>
      </w:r>
      <w:proofErr w:type="spellEnd"/>
      <w:r w:rsidRPr="00936AC1">
        <w:rPr>
          <w:rFonts w:ascii="Verdana" w:hAnsi="Verdana" w:cs="Arial"/>
          <w:b/>
          <w:sz w:val="18"/>
          <w:szCs w:val="18"/>
        </w:rPr>
        <w:t xml:space="preserve"> </w:t>
      </w:r>
      <w:proofErr w:type="spellStart"/>
      <w:r w:rsidRPr="00936AC1">
        <w:rPr>
          <w:rFonts w:ascii="Verdana" w:hAnsi="Verdana" w:cs="Arial"/>
          <w:b/>
          <w:sz w:val="18"/>
          <w:szCs w:val="18"/>
        </w:rPr>
        <w:t>природен</w:t>
      </w:r>
      <w:proofErr w:type="spellEnd"/>
      <w:r w:rsidRPr="00936AC1">
        <w:rPr>
          <w:rFonts w:ascii="Verdana" w:hAnsi="Verdana" w:cs="Arial"/>
          <w:b/>
          <w:sz w:val="18"/>
          <w:szCs w:val="18"/>
        </w:rPr>
        <w:t xml:space="preserve"> </w:t>
      </w:r>
      <w:proofErr w:type="spellStart"/>
      <w:r w:rsidRPr="00936AC1">
        <w:rPr>
          <w:rFonts w:ascii="Verdana" w:hAnsi="Verdana" w:cs="Arial"/>
          <w:b/>
          <w:sz w:val="18"/>
          <w:szCs w:val="18"/>
        </w:rPr>
        <w:t>газ</w:t>
      </w:r>
      <w:proofErr w:type="spellEnd"/>
      <w:r w:rsidRPr="00936AC1">
        <w:rPr>
          <w:rFonts w:ascii="Verdana" w:hAnsi="Verdana" w:cs="Arial"/>
          <w:b/>
          <w:sz w:val="18"/>
          <w:szCs w:val="18"/>
        </w:rPr>
        <w:t xml:space="preserve">, </w:t>
      </w:r>
      <w:proofErr w:type="spellStart"/>
      <w:r w:rsidRPr="00936AC1">
        <w:rPr>
          <w:rFonts w:ascii="Verdana" w:hAnsi="Verdana" w:cs="Arial"/>
          <w:b/>
          <w:sz w:val="18"/>
          <w:szCs w:val="18"/>
        </w:rPr>
        <w:t>метан</w:t>
      </w:r>
      <w:proofErr w:type="spellEnd"/>
      <w:r w:rsidRPr="00936AC1">
        <w:rPr>
          <w:rFonts w:ascii="Verdana" w:hAnsi="Verdana" w:cs="Arial"/>
          <w:b/>
          <w:sz w:val="18"/>
          <w:szCs w:val="18"/>
        </w:rPr>
        <w:t xml:space="preserve"> и </w:t>
      </w:r>
      <w:proofErr w:type="spellStart"/>
      <w:r w:rsidRPr="00936AC1">
        <w:rPr>
          <w:rFonts w:ascii="Verdana" w:hAnsi="Verdana" w:cs="Arial"/>
          <w:b/>
          <w:sz w:val="18"/>
          <w:szCs w:val="18"/>
        </w:rPr>
        <w:t>пропан</w:t>
      </w:r>
      <w:proofErr w:type="spellEnd"/>
      <w:r w:rsidRPr="00936AC1">
        <w:rPr>
          <w:rFonts w:ascii="Verdana" w:hAnsi="Verdana" w:cs="Arial"/>
          <w:b/>
          <w:sz w:val="18"/>
          <w:szCs w:val="18"/>
        </w:rPr>
        <w:t xml:space="preserve"> </w:t>
      </w:r>
      <w:proofErr w:type="spellStart"/>
      <w:proofErr w:type="gramStart"/>
      <w:r w:rsidRPr="00936AC1">
        <w:rPr>
          <w:rFonts w:ascii="Verdana" w:hAnsi="Verdana" w:cs="Arial"/>
          <w:b/>
          <w:sz w:val="18"/>
          <w:szCs w:val="18"/>
        </w:rPr>
        <w:t>бутан</w:t>
      </w:r>
      <w:proofErr w:type="spellEnd"/>
      <w:r w:rsidRPr="00936AC1">
        <w:rPr>
          <w:rFonts w:ascii="Verdana" w:hAnsi="Verdana"/>
          <w:b/>
          <w:sz w:val="18"/>
          <w:szCs w:val="18"/>
        </w:rPr>
        <w:t>“</w:t>
      </w:r>
      <w:proofErr w:type="gramEnd"/>
    </w:p>
    <w:p w14:paraId="223F7027" w14:textId="77777777" w:rsidR="00EC31B9" w:rsidRPr="00936AC1" w:rsidRDefault="00EC31B9" w:rsidP="00EC31B9">
      <w:pPr>
        <w:widowControl w:val="0"/>
        <w:shd w:val="clear" w:color="auto" w:fill="FFFFFF"/>
        <w:spacing w:before="120" w:after="120"/>
        <w:jc w:val="center"/>
        <w:rPr>
          <w:rFonts w:ascii="Verdana" w:hAnsi="Verdana"/>
          <w:sz w:val="18"/>
          <w:szCs w:val="18"/>
        </w:rPr>
      </w:pPr>
      <w:proofErr w:type="spellStart"/>
      <w:r w:rsidRPr="00936AC1">
        <w:rPr>
          <w:rFonts w:ascii="Verdana" w:hAnsi="Verdana"/>
          <w:sz w:val="18"/>
          <w:szCs w:val="18"/>
        </w:rPr>
        <w:t>за</w:t>
      </w:r>
      <w:proofErr w:type="spellEnd"/>
    </w:p>
    <w:p w14:paraId="76BE4109" w14:textId="77777777" w:rsidR="00EC31B9" w:rsidRPr="00936AC1" w:rsidRDefault="00EC31B9" w:rsidP="00EC31B9">
      <w:pPr>
        <w:widowControl w:val="0"/>
        <w:shd w:val="clear" w:color="auto" w:fill="FFFFFF"/>
        <w:jc w:val="center"/>
        <w:rPr>
          <w:rFonts w:ascii="Verdana" w:hAnsi="Verdana"/>
          <w:b/>
          <w:bCs/>
          <w:sz w:val="18"/>
          <w:szCs w:val="18"/>
        </w:rPr>
      </w:pPr>
      <w:r w:rsidRPr="00936AC1">
        <w:rPr>
          <w:rFonts w:ascii="Verdana" w:hAnsi="Verdana"/>
          <w:sz w:val="18"/>
          <w:szCs w:val="18"/>
        </w:rPr>
        <w:t xml:space="preserve"> </w:t>
      </w:r>
      <w:proofErr w:type="spellStart"/>
      <w:r w:rsidRPr="00936AC1">
        <w:rPr>
          <w:rFonts w:ascii="Verdana" w:hAnsi="Verdana"/>
          <w:sz w:val="18"/>
          <w:szCs w:val="18"/>
        </w:rPr>
        <w:t>Обособена</w:t>
      </w:r>
      <w:proofErr w:type="spellEnd"/>
      <w:r w:rsidRPr="00936AC1">
        <w:rPr>
          <w:rFonts w:ascii="Verdana" w:hAnsi="Verdana"/>
          <w:sz w:val="18"/>
          <w:szCs w:val="18"/>
        </w:rPr>
        <w:t xml:space="preserve"> </w:t>
      </w:r>
      <w:proofErr w:type="spellStart"/>
      <w:r w:rsidRPr="00936AC1">
        <w:rPr>
          <w:rFonts w:ascii="Verdana" w:hAnsi="Verdana"/>
          <w:sz w:val="18"/>
          <w:szCs w:val="18"/>
        </w:rPr>
        <w:t>позиция</w:t>
      </w:r>
      <w:proofErr w:type="spellEnd"/>
      <w:r w:rsidRPr="00936AC1">
        <w:rPr>
          <w:rFonts w:ascii="Verdana" w:hAnsi="Verdana"/>
          <w:sz w:val="18"/>
          <w:szCs w:val="18"/>
        </w:rPr>
        <w:t xml:space="preserve"> №1 –</w:t>
      </w:r>
      <w:r w:rsidRPr="00936AC1">
        <w:rPr>
          <w:rFonts w:ascii="Verdana" w:hAnsi="Verdana" w:cs="Arial"/>
          <w:sz w:val="18"/>
          <w:szCs w:val="18"/>
        </w:rPr>
        <w:t xml:space="preserve"> </w:t>
      </w:r>
      <w:proofErr w:type="spellStart"/>
      <w:r w:rsidRPr="00936AC1">
        <w:rPr>
          <w:rFonts w:ascii="Verdana" w:hAnsi="Verdana"/>
          <w:b/>
          <w:bCs/>
          <w:sz w:val="18"/>
          <w:szCs w:val="18"/>
        </w:rPr>
        <w:t>Обучение</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по</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безопасност</w:t>
      </w:r>
      <w:proofErr w:type="spellEnd"/>
      <w:r w:rsidRPr="00936AC1">
        <w:rPr>
          <w:rFonts w:ascii="Verdana" w:hAnsi="Verdana"/>
          <w:b/>
          <w:bCs/>
          <w:sz w:val="18"/>
          <w:szCs w:val="18"/>
        </w:rPr>
        <w:t xml:space="preserve"> и </w:t>
      </w:r>
      <w:proofErr w:type="spellStart"/>
      <w:r w:rsidRPr="00936AC1">
        <w:rPr>
          <w:rFonts w:ascii="Verdana" w:hAnsi="Verdana"/>
          <w:b/>
          <w:bCs/>
          <w:sz w:val="18"/>
          <w:szCs w:val="18"/>
        </w:rPr>
        <w:t>здраве</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при</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работа</w:t>
      </w:r>
      <w:proofErr w:type="spellEnd"/>
      <w:r w:rsidRPr="00936AC1">
        <w:rPr>
          <w:rFonts w:ascii="Verdana" w:hAnsi="Verdana"/>
          <w:b/>
          <w:bCs/>
          <w:sz w:val="18"/>
          <w:szCs w:val="18"/>
        </w:rPr>
        <w:t xml:space="preserve"> </w:t>
      </w:r>
    </w:p>
    <w:p w14:paraId="7BD1F14C" w14:textId="77777777" w:rsidR="00EC31B9" w:rsidRPr="00936AC1" w:rsidRDefault="00EC31B9" w:rsidP="00EC31B9">
      <w:pPr>
        <w:widowControl w:val="0"/>
        <w:shd w:val="clear" w:color="auto" w:fill="FFFFFF"/>
        <w:jc w:val="center"/>
        <w:rPr>
          <w:rFonts w:ascii="Verdana" w:hAnsi="Verdana"/>
          <w:b/>
          <w:bCs/>
          <w:sz w:val="18"/>
          <w:szCs w:val="18"/>
        </w:rPr>
      </w:pPr>
      <w:proofErr w:type="spellStart"/>
      <w:r w:rsidRPr="00936AC1">
        <w:rPr>
          <w:rFonts w:ascii="Verdana" w:hAnsi="Verdana"/>
          <w:b/>
          <w:bCs/>
          <w:sz w:val="18"/>
          <w:szCs w:val="18"/>
        </w:rPr>
        <w:t>със</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съоръжения</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под</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налягане</w:t>
      </w:r>
      <w:proofErr w:type="spellEnd"/>
    </w:p>
    <w:p w14:paraId="4022FAB4" w14:textId="77777777" w:rsidR="00EC31B9" w:rsidRPr="00936AC1" w:rsidRDefault="00EC31B9" w:rsidP="00EC31B9">
      <w:pPr>
        <w:widowControl w:val="0"/>
        <w:shd w:val="clear" w:color="auto" w:fill="FFFFFF"/>
        <w:jc w:val="center"/>
        <w:rPr>
          <w:rFonts w:ascii="Verdana" w:hAnsi="Verdana"/>
          <w:b/>
          <w:bCs/>
          <w:sz w:val="18"/>
          <w:szCs w:val="18"/>
        </w:rPr>
      </w:pPr>
    </w:p>
    <w:p w14:paraId="18F89C3E" w14:textId="77777777" w:rsidR="00EC31B9" w:rsidRPr="00936AC1" w:rsidRDefault="00EC31B9" w:rsidP="00EC31B9">
      <w:pPr>
        <w:pStyle w:val="ListParagraph"/>
        <w:widowControl w:val="0"/>
        <w:tabs>
          <w:tab w:val="left" w:pos="567"/>
        </w:tabs>
        <w:ind w:left="142"/>
        <w:contextualSpacing w:val="0"/>
        <w:jc w:val="center"/>
        <w:rPr>
          <w:rFonts w:ascii="Verdana" w:hAnsi="Verdana"/>
          <w:b/>
          <w:bCs/>
          <w:sz w:val="18"/>
          <w:szCs w:val="18"/>
        </w:rPr>
      </w:pPr>
      <w:proofErr w:type="spellStart"/>
      <w:r w:rsidRPr="00936AC1">
        <w:rPr>
          <w:rFonts w:ascii="Verdana" w:hAnsi="Verdana"/>
          <w:sz w:val="18"/>
          <w:szCs w:val="18"/>
        </w:rPr>
        <w:t>Обособена</w:t>
      </w:r>
      <w:proofErr w:type="spellEnd"/>
      <w:r w:rsidRPr="00936AC1">
        <w:rPr>
          <w:rFonts w:ascii="Verdana" w:hAnsi="Verdana"/>
          <w:sz w:val="18"/>
          <w:szCs w:val="18"/>
        </w:rPr>
        <w:t xml:space="preserve"> </w:t>
      </w:r>
      <w:proofErr w:type="spellStart"/>
      <w:r w:rsidRPr="00936AC1">
        <w:rPr>
          <w:rFonts w:ascii="Verdana" w:hAnsi="Verdana"/>
          <w:sz w:val="18"/>
          <w:szCs w:val="18"/>
        </w:rPr>
        <w:t>позиция</w:t>
      </w:r>
      <w:proofErr w:type="spellEnd"/>
      <w:r w:rsidRPr="00936AC1">
        <w:rPr>
          <w:rFonts w:ascii="Verdana" w:hAnsi="Verdana"/>
          <w:sz w:val="18"/>
          <w:szCs w:val="18"/>
        </w:rPr>
        <w:t xml:space="preserve"> №2 –</w:t>
      </w:r>
      <w:r w:rsidRPr="00936AC1">
        <w:rPr>
          <w:rFonts w:ascii="Verdana" w:hAnsi="Verdana" w:cs="Arial"/>
          <w:sz w:val="18"/>
          <w:szCs w:val="18"/>
        </w:rPr>
        <w:t xml:space="preserve"> </w:t>
      </w:r>
      <w:proofErr w:type="spellStart"/>
      <w:r w:rsidRPr="00936AC1">
        <w:rPr>
          <w:rFonts w:ascii="Verdana" w:hAnsi="Verdana"/>
          <w:b/>
          <w:bCs/>
          <w:sz w:val="18"/>
          <w:szCs w:val="18"/>
        </w:rPr>
        <w:t>Обучение</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за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устройство</w:t>
      </w:r>
      <w:proofErr w:type="spellEnd"/>
      <w:r w:rsidRPr="00936AC1">
        <w:rPr>
          <w:rFonts w:ascii="Verdana" w:hAnsi="Verdana"/>
          <w:b/>
          <w:bCs/>
          <w:sz w:val="18"/>
          <w:szCs w:val="18"/>
        </w:rPr>
        <w:t xml:space="preserve"> и </w:t>
      </w:r>
      <w:proofErr w:type="spellStart"/>
      <w:r w:rsidRPr="00936AC1">
        <w:rPr>
          <w:rFonts w:ascii="Verdana" w:hAnsi="Verdana"/>
          <w:b/>
          <w:bCs/>
          <w:sz w:val="18"/>
          <w:szCs w:val="18"/>
        </w:rPr>
        <w:t>безопасна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експлоатация</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на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газопроводи</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съоръжения</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инсталации</w:t>
      </w:r>
      <w:proofErr w:type="spellEnd"/>
      <w:r w:rsidRPr="00936AC1">
        <w:rPr>
          <w:rFonts w:ascii="Verdana" w:hAnsi="Verdana"/>
          <w:b/>
          <w:bCs/>
          <w:sz w:val="18"/>
          <w:szCs w:val="18"/>
        </w:rPr>
        <w:t xml:space="preserve"> и </w:t>
      </w:r>
      <w:proofErr w:type="spellStart"/>
      <w:r w:rsidRPr="00936AC1">
        <w:rPr>
          <w:rFonts w:ascii="Verdana" w:hAnsi="Verdana"/>
          <w:b/>
          <w:bCs/>
          <w:sz w:val="18"/>
          <w:szCs w:val="18"/>
        </w:rPr>
        <w:t>уреди</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за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природен</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газ</w:t>
      </w:r>
      <w:proofErr w:type="spellEnd"/>
      <w:r w:rsidRPr="00936AC1">
        <w:rPr>
          <w:rFonts w:ascii="Verdana" w:hAnsi="Verdana"/>
          <w:b/>
          <w:bCs/>
          <w:sz w:val="18"/>
          <w:szCs w:val="18"/>
        </w:rPr>
        <w:t xml:space="preserve"> и </w:t>
      </w:r>
      <w:proofErr w:type="spellStart"/>
      <w:r w:rsidRPr="00936AC1">
        <w:rPr>
          <w:rFonts w:ascii="Verdana" w:hAnsi="Verdana"/>
          <w:b/>
          <w:bCs/>
          <w:sz w:val="18"/>
          <w:szCs w:val="18"/>
        </w:rPr>
        <w:t>метан</w:t>
      </w:r>
      <w:proofErr w:type="spellEnd"/>
    </w:p>
    <w:p w14:paraId="148EA9A1" w14:textId="77777777" w:rsidR="00EC31B9" w:rsidRPr="00936AC1" w:rsidRDefault="00EC31B9" w:rsidP="00EC31B9">
      <w:pPr>
        <w:pStyle w:val="ListParagraph"/>
        <w:widowControl w:val="0"/>
        <w:tabs>
          <w:tab w:val="left" w:pos="567"/>
        </w:tabs>
        <w:ind w:left="142"/>
        <w:contextualSpacing w:val="0"/>
        <w:jc w:val="center"/>
        <w:rPr>
          <w:rFonts w:ascii="Verdana" w:hAnsi="Verdana"/>
          <w:sz w:val="18"/>
          <w:szCs w:val="18"/>
        </w:rPr>
      </w:pPr>
    </w:p>
    <w:p w14:paraId="400E3452" w14:textId="77777777" w:rsidR="00EC31B9" w:rsidRPr="00936AC1" w:rsidRDefault="00EC31B9" w:rsidP="00EC31B9">
      <w:pPr>
        <w:pStyle w:val="ListParagraph"/>
        <w:widowControl w:val="0"/>
        <w:tabs>
          <w:tab w:val="left" w:pos="567"/>
        </w:tabs>
        <w:ind w:left="142"/>
        <w:contextualSpacing w:val="0"/>
        <w:jc w:val="center"/>
        <w:rPr>
          <w:rFonts w:ascii="Verdana" w:hAnsi="Verdana"/>
          <w:b/>
          <w:bCs/>
          <w:sz w:val="18"/>
          <w:szCs w:val="18"/>
        </w:rPr>
      </w:pPr>
      <w:proofErr w:type="spellStart"/>
      <w:r w:rsidRPr="00936AC1">
        <w:rPr>
          <w:rFonts w:ascii="Verdana" w:hAnsi="Verdana"/>
          <w:sz w:val="18"/>
          <w:szCs w:val="18"/>
        </w:rPr>
        <w:t>Обособена</w:t>
      </w:r>
      <w:proofErr w:type="spellEnd"/>
      <w:r w:rsidRPr="00936AC1">
        <w:rPr>
          <w:rFonts w:ascii="Verdana" w:hAnsi="Verdana"/>
          <w:sz w:val="18"/>
          <w:szCs w:val="18"/>
        </w:rPr>
        <w:t xml:space="preserve"> </w:t>
      </w:r>
      <w:proofErr w:type="spellStart"/>
      <w:r w:rsidRPr="00936AC1">
        <w:rPr>
          <w:rFonts w:ascii="Verdana" w:hAnsi="Verdana"/>
          <w:sz w:val="18"/>
          <w:szCs w:val="18"/>
        </w:rPr>
        <w:t>позиция</w:t>
      </w:r>
      <w:proofErr w:type="spellEnd"/>
      <w:r w:rsidRPr="00936AC1">
        <w:rPr>
          <w:rFonts w:ascii="Verdana" w:hAnsi="Verdana"/>
          <w:sz w:val="18"/>
          <w:szCs w:val="18"/>
        </w:rPr>
        <w:t xml:space="preserve"> №3 – </w:t>
      </w:r>
      <w:proofErr w:type="spellStart"/>
      <w:r w:rsidRPr="00936AC1">
        <w:rPr>
          <w:rFonts w:ascii="Verdana" w:hAnsi="Verdana"/>
          <w:b/>
          <w:bCs/>
          <w:sz w:val="18"/>
          <w:szCs w:val="18"/>
        </w:rPr>
        <w:t>Обучение</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за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устройство</w:t>
      </w:r>
      <w:proofErr w:type="spellEnd"/>
      <w:r w:rsidRPr="00936AC1">
        <w:rPr>
          <w:rFonts w:ascii="Verdana" w:hAnsi="Verdana"/>
          <w:b/>
          <w:bCs/>
          <w:sz w:val="18"/>
          <w:szCs w:val="18"/>
        </w:rPr>
        <w:t xml:space="preserve"> и </w:t>
      </w:r>
      <w:proofErr w:type="spellStart"/>
      <w:r w:rsidRPr="00936AC1">
        <w:rPr>
          <w:rFonts w:ascii="Verdana" w:hAnsi="Verdana"/>
          <w:b/>
          <w:bCs/>
          <w:sz w:val="18"/>
          <w:szCs w:val="18"/>
        </w:rPr>
        <w:t>безопасна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експлоатация</w:t>
      </w:r>
      <w:proofErr w:type="spellEnd"/>
      <w:r w:rsidRPr="00936AC1">
        <w:rPr>
          <w:rFonts w:ascii="Verdana" w:hAnsi="Verdana"/>
          <w:b/>
          <w:bCs/>
          <w:sz w:val="18"/>
          <w:szCs w:val="18"/>
        </w:rPr>
        <w:t xml:space="preserve"> </w:t>
      </w:r>
    </w:p>
    <w:p w14:paraId="7BF9F56B" w14:textId="77777777" w:rsidR="00EC31B9" w:rsidRPr="00936AC1" w:rsidRDefault="00EC31B9" w:rsidP="00EC31B9">
      <w:pPr>
        <w:pStyle w:val="ListParagraph"/>
        <w:widowControl w:val="0"/>
        <w:tabs>
          <w:tab w:val="left" w:pos="567"/>
        </w:tabs>
        <w:ind w:left="142"/>
        <w:contextualSpacing w:val="0"/>
        <w:jc w:val="center"/>
        <w:rPr>
          <w:rFonts w:ascii="Verdana" w:hAnsi="Verdana"/>
          <w:b/>
          <w:bCs/>
          <w:sz w:val="18"/>
          <w:szCs w:val="18"/>
        </w:rPr>
      </w:pPr>
      <w:proofErr w:type="spellStart"/>
      <w:r w:rsidRPr="00936AC1">
        <w:rPr>
          <w:rFonts w:ascii="Verdana" w:hAnsi="Verdana"/>
          <w:b/>
          <w:bCs/>
          <w:sz w:val="18"/>
          <w:szCs w:val="18"/>
        </w:rPr>
        <w:t>на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газопроводи</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съоръжения</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инсталации</w:t>
      </w:r>
      <w:proofErr w:type="spellEnd"/>
      <w:r w:rsidRPr="00936AC1">
        <w:rPr>
          <w:rFonts w:ascii="Verdana" w:hAnsi="Verdana"/>
          <w:b/>
          <w:bCs/>
          <w:sz w:val="18"/>
          <w:szCs w:val="18"/>
        </w:rPr>
        <w:t xml:space="preserve"> и </w:t>
      </w:r>
      <w:proofErr w:type="spellStart"/>
      <w:r w:rsidRPr="00936AC1">
        <w:rPr>
          <w:rFonts w:ascii="Verdana" w:hAnsi="Verdana"/>
          <w:b/>
          <w:bCs/>
          <w:sz w:val="18"/>
          <w:szCs w:val="18"/>
        </w:rPr>
        <w:t>уреди</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за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втечнени</w:t>
      </w:r>
      <w:proofErr w:type="spellEnd"/>
      <w:r w:rsidRPr="00936AC1">
        <w:rPr>
          <w:rFonts w:ascii="Verdana" w:hAnsi="Verdana"/>
          <w:b/>
          <w:bCs/>
          <w:sz w:val="18"/>
          <w:szCs w:val="18"/>
        </w:rPr>
        <w:t xml:space="preserve"> </w:t>
      </w:r>
    </w:p>
    <w:p w14:paraId="3F48FC96" w14:textId="77777777" w:rsidR="00EC31B9" w:rsidRDefault="00EC31B9" w:rsidP="00EC31B9">
      <w:pPr>
        <w:pStyle w:val="ListParagraph"/>
        <w:widowControl w:val="0"/>
        <w:tabs>
          <w:tab w:val="left" w:pos="567"/>
        </w:tabs>
        <w:ind w:left="142"/>
        <w:contextualSpacing w:val="0"/>
        <w:jc w:val="center"/>
        <w:rPr>
          <w:rFonts w:ascii="Verdana" w:hAnsi="Verdana"/>
          <w:b/>
          <w:bCs/>
          <w:sz w:val="18"/>
          <w:szCs w:val="18"/>
          <w:lang w:val="bg-BG"/>
        </w:rPr>
      </w:pPr>
      <w:proofErr w:type="spellStart"/>
      <w:r w:rsidRPr="00936AC1">
        <w:rPr>
          <w:rFonts w:ascii="Verdana" w:hAnsi="Verdana"/>
          <w:b/>
          <w:bCs/>
          <w:sz w:val="18"/>
          <w:szCs w:val="18"/>
        </w:rPr>
        <w:t>въглеводородни</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газове</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пропан</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бутан</w:t>
      </w:r>
      <w:proofErr w:type="spellEnd"/>
      <w:r w:rsidRPr="00936AC1">
        <w:rPr>
          <w:rFonts w:ascii="Verdana" w:hAnsi="Verdana"/>
          <w:b/>
          <w:bCs/>
          <w:sz w:val="18"/>
          <w:szCs w:val="18"/>
        </w:rPr>
        <w:t>)</w:t>
      </w:r>
    </w:p>
    <w:p w14:paraId="299F993F" w14:textId="77777777" w:rsidR="00936AC1" w:rsidRPr="00936AC1" w:rsidRDefault="00936AC1" w:rsidP="00EC31B9">
      <w:pPr>
        <w:pStyle w:val="ListParagraph"/>
        <w:widowControl w:val="0"/>
        <w:tabs>
          <w:tab w:val="left" w:pos="567"/>
        </w:tabs>
        <w:ind w:left="142"/>
        <w:contextualSpacing w:val="0"/>
        <w:jc w:val="center"/>
        <w:rPr>
          <w:rFonts w:ascii="Verdana" w:hAnsi="Verdana"/>
          <w:b/>
          <w:bCs/>
          <w:sz w:val="18"/>
          <w:szCs w:val="18"/>
          <w:lang w:val="bg-BG"/>
        </w:rPr>
      </w:pPr>
    </w:p>
    <w:p w14:paraId="24E3C6A6" w14:textId="1B63FB03" w:rsidR="00CB1737" w:rsidRPr="00936AC1" w:rsidRDefault="00A70762" w:rsidP="00662752">
      <w:pPr>
        <w:pStyle w:val="Title"/>
        <w:tabs>
          <w:tab w:val="left" w:pos="0"/>
          <w:tab w:val="left" w:pos="426"/>
        </w:tabs>
        <w:spacing w:after="120"/>
        <w:jc w:val="left"/>
        <w:rPr>
          <w:rFonts w:ascii="Verdana" w:hAnsi="Verdana"/>
          <w:sz w:val="20"/>
          <w:szCs w:val="20"/>
          <w:lang w:val="bg-BG"/>
        </w:rPr>
      </w:pPr>
      <w:r w:rsidRPr="00936AC1">
        <w:rPr>
          <w:rFonts w:ascii="Verdana" w:hAnsi="Verdana"/>
          <w:sz w:val="20"/>
          <w:szCs w:val="20"/>
          <w:lang w:val="bg-BG"/>
        </w:rPr>
        <w:t xml:space="preserve"> </w:t>
      </w:r>
      <w:r w:rsidR="00CB1737" w:rsidRPr="00936AC1">
        <w:rPr>
          <w:rFonts w:ascii="Verdana" w:hAnsi="Verdana"/>
          <w:sz w:val="20"/>
          <w:szCs w:val="20"/>
          <w:lang w:val="bg-BG"/>
        </w:rPr>
        <w:t>Настоящият договор се сключи на ........................, в гр. София</w:t>
      </w:r>
      <w:r w:rsidR="00CB1737" w:rsidRPr="00936AC1">
        <w:rPr>
          <w:rFonts w:ascii="Verdana" w:hAnsi="Verdana"/>
          <w:sz w:val="20"/>
          <w:szCs w:val="20"/>
          <w:lang w:val="en-US"/>
        </w:rPr>
        <w:t>,</w:t>
      </w:r>
      <w:r w:rsidR="00662752" w:rsidRPr="00936AC1">
        <w:rPr>
          <w:rFonts w:ascii="Verdana" w:hAnsi="Verdana"/>
          <w:sz w:val="20"/>
          <w:szCs w:val="20"/>
          <w:lang w:val="bg-BG"/>
        </w:rPr>
        <w:t xml:space="preserve"> </w:t>
      </w:r>
      <w:r w:rsidR="00CB1737" w:rsidRPr="00936AC1">
        <w:rPr>
          <w:rFonts w:ascii="Verdana" w:hAnsi="Verdana"/>
          <w:sz w:val="20"/>
          <w:szCs w:val="20"/>
          <w:lang w:val="bg-BG"/>
        </w:rPr>
        <w:t>между:</w:t>
      </w:r>
    </w:p>
    <w:p w14:paraId="65A1611A" w14:textId="77777777" w:rsidR="00662752" w:rsidRPr="00936AC1" w:rsidRDefault="00662752" w:rsidP="00662752">
      <w:pPr>
        <w:pStyle w:val="Title"/>
        <w:tabs>
          <w:tab w:val="left" w:pos="0"/>
          <w:tab w:val="left" w:pos="426"/>
        </w:tabs>
        <w:spacing w:after="120"/>
        <w:jc w:val="left"/>
        <w:rPr>
          <w:rFonts w:ascii="Verdana" w:hAnsi="Verdana"/>
          <w:sz w:val="20"/>
          <w:szCs w:val="20"/>
          <w:lang w:val="bg-BG"/>
        </w:rPr>
      </w:pPr>
    </w:p>
    <w:p w14:paraId="51489C14" w14:textId="77777777" w:rsidR="00CB1737" w:rsidRPr="00936AC1" w:rsidRDefault="00CB1737" w:rsidP="00CB1737">
      <w:pPr>
        <w:keepLines/>
        <w:tabs>
          <w:tab w:val="left" w:pos="426"/>
        </w:tabs>
        <w:spacing w:after="120"/>
        <w:jc w:val="both"/>
        <w:rPr>
          <w:rFonts w:ascii="Verdana" w:hAnsi="Verdana"/>
          <w:b/>
          <w:sz w:val="20"/>
          <w:szCs w:val="20"/>
          <w:lang w:val="bg-BG"/>
        </w:rPr>
      </w:pPr>
      <w:r w:rsidRPr="00936AC1">
        <w:rPr>
          <w:rFonts w:ascii="Verdana" w:hAnsi="Verdana"/>
          <w:b/>
          <w:sz w:val="20"/>
          <w:szCs w:val="20"/>
          <w:lang w:val="bg-BG"/>
        </w:rPr>
        <w:t>“СОФИЙСКА ВОДА” АД</w:t>
      </w:r>
      <w:r w:rsidRPr="00936AC1">
        <w:rPr>
          <w:rFonts w:ascii="Verdana" w:hAnsi="Verdana"/>
          <w:sz w:val="20"/>
          <w:szCs w:val="20"/>
          <w:lang w:val="bg-BG"/>
        </w:rPr>
        <w:t xml:space="preserve">, регистрирано в Търговския регистър при Агенция по вписванията с ЕИК 130175000, седалище и адрес на управление - </w:t>
      </w:r>
      <w:proofErr w:type="spellStart"/>
      <w:r w:rsidRPr="00936AC1">
        <w:rPr>
          <w:rFonts w:ascii="Verdana" w:hAnsi="Verdana" w:cs="Arial"/>
          <w:sz w:val="20"/>
          <w:szCs w:val="20"/>
        </w:rPr>
        <w:t>гр</w:t>
      </w:r>
      <w:proofErr w:type="spellEnd"/>
      <w:r w:rsidRPr="00936AC1">
        <w:rPr>
          <w:rFonts w:ascii="Verdana" w:hAnsi="Verdana" w:cs="Arial"/>
          <w:sz w:val="20"/>
          <w:szCs w:val="20"/>
        </w:rPr>
        <w:t xml:space="preserve">. </w:t>
      </w:r>
      <w:proofErr w:type="spellStart"/>
      <w:r w:rsidRPr="00936AC1">
        <w:rPr>
          <w:rFonts w:ascii="Verdana" w:hAnsi="Verdana" w:cs="Arial"/>
          <w:sz w:val="20"/>
          <w:szCs w:val="20"/>
        </w:rPr>
        <w:t>София</w:t>
      </w:r>
      <w:proofErr w:type="spellEnd"/>
      <w:r w:rsidRPr="00936AC1">
        <w:rPr>
          <w:rFonts w:ascii="Verdana" w:hAnsi="Verdana" w:cs="Arial"/>
          <w:sz w:val="20"/>
          <w:szCs w:val="20"/>
        </w:rPr>
        <w:t xml:space="preserve">, </w:t>
      </w:r>
      <w:proofErr w:type="spellStart"/>
      <w:r w:rsidRPr="00936AC1">
        <w:rPr>
          <w:rFonts w:ascii="Verdana" w:hAnsi="Verdana" w:cs="Arial"/>
          <w:sz w:val="20"/>
          <w:szCs w:val="20"/>
        </w:rPr>
        <w:t>п.к</w:t>
      </w:r>
      <w:proofErr w:type="spellEnd"/>
      <w:r w:rsidRPr="00936AC1">
        <w:rPr>
          <w:rFonts w:ascii="Verdana" w:hAnsi="Verdana" w:cs="Arial"/>
          <w:sz w:val="20"/>
          <w:szCs w:val="20"/>
        </w:rPr>
        <w:t xml:space="preserve">. 1618, р-н </w:t>
      </w:r>
      <w:proofErr w:type="spellStart"/>
      <w:r w:rsidRPr="00936AC1">
        <w:rPr>
          <w:rFonts w:ascii="Verdana" w:hAnsi="Verdana" w:cs="Arial"/>
          <w:sz w:val="20"/>
          <w:szCs w:val="20"/>
        </w:rPr>
        <w:t>Красно</w:t>
      </w:r>
      <w:proofErr w:type="spellEnd"/>
      <w:r w:rsidRPr="00936AC1">
        <w:rPr>
          <w:rFonts w:ascii="Verdana" w:hAnsi="Verdana" w:cs="Arial"/>
          <w:sz w:val="20"/>
          <w:szCs w:val="20"/>
        </w:rPr>
        <w:t xml:space="preserve"> </w:t>
      </w:r>
      <w:proofErr w:type="spellStart"/>
      <w:r w:rsidRPr="00936AC1">
        <w:rPr>
          <w:rFonts w:ascii="Verdana" w:hAnsi="Verdana" w:cs="Arial"/>
          <w:sz w:val="20"/>
          <w:szCs w:val="20"/>
        </w:rPr>
        <w:t>село</w:t>
      </w:r>
      <w:proofErr w:type="spellEnd"/>
      <w:r w:rsidRPr="00936AC1">
        <w:rPr>
          <w:rFonts w:ascii="Verdana" w:hAnsi="Verdana" w:cs="Arial"/>
          <w:sz w:val="20"/>
          <w:szCs w:val="20"/>
        </w:rPr>
        <w:t xml:space="preserve">, </w:t>
      </w:r>
      <w:proofErr w:type="spellStart"/>
      <w:r w:rsidRPr="00936AC1">
        <w:rPr>
          <w:rFonts w:ascii="Verdana" w:hAnsi="Verdana" w:cs="Arial"/>
          <w:sz w:val="20"/>
          <w:szCs w:val="20"/>
        </w:rPr>
        <w:t>бул</w:t>
      </w:r>
      <w:proofErr w:type="spellEnd"/>
      <w:r w:rsidRPr="00936AC1">
        <w:rPr>
          <w:rFonts w:ascii="Verdana" w:hAnsi="Verdana" w:cs="Arial"/>
          <w:sz w:val="20"/>
          <w:szCs w:val="20"/>
        </w:rPr>
        <w:t>./</w:t>
      </w:r>
      <w:proofErr w:type="spellStart"/>
      <w:r w:rsidRPr="00936AC1">
        <w:rPr>
          <w:rFonts w:ascii="Verdana" w:hAnsi="Verdana" w:cs="Arial"/>
          <w:sz w:val="20"/>
          <w:szCs w:val="20"/>
        </w:rPr>
        <w:t>ул</w:t>
      </w:r>
      <w:proofErr w:type="spellEnd"/>
      <w:r w:rsidRPr="00936AC1">
        <w:rPr>
          <w:rFonts w:ascii="Verdana" w:hAnsi="Verdana" w:cs="Arial"/>
          <w:sz w:val="20"/>
          <w:szCs w:val="20"/>
        </w:rPr>
        <w:t xml:space="preserve">. </w:t>
      </w:r>
      <w:proofErr w:type="spellStart"/>
      <w:r w:rsidRPr="00936AC1">
        <w:rPr>
          <w:rFonts w:ascii="Verdana" w:hAnsi="Verdana" w:cs="Arial"/>
          <w:sz w:val="20"/>
          <w:szCs w:val="20"/>
        </w:rPr>
        <w:t>Бизнес</w:t>
      </w:r>
      <w:proofErr w:type="spellEnd"/>
      <w:r w:rsidRPr="00936AC1">
        <w:rPr>
          <w:rFonts w:ascii="Verdana" w:hAnsi="Verdana" w:cs="Arial"/>
          <w:sz w:val="20"/>
          <w:szCs w:val="20"/>
        </w:rPr>
        <w:t xml:space="preserve"> </w:t>
      </w:r>
      <w:proofErr w:type="spellStart"/>
      <w:r w:rsidRPr="00936AC1">
        <w:rPr>
          <w:rFonts w:ascii="Verdana" w:hAnsi="Verdana" w:cs="Arial"/>
          <w:sz w:val="20"/>
          <w:szCs w:val="20"/>
        </w:rPr>
        <w:t>Център</w:t>
      </w:r>
      <w:proofErr w:type="spellEnd"/>
      <w:r w:rsidRPr="00936AC1">
        <w:rPr>
          <w:rFonts w:ascii="Verdana" w:hAnsi="Verdana" w:cs="Arial"/>
          <w:sz w:val="20"/>
          <w:szCs w:val="20"/>
        </w:rPr>
        <w:t xml:space="preserve"> </w:t>
      </w:r>
      <w:proofErr w:type="spellStart"/>
      <w:r w:rsidRPr="00936AC1">
        <w:rPr>
          <w:rFonts w:ascii="Verdana" w:hAnsi="Verdana" w:cs="Arial"/>
          <w:sz w:val="20"/>
          <w:szCs w:val="20"/>
        </w:rPr>
        <w:t>Интерпред</w:t>
      </w:r>
      <w:proofErr w:type="spellEnd"/>
      <w:r w:rsidRPr="00936AC1">
        <w:rPr>
          <w:rFonts w:ascii="Verdana" w:hAnsi="Verdana" w:cs="Arial"/>
          <w:sz w:val="20"/>
          <w:szCs w:val="20"/>
        </w:rPr>
        <w:t xml:space="preserve"> </w:t>
      </w:r>
      <w:proofErr w:type="spellStart"/>
      <w:r w:rsidRPr="00936AC1">
        <w:rPr>
          <w:rFonts w:ascii="Verdana" w:hAnsi="Verdana" w:cs="Arial"/>
          <w:sz w:val="20"/>
          <w:szCs w:val="20"/>
        </w:rPr>
        <w:t>Цар</w:t>
      </w:r>
      <w:proofErr w:type="spellEnd"/>
      <w:r w:rsidRPr="00936AC1">
        <w:rPr>
          <w:rFonts w:ascii="Verdana" w:hAnsi="Verdana" w:cs="Arial"/>
          <w:sz w:val="20"/>
          <w:szCs w:val="20"/>
        </w:rPr>
        <w:t xml:space="preserve"> </w:t>
      </w:r>
      <w:proofErr w:type="spellStart"/>
      <w:r w:rsidRPr="00936AC1">
        <w:rPr>
          <w:rFonts w:ascii="Verdana" w:hAnsi="Verdana" w:cs="Arial"/>
          <w:sz w:val="20"/>
          <w:szCs w:val="20"/>
        </w:rPr>
        <w:t>Борис</w:t>
      </w:r>
      <w:proofErr w:type="spellEnd"/>
      <w:r w:rsidRPr="00936AC1">
        <w:rPr>
          <w:rFonts w:ascii="Verdana" w:hAnsi="Verdana" w:cs="Arial"/>
          <w:sz w:val="20"/>
          <w:szCs w:val="20"/>
        </w:rPr>
        <w:t xml:space="preserve">, </w:t>
      </w:r>
      <w:proofErr w:type="spellStart"/>
      <w:r w:rsidRPr="00936AC1">
        <w:rPr>
          <w:rFonts w:ascii="Verdana" w:hAnsi="Verdana" w:cs="Arial"/>
          <w:sz w:val="20"/>
          <w:szCs w:val="20"/>
        </w:rPr>
        <w:t>бул</w:t>
      </w:r>
      <w:proofErr w:type="spellEnd"/>
      <w:r w:rsidRPr="00936AC1">
        <w:rPr>
          <w:rFonts w:ascii="Verdana" w:hAnsi="Verdana" w:cs="Arial"/>
          <w:sz w:val="20"/>
          <w:szCs w:val="20"/>
        </w:rPr>
        <w:t>."</w:t>
      </w:r>
      <w:proofErr w:type="spellStart"/>
      <w:r w:rsidRPr="00936AC1">
        <w:rPr>
          <w:rFonts w:ascii="Verdana" w:hAnsi="Verdana" w:cs="Arial"/>
          <w:sz w:val="20"/>
          <w:szCs w:val="20"/>
        </w:rPr>
        <w:t>Цар</w:t>
      </w:r>
      <w:proofErr w:type="spellEnd"/>
      <w:r w:rsidRPr="00936AC1">
        <w:rPr>
          <w:rFonts w:ascii="Verdana" w:hAnsi="Verdana" w:cs="Arial"/>
          <w:sz w:val="20"/>
          <w:szCs w:val="20"/>
        </w:rPr>
        <w:t xml:space="preserve"> </w:t>
      </w:r>
      <w:proofErr w:type="spellStart"/>
      <w:r w:rsidRPr="00936AC1">
        <w:rPr>
          <w:rFonts w:ascii="Verdana" w:hAnsi="Verdana" w:cs="Arial"/>
          <w:sz w:val="20"/>
          <w:szCs w:val="20"/>
        </w:rPr>
        <w:t>Борис</w:t>
      </w:r>
      <w:proofErr w:type="spellEnd"/>
      <w:r w:rsidRPr="00936AC1">
        <w:rPr>
          <w:rFonts w:ascii="Verdana" w:hAnsi="Verdana" w:cs="Arial"/>
          <w:sz w:val="20"/>
          <w:szCs w:val="20"/>
        </w:rPr>
        <w:t xml:space="preserve"> III" № 159, </w:t>
      </w:r>
      <w:proofErr w:type="spellStart"/>
      <w:r w:rsidRPr="00936AC1">
        <w:rPr>
          <w:rFonts w:ascii="Verdana" w:hAnsi="Verdana" w:cs="Arial"/>
          <w:sz w:val="20"/>
          <w:szCs w:val="20"/>
        </w:rPr>
        <w:t>ет</w:t>
      </w:r>
      <w:proofErr w:type="spellEnd"/>
      <w:r w:rsidRPr="00936AC1">
        <w:rPr>
          <w:rFonts w:ascii="Verdana" w:hAnsi="Verdana" w:cs="Arial"/>
          <w:sz w:val="20"/>
          <w:szCs w:val="20"/>
        </w:rPr>
        <w:t>. 2 и 3</w:t>
      </w:r>
      <w:r w:rsidRPr="00936AC1">
        <w:rPr>
          <w:rFonts w:ascii="Verdana" w:hAnsi="Verdana" w:cs="Arial"/>
          <w:sz w:val="20"/>
          <w:szCs w:val="20"/>
          <w:lang w:val="bg-BG"/>
        </w:rPr>
        <w:t>,</w:t>
      </w:r>
      <w:r w:rsidRPr="00936AC1">
        <w:rPr>
          <w:rFonts w:ascii="Verdana" w:hAnsi="Verdana"/>
          <w:sz w:val="20"/>
          <w:szCs w:val="20"/>
          <w:lang w:val="bg-BG"/>
        </w:rPr>
        <w:t xml:space="preserve"> представлявано от Васил Тренев, в качеството си на Изпълнителен директор,</w:t>
      </w:r>
      <w:r w:rsidRPr="00936AC1">
        <w:rPr>
          <w:rFonts w:ascii="Verdana" w:hAnsi="Verdana"/>
          <w:b/>
          <w:sz w:val="20"/>
          <w:szCs w:val="20"/>
          <w:lang w:val="bg-BG"/>
        </w:rPr>
        <w:t xml:space="preserve"> наричано за краткост в този договор Възложител</w:t>
      </w:r>
    </w:p>
    <w:p w14:paraId="699899EF" w14:textId="77777777" w:rsidR="00CB1737" w:rsidRPr="00936AC1" w:rsidRDefault="00CB1737" w:rsidP="00CB1737">
      <w:pPr>
        <w:keepLines/>
        <w:tabs>
          <w:tab w:val="left" w:pos="426"/>
        </w:tabs>
        <w:spacing w:before="120" w:after="120"/>
        <w:jc w:val="both"/>
        <w:rPr>
          <w:rFonts w:ascii="Verdana" w:hAnsi="Verdana"/>
          <w:b/>
          <w:bCs/>
          <w:sz w:val="20"/>
          <w:szCs w:val="20"/>
          <w:lang w:val="bg-BG"/>
        </w:rPr>
      </w:pPr>
      <w:r w:rsidRPr="00936AC1">
        <w:rPr>
          <w:rFonts w:ascii="Verdana" w:hAnsi="Verdana"/>
          <w:b/>
          <w:bCs/>
          <w:sz w:val="20"/>
          <w:szCs w:val="20"/>
          <w:lang w:val="bg-BG"/>
        </w:rPr>
        <w:t>и</w:t>
      </w:r>
    </w:p>
    <w:p w14:paraId="1E564A88" w14:textId="6B0A0B45" w:rsidR="00CB1737" w:rsidRPr="00936AC1" w:rsidRDefault="009109C5" w:rsidP="00CB1737">
      <w:pPr>
        <w:keepLines/>
        <w:tabs>
          <w:tab w:val="left" w:pos="426"/>
        </w:tabs>
        <w:spacing w:before="120" w:after="120"/>
        <w:jc w:val="both"/>
        <w:rPr>
          <w:rFonts w:ascii="Verdana" w:hAnsi="Verdana"/>
          <w:sz w:val="20"/>
          <w:szCs w:val="20"/>
          <w:lang w:val="bg-BG"/>
        </w:rPr>
      </w:pPr>
      <w:r w:rsidRPr="00936AC1">
        <w:rPr>
          <w:rFonts w:ascii="Verdana" w:hAnsi="Verdana"/>
          <w:b/>
          <w:sz w:val="20"/>
          <w:szCs w:val="20"/>
          <w:lang w:val="bg-BG"/>
        </w:rPr>
        <w:t>………………………………….,</w:t>
      </w:r>
      <w:r w:rsidR="00F70D24" w:rsidRPr="00936AC1">
        <w:rPr>
          <w:rFonts w:ascii="Verdana" w:hAnsi="Verdana"/>
          <w:b/>
          <w:sz w:val="20"/>
          <w:szCs w:val="20"/>
          <w:lang w:val="bg-BG"/>
        </w:rPr>
        <w:t xml:space="preserve"> </w:t>
      </w:r>
      <w:r w:rsidR="00CB1737" w:rsidRPr="00936AC1">
        <w:rPr>
          <w:rFonts w:ascii="Verdana" w:hAnsi="Verdana"/>
          <w:sz w:val="20"/>
          <w:szCs w:val="20"/>
          <w:lang w:val="bg-BG"/>
        </w:rPr>
        <w:t xml:space="preserve">регистрирано в Търговския регистър при Агенция по вписванията, седалище и адрес на управление: </w:t>
      </w:r>
      <w:r w:rsidRPr="00936AC1">
        <w:rPr>
          <w:rFonts w:ascii="Verdana" w:hAnsi="Verdana"/>
          <w:sz w:val="20"/>
          <w:szCs w:val="20"/>
          <w:lang w:val="bg-BG"/>
        </w:rPr>
        <w:t>…………………………………………………………………</w:t>
      </w:r>
      <w:r w:rsidR="00F70D24" w:rsidRPr="00936AC1">
        <w:rPr>
          <w:rFonts w:ascii="Verdana" w:hAnsi="Verdana"/>
          <w:sz w:val="20"/>
          <w:szCs w:val="20"/>
          <w:lang w:val="bg-BG"/>
        </w:rPr>
        <w:t xml:space="preserve">, </w:t>
      </w:r>
      <w:r w:rsidR="00CB1737" w:rsidRPr="00936AC1">
        <w:rPr>
          <w:rFonts w:ascii="Verdana" w:hAnsi="Verdana"/>
          <w:sz w:val="20"/>
          <w:szCs w:val="20"/>
          <w:lang w:val="bg-BG"/>
        </w:rPr>
        <w:t xml:space="preserve">с ЕИК </w:t>
      </w:r>
      <w:r w:rsidRPr="00936AC1">
        <w:rPr>
          <w:rFonts w:ascii="Verdana" w:hAnsi="Verdana"/>
          <w:sz w:val="20"/>
          <w:szCs w:val="20"/>
          <w:lang w:val="bg-BG"/>
        </w:rPr>
        <w:t>………………………………..</w:t>
      </w:r>
      <w:r w:rsidR="00F70D24" w:rsidRPr="00936AC1">
        <w:rPr>
          <w:rFonts w:ascii="Verdana" w:hAnsi="Verdana"/>
          <w:sz w:val="20"/>
          <w:szCs w:val="20"/>
          <w:lang w:val="bg-BG"/>
        </w:rPr>
        <w:t xml:space="preserve">, </w:t>
      </w:r>
      <w:r w:rsidR="00CB1737" w:rsidRPr="00936AC1">
        <w:rPr>
          <w:rFonts w:ascii="Verdana" w:hAnsi="Verdana"/>
          <w:sz w:val="20"/>
          <w:szCs w:val="20"/>
          <w:lang w:val="bg-BG"/>
        </w:rPr>
        <w:t xml:space="preserve">представлявано от </w:t>
      </w:r>
      <w:r w:rsidRPr="00936AC1">
        <w:rPr>
          <w:rFonts w:ascii="Verdana" w:hAnsi="Verdana"/>
          <w:sz w:val="20"/>
          <w:szCs w:val="20"/>
          <w:lang w:val="bg-BG"/>
        </w:rPr>
        <w:t>………………………………………</w:t>
      </w:r>
      <w:r w:rsidR="00F70D24" w:rsidRPr="00936AC1">
        <w:rPr>
          <w:rFonts w:ascii="Verdana" w:hAnsi="Verdana"/>
          <w:sz w:val="20"/>
          <w:szCs w:val="20"/>
          <w:lang w:val="bg-BG"/>
        </w:rPr>
        <w:t xml:space="preserve"> </w:t>
      </w:r>
      <w:r w:rsidR="00CB1737" w:rsidRPr="00936AC1">
        <w:rPr>
          <w:rFonts w:ascii="Verdana" w:hAnsi="Verdana"/>
          <w:sz w:val="20"/>
          <w:szCs w:val="20"/>
          <w:lang w:val="bg-BG"/>
        </w:rPr>
        <w:t xml:space="preserve">в качеството </w:t>
      </w:r>
      <w:r w:rsidR="00EF4BE5" w:rsidRPr="00936AC1">
        <w:rPr>
          <w:rFonts w:ascii="Verdana" w:hAnsi="Verdana"/>
          <w:sz w:val="20"/>
          <w:szCs w:val="20"/>
          <w:lang w:val="bg-BG"/>
        </w:rPr>
        <w:t>им</w:t>
      </w:r>
      <w:r w:rsidRPr="00936AC1">
        <w:rPr>
          <w:rFonts w:ascii="Verdana" w:hAnsi="Verdana"/>
          <w:sz w:val="20"/>
          <w:szCs w:val="20"/>
          <w:lang w:val="bg-BG"/>
        </w:rPr>
        <w:t>/й</w:t>
      </w:r>
      <w:r w:rsidR="00CB1737" w:rsidRPr="00936AC1">
        <w:rPr>
          <w:rFonts w:ascii="Verdana" w:hAnsi="Verdana"/>
          <w:sz w:val="20"/>
          <w:szCs w:val="20"/>
          <w:lang w:val="bg-BG"/>
        </w:rPr>
        <w:t xml:space="preserve"> на </w:t>
      </w:r>
      <w:r w:rsidRPr="00936AC1">
        <w:rPr>
          <w:rFonts w:ascii="Verdana" w:hAnsi="Verdana"/>
          <w:sz w:val="20"/>
          <w:szCs w:val="20"/>
          <w:lang w:val="bg-BG"/>
        </w:rPr>
        <w:t>………………………..</w:t>
      </w:r>
      <w:r w:rsidR="00F70D24" w:rsidRPr="00936AC1">
        <w:rPr>
          <w:rFonts w:ascii="Verdana" w:hAnsi="Verdana"/>
          <w:sz w:val="20"/>
          <w:szCs w:val="20"/>
          <w:lang w:val="bg-BG"/>
        </w:rPr>
        <w:t xml:space="preserve">, </w:t>
      </w:r>
      <w:r w:rsidR="00CB1737" w:rsidRPr="00936AC1">
        <w:rPr>
          <w:rFonts w:ascii="Verdana" w:hAnsi="Verdana"/>
          <w:b/>
          <w:sz w:val="20"/>
          <w:szCs w:val="20"/>
          <w:lang w:val="bg-BG"/>
        </w:rPr>
        <w:t>наричано за краткост в този договор Изпълнител.</w:t>
      </w:r>
    </w:p>
    <w:p w14:paraId="5BE3EBA4" w14:textId="77777777" w:rsidR="009109C5" w:rsidRPr="00936AC1" w:rsidRDefault="00CB1737" w:rsidP="009109C5">
      <w:pPr>
        <w:pStyle w:val="Footer"/>
        <w:widowControl w:val="0"/>
        <w:tabs>
          <w:tab w:val="right" w:pos="4500"/>
          <w:tab w:val="left" w:pos="8460"/>
        </w:tabs>
        <w:spacing w:before="120" w:after="120"/>
        <w:jc w:val="both"/>
        <w:rPr>
          <w:rFonts w:ascii="Verdana" w:hAnsi="Verdana"/>
          <w:sz w:val="18"/>
          <w:szCs w:val="18"/>
        </w:rPr>
      </w:pPr>
      <w:r w:rsidRPr="00936AC1">
        <w:rPr>
          <w:rFonts w:ascii="Verdana" w:hAnsi="Verdana"/>
          <w:sz w:val="20"/>
          <w:szCs w:val="20"/>
          <w:lang w:val="bg-BG"/>
        </w:rPr>
        <w:t xml:space="preserve">Възложителят възлага, а изпълнителя приема и се задължава да извършва услугите, предмет на </w:t>
      </w:r>
      <w:r w:rsidR="00A70762" w:rsidRPr="00936AC1">
        <w:rPr>
          <w:rFonts w:ascii="Verdana" w:hAnsi="Verdana"/>
          <w:sz w:val="20"/>
          <w:szCs w:val="20"/>
          <w:lang w:val="bg-BG"/>
        </w:rPr>
        <w:t>договора за</w:t>
      </w:r>
      <w:r w:rsidRPr="00936AC1">
        <w:rPr>
          <w:rFonts w:ascii="Verdana" w:hAnsi="Verdana"/>
          <w:sz w:val="20"/>
          <w:szCs w:val="20"/>
          <w:lang w:val="bg-BG"/>
        </w:rPr>
        <w:t xml:space="preserve"> </w:t>
      </w:r>
      <w:r w:rsidR="009109C5" w:rsidRPr="00936AC1">
        <w:rPr>
          <w:rFonts w:ascii="Verdana" w:hAnsi="Verdana"/>
          <w:b/>
          <w:sz w:val="18"/>
          <w:szCs w:val="18"/>
        </w:rPr>
        <w:t>„</w:t>
      </w:r>
      <w:proofErr w:type="spellStart"/>
      <w:r w:rsidR="009109C5" w:rsidRPr="00936AC1">
        <w:rPr>
          <w:rFonts w:ascii="Verdana" w:hAnsi="Verdana" w:cs="Arial"/>
          <w:b/>
          <w:sz w:val="18"/>
          <w:szCs w:val="18"/>
        </w:rPr>
        <w:t>Обучения</w:t>
      </w:r>
      <w:proofErr w:type="spellEnd"/>
      <w:r w:rsidR="009109C5" w:rsidRPr="00936AC1">
        <w:rPr>
          <w:rFonts w:ascii="Verdana" w:hAnsi="Verdana" w:cs="Arial"/>
          <w:b/>
          <w:sz w:val="18"/>
          <w:szCs w:val="18"/>
        </w:rPr>
        <w:t xml:space="preserve"> </w:t>
      </w:r>
      <w:proofErr w:type="spellStart"/>
      <w:r w:rsidR="009109C5" w:rsidRPr="00936AC1">
        <w:rPr>
          <w:rFonts w:ascii="Verdana" w:hAnsi="Verdana" w:cs="Arial"/>
          <w:b/>
          <w:sz w:val="18"/>
          <w:szCs w:val="18"/>
        </w:rPr>
        <w:t>по</w:t>
      </w:r>
      <w:proofErr w:type="spellEnd"/>
      <w:r w:rsidR="009109C5" w:rsidRPr="00936AC1">
        <w:rPr>
          <w:rFonts w:ascii="Verdana" w:hAnsi="Verdana" w:cs="Arial"/>
          <w:b/>
          <w:sz w:val="18"/>
          <w:szCs w:val="18"/>
        </w:rPr>
        <w:t xml:space="preserve"> </w:t>
      </w:r>
      <w:proofErr w:type="spellStart"/>
      <w:r w:rsidR="009109C5" w:rsidRPr="00936AC1">
        <w:rPr>
          <w:rFonts w:ascii="Verdana" w:hAnsi="Verdana" w:cs="Arial"/>
          <w:b/>
          <w:sz w:val="18"/>
          <w:szCs w:val="18"/>
        </w:rPr>
        <w:t>безопасност</w:t>
      </w:r>
      <w:proofErr w:type="spellEnd"/>
      <w:r w:rsidR="009109C5" w:rsidRPr="00936AC1">
        <w:rPr>
          <w:rFonts w:ascii="Verdana" w:hAnsi="Verdana" w:cs="Arial"/>
          <w:b/>
          <w:sz w:val="18"/>
          <w:szCs w:val="18"/>
        </w:rPr>
        <w:t xml:space="preserve"> и </w:t>
      </w:r>
      <w:proofErr w:type="spellStart"/>
      <w:r w:rsidR="009109C5" w:rsidRPr="00936AC1">
        <w:rPr>
          <w:rFonts w:ascii="Verdana" w:hAnsi="Verdana" w:cs="Arial"/>
          <w:b/>
          <w:sz w:val="18"/>
          <w:szCs w:val="18"/>
        </w:rPr>
        <w:t>здраве</w:t>
      </w:r>
      <w:proofErr w:type="spellEnd"/>
      <w:r w:rsidR="009109C5" w:rsidRPr="00936AC1">
        <w:rPr>
          <w:rFonts w:ascii="Verdana" w:hAnsi="Verdana" w:cs="Arial"/>
          <w:b/>
          <w:sz w:val="18"/>
          <w:szCs w:val="18"/>
        </w:rPr>
        <w:t xml:space="preserve"> </w:t>
      </w:r>
      <w:proofErr w:type="spellStart"/>
      <w:r w:rsidR="009109C5" w:rsidRPr="00936AC1">
        <w:rPr>
          <w:rFonts w:ascii="Verdana" w:hAnsi="Verdana" w:cs="Arial"/>
          <w:b/>
          <w:sz w:val="18"/>
          <w:szCs w:val="18"/>
        </w:rPr>
        <w:t>при</w:t>
      </w:r>
      <w:proofErr w:type="spellEnd"/>
      <w:r w:rsidR="009109C5" w:rsidRPr="00936AC1">
        <w:rPr>
          <w:rFonts w:ascii="Verdana" w:hAnsi="Verdana" w:cs="Arial"/>
          <w:b/>
          <w:sz w:val="18"/>
          <w:szCs w:val="18"/>
        </w:rPr>
        <w:t xml:space="preserve"> </w:t>
      </w:r>
      <w:proofErr w:type="spellStart"/>
      <w:r w:rsidR="009109C5" w:rsidRPr="00936AC1">
        <w:rPr>
          <w:rFonts w:ascii="Verdana" w:hAnsi="Verdana" w:cs="Arial"/>
          <w:b/>
          <w:sz w:val="18"/>
          <w:szCs w:val="18"/>
        </w:rPr>
        <w:t>работа</w:t>
      </w:r>
      <w:proofErr w:type="spellEnd"/>
      <w:r w:rsidR="009109C5" w:rsidRPr="00936AC1">
        <w:rPr>
          <w:rFonts w:ascii="Verdana" w:hAnsi="Verdana" w:cs="Arial"/>
          <w:b/>
          <w:sz w:val="18"/>
          <w:szCs w:val="18"/>
        </w:rPr>
        <w:t xml:space="preserve"> </w:t>
      </w:r>
      <w:proofErr w:type="spellStart"/>
      <w:r w:rsidR="009109C5" w:rsidRPr="00936AC1">
        <w:rPr>
          <w:rFonts w:ascii="Verdana" w:hAnsi="Verdana" w:cs="Arial"/>
          <w:b/>
          <w:sz w:val="18"/>
          <w:szCs w:val="18"/>
        </w:rPr>
        <w:t>със</w:t>
      </w:r>
      <w:proofErr w:type="spellEnd"/>
      <w:r w:rsidR="009109C5" w:rsidRPr="00936AC1">
        <w:rPr>
          <w:rFonts w:ascii="Verdana" w:hAnsi="Verdana" w:cs="Arial"/>
          <w:b/>
          <w:sz w:val="18"/>
          <w:szCs w:val="18"/>
        </w:rPr>
        <w:t xml:space="preserve"> </w:t>
      </w:r>
      <w:proofErr w:type="spellStart"/>
      <w:r w:rsidR="009109C5" w:rsidRPr="00936AC1">
        <w:rPr>
          <w:rFonts w:ascii="Verdana" w:hAnsi="Verdana" w:cs="Arial"/>
          <w:b/>
          <w:sz w:val="18"/>
          <w:szCs w:val="18"/>
        </w:rPr>
        <w:t>съоръжения</w:t>
      </w:r>
      <w:proofErr w:type="spellEnd"/>
      <w:r w:rsidR="009109C5" w:rsidRPr="00936AC1">
        <w:rPr>
          <w:rFonts w:ascii="Verdana" w:hAnsi="Verdana" w:cs="Arial"/>
          <w:b/>
          <w:sz w:val="18"/>
          <w:szCs w:val="18"/>
        </w:rPr>
        <w:t xml:space="preserve"> </w:t>
      </w:r>
      <w:proofErr w:type="spellStart"/>
      <w:r w:rsidR="009109C5" w:rsidRPr="00936AC1">
        <w:rPr>
          <w:rFonts w:ascii="Verdana" w:hAnsi="Verdana" w:cs="Arial"/>
          <w:b/>
          <w:sz w:val="18"/>
          <w:szCs w:val="18"/>
        </w:rPr>
        <w:t>под</w:t>
      </w:r>
      <w:proofErr w:type="spellEnd"/>
      <w:r w:rsidR="009109C5" w:rsidRPr="00936AC1">
        <w:rPr>
          <w:rFonts w:ascii="Verdana" w:hAnsi="Verdana" w:cs="Arial"/>
          <w:b/>
          <w:sz w:val="18"/>
          <w:szCs w:val="18"/>
        </w:rPr>
        <w:t xml:space="preserve"> </w:t>
      </w:r>
      <w:proofErr w:type="spellStart"/>
      <w:r w:rsidR="009109C5" w:rsidRPr="00936AC1">
        <w:rPr>
          <w:rFonts w:ascii="Verdana" w:hAnsi="Verdana" w:cs="Arial"/>
          <w:b/>
          <w:sz w:val="18"/>
          <w:szCs w:val="18"/>
        </w:rPr>
        <w:t>налягане</w:t>
      </w:r>
      <w:proofErr w:type="spellEnd"/>
      <w:r w:rsidR="009109C5" w:rsidRPr="00936AC1">
        <w:rPr>
          <w:rFonts w:ascii="Verdana" w:hAnsi="Verdana" w:cs="Arial"/>
          <w:b/>
          <w:sz w:val="18"/>
          <w:szCs w:val="18"/>
        </w:rPr>
        <w:t xml:space="preserve"> и </w:t>
      </w:r>
      <w:proofErr w:type="spellStart"/>
      <w:r w:rsidR="009109C5" w:rsidRPr="00936AC1">
        <w:rPr>
          <w:rFonts w:ascii="Verdana" w:hAnsi="Verdana" w:cs="Arial"/>
          <w:b/>
          <w:sz w:val="18"/>
          <w:szCs w:val="18"/>
        </w:rPr>
        <w:t>газопроводи</w:t>
      </w:r>
      <w:proofErr w:type="spellEnd"/>
      <w:r w:rsidR="009109C5" w:rsidRPr="00936AC1">
        <w:rPr>
          <w:rFonts w:ascii="Verdana" w:hAnsi="Verdana" w:cs="Arial"/>
          <w:b/>
          <w:sz w:val="18"/>
          <w:szCs w:val="18"/>
        </w:rPr>
        <w:t xml:space="preserve">, </w:t>
      </w:r>
      <w:proofErr w:type="spellStart"/>
      <w:r w:rsidR="009109C5" w:rsidRPr="00936AC1">
        <w:rPr>
          <w:rFonts w:ascii="Verdana" w:hAnsi="Verdana" w:cs="Arial"/>
          <w:b/>
          <w:sz w:val="18"/>
          <w:szCs w:val="18"/>
        </w:rPr>
        <w:t>съоръжения</w:t>
      </w:r>
      <w:proofErr w:type="spellEnd"/>
      <w:r w:rsidR="009109C5" w:rsidRPr="00936AC1">
        <w:rPr>
          <w:rFonts w:ascii="Verdana" w:hAnsi="Verdana" w:cs="Arial"/>
          <w:b/>
          <w:sz w:val="18"/>
          <w:szCs w:val="18"/>
        </w:rPr>
        <w:t xml:space="preserve"> и </w:t>
      </w:r>
      <w:proofErr w:type="spellStart"/>
      <w:r w:rsidR="009109C5" w:rsidRPr="00936AC1">
        <w:rPr>
          <w:rFonts w:ascii="Verdana" w:hAnsi="Verdana" w:cs="Arial"/>
          <w:b/>
          <w:sz w:val="18"/>
          <w:szCs w:val="18"/>
        </w:rPr>
        <w:t>инсталации</w:t>
      </w:r>
      <w:proofErr w:type="spellEnd"/>
      <w:r w:rsidR="009109C5" w:rsidRPr="00936AC1">
        <w:rPr>
          <w:rFonts w:ascii="Verdana" w:hAnsi="Verdana" w:cs="Arial"/>
          <w:b/>
          <w:sz w:val="18"/>
          <w:szCs w:val="18"/>
        </w:rPr>
        <w:t xml:space="preserve"> </w:t>
      </w:r>
      <w:proofErr w:type="spellStart"/>
      <w:r w:rsidR="009109C5" w:rsidRPr="00936AC1">
        <w:rPr>
          <w:rFonts w:ascii="Verdana" w:hAnsi="Verdana" w:cs="Arial"/>
          <w:b/>
          <w:sz w:val="18"/>
          <w:szCs w:val="18"/>
        </w:rPr>
        <w:t>за</w:t>
      </w:r>
      <w:proofErr w:type="spellEnd"/>
      <w:r w:rsidR="009109C5" w:rsidRPr="00936AC1">
        <w:rPr>
          <w:rFonts w:ascii="Verdana" w:hAnsi="Verdana" w:cs="Arial"/>
          <w:b/>
          <w:sz w:val="18"/>
          <w:szCs w:val="18"/>
        </w:rPr>
        <w:t xml:space="preserve"> </w:t>
      </w:r>
      <w:proofErr w:type="spellStart"/>
      <w:r w:rsidR="009109C5" w:rsidRPr="00936AC1">
        <w:rPr>
          <w:rFonts w:ascii="Verdana" w:hAnsi="Verdana" w:cs="Arial"/>
          <w:b/>
          <w:sz w:val="18"/>
          <w:szCs w:val="18"/>
        </w:rPr>
        <w:t>природен</w:t>
      </w:r>
      <w:proofErr w:type="spellEnd"/>
      <w:r w:rsidR="009109C5" w:rsidRPr="00936AC1">
        <w:rPr>
          <w:rFonts w:ascii="Verdana" w:hAnsi="Verdana" w:cs="Arial"/>
          <w:b/>
          <w:sz w:val="18"/>
          <w:szCs w:val="18"/>
        </w:rPr>
        <w:t xml:space="preserve"> </w:t>
      </w:r>
      <w:proofErr w:type="spellStart"/>
      <w:r w:rsidR="009109C5" w:rsidRPr="00936AC1">
        <w:rPr>
          <w:rFonts w:ascii="Verdana" w:hAnsi="Verdana" w:cs="Arial"/>
          <w:b/>
          <w:sz w:val="18"/>
          <w:szCs w:val="18"/>
        </w:rPr>
        <w:t>газ</w:t>
      </w:r>
      <w:proofErr w:type="spellEnd"/>
      <w:r w:rsidR="009109C5" w:rsidRPr="00936AC1">
        <w:rPr>
          <w:rFonts w:ascii="Verdana" w:hAnsi="Verdana" w:cs="Arial"/>
          <w:b/>
          <w:sz w:val="18"/>
          <w:szCs w:val="18"/>
        </w:rPr>
        <w:t xml:space="preserve">, </w:t>
      </w:r>
      <w:proofErr w:type="spellStart"/>
      <w:r w:rsidR="009109C5" w:rsidRPr="00936AC1">
        <w:rPr>
          <w:rFonts w:ascii="Verdana" w:hAnsi="Verdana" w:cs="Arial"/>
          <w:b/>
          <w:sz w:val="18"/>
          <w:szCs w:val="18"/>
        </w:rPr>
        <w:t>метан</w:t>
      </w:r>
      <w:proofErr w:type="spellEnd"/>
      <w:r w:rsidR="009109C5" w:rsidRPr="00936AC1">
        <w:rPr>
          <w:rFonts w:ascii="Verdana" w:hAnsi="Verdana" w:cs="Arial"/>
          <w:b/>
          <w:sz w:val="18"/>
          <w:szCs w:val="18"/>
        </w:rPr>
        <w:t xml:space="preserve"> и </w:t>
      </w:r>
      <w:proofErr w:type="spellStart"/>
      <w:r w:rsidR="009109C5" w:rsidRPr="00936AC1">
        <w:rPr>
          <w:rFonts w:ascii="Verdana" w:hAnsi="Verdana" w:cs="Arial"/>
          <w:b/>
          <w:sz w:val="18"/>
          <w:szCs w:val="18"/>
        </w:rPr>
        <w:t>пропан</w:t>
      </w:r>
      <w:proofErr w:type="spellEnd"/>
      <w:r w:rsidR="009109C5" w:rsidRPr="00936AC1">
        <w:rPr>
          <w:rFonts w:ascii="Verdana" w:hAnsi="Verdana" w:cs="Arial"/>
          <w:b/>
          <w:sz w:val="18"/>
          <w:szCs w:val="18"/>
        </w:rPr>
        <w:t xml:space="preserve"> </w:t>
      </w:r>
      <w:proofErr w:type="spellStart"/>
      <w:r w:rsidR="009109C5" w:rsidRPr="00936AC1">
        <w:rPr>
          <w:rFonts w:ascii="Verdana" w:hAnsi="Verdana" w:cs="Arial"/>
          <w:b/>
          <w:sz w:val="18"/>
          <w:szCs w:val="18"/>
        </w:rPr>
        <w:t>бутан</w:t>
      </w:r>
      <w:proofErr w:type="spellEnd"/>
      <w:r w:rsidR="009109C5" w:rsidRPr="00936AC1">
        <w:rPr>
          <w:rFonts w:ascii="Verdana" w:hAnsi="Verdana"/>
          <w:b/>
          <w:sz w:val="18"/>
          <w:szCs w:val="18"/>
        </w:rPr>
        <w:t>“.</w:t>
      </w:r>
      <w:r w:rsidR="009109C5" w:rsidRPr="00936AC1">
        <w:rPr>
          <w:rFonts w:ascii="Verdana" w:hAnsi="Verdana"/>
          <w:sz w:val="18"/>
          <w:szCs w:val="18"/>
        </w:rPr>
        <w:t xml:space="preserve"> </w:t>
      </w:r>
      <w:proofErr w:type="spellStart"/>
      <w:r w:rsidR="009109C5" w:rsidRPr="00936AC1">
        <w:rPr>
          <w:rFonts w:ascii="Verdana" w:hAnsi="Verdana"/>
          <w:sz w:val="18"/>
          <w:szCs w:val="18"/>
        </w:rPr>
        <w:t>Предметът</w:t>
      </w:r>
      <w:proofErr w:type="spellEnd"/>
      <w:r w:rsidR="009109C5" w:rsidRPr="00936AC1">
        <w:rPr>
          <w:rFonts w:ascii="Verdana" w:hAnsi="Verdana"/>
          <w:sz w:val="18"/>
          <w:szCs w:val="18"/>
        </w:rPr>
        <w:t xml:space="preserve"> </w:t>
      </w:r>
      <w:proofErr w:type="spellStart"/>
      <w:r w:rsidR="009109C5" w:rsidRPr="00936AC1">
        <w:rPr>
          <w:rFonts w:ascii="Verdana" w:hAnsi="Verdana"/>
          <w:sz w:val="18"/>
          <w:szCs w:val="18"/>
        </w:rPr>
        <w:t>на</w:t>
      </w:r>
      <w:proofErr w:type="spellEnd"/>
      <w:r w:rsidR="009109C5" w:rsidRPr="00936AC1">
        <w:rPr>
          <w:rFonts w:ascii="Verdana" w:hAnsi="Verdana"/>
          <w:sz w:val="18"/>
          <w:szCs w:val="18"/>
        </w:rPr>
        <w:t xml:space="preserve"> </w:t>
      </w:r>
      <w:proofErr w:type="spellStart"/>
      <w:r w:rsidR="009109C5" w:rsidRPr="00936AC1">
        <w:rPr>
          <w:rFonts w:ascii="Verdana" w:hAnsi="Verdana"/>
          <w:sz w:val="18"/>
          <w:szCs w:val="18"/>
        </w:rPr>
        <w:t>договора</w:t>
      </w:r>
      <w:proofErr w:type="spellEnd"/>
      <w:r w:rsidR="009109C5" w:rsidRPr="00936AC1">
        <w:rPr>
          <w:rFonts w:ascii="Verdana" w:hAnsi="Verdana"/>
          <w:sz w:val="18"/>
          <w:szCs w:val="18"/>
        </w:rPr>
        <w:t xml:space="preserve"> е </w:t>
      </w:r>
      <w:proofErr w:type="spellStart"/>
      <w:r w:rsidR="009109C5" w:rsidRPr="00936AC1">
        <w:rPr>
          <w:rFonts w:ascii="Verdana" w:hAnsi="Verdana"/>
          <w:sz w:val="18"/>
          <w:szCs w:val="18"/>
        </w:rPr>
        <w:t>разделен</w:t>
      </w:r>
      <w:proofErr w:type="spellEnd"/>
      <w:r w:rsidR="009109C5" w:rsidRPr="00936AC1">
        <w:rPr>
          <w:rFonts w:ascii="Verdana" w:hAnsi="Verdana"/>
          <w:sz w:val="18"/>
          <w:szCs w:val="18"/>
        </w:rPr>
        <w:t xml:space="preserve"> </w:t>
      </w:r>
      <w:proofErr w:type="spellStart"/>
      <w:r w:rsidR="009109C5" w:rsidRPr="00936AC1">
        <w:rPr>
          <w:rFonts w:ascii="Verdana" w:hAnsi="Verdana"/>
          <w:sz w:val="18"/>
          <w:szCs w:val="18"/>
        </w:rPr>
        <w:t>на</w:t>
      </w:r>
      <w:proofErr w:type="spellEnd"/>
      <w:r w:rsidR="009109C5" w:rsidRPr="00936AC1">
        <w:rPr>
          <w:rFonts w:ascii="Verdana" w:hAnsi="Verdana"/>
          <w:sz w:val="18"/>
          <w:szCs w:val="18"/>
        </w:rPr>
        <w:t xml:space="preserve"> </w:t>
      </w:r>
      <w:proofErr w:type="spellStart"/>
      <w:r w:rsidR="009109C5" w:rsidRPr="00936AC1">
        <w:rPr>
          <w:rFonts w:ascii="Verdana" w:hAnsi="Verdana"/>
          <w:sz w:val="18"/>
          <w:szCs w:val="18"/>
        </w:rPr>
        <w:t>следните</w:t>
      </w:r>
      <w:proofErr w:type="spellEnd"/>
      <w:r w:rsidR="009109C5" w:rsidRPr="00936AC1">
        <w:rPr>
          <w:rFonts w:ascii="Verdana" w:hAnsi="Verdana"/>
          <w:sz w:val="18"/>
          <w:szCs w:val="18"/>
        </w:rPr>
        <w:t xml:space="preserve"> </w:t>
      </w:r>
      <w:proofErr w:type="spellStart"/>
      <w:r w:rsidR="009109C5" w:rsidRPr="00936AC1">
        <w:rPr>
          <w:rFonts w:ascii="Verdana" w:hAnsi="Verdana"/>
          <w:sz w:val="18"/>
          <w:szCs w:val="18"/>
        </w:rPr>
        <w:t>обособени</w:t>
      </w:r>
      <w:proofErr w:type="spellEnd"/>
      <w:r w:rsidR="009109C5" w:rsidRPr="00936AC1">
        <w:rPr>
          <w:rFonts w:ascii="Verdana" w:hAnsi="Verdana"/>
          <w:sz w:val="18"/>
          <w:szCs w:val="18"/>
        </w:rPr>
        <w:t xml:space="preserve"> </w:t>
      </w:r>
      <w:proofErr w:type="spellStart"/>
      <w:r w:rsidR="009109C5" w:rsidRPr="00936AC1">
        <w:rPr>
          <w:rFonts w:ascii="Verdana" w:hAnsi="Verdana"/>
          <w:sz w:val="18"/>
          <w:szCs w:val="18"/>
        </w:rPr>
        <w:t>позиции</w:t>
      </w:r>
      <w:proofErr w:type="spellEnd"/>
      <w:r w:rsidR="009109C5" w:rsidRPr="00936AC1">
        <w:rPr>
          <w:rFonts w:ascii="Verdana" w:hAnsi="Verdana"/>
          <w:sz w:val="18"/>
          <w:szCs w:val="18"/>
        </w:rPr>
        <w:t xml:space="preserve">: </w:t>
      </w:r>
    </w:p>
    <w:p w14:paraId="51D3DD80" w14:textId="77777777" w:rsidR="009109C5" w:rsidRPr="00936AC1" w:rsidRDefault="009109C5" w:rsidP="009109C5">
      <w:pPr>
        <w:pStyle w:val="ListParagraph"/>
        <w:widowControl w:val="0"/>
        <w:numPr>
          <w:ilvl w:val="1"/>
          <w:numId w:val="38"/>
        </w:numPr>
        <w:tabs>
          <w:tab w:val="left" w:pos="567"/>
        </w:tabs>
        <w:spacing w:before="60"/>
        <w:ind w:left="0" w:firstLine="142"/>
        <w:jc w:val="both"/>
        <w:rPr>
          <w:rFonts w:ascii="Verdana" w:hAnsi="Verdana"/>
          <w:b/>
          <w:bCs/>
          <w:sz w:val="18"/>
          <w:szCs w:val="18"/>
        </w:rPr>
      </w:pPr>
      <w:proofErr w:type="spellStart"/>
      <w:r w:rsidRPr="00936AC1">
        <w:rPr>
          <w:rFonts w:ascii="Verdana" w:hAnsi="Verdana"/>
          <w:sz w:val="18"/>
          <w:szCs w:val="18"/>
        </w:rPr>
        <w:t>Обособена</w:t>
      </w:r>
      <w:proofErr w:type="spellEnd"/>
      <w:r w:rsidRPr="00936AC1">
        <w:rPr>
          <w:rFonts w:ascii="Verdana" w:hAnsi="Verdana"/>
          <w:sz w:val="18"/>
          <w:szCs w:val="18"/>
        </w:rPr>
        <w:t xml:space="preserve"> </w:t>
      </w:r>
      <w:proofErr w:type="spellStart"/>
      <w:r w:rsidRPr="00936AC1">
        <w:rPr>
          <w:rFonts w:ascii="Verdana" w:hAnsi="Verdana"/>
          <w:sz w:val="18"/>
          <w:szCs w:val="18"/>
        </w:rPr>
        <w:t>позиция</w:t>
      </w:r>
      <w:proofErr w:type="spellEnd"/>
      <w:r w:rsidRPr="00936AC1">
        <w:rPr>
          <w:rFonts w:ascii="Verdana" w:hAnsi="Verdana"/>
          <w:sz w:val="18"/>
          <w:szCs w:val="18"/>
        </w:rPr>
        <w:t xml:space="preserve"> №1 –</w:t>
      </w:r>
      <w:r w:rsidRPr="00936AC1">
        <w:rPr>
          <w:rFonts w:ascii="Verdana" w:hAnsi="Verdana" w:cs="Arial"/>
          <w:sz w:val="18"/>
          <w:szCs w:val="18"/>
        </w:rPr>
        <w:t xml:space="preserve"> </w:t>
      </w:r>
      <w:proofErr w:type="spellStart"/>
      <w:r w:rsidRPr="00936AC1">
        <w:rPr>
          <w:rFonts w:ascii="Verdana" w:hAnsi="Verdana"/>
          <w:b/>
          <w:bCs/>
          <w:sz w:val="18"/>
          <w:szCs w:val="18"/>
        </w:rPr>
        <w:t>Обучение</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по</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безопасност</w:t>
      </w:r>
      <w:proofErr w:type="spellEnd"/>
      <w:r w:rsidRPr="00936AC1">
        <w:rPr>
          <w:rFonts w:ascii="Verdana" w:hAnsi="Verdana"/>
          <w:b/>
          <w:bCs/>
          <w:sz w:val="18"/>
          <w:szCs w:val="18"/>
        </w:rPr>
        <w:t xml:space="preserve"> и </w:t>
      </w:r>
      <w:proofErr w:type="spellStart"/>
      <w:r w:rsidRPr="00936AC1">
        <w:rPr>
          <w:rFonts w:ascii="Verdana" w:hAnsi="Verdana"/>
          <w:b/>
          <w:bCs/>
          <w:sz w:val="18"/>
          <w:szCs w:val="18"/>
        </w:rPr>
        <w:t>здраве</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при</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работа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със</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съоръжения</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под</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налягане</w:t>
      </w:r>
      <w:proofErr w:type="spellEnd"/>
      <w:r w:rsidRPr="00936AC1">
        <w:rPr>
          <w:rFonts w:ascii="Verdana" w:hAnsi="Verdana"/>
          <w:b/>
          <w:bCs/>
          <w:sz w:val="18"/>
          <w:szCs w:val="18"/>
        </w:rPr>
        <w:t>.</w:t>
      </w:r>
    </w:p>
    <w:p w14:paraId="47E5590E" w14:textId="77777777" w:rsidR="009109C5" w:rsidRPr="00936AC1" w:rsidRDefault="009109C5" w:rsidP="009109C5">
      <w:pPr>
        <w:pStyle w:val="ListParagraph"/>
        <w:widowControl w:val="0"/>
        <w:numPr>
          <w:ilvl w:val="1"/>
          <w:numId w:val="38"/>
        </w:numPr>
        <w:tabs>
          <w:tab w:val="left" w:pos="567"/>
        </w:tabs>
        <w:ind w:left="0" w:firstLine="142"/>
        <w:contextualSpacing w:val="0"/>
        <w:jc w:val="both"/>
        <w:rPr>
          <w:rFonts w:ascii="Verdana" w:hAnsi="Verdana"/>
          <w:sz w:val="18"/>
          <w:szCs w:val="18"/>
        </w:rPr>
      </w:pPr>
      <w:proofErr w:type="spellStart"/>
      <w:r w:rsidRPr="00936AC1">
        <w:rPr>
          <w:rFonts w:ascii="Verdana" w:hAnsi="Verdana"/>
          <w:sz w:val="18"/>
          <w:szCs w:val="18"/>
        </w:rPr>
        <w:t>Обособена</w:t>
      </w:r>
      <w:proofErr w:type="spellEnd"/>
      <w:r w:rsidRPr="00936AC1">
        <w:rPr>
          <w:rFonts w:ascii="Verdana" w:hAnsi="Verdana"/>
          <w:sz w:val="18"/>
          <w:szCs w:val="18"/>
        </w:rPr>
        <w:t xml:space="preserve"> </w:t>
      </w:r>
      <w:proofErr w:type="spellStart"/>
      <w:r w:rsidRPr="00936AC1">
        <w:rPr>
          <w:rFonts w:ascii="Verdana" w:hAnsi="Verdana"/>
          <w:sz w:val="18"/>
          <w:szCs w:val="18"/>
        </w:rPr>
        <w:t>позиция</w:t>
      </w:r>
      <w:proofErr w:type="spellEnd"/>
      <w:r w:rsidRPr="00936AC1">
        <w:rPr>
          <w:rFonts w:ascii="Verdana" w:hAnsi="Verdana"/>
          <w:sz w:val="18"/>
          <w:szCs w:val="18"/>
        </w:rPr>
        <w:t xml:space="preserve"> №2 –</w:t>
      </w:r>
      <w:r w:rsidRPr="00936AC1">
        <w:rPr>
          <w:rFonts w:ascii="Verdana" w:hAnsi="Verdana" w:cs="Arial"/>
          <w:sz w:val="18"/>
          <w:szCs w:val="18"/>
        </w:rPr>
        <w:t xml:space="preserve"> </w:t>
      </w:r>
      <w:proofErr w:type="spellStart"/>
      <w:r w:rsidRPr="00936AC1">
        <w:rPr>
          <w:rFonts w:ascii="Verdana" w:hAnsi="Verdana"/>
          <w:b/>
          <w:bCs/>
          <w:sz w:val="18"/>
          <w:szCs w:val="18"/>
        </w:rPr>
        <w:t>Обучение</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за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устройство</w:t>
      </w:r>
      <w:proofErr w:type="spellEnd"/>
      <w:r w:rsidRPr="00936AC1">
        <w:rPr>
          <w:rFonts w:ascii="Verdana" w:hAnsi="Verdana"/>
          <w:b/>
          <w:bCs/>
          <w:sz w:val="18"/>
          <w:szCs w:val="18"/>
        </w:rPr>
        <w:t xml:space="preserve"> и </w:t>
      </w:r>
      <w:proofErr w:type="spellStart"/>
      <w:r w:rsidRPr="00936AC1">
        <w:rPr>
          <w:rFonts w:ascii="Verdana" w:hAnsi="Verdana"/>
          <w:b/>
          <w:bCs/>
          <w:sz w:val="18"/>
          <w:szCs w:val="18"/>
        </w:rPr>
        <w:t>безопасна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експлоатация</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на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газопроводи</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съоръжения</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инсталации</w:t>
      </w:r>
      <w:proofErr w:type="spellEnd"/>
      <w:r w:rsidRPr="00936AC1">
        <w:rPr>
          <w:rFonts w:ascii="Verdana" w:hAnsi="Verdana"/>
          <w:b/>
          <w:bCs/>
          <w:sz w:val="18"/>
          <w:szCs w:val="18"/>
        </w:rPr>
        <w:t xml:space="preserve"> и </w:t>
      </w:r>
      <w:proofErr w:type="spellStart"/>
      <w:r w:rsidRPr="00936AC1">
        <w:rPr>
          <w:rFonts w:ascii="Verdana" w:hAnsi="Verdana"/>
          <w:b/>
          <w:bCs/>
          <w:sz w:val="18"/>
          <w:szCs w:val="18"/>
        </w:rPr>
        <w:t>уреди</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за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природен</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газ</w:t>
      </w:r>
      <w:proofErr w:type="spellEnd"/>
      <w:r w:rsidRPr="00936AC1">
        <w:rPr>
          <w:rFonts w:ascii="Verdana" w:hAnsi="Verdana"/>
          <w:b/>
          <w:bCs/>
          <w:sz w:val="18"/>
          <w:szCs w:val="18"/>
        </w:rPr>
        <w:t xml:space="preserve"> и </w:t>
      </w:r>
      <w:proofErr w:type="spellStart"/>
      <w:r w:rsidRPr="00936AC1">
        <w:rPr>
          <w:rFonts w:ascii="Verdana" w:hAnsi="Verdana"/>
          <w:b/>
          <w:bCs/>
          <w:sz w:val="18"/>
          <w:szCs w:val="18"/>
        </w:rPr>
        <w:t>метан</w:t>
      </w:r>
      <w:proofErr w:type="spellEnd"/>
      <w:r w:rsidRPr="00936AC1">
        <w:rPr>
          <w:rFonts w:ascii="Verdana" w:hAnsi="Verdana"/>
          <w:sz w:val="18"/>
          <w:szCs w:val="18"/>
        </w:rPr>
        <w:t>.</w:t>
      </w:r>
    </w:p>
    <w:p w14:paraId="44965AF5" w14:textId="5CB7EFB3" w:rsidR="009109C5" w:rsidRPr="00936AC1" w:rsidRDefault="009109C5" w:rsidP="009109C5">
      <w:pPr>
        <w:pStyle w:val="ListParagraph"/>
        <w:widowControl w:val="0"/>
        <w:numPr>
          <w:ilvl w:val="1"/>
          <w:numId w:val="38"/>
        </w:numPr>
        <w:tabs>
          <w:tab w:val="left" w:pos="567"/>
        </w:tabs>
        <w:ind w:left="0" w:firstLine="142"/>
        <w:jc w:val="both"/>
        <w:rPr>
          <w:rFonts w:ascii="Verdana" w:hAnsi="Verdana"/>
          <w:b/>
          <w:bCs/>
          <w:sz w:val="18"/>
          <w:szCs w:val="18"/>
        </w:rPr>
      </w:pPr>
      <w:proofErr w:type="spellStart"/>
      <w:r w:rsidRPr="00936AC1">
        <w:rPr>
          <w:rFonts w:ascii="Verdana" w:hAnsi="Verdana"/>
          <w:sz w:val="18"/>
          <w:szCs w:val="18"/>
        </w:rPr>
        <w:t>Обособена</w:t>
      </w:r>
      <w:proofErr w:type="spellEnd"/>
      <w:r w:rsidRPr="00936AC1">
        <w:rPr>
          <w:rFonts w:ascii="Verdana" w:hAnsi="Verdana"/>
          <w:sz w:val="18"/>
          <w:szCs w:val="18"/>
        </w:rPr>
        <w:t xml:space="preserve"> </w:t>
      </w:r>
      <w:proofErr w:type="spellStart"/>
      <w:r w:rsidRPr="00936AC1">
        <w:rPr>
          <w:rFonts w:ascii="Verdana" w:hAnsi="Verdana"/>
          <w:sz w:val="18"/>
          <w:szCs w:val="18"/>
        </w:rPr>
        <w:t>позиция</w:t>
      </w:r>
      <w:proofErr w:type="spellEnd"/>
      <w:r w:rsidRPr="00936AC1">
        <w:rPr>
          <w:rFonts w:ascii="Verdana" w:hAnsi="Verdana"/>
          <w:sz w:val="18"/>
          <w:szCs w:val="18"/>
        </w:rPr>
        <w:t xml:space="preserve"> №</w:t>
      </w:r>
      <w:r w:rsidR="00D95793" w:rsidRPr="00936AC1">
        <w:rPr>
          <w:rFonts w:ascii="Verdana" w:hAnsi="Verdana"/>
          <w:sz w:val="18"/>
          <w:szCs w:val="18"/>
          <w:lang w:val="bg-BG"/>
        </w:rPr>
        <w:t>3</w:t>
      </w:r>
      <w:r w:rsidRPr="00936AC1">
        <w:rPr>
          <w:rFonts w:ascii="Verdana" w:hAnsi="Verdana"/>
          <w:sz w:val="18"/>
          <w:szCs w:val="18"/>
        </w:rPr>
        <w:t xml:space="preserve"> – </w:t>
      </w:r>
      <w:proofErr w:type="spellStart"/>
      <w:r w:rsidRPr="00936AC1">
        <w:rPr>
          <w:rFonts w:ascii="Verdana" w:hAnsi="Verdana"/>
          <w:b/>
          <w:bCs/>
          <w:sz w:val="18"/>
          <w:szCs w:val="18"/>
        </w:rPr>
        <w:t>Обучение</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за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устройство</w:t>
      </w:r>
      <w:proofErr w:type="spellEnd"/>
      <w:r w:rsidRPr="00936AC1">
        <w:rPr>
          <w:rFonts w:ascii="Verdana" w:hAnsi="Verdana"/>
          <w:b/>
          <w:bCs/>
          <w:sz w:val="18"/>
          <w:szCs w:val="18"/>
        </w:rPr>
        <w:t xml:space="preserve"> и </w:t>
      </w:r>
      <w:proofErr w:type="spellStart"/>
      <w:r w:rsidRPr="00936AC1">
        <w:rPr>
          <w:rFonts w:ascii="Verdana" w:hAnsi="Verdana"/>
          <w:b/>
          <w:bCs/>
          <w:sz w:val="18"/>
          <w:szCs w:val="18"/>
        </w:rPr>
        <w:t>безопасна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експлоатация</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на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газопроводи</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съоръжения</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инсталации</w:t>
      </w:r>
      <w:proofErr w:type="spellEnd"/>
      <w:r w:rsidRPr="00936AC1">
        <w:rPr>
          <w:rFonts w:ascii="Verdana" w:hAnsi="Verdana"/>
          <w:b/>
          <w:bCs/>
          <w:sz w:val="18"/>
          <w:szCs w:val="18"/>
        </w:rPr>
        <w:t xml:space="preserve"> и </w:t>
      </w:r>
      <w:proofErr w:type="spellStart"/>
      <w:r w:rsidRPr="00936AC1">
        <w:rPr>
          <w:rFonts w:ascii="Verdana" w:hAnsi="Verdana"/>
          <w:b/>
          <w:bCs/>
          <w:sz w:val="18"/>
          <w:szCs w:val="18"/>
        </w:rPr>
        <w:t>уреди</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за</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втечнени</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въглеводородни</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газове</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пропан</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бутан</w:t>
      </w:r>
      <w:proofErr w:type="spellEnd"/>
      <w:r w:rsidRPr="00936AC1">
        <w:rPr>
          <w:rFonts w:ascii="Verdana" w:hAnsi="Verdana"/>
          <w:b/>
          <w:bCs/>
          <w:sz w:val="18"/>
          <w:szCs w:val="18"/>
        </w:rPr>
        <w:t>)</w:t>
      </w:r>
      <w:r w:rsidRPr="00936AC1">
        <w:rPr>
          <w:rFonts w:ascii="Verdana" w:hAnsi="Verdana"/>
          <w:sz w:val="18"/>
          <w:szCs w:val="18"/>
        </w:rPr>
        <w:t>.</w:t>
      </w:r>
    </w:p>
    <w:p w14:paraId="6F75FBAD" w14:textId="572C3FEB" w:rsidR="00CB1737" w:rsidRPr="00936AC1" w:rsidRDefault="00CB1737" w:rsidP="00CB1737">
      <w:pPr>
        <w:pStyle w:val="Title"/>
        <w:keepLines/>
        <w:tabs>
          <w:tab w:val="left" w:pos="426"/>
        </w:tabs>
        <w:spacing w:after="240"/>
        <w:jc w:val="both"/>
        <w:rPr>
          <w:rFonts w:ascii="Verdana" w:hAnsi="Verdana"/>
          <w:b w:val="0"/>
          <w:bCs w:val="0"/>
          <w:sz w:val="20"/>
          <w:szCs w:val="20"/>
          <w:lang w:val="bg-BG"/>
        </w:rPr>
      </w:pPr>
      <w:r w:rsidRPr="00936AC1">
        <w:rPr>
          <w:rFonts w:ascii="Verdana" w:hAnsi="Verdana"/>
          <w:b w:val="0"/>
          <w:sz w:val="20"/>
          <w:szCs w:val="20"/>
          <w:lang w:val="bg-BG"/>
        </w:rPr>
        <w:t>съгласно одобрено от възложителя техническо - финансово предложение на изпълнителя, което е неразделна част от настоящия Договор.</w:t>
      </w:r>
    </w:p>
    <w:p w14:paraId="1C450580" w14:textId="77777777" w:rsidR="00CB1737" w:rsidRPr="00936AC1" w:rsidRDefault="00C902DB" w:rsidP="00CB1737">
      <w:pPr>
        <w:keepLines/>
        <w:tabs>
          <w:tab w:val="left" w:pos="426"/>
        </w:tabs>
        <w:jc w:val="both"/>
        <w:rPr>
          <w:rFonts w:ascii="Verdana" w:hAnsi="Verdana"/>
          <w:sz w:val="20"/>
          <w:szCs w:val="20"/>
          <w:lang w:val="bg-BG"/>
        </w:rPr>
      </w:pPr>
      <w:r w:rsidRPr="00936AC1">
        <w:rPr>
          <w:rFonts w:ascii="Verdana" w:hAnsi="Verdana"/>
          <w:b/>
          <w:bCs/>
          <w:sz w:val="20"/>
          <w:szCs w:val="20"/>
          <w:lang w:val="bg-BG"/>
        </w:rPr>
        <w:tab/>
      </w:r>
      <w:r w:rsidR="00CB1737" w:rsidRPr="00936AC1">
        <w:rPr>
          <w:rFonts w:ascii="Verdana" w:hAnsi="Verdana"/>
          <w:b/>
          <w:bCs/>
          <w:sz w:val="20"/>
          <w:szCs w:val="20"/>
          <w:lang w:val="bg-BG"/>
        </w:rPr>
        <w:t xml:space="preserve">Възложителят и </w:t>
      </w:r>
      <w:r w:rsidR="00CB1737" w:rsidRPr="00936AC1">
        <w:rPr>
          <w:rFonts w:ascii="Verdana" w:hAnsi="Verdana"/>
          <w:b/>
          <w:sz w:val="20"/>
          <w:szCs w:val="20"/>
          <w:lang w:val="bg-BG"/>
        </w:rPr>
        <w:t xml:space="preserve">изпълнителя </w:t>
      </w:r>
      <w:r w:rsidR="00CB1737" w:rsidRPr="00936AC1">
        <w:rPr>
          <w:rFonts w:ascii="Verdana" w:hAnsi="Verdana"/>
          <w:b/>
          <w:bCs/>
          <w:sz w:val="20"/>
          <w:szCs w:val="20"/>
          <w:lang w:val="bg-BG"/>
        </w:rPr>
        <w:t>се договориха за следното:</w:t>
      </w:r>
    </w:p>
    <w:p w14:paraId="1EF0B779" w14:textId="77777777" w:rsidR="00CB1737" w:rsidRPr="00936AC1" w:rsidRDefault="00CB1737" w:rsidP="00D7694F">
      <w:pPr>
        <w:pStyle w:val="ListParagraph"/>
        <w:keepLines/>
        <w:numPr>
          <w:ilvl w:val="0"/>
          <w:numId w:val="16"/>
        </w:numPr>
        <w:tabs>
          <w:tab w:val="clear" w:pos="720"/>
          <w:tab w:val="left" w:pos="426"/>
        </w:tabs>
        <w:ind w:left="0" w:firstLine="0"/>
        <w:jc w:val="both"/>
        <w:rPr>
          <w:rFonts w:ascii="Verdana" w:hAnsi="Verdana"/>
          <w:sz w:val="20"/>
          <w:szCs w:val="20"/>
          <w:lang w:val="bg-BG"/>
        </w:rPr>
      </w:pPr>
      <w:r w:rsidRPr="00936AC1">
        <w:rPr>
          <w:rFonts w:ascii="Verdana" w:hAnsi="Verdana"/>
          <w:sz w:val="20"/>
          <w:szCs w:val="20"/>
          <w:lang w:val="bg-BG"/>
        </w:rPr>
        <w:t>В този Договор думите и изразите имат същите значения, както са посочени съответно в Раздел Г: „Общи условия на договора”.</w:t>
      </w:r>
    </w:p>
    <w:p w14:paraId="13BB6ABC" w14:textId="77777777" w:rsidR="00CB1737" w:rsidRPr="00936AC1" w:rsidRDefault="00CB1737" w:rsidP="00D7694F">
      <w:pPr>
        <w:pStyle w:val="ListParagraph"/>
        <w:keepLines/>
        <w:numPr>
          <w:ilvl w:val="0"/>
          <w:numId w:val="16"/>
        </w:numPr>
        <w:tabs>
          <w:tab w:val="clear" w:pos="720"/>
          <w:tab w:val="left" w:pos="426"/>
        </w:tabs>
        <w:ind w:left="0" w:firstLine="0"/>
        <w:jc w:val="both"/>
        <w:rPr>
          <w:rFonts w:ascii="Verdana" w:hAnsi="Verdana"/>
          <w:sz w:val="20"/>
          <w:szCs w:val="20"/>
          <w:lang w:val="bg-BG"/>
        </w:rPr>
      </w:pPr>
      <w:r w:rsidRPr="00936AC1">
        <w:rPr>
          <w:rFonts w:ascii="Verdana" w:hAnsi="Verdana"/>
          <w:sz w:val="20"/>
          <w:szCs w:val="20"/>
          <w:lang w:val="bg-BG"/>
        </w:rPr>
        <w:t>Следните документи трябва да се съставят, четат и тълкуват като част от настоящия Договор, и в случай на несъответствие при тълкуване имат предимство в посочения по – долу ред:</w:t>
      </w:r>
    </w:p>
    <w:p w14:paraId="17FA769B" w14:textId="77777777" w:rsidR="00CB1737" w:rsidRPr="00936AC1" w:rsidRDefault="00CB1737" w:rsidP="00D7694F">
      <w:pPr>
        <w:keepLines/>
        <w:numPr>
          <w:ilvl w:val="1"/>
          <w:numId w:val="17"/>
        </w:numPr>
        <w:tabs>
          <w:tab w:val="left" w:pos="426"/>
          <w:tab w:val="left" w:pos="993"/>
        </w:tabs>
        <w:ind w:left="0" w:firstLine="0"/>
        <w:jc w:val="both"/>
        <w:rPr>
          <w:rFonts w:ascii="Verdana" w:hAnsi="Verdana"/>
          <w:sz w:val="20"/>
          <w:szCs w:val="20"/>
          <w:lang w:val="bg-BG"/>
        </w:rPr>
      </w:pPr>
      <w:r w:rsidRPr="00936AC1">
        <w:rPr>
          <w:rFonts w:ascii="Verdana" w:hAnsi="Verdana"/>
          <w:sz w:val="20"/>
          <w:szCs w:val="20"/>
          <w:lang w:val="bg-BG"/>
        </w:rPr>
        <w:t>Раздел А: Техническо задание – предмет на договора;</w:t>
      </w:r>
    </w:p>
    <w:p w14:paraId="7EA4D6A5" w14:textId="77777777" w:rsidR="00CB1737" w:rsidRPr="00936AC1" w:rsidRDefault="00CB1737" w:rsidP="00D7694F">
      <w:pPr>
        <w:keepLines/>
        <w:numPr>
          <w:ilvl w:val="1"/>
          <w:numId w:val="17"/>
        </w:numPr>
        <w:tabs>
          <w:tab w:val="left" w:pos="426"/>
          <w:tab w:val="left" w:pos="993"/>
        </w:tabs>
        <w:ind w:left="0" w:firstLine="0"/>
        <w:jc w:val="both"/>
        <w:rPr>
          <w:rFonts w:ascii="Verdana" w:hAnsi="Verdana"/>
          <w:sz w:val="20"/>
          <w:szCs w:val="20"/>
          <w:lang w:val="bg-BG"/>
        </w:rPr>
      </w:pPr>
      <w:r w:rsidRPr="00936AC1">
        <w:rPr>
          <w:rFonts w:ascii="Verdana" w:hAnsi="Verdana"/>
          <w:sz w:val="20"/>
          <w:szCs w:val="20"/>
          <w:lang w:val="bg-BG"/>
        </w:rPr>
        <w:t>Раздел Б: Цени и данни;</w:t>
      </w:r>
    </w:p>
    <w:p w14:paraId="14CB7CF1" w14:textId="77777777" w:rsidR="00CB1737" w:rsidRPr="00936AC1" w:rsidRDefault="00CB1737" w:rsidP="00D7694F">
      <w:pPr>
        <w:keepLines/>
        <w:numPr>
          <w:ilvl w:val="1"/>
          <w:numId w:val="17"/>
        </w:numPr>
        <w:tabs>
          <w:tab w:val="left" w:pos="426"/>
          <w:tab w:val="left" w:pos="993"/>
        </w:tabs>
        <w:ind w:left="0" w:firstLine="0"/>
        <w:jc w:val="both"/>
        <w:rPr>
          <w:rFonts w:ascii="Verdana" w:hAnsi="Verdana"/>
          <w:sz w:val="20"/>
          <w:szCs w:val="20"/>
          <w:lang w:val="bg-BG"/>
        </w:rPr>
      </w:pPr>
      <w:r w:rsidRPr="00936AC1">
        <w:rPr>
          <w:rFonts w:ascii="Verdana" w:hAnsi="Verdana"/>
          <w:sz w:val="20"/>
          <w:szCs w:val="20"/>
          <w:lang w:val="bg-BG"/>
        </w:rPr>
        <w:t>Раздел В: Специфични условия на договора;</w:t>
      </w:r>
    </w:p>
    <w:p w14:paraId="5D84ECE9" w14:textId="77777777" w:rsidR="00CB1737" w:rsidRPr="00936AC1" w:rsidRDefault="00CB1737" w:rsidP="00D7694F">
      <w:pPr>
        <w:keepLines/>
        <w:numPr>
          <w:ilvl w:val="1"/>
          <w:numId w:val="17"/>
        </w:numPr>
        <w:tabs>
          <w:tab w:val="left" w:pos="426"/>
          <w:tab w:val="left" w:pos="993"/>
        </w:tabs>
        <w:ind w:left="0" w:firstLine="0"/>
        <w:jc w:val="both"/>
        <w:rPr>
          <w:rFonts w:ascii="Verdana" w:hAnsi="Verdana"/>
          <w:sz w:val="20"/>
          <w:szCs w:val="20"/>
          <w:lang w:val="bg-BG"/>
        </w:rPr>
      </w:pPr>
      <w:r w:rsidRPr="00936AC1">
        <w:rPr>
          <w:rFonts w:ascii="Verdana" w:hAnsi="Verdana"/>
          <w:sz w:val="20"/>
          <w:szCs w:val="20"/>
          <w:lang w:val="bg-BG"/>
        </w:rPr>
        <w:t xml:space="preserve">Раздел Г: Общи условия на договора за </w:t>
      </w:r>
      <w:r w:rsidR="00AA5402" w:rsidRPr="00936AC1">
        <w:rPr>
          <w:rFonts w:ascii="Verdana" w:hAnsi="Verdana"/>
          <w:sz w:val="20"/>
          <w:szCs w:val="20"/>
          <w:lang w:val="bg-BG"/>
        </w:rPr>
        <w:t>услуги</w:t>
      </w:r>
      <w:r w:rsidRPr="00936AC1">
        <w:rPr>
          <w:rFonts w:ascii="Verdana" w:hAnsi="Verdana"/>
          <w:sz w:val="20"/>
          <w:szCs w:val="20"/>
          <w:lang w:val="bg-BG"/>
        </w:rPr>
        <w:t>;</w:t>
      </w:r>
    </w:p>
    <w:p w14:paraId="4F818BCC" w14:textId="77777777" w:rsidR="00CB1737" w:rsidRPr="00936AC1" w:rsidRDefault="00CB1737" w:rsidP="00D7694F">
      <w:pPr>
        <w:pStyle w:val="ListParagraph"/>
        <w:keepLines/>
        <w:numPr>
          <w:ilvl w:val="0"/>
          <w:numId w:val="16"/>
        </w:numPr>
        <w:tabs>
          <w:tab w:val="clear" w:pos="720"/>
          <w:tab w:val="left" w:pos="426"/>
        </w:tabs>
        <w:ind w:left="0" w:firstLine="0"/>
        <w:jc w:val="both"/>
        <w:rPr>
          <w:rFonts w:ascii="Verdana" w:hAnsi="Verdana"/>
          <w:sz w:val="20"/>
          <w:szCs w:val="20"/>
          <w:lang w:val="bg-BG"/>
        </w:rPr>
      </w:pPr>
      <w:r w:rsidRPr="00936AC1">
        <w:rPr>
          <w:rFonts w:ascii="Verdana" w:hAnsi="Verdana"/>
          <w:sz w:val="20"/>
          <w:szCs w:val="20"/>
          <w:lang w:val="bg-BG"/>
        </w:rPr>
        <w:t>Изпълнителят приема и се задължава да извършва услугите, предмет на настоящия договор, в съответствие с изискванията на договора.</w:t>
      </w:r>
    </w:p>
    <w:p w14:paraId="37DCF331" w14:textId="77777777" w:rsidR="00CB1737" w:rsidRPr="00936AC1" w:rsidRDefault="00CB1737" w:rsidP="00D7694F">
      <w:pPr>
        <w:pStyle w:val="ListParagraph"/>
        <w:keepLines/>
        <w:numPr>
          <w:ilvl w:val="0"/>
          <w:numId w:val="16"/>
        </w:numPr>
        <w:tabs>
          <w:tab w:val="clear" w:pos="720"/>
          <w:tab w:val="left" w:pos="426"/>
        </w:tabs>
        <w:ind w:left="0" w:firstLine="0"/>
        <w:jc w:val="both"/>
        <w:rPr>
          <w:rFonts w:ascii="Verdana" w:hAnsi="Verdana"/>
          <w:sz w:val="20"/>
          <w:szCs w:val="20"/>
          <w:lang w:val="bg-BG"/>
        </w:rPr>
      </w:pPr>
      <w:bookmarkStart w:id="1" w:name="_Hlk138770432"/>
      <w:r w:rsidRPr="00936AC1">
        <w:rPr>
          <w:rFonts w:ascii="Verdana" w:hAnsi="Verdana"/>
          <w:sz w:val="20"/>
          <w:szCs w:val="20"/>
          <w:lang w:val="bg-BG"/>
        </w:rPr>
        <w:lastRenderedPageBreak/>
        <w:t>В съответствие с качеството на извършваните услугите, Възложителят се задължава да заплаща на изпълнителя съгласно единичните цени по Договора, вписани в Ценова таблица към настоящия Договор, по времето и начина, посочени в Раздел Б: Цени и данни и в Раздел Г: Общи условия на договора.</w:t>
      </w:r>
      <w:bookmarkEnd w:id="1"/>
    </w:p>
    <w:p w14:paraId="73DB3B4E" w14:textId="77777777" w:rsidR="009304F9" w:rsidRPr="00936AC1" w:rsidRDefault="009304F9" w:rsidP="009304F9">
      <w:pPr>
        <w:pStyle w:val="ListParagraph"/>
        <w:numPr>
          <w:ilvl w:val="0"/>
          <w:numId w:val="16"/>
        </w:numPr>
        <w:tabs>
          <w:tab w:val="clear" w:pos="720"/>
          <w:tab w:val="left" w:pos="426"/>
        </w:tabs>
        <w:ind w:left="0" w:firstLine="0"/>
        <w:jc w:val="both"/>
        <w:rPr>
          <w:rFonts w:ascii="Verdana" w:hAnsi="Verdana"/>
          <w:sz w:val="20"/>
          <w:szCs w:val="20"/>
          <w:lang w:val="bg-BG"/>
        </w:rPr>
      </w:pPr>
      <w:r w:rsidRPr="00936AC1">
        <w:rPr>
          <w:rFonts w:ascii="Verdana" w:hAnsi="Verdana"/>
          <w:sz w:val="20"/>
          <w:szCs w:val="20"/>
          <w:lang w:val="bg-BG"/>
        </w:rPr>
        <w:t>Договорът се сключва за срок от 24 месеца, считано от датата на първото възлагане. В случай че към 05.10.2026 г. не е изпратена поръчка, срокът на договора започва да тече от същата дата. В случай че договорът се сключи след посочената дата, то той влиза в сила, считано от датата на подписването му.</w:t>
      </w:r>
    </w:p>
    <w:p w14:paraId="57BC48B6" w14:textId="5AD6CFD6" w:rsidR="009304F9" w:rsidRPr="00936AC1" w:rsidRDefault="00CB1737" w:rsidP="009304F9">
      <w:pPr>
        <w:pStyle w:val="ListParagraph"/>
        <w:numPr>
          <w:ilvl w:val="0"/>
          <w:numId w:val="16"/>
        </w:numPr>
        <w:tabs>
          <w:tab w:val="clear" w:pos="720"/>
          <w:tab w:val="left" w:pos="426"/>
        </w:tabs>
        <w:ind w:left="0" w:firstLine="0"/>
        <w:jc w:val="both"/>
        <w:rPr>
          <w:rFonts w:ascii="Verdana" w:hAnsi="Verdana"/>
          <w:sz w:val="20"/>
          <w:szCs w:val="20"/>
          <w:lang w:val="bg-BG"/>
        </w:rPr>
      </w:pPr>
      <w:r w:rsidRPr="00936AC1">
        <w:rPr>
          <w:rFonts w:ascii="Verdana" w:hAnsi="Verdana"/>
          <w:sz w:val="20"/>
          <w:szCs w:val="20"/>
          <w:lang w:val="bg-BG"/>
        </w:rPr>
        <w:t>Максималната стойност на договора е в размер на прогнозната стойност</w:t>
      </w:r>
      <w:r w:rsidR="009304F9" w:rsidRPr="00936AC1">
        <w:rPr>
          <w:rFonts w:ascii="Verdana" w:hAnsi="Verdana"/>
          <w:sz w:val="20"/>
          <w:szCs w:val="20"/>
          <w:lang w:val="bg-BG"/>
        </w:rPr>
        <w:t>:</w:t>
      </w:r>
      <w:r w:rsidR="00A70762" w:rsidRPr="00936AC1">
        <w:rPr>
          <w:rFonts w:ascii="Verdana" w:hAnsi="Verdana"/>
          <w:sz w:val="20"/>
          <w:szCs w:val="20"/>
          <w:lang w:val="bg-BG"/>
        </w:rPr>
        <w:t xml:space="preserve"> </w:t>
      </w:r>
    </w:p>
    <w:p w14:paraId="47D2D4EC" w14:textId="7E3F4AC8" w:rsidR="009304F9" w:rsidRPr="00936AC1" w:rsidRDefault="009304F9" w:rsidP="00936AC1">
      <w:pPr>
        <w:pStyle w:val="ListParagraph"/>
        <w:widowControl w:val="0"/>
        <w:tabs>
          <w:tab w:val="left" w:pos="567"/>
        </w:tabs>
        <w:spacing w:before="100"/>
        <w:ind w:left="142"/>
        <w:contextualSpacing w:val="0"/>
        <w:jc w:val="both"/>
        <w:rPr>
          <w:rFonts w:ascii="Verdana" w:hAnsi="Verdana"/>
          <w:sz w:val="18"/>
          <w:szCs w:val="18"/>
        </w:rPr>
      </w:pPr>
      <w:proofErr w:type="spellStart"/>
      <w:r w:rsidRPr="00936AC1">
        <w:rPr>
          <w:rFonts w:ascii="Verdana" w:hAnsi="Verdana"/>
          <w:sz w:val="18"/>
          <w:szCs w:val="18"/>
        </w:rPr>
        <w:t>Обособена</w:t>
      </w:r>
      <w:proofErr w:type="spellEnd"/>
      <w:r w:rsidRPr="00936AC1">
        <w:rPr>
          <w:rFonts w:ascii="Verdana" w:hAnsi="Verdana"/>
          <w:sz w:val="18"/>
          <w:szCs w:val="18"/>
        </w:rPr>
        <w:t xml:space="preserve"> </w:t>
      </w:r>
      <w:proofErr w:type="spellStart"/>
      <w:r w:rsidRPr="00936AC1">
        <w:rPr>
          <w:rFonts w:ascii="Verdana" w:hAnsi="Verdana"/>
          <w:sz w:val="18"/>
          <w:szCs w:val="18"/>
        </w:rPr>
        <w:t>позиция</w:t>
      </w:r>
      <w:proofErr w:type="spellEnd"/>
      <w:r w:rsidRPr="00936AC1">
        <w:rPr>
          <w:rFonts w:ascii="Verdana" w:hAnsi="Verdana"/>
          <w:sz w:val="18"/>
          <w:szCs w:val="18"/>
        </w:rPr>
        <w:t xml:space="preserve"> №1 –</w:t>
      </w:r>
      <w:r w:rsidRPr="00936AC1">
        <w:rPr>
          <w:rFonts w:ascii="Verdana" w:hAnsi="Verdana"/>
          <w:spacing w:val="-5"/>
          <w:sz w:val="18"/>
          <w:szCs w:val="18"/>
        </w:rPr>
        <w:t xml:space="preserve"> </w:t>
      </w:r>
      <w:r w:rsidRPr="00936AC1">
        <w:rPr>
          <w:rFonts w:ascii="Verdana" w:hAnsi="Verdana" w:cs="Arial"/>
          <w:b/>
          <w:bCs/>
          <w:sz w:val="18"/>
          <w:szCs w:val="18"/>
          <w:lang w:val="ru-RU"/>
        </w:rPr>
        <w:t>2 400</w:t>
      </w:r>
      <w:r w:rsidRPr="00936AC1">
        <w:rPr>
          <w:rFonts w:ascii="Verdana" w:hAnsi="Verdana"/>
          <w:b/>
          <w:bCs/>
          <w:sz w:val="18"/>
          <w:szCs w:val="18"/>
        </w:rPr>
        <w:t xml:space="preserve"> </w:t>
      </w:r>
      <w:proofErr w:type="spellStart"/>
      <w:r w:rsidRPr="00936AC1">
        <w:rPr>
          <w:rFonts w:ascii="Verdana" w:hAnsi="Verdana"/>
          <w:b/>
          <w:bCs/>
          <w:sz w:val="18"/>
          <w:szCs w:val="18"/>
        </w:rPr>
        <w:t>евро</w:t>
      </w:r>
      <w:proofErr w:type="spellEnd"/>
      <w:r w:rsidRPr="00936AC1">
        <w:rPr>
          <w:rFonts w:ascii="Verdana" w:hAnsi="Verdana"/>
          <w:b/>
          <w:bCs/>
          <w:sz w:val="18"/>
          <w:szCs w:val="18"/>
        </w:rPr>
        <w:t xml:space="preserve"> </w:t>
      </w:r>
      <w:proofErr w:type="spellStart"/>
      <w:r w:rsidRPr="00936AC1">
        <w:rPr>
          <w:rFonts w:ascii="Verdana" w:hAnsi="Verdana"/>
          <w:b/>
          <w:bCs/>
          <w:sz w:val="18"/>
          <w:szCs w:val="18"/>
        </w:rPr>
        <w:t>без</w:t>
      </w:r>
      <w:proofErr w:type="spellEnd"/>
      <w:r w:rsidRPr="00936AC1">
        <w:rPr>
          <w:rFonts w:ascii="Verdana" w:hAnsi="Verdana"/>
          <w:b/>
          <w:bCs/>
          <w:sz w:val="18"/>
          <w:szCs w:val="18"/>
        </w:rPr>
        <w:t xml:space="preserve"> ДДС.</w:t>
      </w:r>
    </w:p>
    <w:p w14:paraId="6D3E603B" w14:textId="1ACD0F5B" w:rsidR="009304F9" w:rsidRPr="00936AC1" w:rsidRDefault="009304F9" w:rsidP="00936AC1">
      <w:pPr>
        <w:pStyle w:val="ListParagraph"/>
        <w:widowControl w:val="0"/>
        <w:tabs>
          <w:tab w:val="left" w:pos="567"/>
        </w:tabs>
        <w:spacing w:before="100"/>
        <w:ind w:left="142"/>
        <w:contextualSpacing w:val="0"/>
        <w:jc w:val="both"/>
        <w:rPr>
          <w:rFonts w:ascii="Verdana" w:hAnsi="Verdana"/>
          <w:sz w:val="18"/>
          <w:szCs w:val="18"/>
        </w:rPr>
      </w:pPr>
      <w:proofErr w:type="spellStart"/>
      <w:r w:rsidRPr="00936AC1">
        <w:rPr>
          <w:rFonts w:ascii="Verdana" w:hAnsi="Verdana"/>
          <w:sz w:val="18"/>
          <w:szCs w:val="18"/>
        </w:rPr>
        <w:t>Обособена</w:t>
      </w:r>
      <w:proofErr w:type="spellEnd"/>
      <w:r w:rsidRPr="00936AC1">
        <w:rPr>
          <w:rFonts w:ascii="Verdana" w:hAnsi="Verdana"/>
          <w:sz w:val="18"/>
          <w:szCs w:val="18"/>
        </w:rPr>
        <w:t xml:space="preserve"> </w:t>
      </w:r>
      <w:proofErr w:type="spellStart"/>
      <w:r w:rsidRPr="00936AC1">
        <w:rPr>
          <w:rFonts w:ascii="Verdana" w:hAnsi="Verdana"/>
          <w:sz w:val="18"/>
          <w:szCs w:val="18"/>
        </w:rPr>
        <w:t>позиция</w:t>
      </w:r>
      <w:proofErr w:type="spellEnd"/>
      <w:r w:rsidRPr="00936AC1">
        <w:rPr>
          <w:rFonts w:ascii="Verdana" w:hAnsi="Verdana"/>
          <w:sz w:val="18"/>
          <w:szCs w:val="18"/>
        </w:rPr>
        <w:t xml:space="preserve"> №2 –</w:t>
      </w:r>
      <w:r w:rsidRPr="00936AC1">
        <w:rPr>
          <w:rFonts w:ascii="Verdana" w:hAnsi="Verdana"/>
          <w:bCs/>
          <w:sz w:val="18"/>
          <w:szCs w:val="18"/>
        </w:rPr>
        <w:t xml:space="preserve"> </w:t>
      </w:r>
      <w:r w:rsidRPr="00936AC1">
        <w:rPr>
          <w:rFonts w:ascii="Verdana" w:hAnsi="Verdana"/>
          <w:b/>
          <w:sz w:val="18"/>
          <w:szCs w:val="18"/>
        </w:rPr>
        <w:t xml:space="preserve">2 800 </w:t>
      </w:r>
      <w:proofErr w:type="spellStart"/>
      <w:r w:rsidRPr="00936AC1">
        <w:rPr>
          <w:rFonts w:ascii="Verdana" w:hAnsi="Verdana"/>
          <w:b/>
          <w:sz w:val="18"/>
          <w:szCs w:val="18"/>
        </w:rPr>
        <w:t>евро</w:t>
      </w:r>
      <w:proofErr w:type="spellEnd"/>
      <w:r w:rsidRPr="00936AC1">
        <w:rPr>
          <w:rFonts w:ascii="Verdana" w:hAnsi="Verdana"/>
          <w:b/>
          <w:sz w:val="18"/>
          <w:szCs w:val="18"/>
        </w:rPr>
        <w:t xml:space="preserve"> </w:t>
      </w:r>
      <w:proofErr w:type="spellStart"/>
      <w:r w:rsidRPr="00936AC1">
        <w:rPr>
          <w:rFonts w:ascii="Verdana" w:hAnsi="Verdana"/>
          <w:b/>
          <w:sz w:val="18"/>
          <w:szCs w:val="18"/>
        </w:rPr>
        <w:t>без</w:t>
      </w:r>
      <w:proofErr w:type="spellEnd"/>
      <w:r w:rsidRPr="00936AC1">
        <w:rPr>
          <w:rFonts w:ascii="Verdana" w:hAnsi="Verdana"/>
          <w:b/>
          <w:sz w:val="18"/>
          <w:szCs w:val="18"/>
        </w:rPr>
        <w:t xml:space="preserve"> ДДС.</w:t>
      </w:r>
    </w:p>
    <w:p w14:paraId="0CFEA9C7" w14:textId="77777777" w:rsidR="009304F9" w:rsidRPr="00936AC1" w:rsidRDefault="009304F9" w:rsidP="00936AC1">
      <w:pPr>
        <w:pStyle w:val="ListParagraph"/>
        <w:widowControl w:val="0"/>
        <w:tabs>
          <w:tab w:val="left" w:pos="567"/>
        </w:tabs>
        <w:spacing w:before="100"/>
        <w:ind w:left="142"/>
        <w:contextualSpacing w:val="0"/>
        <w:jc w:val="both"/>
        <w:rPr>
          <w:rFonts w:ascii="Verdana" w:hAnsi="Verdana"/>
          <w:sz w:val="18"/>
          <w:szCs w:val="18"/>
        </w:rPr>
      </w:pPr>
      <w:proofErr w:type="spellStart"/>
      <w:r w:rsidRPr="00936AC1">
        <w:rPr>
          <w:rFonts w:ascii="Verdana" w:hAnsi="Verdana"/>
          <w:sz w:val="18"/>
          <w:szCs w:val="18"/>
        </w:rPr>
        <w:t>Обособена</w:t>
      </w:r>
      <w:proofErr w:type="spellEnd"/>
      <w:r w:rsidRPr="00936AC1">
        <w:rPr>
          <w:rFonts w:ascii="Verdana" w:hAnsi="Verdana"/>
          <w:sz w:val="18"/>
          <w:szCs w:val="18"/>
        </w:rPr>
        <w:t xml:space="preserve"> </w:t>
      </w:r>
      <w:proofErr w:type="spellStart"/>
      <w:r w:rsidRPr="00936AC1">
        <w:rPr>
          <w:rFonts w:ascii="Verdana" w:hAnsi="Verdana"/>
          <w:sz w:val="18"/>
          <w:szCs w:val="18"/>
        </w:rPr>
        <w:t>позиция</w:t>
      </w:r>
      <w:proofErr w:type="spellEnd"/>
      <w:r w:rsidRPr="00936AC1">
        <w:rPr>
          <w:rFonts w:ascii="Verdana" w:hAnsi="Verdana"/>
          <w:sz w:val="18"/>
          <w:szCs w:val="18"/>
        </w:rPr>
        <w:t xml:space="preserve"> №3 –    </w:t>
      </w:r>
      <w:r w:rsidRPr="00936AC1">
        <w:rPr>
          <w:rFonts w:ascii="Verdana" w:hAnsi="Verdana"/>
          <w:b/>
          <w:sz w:val="18"/>
          <w:szCs w:val="18"/>
        </w:rPr>
        <w:t xml:space="preserve">800 </w:t>
      </w:r>
      <w:proofErr w:type="spellStart"/>
      <w:r w:rsidRPr="00936AC1">
        <w:rPr>
          <w:rFonts w:ascii="Verdana" w:hAnsi="Verdana"/>
          <w:b/>
          <w:sz w:val="18"/>
          <w:szCs w:val="18"/>
        </w:rPr>
        <w:t>евро</w:t>
      </w:r>
      <w:proofErr w:type="spellEnd"/>
      <w:r w:rsidRPr="00936AC1">
        <w:rPr>
          <w:rFonts w:ascii="Verdana" w:hAnsi="Verdana"/>
          <w:b/>
          <w:sz w:val="18"/>
          <w:szCs w:val="18"/>
        </w:rPr>
        <w:t xml:space="preserve"> </w:t>
      </w:r>
      <w:proofErr w:type="spellStart"/>
      <w:r w:rsidRPr="00936AC1">
        <w:rPr>
          <w:rFonts w:ascii="Verdana" w:hAnsi="Verdana"/>
          <w:b/>
          <w:sz w:val="18"/>
          <w:szCs w:val="18"/>
        </w:rPr>
        <w:t>без</w:t>
      </w:r>
      <w:proofErr w:type="spellEnd"/>
      <w:r w:rsidRPr="00936AC1">
        <w:rPr>
          <w:rFonts w:ascii="Verdana" w:hAnsi="Verdana"/>
          <w:b/>
          <w:sz w:val="18"/>
          <w:szCs w:val="18"/>
        </w:rPr>
        <w:t xml:space="preserve"> ДДС.</w:t>
      </w:r>
      <w:r w:rsidRPr="00936AC1">
        <w:rPr>
          <w:rFonts w:ascii="Verdana" w:hAnsi="Verdana"/>
          <w:sz w:val="18"/>
          <w:szCs w:val="18"/>
        </w:rPr>
        <w:t xml:space="preserve"> </w:t>
      </w:r>
    </w:p>
    <w:p w14:paraId="384CECA4" w14:textId="3C7F1772" w:rsidR="00CB1737" w:rsidRPr="00936AC1" w:rsidRDefault="00CB1737" w:rsidP="009304F9">
      <w:pPr>
        <w:pStyle w:val="ListParagraph"/>
        <w:tabs>
          <w:tab w:val="left" w:pos="426"/>
        </w:tabs>
        <w:ind w:left="0"/>
        <w:jc w:val="both"/>
        <w:rPr>
          <w:rFonts w:ascii="Verdana" w:hAnsi="Verdana"/>
          <w:sz w:val="20"/>
          <w:szCs w:val="20"/>
          <w:lang w:val="bg-BG"/>
        </w:rPr>
      </w:pPr>
    </w:p>
    <w:p w14:paraId="7A1F20A6" w14:textId="77777777" w:rsidR="00CB1737" w:rsidRPr="00936AC1" w:rsidRDefault="00CB1737" w:rsidP="00AA3A18">
      <w:pPr>
        <w:keepLines/>
        <w:numPr>
          <w:ilvl w:val="0"/>
          <w:numId w:val="16"/>
        </w:numPr>
        <w:tabs>
          <w:tab w:val="left" w:pos="426"/>
          <w:tab w:val="left" w:pos="8640"/>
        </w:tabs>
        <w:ind w:left="0" w:firstLine="0"/>
        <w:jc w:val="both"/>
        <w:rPr>
          <w:rFonts w:ascii="Verdana" w:hAnsi="Verdana"/>
          <w:sz w:val="20"/>
          <w:szCs w:val="20"/>
          <w:lang w:val="bg-BG"/>
        </w:rPr>
      </w:pPr>
      <w:r w:rsidRPr="00936AC1">
        <w:rPr>
          <w:rFonts w:ascii="Verdana" w:hAnsi="Verdana"/>
          <w:b/>
          <w:sz w:val="20"/>
          <w:szCs w:val="20"/>
          <w:lang w:val="bg-BG"/>
        </w:rPr>
        <w:t>Изменения, включително опции и подновявания на договора</w:t>
      </w:r>
      <w:r w:rsidRPr="00936AC1">
        <w:rPr>
          <w:rFonts w:ascii="Verdana" w:hAnsi="Verdana"/>
          <w:sz w:val="20"/>
          <w:szCs w:val="20"/>
          <w:lang w:val="bg-BG"/>
        </w:rPr>
        <w:t>:</w:t>
      </w:r>
    </w:p>
    <w:p w14:paraId="222E3E34" w14:textId="77777777" w:rsidR="009304F9" w:rsidRPr="00936AC1" w:rsidRDefault="009304F9" w:rsidP="0000432F">
      <w:pPr>
        <w:keepNext/>
        <w:keepLines/>
        <w:spacing w:before="120" w:after="120"/>
        <w:ind w:firstLine="502"/>
        <w:jc w:val="both"/>
        <w:rPr>
          <w:rFonts w:ascii="Verdana" w:hAnsi="Verdana" w:cs="Arial"/>
          <w:iCs/>
          <w:sz w:val="20"/>
          <w:szCs w:val="20"/>
          <w:lang w:val="bg-BG"/>
        </w:rPr>
      </w:pPr>
      <w:r w:rsidRPr="00936AC1">
        <w:rPr>
          <w:rFonts w:ascii="Verdana" w:hAnsi="Verdana" w:cs="Arial"/>
          <w:b/>
          <w:bCs/>
          <w:iCs/>
          <w:sz w:val="20"/>
          <w:szCs w:val="20"/>
          <w:lang w:val="bg-BG"/>
        </w:rPr>
        <w:t>Първа обособена позиция</w:t>
      </w:r>
      <w:r w:rsidRPr="00936AC1">
        <w:rPr>
          <w:rFonts w:ascii="Verdana" w:hAnsi="Verdana" w:cs="Arial"/>
          <w:iCs/>
          <w:sz w:val="20"/>
          <w:szCs w:val="20"/>
          <w:lang w:val="bg-BG"/>
        </w:rPr>
        <w:t>: „Обучение по безопасност и здраве при работа със съоръжения под налягане“. Прогнозната стойност на договора без опциите е 2 400 евро без ДДС.</w:t>
      </w:r>
    </w:p>
    <w:p w14:paraId="6A117FBB" w14:textId="3F512A61" w:rsidR="009304F9" w:rsidRPr="00936AC1" w:rsidRDefault="009304F9" w:rsidP="0000432F">
      <w:pPr>
        <w:shd w:val="clear" w:color="auto" w:fill="FFFFFF"/>
        <w:ind w:left="142" w:firstLine="566"/>
        <w:jc w:val="both"/>
        <w:rPr>
          <w:rFonts w:ascii="Verdana" w:hAnsi="Verdana"/>
          <w:sz w:val="20"/>
          <w:szCs w:val="20"/>
          <w:lang w:val="bg-BG"/>
        </w:rPr>
      </w:pPr>
      <w:r w:rsidRPr="00936AC1">
        <w:rPr>
          <w:rFonts w:ascii="Verdana" w:hAnsi="Verdana"/>
          <w:sz w:val="20"/>
          <w:szCs w:val="20"/>
          <w:lang w:val="bg-BG"/>
        </w:rPr>
        <w:t xml:space="preserve">Ако към момента на изтичане на срока на настоящия договор възложителят не разполага с нов действащ договор за възлагане на </w:t>
      </w:r>
      <w:r w:rsidR="00104279">
        <w:rPr>
          <w:rFonts w:ascii="Verdana" w:hAnsi="Verdana"/>
          <w:sz w:val="20"/>
          <w:szCs w:val="20"/>
          <w:lang w:val="bg-BG"/>
        </w:rPr>
        <w:t>услугите</w:t>
      </w:r>
      <w:r w:rsidRPr="00936AC1">
        <w:rPr>
          <w:rFonts w:ascii="Verdana" w:hAnsi="Verdana"/>
          <w:sz w:val="20"/>
          <w:szCs w:val="20"/>
          <w:lang w:val="bg-BG"/>
        </w:rPr>
        <w:t xml:space="preserve">, предмет на настоящия договор, същият се </w:t>
      </w:r>
      <w:r w:rsidR="00104279">
        <w:rPr>
          <w:rFonts w:ascii="Verdana" w:hAnsi="Verdana"/>
          <w:sz w:val="20"/>
          <w:szCs w:val="20"/>
          <w:lang w:val="bg-BG"/>
        </w:rPr>
        <w:t>удължава</w:t>
      </w:r>
      <w:r w:rsidR="00104279" w:rsidRPr="00936AC1">
        <w:rPr>
          <w:rFonts w:ascii="Verdana" w:hAnsi="Verdana"/>
          <w:sz w:val="20"/>
          <w:szCs w:val="20"/>
          <w:lang w:val="bg-BG"/>
        </w:rPr>
        <w:t xml:space="preserve"> </w:t>
      </w:r>
      <w:r w:rsidRPr="00936AC1">
        <w:rPr>
          <w:rFonts w:ascii="Verdana" w:hAnsi="Verdana"/>
          <w:sz w:val="20"/>
          <w:szCs w:val="20"/>
          <w:lang w:val="bg-BG"/>
        </w:rPr>
        <w:t xml:space="preserve">за срок до сключване на нов договор, но за не повече от 6 месеца, със стойност до </w:t>
      </w:r>
      <w:r w:rsidRPr="00936AC1">
        <w:rPr>
          <w:rFonts w:ascii="Verdana" w:hAnsi="Verdana"/>
          <w:sz w:val="20"/>
          <w:szCs w:val="20"/>
          <w:lang w:val="en-US"/>
        </w:rPr>
        <w:t>6</w:t>
      </w:r>
      <w:r w:rsidRPr="00936AC1">
        <w:rPr>
          <w:rFonts w:ascii="Verdana" w:hAnsi="Verdana"/>
          <w:sz w:val="20"/>
          <w:szCs w:val="20"/>
          <w:lang w:val="bg-BG"/>
        </w:rPr>
        <w:t>00</w:t>
      </w:r>
      <w:r w:rsidRPr="00936AC1">
        <w:rPr>
          <w:rFonts w:ascii="Verdana" w:hAnsi="Verdana"/>
          <w:sz w:val="20"/>
          <w:szCs w:val="20"/>
          <w:lang w:val="en-US"/>
        </w:rPr>
        <w:t xml:space="preserve"> </w:t>
      </w:r>
      <w:r w:rsidRPr="00936AC1">
        <w:rPr>
          <w:rFonts w:ascii="Verdana" w:hAnsi="Verdana"/>
          <w:sz w:val="20"/>
          <w:szCs w:val="20"/>
          <w:lang w:val="bg-BG"/>
        </w:rPr>
        <w:t>(шестстотин) евро</w:t>
      </w:r>
      <w:r w:rsidR="00D95793" w:rsidRPr="00936AC1">
        <w:rPr>
          <w:rFonts w:ascii="Verdana" w:hAnsi="Verdana"/>
          <w:sz w:val="20"/>
          <w:szCs w:val="20"/>
          <w:lang w:val="bg-BG"/>
        </w:rPr>
        <w:t xml:space="preserve"> без ДДС</w:t>
      </w:r>
      <w:r w:rsidRPr="00936AC1">
        <w:rPr>
          <w:rFonts w:ascii="Verdana" w:hAnsi="Verdana"/>
          <w:sz w:val="20"/>
          <w:szCs w:val="20"/>
          <w:lang w:val="en-US"/>
        </w:rPr>
        <w:t>.</w:t>
      </w:r>
    </w:p>
    <w:p w14:paraId="010FBE4A" w14:textId="14136B91" w:rsidR="009304F9" w:rsidRPr="00936AC1" w:rsidRDefault="009304F9" w:rsidP="0000432F">
      <w:pPr>
        <w:shd w:val="clear" w:color="auto" w:fill="FFFFFF"/>
        <w:ind w:left="142" w:firstLine="566"/>
        <w:jc w:val="both"/>
        <w:rPr>
          <w:rFonts w:ascii="Verdana" w:hAnsi="Verdana"/>
          <w:sz w:val="20"/>
          <w:szCs w:val="20"/>
          <w:lang w:val="bg-BG"/>
        </w:rPr>
      </w:pPr>
      <w:r w:rsidRPr="00936AC1">
        <w:rPr>
          <w:rFonts w:ascii="Verdana" w:hAnsi="Verdana"/>
          <w:sz w:val="20"/>
          <w:szCs w:val="20"/>
          <w:lang w:val="bg-BG"/>
        </w:rPr>
        <w:t xml:space="preserve">В случай на изчерпване на стойността на договора, преди изтичане на срока му и при наличие за възложителя на текущи нужди от </w:t>
      </w:r>
      <w:r w:rsidR="00104279">
        <w:rPr>
          <w:rFonts w:ascii="Verdana" w:hAnsi="Verdana"/>
          <w:sz w:val="20"/>
          <w:szCs w:val="20"/>
          <w:lang w:val="bg-BG"/>
        </w:rPr>
        <w:t>услуги</w:t>
      </w:r>
      <w:r w:rsidRPr="00936AC1">
        <w:rPr>
          <w:rFonts w:ascii="Verdana" w:hAnsi="Verdana"/>
          <w:sz w:val="20"/>
          <w:szCs w:val="20"/>
          <w:lang w:val="bg-BG"/>
        </w:rPr>
        <w:t xml:space="preserve">, предмет на договора, при взаимно съгласие на страните, възложителят има право да възлага, при условията на договора и за посочения срок на договора, необходимите му </w:t>
      </w:r>
      <w:r w:rsidR="00104279">
        <w:rPr>
          <w:rFonts w:ascii="Verdana" w:hAnsi="Verdana"/>
          <w:sz w:val="20"/>
          <w:szCs w:val="20"/>
          <w:lang w:val="bg-BG"/>
        </w:rPr>
        <w:t>дейности</w:t>
      </w:r>
      <w:r w:rsidR="00104279" w:rsidRPr="00936AC1">
        <w:rPr>
          <w:rFonts w:ascii="Verdana" w:hAnsi="Verdana"/>
          <w:sz w:val="20"/>
          <w:szCs w:val="20"/>
          <w:lang w:val="bg-BG"/>
        </w:rPr>
        <w:t xml:space="preserve"> </w:t>
      </w:r>
      <w:r w:rsidRPr="00936AC1">
        <w:rPr>
          <w:rFonts w:ascii="Verdana" w:hAnsi="Verdana"/>
          <w:sz w:val="20"/>
          <w:szCs w:val="20"/>
          <w:lang w:val="bg-BG"/>
        </w:rPr>
        <w:t xml:space="preserve">на обща стойност до </w:t>
      </w:r>
      <w:r w:rsidRPr="00936AC1">
        <w:rPr>
          <w:rFonts w:ascii="Verdana" w:hAnsi="Verdana"/>
          <w:sz w:val="20"/>
          <w:szCs w:val="20"/>
          <w:lang w:val="en-US"/>
        </w:rPr>
        <w:t>480</w:t>
      </w:r>
      <w:r w:rsidRPr="00936AC1">
        <w:rPr>
          <w:rFonts w:ascii="Verdana" w:hAnsi="Verdana"/>
          <w:sz w:val="20"/>
          <w:szCs w:val="20"/>
          <w:lang w:val="bg-BG"/>
        </w:rPr>
        <w:t xml:space="preserve"> (</w:t>
      </w:r>
      <w:proofErr w:type="spellStart"/>
      <w:r w:rsidRPr="00936AC1">
        <w:rPr>
          <w:rFonts w:ascii="Verdana" w:hAnsi="Verdana"/>
          <w:sz w:val="20"/>
          <w:szCs w:val="20"/>
          <w:lang w:val="bg-BG"/>
        </w:rPr>
        <w:t>четеристотин</w:t>
      </w:r>
      <w:proofErr w:type="spellEnd"/>
      <w:r w:rsidRPr="00936AC1">
        <w:rPr>
          <w:rFonts w:ascii="Verdana" w:hAnsi="Verdana"/>
          <w:sz w:val="20"/>
          <w:szCs w:val="20"/>
          <w:lang w:val="bg-BG"/>
        </w:rPr>
        <w:t xml:space="preserve"> и осемдесет) евро без ДДС.</w:t>
      </w:r>
    </w:p>
    <w:p w14:paraId="40452953" w14:textId="77777777" w:rsidR="00936AC1" w:rsidRPr="00EE7307" w:rsidRDefault="009304F9" w:rsidP="0000432F">
      <w:pPr>
        <w:pStyle w:val="ListParagraph"/>
        <w:keepNext/>
        <w:keepLines/>
        <w:spacing w:before="120" w:after="120"/>
        <w:ind w:left="142" w:firstLine="425"/>
        <w:jc w:val="both"/>
        <w:rPr>
          <w:rFonts w:ascii="Verdana" w:hAnsi="Verdana" w:cs="Arial"/>
          <w:iCs/>
          <w:sz w:val="20"/>
          <w:szCs w:val="20"/>
          <w:lang w:val="bg-BG"/>
        </w:rPr>
      </w:pPr>
      <w:r w:rsidRPr="00936AC1">
        <w:rPr>
          <w:rFonts w:ascii="Verdana" w:hAnsi="Verdana" w:cs="Arial"/>
          <w:b/>
          <w:bCs/>
          <w:iCs/>
          <w:sz w:val="20"/>
          <w:szCs w:val="20"/>
          <w:lang w:val="bg-BG"/>
        </w:rPr>
        <w:t xml:space="preserve">Втора обособена позиция: </w:t>
      </w:r>
      <w:r w:rsidRPr="00936AC1">
        <w:rPr>
          <w:rFonts w:ascii="Verdana" w:hAnsi="Verdana" w:cs="Arial"/>
          <w:iCs/>
          <w:sz w:val="20"/>
          <w:szCs w:val="20"/>
          <w:lang w:val="bg-BG"/>
        </w:rPr>
        <w:t xml:space="preserve">„Обучение за устройство и безопасна експлоатация на газопроводи, съоръжения, инсталации и уреди за природен газ и метан“. </w:t>
      </w:r>
      <w:r w:rsidR="00936AC1" w:rsidRPr="00EE7307">
        <w:rPr>
          <w:rFonts w:ascii="Verdana" w:hAnsi="Verdana" w:cs="Arial"/>
          <w:iCs/>
          <w:sz w:val="20"/>
          <w:szCs w:val="20"/>
          <w:lang w:val="bg-BG"/>
        </w:rPr>
        <w:t>Прогнозната стойност на договора без опциите е 2 800 евро без ДДС.</w:t>
      </w:r>
    </w:p>
    <w:p w14:paraId="5DDEF081" w14:textId="007E4E3E" w:rsidR="009304F9" w:rsidRPr="00936AC1" w:rsidRDefault="009304F9" w:rsidP="0000432F">
      <w:pPr>
        <w:shd w:val="clear" w:color="auto" w:fill="FFFFFF"/>
        <w:ind w:left="142" w:firstLine="566"/>
        <w:jc w:val="both"/>
        <w:rPr>
          <w:rFonts w:ascii="Verdana" w:hAnsi="Verdana"/>
          <w:sz w:val="20"/>
          <w:szCs w:val="20"/>
          <w:lang w:val="bg-BG"/>
        </w:rPr>
      </w:pPr>
      <w:r w:rsidRPr="00936AC1">
        <w:rPr>
          <w:rFonts w:ascii="Verdana" w:hAnsi="Verdana"/>
          <w:sz w:val="20"/>
          <w:szCs w:val="20"/>
          <w:lang w:val="bg-BG"/>
        </w:rPr>
        <w:t xml:space="preserve">Ако към момента на изтичане на срока на настоящия договор възложителят не разполага с нов действащ договор за възлагане на </w:t>
      </w:r>
      <w:r w:rsidR="00104279">
        <w:rPr>
          <w:rFonts w:ascii="Verdana" w:hAnsi="Verdana"/>
          <w:sz w:val="20"/>
          <w:szCs w:val="20"/>
          <w:lang w:val="bg-BG"/>
        </w:rPr>
        <w:t>услугите</w:t>
      </w:r>
      <w:r w:rsidRPr="00936AC1">
        <w:rPr>
          <w:rFonts w:ascii="Verdana" w:hAnsi="Verdana"/>
          <w:sz w:val="20"/>
          <w:szCs w:val="20"/>
          <w:lang w:val="bg-BG"/>
        </w:rPr>
        <w:t xml:space="preserve">, предмет на настоящия договор, същият се </w:t>
      </w:r>
      <w:r w:rsidR="00104279">
        <w:rPr>
          <w:rFonts w:ascii="Verdana" w:hAnsi="Verdana"/>
          <w:sz w:val="20"/>
          <w:szCs w:val="20"/>
          <w:lang w:val="bg-BG"/>
        </w:rPr>
        <w:t xml:space="preserve">удължава </w:t>
      </w:r>
      <w:r w:rsidRPr="00936AC1">
        <w:rPr>
          <w:rFonts w:ascii="Verdana" w:hAnsi="Verdana"/>
          <w:sz w:val="20"/>
          <w:szCs w:val="20"/>
          <w:lang w:val="bg-BG"/>
        </w:rPr>
        <w:t>за срок до сключване на нов договор, но за не повече от 6 месеца, със стойност до 700</w:t>
      </w:r>
      <w:r w:rsidRPr="00936AC1">
        <w:rPr>
          <w:rFonts w:ascii="Verdana" w:hAnsi="Verdana"/>
          <w:sz w:val="20"/>
          <w:szCs w:val="20"/>
          <w:lang w:val="en-US"/>
        </w:rPr>
        <w:t xml:space="preserve"> </w:t>
      </w:r>
      <w:r w:rsidRPr="00936AC1">
        <w:rPr>
          <w:rFonts w:ascii="Verdana" w:hAnsi="Verdana"/>
          <w:sz w:val="20"/>
          <w:szCs w:val="20"/>
          <w:lang w:val="bg-BG"/>
        </w:rPr>
        <w:t>(седемстотин) евро</w:t>
      </w:r>
      <w:r w:rsidR="00D95793" w:rsidRPr="00936AC1">
        <w:rPr>
          <w:rFonts w:ascii="Verdana" w:hAnsi="Verdana"/>
          <w:sz w:val="20"/>
          <w:szCs w:val="20"/>
          <w:lang w:val="bg-BG"/>
        </w:rPr>
        <w:t xml:space="preserve"> без ДДС</w:t>
      </w:r>
      <w:r w:rsidRPr="00936AC1">
        <w:rPr>
          <w:rFonts w:ascii="Verdana" w:hAnsi="Verdana"/>
          <w:sz w:val="20"/>
          <w:szCs w:val="20"/>
          <w:lang w:val="en-US"/>
        </w:rPr>
        <w:t>.</w:t>
      </w:r>
    </w:p>
    <w:p w14:paraId="4CBD684B" w14:textId="5F2CB6EA" w:rsidR="009304F9" w:rsidRPr="00936AC1" w:rsidRDefault="009304F9" w:rsidP="0000432F">
      <w:pPr>
        <w:shd w:val="clear" w:color="auto" w:fill="FFFFFF"/>
        <w:ind w:left="142" w:firstLine="566"/>
        <w:jc w:val="both"/>
        <w:rPr>
          <w:rFonts w:ascii="Verdana" w:hAnsi="Verdana"/>
          <w:sz w:val="20"/>
          <w:szCs w:val="20"/>
          <w:lang w:val="bg-BG"/>
        </w:rPr>
      </w:pPr>
      <w:r w:rsidRPr="00936AC1">
        <w:rPr>
          <w:rFonts w:ascii="Verdana" w:hAnsi="Verdana"/>
          <w:sz w:val="20"/>
          <w:szCs w:val="20"/>
          <w:lang w:val="bg-BG"/>
        </w:rPr>
        <w:t xml:space="preserve">В случай на изчерпване на стойността на договора, преди изтичане на срока му и при наличие за възложителя на текущи нужди от </w:t>
      </w:r>
      <w:r w:rsidR="00104279">
        <w:rPr>
          <w:rFonts w:ascii="Verdana" w:hAnsi="Verdana"/>
          <w:sz w:val="20"/>
          <w:szCs w:val="20"/>
          <w:lang w:val="bg-BG"/>
        </w:rPr>
        <w:t>услуги</w:t>
      </w:r>
      <w:r w:rsidRPr="00936AC1">
        <w:rPr>
          <w:rFonts w:ascii="Verdana" w:hAnsi="Verdana"/>
          <w:sz w:val="20"/>
          <w:szCs w:val="20"/>
          <w:lang w:val="bg-BG"/>
        </w:rPr>
        <w:t xml:space="preserve">, предмет на договора, при взаимно съгласие на страните, възложителят има право да възлага, при условията на договора и за посочения срок на договора, необходимите му </w:t>
      </w:r>
      <w:r w:rsidR="00104279">
        <w:rPr>
          <w:rFonts w:ascii="Verdana" w:hAnsi="Verdana"/>
          <w:sz w:val="20"/>
          <w:szCs w:val="20"/>
          <w:lang w:val="bg-BG"/>
        </w:rPr>
        <w:t>дейности</w:t>
      </w:r>
      <w:r w:rsidR="00104279" w:rsidRPr="00936AC1">
        <w:rPr>
          <w:rFonts w:ascii="Verdana" w:hAnsi="Verdana"/>
          <w:sz w:val="20"/>
          <w:szCs w:val="20"/>
          <w:lang w:val="bg-BG"/>
        </w:rPr>
        <w:t xml:space="preserve"> </w:t>
      </w:r>
      <w:r w:rsidRPr="00936AC1">
        <w:rPr>
          <w:rFonts w:ascii="Verdana" w:hAnsi="Verdana"/>
          <w:sz w:val="20"/>
          <w:szCs w:val="20"/>
          <w:lang w:val="bg-BG"/>
        </w:rPr>
        <w:t xml:space="preserve">на обща стойност до </w:t>
      </w:r>
      <w:r w:rsidR="00D95793" w:rsidRPr="00936AC1">
        <w:rPr>
          <w:rFonts w:ascii="Verdana" w:hAnsi="Verdana"/>
          <w:sz w:val="20"/>
          <w:szCs w:val="20"/>
          <w:lang w:val="bg-BG"/>
        </w:rPr>
        <w:t>560</w:t>
      </w:r>
      <w:r w:rsidRPr="00936AC1">
        <w:rPr>
          <w:rFonts w:ascii="Verdana" w:hAnsi="Verdana"/>
          <w:sz w:val="20"/>
          <w:szCs w:val="20"/>
          <w:lang w:val="bg-BG"/>
        </w:rPr>
        <w:t xml:space="preserve"> (</w:t>
      </w:r>
      <w:r w:rsidR="00D95793" w:rsidRPr="00936AC1">
        <w:rPr>
          <w:rFonts w:ascii="Verdana" w:hAnsi="Verdana"/>
          <w:sz w:val="20"/>
          <w:szCs w:val="20"/>
          <w:lang w:val="bg-BG"/>
        </w:rPr>
        <w:t xml:space="preserve">петстотин </w:t>
      </w:r>
      <w:r w:rsidRPr="00936AC1">
        <w:rPr>
          <w:rFonts w:ascii="Verdana" w:hAnsi="Verdana"/>
          <w:sz w:val="20"/>
          <w:szCs w:val="20"/>
          <w:lang w:val="bg-BG"/>
        </w:rPr>
        <w:t xml:space="preserve"> и </w:t>
      </w:r>
      <w:r w:rsidR="00D95793" w:rsidRPr="00936AC1">
        <w:rPr>
          <w:rFonts w:ascii="Verdana" w:hAnsi="Verdana"/>
          <w:sz w:val="20"/>
          <w:szCs w:val="20"/>
          <w:lang w:val="bg-BG"/>
        </w:rPr>
        <w:t>шестдесет</w:t>
      </w:r>
      <w:r w:rsidRPr="00936AC1">
        <w:rPr>
          <w:rFonts w:ascii="Verdana" w:hAnsi="Verdana"/>
          <w:sz w:val="20"/>
          <w:szCs w:val="20"/>
          <w:lang w:val="bg-BG"/>
        </w:rPr>
        <w:t>) евро</w:t>
      </w:r>
      <w:r w:rsidR="00D95793" w:rsidRPr="00936AC1">
        <w:rPr>
          <w:rFonts w:ascii="Verdana" w:hAnsi="Verdana"/>
          <w:sz w:val="20"/>
          <w:szCs w:val="20"/>
          <w:lang w:val="bg-BG"/>
        </w:rPr>
        <w:t xml:space="preserve"> </w:t>
      </w:r>
      <w:r w:rsidRPr="00936AC1">
        <w:rPr>
          <w:rFonts w:ascii="Verdana" w:hAnsi="Verdana"/>
          <w:sz w:val="20"/>
          <w:szCs w:val="20"/>
          <w:lang w:val="bg-BG"/>
        </w:rPr>
        <w:t>без ДДС.</w:t>
      </w:r>
    </w:p>
    <w:p w14:paraId="77E9E190" w14:textId="77777777" w:rsidR="00936AC1" w:rsidRPr="00936AC1" w:rsidRDefault="00D95793" w:rsidP="0000432F">
      <w:pPr>
        <w:keepNext/>
        <w:keepLines/>
        <w:spacing w:before="120" w:after="120"/>
        <w:ind w:left="142" w:firstLine="425"/>
        <w:jc w:val="both"/>
        <w:rPr>
          <w:rFonts w:ascii="Verdana" w:hAnsi="Verdana" w:cs="Arial"/>
          <w:iCs/>
          <w:sz w:val="20"/>
          <w:szCs w:val="20"/>
          <w:lang w:val="bg-BG"/>
        </w:rPr>
      </w:pPr>
      <w:r w:rsidRPr="00936AC1">
        <w:rPr>
          <w:rFonts w:ascii="Verdana" w:hAnsi="Verdana" w:cs="Arial"/>
          <w:b/>
          <w:bCs/>
          <w:iCs/>
          <w:sz w:val="20"/>
          <w:szCs w:val="20"/>
          <w:lang w:val="bg-BG"/>
        </w:rPr>
        <w:t xml:space="preserve">Трета обособена позиция: </w:t>
      </w:r>
      <w:r w:rsidRPr="00936AC1">
        <w:rPr>
          <w:rFonts w:ascii="Verdana" w:hAnsi="Verdana" w:cs="Arial"/>
          <w:iCs/>
          <w:sz w:val="20"/>
          <w:szCs w:val="20"/>
          <w:lang w:val="bg-BG"/>
        </w:rPr>
        <w:t xml:space="preserve">„Обучение за устройство и безопасна експлоатация на газопроводи, съоръжения, инсталации и уреди за втечнени въглеводородни газове (пропан бутан)“. </w:t>
      </w:r>
      <w:r w:rsidR="00936AC1" w:rsidRPr="00936AC1">
        <w:rPr>
          <w:rFonts w:ascii="Verdana" w:hAnsi="Verdana" w:cs="Arial"/>
          <w:iCs/>
          <w:sz w:val="20"/>
          <w:szCs w:val="20"/>
          <w:lang w:val="bg-BG"/>
        </w:rPr>
        <w:t>Прогнозната стойност на договора без опциите е 800 евро без ДДС.</w:t>
      </w:r>
    </w:p>
    <w:p w14:paraId="775A4E3B" w14:textId="59A3FA27" w:rsidR="00D95793" w:rsidRPr="00936AC1" w:rsidRDefault="00D95793" w:rsidP="0000432F">
      <w:pPr>
        <w:shd w:val="clear" w:color="auto" w:fill="FFFFFF"/>
        <w:ind w:left="142" w:firstLine="566"/>
        <w:jc w:val="both"/>
        <w:rPr>
          <w:rFonts w:ascii="Verdana" w:hAnsi="Verdana"/>
          <w:sz w:val="20"/>
          <w:szCs w:val="20"/>
          <w:lang w:val="bg-BG"/>
        </w:rPr>
      </w:pPr>
      <w:r w:rsidRPr="00936AC1">
        <w:rPr>
          <w:rFonts w:ascii="Verdana" w:hAnsi="Verdana"/>
          <w:sz w:val="20"/>
          <w:szCs w:val="20"/>
          <w:lang w:val="bg-BG"/>
        </w:rPr>
        <w:t xml:space="preserve">Ако към момента на изтичане на срока на настоящия договор възложителят не разполага с нов действащ договор за възлагане на </w:t>
      </w:r>
      <w:r w:rsidR="00B153A9">
        <w:rPr>
          <w:rFonts w:ascii="Verdana" w:hAnsi="Verdana"/>
          <w:sz w:val="20"/>
          <w:szCs w:val="20"/>
          <w:lang w:val="bg-BG"/>
        </w:rPr>
        <w:t>услугите</w:t>
      </w:r>
      <w:r w:rsidRPr="00936AC1">
        <w:rPr>
          <w:rFonts w:ascii="Verdana" w:hAnsi="Verdana"/>
          <w:sz w:val="20"/>
          <w:szCs w:val="20"/>
          <w:lang w:val="bg-BG"/>
        </w:rPr>
        <w:t xml:space="preserve">, предмет на настоящия договор, същият се </w:t>
      </w:r>
      <w:r w:rsidR="00B153A9">
        <w:rPr>
          <w:rFonts w:ascii="Verdana" w:hAnsi="Verdana"/>
          <w:sz w:val="20"/>
          <w:szCs w:val="20"/>
          <w:lang w:val="bg-BG"/>
        </w:rPr>
        <w:t>удължава</w:t>
      </w:r>
      <w:r w:rsidR="00B153A9" w:rsidRPr="00936AC1">
        <w:rPr>
          <w:rFonts w:ascii="Verdana" w:hAnsi="Verdana"/>
          <w:sz w:val="20"/>
          <w:szCs w:val="20"/>
          <w:lang w:val="bg-BG"/>
        </w:rPr>
        <w:t xml:space="preserve"> </w:t>
      </w:r>
      <w:r w:rsidRPr="00936AC1">
        <w:rPr>
          <w:rFonts w:ascii="Verdana" w:hAnsi="Verdana"/>
          <w:sz w:val="20"/>
          <w:szCs w:val="20"/>
          <w:lang w:val="bg-BG"/>
        </w:rPr>
        <w:t>за срок до сключване на нов договор, но за не повече от 6 месеца, със стойност до 200</w:t>
      </w:r>
      <w:r w:rsidRPr="00936AC1">
        <w:rPr>
          <w:rFonts w:ascii="Verdana" w:hAnsi="Verdana"/>
          <w:sz w:val="20"/>
          <w:szCs w:val="20"/>
          <w:lang w:val="en-US"/>
        </w:rPr>
        <w:t xml:space="preserve"> </w:t>
      </w:r>
      <w:r w:rsidRPr="00936AC1">
        <w:rPr>
          <w:rFonts w:ascii="Verdana" w:hAnsi="Verdana"/>
          <w:sz w:val="20"/>
          <w:szCs w:val="20"/>
          <w:lang w:val="bg-BG"/>
        </w:rPr>
        <w:t>(двеста) евро без ДДС</w:t>
      </w:r>
      <w:r w:rsidRPr="00936AC1">
        <w:rPr>
          <w:rFonts w:ascii="Verdana" w:hAnsi="Verdana"/>
          <w:sz w:val="20"/>
          <w:szCs w:val="20"/>
          <w:lang w:val="en-US"/>
        </w:rPr>
        <w:t>.</w:t>
      </w:r>
    </w:p>
    <w:p w14:paraId="5E78185B" w14:textId="3FEE6265" w:rsidR="00D95793" w:rsidRPr="00936AC1" w:rsidRDefault="00D95793" w:rsidP="0000432F">
      <w:pPr>
        <w:shd w:val="clear" w:color="auto" w:fill="FFFFFF"/>
        <w:ind w:left="142" w:firstLine="566"/>
        <w:jc w:val="both"/>
        <w:rPr>
          <w:rFonts w:ascii="Verdana" w:hAnsi="Verdana"/>
          <w:sz w:val="20"/>
          <w:szCs w:val="20"/>
          <w:lang w:val="bg-BG"/>
        </w:rPr>
      </w:pPr>
      <w:r w:rsidRPr="00936AC1">
        <w:rPr>
          <w:rFonts w:ascii="Verdana" w:hAnsi="Verdana"/>
          <w:sz w:val="20"/>
          <w:szCs w:val="20"/>
          <w:lang w:val="bg-BG"/>
        </w:rPr>
        <w:t xml:space="preserve">В случай на изчерпване на стойността на договора, преди изтичане на срока му и при наличие за възложителя на текущи нужди от </w:t>
      </w:r>
      <w:r w:rsidR="00B153A9">
        <w:rPr>
          <w:rFonts w:ascii="Verdana" w:hAnsi="Verdana"/>
          <w:sz w:val="20"/>
          <w:szCs w:val="20"/>
          <w:lang w:val="bg-BG"/>
        </w:rPr>
        <w:t>услуги</w:t>
      </w:r>
      <w:r w:rsidRPr="00936AC1">
        <w:rPr>
          <w:rFonts w:ascii="Verdana" w:hAnsi="Verdana"/>
          <w:sz w:val="20"/>
          <w:szCs w:val="20"/>
          <w:lang w:val="bg-BG"/>
        </w:rPr>
        <w:t xml:space="preserve">, предмет на договора, при взаимно съгласие на страните, възложителят има право да възлага, при условията на договора и за посочения срок на договора, необходимите му </w:t>
      </w:r>
      <w:r w:rsidR="00B153A9">
        <w:rPr>
          <w:rFonts w:ascii="Verdana" w:hAnsi="Verdana"/>
          <w:sz w:val="20"/>
          <w:szCs w:val="20"/>
          <w:lang w:val="bg-BG"/>
        </w:rPr>
        <w:t>дейности</w:t>
      </w:r>
      <w:r w:rsidR="00B153A9" w:rsidRPr="00936AC1">
        <w:rPr>
          <w:rFonts w:ascii="Verdana" w:hAnsi="Verdana"/>
          <w:sz w:val="20"/>
          <w:szCs w:val="20"/>
          <w:lang w:val="bg-BG"/>
        </w:rPr>
        <w:t xml:space="preserve"> </w:t>
      </w:r>
      <w:r w:rsidRPr="00936AC1">
        <w:rPr>
          <w:rFonts w:ascii="Verdana" w:hAnsi="Verdana"/>
          <w:sz w:val="20"/>
          <w:szCs w:val="20"/>
          <w:lang w:val="bg-BG"/>
        </w:rPr>
        <w:t>на обща стойност до 160 (сто и шестдесет) евро без ДДС.</w:t>
      </w:r>
    </w:p>
    <w:p w14:paraId="67DE7FEF" w14:textId="77777777" w:rsidR="009304F9" w:rsidRPr="00936AC1" w:rsidRDefault="009304F9" w:rsidP="0000432F">
      <w:pPr>
        <w:pStyle w:val="ListParagraph"/>
        <w:keepNext/>
        <w:keepLines/>
        <w:spacing w:before="120" w:after="120"/>
        <w:ind w:left="142" w:firstLine="425"/>
        <w:jc w:val="both"/>
        <w:rPr>
          <w:rFonts w:ascii="Verdana" w:hAnsi="Verdana" w:cs="Arial"/>
          <w:b/>
          <w:bCs/>
          <w:iCs/>
          <w:sz w:val="20"/>
          <w:szCs w:val="20"/>
          <w:lang w:val="bg-BG"/>
        </w:rPr>
      </w:pPr>
    </w:p>
    <w:p w14:paraId="5CE1B3C4" w14:textId="77777777" w:rsidR="009304F9" w:rsidRPr="00936AC1" w:rsidRDefault="009304F9" w:rsidP="0000432F">
      <w:pPr>
        <w:shd w:val="clear" w:color="auto" w:fill="FFFFFF"/>
        <w:ind w:left="142" w:firstLine="566"/>
        <w:jc w:val="both"/>
        <w:rPr>
          <w:rFonts w:ascii="Verdana" w:hAnsi="Verdana"/>
          <w:sz w:val="20"/>
          <w:szCs w:val="20"/>
          <w:lang w:val="bg-BG"/>
        </w:rPr>
      </w:pPr>
    </w:p>
    <w:p w14:paraId="5B3A4084" w14:textId="77777777" w:rsidR="009304F9" w:rsidRPr="00936AC1" w:rsidRDefault="009304F9" w:rsidP="0000432F">
      <w:pPr>
        <w:shd w:val="clear" w:color="auto" w:fill="FFFFFF"/>
        <w:ind w:left="142" w:firstLine="566"/>
        <w:jc w:val="both"/>
        <w:rPr>
          <w:rFonts w:ascii="Verdana" w:hAnsi="Verdana"/>
          <w:sz w:val="20"/>
          <w:szCs w:val="20"/>
          <w:lang w:val="bg-BG"/>
        </w:rPr>
      </w:pPr>
    </w:p>
    <w:p w14:paraId="5186ABC1" w14:textId="2F3DDD11" w:rsidR="00CB1737" w:rsidRPr="00936AC1" w:rsidRDefault="00CB1737" w:rsidP="0000432F">
      <w:pPr>
        <w:keepLines/>
        <w:numPr>
          <w:ilvl w:val="0"/>
          <w:numId w:val="16"/>
        </w:numPr>
        <w:tabs>
          <w:tab w:val="left" w:pos="426"/>
          <w:tab w:val="left" w:pos="8640"/>
        </w:tabs>
        <w:ind w:left="0" w:firstLine="0"/>
        <w:jc w:val="both"/>
        <w:rPr>
          <w:rFonts w:ascii="Verdana" w:hAnsi="Verdana"/>
          <w:sz w:val="20"/>
          <w:szCs w:val="20"/>
          <w:lang w:val="bg-BG"/>
        </w:rPr>
      </w:pPr>
      <w:r w:rsidRPr="00936AC1">
        <w:rPr>
          <w:rFonts w:ascii="Verdana" w:hAnsi="Verdana"/>
          <w:sz w:val="20"/>
          <w:szCs w:val="20"/>
          <w:lang w:val="bg-BG"/>
        </w:rPr>
        <w:lastRenderedPageBreak/>
        <w:t xml:space="preserve">Изпълнителят е представил/внесъл гаранция за изпълнение на настоящия Договор, в размер на </w:t>
      </w:r>
      <w:r w:rsidR="00D95793" w:rsidRPr="00936AC1">
        <w:rPr>
          <w:rFonts w:ascii="Verdana" w:hAnsi="Verdana"/>
          <w:sz w:val="20"/>
          <w:szCs w:val="20"/>
          <w:lang w:val="bg-BG"/>
        </w:rPr>
        <w:t>5</w:t>
      </w:r>
      <w:r w:rsidRPr="00936AC1">
        <w:rPr>
          <w:rFonts w:ascii="Verdana" w:hAnsi="Verdana"/>
          <w:sz w:val="20"/>
          <w:szCs w:val="20"/>
          <w:lang w:val="bg-BG"/>
        </w:rPr>
        <w:t xml:space="preserve"> % от максималната стойност на договора</w:t>
      </w:r>
      <w:r w:rsidR="00A70762" w:rsidRPr="00936AC1">
        <w:rPr>
          <w:rFonts w:ascii="Verdana" w:hAnsi="Verdana"/>
          <w:sz w:val="20"/>
          <w:szCs w:val="20"/>
          <w:lang w:val="bg-BG"/>
        </w:rPr>
        <w:t xml:space="preserve"> </w:t>
      </w:r>
      <w:r w:rsidRPr="00936AC1">
        <w:rPr>
          <w:rFonts w:ascii="Verdana" w:hAnsi="Verdana"/>
          <w:sz w:val="20"/>
          <w:szCs w:val="20"/>
          <w:lang w:val="bg-BG"/>
        </w:rPr>
        <w:t>по т. 6 от този раздел. Гаранцията за изпълнение на договора е с валидност</w:t>
      </w:r>
      <w:r w:rsidRPr="00936AC1">
        <w:rPr>
          <w:rFonts w:ascii="Verdana" w:hAnsi="Verdana"/>
          <w:spacing w:val="-4"/>
          <w:sz w:val="20"/>
          <w:szCs w:val="20"/>
          <w:lang w:val="bg-BG"/>
        </w:rPr>
        <w:t xml:space="preserve"> за срока на договора</w:t>
      </w:r>
      <w:r w:rsidRPr="00936AC1">
        <w:rPr>
          <w:rFonts w:ascii="Verdana" w:hAnsi="Verdana"/>
          <w:sz w:val="20"/>
          <w:szCs w:val="20"/>
          <w:lang w:val="bg-BG"/>
        </w:rPr>
        <w:t>.</w:t>
      </w:r>
    </w:p>
    <w:p w14:paraId="0CE99D37" w14:textId="58D82EF0" w:rsidR="00CB1737" w:rsidRPr="00936AC1" w:rsidRDefault="00CB1737" w:rsidP="0000432F">
      <w:pPr>
        <w:keepLines/>
        <w:numPr>
          <w:ilvl w:val="0"/>
          <w:numId w:val="16"/>
        </w:numPr>
        <w:tabs>
          <w:tab w:val="left" w:pos="426"/>
          <w:tab w:val="left" w:pos="8640"/>
        </w:tabs>
        <w:ind w:left="0" w:firstLine="0"/>
        <w:jc w:val="both"/>
        <w:rPr>
          <w:rFonts w:ascii="Verdana" w:hAnsi="Verdana"/>
          <w:sz w:val="20"/>
          <w:szCs w:val="20"/>
          <w:lang w:val="bg-BG"/>
        </w:rPr>
      </w:pPr>
      <w:r w:rsidRPr="00936AC1">
        <w:rPr>
          <w:rFonts w:ascii="Verdana" w:hAnsi="Verdana"/>
          <w:sz w:val="20"/>
          <w:szCs w:val="20"/>
          <w:lang w:val="bg-BG"/>
        </w:rPr>
        <w:t xml:space="preserve">В случай че </w:t>
      </w:r>
      <w:r w:rsidRPr="00936AC1">
        <w:rPr>
          <w:rFonts w:ascii="Verdana" w:hAnsi="Verdana" w:cs="Tahoma"/>
          <w:sz w:val="20"/>
          <w:szCs w:val="20"/>
          <w:lang w:val="bg-BG"/>
        </w:rPr>
        <w:t xml:space="preserve">изпълнителят </w:t>
      </w:r>
      <w:r w:rsidRPr="00936AC1">
        <w:rPr>
          <w:rFonts w:ascii="Verdana" w:hAnsi="Verdana"/>
          <w:sz w:val="20"/>
          <w:szCs w:val="20"/>
          <w:lang w:val="bg-BG"/>
        </w:rPr>
        <w:t>е обявил в офертата си ползването на подизпълнител/и, то той е длъжен да сключи договор/и за подизпълнение.</w:t>
      </w:r>
    </w:p>
    <w:p w14:paraId="788D9F9A" w14:textId="77777777" w:rsidR="0017593F" w:rsidRPr="00936AC1" w:rsidRDefault="0017593F" w:rsidP="0000432F">
      <w:pPr>
        <w:keepLines/>
        <w:tabs>
          <w:tab w:val="left" w:pos="426"/>
          <w:tab w:val="left" w:pos="8640"/>
        </w:tabs>
        <w:jc w:val="both"/>
        <w:rPr>
          <w:rFonts w:ascii="Verdana" w:hAnsi="Verdana"/>
          <w:sz w:val="20"/>
          <w:szCs w:val="20"/>
          <w:lang w:val="bg-BG"/>
        </w:rPr>
      </w:pPr>
    </w:p>
    <w:p w14:paraId="17F8293D" w14:textId="77777777" w:rsidR="00271078" w:rsidRPr="00936AC1" w:rsidRDefault="00CB1737" w:rsidP="0000432F">
      <w:pPr>
        <w:keepLines/>
        <w:numPr>
          <w:ilvl w:val="0"/>
          <w:numId w:val="16"/>
        </w:numPr>
        <w:tabs>
          <w:tab w:val="left" w:pos="426"/>
          <w:tab w:val="left" w:pos="8640"/>
        </w:tabs>
        <w:ind w:left="0" w:firstLine="0"/>
        <w:jc w:val="both"/>
        <w:rPr>
          <w:rFonts w:ascii="Verdana" w:hAnsi="Verdana"/>
          <w:sz w:val="20"/>
          <w:szCs w:val="20"/>
          <w:lang w:val="bg-BG"/>
        </w:rPr>
      </w:pPr>
      <w:bookmarkStart w:id="2" w:name="_Ref534250586"/>
      <w:bookmarkStart w:id="3" w:name="_Ref534250083"/>
      <w:r w:rsidRPr="00936AC1">
        <w:rPr>
          <w:rFonts w:ascii="Verdana" w:hAnsi="Verdana"/>
          <w:b/>
          <w:sz w:val="20"/>
          <w:szCs w:val="20"/>
          <w:lang w:val="en-US"/>
        </w:rPr>
        <w:t>*</w:t>
      </w:r>
      <w:r w:rsidRPr="00936AC1">
        <w:rPr>
          <w:rFonts w:ascii="Verdana" w:hAnsi="Verdana"/>
          <w:sz w:val="20"/>
          <w:szCs w:val="20"/>
          <w:lang w:val="en-US"/>
        </w:rPr>
        <w:t xml:space="preserve"> </w:t>
      </w:r>
      <w:r w:rsidRPr="00936AC1">
        <w:rPr>
          <w:rFonts w:ascii="Verdana" w:hAnsi="Verdana"/>
          <w:sz w:val="20"/>
          <w:szCs w:val="20"/>
          <w:lang w:val="bg-BG"/>
        </w:rPr>
        <w:t xml:space="preserve">Контролиращ служител по договора от страна на Възложителя: </w:t>
      </w:r>
    </w:p>
    <w:p w14:paraId="2A3FA5FB" w14:textId="5DB912D1" w:rsidR="009304F9" w:rsidRPr="00936AC1" w:rsidRDefault="00271078" w:rsidP="0000432F">
      <w:pPr>
        <w:keepLines/>
        <w:tabs>
          <w:tab w:val="left" w:pos="426"/>
          <w:tab w:val="left" w:pos="8640"/>
        </w:tabs>
        <w:jc w:val="both"/>
        <w:rPr>
          <w:rFonts w:ascii="Verdana" w:hAnsi="Verdana"/>
          <w:sz w:val="20"/>
          <w:szCs w:val="20"/>
          <w:lang w:val="bg-BG"/>
        </w:rPr>
      </w:pPr>
      <w:r w:rsidRPr="00936AC1">
        <w:rPr>
          <w:rFonts w:ascii="Verdana" w:hAnsi="Verdana"/>
          <w:sz w:val="20"/>
          <w:szCs w:val="20"/>
          <w:lang w:val="bg-BG"/>
        </w:rPr>
        <w:tab/>
      </w:r>
      <w:r w:rsidR="009304F9" w:rsidRPr="00936AC1">
        <w:rPr>
          <w:rFonts w:ascii="Verdana" w:hAnsi="Verdana"/>
          <w:sz w:val="20"/>
          <w:szCs w:val="20"/>
          <w:lang w:val="bg-BG"/>
        </w:rPr>
        <w:t>Мария Пашова</w:t>
      </w:r>
      <w:r w:rsidRPr="00936AC1">
        <w:rPr>
          <w:rFonts w:ascii="Verdana" w:hAnsi="Verdana"/>
          <w:sz w:val="20"/>
          <w:szCs w:val="20"/>
          <w:lang w:val="bg-BG"/>
        </w:rPr>
        <w:t xml:space="preserve"> - </w:t>
      </w:r>
      <w:r w:rsidR="00D95793" w:rsidRPr="00936AC1">
        <w:rPr>
          <w:rFonts w:ascii="Verdana" w:hAnsi="Verdana" w:cs="Arial"/>
          <w:bCs/>
          <w:sz w:val="20"/>
          <w:szCs w:val="20"/>
          <w:lang w:val="bg-BG"/>
        </w:rPr>
        <w:t>Експерт „Обучение и развитие“</w:t>
      </w:r>
    </w:p>
    <w:p w14:paraId="1E817631" w14:textId="00150C8E" w:rsidR="00F70D24" w:rsidRPr="00936AC1" w:rsidRDefault="00F70D24" w:rsidP="00271078">
      <w:pPr>
        <w:keepLines/>
        <w:tabs>
          <w:tab w:val="left" w:pos="426"/>
          <w:tab w:val="left" w:pos="8640"/>
        </w:tabs>
        <w:jc w:val="both"/>
        <w:rPr>
          <w:rFonts w:ascii="Verdana" w:hAnsi="Verdana"/>
          <w:sz w:val="20"/>
          <w:szCs w:val="20"/>
          <w:lang w:val="bg-BG"/>
        </w:rPr>
      </w:pPr>
    </w:p>
    <w:p w14:paraId="1189E744" w14:textId="77777777" w:rsidR="00F70D24" w:rsidRPr="00936AC1" w:rsidRDefault="00F70D24" w:rsidP="00F70D24">
      <w:pPr>
        <w:keepLines/>
        <w:tabs>
          <w:tab w:val="left" w:pos="426"/>
          <w:tab w:val="left" w:pos="8640"/>
        </w:tabs>
        <w:jc w:val="both"/>
        <w:rPr>
          <w:rFonts w:ascii="Verdana" w:hAnsi="Verdana"/>
          <w:sz w:val="20"/>
          <w:szCs w:val="20"/>
          <w:lang w:val="bg-BG"/>
        </w:rPr>
      </w:pPr>
    </w:p>
    <w:p w14:paraId="019EE29A" w14:textId="77777777" w:rsidR="00F70D24" w:rsidRPr="00936AC1" w:rsidRDefault="00CB1737" w:rsidP="00D7694F">
      <w:pPr>
        <w:keepLines/>
        <w:numPr>
          <w:ilvl w:val="0"/>
          <w:numId w:val="16"/>
        </w:numPr>
        <w:tabs>
          <w:tab w:val="left" w:pos="426"/>
          <w:tab w:val="left" w:pos="8640"/>
        </w:tabs>
        <w:ind w:left="0" w:firstLine="0"/>
        <w:jc w:val="both"/>
        <w:rPr>
          <w:rFonts w:ascii="Verdana" w:hAnsi="Verdana"/>
          <w:sz w:val="20"/>
          <w:szCs w:val="20"/>
          <w:lang w:val="bg-BG"/>
        </w:rPr>
      </w:pPr>
      <w:r w:rsidRPr="00936AC1">
        <w:rPr>
          <w:rFonts w:ascii="Verdana" w:hAnsi="Verdana"/>
          <w:b/>
          <w:sz w:val="20"/>
          <w:szCs w:val="20"/>
          <w:lang w:val="bg-BG"/>
        </w:rPr>
        <w:t>*</w:t>
      </w:r>
      <w:r w:rsidRPr="00936AC1">
        <w:rPr>
          <w:rFonts w:ascii="Verdana" w:hAnsi="Verdana"/>
          <w:sz w:val="20"/>
          <w:szCs w:val="20"/>
          <w:lang w:val="bg-BG"/>
        </w:rPr>
        <w:t xml:space="preserve"> Контролиращ служител по договора от страна на Изпълнителя: </w:t>
      </w:r>
    </w:p>
    <w:p w14:paraId="74D89995" w14:textId="77777777" w:rsidR="00F70D24" w:rsidRPr="00936AC1" w:rsidRDefault="00F70D24" w:rsidP="00F70D24">
      <w:pPr>
        <w:keepLines/>
        <w:tabs>
          <w:tab w:val="left" w:pos="426"/>
          <w:tab w:val="left" w:pos="8640"/>
        </w:tabs>
        <w:jc w:val="both"/>
        <w:rPr>
          <w:rFonts w:ascii="Verdana" w:hAnsi="Verdana"/>
          <w:b/>
          <w:sz w:val="20"/>
          <w:szCs w:val="20"/>
          <w:lang w:val="bg-BG"/>
        </w:rPr>
      </w:pPr>
    </w:p>
    <w:p w14:paraId="4F02D316" w14:textId="4767D163" w:rsidR="00CB1737" w:rsidRPr="00936AC1" w:rsidRDefault="00CB1737" w:rsidP="00F70D24">
      <w:pPr>
        <w:keepLines/>
        <w:tabs>
          <w:tab w:val="left" w:pos="426"/>
          <w:tab w:val="left" w:pos="8640"/>
        </w:tabs>
        <w:jc w:val="both"/>
        <w:rPr>
          <w:rFonts w:ascii="Verdana" w:hAnsi="Verdana"/>
          <w:sz w:val="20"/>
          <w:szCs w:val="20"/>
          <w:lang w:val="bg-BG"/>
        </w:rPr>
      </w:pPr>
      <w:r w:rsidRPr="00936AC1">
        <w:rPr>
          <w:rFonts w:ascii="Verdana" w:hAnsi="Verdana"/>
          <w:sz w:val="20"/>
          <w:szCs w:val="20"/>
          <w:lang w:val="bg-BG"/>
        </w:rPr>
        <w:t>...............................................................................................................</w:t>
      </w:r>
    </w:p>
    <w:p w14:paraId="3A68D287" w14:textId="77777777" w:rsidR="00C50278" w:rsidRPr="00936AC1" w:rsidRDefault="00C50278" w:rsidP="00CB1737">
      <w:pPr>
        <w:pStyle w:val="BodyTextIndent"/>
        <w:keepLines/>
        <w:tabs>
          <w:tab w:val="left" w:pos="0"/>
          <w:tab w:val="left" w:pos="426"/>
        </w:tabs>
        <w:spacing w:before="0"/>
        <w:ind w:left="0" w:firstLine="0"/>
        <w:rPr>
          <w:color w:val="auto"/>
          <w:sz w:val="20"/>
          <w:lang w:val="bg-BG"/>
        </w:rPr>
      </w:pPr>
    </w:p>
    <w:p w14:paraId="62614F38" w14:textId="529629AD" w:rsidR="00C50278" w:rsidRPr="00936AC1" w:rsidRDefault="00C50278" w:rsidP="00CB1737">
      <w:pPr>
        <w:pStyle w:val="BodyTextIndent"/>
        <w:keepLines/>
        <w:tabs>
          <w:tab w:val="left" w:pos="0"/>
          <w:tab w:val="left" w:pos="426"/>
        </w:tabs>
        <w:spacing w:before="0"/>
        <w:ind w:left="0" w:firstLine="0"/>
        <w:rPr>
          <w:color w:val="auto"/>
          <w:sz w:val="20"/>
          <w:lang w:val="en-US"/>
        </w:rPr>
      </w:pPr>
    </w:p>
    <w:p w14:paraId="65C9BABF" w14:textId="070E169E" w:rsidR="00271078" w:rsidRPr="00936AC1" w:rsidRDefault="00271078" w:rsidP="00CB1737">
      <w:pPr>
        <w:pStyle w:val="BodyTextIndent"/>
        <w:keepLines/>
        <w:tabs>
          <w:tab w:val="left" w:pos="0"/>
          <w:tab w:val="left" w:pos="426"/>
        </w:tabs>
        <w:spacing w:before="0"/>
        <w:ind w:left="0" w:firstLine="0"/>
        <w:rPr>
          <w:color w:val="auto"/>
          <w:sz w:val="20"/>
          <w:lang w:val="en-US"/>
        </w:rPr>
      </w:pPr>
    </w:p>
    <w:p w14:paraId="42866E16" w14:textId="77777777" w:rsidR="00271078" w:rsidRPr="00936AC1" w:rsidRDefault="00271078" w:rsidP="00CB1737">
      <w:pPr>
        <w:pStyle w:val="BodyTextIndent"/>
        <w:keepLines/>
        <w:tabs>
          <w:tab w:val="left" w:pos="0"/>
          <w:tab w:val="left" w:pos="426"/>
        </w:tabs>
        <w:spacing w:before="0"/>
        <w:ind w:left="0" w:firstLine="0"/>
        <w:rPr>
          <w:color w:val="auto"/>
          <w:sz w:val="20"/>
          <w:lang w:val="en-US"/>
        </w:rPr>
      </w:pPr>
    </w:p>
    <w:p w14:paraId="4A2910CD" w14:textId="37C760E7" w:rsidR="00CB1737" w:rsidRPr="00936AC1" w:rsidRDefault="0017593F" w:rsidP="00CB1737">
      <w:pPr>
        <w:pStyle w:val="BodyTextIndent"/>
        <w:keepLines/>
        <w:tabs>
          <w:tab w:val="left" w:pos="0"/>
          <w:tab w:val="left" w:pos="426"/>
        </w:tabs>
        <w:spacing w:before="0"/>
        <w:ind w:left="0" w:firstLine="0"/>
        <w:rPr>
          <w:color w:val="auto"/>
          <w:sz w:val="20"/>
          <w:lang w:val="bg-BG"/>
        </w:rPr>
      </w:pPr>
      <w:r w:rsidRPr="00936AC1">
        <w:rPr>
          <w:color w:val="auto"/>
          <w:sz w:val="20"/>
          <w:lang w:val="bg-BG"/>
        </w:rPr>
        <w:t>*</w:t>
      </w:r>
      <w:r w:rsidR="00CB1737" w:rsidRPr="00936AC1">
        <w:rPr>
          <w:color w:val="auto"/>
          <w:sz w:val="20"/>
          <w:lang w:val="bg-BG"/>
        </w:rPr>
        <w:t>Настоящият Договор се сключи в два еднообразни екземпляра, по един за всяка от страните, въз основа и в съответствие с българското право.</w:t>
      </w:r>
    </w:p>
    <w:p w14:paraId="2476732C" w14:textId="77777777" w:rsidR="00A70762" w:rsidRPr="00936AC1" w:rsidRDefault="00A70762" w:rsidP="00CB1737">
      <w:pPr>
        <w:pStyle w:val="BodyTextIndent"/>
        <w:keepLines/>
        <w:tabs>
          <w:tab w:val="left" w:pos="0"/>
          <w:tab w:val="left" w:pos="426"/>
        </w:tabs>
        <w:spacing w:before="0"/>
        <w:ind w:left="0" w:firstLine="0"/>
        <w:rPr>
          <w:color w:val="auto"/>
          <w:sz w:val="20"/>
          <w:lang w:val="bg-BG"/>
        </w:rPr>
      </w:pPr>
    </w:p>
    <w:p w14:paraId="6F2D2BA2" w14:textId="3A3A0ECB" w:rsidR="00A70762" w:rsidRPr="00936AC1" w:rsidRDefault="00A70762" w:rsidP="00CB1737">
      <w:pPr>
        <w:pStyle w:val="BodyTextIndent"/>
        <w:keepLines/>
        <w:tabs>
          <w:tab w:val="left" w:pos="0"/>
          <w:tab w:val="left" w:pos="426"/>
        </w:tabs>
        <w:spacing w:before="0"/>
        <w:ind w:left="0" w:firstLine="0"/>
        <w:rPr>
          <w:color w:val="auto"/>
          <w:sz w:val="20"/>
          <w:lang w:val="bg-BG"/>
        </w:rPr>
      </w:pPr>
    </w:p>
    <w:p w14:paraId="6056628D" w14:textId="6D0FAF22" w:rsidR="00271078" w:rsidRPr="00936AC1" w:rsidRDefault="00271078" w:rsidP="00CB1737">
      <w:pPr>
        <w:pStyle w:val="BodyTextIndent"/>
        <w:keepLines/>
        <w:tabs>
          <w:tab w:val="left" w:pos="0"/>
          <w:tab w:val="left" w:pos="426"/>
        </w:tabs>
        <w:spacing w:before="0"/>
        <w:ind w:left="0" w:firstLine="0"/>
        <w:rPr>
          <w:color w:val="auto"/>
          <w:sz w:val="20"/>
          <w:lang w:val="bg-BG"/>
        </w:rPr>
      </w:pPr>
    </w:p>
    <w:p w14:paraId="0DBEAB7B" w14:textId="66C55889" w:rsidR="00271078" w:rsidRPr="00936AC1" w:rsidRDefault="00271078" w:rsidP="00CB1737">
      <w:pPr>
        <w:pStyle w:val="BodyTextIndent"/>
        <w:keepLines/>
        <w:tabs>
          <w:tab w:val="left" w:pos="0"/>
          <w:tab w:val="left" w:pos="426"/>
        </w:tabs>
        <w:spacing w:before="0"/>
        <w:ind w:left="0" w:firstLine="0"/>
        <w:rPr>
          <w:color w:val="auto"/>
          <w:sz w:val="20"/>
          <w:lang w:val="bg-BG"/>
        </w:rPr>
      </w:pPr>
    </w:p>
    <w:p w14:paraId="3BE26B38" w14:textId="783808F3" w:rsidR="00271078" w:rsidRPr="00936AC1" w:rsidRDefault="00271078" w:rsidP="00CB1737">
      <w:pPr>
        <w:pStyle w:val="BodyTextIndent"/>
        <w:keepLines/>
        <w:tabs>
          <w:tab w:val="left" w:pos="0"/>
          <w:tab w:val="left" w:pos="426"/>
        </w:tabs>
        <w:spacing w:before="0"/>
        <w:ind w:left="0" w:firstLine="0"/>
        <w:rPr>
          <w:color w:val="auto"/>
          <w:sz w:val="20"/>
          <w:lang w:val="bg-BG"/>
        </w:rPr>
      </w:pPr>
    </w:p>
    <w:p w14:paraId="18BC48AB" w14:textId="77777777" w:rsidR="00271078" w:rsidRPr="00936AC1" w:rsidRDefault="00271078" w:rsidP="00CB1737">
      <w:pPr>
        <w:pStyle w:val="BodyTextIndent"/>
        <w:keepLines/>
        <w:tabs>
          <w:tab w:val="left" w:pos="0"/>
          <w:tab w:val="left" w:pos="426"/>
        </w:tabs>
        <w:spacing w:before="0"/>
        <w:ind w:left="0" w:firstLine="0"/>
        <w:rPr>
          <w:color w:val="auto"/>
          <w:sz w:val="20"/>
          <w:lang w:val="bg-BG"/>
        </w:rPr>
      </w:pPr>
    </w:p>
    <w:p w14:paraId="32EFDF16" w14:textId="77777777" w:rsidR="00CB1737" w:rsidRPr="00936AC1" w:rsidRDefault="00CB1737" w:rsidP="00CB1737">
      <w:pPr>
        <w:pStyle w:val="BodyTextIndent"/>
        <w:keepLines/>
        <w:tabs>
          <w:tab w:val="left" w:pos="0"/>
          <w:tab w:val="left" w:pos="426"/>
        </w:tabs>
        <w:spacing w:before="120" w:after="120"/>
        <w:ind w:left="0" w:firstLine="0"/>
        <w:rPr>
          <w:color w:val="auto"/>
          <w:sz w:val="20"/>
          <w:lang w:val="bg-BG"/>
        </w:rPr>
      </w:pPr>
    </w:p>
    <w:tbl>
      <w:tblPr>
        <w:tblW w:w="0" w:type="auto"/>
        <w:jc w:val="right"/>
        <w:tblLayout w:type="fixed"/>
        <w:tblLook w:val="04A0" w:firstRow="1" w:lastRow="0" w:firstColumn="1" w:lastColumn="0" w:noHBand="0" w:noVBand="1"/>
      </w:tblPr>
      <w:tblGrid>
        <w:gridCol w:w="4261"/>
        <w:gridCol w:w="4261"/>
      </w:tblGrid>
      <w:tr w:rsidR="00CB1737" w:rsidRPr="00936AC1" w14:paraId="486E74CB" w14:textId="77777777" w:rsidTr="00CB1737">
        <w:trPr>
          <w:jc w:val="right"/>
        </w:trPr>
        <w:tc>
          <w:tcPr>
            <w:tcW w:w="4261" w:type="dxa"/>
            <w:hideMark/>
          </w:tcPr>
          <w:p w14:paraId="374E24F0" w14:textId="77777777" w:rsidR="00CB1737" w:rsidRPr="00936AC1" w:rsidRDefault="00CB1737">
            <w:pPr>
              <w:keepLines/>
              <w:tabs>
                <w:tab w:val="left" w:pos="426"/>
              </w:tabs>
              <w:spacing w:line="256" w:lineRule="auto"/>
              <w:rPr>
                <w:rFonts w:ascii="Verdana" w:hAnsi="Verdana"/>
                <w:sz w:val="20"/>
                <w:szCs w:val="20"/>
                <w:lang w:val="bg-BG"/>
              </w:rPr>
            </w:pPr>
            <w:r w:rsidRPr="00936AC1">
              <w:rPr>
                <w:rFonts w:ascii="Verdana" w:hAnsi="Verdana"/>
                <w:sz w:val="20"/>
                <w:szCs w:val="20"/>
                <w:lang w:val="bg-BG"/>
              </w:rPr>
              <w:t>/………………………………/</w:t>
            </w:r>
          </w:p>
          <w:p w14:paraId="4BEBCBC6" w14:textId="77777777" w:rsidR="00CB1737" w:rsidRPr="00936AC1" w:rsidRDefault="00CB1737">
            <w:pPr>
              <w:keepLines/>
              <w:tabs>
                <w:tab w:val="left" w:pos="426"/>
              </w:tabs>
              <w:spacing w:line="256" w:lineRule="auto"/>
              <w:rPr>
                <w:rFonts w:ascii="Verdana" w:hAnsi="Verdana"/>
                <w:sz w:val="20"/>
                <w:szCs w:val="20"/>
                <w:lang w:val="bg-BG"/>
              </w:rPr>
            </w:pPr>
            <w:r w:rsidRPr="00936AC1">
              <w:rPr>
                <w:rFonts w:ascii="Verdana" w:hAnsi="Verdana"/>
                <w:sz w:val="20"/>
                <w:szCs w:val="20"/>
                <w:lang w:val="bg-BG"/>
              </w:rPr>
              <w:t>Васил Тренев</w:t>
            </w:r>
          </w:p>
          <w:p w14:paraId="2FF55ACD" w14:textId="77777777" w:rsidR="00CB1737" w:rsidRPr="00936AC1" w:rsidRDefault="00CB1737">
            <w:pPr>
              <w:keepLines/>
              <w:tabs>
                <w:tab w:val="left" w:pos="426"/>
              </w:tabs>
              <w:spacing w:line="256" w:lineRule="auto"/>
              <w:rPr>
                <w:rFonts w:ascii="Verdana" w:hAnsi="Verdana"/>
                <w:sz w:val="20"/>
                <w:szCs w:val="20"/>
                <w:lang w:val="bg-BG"/>
              </w:rPr>
            </w:pPr>
            <w:r w:rsidRPr="00936AC1">
              <w:rPr>
                <w:rFonts w:ascii="Verdana" w:hAnsi="Verdana"/>
                <w:sz w:val="20"/>
                <w:szCs w:val="20"/>
                <w:lang w:val="bg-BG"/>
              </w:rPr>
              <w:t>Изпълнителен директор</w:t>
            </w:r>
          </w:p>
          <w:p w14:paraId="72A92537" w14:textId="77777777" w:rsidR="00CB1737" w:rsidRPr="00936AC1" w:rsidRDefault="00CB1737">
            <w:pPr>
              <w:keepLines/>
              <w:tabs>
                <w:tab w:val="left" w:pos="426"/>
              </w:tabs>
              <w:spacing w:line="256" w:lineRule="auto"/>
              <w:rPr>
                <w:rFonts w:ascii="Verdana" w:hAnsi="Verdana"/>
                <w:sz w:val="20"/>
                <w:szCs w:val="20"/>
                <w:lang w:val="bg-BG"/>
              </w:rPr>
            </w:pPr>
            <w:r w:rsidRPr="00936AC1">
              <w:rPr>
                <w:rFonts w:ascii="Verdana" w:hAnsi="Verdana"/>
                <w:sz w:val="20"/>
                <w:szCs w:val="20"/>
                <w:lang w:val="bg-BG"/>
              </w:rPr>
              <w:t>“Софийска вода” АД</w:t>
            </w:r>
          </w:p>
          <w:p w14:paraId="5E059867" w14:textId="77777777" w:rsidR="00CB1737" w:rsidRPr="00936AC1" w:rsidRDefault="00CB1737">
            <w:pPr>
              <w:keepLines/>
              <w:tabs>
                <w:tab w:val="left" w:pos="426"/>
              </w:tabs>
              <w:spacing w:line="256" w:lineRule="auto"/>
              <w:rPr>
                <w:rFonts w:ascii="Verdana" w:hAnsi="Verdana"/>
                <w:b/>
                <w:bCs/>
                <w:sz w:val="20"/>
                <w:szCs w:val="20"/>
                <w:lang w:val="bg-BG"/>
              </w:rPr>
            </w:pPr>
            <w:r w:rsidRPr="00936AC1">
              <w:rPr>
                <w:rFonts w:ascii="Verdana" w:hAnsi="Verdana"/>
                <w:b/>
                <w:bCs/>
                <w:sz w:val="20"/>
                <w:szCs w:val="20"/>
                <w:lang w:val="bg-BG"/>
              </w:rPr>
              <w:t>Възложител</w:t>
            </w:r>
          </w:p>
        </w:tc>
        <w:tc>
          <w:tcPr>
            <w:tcW w:w="4261" w:type="dxa"/>
            <w:hideMark/>
          </w:tcPr>
          <w:p w14:paraId="17B49724" w14:textId="77777777" w:rsidR="00CB1737" w:rsidRPr="00936AC1" w:rsidRDefault="00CB1737">
            <w:pPr>
              <w:keepLines/>
              <w:tabs>
                <w:tab w:val="left" w:pos="426"/>
              </w:tabs>
              <w:spacing w:line="256" w:lineRule="auto"/>
              <w:rPr>
                <w:rFonts w:ascii="Verdana" w:hAnsi="Verdana"/>
                <w:sz w:val="20"/>
                <w:szCs w:val="20"/>
                <w:lang w:val="bg-BG"/>
              </w:rPr>
            </w:pPr>
            <w:r w:rsidRPr="00936AC1">
              <w:rPr>
                <w:rFonts w:ascii="Verdana" w:hAnsi="Verdana"/>
                <w:sz w:val="20"/>
                <w:szCs w:val="20"/>
                <w:lang w:val="bg-BG"/>
              </w:rPr>
              <w:t>/……………………………/</w:t>
            </w:r>
          </w:p>
          <w:p w14:paraId="16D9F981" w14:textId="7281CB2E" w:rsidR="00F70D24" w:rsidRPr="00936AC1" w:rsidRDefault="00D95793" w:rsidP="00F909C5">
            <w:pPr>
              <w:keepLines/>
              <w:tabs>
                <w:tab w:val="left" w:pos="426"/>
              </w:tabs>
              <w:spacing w:line="256" w:lineRule="auto"/>
              <w:rPr>
                <w:rFonts w:ascii="Verdana" w:hAnsi="Verdana"/>
                <w:sz w:val="20"/>
                <w:szCs w:val="20"/>
                <w:lang w:val="bg-BG"/>
              </w:rPr>
            </w:pPr>
            <w:r w:rsidRPr="00936AC1">
              <w:rPr>
                <w:rFonts w:ascii="Verdana" w:hAnsi="Verdana"/>
                <w:sz w:val="20"/>
                <w:szCs w:val="20"/>
                <w:lang w:val="bg-BG"/>
              </w:rPr>
              <w:t>……………………………..</w:t>
            </w:r>
          </w:p>
          <w:p w14:paraId="388A8BC5" w14:textId="01D15113" w:rsidR="00F909C5" w:rsidRPr="00936AC1" w:rsidRDefault="00D95793" w:rsidP="00F909C5">
            <w:pPr>
              <w:keepLines/>
              <w:tabs>
                <w:tab w:val="left" w:pos="426"/>
              </w:tabs>
              <w:spacing w:line="256" w:lineRule="auto"/>
              <w:rPr>
                <w:rFonts w:ascii="Verdana" w:hAnsi="Verdana"/>
                <w:sz w:val="20"/>
                <w:szCs w:val="20"/>
                <w:lang w:val="bg-BG"/>
              </w:rPr>
            </w:pPr>
            <w:r w:rsidRPr="00936AC1">
              <w:rPr>
                <w:rFonts w:ascii="Verdana" w:hAnsi="Verdana"/>
                <w:sz w:val="20"/>
                <w:szCs w:val="20"/>
                <w:lang w:val="bg-BG"/>
              </w:rPr>
              <w:t>……………………………..</w:t>
            </w:r>
          </w:p>
          <w:p w14:paraId="773FCAC3" w14:textId="5AFD7548" w:rsidR="00F70D24" w:rsidRPr="00936AC1" w:rsidRDefault="00D95793">
            <w:pPr>
              <w:keepLines/>
              <w:tabs>
                <w:tab w:val="left" w:pos="426"/>
              </w:tabs>
              <w:spacing w:line="256" w:lineRule="auto"/>
              <w:rPr>
                <w:rFonts w:ascii="Verdana" w:hAnsi="Verdana"/>
                <w:sz w:val="20"/>
                <w:szCs w:val="20"/>
                <w:lang w:val="bg-BG"/>
              </w:rPr>
            </w:pPr>
            <w:r w:rsidRPr="00936AC1">
              <w:rPr>
                <w:rFonts w:ascii="Verdana" w:hAnsi="Verdana"/>
                <w:sz w:val="20"/>
                <w:szCs w:val="20"/>
                <w:lang w:val="bg-BG"/>
              </w:rPr>
              <w:t>……………………………..</w:t>
            </w:r>
          </w:p>
          <w:p w14:paraId="23690B54" w14:textId="3063945F" w:rsidR="00CB1737" w:rsidRPr="00936AC1" w:rsidRDefault="00CB1737">
            <w:pPr>
              <w:keepLines/>
              <w:tabs>
                <w:tab w:val="left" w:pos="426"/>
              </w:tabs>
              <w:spacing w:line="256" w:lineRule="auto"/>
              <w:rPr>
                <w:rFonts w:ascii="Verdana" w:hAnsi="Verdana"/>
                <w:b/>
                <w:bCs/>
                <w:sz w:val="20"/>
                <w:szCs w:val="20"/>
                <w:lang w:val="bg-BG"/>
              </w:rPr>
            </w:pPr>
            <w:r w:rsidRPr="00936AC1">
              <w:rPr>
                <w:rFonts w:ascii="Verdana" w:hAnsi="Verdana"/>
                <w:b/>
                <w:bCs/>
                <w:sz w:val="20"/>
                <w:szCs w:val="20"/>
                <w:lang w:val="bg-BG"/>
              </w:rPr>
              <w:t>Изпълнител</w:t>
            </w:r>
          </w:p>
          <w:p w14:paraId="0FE467CA" w14:textId="77777777" w:rsidR="006A4CB9" w:rsidRPr="00936AC1" w:rsidRDefault="006A4CB9">
            <w:pPr>
              <w:keepLines/>
              <w:tabs>
                <w:tab w:val="left" w:pos="426"/>
              </w:tabs>
              <w:spacing w:line="256" w:lineRule="auto"/>
              <w:rPr>
                <w:rFonts w:ascii="Verdana" w:hAnsi="Verdana"/>
                <w:sz w:val="20"/>
                <w:szCs w:val="20"/>
                <w:lang w:val="bg-BG"/>
              </w:rPr>
            </w:pPr>
          </w:p>
        </w:tc>
      </w:tr>
    </w:tbl>
    <w:p w14:paraId="5083635E" w14:textId="77777777" w:rsidR="00A70762" w:rsidRPr="00936AC1" w:rsidRDefault="00A70762" w:rsidP="00CB1737">
      <w:pPr>
        <w:pStyle w:val="p50"/>
        <w:keepLines/>
        <w:tabs>
          <w:tab w:val="left" w:pos="426"/>
        </w:tabs>
        <w:spacing w:after="240" w:line="240" w:lineRule="auto"/>
        <w:ind w:left="0" w:firstLine="0"/>
        <w:rPr>
          <w:rFonts w:ascii="Verdana" w:hAnsi="Verdana" w:cs="Arial"/>
          <w:b/>
          <w:color w:val="auto"/>
          <w:sz w:val="20"/>
          <w:szCs w:val="20"/>
          <w:lang w:val="bg-BG"/>
        </w:rPr>
      </w:pPr>
    </w:p>
    <w:p w14:paraId="5B87DBE6" w14:textId="77777777" w:rsidR="00A70762" w:rsidRDefault="00A70762" w:rsidP="00CB1737">
      <w:pPr>
        <w:pStyle w:val="p50"/>
        <w:keepLines/>
        <w:tabs>
          <w:tab w:val="left" w:pos="426"/>
        </w:tabs>
        <w:spacing w:after="240" w:line="240" w:lineRule="auto"/>
        <w:ind w:left="0" w:firstLine="0"/>
        <w:rPr>
          <w:rFonts w:ascii="Verdana" w:hAnsi="Verdana" w:cs="Arial"/>
          <w:b/>
          <w:color w:val="auto"/>
          <w:sz w:val="20"/>
          <w:szCs w:val="20"/>
          <w:lang w:val="bg-BG"/>
        </w:rPr>
      </w:pPr>
    </w:p>
    <w:p w14:paraId="4D621648" w14:textId="77777777" w:rsidR="00936AC1" w:rsidRDefault="00936AC1" w:rsidP="00CB1737">
      <w:pPr>
        <w:pStyle w:val="p50"/>
        <w:keepLines/>
        <w:tabs>
          <w:tab w:val="left" w:pos="426"/>
        </w:tabs>
        <w:spacing w:after="240" w:line="240" w:lineRule="auto"/>
        <w:ind w:left="0" w:firstLine="0"/>
        <w:rPr>
          <w:rFonts w:ascii="Verdana" w:hAnsi="Verdana" w:cs="Arial"/>
          <w:b/>
          <w:color w:val="auto"/>
          <w:sz w:val="20"/>
          <w:szCs w:val="20"/>
          <w:lang w:val="bg-BG"/>
        </w:rPr>
      </w:pPr>
    </w:p>
    <w:p w14:paraId="0E8C8AA0" w14:textId="77777777" w:rsidR="00936AC1" w:rsidRDefault="00936AC1" w:rsidP="00CB1737">
      <w:pPr>
        <w:pStyle w:val="p50"/>
        <w:keepLines/>
        <w:tabs>
          <w:tab w:val="left" w:pos="426"/>
        </w:tabs>
        <w:spacing w:after="240" w:line="240" w:lineRule="auto"/>
        <w:ind w:left="0" w:firstLine="0"/>
        <w:rPr>
          <w:rFonts w:ascii="Verdana" w:hAnsi="Verdana" w:cs="Arial"/>
          <w:b/>
          <w:color w:val="auto"/>
          <w:sz w:val="20"/>
          <w:szCs w:val="20"/>
          <w:lang w:val="bg-BG"/>
        </w:rPr>
      </w:pPr>
    </w:p>
    <w:p w14:paraId="0DE352AC" w14:textId="77777777" w:rsidR="00936AC1" w:rsidRPr="00936AC1" w:rsidRDefault="00936AC1" w:rsidP="00CB1737">
      <w:pPr>
        <w:pStyle w:val="p50"/>
        <w:keepLines/>
        <w:tabs>
          <w:tab w:val="left" w:pos="426"/>
        </w:tabs>
        <w:spacing w:after="240" w:line="240" w:lineRule="auto"/>
        <w:ind w:left="0" w:firstLine="0"/>
        <w:rPr>
          <w:rFonts w:ascii="Verdana" w:hAnsi="Verdana" w:cs="Arial"/>
          <w:b/>
          <w:color w:val="auto"/>
          <w:sz w:val="20"/>
          <w:szCs w:val="20"/>
          <w:lang w:val="bg-BG"/>
        </w:rPr>
      </w:pPr>
    </w:p>
    <w:p w14:paraId="060BDCBA" w14:textId="77777777" w:rsidR="00CB1737" w:rsidRPr="00936AC1" w:rsidRDefault="00CB1737" w:rsidP="00CB1737">
      <w:pPr>
        <w:pStyle w:val="p50"/>
        <w:keepLines/>
        <w:tabs>
          <w:tab w:val="left" w:pos="426"/>
        </w:tabs>
        <w:spacing w:after="240" w:line="240" w:lineRule="auto"/>
        <w:ind w:left="0" w:firstLine="0"/>
        <w:rPr>
          <w:rFonts w:ascii="Verdana" w:hAnsi="Verdana" w:cs="Arial"/>
          <w:color w:val="auto"/>
          <w:sz w:val="20"/>
          <w:szCs w:val="20"/>
          <w:lang w:val="bg-BG"/>
        </w:rPr>
      </w:pPr>
      <w:r w:rsidRPr="00936AC1">
        <w:rPr>
          <w:rFonts w:ascii="Verdana" w:hAnsi="Verdana" w:cs="Arial"/>
          <w:b/>
          <w:color w:val="auto"/>
          <w:sz w:val="20"/>
          <w:szCs w:val="20"/>
          <w:lang w:val="bg-BG"/>
        </w:rPr>
        <w:t>*</w:t>
      </w:r>
      <w:r w:rsidRPr="00936AC1">
        <w:rPr>
          <w:rFonts w:ascii="Verdana" w:hAnsi="Verdana" w:cs="Arial"/>
          <w:color w:val="auto"/>
          <w:sz w:val="20"/>
          <w:szCs w:val="20"/>
          <w:lang w:val="bg-BG"/>
        </w:rPr>
        <w:t xml:space="preserve"> Попълва се от Възложителя на етап подписване на договора.</w:t>
      </w:r>
    </w:p>
    <w:p w14:paraId="101F7AB4" w14:textId="77777777" w:rsidR="00CB1737" w:rsidRPr="00936AC1" w:rsidRDefault="00CB1737" w:rsidP="00CB1737">
      <w:pPr>
        <w:rPr>
          <w:rFonts w:ascii="Verdana" w:hAnsi="Verdana"/>
          <w:b/>
          <w:bCs/>
          <w:kern w:val="32"/>
          <w:sz w:val="20"/>
          <w:szCs w:val="20"/>
          <w:lang w:val="bg-BG"/>
        </w:rPr>
        <w:sectPr w:rsidR="00CB1737" w:rsidRPr="00936AC1" w:rsidSect="00753D01">
          <w:headerReference w:type="default" r:id="rId11"/>
          <w:pgSz w:w="11906" w:h="16838"/>
          <w:pgMar w:top="993" w:right="1133" w:bottom="1135" w:left="1418" w:header="426" w:footer="526" w:gutter="0"/>
          <w:cols w:space="708"/>
        </w:sectPr>
      </w:pPr>
    </w:p>
    <w:bookmarkEnd w:id="2"/>
    <w:bookmarkEnd w:id="3"/>
    <w:p w14:paraId="22B30889" w14:textId="77777777" w:rsidR="00CB1737" w:rsidRPr="00936AC1" w:rsidRDefault="00CB1737" w:rsidP="00CB1737">
      <w:pPr>
        <w:pStyle w:val="Heading1"/>
        <w:keepNext w:val="0"/>
        <w:keepLines/>
        <w:numPr>
          <w:ilvl w:val="0"/>
          <w:numId w:val="0"/>
        </w:numPr>
        <w:tabs>
          <w:tab w:val="left" w:pos="426"/>
        </w:tabs>
        <w:spacing w:before="0" w:after="0"/>
        <w:jc w:val="center"/>
        <w:rPr>
          <w:rFonts w:ascii="Verdana" w:hAnsi="Verdana"/>
          <w:sz w:val="20"/>
          <w:szCs w:val="20"/>
          <w:lang w:val="bg-BG"/>
        </w:rPr>
      </w:pPr>
      <w:r w:rsidRPr="00936AC1">
        <w:rPr>
          <w:rFonts w:ascii="Verdana" w:hAnsi="Verdana"/>
          <w:bCs w:val="0"/>
          <w:sz w:val="20"/>
          <w:szCs w:val="20"/>
          <w:lang w:val="bg-BG"/>
        </w:rPr>
        <w:lastRenderedPageBreak/>
        <w:t xml:space="preserve">РАЗДЕЛ А: ТЕХНИЧЕСКО ЗАДАНИЕ – ПРЕДМЕТ НА ДОГОВОРА </w:t>
      </w:r>
    </w:p>
    <w:p w14:paraId="495B2BA3" w14:textId="77777777" w:rsidR="00CB1737" w:rsidRPr="00936AC1" w:rsidRDefault="00CB1737" w:rsidP="00CB1737">
      <w:pPr>
        <w:rPr>
          <w:rFonts w:ascii="Verdana" w:hAnsi="Verdana"/>
          <w:b/>
          <w:bCs/>
          <w:kern w:val="32"/>
          <w:sz w:val="20"/>
          <w:szCs w:val="20"/>
          <w:lang w:val="bg-BG"/>
        </w:rPr>
        <w:sectPr w:rsidR="00CB1737" w:rsidRPr="00936AC1">
          <w:pgSz w:w="11906" w:h="16838"/>
          <w:pgMar w:top="1440" w:right="849" w:bottom="1440" w:left="993" w:header="709" w:footer="303" w:gutter="0"/>
          <w:cols w:space="708"/>
          <w:vAlign w:val="center"/>
        </w:sectPr>
      </w:pPr>
    </w:p>
    <w:p w14:paraId="49A5EB13" w14:textId="77777777" w:rsidR="006B320D" w:rsidRPr="00936AC1" w:rsidRDefault="006B320D" w:rsidP="006B320D">
      <w:pPr>
        <w:keepNext/>
        <w:keepLines/>
        <w:suppressAutoHyphens/>
        <w:spacing w:before="120" w:after="120" w:line="360" w:lineRule="auto"/>
        <w:ind w:left="426"/>
        <w:contextualSpacing/>
        <w:jc w:val="both"/>
        <w:rPr>
          <w:rFonts w:ascii="Verdana" w:hAnsi="Verdana"/>
          <w:b/>
          <w:sz w:val="20"/>
          <w:szCs w:val="20"/>
          <w:lang w:val="bg-BG"/>
        </w:rPr>
      </w:pPr>
      <w:r w:rsidRPr="00936AC1">
        <w:rPr>
          <w:rFonts w:ascii="Verdana" w:hAnsi="Verdana"/>
          <w:b/>
          <w:sz w:val="20"/>
          <w:szCs w:val="20"/>
          <w:lang w:val="bg-BG"/>
        </w:rPr>
        <w:lastRenderedPageBreak/>
        <w:t>ПРЕДМЕТ НА ДОГОВОРА</w:t>
      </w:r>
    </w:p>
    <w:p w14:paraId="6A0DA954" w14:textId="77777777" w:rsidR="00D95793" w:rsidRPr="00936AC1" w:rsidRDefault="00D95793" w:rsidP="00D95793">
      <w:pPr>
        <w:pStyle w:val="ListParagraph"/>
        <w:keepNext/>
        <w:keepLines/>
        <w:numPr>
          <w:ilvl w:val="0"/>
          <w:numId w:val="41"/>
        </w:numPr>
        <w:spacing w:before="120" w:after="120"/>
        <w:jc w:val="both"/>
        <w:rPr>
          <w:rFonts w:ascii="Verdana" w:hAnsi="Verdana"/>
          <w:b/>
          <w:sz w:val="20"/>
          <w:szCs w:val="20"/>
          <w:lang w:val="bg-BG"/>
        </w:rPr>
      </w:pPr>
      <w:r w:rsidRPr="00936AC1">
        <w:rPr>
          <w:rFonts w:ascii="Verdana" w:hAnsi="Verdana"/>
          <w:b/>
          <w:sz w:val="20"/>
          <w:szCs w:val="20"/>
          <w:lang w:val="bg-BG"/>
        </w:rPr>
        <w:t>Предмет на договора</w:t>
      </w:r>
    </w:p>
    <w:p w14:paraId="2925F474" w14:textId="77777777" w:rsidR="00D95793" w:rsidRPr="00936AC1" w:rsidRDefault="00D95793" w:rsidP="00D95793">
      <w:pPr>
        <w:pStyle w:val="ListParagraph"/>
        <w:keepNext/>
        <w:keepLines/>
        <w:numPr>
          <w:ilvl w:val="1"/>
          <w:numId w:val="41"/>
        </w:numPr>
        <w:tabs>
          <w:tab w:val="left" w:pos="993"/>
        </w:tabs>
        <w:spacing w:before="120" w:after="120"/>
        <w:ind w:left="0" w:firstLine="284"/>
        <w:jc w:val="both"/>
        <w:rPr>
          <w:rFonts w:ascii="Verdana" w:hAnsi="Verdana"/>
          <w:b/>
          <w:sz w:val="20"/>
          <w:szCs w:val="20"/>
          <w:lang w:val="bg-BG"/>
        </w:rPr>
      </w:pPr>
      <w:r w:rsidRPr="00936AC1">
        <w:rPr>
          <w:rFonts w:ascii="Verdana" w:hAnsi="Verdana"/>
          <w:sz w:val="20"/>
          <w:szCs w:val="20"/>
          <w:lang w:val="bg-BG"/>
        </w:rPr>
        <w:t xml:space="preserve">Предмет на договора е обучение по безопасност и здраве при работа със съоръжения под налягане </w:t>
      </w:r>
      <w:r w:rsidRPr="00936AC1">
        <w:rPr>
          <w:rFonts w:ascii="Verdana" w:hAnsi="Verdana"/>
          <w:iCs/>
          <w:sz w:val="20"/>
          <w:szCs w:val="20"/>
          <w:lang w:val="bg-BG"/>
        </w:rPr>
        <w:t xml:space="preserve">и </w:t>
      </w:r>
      <w:r w:rsidRPr="00936AC1">
        <w:rPr>
          <w:rFonts w:ascii="Verdana" w:hAnsi="Verdana" w:cs="Arial"/>
          <w:iCs/>
          <w:sz w:val="20"/>
          <w:szCs w:val="20"/>
          <w:lang w:val="bg-BG"/>
        </w:rPr>
        <w:t>газопроводи, съоръжения и инсталации за природен газ, метан и</w:t>
      </w:r>
      <w:r w:rsidRPr="00936AC1">
        <w:t xml:space="preserve"> </w:t>
      </w:r>
      <w:r w:rsidRPr="00936AC1">
        <w:rPr>
          <w:rFonts w:ascii="Verdana" w:hAnsi="Verdana" w:cs="Arial"/>
          <w:iCs/>
          <w:sz w:val="20"/>
          <w:szCs w:val="20"/>
          <w:lang w:val="bg-BG"/>
        </w:rPr>
        <w:t>пропан бутан</w:t>
      </w:r>
      <w:r w:rsidRPr="00936AC1">
        <w:rPr>
          <w:rFonts w:ascii="Verdana" w:hAnsi="Verdana"/>
          <w:sz w:val="20"/>
          <w:szCs w:val="20"/>
          <w:lang w:val="bg-BG"/>
        </w:rPr>
        <w:t>,</w:t>
      </w:r>
      <w:r w:rsidRPr="00936AC1">
        <w:rPr>
          <w:rFonts w:ascii="Verdana" w:hAnsi="Verdana"/>
          <w:sz w:val="20"/>
          <w:szCs w:val="20"/>
        </w:rPr>
        <w:t xml:space="preserve"> </w:t>
      </w:r>
      <w:r w:rsidRPr="00936AC1">
        <w:rPr>
          <w:rFonts w:ascii="Verdana" w:hAnsi="Verdana"/>
          <w:sz w:val="20"/>
          <w:szCs w:val="20"/>
          <w:lang w:val="bg-BG"/>
        </w:rPr>
        <w:t>в зависимост от обособената/</w:t>
      </w:r>
      <w:proofErr w:type="spellStart"/>
      <w:r w:rsidRPr="00936AC1">
        <w:rPr>
          <w:rFonts w:ascii="Verdana" w:hAnsi="Verdana"/>
          <w:sz w:val="20"/>
          <w:szCs w:val="20"/>
          <w:lang w:val="bg-BG"/>
        </w:rPr>
        <w:t>ите</w:t>
      </w:r>
      <w:proofErr w:type="spellEnd"/>
      <w:r w:rsidRPr="00936AC1">
        <w:rPr>
          <w:rFonts w:ascii="Verdana" w:hAnsi="Verdana"/>
          <w:sz w:val="20"/>
          <w:szCs w:val="20"/>
          <w:lang w:val="bg-BG"/>
        </w:rPr>
        <w:t xml:space="preserve"> позиция/и, за която/които е сключен.</w:t>
      </w:r>
    </w:p>
    <w:p w14:paraId="301FC010" w14:textId="77777777" w:rsidR="00D95793" w:rsidRPr="00936AC1" w:rsidRDefault="00D95793" w:rsidP="00D95793">
      <w:pPr>
        <w:pStyle w:val="ListParagraph"/>
        <w:keepNext/>
        <w:keepLines/>
        <w:numPr>
          <w:ilvl w:val="2"/>
          <w:numId w:val="41"/>
        </w:numPr>
        <w:tabs>
          <w:tab w:val="left" w:pos="993"/>
        </w:tabs>
        <w:spacing w:before="120" w:after="120"/>
        <w:ind w:left="0" w:firstLine="284"/>
        <w:jc w:val="both"/>
        <w:rPr>
          <w:rFonts w:ascii="Verdana" w:hAnsi="Verdana"/>
          <w:b/>
          <w:sz w:val="20"/>
          <w:szCs w:val="20"/>
          <w:lang w:val="bg-BG"/>
        </w:rPr>
      </w:pPr>
      <w:r w:rsidRPr="00936AC1">
        <w:rPr>
          <w:rFonts w:ascii="Verdana" w:hAnsi="Verdana"/>
          <w:b/>
          <w:spacing w:val="-5"/>
          <w:sz w:val="20"/>
          <w:szCs w:val="20"/>
          <w:lang w:val="bg-BG"/>
        </w:rPr>
        <w:t>Първа обособена позиция</w:t>
      </w:r>
      <w:r w:rsidRPr="00936AC1">
        <w:rPr>
          <w:rFonts w:ascii="Verdana" w:hAnsi="Verdana"/>
          <w:b/>
          <w:sz w:val="20"/>
          <w:szCs w:val="20"/>
          <w:lang w:val="bg-BG"/>
        </w:rPr>
        <w:t xml:space="preserve">: </w:t>
      </w:r>
      <w:r w:rsidRPr="00936AC1">
        <w:rPr>
          <w:rFonts w:ascii="Verdana" w:hAnsi="Verdana"/>
          <w:spacing w:val="-5"/>
          <w:sz w:val="20"/>
          <w:szCs w:val="20"/>
          <w:lang w:val="bg-BG"/>
        </w:rPr>
        <w:t>Обучение по безопасност и здраве при работа със съоръжения под налягане.</w:t>
      </w:r>
    </w:p>
    <w:p w14:paraId="4D17E8F3" w14:textId="77777777" w:rsidR="00D95793" w:rsidRPr="00936AC1" w:rsidRDefault="00D95793" w:rsidP="00D95793">
      <w:pPr>
        <w:pStyle w:val="ListParagraph"/>
        <w:keepNext/>
        <w:keepLines/>
        <w:numPr>
          <w:ilvl w:val="2"/>
          <w:numId w:val="41"/>
        </w:numPr>
        <w:tabs>
          <w:tab w:val="left" w:pos="993"/>
        </w:tabs>
        <w:spacing w:before="120" w:after="120"/>
        <w:ind w:left="0" w:firstLine="284"/>
        <w:jc w:val="both"/>
        <w:rPr>
          <w:rFonts w:ascii="Verdana" w:hAnsi="Verdana"/>
          <w:sz w:val="20"/>
          <w:szCs w:val="20"/>
          <w:lang w:val="bg-BG"/>
        </w:rPr>
      </w:pPr>
      <w:r w:rsidRPr="00936AC1">
        <w:rPr>
          <w:rFonts w:ascii="Verdana" w:hAnsi="Verdana"/>
          <w:b/>
          <w:sz w:val="20"/>
          <w:szCs w:val="20"/>
          <w:lang w:val="bg-BG"/>
        </w:rPr>
        <w:t xml:space="preserve">Втора обособена позиция: </w:t>
      </w:r>
      <w:r w:rsidRPr="00936AC1">
        <w:rPr>
          <w:rFonts w:ascii="Verdana" w:hAnsi="Verdana"/>
          <w:sz w:val="20"/>
          <w:szCs w:val="20"/>
          <w:lang w:val="bg-BG"/>
        </w:rPr>
        <w:t>Обучение за устройство и безопасна експлоатация на газопроводи, съоръжения, инсталации и уреди за природен газ и метан.</w:t>
      </w:r>
    </w:p>
    <w:p w14:paraId="29508287" w14:textId="77777777" w:rsidR="00D95793" w:rsidRPr="00936AC1" w:rsidRDefault="00D95793" w:rsidP="00D95793">
      <w:pPr>
        <w:pStyle w:val="ListParagraph"/>
        <w:keepNext/>
        <w:keepLines/>
        <w:numPr>
          <w:ilvl w:val="2"/>
          <w:numId w:val="41"/>
        </w:numPr>
        <w:tabs>
          <w:tab w:val="left" w:pos="993"/>
        </w:tabs>
        <w:spacing w:before="120" w:after="120"/>
        <w:ind w:left="0" w:firstLine="284"/>
        <w:jc w:val="both"/>
        <w:rPr>
          <w:rFonts w:ascii="Verdana" w:hAnsi="Verdana"/>
          <w:sz w:val="20"/>
          <w:szCs w:val="20"/>
          <w:lang w:val="bg-BG"/>
        </w:rPr>
      </w:pPr>
      <w:r w:rsidRPr="00936AC1">
        <w:rPr>
          <w:rFonts w:ascii="Verdana" w:hAnsi="Verdana"/>
          <w:b/>
          <w:sz w:val="20"/>
          <w:szCs w:val="20"/>
          <w:lang w:val="bg-BG"/>
        </w:rPr>
        <w:t>Трета обособена позиция</w:t>
      </w:r>
      <w:r w:rsidRPr="00936AC1">
        <w:rPr>
          <w:rFonts w:ascii="Verdana" w:hAnsi="Verdana"/>
          <w:sz w:val="20"/>
          <w:szCs w:val="20"/>
          <w:lang w:val="bg-BG"/>
        </w:rPr>
        <w:t xml:space="preserve">: </w:t>
      </w:r>
      <w:bookmarkStart w:id="4" w:name="_Hlk152147745"/>
      <w:r w:rsidRPr="00936AC1">
        <w:rPr>
          <w:rFonts w:ascii="Verdana" w:hAnsi="Verdana"/>
          <w:sz w:val="20"/>
          <w:szCs w:val="20"/>
          <w:lang w:val="bg-BG"/>
        </w:rPr>
        <w:t>Обучение за устройство и безопасна експлоатация на газопроводи, съоръжения, инсталации и уреди за втечнени въглеводородни газове /пропан бутан/.</w:t>
      </w:r>
    </w:p>
    <w:bookmarkEnd w:id="4"/>
    <w:p w14:paraId="10AC3D21" w14:textId="77777777" w:rsidR="00D95793" w:rsidRPr="00936AC1" w:rsidRDefault="00D95793" w:rsidP="00D95793">
      <w:pPr>
        <w:pStyle w:val="ListParagraph"/>
        <w:keepNext/>
        <w:keepLines/>
        <w:numPr>
          <w:ilvl w:val="1"/>
          <w:numId w:val="41"/>
        </w:numPr>
        <w:tabs>
          <w:tab w:val="left" w:pos="993"/>
        </w:tabs>
        <w:spacing w:before="120" w:after="120"/>
        <w:ind w:left="0" w:firstLine="284"/>
        <w:jc w:val="both"/>
        <w:rPr>
          <w:rFonts w:ascii="Verdana" w:hAnsi="Verdana"/>
          <w:sz w:val="20"/>
          <w:szCs w:val="20"/>
          <w:lang w:val="bg-BG"/>
        </w:rPr>
      </w:pPr>
      <w:r w:rsidRPr="00936AC1">
        <w:rPr>
          <w:rFonts w:ascii="Verdana" w:hAnsi="Verdana"/>
          <w:sz w:val="20"/>
          <w:szCs w:val="20"/>
          <w:lang w:val="bg-BG"/>
        </w:rPr>
        <w:t>Място на обучението-Присъствените обучения ще се провеждат в зали на Възложителя на територията на ПСПВ Бистрица, СПСОВ Кубратово, база в с. Мала Църква или Централен офис.</w:t>
      </w:r>
    </w:p>
    <w:p w14:paraId="3AB1C46D" w14:textId="77777777" w:rsidR="00D95793" w:rsidRPr="00936AC1" w:rsidRDefault="00D95793" w:rsidP="00D95793">
      <w:pPr>
        <w:pStyle w:val="ListParagraph"/>
        <w:keepNext/>
        <w:keepLines/>
        <w:numPr>
          <w:ilvl w:val="0"/>
          <w:numId w:val="41"/>
        </w:numPr>
        <w:spacing w:before="120" w:after="120"/>
        <w:jc w:val="both"/>
        <w:rPr>
          <w:rFonts w:ascii="Verdana" w:hAnsi="Verdana"/>
          <w:b/>
          <w:sz w:val="20"/>
          <w:szCs w:val="20"/>
          <w:lang w:val="bg-BG"/>
        </w:rPr>
      </w:pPr>
      <w:r w:rsidRPr="00936AC1">
        <w:rPr>
          <w:rFonts w:ascii="Verdana" w:hAnsi="Verdana"/>
          <w:b/>
          <w:sz w:val="20"/>
          <w:szCs w:val="20"/>
          <w:lang w:val="bg-BG"/>
        </w:rPr>
        <w:t>Изисквания към провеждане на обученията</w:t>
      </w:r>
    </w:p>
    <w:p w14:paraId="50C94E3B" w14:textId="77777777" w:rsidR="00D95793" w:rsidRPr="00936AC1" w:rsidRDefault="00D95793" w:rsidP="00D95793">
      <w:pPr>
        <w:pStyle w:val="ListParagraph"/>
        <w:keepNext/>
        <w:keepLines/>
        <w:numPr>
          <w:ilvl w:val="1"/>
          <w:numId w:val="41"/>
        </w:numPr>
        <w:spacing w:before="120" w:after="120"/>
        <w:ind w:left="284" w:firstLine="0"/>
        <w:jc w:val="both"/>
        <w:rPr>
          <w:rFonts w:ascii="Verdana" w:hAnsi="Verdana" w:cs="Arial"/>
          <w:iCs/>
          <w:sz w:val="20"/>
          <w:szCs w:val="20"/>
          <w:lang w:val="bg-BG"/>
        </w:rPr>
      </w:pPr>
      <w:r w:rsidRPr="00936AC1">
        <w:rPr>
          <w:rFonts w:ascii="Verdana" w:hAnsi="Verdana" w:cs="Arial"/>
          <w:b/>
          <w:bCs/>
          <w:iCs/>
          <w:sz w:val="20"/>
          <w:szCs w:val="20"/>
          <w:lang w:val="bg-BG"/>
        </w:rPr>
        <w:t xml:space="preserve">Първа обособена позиция </w:t>
      </w:r>
      <w:r w:rsidRPr="00936AC1">
        <w:rPr>
          <w:rFonts w:ascii="Verdana" w:hAnsi="Verdana" w:cs="Arial"/>
          <w:iCs/>
          <w:sz w:val="20"/>
          <w:szCs w:val="20"/>
          <w:lang w:val="bg-BG"/>
        </w:rPr>
        <w:t>- Обучение по безопасност и здраве при работа със съоръжения под налягане.</w:t>
      </w:r>
    </w:p>
    <w:p w14:paraId="55CB15F5"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Изпълнителят предоставя обучения по безопасност и здраве при работа със съоръжения под налягане, съгласно следните нормативи:</w:t>
      </w:r>
    </w:p>
    <w:p w14:paraId="6B1640C0" w14:textId="77777777" w:rsidR="00D95793" w:rsidRPr="00936AC1" w:rsidRDefault="00D95793" w:rsidP="00D95793">
      <w:pPr>
        <w:pStyle w:val="ListParagraph"/>
        <w:keepNext/>
        <w:keepLines/>
        <w:numPr>
          <w:ilvl w:val="0"/>
          <w:numId w:val="42"/>
        </w:numPr>
        <w:spacing w:before="120" w:after="120"/>
        <w:jc w:val="both"/>
        <w:rPr>
          <w:rFonts w:ascii="Verdana" w:hAnsi="Verdana" w:cs="Arial"/>
          <w:iCs/>
          <w:sz w:val="20"/>
          <w:szCs w:val="20"/>
          <w:lang w:val="bg-BG"/>
        </w:rPr>
      </w:pPr>
      <w:r w:rsidRPr="00936AC1">
        <w:rPr>
          <w:rFonts w:ascii="Verdana" w:hAnsi="Verdana" w:cs="Arial"/>
          <w:iCs/>
          <w:sz w:val="20"/>
          <w:szCs w:val="20"/>
          <w:lang w:val="bg-BG"/>
        </w:rPr>
        <w:t>Наредба № РД – 07-2 от 16.12.2009 г. за условията и реда за провеждането на периодични обучения и инструктажи;</w:t>
      </w:r>
    </w:p>
    <w:p w14:paraId="4FBF0367" w14:textId="77777777" w:rsidR="00D95793" w:rsidRPr="00936AC1" w:rsidRDefault="00D95793" w:rsidP="00D95793">
      <w:pPr>
        <w:pStyle w:val="ListParagraph"/>
        <w:keepNext/>
        <w:keepLines/>
        <w:numPr>
          <w:ilvl w:val="0"/>
          <w:numId w:val="42"/>
        </w:numPr>
        <w:spacing w:before="120" w:after="120"/>
        <w:jc w:val="both"/>
        <w:rPr>
          <w:rFonts w:ascii="Verdana" w:hAnsi="Verdana" w:cs="Arial"/>
          <w:iCs/>
          <w:sz w:val="20"/>
          <w:szCs w:val="20"/>
          <w:lang w:val="bg-BG"/>
        </w:rPr>
      </w:pPr>
      <w:r w:rsidRPr="00936AC1">
        <w:rPr>
          <w:rFonts w:ascii="Verdana" w:hAnsi="Verdana" w:cs="Arial"/>
          <w:iCs/>
          <w:sz w:val="20"/>
          <w:szCs w:val="20"/>
          <w:lang w:val="bg-BG"/>
        </w:rPr>
        <w:t>Наредба за устройството, безопасната експлоатация и техническия надзор на съоръженията под налягане;</w:t>
      </w:r>
    </w:p>
    <w:p w14:paraId="6DF277C8" w14:textId="77777777" w:rsidR="00D95793" w:rsidRPr="00936AC1" w:rsidRDefault="00D95793" w:rsidP="00D95793">
      <w:pPr>
        <w:pStyle w:val="ListParagraph"/>
        <w:keepNext/>
        <w:keepLines/>
        <w:numPr>
          <w:ilvl w:val="0"/>
          <w:numId w:val="42"/>
        </w:numPr>
        <w:spacing w:before="120" w:after="120"/>
        <w:jc w:val="both"/>
        <w:rPr>
          <w:rFonts w:ascii="Verdana" w:hAnsi="Verdana" w:cs="Arial"/>
          <w:iCs/>
          <w:sz w:val="20"/>
          <w:szCs w:val="20"/>
          <w:lang w:val="bg-BG"/>
        </w:rPr>
      </w:pPr>
      <w:r w:rsidRPr="00936AC1">
        <w:rPr>
          <w:rFonts w:ascii="Verdana" w:hAnsi="Verdana" w:cs="Arial"/>
          <w:iCs/>
          <w:sz w:val="20"/>
          <w:szCs w:val="20"/>
          <w:lang w:val="bg-BG"/>
        </w:rPr>
        <w:t xml:space="preserve">Инструкции за експлоатация, поддържане и ремонт на съдовете /включително </w:t>
      </w:r>
      <w:proofErr w:type="spellStart"/>
      <w:r w:rsidRPr="00936AC1">
        <w:rPr>
          <w:rFonts w:ascii="Verdana" w:hAnsi="Verdana" w:cs="Arial"/>
          <w:iCs/>
          <w:sz w:val="20"/>
          <w:szCs w:val="20"/>
          <w:lang w:val="bg-BG"/>
        </w:rPr>
        <w:t>хидрофорни</w:t>
      </w:r>
      <w:proofErr w:type="spellEnd"/>
      <w:r w:rsidRPr="00936AC1">
        <w:rPr>
          <w:rFonts w:ascii="Verdana" w:hAnsi="Verdana" w:cs="Arial"/>
          <w:iCs/>
          <w:sz w:val="20"/>
          <w:szCs w:val="20"/>
          <w:lang w:val="bg-BG"/>
        </w:rPr>
        <w:t xml:space="preserve"> уредби/.</w:t>
      </w:r>
    </w:p>
    <w:p w14:paraId="09EA2D0B"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Форма на обучение - изпълнителят предоставя възможности за присъствен или онлайн формат (при необходимост) за провеждане на обученията. Под онлайн формат се има предвид провеждане на учебните занятия в реално време във виртуална класна стая, както и достъп до онлайн платформа с учебно съдържание за самостоятелно учене.</w:t>
      </w:r>
    </w:p>
    <w:p w14:paraId="77CEBC5C" w14:textId="04D0D06C"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Изпълнителят осигурява за своя сметка учебни пособия, които са индивидуални, предоставят се на всеки от курсистите и не подлежат на връщане.</w:t>
      </w:r>
    </w:p>
    <w:p w14:paraId="511D0C8F"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При приключването на всяко обучение изпълнителят провежда финален тест за оценка на придобитите знания и умения на курсистите.</w:t>
      </w:r>
    </w:p>
    <w:p w14:paraId="62779C98"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Прогнозен брой курсисти – предвидено е да бъдат проведени обучения на максимален брой курсисти – 240. При първоначално обучение на новопостъпили служители на възложителя, обучението се извършва след възлагане от страна на възложителя.</w:t>
      </w:r>
    </w:p>
    <w:p w14:paraId="21BF5A79" w14:textId="77777777" w:rsidR="00D95793" w:rsidRPr="00936AC1" w:rsidRDefault="00D95793" w:rsidP="00D95793">
      <w:pPr>
        <w:pStyle w:val="ListParagraph"/>
        <w:keepNext/>
        <w:keepLines/>
        <w:spacing w:before="120" w:after="120"/>
        <w:ind w:left="567"/>
        <w:jc w:val="both"/>
        <w:rPr>
          <w:rFonts w:ascii="Verdana" w:hAnsi="Verdana" w:cs="Arial"/>
          <w:iCs/>
          <w:sz w:val="20"/>
          <w:szCs w:val="20"/>
          <w:lang w:val="bg-BG"/>
        </w:rPr>
      </w:pPr>
    </w:p>
    <w:p w14:paraId="44FE92F9" w14:textId="77777777" w:rsidR="00D95793" w:rsidRPr="00936AC1" w:rsidRDefault="00D95793" w:rsidP="00D95793">
      <w:pPr>
        <w:pStyle w:val="ListParagraph"/>
        <w:keepNext/>
        <w:keepLines/>
        <w:numPr>
          <w:ilvl w:val="1"/>
          <w:numId w:val="41"/>
        </w:numPr>
        <w:spacing w:before="120" w:after="120"/>
        <w:jc w:val="both"/>
        <w:rPr>
          <w:rFonts w:ascii="Verdana" w:hAnsi="Verdana" w:cs="Arial"/>
          <w:iCs/>
          <w:sz w:val="20"/>
          <w:szCs w:val="20"/>
          <w:lang w:val="bg-BG"/>
        </w:rPr>
      </w:pPr>
      <w:r w:rsidRPr="00936AC1">
        <w:rPr>
          <w:rFonts w:ascii="Verdana" w:hAnsi="Verdana" w:cs="Arial"/>
          <w:b/>
          <w:bCs/>
          <w:iCs/>
          <w:sz w:val="20"/>
          <w:szCs w:val="20"/>
          <w:lang w:val="bg-BG"/>
        </w:rPr>
        <w:t xml:space="preserve">Втора обособена позиция - </w:t>
      </w:r>
      <w:r w:rsidRPr="00936AC1">
        <w:rPr>
          <w:rFonts w:ascii="Verdana" w:hAnsi="Verdana" w:cs="Arial"/>
          <w:iCs/>
          <w:sz w:val="20"/>
          <w:szCs w:val="20"/>
          <w:lang w:val="bg-BG"/>
        </w:rPr>
        <w:t>Обучение за  устройство и безопасна експлоатация на газопроводи, съоръжения, инсталации и уреди за природен газ и метан.</w:t>
      </w:r>
    </w:p>
    <w:p w14:paraId="75592B14"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Изпълнителят предоставя обучения за устройство и безопасна експлоатация на газопроводи, съоръжения, инсталации и уреди за природен газ и метан, съгласно следните нормативни основания:</w:t>
      </w:r>
    </w:p>
    <w:p w14:paraId="78D6892F" w14:textId="77777777" w:rsidR="00D95793" w:rsidRPr="00936AC1" w:rsidRDefault="00D95793" w:rsidP="00D95793">
      <w:pPr>
        <w:pStyle w:val="ListParagraph"/>
        <w:keepNext/>
        <w:keepLines/>
        <w:numPr>
          <w:ilvl w:val="0"/>
          <w:numId w:val="42"/>
        </w:numPr>
        <w:spacing w:before="120" w:after="120"/>
        <w:jc w:val="both"/>
        <w:rPr>
          <w:rFonts w:ascii="Verdana" w:hAnsi="Verdana" w:cs="Arial"/>
          <w:iCs/>
          <w:sz w:val="20"/>
          <w:szCs w:val="20"/>
          <w:lang w:val="bg-BG"/>
        </w:rPr>
      </w:pPr>
      <w:r w:rsidRPr="00936AC1">
        <w:rPr>
          <w:rFonts w:ascii="Verdana" w:hAnsi="Verdana" w:cs="Arial"/>
          <w:iCs/>
          <w:sz w:val="20"/>
          <w:szCs w:val="20"/>
          <w:lang w:val="bg-BG"/>
        </w:rPr>
        <w:t xml:space="preserve">Наредба № РД – 07-2 от 16.12.2009 г. за условията и реда за провеждането на периодични обучения и инструктажи; </w:t>
      </w:r>
    </w:p>
    <w:p w14:paraId="5959D811" w14:textId="77777777" w:rsidR="00D95793" w:rsidRPr="00936AC1" w:rsidRDefault="00D95793" w:rsidP="00D95793">
      <w:pPr>
        <w:pStyle w:val="ListParagraph"/>
        <w:keepNext/>
        <w:keepLines/>
        <w:numPr>
          <w:ilvl w:val="0"/>
          <w:numId w:val="42"/>
        </w:numPr>
        <w:spacing w:before="120" w:after="120"/>
        <w:jc w:val="both"/>
        <w:rPr>
          <w:rFonts w:ascii="Verdana" w:hAnsi="Verdana" w:cs="Arial"/>
          <w:iCs/>
          <w:sz w:val="20"/>
          <w:szCs w:val="20"/>
          <w:lang w:val="bg-BG"/>
        </w:rPr>
      </w:pPr>
      <w:r w:rsidRPr="00936AC1">
        <w:rPr>
          <w:rFonts w:ascii="Verdana" w:hAnsi="Verdana" w:cs="Arial"/>
          <w:iCs/>
          <w:sz w:val="20"/>
          <w:szCs w:val="20"/>
          <w:lang w:val="bg-BG"/>
        </w:rPr>
        <w:t>Наредба за устройството и безопасната експлоатация на преносни и разпределителни газопроводи и на съоръженията, инсталациите и уредите за природен газ.</w:t>
      </w:r>
    </w:p>
    <w:p w14:paraId="66C2F816"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Форма на обучение - изпълнителят предоставя възможности за присъствен или онлайн формат (при необходимост) за провеждане на обученията. Под онлайн формат се има предвид провеждане на учебните занятия в реално време във виртуална класна стая, както и достъп до онлайн платформа с учебно съдържание за самостоятелно учене.</w:t>
      </w:r>
    </w:p>
    <w:p w14:paraId="60B4641E" w14:textId="44D70376"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Изпълнителят осигурява за своя сметка учебни пособия, които са индивидуални, предоставят се на всеки от курсистите и не подлежат на връщане.</w:t>
      </w:r>
    </w:p>
    <w:p w14:paraId="0371C3F8"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При приключването на всяко обучение изпълнителят провежда финален тест за оценка на придобитите знания и умения на курсистите.</w:t>
      </w:r>
    </w:p>
    <w:p w14:paraId="3E77B83E"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lastRenderedPageBreak/>
        <w:t>Прогнозен брой курсисти – предвидено е да бъдат проведени обучения на максимален брой курсисти - 280. При първоначално обучение на новопостъпили служители на възложителя, обучението се извършва след възлагане от страна на възложителя.</w:t>
      </w:r>
    </w:p>
    <w:p w14:paraId="11E3F061" w14:textId="77777777" w:rsidR="00D95793" w:rsidRPr="00936AC1" w:rsidRDefault="00D95793" w:rsidP="00D95793">
      <w:pPr>
        <w:pStyle w:val="ListParagraph"/>
        <w:keepNext/>
        <w:keepLines/>
        <w:numPr>
          <w:ilvl w:val="1"/>
          <w:numId w:val="41"/>
        </w:numPr>
        <w:spacing w:before="120" w:after="120"/>
        <w:jc w:val="both"/>
        <w:rPr>
          <w:rFonts w:ascii="Verdana" w:hAnsi="Verdana" w:cs="Arial"/>
          <w:b/>
          <w:bCs/>
          <w:iCs/>
          <w:sz w:val="20"/>
          <w:szCs w:val="20"/>
          <w:lang w:val="bg-BG"/>
        </w:rPr>
      </w:pPr>
      <w:r w:rsidRPr="00936AC1">
        <w:rPr>
          <w:rFonts w:ascii="Verdana" w:hAnsi="Verdana" w:cs="Arial"/>
          <w:b/>
          <w:bCs/>
          <w:iCs/>
          <w:sz w:val="20"/>
          <w:szCs w:val="20"/>
          <w:lang w:val="bg-BG"/>
        </w:rPr>
        <w:t xml:space="preserve">Трета обособена позиция - </w:t>
      </w:r>
      <w:r w:rsidRPr="00936AC1">
        <w:rPr>
          <w:rFonts w:ascii="Verdana" w:hAnsi="Verdana" w:cs="Arial"/>
          <w:iCs/>
          <w:sz w:val="20"/>
          <w:szCs w:val="20"/>
          <w:lang w:val="bg-BG"/>
        </w:rPr>
        <w:t>Обучение за устройство и безопасна експлоатация на газопроводи, съоръжения, инсталации и уреди за втечнени въглеводородни газове /пропан бутан/.</w:t>
      </w:r>
    </w:p>
    <w:p w14:paraId="70896226"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Изпълнителят предоставя обучения за устройство и безопасна експлоатация на газопроводи, съоръжения, инсталации и уреди за втечнени въглеводородни газове/пропан бутан/, съгласно следните нормативни основания:</w:t>
      </w:r>
    </w:p>
    <w:p w14:paraId="61872C63" w14:textId="77777777" w:rsidR="00D95793" w:rsidRPr="00936AC1" w:rsidRDefault="00D95793" w:rsidP="00D95793">
      <w:pPr>
        <w:pStyle w:val="ListParagraph"/>
        <w:keepNext/>
        <w:keepLines/>
        <w:numPr>
          <w:ilvl w:val="0"/>
          <w:numId w:val="42"/>
        </w:numPr>
        <w:spacing w:before="120" w:after="120"/>
        <w:jc w:val="both"/>
        <w:rPr>
          <w:rFonts w:ascii="Verdana" w:hAnsi="Verdana" w:cs="Arial"/>
          <w:iCs/>
          <w:sz w:val="20"/>
          <w:szCs w:val="20"/>
          <w:lang w:val="bg-BG"/>
        </w:rPr>
      </w:pPr>
      <w:r w:rsidRPr="00936AC1">
        <w:rPr>
          <w:rFonts w:ascii="Verdana" w:hAnsi="Verdana" w:cs="Arial"/>
          <w:iCs/>
          <w:sz w:val="20"/>
          <w:szCs w:val="20"/>
          <w:lang w:val="bg-BG"/>
        </w:rPr>
        <w:t xml:space="preserve">Наредба № РД – 07-2 от 16.12.2009 г. за условията и реда за провеждането на периодични обучения и инструктажи; </w:t>
      </w:r>
    </w:p>
    <w:p w14:paraId="19BEB10D" w14:textId="77777777" w:rsidR="00D95793" w:rsidRPr="00936AC1" w:rsidRDefault="00D95793" w:rsidP="00D95793">
      <w:pPr>
        <w:pStyle w:val="ListParagraph"/>
        <w:keepNext/>
        <w:keepLines/>
        <w:numPr>
          <w:ilvl w:val="0"/>
          <w:numId w:val="42"/>
        </w:numPr>
        <w:spacing w:before="120" w:after="120"/>
        <w:jc w:val="both"/>
        <w:rPr>
          <w:rFonts w:ascii="Verdana" w:hAnsi="Verdana" w:cs="Arial"/>
          <w:iCs/>
          <w:sz w:val="20"/>
          <w:szCs w:val="20"/>
          <w:lang w:val="bg-BG"/>
        </w:rPr>
      </w:pPr>
      <w:r w:rsidRPr="00936AC1">
        <w:rPr>
          <w:rFonts w:ascii="Verdana" w:hAnsi="Verdana" w:cs="Arial"/>
          <w:iCs/>
          <w:sz w:val="20"/>
          <w:szCs w:val="20"/>
          <w:lang w:val="bg-BG"/>
        </w:rPr>
        <w:t>Наредба за устройството, безопасната експлоатация и техническия надзор на газовите съоръжения и инсталации за втечнени въглеводородни газове /УБЕТНГСИВВГ/.</w:t>
      </w:r>
    </w:p>
    <w:p w14:paraId="439B0674"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Форма на обучение - изпълнителят предоставя възможности за присъствен или онлайн формат (при необходимост) за провеждане на обученията. Под онлайн формат се има предвид провеждане на учебните занятия в реално време във виртуална класна стая, както и достъп до онлайн платформа с учебно съдържание за самостоятелно учене.</w:t>
      </w:r>
    </w:p>
    <w:p w14:paraId="2D537BF7" w14:textId="07ACA208"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Изпълнителят осигурява за своя сметка учебни пособия, които са индивидуални, предоставят се на всеки от курсистите и не подлежат на връщане.</w:t>
      </w:r>
    </w:p>
    <w:p w14:paraId="76C774D0"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При приключването на всяко обучение изпълнителят провежда финален тест за оценка на придобитите знания и умения на курсистите.</w:t>
      </w:r>
    </w:p>
    <w:p w14:paraId="5CD957B5"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Прогнозен брой курсисти – предвидено е да бъдат проведени обучения на максимален брой курсисти - 80. При първоначално обучение на новопостъпили служители на възложителя, обучението се извършва след възлагане от страна на възложителя.</w:t>
      </w:r>
    </w:p>
    <w:p w14:paraId="1906963E" w14:textId="77777777" w:rsidR="00D95793" w:rsidRPr="00936AC1" w:rsidRDefault="00D95793" w:rsidP="00D95793">
      <w:pPr>
        <w:pStyle w:val="ListParagraph"/>
        <w:keepNext/>
        <w:keepLines/>
        <w:numPr>
          <w:ilvl w:val="0"/>
          <w:numId w:val="41"/>
        </w:numPr>
        <w:spacing w:before="120" w:after="120"/>
        <w:jc w:val="both"/>
        <w:rPr>
          <w:rFonts w:ascii="Verdana" w:hAnsi="Verdana" w:cs="Arial"/>
          <w:b/>
          <w:bCs/>
          <w:iCs/>
          <w:sz w:val="20"/>
          <w:szCs w:val="20"/>
          <w:lang w:val="bg-BG"/>
        </w:rPr>
      </w:pPr>
      <w:r w:rsidRPr="00936AC1">
        <w:rPr>
          <w:rFonts w:ascii="Verdana" w:hAnsi="Verdana" w:cs="Arial"/>
          <w:b/>
          <w:bCs/>
          <w:iCs/>
          <w:sz w:val="20"/>
          <w:szCs w:val="20"/>
          <w:lang w:val="bg-BG"/>
        </w:rPr>
        <w:t>Отчитане на проведените обучения</w:t>
      </w:r>
    </w:p>
    <w:p w14:paraId="2CBE9A0C" w14:textId="77777777" w:rsidR="00D95793" w:rsidRPr="00936AC1" w:rsidRDefault="00D95793" w:rsidP="00D95793">
      <w:pPr>
        <w:pStyle w:val="ListParagraph"/>
        <w:keepNext/>
        <w:keepLines/>
        <w:numPr>
          <w:ilvl w:val="1"/>
          <w:numId w:val="41"/>
        </w:numPr>
        <w:spacing w:before="120" w:after="120"/>
        <w:jc w:val="both"/>
        <w:rPr>
          <w:rFonts w:ascii="Verdana" w:hAnsi="Verdana" w:cs="Arial"/>
          <w:iCs/>
          <w:sz w:val="20"/>
          <w:szCs w:val="20"/>
          <w:lang w:val="bg-BG"/>
        </w:rPr>
      </w:pPr>
      <w:r w:rsidRPr="00936AC1">
        <w:rPr>
          <w:rFonts w:ascii="Verdana" w:hAnsi="Verdana" w:cs="Arial"/>
          <w:iCs/>
          <w:sz w:val="20"/>
          <w:szCs w:val="20"/>
          <w:lang w:val="bg-BG"/>
        </w:rPr>
        <w:t>Изпълнителят отчита всяко от проведените обучения пред възложителя в срок от 10 работни дни, като представя следните документи:</w:t>
      </w:r>
    </w:p>
    <w:p w14:paraId="272889D0"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 xml:space="preserve">Информация за присъствието на всеки курсист в занятията – присъствен списък с подпис на участника или справка от уеб базираната платформа с регистрация. </w:t>
      </w:r>
    </w:p>
    <w:p w14:paraId="593BC707"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Предоставяне на резултатите от изходящите тестове на курсистите след завършване на всяко обучение;</w:t>
      </w:r>
    </w:p>
    <w:p w14:paraId="654F48E8" w14:textId="77777777" w:rsidR="00D95793" w:rsidRPr="00936AC1" w:rsidRDefault="00D95793" w:rsidP="00D95793">
      <w:pPr>
        <w:pStyle w:val="ListParagraph"/>
        <w:keepNext/>
        <w:keepLines/>
        <w:numPr>
          <w:ilvl w:val="2"/>
          <w:numId w:val="41"/>
        </w:numPr>
        <w:spacing w:before="120" w:after="120"/>
        <w:ind w:left="284" w:firstLine="283"/>
        <w:jc w:val="both"/>
        <w:rPr>
          <w:rFonts w:ascii="Verdana" w:hAnsi="Verdana" w:cs="Arial"/>
          <w:iCs/>
          <w:sz w:val="20"/>
          <w:szCs w:val="20"/>
          <w:lang w:val="bg-BG"/>
        </w:rPr>
      </w:pPr>
      <w:r w:rsidRPr="00936AC1">
        <w:rPr>
          <w:rFonts w:ascii="Verdana" w:hAnsi="Verdana" w:cs="Arial"/>
          <w:iCs/>
          <w:sz w:val="20"/>
          <w:szCs w:val="20"/>
          <w:lang w:val="bg-BG"/>
        </w:rPr>
        <w:t>Сканирано копие на връчените удостоверения за завършен курс.</w:t>
      </w:r>
    </w:p>
    <w:p w14:paraId="2DACE5AB" w14:textId="77777777" w:rsidR="00D95793" w:rsidRPr="00936AC1" w:rsidRDefault="00D95793" w:rsidP="00D95793">
      <w:pPr>
        <w:pStyle w:val="ListParagraph"/>
        <w:keepNext/>
        <w:keepLines/>
        <w:numPr>
          <w:ilvl w:val="1"/>
          <w:numId w:val="41"/>
        </w:numPr>
        <w:spacing w:before="120" w:after="120"/>
        <w:jc w:val="both"/>
        <w:rPr>
          <w:rFonts w:ascii="Verdana" w:hAnsi="Verdana" w:cs="Arial"/>
          <w:iCs/>
          <w:sz w:val="20"/>
          <w:szCs w:val="20"/>
          <w:lang w:val="bg-BG"/>
        </w:rPr>
      </w:pPr>
      <w:r w:rsidRPr="00936AC1">
        <w:rPr>
          <w:rFonts w:ascii="Verdana" w:hAnsi="Verdana" w:cs="Arial"/>
          <w:iCs/>
          <w:sz w:val="20"/>
          <w:szCs w:val="20"/>
          <w:lang w:val="bg-BG"/>
        </w:rPr>
        <w:t xml:space="preserve">Обменът на информация и документи се извършва чрез пощенска или друга куриерска услуга с препоръчана пратка, с обратна разписка, по електронна поща, с електронен подпис съгласно изискванията на Закона за електронния документ и електронния подпис или чрез комбинация от тези средства. </w:t>
      </w:r>
    </w:p>
    <w:p w14:paraId="5CF38E7C" w14:textId="77777777" w:rsidR="00D95793" w:rsidRPr="00936AC1" w:rsidRDefault="00D95793" w:rsidP="00D95793">
      <w:pPr>
        <w:pStyle w:val="ListParagraph"/>
        <w:keepNext/>
        <w:keepLines/>
        <w:numPr>
          <w:ilvl w:val="0"/>
          <w:numId w:val="41"/>
        </w:numPr>
        <w:spacing w:before="120" w:after="120"/>
        <w:jc w:val="both"/>
        <w:rPr>
          <w:rFonts w:ascii="Verdana" w:hAnsi="Verdana" w:cs="Arial"/>
          <w:iCs/>
          <w:sz w:val="20"/>
          <w:szCs w:val="20"/>
          <w:lang w:val="bg-BG"/>
        </w:rPr>
      </w:pPr>
      <w:r w:rsidRPr="00936AC1">
        <w:rPr>
          <w:rFonts w:ascii="Verdana" w:hAnsi="Verdana" w:cs="Arial"/>
          <w:iCs/>
          <w:sz w:val="20"/>
          <w:szCs w:val="20"/>
          <w:lang w:val="bg-BG"/>
        </w:rPr>
        <w:t>Обученията по съответните обособени позиции следва да се провеждат съгласно съгласуван между страните график за обучение.</w:t>
      </w:r>
    </w:p>
    <w:p w14:paraId="06AE2230" w14:textId="77777777" w:rsidR="00D95793" w:rsidRPr="00936AC1" w:rsidRDefault="00D95793" w:rsidP="00D95793">
      <w:pPr>
        <w:pStyle w:val="ListParagraph"/>
        <w:keepNext/>
        <w:keepLines/>
        <w:numPr>
          <w:ilvl w:val="0"/>
          <w:numId w:val="41"/>
        </w:numPr>
        <w:spacing w:before="120" w:after="120"/>
        <w:jc w:val="both"/>
        <w:rPr>
          <w:rFonts w:ascii="Verdana" w:hAnsi="Verdana" w:cs="Arial"/>
          <w:iCs/>
          <w:sz w:val="20"/>
          <w:szCs w:val="20"/>
          <w:lang w:val="bg-BG"/>
        </w:rPr>
      </w:pPr>
      <w:r w:rsidRPr="00936AC1">
        <w:rPr>
          <w:rFonts w:ascii="Verdana" w:hAnsi="Verdana" w:cs="Arial"/>
          <w:iCs/>
          <w:sz w:val="20"/>
          <w:szCs w:val="20"/>
          <w:lang w:val="bg-BG"/>
        </w:rPr>
        <w:t>Графикът за изпълнение на обученията по съответните обособени позиции се представя от Изпълнителя на Възложителя в срок до 3 (три) работни дни от сключване на договора и се съгласува с контролиращия служител на Възложителя. Промени в графика се правят по писмено предложение на всяка от страните, отправено най-късно до 5 работни дни преди плануваната  промяна.</w:t>
      </w:r>
    </w:p>
    <w:p w14:paraId="038A0B7F" w14:textId="77777777" w:rsidR="006B320D" w:rsidRPr="00936AC1" w:rsidRDefault="006B320D" w:rsidP="006B320D">
      <w:pPr>
        <w:pStyle w:val="Default"/>
        <w:numPr>
          <w:ilvl w:val="0"/>
          <w:numId w:val="31"/>
        </w:numPr>
        <w:rPr>
          <w:rFonts w:ascii="Verdana" w:eastAsia="Times New Roman" w:hAnsi="Verdana"/>
          <w:b/>
          <w:color w:val="auto"/>
          <w:sz w:val="20"/>
          <w:szCs w:val="20"/>
          <w:lang w:eastAsia="bg-BG"/>
        </w:rPr>
      </w:pPr>
      <w:r w:rsidRPr="00936AC1">
        <w:rPr>
          <w:rFonts w:ascii="Verdana" w:eastAsia="Times New Roman" w:hAnsi="Verdana"/>
          <w:b/>
          <w:color w:val="auto"/>
          <w:sz w:val="20"/>
          <w:szCs w:val="20"/>
          <w:lang w:eastAsia="bg-BG"/>
        </w:rPr>
        <w:t>КОНФИДЕНЦИАЛНОСТ</w:t>
      </w:r>
    </w:p>
    <w:p w14:paraId="61E7AED9" w14:textId="77777777" w:rsidR="006B320D" w:rsidRPr="00936AC1" w:rsidRDefault="006B320D" w:rsidP="006B320D">
      <w:pPr>
        <w:tabs>
          <w:tab w:val="left" w:pos="760"/>
        </w:tabs>
        <w:snapToGrid w:val="0"/>
        <w:spacing w:before="120" w:after="120" w:line="240" w:lineRule="atLeast"/>
        <w:ind w:left="709"/>
        <w:jc w:val="both"/>
        <w:rPr>
          <w:rFonts w:ascii="Verdana" w:hAnsi="Verdana"/>
          <w:sz w:val="20"/>
          <w:szCs w:val="20"/>
          <w:lang w:val="bg-BG" w:eastAsia="bg-BG"/>
        </w:rPr>
      </w:pPr>
      <w:r w:rsidRPr="00936AC1">
        <w:rPr>
          <w:rFonts w:ascii="Verdana" w:hAnsi="Verdana"/>
          <w:sz w:val="20"/>
          <w:szCs w:val="20"/>
          <w:lang w:val="bg-BG" w:eastAsia="bg-BG"/>
        </w:rPr>
        <w:t xml:space="preserve">В хода на изпълнение на договора, може да бъде споделена поверителна информация. Под "Поверителна информация" се разбира всяка техническа или не-техническа информация, включително, но не ограничена до: патенти и патентни заявки, собствена информация, техники, процеси, ноу-хау, формули, идеи, изобретения (независимо дали са или не са патентоспособни), софтуерни програми, бъдещите и предлаганите продукти или услуги от всяка от страните, финансова информация, списък на клиенти и информация за клиенти, информацията, свързана с активите на "Софийска вода" АД, бизнес и договорни отношения, служители, бизнес прогнози, информация по отношение на трети лица, фирмена информация и информация за разработване на продукти и данни (независимо дали са сведени или не до писмен формат и независимо от носителя, на който те се поддържат). </w:t>
      </w:r>
    </w:p>
    <w:p w14:paraId="102B9F04" w14:textId="77777777" w:rsidR="006B320D" w:rsidRPr="00936AC1" w:rsidRDefault="006B320D" w:rsidP="006B320D">
      <w:pPr>
        <w:pStyle w:val="NormalWeb"/>
        <w:numPr>
          <w:ilvl w:val="1"/>
          <w:numId w:val="31"/>
        </w:numPr>
        <w:shd w:val="clear" w:color="auto" w:fill="FFFFFF"/>
        <w:tabs>
          <w:tab w:val="left" w:pos="993"/>
        </w:tabs>
        <w:spacing w:before="0" w:beforeAutospacing="0" w:after="0" w:afterAutospacing="0"/>
        <w:ind w:left="709" w:hanging="283"/>
        <w:jc w:val="both"/>
        <w:rPr>
          <w:rFonts w:ascii="Verdana" w:hAnsi="Verdana"/>
          <w:sz w:val="20"/>
          <w:szCs w:val="20"/>
        </w:rPr>
      </w:pPr>
      <w:r w:rsidRPr="00936AC1">
        <w:rPr>
          <w:rFonts w:ascii="Verdana" w:hAnsi="Verdana"/>
          <w:sz w:val="20"/>
          <w:szCs w:val="20"/>
        </w:rPr>
        <w:lastRenderedPageBreak/>
        <w:t>Изпълнителят се задължава:</w:t>
      </w:r>
    </w:p>
    <w:p w14:paraId="74800A4E" w14:textId="19C1B540" w:rsidR="006B320D" w:rsidRPr="00936AC1" w:rsidRDefault="006B320D" w:rsidP="00753D01">
      <w:pPr>
        <w:widowControl w:val="0"/>
        <w:numPr>
          <w:ilvl w:val="0"/>
          <w:numId w:val="32"/>
        </w:numPr>
        <w:tabs>
          <w:tab w:val="left" w:pos="760"/>
        </w:tabs>
        <w:snapToGrid w:val="0"/>
        <w:spacing w:before="120" w:after="120"/>
        <w:jc w:val="both"/>
        <w:rPr>
          <w:rFonts w:ascii="Verdana" w:hAnsi="Verdana"/>
          <w:sz w:val="20"/>
          <w:szCs w:val="20"/>
          <w:lang w:val="bg-BG" w:eastAsia="bg-BG"/>
        </w:rPr>
      </w:pPr>
      <w:r w:rsidRPr="00936AC1">
        <w:rPr>
          <w:rFonts w:ascii="Verdana" w:hAnsi="Verdana"/>
          <w:sz w:val="20"/>
          <w:szCs w:val="20"/>
          <w:lang w:val="bg-BG" w:eastAsia="bg-BG"/>
        </w:rPr>
        <w:t>Да не използва никаква поверителна информация, собственост на "Софийска вода" АД за друга цел, освен при изпълнение на задълженията си по този договор, или ако това не е изрично разрешено по-долу</w:t>
      </w:r>
      <w:r w:rsidR="00821656" w:rsidRPr="00936AC1">
        <w:rPr>
          <w:rFonts w:ascii="Verdana" w:hAnsi="Verdana"/>
          <w:sz w:val="20"/>
          <w:szCs w:val="20"/>
          <w:lang w:val="bg-BG" w:eastAsia="bg-BG"/>
        </w:rPr>
        <w:t>;</w:t>
      </w:r>
    </w:p>
    <w:p w14:paraId="6F1858D4" w14:textId="37530A9A" w:rsidR="006B320D" w:rsidRPr="00936AC1" w:rsidRDefault="006B320D" w:rsidP="00753D01">
      <w:pPr>
        <w:widowControl w:val="0"/>
        <w:numPr>
          <w:ilvl w:val="0"/>
          <w:numId w:val="32"/>
        </w:numPr>
        <w:tabs>
          <w:tab w:val="left" w:pos="760"/>
        </w:tabs>
        <w:snapToGrid w:val="0"/>
        <w:spacing w:before="120" w:after="120"/>
        <w:jc w:val="both"/>
        <w:rPr>
          <w:rFonts w:ascii="Verdana" w:hAnsi="Verdana"/>
          <w:sz w:val="20"/>
          <w:szCs w:val="20"/>
          <w:lang w:val="bg-BG" w:eastAsia="bg-BG"/>
        </w:rPr>
      </w:pPr>
      <w:r w:rsidRPr="00936AC1">
        <w:rPr>
          <w:rFonts w:ascii="Verdana" w:hAnsi="Verdana"/>
          <w:sz w:val="20"/>
          <w:szCs w:val="20"/>
          <w:lang w:val="bg-BG" w:eastAsia="bg-BG"/>
        </w:rPr>
        <w:t>Да разкрива такава поверителна информация само на служители, които имат нужда да знаят такава Поверителна информация за целите на настоящия договор и които са в рамките на задължение за конфиденциалност не по-малко ограничително, отколкото  изложеното тук</w:t>
      </w:r>
      <w:r w:rsidR="00821656" w:rsidRPr="00936AC1">
        <w:rPr>
          <w:rFonts w:ascii="Verdana" w:hAnsi="Verdana"/>
          <w:sz w:val="20"/>
          <w:szCs w:val="20"/>
          <w:lang w:val="bg-BG" w:eastAsia="bg-BG"/>
        </w:rPr>
        <w:t>;</w:t>
      </w:r>
    </w:p>
    <w:p w14:paraId="1414BF05" w14:textId="2250874F" w:rsidR="006B320D" w:rsidRPr="00936AC1" w:rsidRDefault="006B320D" w:rsidP="00F70D24">
      <w:pPr>
        <w:widowControl w:val="0"/>
        <w:numPr>
          <w:ilvl w:val="0"/>
          <w:numId w:val="32"/>
        </w:numPr>
        <w:tabs>
          <w:tab w:val="left" w:pos="760"/>
        </w:tabs>
        <w:snapToGrid w:val="0"/>
        <w:spacing w:before="120" w:after="120"/>
        <w:ind w:left="1423" w:hanging="357"/>
        <w:jc w:val="both"/>
        <w:rPr>
          <w:rFonts w:ascii="Verdana" w:hAnsi="Verdana"/>
          <w:sz w:val="20"/>
          <w:szCs w:val="20"/>
          <w:lang w:val="bg-BG" w:eastAsia="bg-BG"/>
        </w:rPr>
      </w:pPr>
      <w:r w:rsidRPr="00936AC1">
        <w:rPr>
          <w:rFonts w:ascii="Verdana" w:hAnsi="Verdana"/>
          <w:sz w:val="20"/>
          <w:szCs w:val="20"/>
          <w:lang w:val="bg-BG" w:eastAsia="bg-BG"/>
        </w:rPr>
        <w:t>Да защитава такава поверителна информация от неоторизирано използване, достъп или разкриване по същия начин, по който защитава своя собствена</w:t>
      </w:r>
      <w:r w:rsidR="0017593F" w:rsidRPr="00936AC1">
        <w:rPr>
          <w:rFonts w:ascii="Verdana" w:hAnsi="Verdana"/>
          <w:sz w:val="20"/>
          <w:szCs w:val="20"/>
          <w:lang w:val="bg-BG" w:eastAsia="bg-BG"/>
        </w:rPr>
        <w:t xml:space="preserve"> </w:t>
      </w:r>
      <w:r w:rsidRPr="00936AC1">
        <w:rPr>
          <w:rFonts w:ascii="Verdana" w:hAnsi="Verdana"/>
          <w:sz w:val="20"/>
          <w:szCs w:val="20"/>
          <w:lang w:val="bg-BG" w:eastAsia="bg-BG"/>
        </w:rPr>
        <w:t>подобна поверителна информация, но в никакъв случай с не по-малко грижа от рамките на разумното;</w:t>
      </w:r>
    </w:p>
    <w:p w14:paraId="7AF0DBFC" w14:textId="77777777" w:rsidR="006B320D" w:rsidRPr="00936AC1" w:rsidRDefault="006B320D" w:rsidP="00F70D24">
      <w:pPr>
        <w:widowControl w:val="0"/>
        <w:numPr>
          <w:ilvl w:val="0"/>
          <w:numId w:val="32"/>
        </w:numPr>
        <w:tabs>
          <w:tab w:val="left" w:pos="760"/>
        </w:tabs>
        <w:snapToGrid w:val="0"/>
        <w:spacing w:before="120" w:after="120"/>
        <w:jc w:val="both"/>
        <w:rPr>
          <w:rFonts w:ascii="Verdana" w:hAnsi="Verdana"/>
          <w:sz w:val="20"/>
          <w:szCs w:val="20"/>
          <w:lang w:val="bg-BG" w:eastAsia="bg-BG"/>
        </w:rPr>
      </w:pPr>
      <w:r w:rsidRPr="00936AC1">
        <w:rPr>
          <w:rFonts w:ascii="Verdana" w:hAnsi="Verdana"/>
          <w:sz w:val="20"/>
          <w:szCs w:val="20"/>
          <w:lang w:val="bg-BG" w:eastAsia="bg-BG"/>
        </w:rPr>
        <w:t>Да уведоми незабавно "Софийска вода" АД за реален или потенциален неразрешен достъп или използване на поверителна информация.</w:t>
      </w:r>
    </w:p>
    <w:p w14:paraId="05344318" w14:textId="77777777" w:rsidR="006B320D" w:rsidRPr="00936AC1" w:rsidRDefault="006B320D" w:rsidP="00753D01">
      <w:pPr>
        <w:pStyle w:val="NormalWeb"/>
        <w:widowControl w:val="0"/>
        <w:numPr>
          <w:ilvl w:val="1"/>
          <w:numId w:val="31"/>
        </w:numPr>
        <w:shd w:val="clear" w:color="auto" w:fill="FFFFFF"/>
        <w:tabs>
          <w:tab w:val="left" w:pos="993"/>
        </w:tabs>
        <w:spacing w:before="0" w:beforeAutospacing="0" w:after="0" w:afterAutospacing="0"/>
        <w:ind w:left="709" w:hanging="283"/>
        <w:jc w:val="both"/>
        <w:rPr>
          <w:rFonts w:ascii="Verdana" w:hAnsi="Verdana"/>
          <w:sz w:val="20"/>
          <w:szCs w:val="20"/>
        </w:rPr>
      </w:pPr>
      <w:r w:rsidRPr="00936AC1">
        <w:rPr>
          <w:rFonts w:ascii="Verdana" w:hAnsi="Verdana"/>
          <w:sz w:val="20"/>
          <w:szCs w:val="20"/>
        </w:rPr>
        <w:t>Изпълнителят няма право да копира, да изнася, да споделя или да разпространява информация, съхранявана в информационните системи и бази данни на Възложителя по време на договора без изричното съгласие на Възложителя.</w:t>
      </w:r>
    </w:p>
    <w:p w14:paraId="40FE9C9A" w14:textId="77777777" w:rsidR="006B320D" w:rsidRPr="00936AC1" w:rsidRDefault="006B320D" w:rsidP="00753D01">
      <w:pPr>
        <w:pStyle w:val="NormalWeb"/>
        <w:widowControl w:val="0"/>
        <w:numPr>
          <w:ilvl w:val="1"/>
          <w:numId w:val="31"/>
        </w:numPr>
        <w:shd w:val="clear" w:color="auto" w:fill="FFFFFF"/>
        <w:tabs>
          <w:tab w:val="left" w:pos="993"/>
        </w:tabs>
        <w:spacing w:before="0" w:beforeAutospacing="0" w:after="0" w:afterAutospacing="0"/>
        <w:ind w:left="709" w:hanging="283"/>
        <w:jc w:val="both"/>
        <w:rPr>
          <w:rFonts w:ascii="Verdana" w:hAnsi="Verdana"/>
          <w:sz w:val="20"/>
          <w:szCs w:val="20"/>
        </w:rPr>
      </w:pPr>
      <w:r w:rsidRPr="00936AC1">
        <w:rPr>
          <w:rFonts w:ascii="Verdana" w:hAnsi="Verdana"/>
          <w:sz w:val="20"/>
          <w:szCs w:val="20"/>
        </w:rPr>
        <w:t>Страните по договора се споразумяха, че цялата информация, осигурена и поверена от Възложителя на Изпълнителя, или станала известна на Изпълнителя при или по повод изпълнението на настоящия договор, ще се счита от страните като търговска тайна на Възложителя и като такава няма да бъде разгласявана, освен ако това не е необходимо за неговото изпълнение.</w:t>
      </w:r>
    </w:p>
    <w:p w14:paraId="02CA9238" w14:textId="77777777" w:rsidR="006B320D" w:rsidRPr="00936AC1" w:rsidRDefault="006B320D" w:rsidP="00753D01">
      <w:pPr>
        <w:pStyle w:val="NormalWeb"/>
        <w:widowControl w:val="0"/>
        <w:numPr>
          <w:ilvl w:val="1"/>
          <w:numId w:val="31"/>
        </w:numPr>
        <w:shd w:val="clear" w:color="auto" w:fill="FFFFFF"/>
        <w:tabs>
          <w:tab w:val="left" w:pos="993"/>
        </w:tabs>
        <w:spacing w:before="0" w:beforeAutospacing="0" w:after="0" w:afterAutospacing="0"/>
        <w:ind w:left="709" w:hanging="283"/>
        <w:jc w:val="both"/>
        <w:rPr>
          <w:rFonts w:ascii="Verdana" w:hAnsi="Verdana"/>
          <w:sz w:val="20"/>
          <w:szCs w:val="20"/>
        </w:rPr>
      </w:pPr>
      <w:r w:rsidRPr="00936AC1">
        <w:rPr>
          <w:rFonts w:ascii="Verdana" w:hAnsi="Verdana"/>
          <w:sz w:val="20"/>
          <w:szCs w:val="20"/>
        </w:rPr>
        <w:t xml:space="preserve">Изпълнителят се задължава да ограничи достъпа до такава информация само до тези свои служители, които следва да имат достъп до нея, с оглед изпълнението на този договор. </w:t>
      </w:r>
    </w:p>
    <w:p w14:paraId="305832C1" w14:textId="77777777" w:rsidR="006B320D" w:rsidRPr="00936AC1" w:rsidRDefault="006B320D" w:rsidP="00753D01">
      <w:pPr>
        <w:pStyle w:val="NormalWeb"/>
        <w:widowControl w:val="0"/>
        <w:shd w:val="clear" w:color="auto" w:fill="FFFFFF"/>
        <w:tabs>
          <w:tab w:val="left" w:pos="993"/>
        </w:tabs>
        <w:spacing w:before="0" w:beforeAutospacing="0" w:after="0" w:afterAutospacing="0"/>
        <w:ind w:left="709"/>
        <w:jc w:val="both"/>
        <w:rPr>
          <w:rFonts w:ascii="Verdana" w:hAnsi="Verdana"/>
          <w:sz w:val="20"/>
          <w:szCs w:val="20"/>
        </w:rPr>
      </w:pPr>
    </w:p>
    <w:p w14:paraId="429FE9BC" w14:textId="77777777" w:rsidR="006B320D" w:rsidRPr="00936AC1" w:rsidRDefault="006B320D" w:rsidP="00753D01">
      <w:pPr>
        <w:pStyle w:val="Default"/>
        <w:widowControl w:val="0"/>
        <w:numPr>
          <w:ilvl w:val="0"/>
          <w:numId w:val="31"/>
        </w:numPr>
        <w:rPr>
          <w:rFonts w:ascii="Verdana" w:eastAsia="Times New Roman" w:hAnsi="Verdana"/>
          <w:b/>
          <w:color w:val="auto"/>
          <w:sz w:val="20"/>
          <w:szCs w:val="20"/>
          <w:lang w:eastAsia="bg-BG"/>
        </w:rPr>
      </w:pPr>
      <w:r w:rsidRPr="00936AC1">
        <w:rPr>
          <w:rFonts w:ascii="Verdana" w:eastAsia="Times New Roman" w:hAnsi="Verdana"/>
          <w:b/>
          <w:color w:val="auto"/>
          <w:sz w:val="20"/>
          <w:szCs w:val="20"/>
          <w:lang w:eastAsia="bg-BG"/>
        </w:rPr>
        <w:t>ПУБЛИЧНОСТ</w:t>
      </w:r>
    </w:p>
    <w:p w14:paraId="0BD6B70E" w14:textId="77777777" w:rsidR="006B320D" w:rsidRPr="00936AC1" w:rsidRDefault="006B320D" w:rsidP="00753D01">
      <w:pPr>
        <w:widowControl w:val="0"/>
        <w:tabs>
          <w:tab w:val="left" w:pos="708"/>
          <w:tab w:val="left" w:pos="760"/>
        </w:tabs>
        <w:snapToGrid w:val="0"/>
        <w:spacing w:before="120" w:after="120" w:line="240" w:lineRule="atLeast"/>
        <w:jc w:val="both"/>
        <w:rPr>
          <w:rFonts w:ascii="Verdana" w:hAnsi="Verdana"/>
          <w:sz w:val="20"/>
          <w:szCs w:val="20"/>
          <w:lang w:val="bg-BG" w:eastAsia="bg-BG"/>
        </w:rPr>
      </w:pPr>
      <w:r w:rsidRPr="00936AC1">
        <w:rPr>
          <w:rFonts w:ascii="Verdana" w:hAnsi="Verdana"/>
          <w:sz w:val="20"/>
          <w:szCs w:val="20"/>
          <w:lang w:val="bg-BG" w:eastAsia="bg-BG"/>
        </w:rPr>
        <w:t>Освен ако не е необходимо за подписването или е уговорено като необходимо за изпълнението на договора, Изпълнителят не публикува по своя инициатива и не разрешава публикуването, заедно или с друго лице, на информация, статия, снимка, илюстрация или друг материал от какъвто и да е вид по повод на договора или дейността на Възложителя преди предварителното представяне на материала на Възложителя и получаването на неговото писмено съгласие. Такова съгласие от Възложителя важи само за конкретното публикуване, което е изрично поискано.</w:t>
      </w:r>
    </w:p>
    <w:p w14:paraId="47393AD3" w14:textId="77777777" w:rsidR="006B320D" w:rsidRPr="00936AC1" w:rsidRDefault="006B320D" w:rsidP="00753D01">
      <w:pPr>
        <w:widowControl w:val="0"/>
        <w:tabs>
          <w:tab w:val="left" w:pos="708"/>
          <w:tab w:val="left" w:pos="760"/>
        </w:tabs>
        <w:snapToGrid w:val="0"/>
        <w:spacing w:before="120" w:after="120" w:line="240" w:lineRule="atLeast"/>
        <w:jc w:val="both"/>
        <w:rPr>
          <w:rFonts w:ascii="Verdana" w:hAnsi="Verdana"/>
          <w:sz w:val="20"/>
          <w:szCs w:val="20"/>
          <w:lang w:val="bg-BG" w:eastAsia="bg-BG"/>
        </w:rPr>
      </w:pPr>
      <w:r w:rsidRPr="00936AC1">
        <w:rPr>
          <w:rFonts w:ascii="Verdana" w:hAnsi="Verdana"/>
          <w:sz w:val="20"/>
          <w:szCs w:val="20"/>
          <w:lang w:val="bg-BG" w:eastAsia="bg-BG"/>
        </w:rPr>
        <w:t>Изпълнителят следва да не използва името и логото на Възложителя за референция и публични презентации без получаването на неговото писмено съгласие за всеки един конкретен случай.</w:t>
      </w:r>
    </w:p>
    <w:p w14:paraId="799286F7" w14:textId="77777777" w:rsidR="006B320D" w:rsidRPr="00936AC1" w:rsidRDefault="006B320D" w:rsidP="00753D01">
      <w:pPr>
        <w:pStyle w:val="NormalWeb"/>
        <w:widowControl w:val="0"/>
        <w:shd w:val="clear" w:color="auto" w:fill="FFFFFF"/>
        <w:tabs>
          <w:tab w:val="left" w:pos="993"/>
        </w:tabs>
        <w:spacing w:before="120" w:beforeAutospacing="0" w:after="120" w:afterAutospacing="0"/>
        <w:ind w:left="709"/>
        <w:jc w:val="both"/>
        <w:rPr>
          <w:rFonts w:ascii="Verdana" w:hAnsi="Verdana"/>
          <w:sz w:val="20"/>
          <w:szCs w:val="20"/>
        </w:rPr>
      </w:pPr>
    </w:p>
    <w:p w14:paraId="0550BB87" w14:textId="77777777" w:rsidR="006B320D" w:rsidRPr="00936AC1" w:rsidRDefault="006B320D" w:rsidP="00753D01">
      <w:pPr>
        <w:widowControl w:val="0"/>
        <w:spacing w:after="160" w:line="259" w:lineRule="auto"/>
        <w:rPr>
          <w:rFonts w:ascii="Verdana" w:hAnsi="Verdana"/>
          <w:b/>
          <w:sz w:val="20"/>
          <w:szCs w:val="20"/>
          <w:lang w:val="bg-BG"/>
        </w:rPr>
      </w:pPr>
      <w:r w:rsidRPr="00936AC1">
        <w:rPr>
          <w:rFonts w:ascii="Verdana" w:hAnsi="Verdana"/>
          <w:b/>
          <w:sz w:val="20"/>
          <w:szCs w:val="20"/>
          <w:lang w:val="bg-BG"/>
        </w:rPr>
        <w:br w:type="page"/>
      </w:r>
    </w:p>
    <w:p w14:paraId="0536DF05" w14:textId="77777777" w:rsidR="00CB1737" w:rsidRPr="00936AC1" w:rsidRDefault="00CB1737" w:rsidP="00CB1737">
      <w:pPr>
        <w:keepLines/>
        <w:tabs>
          <w:tab w:val="left" w:pos="426"/>
        </w:tabs>
        <w:spacing w:after="200" w:line="276" w:lineRule="auto"/>
        <w:jc w:val="center"/>
        <w:rPr>
          <w:rFonts w:ascii="Verdana" w:hAnsi="Verdana"/>
          <w:sz w:val="20"/>
          <w:szCs w:val="20"/>
          <w:lang w:val="bg-BG"/>
        </w:rPr>
      </w:pPr>
      <w:r w:rsidRPr="00936AC1">
        <w:rPr>
          <w:rFonts w:ascii="Verdana" w:hAnsi="Verdana"/>
          <w:b/>
          <w:sz w:val="20"/>
          <w:szCs w:val="20"/>
          <w:lang w:val="bg-BG"/>
        </w:rPr>
        <w:lastRenderedPageBreak/>
        <w:t>РАЗДЕЛ Б: ЦЕНИ И ДАННИ</w:t>
      </w:r>
    </w:p>
    <w:p w14:paraId="25168667" w14:textId="77777777" w:rsidR="00CB1737" w:rsidRPr="00936AC1" w:rsidRDefault="00CB1737" w:rsidP="00CB1737">
      <w:pPr>
        <w:keepLines/>
        <w:tabs>
          <w:tab w:val="left" w:pos="426"/>
        </w:tabs>
        <w:rPr>
          <w:rFonts w:ascii="Verdana" w:hAnsi="Verdana"/>
          <w:sz w:val="20"/>
          <w:szCs w:val="20"/>
          <w:lang w:val="bg-BG"/>
        </w:rPr>
      </w:pPr>
    </w:p>
    <w:p w14:paraId="6C2EF11C" w14:textId="77777777" w:rsidR="00CB1737" w:rsidRPr="00936AC1" w:rsidRDefault="00CB1737" w:rsidP="00CB1737">
      <w:pPr>
        <w:rPr>
          <w:rFonts w:ascii="Verdana" w:hAnsi="Verdana"/>
          <w:sz w:val="20"/>
          <w:szCs w:val="20"/>
          <w:lang w:val="bg-BG"/>
        </w:rPr>
        <w:sectPr w:rsidR="00CB1737" w:rsidRPr="00936AC1" w:rsidSect="006B320D">
          <w:pgSz w:w="11906" w:h="16838"/>
          <w:pgMar w:top="851" w:right="1133" w:bottom="1559" w:left="1134" w:header="709" w:footer="318" w:gutter="0"/>
          <w:cols w:space="708"/>
          <w:vAlign w:val="center"/>
        </w:sectPr>
      </w:pPr>
    </w:p>
    <w:p w14:paraId="5FE4BB40" w14:textId="77777777" w:rsidR="00CB1737" w:rsidRPr="00936AC1" w:rsidRDefault="00CB1737" w:rsidP="00662752">
      <w:pPr>
        <w:pStyle w:val="ListParagraph"/>
        <w:keepLines/>
        <w:numPr>
          <w:ilvl w:val="0"/>
          <w:numId w:val="37"/>
        </w:numPr>
        <w:tabs>
          <w:tab w:val="left" w:pos="426"/>
          <w:tab w:val="left" w:pos="567"/>
        </w:tabs>
        <w:spacing w:after="240"/>
        <w:outlineLvl w:val="1"/>
        <w:rPr>
          <w:rFonts w:ascii="Verdana" w:hAnsi="Verdana"/>
          <w:b/>
          <w:bCs/>
          <w:sz w:val="20"/>
          <w:szCs w:val="20"/>
          <w:lang w:val="bg-BG"/>
        </w:rPr>
      </w:pPr>
      <w:bookmarkStart w:id="5" w:name="_Ref21230702"/>
      <w:bookmarkStart w:id="6" w:name="_Ref64275411"/>
      <w:r w:rsidRPr="00936AC1">
        <w:rPr>
          <w:rFonts w:ascii="Verdana" w:hAnsi="Verdana"/>
          <w:b/>
          <w:bCs/>
          <w:sz w:val="20"/>
          <w:szCs w:val="20"/>
          <w:lang w:val="bg-BG"/>
        </w:rPr>
        <w:lastRenderedPageBreak/>
        <w:t>ЦЕНОВИ ДОКУМЕНТ</w:t>
      </w:r>
      <w:bookmarkEnd w:id="5"/>
    </w:p>
    <w:bookmarkEnd w:id="6"/>
    <w:p w14:paraId="64F07EA8" w14:textId="77777777" w:rsidR="00CB1737" w:rsidRPr="00936AC1" w:rsidRDefault="00CB1737" w:rsidP="00D7694F">
      <w:pPr>
        <w:keepLines/>
        <w:numPr>
          <w:ilvl w:val="0"/>
          <w:numId w:val="18"/>
        </w:numPr>
        <w:tabs>
          <w:tab w:val="num" w:pos="360"/>
          <w:tab w:val="left" w:pos="426"/>
          <w:tab w:val="left" w:pos="567"/>
          <w:tab w:val="left" w:leader="dot" w:pos="12960"/>
        </w:tabs>
        <w:spacing w:before="120" w:after="120"/>
        <w:ind w:left="0" w:firstLine="0"/>
        <w:jc w:val="both"/>
        <w:rPr>
          <w:rFonts w:ascii="Verdana" w:hAnsi="Verdana"/>
          <w:b/>
          <w:spacing w:val="-10"/>
          <w:sz w:val="20"/>
          <w:szCs w:val="20"/>
          <w:lang w:val="bg-BG"/>
        </w:rPr>
      </w:pPr>
      <w:r w:rsidRPr="00936AC1">
        <w:rPr>
          <w:rFonts w:ascii="Verdana" w:hAnsi="Verdana"/>
          <w:b/>
          <w:spacing w:val="-10"/>
          <w:sz w:val="20"/>
          <w:szCs w:val="20"/>
          <w:lang w:val="bg-BG"/>
        </w:rPr>
        <w:t>ОБЩИ ПОЛОЖЕНИЯ</w:t>
      </w:r>
    </w:p>
    <w:p w14:paraId="7937EF42" w14:textId="1DAFA0B8" w:rsidR="00CB1737" w:rsidRPr="00936AC1" w:rsidRDefault="00CB1737" w:rsidP="00D7694F">
      <w:pPr>
        <w:keepLines/>
        <w:numPr>
          <w:ilvl w:val="1"/>
          <w:numId w:val="19"/>
        </w:numPr>
        <w:tabs>
          <w:tab w:val="left" w:pos="426"/>
          <w:tab w:val="left" w:pos="567"/>
          <w:tab w:val="left"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 xml:space="preserve">Цените, оферирани от изпълнителя в Ценова таблица </w:t>
      </w:r>
      <w:r w:rsidR="00057872">
        <w:rPr>
          <w:rFonts w:ascii="Verdana" w:hAnsi="Verdana"/>
          <w:sz w:val="20"/>
          <w:szCs w:val="20"/>
          <w:lang w:val="bg-BG"/>
        </w:rPr>
        <w:t>са</w:t>
      </w:r>
      <w:r w:rsidR="006B320D" w:rsidRPr="00936AC1">
        <w:rPr>
          <w:rFonts w:ascii="Verdana" w:hAnsi="Verdana"/>
          <w:sz w:val="20"/>
          <w:szCs w:val="20"/>
          <w:lang w:val="bg-BG"/>
        </w:rPr>
        <w:t xml:space="preserve"> </w:t>
      </w:r>
      <w:r w:rsidRPr="00936AC1">
        <w:rPr>
          <w:rFonts w:ascii="Verdana" w:hAnsi="Verdana"/>
          <w:sz w:val="20"/>
          <w:szCs w:val="20"/>
          <w:lang w:val="bg-BG"/>
        </w:rPr>
        <w:t xml:space="preserve">в </w:t>
      </w:r>
      <w:r w:rsidR="00EF04BE">
        <w:rPr>
          <w:rFonts w:ascii="Verdana" w:hAnsi="Verdana"/>
          <w:sz w:val="20"/>
          <w:szCs w:val="20"/>
          <w:lang w:val="bg-BG"/>
        </w:rPr>
        <w:t>евро</w:t>
      </w:r>
      <w:r w:rsidRPr="00936AC1">
        <w:rPr>
          <w:rFonts w:ascii="Verdana" w:hAnsi="Verdana"/>
          <w:sz w:val="20"/>
          <w:szCs w:val="20"/>
          <w:lang w:val="bg-BG"/>
        </w:rPr>
        <w:t>, без ДДС и закръглени с точност до втория знак след десетичната запетая.</w:t>
      </w:r>
    </w:p>
    <w:p w14:paraId="71E2BD52" w14:textId="77777777" w:rsidR="00CB1737" w:rsidRPr="00936AC1" w:rsidRDefault="00CB1737" w:rsidP="006B320D">
      <w:pPr>
        <w:keepLines/>
        <w:numPr>
          <w:ilvl w:val="1"/>
          <w:numId w:val="19"/>
        </w:numPr>
        <w:tabs>
          <w:tab w:val="left" w:pos="426"/>
          <w:tab w:val="left" w:pos="567"/>
          <w:tab w:val="left"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Цените по договора са крайни като от тях са приспаднати всички възможни отстъпки, и включват всички договорни задължения на изпълнителя.</w:t>
      </w:r>
    </w:p>
    <w:p w14:paraId="2285E6DB" w14:textId="77777777" w:rsidR="00CB1737" w:rsidRPr="00936AC1" w:rsidRDefault="00CB1737" w:rsidP="00D7694F">
      <w:pPr>
        <w:keepLines/>
        <w:numPr>
          <w:ilvl w:val="1"/>
          <w:numId w:val="19"/>
        </w:numPr>
        <w:tabs>
          <w:tab w:val="left" w:pos="426"/>
          <w:tab w:val="left" w:pos="567"/>
          <w:tab w:val="left"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На изпълнителя не са гарантирани количества или продължителност на дейностите.</w:t>
      </w:r>
    </w:p>
    <w:p w14:paraId="05F620FA" w14:textId="07CA9230" w:rsidR="00CB1737" w:rsidRPr="00936AC1" w:rsidRDefault="00CB1737" w:rsidP="00D7694F">
      <w:pPr>
        <w:keepLines/>
        <w:numPr>
          <w:ilvl w:val="1"/>
          <w:numId w:val="19"/>
        </w:numPr>
        <w:tabs>
          <w:tab w:val="left" w:pos="426"/>
          <w:tab w:val="left" w:pos="567"/>
          <w:tab w:val="left"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Цените са постоянни за срока на договора.</w:t>
      </w:r>
    </w:p>
    <w:p w14:paraId="4E5BB9E3" w14:textId="77777777" w:rsidR="00CB1737" w:rsidRPr="00936AC1" w:rsidRDefault="00CB1737" w:rsidP="00D7694F">
      <w:pPr>
        <w:keepNext/>
        <w:keepLines/>
        <w:numPr>
          <w:ilvl w:val="0"/>
          <w:numId w:val="18"/>
        </w:numPr>
        <w:tabs>
          <w:tab w:val="num" w:pos="360"/>
          <w:tab w:val="left" w:pos="426"/>
          <w:tab w:val="left" w:pos="567"/>
          <w:tab w:val="left" w:leader="dot" w:pos="12960"/>
        </w:tabs>
        <w:spacing w:before="120" w:after="120"/>
        <w:ind w:left="0" w:firstLine="0"/>
        <w:jc w:val="both"/>
        <w:rPr>
          <w:rFonts w:ascii="Verdana" w:hAnsi="Verdana"/>
          <w:b/>
          <w:sz w:val="20"/>
          <w:szCs w:val="20"/>
          <w:lang w:val="bg-BG"/>
        </w:rPr>
      </w:pPr>
      <w:r w:rsidRPr="00936AC1">
        <w:rPr>
          <w:rFonts w:ascii="Verdana" w:hAnsi="Verdana"/>
          <w:b/>
          <w:sz w:val="20"/>
          <w:szCs w:val="20"/>
          <w:lang w:val="bg-BG"/>
        </w:rPr>
        <w:t>НАЧИН НА ПЛАЩАНЕ</w:t>
      </w:r>
    </w:p>
    <w:p w14:paraId="0E5EF2AF" w14:textId="19D91BDC" w:rsidR="00CB1737" w:rsidRPr="00936AC1" w:rsidRDefault="00CB1737" w:rsidP="00D7694F">
      <w:pPr>
        <w:keepNext/>
        <w:keepLines/>
        <w:numPr>
          <w:ilvl w:val="1"/>
          <w:numId w:val="18"/>
        </w:numPr>
        <w:tabs>
          <w:tab w:val="left" w:pos="426"/>
          <w:tab w:val="left" w:pos="567"/>
          <w:tab w:val="num"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Изпълнителят издава коректно попълнена фактура въз основа на подписан без възражения от двете страни Приемо-предавателен протокол</w:t>
      </w:r>
      <w:r w:rsidR="00057872">
        <w:rPr>
          <w:rFonts w:ascii="Verdana" w:hAnsi="Verdana"/>
          <w:sz w:val="20"/>
          <w:szCs w:val="20"/>
          <w:lang w:val="bg-BG"/>
        </w:rPr>
        <w:t xml:space="preserve"> за съответната извършена дейност</w:t>
      </w:r>
      <w:r w:rsidRPr="00936AC1">
        <w:rPr>
          <w:rFonts w:ascii="Verdana" w:hAnsi="Verdana"/>
          <w:sz w:val="20"/>
          <w:szCs w:val="20"/>
          <w:lang w:val="bg-BG"/>
        </w:rPr>
        <w:t>.</w:t>
      </w:r>
    </w:p>
    <w:p w14:paraId="6B90CCEF" w14:textId="77777777" w:rsidR="00CB1737" w:rsidRPr="00936AC1" w:rsidRDefault="00CB1737" w:rsidP="00D7694F">
      <w:pPr>
        <w:keepNext/>
        <w:keepLines/>
        <w:numPr>
          <w:ilvl w:val="1"/>
          <w:numId w:val="18"/>
        </w:numPr>
        <w:tabs>
          <w:tab w:val="clear" w:pos="720"/>
          <w:tab w:val="left" w:pos="426"/>
          <w:tab w:val="left" w:pos="567"/>
          <w:tab w:val="num" w:pos="851"/>
          <w:tab w:val="left" w:leader="dot" w:pos="12960"/>
        </w:tabs>
        <w:spacing w:before="120" w:after="120"/>
        <w:ind w:left="0" w:firstLine="0"/>
        <w:jc w:val="both"/>
        <w:rPr>
          <w:rFonts w:ascii="Verdana" w:hAnsi="Verdana"/>
          <w:sz w:val="20"/>
          <w:szCs w:val="20"/>
          <w:lang w:val="bg-BG"/>
        </w:rPr>
      </w:pPr>
      <w:r w:rsidRPr="00936AC1">
        <w:rPr>
          <w:rFonts w:ascii="Verdana" w:hAnsi="Verdana"/>
          <w:sz w:val="20"/>
          <w:szCs w:val="20"/>
          <w:lang w:val="bg-BG"/>
        </w:rPr>
        <w:t>Плащането се извършва съгласно чл.6 Плащане, ДДС и гаранция за изпълнение от раздел Г: Общи условия на договора.</w:t>
      </w:r>
    </w:p>
    <w:p w14:paraId="2D12D0DB" w14:textId="77777777" w:rsidR="00A70762" w:rsidRPr="00936AC1" w:rsidRDefault="00B33D71" w:rsidP="00D7694F">
      <w:pPr>
        <w:keepNext/>
        <w:keepLines/>
        <w:numPr>
          <w:ilvl w:val="1"/>
          <w:numId w:val="18"/>
        </w:numPr>
        <w:tabs>
          <w:tab w:val="clear" w:pos="720"/>
          <w:tab w:val="left" w:pos="426"/>
          <w:tab w:val="left" w:pos="567"/>
          <w:tab w:val="num" w:pos="851"/>
          <w:tab w:val="left" w:leader="dot" w:pos="12960"/>
        </w:tabs>
        <w:spacing w:before="120" w:after="120"/>
        <w:ind w:left="0" w:firstLine="0"/>
        <w:jc w:val="both"/>
        <w:rPr>
          <w:rFonts w:ascii="Verdana" w:hAnsi="Verdana"/>
          <w:sz w:val="20"/>
          <w:szCs w:val="20"/>
          <w:lang w:val="bg-BG"/>
        </w:rPr>
      </w:pPr>
      <w:bookmarkStart w:id="7" w:name="_Hlk138771967"/>
      <w:r w:rsidRPr="00936AC1">
        <w:rPr>
          <w:rFonts w:ascii="Verdana" w:hAnsi="Verdana"/>
          <w:sz w:val="20"/>
          <w:szCs w:val="20"/>
          <w:lang w:val="bg-BG"/>
        </w:rPr>
        <w:t>Възнаграждението на Изпълнителя се заплаща чрез превод по банкова сметка в</w:t>
      </w:r>
    </w:p>
    <w:p w14:paraId="45E327EB" w14:textId="377ED741" w:rsidR="00B33D71" w:rsidRPr="00936AC1" w:rsidRDefault="00B33D71" w:rsidP="00B33D71">
      <w:pPr>
        <w:pStyle w:val="NormalWeb"/>
        <w:keepNext/>
        <w:keepLines/>
        <w:spacing w:before="60" w:beforeAutospacing="0" w:after="0" w:afterAutospacing="0"/>
        <w:ind w:firstLine="708"/>
        <w:jc w:val="both"/>
        <w:rPr>
          <w:rFonts w:ascii="Verdana" w:hAnsi="Verdana"/>
          <w:sz w:val="20"/>
          <w:szCs w:val="20"/>
        </w:rPr>
      </w:pPr>
      <w:r w:rsidRPr="00936AC1">
        <w:rPr>
          <w:rFonts w:ascii="Verdana" w:hAnsi="Verdana"/>
          <w:sz w:val="20"/>
          <w:szCs w:val="20"/>
          <w:lang w:eastAsia="en-US"/>
        </w:rPr>
        <w:t>Бан</w:t>
      </w:r>
      <w:r w:rsidR="00D95793" w:rsidRPr="00936AC1">
        <w:rPr>
          <w:rFonts w:ascii="Verdana" w:hAnsi="Verdana"/>
          <w:sz w:val="20"/>
          <w:szCs w:val="20"/>
          <w:lang w:eastAsia="en-US"/>
        </w:rPr>
        <w:t>ка</w:t>
      </w:r>
    </w:p>
    <w:p w14:paraId="367F2B5A" w14:textId="1814AF62" w:rsidR="00B33D71" w:rsidRPr="00936AC1" w:rsidRDefault="00B33D71" w:rsidP="00B33D71">
      <w:pPr>
        <w:pStyle w:val="NormalWeb"/>
        <w:keepNext/>
        <w:keepLines/>
        <w:spacing w:before="60" w:beforeAutospacing="0" w:after="0" w:afterAutospacing="0"/>
        <w:ind w:left="720"/>
        <w:jc w:val="both"/>
        <w:rPr>
          <w:rFonts w:ascii="Verdana" w:hAnsi="Verdana"/>
          <w:sz w:val="20"/>
          <w:szCs w:val="20"/>
        </w:rPr>
      </w:pPr>
      <w:r w:rsidRPr="00936AC1">
        <w:rPr>
          <w:rFonts w:ascii="Verdana" w:hAnsi="Verdana"/>
          <w:sz w:val="20"/>
          <w:szCs w:val="20"/>
          <w:lang w:val="en-US"/>
        </w:rPr>
        <w:t xml:space="preserve">BIC: </w:t>
      </w:r>
    </w:p>
    <w:p w14:paraId="47AEF263" w14:textId="6C99031D" w:rsidR="00B33D71" w:rsidRPr="00936AC1" w:rsidRDefault="00B33D71" w:rsidP="00B33D71">
      <w:pPr>
        <w:pStyle w:val="NormalWeb"/>
        <w:keepNext/>
        <w:keepLines/>
        <w:spacing w:before="60" w:beforeAutospacing="0" w:after="0" w:afterAutospacing="0"/>
        <w:ind w:firstLine="708"/>
        <w:jc w:val="both"/>
        <w:rPr>
          <w:rFonts w:ascii="Verdana" w:hAnsi="Verdana"/>
          <w:sz w:val="20"/>
          <w:szCs w:val="20"/>
        </w:rPr>
      </w:pPr>
      <w:r w:rsidRPr="00936AC1">
        <w:rPr>
          <w:rFonts w:ascii="Verdana" w:hAnsi="Verdana"/>
          <w:sz w:val="20"/>
          <w:szCs w:val="20"/>
          <w:lang w:val="en-US"/>
        </w:rPr>
        <w:t xml:space="preserve">IBAN: </w:t>
      </w:r>
    </w:p>
    <w:bookmarkEnd w:id="7"/>
    <w:p w14:paraId="1D959FE0" w14:textId="77777777" w:rsidR="00CB1737" w:rsidRPr="00936AC1" w:rsidRDefault="00CB1737" w:rsidP="00CB1737">
      <w:pPr>
        <w:tabs>
          <w:tab w:val="left" w:pos="426"/>
        </w:tabs>
        <w:rPr>
          <w:rFonts w:ascii="Verdana" w:hAnsi="Verdana"/>
          <w:b/>
          <w:sz w:val="20"/>
          <w:szCs w:val="20"/>
          <w:lang w:val="bg-BG"/>
        </w:rPr>
      </w:pPr>
    </w:p>
    <w:p w14:paraId="10231B09" w14:textId="77777777" w:rsidR="00CB1737" w:rsidRPr="00936AC1" w:rsidRDefault="00CB1737" w:rsidP="00CB1737">
      <w:pPr>
        <w:rPr>
          <w:rFonts w:ascii="Verdana" w:hAnsi="Verdana"/>
          <w:b/>
          <w:sz w:val="20"/>
          <w:szCs w:val="20"/>
          <w:lang w:val="bg-BG"/>
        </w:rPr>
      </w:pPr>
    </w:p>
    <w:p w14:paraId="2DD0E6C3" w14:textId="77777777" w:rsidR="006B320D" w:rsidRPr="00936AC1" w:rsidRDefault="006B320D" w:rsidP="00CB1737">
      <w:pPr>
        <w:rPr>
          <w:rFonts w:ascii="Verdana" w:hAnsi="Verdana"/>
          <w:b/>
          <w:sz w:val="20"/>
          <w:szCs w:val="20"/>
          <w:lang w:val="bg-BG"/>
        </w:rPr>
      </w:pPr>
    </w:p>
    <w:p w14:paraId="42318D0C" w14:textId="77777777" w:rsidR="006B320D" w:rsidRPr="00936AC1" w:rsidRDefault="006B320D" w:rsidP="00CB1737">
      <w:pPr>
        <w:rPr>
          <w:rFonts w:ascii="Verdana" w:hAnsi="Verdana"/>
          <w:b/>
          <w:sz w:val="20"/>
          <w:szCs w:val="20"/>
          <w:lang w:val="bg-BG"/>
        </w:rPr>
      </w:pPr>
    </w:p>
    <w:p w14:paraId="01FCE6C5" w14:textId="77777777" w:rsidR="006B320D" w:rsidRPr="00936AC1" w:rsidRDefault="006B320D" w:rsidP="00CB1737">
      <w:pPr>
        <w:rPr>
          <w:rFonts w:ascii="Verdana" w:hAnsi="Verdana"/>
          <w:b/>
          <w:sz w:val="20"/>
          <w:szCs w:val="20"/>
          <w:lang w:val="bg-BG"/>
        </w:rPr>
      </w:pPr>
    </w:p>
    <w:p w14:paraId="5E2DCC23" w14:textId="77777777" w:rsidR="006B320D" w:rsidRPr="00936AC1" w:rsidRDefault="006B320D" w:rsidP="00CB1737">
      <w:pPr>
        <w:rPr>
          <w:rFonts w:ascii="Verdana" w:hAnsi="Verdana"/>
          <w:b/>
          <w:sz w:val="20"/>
          <w:szCs w:val="20"/>
          <w:lang w:val="bg-BG"/>
        </w:rPr>
      </w:pPr>
    </w:p>
    <w:p w14:paraId="1DFD39E1" w14:textId="77777777" w:rsidR="006B320D" w:rsidRPr="00936AC1" w:rsidRDefault="006B320D" w:rsidP="00CB1737">
      <w:pPr>
        <w:rPr>
          <w:rFonts w:ascii="Verdana" w:hAnsi="Verdana"/>
          <w:b/>
          <w:sz w:val="20"/>
          <w:szCs w:val="20"/>
          <w:lang w:val="bg-BG"/>
        </w:rPr>
      </w:pPr>
    </w:p>
    <w:p w14:paraId="16A22B15" w14:textId="77777777" w:rsidR="006B320D" w:rsidRPr="00936AC1" w:rsidRDefault="006B320D" w:rsidP="00CB1737">
      <w:pPr>
        <w:rPr>
          <w:rFonts w:ascii="Verdana" w:hAnsi="Verdana"/>
          <w:b/>
          <w:sz w:val="20"/>
          <w:szCs w:val="20"/>
          <w:lang w:val="bg-BG"/>
        </w:rPr>
      </w:pPr>
    </w:p>
    <w:p w14:paraId="665B7CE6" w14:textId="77777777" w:rsidR="006B320D" w:rsidRPr="00936AC1" w:rsidRDefault="006B320D" w:rsidP="00CB1737">
      <w:pPr>
        <w:rPr>
          <w:rFonts w:ascii="Verdana" w:hAnsi="Verdana"/>
          <w:b/>
          <w:sz w:val="20"/>
          <w:szCs w:val="20"/>
          <w:lang w:val="bg-BG"/>
        </w:rPr>
      </w:pPr>
    </w:p>
    <w:p w14:paraId="5ED36D34" w14:textId="77777777" w:rsidR="006B320D" w:rsidRPr="00936AC1" w:rsidRDefault="006B320D" w:rsidP="00CB1737">
      <w:pPr>
        <w:rPr>
          <w:rFonts w:ascii="Verdana" w:hAnsi="Verdana"/>
          <w:b/>
          <w:sz w:val="20"/>
          <w:szCs w:val="20"/>
          <w:lang w:val="bg-BG"/>
        </w:rPr>
      </w:pPr>
    </w:p>
    <w:p w14:paraId="70114213" w14:textId="77777777" w:rsidR="006B320D" w:rsidRPr="00936AC1" w:rsidRDefault="006B320D" w:rsidP="00CB1737">
      <w:pPr>
        <w:rPr>
          <w:rFonts w:ascii="Verdana" w:hAnsi="Verdana"/>
          <w:b/>
          <w:sz w:val="20"/>
          <w:szCs w:val="20"/>
          <w:lang w:val="bg-BG"/>
        </w:rPr>
      </w:pPr>
    </w:p>
    <w:p w14:paraId="6120B91A" w14:textId="77777777" w:rsidR="00095401" w:rsidRPr="00936AC1" w:rsidRDefault="00095401">
      <w:pPr>
        <w:spacing w:after="160" w:line="259" w:lineRule="auto"/>
        <w:rPr>
          <w:rFonts w:ascii="Verdana" w:hAnsi="Verdana"/>
          <w:b/>
          <w:sz w:val="20"/>
          <w:szCs w:val="20"/>
          <w:lang w:val="bg-BG"/>
        </w:rPr>
      </w:pPr>
      <w:r w:rsidRPr="00936AC1">
        <w:rPr>
          <w:rFonts w:ascii="Verdana" w:hAnsi="Verdana"/>
          <w:b/>
          <w:sz w:val="20"/>
          <w:szCs w:val="20"/>
          <w:lang w:val="bg-BG"/>
        </w:rPr>
        <w:br w:type="page"/>
      </w:r>
    </w:p>
    <w:p w14:paraId="3F6A115B" w14:textId="77777777" w:rsidR="00095401" w:rsidRPr="00936AC1" w:rsidRDefault="00095401" w:rsidP="00CB1737">
      <w:pPr>
        <w:rPr>
          <w:rFonts w:ascii="Verdana" w:hAnsi="Verdana"/>
          <w:b/>
          <w:sz w:val="20"/>
          <w:szCs w:val="20"/>
          <w:lang w:val="bg-BG"/>
        </w:rPr>
      </w:pPr>
    </w:p>
    <w:p w14:paraId="6328B403" w14:textId="77777777" w:rsidR="00095401" w:rsidRPr="00936AC1" w:rsidRDefault="00095401" w:rsidP="00CB1737">
      <w:pPr>
        <w:rPr>
          <w:rFonts w:ascii="Verdana" w:hAnsi="Verdana"/>
          <w:b/>
          <w:sz w:val="20"/>
          <w:szCs w:val="20"/>
          <w:lang w:val="bg-BG"/>
        </w:rPr>
      </w:pPr>
    </w:p>
    <w:p w14:paraId="2B8EBCC5" w14:textId="315C1298" w:rsidR="006B320D" w:rsidRPr="00936AC1" w:rsidRDefault="006B320D" w:rsidP="00662752">
      <w:pPr>
        <w:pStyle w:val="ListParagraph"/>
        <w:numPr>
          <w:ilvl w:val="0"/>
          <w:numId w:val="37"/>
        </w:numPr>
        <w:rPr>
          <w:rFonts w:ascii="Verdana" w:hAnsi="Verdana"/>
          <w:b/>
          <w:sz w:val="20"/>
          <w:szCs w:val="20"/>
          <w:lang w:val="bg-BG"/>
        </w:rPr>
      </w:pPr>
      <w:r w:rsidRPr="00936AC1">
        <w:rPr>
          <w:rFonts w:ascii="Verdana" w:hAnsi="Verdana"/>
          <w:b/>
          <w:sz w:val="20"/>
          <w:szCs w:val="20"/>
          <w:lang w:val="bg-BG"/>
        </w:rPr>
        <w:t>Ценов</w:t>
      </w:r>
      <w:r w:rsidR="0017593F" w:rsidRPr="00936AC1">
        <w:rPr>
          <w:rFonts w:ascii="Verdana" w:hAnsi="Verdana"/>
          <w:b/>
          <w:sz w:val="20"/>
          <w:szCs w:val="20"/>
          <w:lang w:val="bg-BG"/>
        </w:rPr>
        <w:t>и</w:t>
      </w:r>
      <w:r w:rsidRPr="00936AC1">
        <w:rPr>
          <w:rFonts w:ascii="Verdana" w:hAnsi="Verdana"/>
          <w:b/>
          <w:sz w:val="20"/>
          <w:szCs w:val="20"/>
          <w:lang w:val="bg-BG"/>
        </w:rPr>
        <w:t xml:space="preserve"> таблиц</w:t>
      </w:r>
      <w:r w:rsidR="0017593F" w:rsidRPr="00936AC1">
        <w:rPr>
          <w:rFonts w:ascii="Verdana" w:hAnsi="Verdana"/>
          <w:b/>
          <w:sz w:val="20"/>
          <w:szCs w:val="20"/>
          <w:lang w:val="bg-BG"/>
        </w:rPr>
        <w:t>и</w:t>
      </w:r>
    </w:p>
    <w:p w14:paraId="344218C7" w14:textId="66BD4FAD" w:rsidR="00662752" w:rsidRPr="00936AC1" w:rsidRDefault="00662752" w:rsidP="00CB1737">
      <w:pPr>
        <w:rPr>
          <w:rFonts w:ascii="Verdana" w:hAnsi="Verdana"/>
          <w:b/>
          <w:sz w:val="20"/>
          <w:szCs w:val="20"/>
          <w:lang w:val="bg-BG"/>
        </w:rPr>
      </w:pPr>
    </w:p>
    <w:p w14:paraId="1DEC97B4" w14:textId="62C5E836" w:rsidR="006B320D" w:rsidRPr="00936AC1" w:rsidRDefault="00662752" w:rsidP="00CB1737">
      <w:pPr>
        <w:pStyle w:val="ListParagraph"/>
        <w:numPr>
          <w:ilvl w:val="0"/>
          <w:numId w:val="36"/>
        </w:numPr>
        <w:rPr>
          <w:rFonts w:ascii="Verdana" w:hAnsi="Verdana"/>
          <w:b/>
          <w:sz w:val="20"/>
          <w:szCs w:val="20"/>
          <w:lang w:val="bg-BG"/>
        </w:rPr>
      </w:pPr>
      <w:r w:rsidRPr="00936AC1">
        <w:rPr>
          <w:rFonts w:ascii="Verdana" w:hAnsi="Verdana"/>
          <w:b/>
          <w:sz w:val="20"/>
          <w:szCs w:val="20"/>
          <w:lang w:val="bg-BG"/>
        </w:rPr>
        <w:t xml:space="preserve">Ценова таблица </w:t>
      </w:r>
    </w:p>
    <w:p w14:paraId="516FB50D" w14:textId="77777777" w:rsidR="00FD4936" w:rsidRPr="00936AC1" w:rsidRDefault="00FD4936" w:rsidP="00FD4936">
      <w:pPr>
        <w:pStyle w:val="ListParagraph"/>
        <w:rPr>
          <w:rFonts w:ascii="Verdana" w:hAnsi="Verdana"/>
          <w:b/>
          <w:sz w:val="20"/>
          <w:szCs w:val="20"/>
          <w:lang w:val="bg-BG"/>
        </w:rPr>
      </w:pPr>
    </w:p>
    <w:tbl>
      <w:tblPr>
        <w:tblW w:w="10225" w:type="dxa"/>
        <w:jc w:val="center"/>
        <w:tblLayout w:type="fixed"/>
        <w:tblCellMar>
          <w:left w:w="70" w:type="dxa"/>
          <w:right w:w="70" w:type="dxa"/>
        </w:tblCellMar>
        <w:tblLook w:val="04A0" w:firstRow="1" w:lastRow="0" w:firstColumn="1" w:lastColumn="0" w:noHBand="0" w:noVBand="1"/>
      </w:tblPr>
      <w:tblGrid>
        <w:gridCol w:w="1266"/>
        <w:gridCol w:w="3260"/>
        <w:gridCol w:w="1560"/>
        <w:gridCol w:w="1281"/>
        <w:gridCol w:w="1432"/>
        <w:gridCol w:w="1426"/>
      </w:tblGrid>
      <w:tr w:rsidR="00936AC1" w:rsidRPr="00936AC1" w14:paraId="57E6A034" w14:textId="77777777" w:rsidTr="009A5C00">
        <w:trPr>
          <w:trHeight w:val="603"/>
          <w:jc w:val="center"/>
        </w:trPr>
        <w:tc>
          <w:tcPr>
            <w:tcW w:w="10225"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DD9695" w14:textId="77777777" w:rsidR="00D95793" w:rsidRPr="00936AC1" w:rsidRDefault="00D95793" w:rsidP="009A5C00">
            <w:pPr>
              <w:keepNext/>
              <w:keepLines/>
              <w:jc w:val="center"/>
              <w:rPr>
                <w:rFonts w:ascii="Verdana" w:hAnsi="Verdana"/>
                <w:b/>
                <w:bCs/>
                <w:sz w:val="20"/>
                <w:szCs w:val="20"/>
                <w:lang w:val="bg-BG" w:eastAsia="bg-BG"/>
              </w:rPr>
            </w:pPr>
            <w:r w:rsidRPr="00936AC1">
              <w:rPr>
                <w:rFonts w:ascii="Verdana" w:hAnsi="Verdana"/>
                <w:b/>
                <w:bCs/>
                <w:sz w:val="20"/>
                <w:szCs w:val="20"/>
                <w:lang w:val="bg-BG" w:eastAsia="bg-BG"/>
              </w:rPr>
              <w:t xml:space="preserve">ЦЕНОВА ТАБЛИЦА </w:t>
            </w:r>
          </w:p>
        </w:tc>
      </w:tr>
      <w:tr w:rsidR="00936AC1" w:rsidRPr="00936AC1" w14:paraId="6A50C3D2" w14:textId="77777777" w:rsidTr="00FD4936">
        <w:trPr>
          <w:trHeight w:val="1369"/>
          <w:jc w:val="center"/>
        </w:trPr>
        <w:tc>
          <w:tcPr>
            <w:tcW w:w="1266" w:type="dxa"/>
            <w:tcBorders>
              <w:top w:val="nil"/>
              <w:left w:val="single" w:sz="8" w:space="0" w:color="000000"/>
              <w:bottom w:val="single" w:sz="8" w:space="0" w:color="000000"/>
              <w:right w:val="single" w:sz="8" w:space="0" w:color="000000"/>
            </w:tcBorders>
            <w:shd w:val="clear" w:color="auto" w:fill="auto"/>
            <w:vAlign w:val="center"/>
            <w:hideMark/>
          </w:tcPr>
          <w:p w14:paraId="459CCF12" w14:textId="77777777" w:rsidR="00D95793" w:rsidRPr="00936AC1" w:rsidRDefault="00D95793"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Обособена позиция</w:t>
            </w:r>
          </w:p>
        </w:tc>
        <w:tc>
          <w:tcPr>
            <w:tcW w:w="3260" w:type="dxa"/>
            <w:tcBorders>
              <w:top w:val="nil"/>
              <w:left w:val="nil"/>
              <w:bottom w:val="single" w:sz="8" w:space="0" w:color="000000"/>
              <w:right w:val="single" w:sz="8" w:space="0" w:color="000000"/>
            </w:tcBorders>
            <w:shd w:val="clear" w:color="auto" w:fill="auto"/>
            <w:vAlign w:val="center"/>
            <w:hideMark/>
          </w:tcPr>
          <w:p w14:paraId="2BC0B9C3" w14:textId="77777777" w:rsidR="00D95793" w:rsidRPr="00936AC1" w:rsidRDefault="00D95793"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Предмет</w:t>
            </w:r>
          </w:p>
        </w:tc>
        <w:tc>
          <w:tcPr>
            <w:tcW w:w="1560" w:type="dxa"/>
            <w:tcBorders>
              <w:top w:val="nil"/>
              <w:left w:val="nil"/>
              <w:bottom w:val="single" w:sz="8" w:space="0" w:color="000000"/>
              <w:right w:val="single" w:sz="8" w:space="0" w:color="000000"/>
            </w:tcBorders>
            <w:shd w:val="clear" w:color="auto" w:fill="auto"/>
            <w:vAlign w:val="center"/>
            <w:hideMark/>
          </w:tcPr>
          <w:p w14:paraId="1BA3279D" w14:textId="77777777" w:rsidR="00D95793" w:rsidRPr="00936AC1" w:rsidRDefault="00D95793"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 xml:space="preserve">Пределна ед. цена в евро без ДДС за един обучаем </w:t>
            </w:r>
          </w:p>
        </w:tc>
        <w:tc>
          <w:tcPr>
            <w:tcW w:w="1281" w:type="dxa"/>
            <w:tcBorders>
              <w:top w:val="nil"/>
              <w:left w:val="nil"/>
              <w:bottom w:val="single" w:sz="8" w:space="0" w:color="000000"/>
              <w:right w:val="single" w:sz="8" w:space="0" w:color="000000"/>
            </w:tcBorders>
            <w:shd w:val="clear" w:color="auto" w:fill="auto"/>
            <w:vAlign w:val="center"/>
            <w:hideMark/>
          </w:tcPr>
          <w:p w14:paraId="5D33673C" w14:textId="77777777" w:rsidR="00D95793" w:rsidRPr="00936AC1" w:rsidRDefault="00D95793"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 xml:space="preserve">Ед. Цена в евро без ДДС за един обучаем (А) </w:t>
            </w:r>
          </w:p>
        </w:tc>
        <w:tc>
          <w:tcPr>
            <w:tcW w:w="1432" w:type="dxa"/>
            <w:tcBorders>
              <w:top w:val="nil"/>
              <w:left w:val="nil"/>
              <w:bottom w:val="single" w:sz="8" w:space="0" w:color="000000"/>
              <w:right w:val="single" w:sz="8" w:space="0" w:color="000000"/>
            </w:tcBorders>
            <w:shd w:val="clear" w:color="auto" w:fill="auto"/>
            <w:vAlign w:val="center"/>
            <w:hideMark/>
          </w:tcPr>
          <w:p w14:paraId="180C414A" w14:textId="77777777" w:rsidR="00D95793" w:rsidRPr="00936AC1" w:rsidRDefault="00D95793"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Коефициент (B)</w:t>
            </w:r>
          </w:p>
        </w:tc>
        <w:tc>
          <w:tcPr>
            <w:tcW w:w="1426" w:type="dxa"/>
            <w:tcBorders>
              <w:top w:val="nil"/>
              <w:left w:val="nil"/>
              <w:bottom w:val="single" w:sz="8" w:space="0" w:color="000000"/>
              <w:right w:val="single" w:sz="8" w:space="0" w:color="000000"/>
            </w:tcBorders>
            <w:shd w:val="clear" w:color="auto" w:fill="auto"/>
            <w:vAlign w:val="center"/>
            <w:hideMark/>
          </w:tcPr>
          <w:p w14:paraId="29317B37" w14:textId="77777777" w:rsidR="00D95793" w:rsidRPr="00936AC1" w:rsidRDefault="00D95793"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Оценка</w:t>
            </w:r>
            <w:r w:rsidRPr="00936AC1">
              <w:rPr>
                <w:rFonts w:ascii="Verdana" w:hAnsi="Verdana"/>
                <w:b/>
                <w:bCs/>
                <w:sz w:val="16"/>
                <w:szCs w:val="16"/>
                <w:lang w:val="bg-BG" w:eastAsia="bg-BG"/>
              </w:rPr>
              <w:br/>
              <w:t>(A)*(B)</w:t>
            </w:r>
          </w:p>
        </w:tc>
      </w:tr>
      <w:tr w:rsidR="00936AC1" w:rsidRPr="00936AC1" w14:paraId="507845B5" w14:textId="77777777" w:rsidTr="00FD4936">
        <w:trPr>
          <w:trHeight w:val="712"/>
          <w:jc w:val="center"/>
        </w:trPr>
        <w:tc>
          <w:tcPr>
            <w:tcW w:w="1266" w:type="dxa"/>
            <w:tcBorders>
              <w:top w:val="nil"/>
              <w:left w:val="single" w:sz="8" w:space="0" w:color="000000"/>
              <w:bottom w:val="single" w:sz="8" w:space="0" w:color="000000"/>
              <w:right w:val="single" w:sz="8" w:space="0" w:color="000000"/>
            </w:tcBorders>
            <w:shd w:val="clear" w:color="auto" w:fill="auto"/>
            <w:vAlign w:val="center"/>
            <w:hideMark/>
          </w:tcPr>
          <w:p w14:paraId="37753D23" w14:textId="77777777" w:rsidR="00D95793" w:rsidRPr="00936AC1" w:rsidRDefault="00D95793" w:rsidP="00FD4936">
            <w:pPr>
              <w:keepNext/>
              <w:keepLines/>
              <w:jc w:val="center"/>
              <w:rPr>
                <w:rFonts w:ascii="Verdana" w:hAnsi="Verdana"/>
                <w:sz w:val="20"/>
                <w:szCs w:val="20"/>
                <w:lang w:val="bg-BG" w:eastAsia="bg-BG"/>
              </w:rPr>
            </w:pPr>
            <w:r w:rsidRPr="00936AC1">
              <w:rPr>
                <w:rFonts w:ascii="Verdana" w:hAnsi="Verdana"/>
                <w:sz w:val="20"/>
                <w:szCs w:val="20"/>
                <w:lang w:val="bg-BG" w:eastAsia="bg-BG"/>
              </w:rPr>
              <w:t>1</w:t>
            </w:r>
          </w:p>
        </w:tc>
        <w:tc>
          <w:tcPr>
            <w:tcW w:w="3260" w:type="dxa"/>
            <w:tcBorders>
              <w:top w:val="nil"/>
              <w:left w:val="nil"/>
              <w:bottom w:val="single" w:sz="8" w:space="0" w:color="000000"/>
              <w:right w:val="single" w:sz="8" w:space="0" w:color="000000"/>
            </w:tcBorders>
            <w:shd w:val="clear" w:color="auto" w:fill="auto"/>
            <w:vAlign w:val="bottom"/>
            <w:hideMark/>
          </w:tcPr>
          <w:p w14:paraId="27B72622" w14:textId="77777777" w:rsidR="00D95793" w:rsidRPr="00936AC1" w:rsidRDefault="00D95793" w:rsidP="009A5C00">
            <w:pPr>
              <w:keepNext/>
              <w:keepLines/>
              <w:rPr>
                <w:rFonts w:ascii="Verdana" w:hAnsi="Verdana"/>
                <w:sz w:val="20"/>
                <w:szCs w:val="20"/>
                <w:lang w:val="bg-BG" w:eastAsia="bg-BG"/>
              </w:rPr>
            </w:pPr>
            <w:r w:rsidRPr="00936AC1">
              <w:rPr>
                <w:rFonts w:ascii="Verdana" w:hAnsi="Verdana"/>
                <w:sz w:val="20"/>
                <w:szCs w:val="20"/>
                <w:lang w:val="bg-BG" w:eastAsia="bg-BG"/>
              </w:rPr>
              <w:t>Обучение по безопасност и здраве при работа със съоръжения под налягане</w:t>
            </w:r>
          </w:p>
        </w:tc>
        <w:tc>
          <w:tcPr>
            <w:tcW w:w="1560" w:type="dxa"/>
            <w:tcBorders>
              <w:top w:val="nil"/>
              <w:left w:val="nil"/>
              <w:bottom w:val="single" w:sz="8" w:space="0" w:color="000000"/>
              <w:right w:val="single" w:sz="8" w:space="0" w:color="000000"/>
            </w:tcBorders>
            <w:shd w:val="clear" w:color="auto" w:fill="auto"/>
            <w:vAlign w:val="center"/>
            <w:hideMark/>
          </w:tcPr>
          <w:p w14:paraId="383EA598" w14:textId="77777777" w:rsidR="00D95793" w:rsidRPr="00936AC1" w:rsidRDefault="00D95793" w:rsidP="009A5C00">
            <w:pPr>
              <w:keepNext/>
              <w:keepLines/>
              <w:jc w:val="center"/>
              <w:rPr>
                <w:rFonts w:ascii="Verdana" w:hAnsi="Verdana"/>
                <w:sz w:val="20"/>
                <w:szCs w:val="20"/>
                <w:lang w:val="bg-BG" w:eastAsia="bg-BG"/>
              </w:rPr>
            </w:pPr>
            <w:r w:rsidRPr="00936AC1">
              <w:rPr>
                <w:rFonts w:ascii="Verdana" w:hAnsi="Verdana"/>
                <w:sz w:val="20"/>
                <w:szCs w:val="20"/>
                <w:lang w:val="bg-BG" w:eastAsia="bg-BG"/>
              </w:rPr>
              <w:t>10</w:t>
            </w:r>
          </w:p>
        </w:tc>
        <w:tc>
          <w:tcPr>
            <w:tcW w:w="1281" w:type="dxa"/>
            <w:tcBorders>
              <w:top w:val="nil"/>
              <w:left w:val="nil"/>
              <w:bottom w:val="single" w:sz="8" w:space="0" w:color="000000"/>
              <w:right w:val="single" w:sz="8" w:space="0" w:color="000000"/>
            </w:tcBorders>
            <w:shd w:val="clear" w:color="auto" w:fill="auto"/>
            <w:vAlign w:val="center"/>
            <w:hideMark/>
          </w:tcPr>
          <w:p w14:paraId="56637762" w14:textId="77777777" w:rsidR="00D95793" w:rsidRPr="00936AC1" w:rsidRDefault="00D95793" w:rsidP="009A5C00">
            <w:pPr>
              <w:keepNext/>
              <w:keepLines/>
              <w:jc w:val="center"/>
              <w:rPr>
                <w:rFonts w:ascii="Verdana" w:hAnsi="Verdana"/>
                <w:sz w:val="20"/>
                <w:szCs w:val="20"/>
                <w:lang w:val="bg-BG" w:eastAsia="bg-BG"/>
              </w:rPr>
            </w:pPr>
            <w:r w:rsidRPr="00936AC1">
              <w:rPr>
                <w:rFonts w:ascii="Verdana" w:hAnsi="Verdana"/>
                <w:sz w:val="20"/>
                <w:szCs w:val="20"/>
                <w:lang w:val="bg-BG" w:eastAsia="bg-BG"/>
              </w:rPr>
              <w:t> </w:t>
            </w:r>
          </w:p>
        </w:tc>
        <w:tc>
          <w:tcPr>
            <w:tcW w:w="1432" w:type="dxa"/>
            <w:tcBorders>
              <w:top w:val="nil"/>
              <w:left w:val="nil"/>
              <w:bottom w:val="single" w:sz="8" w:space="0" w:color="000000"/>
              <w:right w:val="single" w:sz="8" w:space="0" w:color="000000"/>
            </w:tcBorders>
            <w:shd w:val="clear" w:color="auto" w:fill="auto"/>
            <w:vAlign w:val="center"/>
            <w:hideMark/>
          </w:tcPr>
          <w:p w14:paraId="40E7C929" w14:textId="77777777" w:rsidR="00D95793" w:rsidRPr="00936AC1" w:rsidRDefault="00D95793" w:rsidP="009A5C00">
            <w:pPr>
              <w:keepNext/>
              <w:keepLines/>
              <w:jc w:val="center"/>
              <w:rPr>
                <w:rFonts w:ascii="Verdana" w:hAnsi="Verdana"/>
                <w:sz w:val="20"/>
                <w:szCs w:val="20"/>
                <w:lang w:val="bg-BG" w:eastAsia="bg-BG"/>
              </w:rPr>
            </w:pPr>
            <w:r w:rsidRPr="00936AC1">
              <w:rPr>
                <w:rFonts w:ascii="Verdana" w:hAnsi="Verdana"/>
                <w:sz w:val="20"/>
                <w:szCs w:val="20"/>
                <w:lang w:val="bg-BG" w:eastAsia="bg-BG"/>
              </w:rPr>
              <w:t>240</w:t>
            </w:r>
          </w:p>
        </w:tc>
        <w:tc>
          <w:tcPr>
            <w:tcW w:w="1426" w:type="dxa"/>
            <w:tcBorders>
              <w:top w:val="nil"/>
              <w:left w:val="nil"/>
              <w:bottom w:val="single" w:sz="8" w:space="0" w:color="000000"/>
              <w:right w:val="single" w:sz="8" w:space="0" w:color="000000"/>
            </w:tcBorders>
            <w:shd w:val="clear" w:color="auto" w:fill="auto"/>
            <w:vAlign w:val="center"/>
            <w:hideMark/>
          </w:tcPr>
          <w:p w14:paraId="171D0C94" w14:textId="77777777" w:rsidR="00D95793" w:rsidRPr="00936AC1" w:rsidRDefault="00D95793" w:rsidP="009A5C00">
            <w:pPr>
              <w:keepNext/>
              <w:keepLines/>
              <w:rPr>
                <w:rFonts w:ascii="Verdana" w:hAnsi="Verdana"/>
                <w:sz w:val="20"/>
                <w:szCs w:val="20"/>
                <w:lang w:val="bg-BG" w:eastAsia="bg-BG"/>
              </w:rPr>
            </w:pPr>
            <w:r w:rsidRPr="00936AC1">
              <w:rPr>
                <w:rFonts w:ascii="Verdana" w:hAnsi="Verdana"/>
                <w:sz w:val="20"/>
                <w:szCs w:val="20"/>
                <w:lang w:val="bg-BG" w:eastAsia="bg-BG"/>
              </w:rPr>
              <w:t> </w:t>
            </w:r>
          </w:p>
        </w:tc>
      </w:tr>
    </w:tbl>
    <w:p w14:paraId="18848878" w14:textId="77777777" w:rsidR="00095401" w:rsidRPr="00936AC1" w:rsidRDefault="00095401" w:rsidP="00CB1737">
      <w:pPr>
        <w:rPr>
          <w:rFonts w:ascii="Verdana" w:hAnsi="Verdana"/>
          <w:b/>
          <w:sz w:val="20"/>
          <w:szCs w:val="20"/>
          <w:lang w:val="bg-BG"/>
        </w:rPr>
      </w:pPr>
    </w:p>
    <w:p w14:paraId="192B9788" w14:textId="77777777" w:rsidR="00662752" w:rsidRPr="00936AC1" w:rsidRDefault="00662752" w:rsidP="00CB1737">
      <w:pPr>
        <w:rPr>
          <w:rFonts w:ascii="Verdana" w:hAnsi="Verdana"/>
          <w:b/>
          <w:sz w:val="20"/>
          <w:szCs w:val="20"/>
          <w:lang w:val="bg-BG"/>
        </w:rPr>
      </w:pPr>
    </w:p>
    <w:p w14:paraId="546A7853" w14:textId="5FBB137A" w:rsidR="00662752" w:rsidRPr="00936AC1" w:rsidRDefault="00662752" w:rsidP="00662752">
      <w:pPr>
        <w:pStyle w:val="ListParagraph"/>
        <w:numPr>
          <w:ilvl w:val="0"/>
          <w:numId w:val="36"/>
        </w:numPr>
        <w:rPr>
          <w:rFonts w:ascii="Verdana" w:hAnsi="Verdana"/>
          <w:b/>
          <w:sz w:val="20"/>
          <w:szCs w:val="20"/>
          <w:lang w:val="bg-BG"/>
        </w:rPr>
      </w:pPr>
      <w:r w:rsidRPr="00936AC1">
        <w:rPr>
          <w:rFonts w:ascii="Verdana" w:hAnsi="Verdana"/>
          <w:b/>
          <w:sz w:val="20"/>
          <w:szCs w:val="20"/>
          <w:lang w:val="bg-BG"/>
        </w:rPr>
        <w:t xml:space="preserve">Ценова таблица </w:t>
      </w:r>
    </w:p>
    <w:p w14:paraId="666FB464" w14:textId="77777777" w:rsidR="00FD4936" w:rsidRPr="00936AC1" w:rsidRDefault="00FD4936" w:rsidP="00FD4936">
      <w:pPr>
        <w:pStyle w:val="ListParagraph"/>
        <w:rPr>
          <w:rFonts w:ascii="Verdana" w:hAnsi="Verdana"/>
          <w:b/>
          <w:sz w:val="20"/>
          <w:szCs w:val="20"/>
          <w:lang w:val="bg-BG"/>
        </w:rPr>
      </w:pPr>
    </w:p>
    <w:tbl>
      <w:tblPr>
        <w:tblW w:w="10263" w:type="dxa"/>
        <w:jc w:val="center"/>
        <w:tblLayout w:type="fixed"/>
        <w:tblCellMar>
          <w:left w:w="70" w:type="dxa"/>
          <w:right w:w="70" w:type="dxa"/>
        </w:tblCellMar>
        <w:tblLook w:val="04A0" w:firstRow="1" w:lastRow="0" w:firstColumn="1" w:lastColumn="0" w:noHBand="0" w:noVBand="1"/>
      </w:tblPr>
      <w:tblGrid>
        <w:gridCol w:w="1266"/>
        <w:gridCol w:w="3299"/>
        <w:gridCol w:w="1463"/>
        <w:gridCol w:w="1372"/>
        <w:gridCol w:w="1418"/>
        <w:gridCol w:w="1445"/>
      </w:tblGrid>
      <w:tr w:rsidR="00936AC1" w:rsidRPr="00936AC1" w14:paraId="6921DB92" w14:textId="77777777" w:rsidTr="009A5C00">
        <w:trPr>
          <w:trHeight w:val="565"/>
          <w:jc w:val="center"/>
        </w:trPr>
        <w:tc>
          <w:tcPr>
            <w:tcW w:w="10263"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D86D838" w14:textId="77777777" w:rsidR="00FD4936" w:rsidRPr="00936AC1" w:rsidRDefault="00FD4936" w:rsidP="009A5C00">
            <w:pPr>
              <w:keepNext/>
              <w:keepLines/>
              <w:jc w:val="center"/>
              <w:rPr>
                <w:rFonts w:ascii="Verdana" w:hAnsi="Verdana"/>
                <w:b/>
                <w:bCs/>
                <w:sz w:val="20"/>
                <w:szCs w:val="20"/>
                <w:lang w:val="bg-BG" w:eastAsia="bg-BG"/>
              </w:rPr>
            </w:pPr>
            <w:r w:rsidRPr="00936AC1">
              <w:rPr>
                <w:rFonts w:ascii="Verdana" w:hAnsi="Verdana"/>
                <w:b/>
                <w:bCs/>
                <w:sz w:val="20"/>
                <w:szCs w:val="20"/>
                <w:lang w:val="bg-BG" w:eastAsia="bg-BG"/>
              </w:rPr>
              <w:t xml:space="preserve">ЦЕНОВА ТАБЛИЦА </w:t>
            </w:r>
          </w:p>
        </w:tc>
      </w:tr>
      <w:tr w:rsidR="00936AC1" w:rsidRPr="00936AC1" w14:paraId="45243133" w14:textId="77777777" w:rsidTr="00FD4936">
        <w:trPr>
          <w:trHeight w:val="1283"/>
          <w:jc w:val="center"/>
        </w:trPr>
        <w:tc>
          <w:tcPr>
            <w:tcW w:w="1266" w:type="dxa"/>
            <w:tcBorders>
              <w:top w:val="nil"/>
              <w:left w:val="single" w:sz="8" w:space="0" w:color="000000"/>
              <w:bottom w:val="single" w:sz="8" w:space="0" w:color="000000"/>
              <w:right w:val="single" w:sz="8" w:space="0" w:color="000000"/>
            </w:tcBorders>
            <w:shd w:val="clear" w:color="auto" w:fill="auto"/>
            <w:vAlign w:val="center"/>
            <w:hideMark/>
          </w:tcPr>
          <w:p w14:paraId="52F15A5D" w14:textId="77777777" w:rsidR="00FD4936" w:rsidRPr="00936AC1" w:rsidRDefault="00FD4936"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Обособена позиция</w:t>
            </w:r>
          </w:p>
        </w:tc>
        <w:tc>
          <w:tcPr>
            <w:tcW w:w="3299" w:type="dxa"/>
            <w:tcBorders>
              <w:top w:val="nil"/>
              <w:left w:val="nil"/>
              <w:bottom w:val="single" w:sz="8" w:space="0" w:color="000000"/>
              <w:right w:val="single" w:sz="8" w:space="0" w:color="000000"/>
            </w:tcBorders>
            <w:shd w:val="clear" w:color="auto" w:fill="auto"/>
            <w:vAlign w:val="center"/>
            <w:hideMark/>
          </w:tcPr>
          <w:p w14:paraId="102471F6" w14:textId="77777777" w:rsidR="00FD4936" w:rsidRPr="00936AC1" w:rsidRDefault="00FD4936"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Предмет</w:t>
            </w:r>
          </w:p>
        </w:tc>
        <w:tc>
          <w:tcPr>
            <w:tcW w:w="1463" w:type="dxa"/>
            <w:tcBorders>
              <w:top w:val="nil"/>
              <w:left w:val="nil"/>
              <w:bottom w:val="single" w:sz="8" w:space="0" w:color="000000"/>
              <w:right w:val="single" w:sz="8" w:space="0" w:color="000000"/>
            </w:tcBorders>
            <w:shd w:val="clear" w:color="auto" w:fill="auto"/>
            <w:vAlign w:val="center"/>
            <w:hideMark/>
          </w:tcPr>
          <w:p w14:paraId="6134AB7A" w14:textId="77777777" w:rsidR="00FD4936" w:rsidRPr="00936AC1" w:rsidRDefault="00FD4936"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 xml:space="preserve">Пределна ед. цена в евро без ДДС за един обучаем </w:t>
            </w:r>
          </w:p>
        </w:tc>
        <w:tc>
          <w:tcPr>
            <w:tcW w:w="1372" w:type="dxa"/>
            <w:tcBorders>
              <w:top w:val="nil"/>
              <w:left w:val="nil"/>
              <w:bottom w:val="single" w:sz="8" w:space="0" w:color="000000"/>
              <w:right w:val="single" w:sz="8" w:space="0" w:color="000000"/>
            </w:tcBorders>
            <w:shd w:val="clear" w:color="auto" w:fill="auto"/>
            <w:vAlign w:val="center"/>
            <w:hideMark/>
          </w:tcPr>
          <w:p w14:paraId="3CA3619B" w14:textId="77777777" w:rsidR="00FD4936" w:rsidRPr="00936AC1" w:rsidRDefault="00FD4936"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 xml:space="preserve">Ед. Цена в евро без ДДС за един обучаем (А) </w:t>
            </w:r>
          </w:p>
        </w:tc>
        <w:tc>
          <w:tcPr>
            <w:tcW w:w="1418" w:type="dxa"/>
            <w:tcBorders>
              <w:top w:val="nil"/>
              <w:left w:val="nil"/>
              <w:bottom w:val="single" w:sz="8" w:space="0" w:color="000000"/>
              <w:right w:val="single" w:sz="8" w:space="0" w:color="000000"/>
            </w:tcBorders>
            <w:shd w:val="clear" w:color="auto" w:fill="auto"/>
            <w:vAlign w:val="center"/>
            <w:hideMark/>
          </w:tcPr>
          <w:p w14:paraId="62E43B91" w14:textId="77777777" w:rsidR="00FD4936" w:rsidRPr="00936AC1" w:rsidRDefault="00FD4936"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Коефициент (B)</w:t>
            </w:r>
          </w:p>
        </w:tc>
        <w:tc>
          <w:tcPr>
            <w:tcW w:w="1445" w:type="dxa"/>
            <w:tcBorders>
              <w:top w:val="nil"/>
              <w:left w:val="nil"/>
              <w:bottom w:val="single" w:sz="8" w:space="0" w:color="000000"/>
              <w:right w:val="single" w:sz="8" w:space="0" w:color="000000"/>
            </w:tcBorders>
            <w:shd w:val="clear" w:color="auto" w:fill="auto"/>
            <w:vAlign w:val="center"/>
            <w:hideMark/>
          </w:tcPr>
          <w:p w14:paraId="68CE15B8" w14:textId="77777777" w:rsidR="00FD4936" w:rsidRPr="00936AC1" w:rsidRDefault="00FD4936"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Оценка</w:t>
            </w:r>
            <w:r w:rsidRPr="00936AC1">
              <w:rPr>
                <w:rFonts w:ascii="Verdana" w:hAnsi="Verdana"/>
                <w:b/>
                <w:bCs/>
                <w:sz w:val="16"/>
                <w:szCs w:val="16"/>
                <w:lang w:val="bg-BG" w:eastAsia="bg-BG"/>
              </w:rPr>
              <w:br/>
              <w:t>(A)*(B)</w:t>
            </w:r>
          </w:p>
        </w:tc>
      </w:tr>
      <w:tr w:rsidR="00936AC1" w:rsidRPr="00936AC1" w14:paraId="6DEAE533" w14:textId="77777777" w:rsidTr="00FD4936">
        <w:trPr>
          <w:trHeight w:val="773"/>
          <w:jc w:val="center"/>
        </w:trPr>
        <w:tc>
          <w:tcPr>
            <w:tcW w:w="1266" w:type="dxa"/>
            <w:tcBorders>
              <w:top w:val="nil"/>
              <w:left w:val="single" w:sz="8" w:space="0" w:color="000000"/>
              <w:bottom w:val="single" w:sz="8" w:space="0" w:color="000000"/>
              <w:right w:val="single" w:sz="8" w:space="0" w:color="000000"/>
            </w:tcBorders>
            <w:shd w:val="clear" w:color="auto" w:fill="auto"/>
            <w:vAlign w:val="center"/>
            <w:hideMark/>
          </w:tcPr>
          <w:p w14:paraId="188046F3" w14:textId="77777777" w:rsidR="00FD4936" w:rsidRPr="00936AC1" w:rsidRDefault="00FD4936" w:rsidP="00FD4936">
            <w:pPr>
              <w:keepNext/>
              <w:keepLines/>
              <w:jc w:val="center"/>
              <w:rPr>
                <w:rFonts w:ascii="Verdana" w:hAnsi="Verdana"/>
                <w:sz w:val="20"/>
                <w:szCs w:val="20"/>
                <w:lang w:val="bg-BG" w:eastAsia="bg-BG"/>
              </w:rPr>
            </w:pPr>
            <w:r w:rsidRPr="00936AC1">
              <w:rPr>
                <w:rFonts w:ascii="Verdana" w:hAnsi="Verdana"/>
                <w:sz w:val="20"/>
                <w:szCs w:val="20"/>
                <w:lang w:val="bg-BG" w:eastAsia="bg-BG"/>
              </w:rPr>
              <w:t>2</w:t>
            </w:r>
          </w:p>
        </w:tc>
        <w:tc>
          <w:tcPr>
            <w:tcW w:w="3299" w:type="dxa"/>
            <w:tcBorders>
              <w:top w:val="nil"/>
              <w:left w:val="nil"/>
              <w:bottom w:val="single" w:sz="8" w:space="0" w:color="000000"/>
              <w:right w:val="single" w:sz="8" w:space="0" w:color="000000"/>
            </w:tcBorders>
            <w:shd w:val="clear" w:color="auto" w:fill="auto"/>
            <w:vAlign w:val="center"/>
            <w:hideMark/>
          </w:tcPr>
          <w:p w14:paraId="0C2E8E74" w14:textId="77777777" w:rsidR="00FD4936" w:rsidRPr="00936AC1" w:rsidRDefault="00FD4936" w:rsidP="009A5C00">
            <w:pPr>
              <w:keepNext/>
              <w:keepLines/>
              <w:rPr>
                <w:rFonts w:ascii="Verdana" w:hAnsi="Verdana"/>
                <w:sz w:val="20"/>
                <w:szCs w:val="20"/>
                <w:lang w:val="bg-BG" w:eastAsia="bg-BG"/>
              </w:rPr>
            </w:pPr>
            <w:r w:rsidRPr="00936AC1">
              <w:rPr>
                <w:rFonts w:ascii="Verdana" w:hAnsi="Verdana"/>
                <w:sz w:val="20"/>
                <w:szCs w:val="20"/>
                <w:lang w:val="bg-BG" w:eastAsia="bg-BG"/>
              </w:rPr>
              <w:t>Обучение за  устройство и безопасна експлоатация на газопроводи, съоръжения, инсталации и уреди за природен газ и метан</w:t>
            </w:r>
          </w:p>
        </w:tc>
        <w:tc>
          <w:tcPr>
            <w:tcW w:w="1463" w:type="dxa"/>
            <w:tcBorders>
              <w:top w:val="nil"/>
              <w:left w:val="nil"/>
              <w:bottom w:val="single" w:sz="8" w:space="0" w:color="000000"/>
              <w:right w:val="single" w:sz="8" w:space="0" w:color="000000"/>
            </w:tcBorders>
            <w:shd w:val="clear" w:color="auto" w:fill="auto"/>
            <w:vAlign w:val="center"/>
            <w:hideMark/>
          </w:tcPr>
          <w:p w14:paraId="711BB820" w14:textId="77777777" w:rsidR="00FD4936" w:rsidRPr="00936AC1" w:rsidRDefault="00FD4936" w:rsidP="009A5C00">
            <w:pPr>
              <w:keepNext/>
              <w:keepLines/>
              <w:jc w:val="center"/>
              <w:rPr>
                <w:rFonts w:ascii="Verdana" w:hAnsi="Verdana"/>
                <w:sz w:val="20"/>
                <w:szCs w:val="20"/>
                <w:lang w:val="bg-BG" w:eastAsia="bg-BG"/>
              </w:rPr>
            </w:pPr>
            <w:r w:rsidRPr="00936AC1">
              <w:rPr>
                <w:rFonts w:ascii="Verdana" w:hAnsi="Verdana"/>
                <w:sz w:val="20"/>
                <w:szCs w:val="20"/>
                <w:lang w:val="bg-BG" w:eastAsia="bg-BG"/>
              </w:rPr>
              <w:t>10</w:t>
            </w:r>
          </w:p>
        </w:tc>
        <w:tc>
          <w:tcPr>
            <w:tcW w:w="1372" w:type="dxa"/>
            <w:tcBorders>
              <w:top w:val="nil"/>
              <w:left w:val="nil"/>
              <w:bottom w:val="single" w:sz="8" w:space="0" w:color="000000"/>
              <w:right w:val="single" w:sz="8" w:space="0" w:color="000000"/>
            </w:tcBorders>
            <w:shd w:val="clear" w:color="auto" w:fill="auto"/>
            <w:vAlign w:val="center"/>
            <w:hideMark/>
          </w:tcPr>
          <w:p w14:paraId="4F73A879" w14:textId="77777777" w:rsidR="00FD4936" w:rsidRPr="00936AC1" w:rsidRDefault="00FD4936" w:rsidP="009A5C00">
            <w:pPr>
              <w:keepNext/>
              <w:keepLines/>
              <w:jc w:val="center"/>
              <w:rPr>
                <w:rFonts w:ascii="Verdana" w:hAnsi="Verdana"/>
                <w:sz w:val="20"/>
                <w:szCs w:val="20"/>
                <w:lang w:val="bg-BG" w:eastAsia="bg-BG"/>
              </w:rPr>
            </w:pPr>
            <w:r w:rsidRPr="00936AC1">
              <w:rPr>
                <w:rFonts w:ascii="Verdana" w:hAnsi="Verdana"/>
                <w:sz w:val="20"/>
                <w:szCs w:val="20"/>
                <w:lang w:val="bg-BG" w:eastAsia="bg-BG"/>
              </w:rPr>
              <w:t> </w:t>
            </w:r>
          </w:p>
        </w:tc>
        <w:tc>
          <w:tcPr>
            <w:tcW w:w="1418" w:type="dxa"/>
            <w:tcBorders>
              <w:top w:val="nil"/>
              <w:left w:val="nil"/>
              <w:bottom w:val="single" w:sz="8" w:space="0" w:color="000000"/>
              <w:right w:val="single" w:sz="8" w:space="0" w:color="000000"/>
            </w:tcBorders>
            <w:shd w:val="clear" w:color="auto" w:fill="auto"/>
            <w:vAlign w:val="center"/>
            <w:hideMark/>
          </w:tcPr>
          <w:p w14:paraId="231305BF" w14:textId="77777777" w:rsidR="00FD4936" w:rsidRPr="00936AC1" w:rsidRDefault="00FD4936" w:rsidP="009A5C00">
            <w:pPr>
              <w:keepNext/>
              <w:keepLines/>
              <w:jc w:val="center"/>
              <w:rPr>
                <w:rFonts w:ascii="Verdana" w:hAnsi="Verdana"/>
                <w:sz w:val="20"/>
                <w:szCs w:val="20"/>
                <w:lang w:val="bg-BG" w:eastAsia="bg-BG"/>
              </w:rPr>
            </w:pPr>
            <w:r w:rsidRPr="00936AC1">
              <w:rPr>
                <w:rFonts w:ascii="Verdana" w:hAnsi="Verdana"/>
                <w:sz w:val="20"/>
                <w:szCs w:val="20"/>
                <w:lang w:val="bg-BG" w:eastAsia="bg-BG"/>
              </w:rPr>
              <w:t>280</w:t>
            </w:r>
          </w:p>
        </w:tc>
        <w:tc>
          <w:tcPr>
            <w:tcW w:w="1445" w:type="dxa"/>
            <w:tcBorders>
              <w:top w:val="nil"/>
              <w:left w:val="nil"/>
              <w:bottom w:val="single" w:sz="8" w:space="0" w:color="000000"/>
              <w:right w:val="single" w:sz="8" w:space="0" w:color="000000"/>
            </w:tcBorders>
            <w:shd w:val="clear" w:color="auto" w:fill="auto"/>
            <w:vAlign w:val="center"/>
            <w:hideMark/>
          </w:tcPr>
          <w:p w14:paraId="2BD0376C" w14:textId="77777777" w:rsidR="00FD4936" w:rsidRPr="00936AC1" w:rsidRDefault="00FD4936" w:rsidP="009A5C00">
            <w:pPr>
              <w:keepNext/>
              <w:keepLines/>
              <w:rPr>
                <w:rFonts w:ascii="Verdana" w:hAnsi="Verdana"/>
                <w:sz w:val="20"/>
                <w:szCs w:val="20"/>
                <w:lang w:val="bg-BG" w:eastAsia="bg-BG"/>
              </w:rPr>
            </w:pPr>
            <w:r w:rsidRPr="00936AC1">
              <w:rPr>
                <w:rFonts w:ascii="Verdana" w:hAnsi="Verdana"/>
                <w:sz w:val="20"/>
                <w:szCs w:val="20"/>
                <w:lang w:val="bg-BG" w:eastAsia="bg-BG"/>
              </w:rPr>
              <w:t> </w:t>
            </w:r>
          </w:p>
        </w:tc>
      </w:tr>
    </w:tbl>
    <w:p w14:paraId="077473A5" w14:textId="77777777" w:rsidR="00662752" w:rsidRPr="00936AC1" w:rsidRDefault="00662752" w:rsidP="00662752">
      <w:pPr>
        <w:rPr>
          <w:rFonts w:ascii="Verdana" w:hAnsi="Verdana"/>
          <w:b/>
          <w:sz w:val="20"/>
          <w:szCs w:val="20"/>
          <w:lang w:val="bg-BG"/>
        </w:rPr>
      </w:pPr>
    </w:p>
    <w:p w14:paraId="24E58DCE" w14:textId="77777777" w:rsidR="00662752" w:rsidRPr="00936AC1" w:rsidRDefault="00662752" w:rsidP="00662752">
      <w:pPr>
        <w:rPr>
          <w:rFonts w:ascii="Verdana" w:hAnsi="Verdana"/>
          <w:b/>
          <w:sz w:val="20"/>
          <w:szCs w:val="20"/>
          <w:lang w:val="bg-BG"/>
        </w:rPr>
      </w:pPr>
    </w:p>
    <w:p w14:paraId="490D83F7" w14:textId="28E7CD48" w:rsidR="00FD4936" w:rsidRPr="00936AC1" w:rsidRDefault="00FD4936" w:rsidP="00FD4936">
      <w:pPr>
        <w:pStyle w:val="ListParagraph"/>
        <w:numPr>
          <w:ilvl w:val="0"/>
          <w:numId w:val="36"/>
        </w:numPr>
        <w:rPr>
          <w:rFonts w:ascii="Verdana" w:hAnsi="Verdana"/>
          <w:b/>
          <w:sz w:val="20"/>
          <w:szCs w:val="20"/>
          <w:lang w:val="bg-BG"/>
        </w:rPr>
      </w:pPr>
      <w:r w:rsidRPr="00936AC1">
        <w:rPr>
          <w:rFonts w:ascii="Verdana" w:hAnsi="Verdana"/>
          <w:b/>
          <w:sz w:val="20"/>
          <w:szCs w:val="20"/>
          <w:lang w:val="bg-BG"/>
        </w:rPr>
        <w:t xml:space="preserve">Ценова таблица </w:t>
      </w:r>
    </w:p>
    <w:p w14:paraId="4611D25D" w14:textId="77777777" w:rsidR="00FD4936" w:rsidRPr="00936AC1" w:rsidRDefault="00FD4936" w:rsidP="00FD4936">
      <w:pPr>
        <w:rPr>
          <w:rFonts w:ascii="Verdana" w:hAnsi="Verdana"/>
          <w:b/>
          <w:sz w:val="20"/>
          <w:szCs w:val="20"/>
          <w:lang w:val="bg-BG"/>
        </w:rPr>
      </w:pPr>
    </w:p>
    <w:tbl>
      <w:tblPr>
        <w:tblW w:w="10378" w:type="dxa"/>
        <w:jc w:val="center"/>
        <w:tblLayout w:type="fixed"/>
        <w:tblCellMar>
          <w:left w:w="70" w:type="dxa"/>
          <w:right w:w="70" w:type="dxa"/>
        </w:tblCellMar>
        <w:tblLook w:val="04A0" w:firstRow="1" w:lastRow="0" w:firstColumn="1" w:lastColumn="0" w:noHBand="0" w:noVBand="1"/>
      </w:tblPr>
      <w:tblGrid>
        <w:gridCol w:w="1408"/>
        <w:gridCol w:w="3214"/>
        <w:gridCol w:w="1494"/>
        <w:gridCol w:w="1387"/>
        <w:gridCol w:w="1418"/>
        <w:gridCol w:w="1457"/>
      </w:tblGrid>
      <w:tr w:rsidR="00936AC1" w:rsidRPr="00936AC1" w14:paraId="1CE13598" w14:textId="77777777" w:rsidTr="009A5C00">
        <w:trPr>
          <w:trHeight w:val="631"/>
          <w:jc w:val="center"/>
        </w:trPr>
        <w:tc>
          <w:tcPr>
            <w:tcW w:w="10378"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2D91401" w14:textId="77777777" w:rsidR="00FD4936" w:rsidRPr="00936AC1" w:rsidRDefault="00FD4936" w:rsidP="009A5C00">
            <w:pPr>
              <w:keepNext/>
              <w:keepLines/>
              <w:jc w:val="center"/>
              <w:rPr>
                <w:rFonts w:ascii="Verdana" w:hAnsi="Verdana"/>
                <w:b/>
                <w:bCs/>
                <w:sz w:val="20"/>
                <w:szCs w:val="20"/>
                <w:lang w:val="bg-BG" w:eastAsia="bg-BG"/>
              </w:rPr>
            </w:pPr>
            <w:r w:rsidRPr="00936AC1">
              <w:rPr>
                <w:rFonts w:ascii="Verdana" w:hAnsi="Verdana"/>
                <w:b/>
                <w:bCs/>
                <w:sz w:val="20"/>
                <w:szCs w:val="20"/>
                <w:lang w:val="bg-BG" w:eastAsia="bg-BG"/>
              </w:rPr>
              <w:t xml:space="preserve">ЦЕНОВА ТАБЛИЦА </w:t>
            </w:r>
          </w:p>
        </w:tc>
      </w:tr>
      <w:tr w:rsidR="00936AC1" w:rsidRPr="00936AC1" w14:paraId="1C993E4B" w14:textId="77777777" w:rsidTr="00FD4936">
        <w:trPr>
          <w:trHeight w:val="1433"/>
          <w:jc w:val="center"/>
        </w:trPr>
        <w:tc>
          <w:tcPr>
            <w:tcW w:w="1408" w:type="dxa"/>
            <w:tcBorders>
              <w:top w:val="nil"/>
              <w:left w:val="single" w:sz="8" w:space="0" w:color="000000"/>
              <w:bottom w:val="single" w:sz="8" w:space="0" w:color="000000"/>
              <w:right w:val="single" w:sz="8" w:space="0" w:color="000000"/>
            </w:tcBorders>
            <w:shd w:val="clear" w:color="auto" w:fill="auto"/>
            <w:vAlign w:val="center"/>
            <w:hideMark/>
          </w:tcPr>
          <w:p w14:paraId="06D1C9C9" w14:textId="77777777" w:rsidR="00FD4936" w:rsidRPr="00936AC1" w:rsidRDefault="00FD4936"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Обособена позиция</w:t>
            </w:r>
          </w:p>
        </w:tc>
        <w:tc>
          <w:tcPr>
            <w:tcW w:w="3214" w:type="dxa"/>
            <w:tcBorders>
              <w:top w:val="nil"/>
              <w:left w:val="nil"/>
              <w:bottom w:val="single" w:sz="8" w:space="0" w:color="000000"/>
              <w:right w:val="single" w:sz="8" w:space="0" w:color="000000"/>
            </w:tcBorders>
            <w:shd w:val="clear" w:color="auto" w:fill="auto"/>
            <w:vAlign w:val="center"/>
            <w:hideMark/>
          </w:tcPr>
          <w:p w14:paraId="3936D506" w14:textId="77777777" w:rsidR="00FD4936" w:rsidRPr="00936AC1" w:rsidRDefault="00FD4936"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Предмет</w:t>
            </w:r>
          </w:p>
        </w:tc>
        <w:tc>
          <w:tcPr>
            <w:tcW w:w="1494" w:type="dxa"/>
            <w:tcBorders>
              <w:top w:val="nil"/>
              <w:left w:val="nil"/>
              <w:bottom w:val="single" w:sz="8" w:space="0" w:color="000000"/>
              <w:right w:val="single" w:sz="8" w:space="0" w:color="000000"/>
            </w:tcBorders>
            <w:shd w:val="clear" w:color="auto" w:fill="auto"/>
            <w:vAlign w:val="center"/>
            <w:hideMark/>
          </w:tcPr>
          <w:p w14:paraId="07971915" w14:textId="77777777" w:rsidR="00FD4936" w:rsidRPr="00936AC1" w:rsidRDefault="00FD4936"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 xml:space="preserve">Пределна ед. цена в евро без ДДС за един обучаем </w:t>
            </w:r>
          </w:p>
        </w:tc>
        <w:tc>
          <w:tcPr>
            <w:tcW w:w="1387" w:type="dxa"/>
            <w:tcBorders>
              <w:top w:val="nil"/>
              <w:left w:val="nil"/>
              <w:bottom w:val="single" w:sz="8" w:space="0" w:color="000000"/>
              <w:right w:val="single" w:sz="8" w:space="0" w:color="000000"/>
            </w:tcBorders>
            <w:shd w:val="clear" w:color="auto" w:fill="auto"/>
            <w:vAlign w:val="center"/>
            <w:hideMark/>
          </w:tcPr>
          <w:p w14:paraId="547DBE75" w14:textId="77777777" w:rsidR="00FD4936" w:rsidRPr="00936AC1" w:rsidRDefault="00FD4936"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 xml:space="preserve">Ед. Цена в евро </w:t>
            </w:r>
          </w:p>
          <w:p w14:paraId="647677BC" w14:textId="77777777" w:rsidR="00FD4936" w:rsidRPr="00936AC1" w:rsidRDefault="00FD4936"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 xml:space="preserve">без ДДС </w:t>
            </w:r>
          </w:p>
          <w:p w14:paraId="4AA9DC32" w14:textId="7700602C" w:rsidR="00FD4936" w:rsidRPr="00936AC1" w:rsidRDefault="00FD4936"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 xml:space="preserve">за един обучаем (А) </w:t>
            </w:r>
          </w:p>
        </w:tc>
        <w:tc>
          <w:tcPr>
            <w:tcW w:w="1418" w:type="dxa"/>
            <w:tcBorders>
              <w:top w:val="nil"/>
              <w:left w:val="nil"/>
              <w:bottom w:val="single" w:sz="8" w:space="0" w:color="000000"/>
              <w:right w:val="single" w:sz="8" w:space="0" w:color="000000"/>
            </w:tcBorders>
            <w:shd w:val="clear" w:color="auto" w:fill="auto"/>
            <w:vAlign w:val="center"/>
            <w:hideMark/>
          </w:tcPr>
          <w:p w14:paraId="23729335" w14:textId="1942DDFE" w:rsidR="00FD4936" w:rsidRPr="00936AC1" w:rsidRDefault="00FD4936" w:rsidP="00FD4936">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Коефициент  (B)</w:t>
            </w:r>
          </w:p>
        </w:tc>
        <w:tc>
          <w:tcPr>
            <w:tcW w:w="1457" w:type="dxa"/>
            <w:tcBorders>
              <w:top w:val="nil"/>
              <w:left w:val="nil"/>
              <w:bottom w:val="single" w:sz="8" w:space="0" w:color="000000"/>
              <w:right w:val="single" w:sz="8" w:space="0" w:color="000000"/>
            </w:tcBorders>
            <w:shd w:val="clear" w:color="auto" w:fill="auto"/>
            <w:vAlign w:val="center"/>
            <w:hideMark/>
          </w:tcPr>
          <w:p w14:paraId="7D8619D0" w14:textId="77777777" w:rsidR="00FD4936" w:rsidRPr="00936AC1" w:rsidRDefault="00FD4936" w:rsidP="009A5C00">
            <w:pPr>
              <w:keepNext/>
              <w:keepLines/>
              <w:jc w:val="center"/>
              <w:rPr>
                <w:rFonts w:ascii="Verdana" w:hAnsi="Verdana"/>
                <w:b/>
                <w:bCs/>
                <w:sz w:val="16"/>
                <w:szCs w:val="16"/>
                <w:lang w:val="bg-BG" w:eastAsia="bg-BG"/>
              </w:rPr>
            </w:pPr>
            <w:r w:rsidRPr="00936AC1">
              <w:rPr>
                <w:rFonts w:ascii="Verdana" w:hAnsi="Verdana"/>
                <w:b/>
                <w:bCs/>
                <w:sz w:val="16"/>
                <w:szCs w:val="16"/>
                <w:lang w:val="bg-BG" w:eastAsia="bg-BG"/>
              </w:rPr>
              <w:t>Оценка</w:t>
            </w:r>
            <w:r w:rsidRPr="00936AC1">
              <w:rPr>
                <w:rFonts w:ascii="Verdana" w:hAnsi="Verdana"/>
                <w:b/>
                <w:bCs/>
                <w:sz w:val="16"/>
                <w:szCs w:val="16"/>
                <w:lang w:val="bg-BG" w:eastAsia="bg-BG"/>
              </w:rPr>
              <w:br/>
              <w:t>(A)*(B)</w:t>
            </w:r>
          </w:p>
        </w:tc>
      </w:tr>
      <w:tr w:rsidR="00936AC1" w:rsidRPr="00936AC1" w14:paraId="0CA32F55" w14:textId="77777777" w:rsidTr="00FD4936">
        <w:trPr>
          <w:trHeight w:val="863"/>
          <w:jc w:val="center"/>
        </w:trPr>
        <w:tc>
          <w:tcPr>
            <w:tcW w:w="1408" w:type="dxa"/>
            <w:tcBorders>
              <w:top w:val="nil"/>
              <w:left w:val="single" w:sz="8" w:space="0" w:color="000000"/>
              <w:bottom w:val="single" w:sz="8" w:space="0" w:color="000000"/>
              <w:right w:val="single" w:sz="8" w:space="0" w:color="000000"/>
            </w:tcBorders>
            <w:shd w:val="clear" w:color="auto" w:fill="auto"/>
            <w:vAlign w:val="center"/>
            <w:hideMark/>
          </w:tcPr>
          <w:p w14:paraId="3DF7954B" w14:textId="77777777" w:rsidR="00FD4936" w:rsidRPr="00936AC1" w:rsidRDefault="00FD4936" w:rsidP="00FD4936">
            <w:pPr>
              <w:keepNext/>
              <w:keepLines/>
              <w:jc w:val="center"/>
              <w:rPr>
                <w:rFonts w:ascii="Verdana" w:hAnsi="Verdana"/>
                <w:sz w:val="20"/>
                <w:szCs w:val="20"/>
                <w:lang w:val="bg-BG" w:eastAsia="bg-BG"/>
              </w:rPr>
            </w:pPr>
            <w:r w:rsidRPr="00936AC1">
              <w:rPr>
                <w:rFonts w:ascii="Verdana" w:hAnsi="Verdana"/>
                <w:sz w:val="20"/>
                <w:szCs w:val="20"/>
                <w:lang w:val="bg-BG" w:eastAsia="bg-BG"/>
              </w:rPr>
              <w:t>3</w:t>
            </w:r>
          </w:p>
        </w:tc>
        <w:tc>
          <w:tcPr>
            <w:tcW w:w="3214" w:type="dxa"/>
            <w:tcBorders>
              <w:top w:val="nil"/>
              <w:left w:val="nil"/>
              <w:bottom w:val="single" w:sz="8" w:space="0" w:color="000000"/>
              <w:right w:val="single" w:sz="8" w:space="0" w:color="000000"/>
            </w:tcBorders>
            <w:shd w:val="clear" w:color="auto" w:fill="auto"/>
            <w:vAlign w:val="center"/>
            <w:hideMark/>
          </w:tcPr>
          <w:p w14:paraId="5E27341D" w14:textId="70559446" w:rsidR="00FD4936" w:rsidRPr="00936AC1" w:rsidRDefault="00FD4936" w:rsidP="009A5C00">
            <w:pPr>
              <w:keepNext/>
              <w:keepLines/>
              <w:rPr>
                <w:rFonts w:ascii="Verdana" w:hAnsi="Verdana"/>
                <w:sz w:val="20"/>
                <w:szCs w:val="20"/>
                <w:lang w:val="bg-BG" w:eastAsia="bg-BG"/>
              </w:rPr>
            </w:pPr>
            <w:r w:rsidRPr="00936AC1">
              <w:rPr>
                <w:rFonts w:ascii="Verdana" w:hAnsi="Verdana"/>
                <w:sz w:val="20"/>
                <w:szCs w:val="20"/>
                <w:lang w:val="bg-BG" w:eastAsia="bg-BG"/>
              </w:rPr>
              <w:t>Обучение за  устройство и безопасна експлоатация на газопроводи, съоръжения, инсталации и уреди за втечнени въглеводородни газове / пропан бутан /</w:t>
            </w:r>
          </w:p>
        </w:tc>
        <w:tc>
          <w:tcPr>
            <w:tcW w:w="1494" w:type="dxa"/>
            <w:tcBorders>
              <w:top w:val="nil"/>
              <w:left w:val="nil"/>
              <w:bottom w:val="single" w:sz="8" w:space="0" w:color="000000"/>
              <w:right w:val="single" w:sz="8" w:space="0" w:color="000000"/>
            </w:tcBorders>
            <w:shd w:val="clear" w:color="auto" w:fill="auto"/>
            <w:vAlign w:val="center"/>
            <w:hideMark/>
          </w:tcPr>
          <w:p w14:paraId="21071C85" w14:textId="77777777" w:rsidR="00FD4936" w:rsidRPr="00936AC1" w:rsidRDefault="00FD4936" w:rsidP="009A5C00">
            <w:pPr>
              <w:keepNext/>
              <w:keepLines/>
              <w:jc w:val="center"/>
              <w:rPr>
                <w:rFonts w:ascii="Verdana" w:hAnsi="Verdana"/>
                <w:sz w:val="20"/>
                <w:szCs w:val="20"/>
                <w:lang w:val="bg-BG" w:eastAsia="bg-BG"/>
              </w:rPr>
            </w:pPr>
            <w:r w:rsidRPr="00936AC1">
              <w:rPr>
                <w:rFonts w:ascii="Verdana" w:hAnsi="Verdana"/>
                <w:sz w:val="20"/>
                <w:szCs w:val="20"/>
                <w:lang w:val="bg-BG" w:eastAsia="bg-BG"/>
              </w:rPr>
              <w:t>10</w:t>
            </w:r>
          </w:p>
        </w:tc>
        <w:tc>
          <w:tcPr>
            <w:tcW w:w="1387" w:type="dxa"/>
            <w:tcBorders>
              <w:top w:val="nil"/>
              <w:left w:val="nil"/>
              <w:bottom w:val="single" w:sz="8" w:space="0" w:color="000000"/>
              <w:right w:val="single" w:sz="8" w:space="0" w:color="000000"/>
            </w:tcBorders>
            <w:shd w:val="clear" w:color="auto" w:fill="auto"/>
            <w:vAlign w:val="center"/>
            <w:hideMark/>
          </w:tcPr>
          <w:p w14:paraId="28DDE7F2" w14:textId="77777777" w:rsidR="00FD4936" w:rsidRPr="00936AC1" w:rsidRDefault="00FD4936" w:rsidP="009A5C00">
            <w:pPr>
              <w:keepNext/>
              <w:keepLines/>
              <w:jc w:val="center"/>
              <w:rPr>
                <w:rFonts w:ascii="Verdana" w:hAnsi="Verdana"/>
                <w:sz w:val="20"/>
                <w:szCs w:val="20"/>
                <w:lang w:val="bg-BG" w:eastAsia="bg-BG"/>
              </w:rPr>
            </w:pPr>
            <w:r w:rsidRPr="00936AC1">
              <w:rPr>
                <w:rFonts w:ascii="Verdana" w:hAnsi="Verdana"/>
                <w:sz w:val="20"/>
                <w:szCs w:val="20"/>
                <w:lang w:val="bg-BG" w:eastAsia="bg-BG"/>
              </w:rPr>
              <w:t> </w:t>
            </w:r>
          </w:p>
        </w:tc>
        <w:tc>
          <w:tcPr>
            <w:tcW w:w="1418" w:type="dxa"/>
            <w:tcBorders>
              <w:top w:val="nil"/>
              <w:left w:val="nil"/>
              <w:bottom w:val="single" w:sz="8" w:space="0" w:color="000000"/>
              <w:right w:val="single" w:sz="8" w:space="0" w:color="000000"/>
            </w:tcBorders>
            <w:shd w:val="clear" w:color="auto" w:fill="auto"/>
            <w:vAlign w:val="center"/>
            <w:hideMark/>
          </w:tcPr>
          <w:p w14:paraId="6417E948" w14:textId="77777777" w:rsidR="00FD4936" w:rsidRPr="00936AC1" w:rsidRDefault="00FD4936" w:rsidP="009A5C00">
            <w:pPr>
              <w:keepNext/>
              <w:keepLines/>
              <w:jc w:val="center"/>
              <w:rPr>
                <w:rFonts w:ascii="Verdana" w:hAnsi="Verdana"/>
                <w:sz w:val="20"/>
                <w:szCs w:val="20"/>
                <w:lang w:val="bg-BG" w:eastAsia="bg-BG"/>
              </w:rPr>
            </w:pPr>
            <w:r w:rsidRPr="00936AC1">
              <w:rPr>
                <w:rFonts w:ascii="Verdana" w:hAnsi="Verdana"/>
                <w:sz w:val="20"/>
                <w:szCs w:val="20"/>
                <w:lang w:val="bg-BG" w:eastAsia="bg-BG"/>
              </w:rPr>
              <w:t>80</w:t>
            </w:r>
          </w:p>
        </w:tc>
        <w:tc>
          <w:tcPr>
            <w:tcW w:w="1457" w:type="dxa"/>
            <w:tcBorders>
              <w:top w:val="nil"/>
              <w:left w:val="nil"/>
              <w:bottom w:val="single" w:sz="8" w:space="0" w:color="000000"/>
              <w:right w:val="single" w:sz="8" w:space="0" w:color="000000"/>
            </w:tcBorders>
            <w:shd w:val="clear" w:color="auto" w:fill="auto"/>
            <w:vAlign w:val="center"/>
            <w:hideMark/>
          </w:tcPr>
          <w:p w14:paraId="045D5C1B" w14:textId="77777777" w:rsidR="00FD4936" w:rsidRPr="00936AC1" w:rsidRDefault="00FD4936" w:rsidP="009A5C00">
            <w:pPr>
              <w:keepNext/>
              <w:keepLines/>
              <w:rPr>
                <w:rFonts w:ascii="Verdana" w:hAnsi="Verdana"/>
                <w:sz w:val="20"/>
                <w:szCs w:val="20"/>
                <w:lang w:val="bg-BG" w:eastAsia="bg-BG"/>
              </w:rPr>
            </w:pPr>
            <w:r w:rsidRPr="00936AC1">
              <w:rPr>
                <w:rFonts w:ascii="Verdana" w:hAnsi="Verdana"/>
                <w:sz w:val="20"/>
                <w:szCs w:val="20"/>
                <w:lang w:val="bg-BG" w:eastAsia="bg-BG"/>
              </w:rPr>
              <w:t> </w:t>
            </w:r>
          </w:p>
        </w:tc>
      </w:tr>
    </w:tbl>
    <w:p w14:paraId="6BAB3225" w14:textId="77777777" w:rsidR="00FD4936" w:rsidRPr="00936AC1" w:rsidRDefault="00FD4936" w:rsidP="00FD4936">
      <w:pPr>
        <w:rPr>
          <w:rFonts w:ascii="Verdana" w:hAnsi="Verdana"/>
          <w:b/>
          <w:sz w:val="20"/>
          <w:szCs w:val="20"/>
          <w:lang w:val="bg-BG"/>
        </w:rPr>
      </w:pPr>
    </w:p>
    <w:p w14:paraId="57A116CD" w14:textId="3411CAAC" w:rsidR="00FD4936" w:rsidRPr="00936AC1" w:rsidRDefault="00FD4936" w:rsidP="00FD4936">
      <w:pPr>
        <w:tabs>
          <w:tab w:val="left" w:pos="567"/>
          <w:tab w:val="right" w:pos="709"/>
          <w:tab w:val="center" w:pos="4320"/>
          <w:tab w:val="right" w:pos="8640"/>
        </w:tabs>
        <w:spacing w:before="120" w:after="120"/>
        <w:ind w:left="142"/>
        <w:jc w:val="both"/>
        <w:rPr>
          <w:rFonts w:ascii="Verdana" w:hAnsi="Verdana" w:cstheme="minorHAnsi"/>
          <w:i/>
          <w:sz w:val="18"/>
          <w:szCs w:val="18"/>
          <w:lang w:val="bg-BG" w:eastAsia="bg-BG"/>
        </w:rPr>
      </w:pPr>
      <w:r w:rsidRPr="00936AC1">
        <w:rPr>
          <w:rFonts w:ascii="Verdana" w:hAnsi="Verdana" w:cstheme="minorHAnsi"/>
          <w:i/>
          <w:sz w:val="18"/>
          <w:szCs w:val="18"/>
          <w:lang w:val="bg-BG" w:eastAsia="bg-BG"/>
        </w:rPr>
        <w:t>Забележка: Предложените от участника единични цени трябва да бъдат равни или по-ниски от заложените в таблиците пределни цени.</w:t>
      </w:r>
    </w:p>
    <w:p w14:paraId="09FA0AF1" w14:textId="157DE4CA" w:rsidR="00662752" w:rsidRPr="00936AC1" w:rsidRDefault="00662752" w:rsidP="00662752">
      <w:pPr>
        <w:rPr>
          <w:rFonts w:ascii="Verdana" w:hAnsi="Verdana"/>
          <w:b/>
          <w:sz w:val="20"/>
          <w:szCs w:val="20"/>
          <w:lang w:val="bg-BG"/>
        </w:rPr>
        <w:sectPr w:rsidR="00662752" w:rsidRPr="00936AC1" w:rsidSect="006B320D">
          <w:pgSz w:w="11906" w:h="16838"/>
          <w:pgMar w:top="993" w:right="1274" w:bottom="1134" w:left="1276" w:header="709" w:footer="266" w:gutter="0"/>
          <w:cols w:space="708"/>
        </w:sectPr>
      </w:pPr>
    </w:p>
    <w:p w14:paraId="58827ECA" w14:textId="77777777" w:rsidR="00CB1737" w:rsidRPr="00936AC1" w:rsidRDefault="00CB1737" w:rsidP="00CB1737">
      <w:pPr>
        <w:keepLines/>
        <w:tabs>
          <w:tab w:val="left" w:pos="426"/>
          <w:tab w:val="center" w:pos="4513"/>
        </w:tabs>
        <w:jc w:val="center"/>
        <w:rPr>
          <w:rFonts w:ascii="Verdana" w:hAnsi="Verdana"/>
          <w:sz w:val="20"/>
          <w:szCs w:val="20"/>
          <w:lang w:val="bg-BG"/>
        </w:rPr>
      </w:pPr>
      <w:bookmarkStart w:id="8" w:name="_Ref534250065"/>
      <w:r w:rsidRPr="00936AC1">
        <w:rPr>
          <w:rFonts w:ascii="Verdana" w:hAnsi="Verdana"/>
          <w:b/>
          <w:bCs/>
          <w:kern w:val="32"/>
          <w:sz w:val="20"/>
          <w:szCs w:val="20"/>
          <w:lang w:val="bg-BG"/>
        </w:rPr>
        <w:lastRenderedPageBreak/>
        <w:t>РАЗДЕЛ В: СПЕЦИФИЧНИ УСЛОВИЯ НА ДОГОВОРА</w:t>
      </w:r>
      <w:bookmarkEnd w:id="8"/>
    </w:p>
    <w:p w14:paraId="2146F0EA" w14:textId="77777777" w:rsidR="00CB1737" w:rsidRPr="00936AC1" w:rsidRDefault="00CB1737" w:rsidP="00CB1737">
      <w:pPr>
        <w:keepLines/>
        <w:tabs>
          <w:tab w:val="left" w:pos="426"/>
        </w:tabs>
        <w:rPr>
          <w:rFonts w:ascii="Verdana" w:hAnsi="Verdana"/>
          <w:sz w:val="20"/>
          <w:szCs w:val="20"/>
          <w:lang w:val="bg-BG"/>
        </w:rPr>
      </w:pPr>
    </w:p>
    <w:p w14:paraId="3994F934" w14:textId="77777777" w:rsidR="00CB1737" w:rsidRPr="00936AC1" w:rsidRDefault="00CB1737" w:rsidP="00CB1737">
      <w:pPr>
        <w:rPr>
          <w:rFonts w:ascii="Verdana" w:hAnsi="Verdana"/>
          <w:sz w:val="20"/>
          <w:szCs w:val="20"/>
          <w:lang w:val="bg-BG"/>
        </w:rPr>
        <w:sectPr w:rsidR="00CB1737" w:rsidRPr="00936AC1">
          <w:pgSz w:w="11906" w:h="16838"/>
          <w:pgMar w:top="992" w:right="849" w:bottom="1276" w:left="993" w:header="709" w:footer="266" w:gutter="0"/>
          <w:cols w:space="708"/>
          <w:vAlign w:val="center"/>
        </w:sectPr>
      </w:pPr>
    </w:p>
    <w:p w14:paraId="23292293" w14:textId="60E79C19" w:rsidR="00CB1737" w:rsidRPr="00936AC1" w:rsidRDefault="00B0354C" w:rsidP="00B0354C">
      <w:pPr>
        <w:pStyle w:val="p50"/>
        <w:keepNext/>
        <w:keepLines/>
        <w:tabs>
          <w:tab w:val="left" w:pos="426"/>
        </w:tabs>
        <w:snapToGrid w:val="0"/>
        <w:spacing w:line="240" w:lineRule="auto"/>
        <w:ind w:left="0" w:firstLine="0"/>
        <w:rPr>
          <w:rFonts w:ascii="Verdana" w:hAnsi="Verdana"/>
          <w:b/>
          <w:bCs/>
          <w:color w:val="auto"/>
          <w:sz w:val="20"/>
          <w:szCs w:val="20"/>
          <w:lang w:val="bg-BG"/>
        </w:rPr>
      </w:pPr>
      <w:r w:rsidRPr="00936AC1">
        <w:rPr>
          <w:rFonts w:ascii="Verdana" w:hAnsi="Verdana"/>
          <w:b/>
          <w:bCs/>
          <w:color w:val="auto"/>
          <w:sz w:val="20"/>
          <w:szCs w:val="20"/>
          <w:lang w:val="bg-BG"/>
        </w:rPr>
        <w:lastRenderedPageBreak/>
        <w:tab/>
      </w:r>
      <w:r w:rsidR="00CB1737" w:rsidRPr="00936AC1">
        <w:rPr>
          <w:rFonts w:ascii="Verdana" w:hAnsi="Verdana"/>
          <w:b/>
          <w:bCs/>
          <w:color w:val="auto"/>
          <w:sz w:val="20"/>
          <w:szCs w:val="20"/>
          <w:lang w:val="bg-BG"/>
        </w:rPr>
        <w:t>НЕУСТОЙКИ</w:t>
      </w:r>
    </w:p>
    <w:p w14:paraId="27BC4EDA" w14:textId="305C563B" w:rsidR="00B0354C" w:rsidRPr="00936AC1" w:rsidRDefault="00B0354C" w:rsidP="00B0354C">
      <w:pPr>
        <w:pStyle w:val="p50"/>
        <w:keepNext/>
        <w:keepLines/>
        <w:numPr>
          <w:ilvl w:val="0"/>
          <w:numId w:val="44"/>
        </w:numPr>
        <w:snapToGrid w:val="0"/>
        <w:spacing w:after="120" w:line="240" w:lineRule="auto"/>
        <w:ind w:hanging="76"/>
        <w:contextualSpacing/>
        <w:rPr>
          <w:rFonts w:ascii="Verdana" w:hAnsi="Verdana"/>
          <w:b/>
          <w:bCs/>
          <w:color w:val="auto"/>
          <w:sz w:val="20"/>
          <w:szCs w:val="20"/>
          <w:lang w:val="bg-BG"/>
        </w:rPr>
      </w:pPr>
      <w:r w:rsidRPr="00936AC1">
        <w:rPr>
          <w:rFonts w:ascii="Verdana" w:hAnsi="Verdana"/>
          <w:color w:val="auto"/>
          <w:sz w:val="20"/>
          <w:szCs w:val="20"/>
          <w:lang w:val="bg-BG"/>
        </w:rPr>
        <w:t xml:space="preserve">В случай че ИЗПЪЛНИТЕЛЯТ не изпълнява своите задължения по договора, ИЗПЪЛНИТЕЛЯТ се задължава да изплати на ВЪЗЛОЖИТЕЛЯ неустойка в съответствие с посоченото в настоящия договор. </w:t>
      </w:r>
      <w:r w:rsidRPr="00936AC1">
        <w:rPr>
          <w:rFonts w:ascii="Verdana" w:eastAsia="Calibri" w:hAnsi="Verdana"/>
          <w:color w:val="auto"/>
          <w:sz w:val="20"/>
          <w:szCs w:val="20"/>
          <w:lang w:val="bg-BG"/>
        </w:rPr>
        <w:t>Изпълнителят заплаща на Възложителя неустойка в размер на 5% от стойността на договора без ДДС при следните нарушения:</w:t>
      </w:r>
    </w:p>
    <w:p w14:paraId="7E29BE09" w14:textId="77777777" w:rsidR="00B0354C" w:rsidRPr="00936AC1" w:rsidRDefault="00B0354C" w:rsidP="00B0354C">
      <w:pPr>
        <w:keepNext/>
        <w:keepLines/>
        <w:numPr>
          <w:ilvl w:val="1"/>
          <w:numId w:val="44"/>
        </w:numPr>
        <w:spacing w:before="120" w:after="120"/>
        <w:contextualSpacing/>
        <w:jc w:val="both"/>
        <w:rPr>
          <w:rFonts w:ascii="Verdana" w:hAnsi="Verdana"/>
          <w:sz w:val="20"/>
          <w:szCs w:val="20"/>
          <w:lang w:val="bg-BG"/>
        </w:rPr>
      </w:pPr>
      <w:r w:rsidRPr="00936AC1">
        <w:rPr>
          <w:rFonts w:ascii="Verdana" w:hAnsi="Verdana"/>
          <w:sz w:val="20"/>
          <w:szCs w:val="20"/>
          <w:lang w:val="bg-BG"/>
        </w:rPr>
        <w:t xml:space="preserve"> Неизпълнение на услугата в срок, обем и качество, доказано с направената заявка от Възложителя и липсата на извършена работа от Изпълнителя;</w:t>
      </w:r>
    </w:p>
    <w:p w14:paraId="226C4BFE" w14:textId="77777777" w:rsidR="00B0354C" w:rsidRPr="00936AC1" w:rsidRDefault="00B0354C" w:rsidP="00B0354C">
      <w:pPr>
        <w:keepNext/>
        <w:keepLines/>
        <w:numPr>
          <w:ilvl w:val="1"/>
          <w:numId w:val="44"/>
        </w:numPr>
        <w:spacing w:before="120" w:after="120"/>
        <w:contextualSpacing/>
        <w:jc w:val="both"/>
        <w:rPr>
          <w:rFonts w:ascii="Verdana" w:hAnsi="Verdana"/>
          <w:sz w:val="20"/>
          <w:szCs w:val="20"/>
          <w:lang w:val="bg-BG"/>
        </w:rPr>
      </w:pPr>
      <w:r w:rsidRPr="00936AC1">
        <w:rPr>
          <w:rFonts w:ascii="Verdana" w:hAnsi="Verdana"/>
          <w:sz w:val="20"/>
          <w:szCs w:val="20"/>
          <w:lang w:val="bg-BG"/>
        </w:rPr>
        <w:t xml:space="preserve"> Наложени глоби от контролиращи институции за неправомерно извършени действия и издадени документи;</w:t>
      </w:r>
    </w:p>
    <w:p w14:paraId="2FAC1854" w14:textId="77777777" w:rsidR="00B0354C" w:rsidRPr="00936AC1" w:rsidRDefault="00B0354C" w:rsidP="00B0354C">
      <w:pPr>
        <w:keepNext/>
        <w:keepLines/>
        <w:numPr>
          <w:ilvl w:val="1"/>
          <w:numId w:val="44"/>
        </w:numPr>
        <w:spacing w:before="120" w:after="120"/>
        <w:contextualSpacing/>
        <w:jc w:val="both"/>
        <w:rPr>
          <w:rFonts w:ascii="Verdana" w:hAnsi="Verdana"/>
          <w:sz w:val="20"/>
          <w:szCs w:val="20"/>
          <w:lang w:val="bg-BG"/>
        </w:rPr>
      </w:pPr>
      <w:r w:rsidRPr="00936AC1">
        <w:rPr>
          <w:rFonts w:ascii="Verdana" w:hAnsi="Verdana"/>
          <w:sz w:val="20"/>
          <w:szCs w:val="20"/>
          <w:lang w:val="bg-BG"/>
        </w:rPr>
        <w:t xml:space="preserve"> В случай че изпълнителят не спази който и да е от сроковете, посочени в графика, съгласно т.5 от Раздел А: Техническо задание-предмет на договора, изпълнителят дължи на възложителя неустойка в размер на цената за обучение на един обучаем спрямо обособената позиция, посочена в Ценова таблица от Раздел Б: Цени и данни, за всеки ден забава, но не повече от десеткратния ѝ размер.</w:t>
      </w:r>
    </w:p>
    <w:p w14:paraId="782E2C2C" w14:textId="77777777" w:rsidR="00B0354C" w:rsidRPr="00936AC1" w:rsidRDefault="00B0354C" w:rsidP="00B0354C">
      <w:pPr>
        <w:keepNext/>
        <w:keepLines/>
        <w:numPr>
          <w:ilvl w:val="1"/>
          <w:numId w:val="44"/>
        </w:numPr>
        <w:spacing w:before="120" w:after="120"/>
        <w:contextualSpacing/>
        <w:jc w:val="both"/>
        <w:rPr>
          <w:rFonts w:ascii="Verdana" w:hAnsi="Verdana"/>
          <w:sz w:val="20"/>
          <w:szCs w:val="20"/>
          <w:lang w:val="bg-BG"/>
        </w:rPr>
      </w:pPr>
      <w:r w:rsidRPr="00936AC1">
        <w:rPr>
          <w:rFonts w:ascii="Verdana" w:hAnsi="Verdana"/>
          <w:sz w:val="20"/>
          <w:szCs w:val="20"/>
          <w:lang w:val="bg-BG"/>
        </w:rPr>
        <w:t xml:space="preserve"> В случай че изпълнителят не спази срока, посочен в т.3.1. от Раздел А: Техническо задание-предмет на договора, изпълнителят дължи на възложителя неустойка в размер 10% без ДДС от стойността на завършения курс, спрямо обособената позиция, посочена в Ценова таблица от Раздел Б: Цени и данни.</w:t>
      </w:r>
    </w:p>
    <w:p w14:paraId="1E619623" w14:textId="77777777" w:rsidR="00B0354C" w:rsidRPr="00936AC1" w:rsidRDefault="00B0354C" w:rsidP="00B0354C">
      <w:pPr>
        <w:keepNext/>
        <w:keepLines/>
        <w:numPr>
          <w:ilvl w:val="1"/>
          <w:numId w:val="44"/>
        </w:numPr>
        <w:spacing w:before="120" w:after="120"/>
        <w:contextualSpacing/>
        <w:jc w:val="both"/>
        <w:rPr>
          <w:rFonts w:ascii="Verdana" w:hAnsi="Verdana"/>
          <w:sz w:val="20"/>
          <w:szCs w:val="20"/>
          <w:lang w:val="bg-BG"/>
        </w:rPr>
      </w:pPr>
      <w:r w:rsidRPr="00936AC1">
        <w:rPr>
          <w:rFonts w:ascii="Verdana" w:hAnsi="Verdana"/>
          <w:sz w:val="20"/>
          <w:szCs w:val="20"/>
          <w:lang w:val="bg-BG"/>
        </w:rPr>
        <w:t xml:space="preserve"> В случай че Изпълнителят едностранно прекрати настоящия договор без да има правно основание за това, той дължи на възложителя неустойка в размер на 20% (двадесет процента) от стойността на договора без ДДС за съответната обособена позиция.</w:t>
      </w:r>
    </w:p>
    <w:p w14:paraId="20C983D3" w14:textId="77777777" w:rsidR="00B0354C" w:rsidRPr="00936AC1" w:rsidRDefault="00B0354C" w:rsidP="00B0354C">
      <w:pPr>
        <w:keepNext/>
        <w:keepLines/>
        <w:numPr>
          <w:ilvl w:val="1"/>
          <w:numId w:val="44"/>
        </w:numPr>
        <w:spacing w:before="120" w:after="120"/>
        <w:contextualSpacing/>
        <w:jc w:val="both"/>
        <w:rPr>
          <w:rFonts w:ascii="Verdana" w:hAnsi="Verdana"/>
          <w:sz w:val="20"/>
          <w:szCs w:val="20"/>
          <w:lang w:val="bg-BG"/>
        </w:rPr>
      </w:pPr>
      <w:r w:rsidRPr="00936AC1">
        <w:rPr>
          <w:rFonts w:ascii="Verdana" w:hAnsi="Verdana"/>
          <w:sz w:val="20"/>
          <w:szCs w:val="20"/>
          <w:lang w:val="bg-BG"/>
        </w:rPr>
        <w:t xml:space="preserve"> Изпълнителят е длъжен да изплати наложената му неустойка в срок до 5 (пет) дни от получаването на писмено уведомление от Възложителя за налагането на съответната неустойка.</w:t>
      </w:r>
    </w:p>
    <w:p w14:paraId="5975C173" w14:textId="6DD2F796" w:rsidR="00CB31EF" w:rsidRPr="00936AC1" w:rsidRDefault="00CB31EF" w:rsidP="00B0354C">
      <w:pPr>
        <w:pStyle w:val="p50"/>
        <w:keepLines/>
        <w:spacing w:after="120" w:line="240" w:lineRule="auto"/>
        <w:ind w:left="360" w:firstLine="0"/>
        <w:rPr>
          <w:rFonts w:ascii="Verdana" w:hAnsi="Verdana"/>
          <w:color w:val="auto"/>
          <w:sz w:val="20"/>
          <w:szCs w:val="20"/>
          <w:lang w:val="bg-BG"/>
        </w:rPr>
      </w:pPr>
    </w:p>
    <w:p w14:paraId="158B3026" w14:textId="77777777" w:rsidR="00B33D71" w:rsidRPr="00936AC1" w:rsidRDefault="00B33D71" w:rsidP="00B33D71">
      <w:pPr>
        <w:widowControl w:val="0"/>
        <w:tabs>
          <w:tab w:val="left" w:pos="1134"/>
        </w:tabs>
        <w:spacing w:before="90" w:after="90"/>
        <w:ind w:left="792"/>
        <w:jc w:val="both"/>
        <w:rPr>
          <w:rFonts w:ascii="Verdana" w:hAnsi="Verdana"/>
          <w:sz w:val="20"/>
          <w:szCs w:val="20"/>
          <w:lang w:val="bg-BG"/>
        </w:rPr>
      </w:pPr>
    </w:p>
    <w:p w14:paraId="17C2CD57" w14:textId="09C4E090" w:rsidR="00CB1737" w:rsidRPr="00936AC1" w:rsidRDefault="00B0354C" w:rsidP="00B0354C">
      <w:pPr>
        <w:pStyle w:val="p50"/>
        <w:keepNext/>
        <w:keepLines/>
        <w:tabs>
          <w:tab w:val="left" w:pos="426"/>
        </w:tabs>
        <w:snapToGrid w:val="0"/>
        <w:spacing w:line="240" w:lineRule="auto"/>
        <w:ind w:left="0" w:firstLine="0"/>
        <w:rPr>
          <w:rFonts w:ascii="Verdana" w:hAnsi="Verdana"/>
          <w:color w:val="auto"/>
          <w:sz w:val="20"/>
          <w:szCs w:val="20"/>
          <w:lang w:val="bg-BG"/>
        </w:rPr>
      </w:pPr>
      <w:r w:rsidRPr="00936AC1">
        <w:rPr>
          <w:rFonts w:ascii="Verdana" w:hAnsi="Verdana"/>
          <w:b/>
          <w:color w:val="auto"/>
          <w:sz w:val="20"/>
          <w:szCs w:val="20"/>
          <w:lang w:val="bg-BG"/>
        </w:rPr>
        <w:tab/>
      </w:r>
      <w:r w:rsidR="00CB1737" w:rsidRPr="00936AC1">
        <w:rPr>
          <w:rFonts w:ascii="Verdana" w:hAnsi="Verdana"/>
          <w:b/>
          <w:color w:val="auto"/>
          <w:sz w:val="20"/>
          <w:szCs w:val="20"/>
          <w:lang w:val="bg-BG"/>
        </w:rPr>
        <w:t>САНКЦИИ</w:t>
      </w:r>
      <w:r w:rsidR="00CB1737" w:rsidRPr="00936AC1">
        <w:rPr>
          <w:rFonts w:ascii="Verdana" w:hAnsi="Verdana"/>
          <w:b/>
          <w:bCs/>
          <w:color w:val="auto"/>
          <w:sz w:val="20"/>
          <w:szCs w:val="20"/>
          <w:lang w:val="bg-BG"/>
        </w:rPr>
        <w:t>, НАЛАГАНИ НА “СОФИЙСКА ВОДА” АД</w:t>
      </w:r>
    </w:p>
    <w:p w14:paraId="44C9E933" w14:textId="77777777" w:rsidR="00B0354C" w:rsidRPr="00936AC1" w:rsidRDefault="00B0354C" w:rsidP="00B0354C">
      <w:pPr>
        <w:pStyle w:val="ListParagraph"/>
        <w:keepNext/>
        <w:keepLines/>
        <w:shd w:val="clear" w:color="auto" w:fill="FFFFFF"/>
        <w:tabs>
          <w:tab w:val="left" w:pos="718"/>
        </w:tabs>
        <w:ind w:left="360"/>
        <w:jc w:val="both"/>
        <w:rPr>
          <w:rFonts w:ascii="Verdana" w:hAnsi="Verdana"/>
          <w:sz w:val="20"/>
          <w:szCs w:val="20"/>
          <w:lang w:val="bg-BG"/>
        </w:rPr>
      </w:pPr>
      <w:r w:rsidRPr="00936AC1">
        <w:rPr>
          <w:rFonts w:ascii="Verdana" w:hAnsi="Verdana"/>
          <w:sz w:val="20"/>
          <w:szCs w:val="20"/>
          <w:lang w:val="bg-BG"/>
        </w:rPr>
        <w:t xml:space="preserve">В случай че в който и да е момент, във връзка с изпълнение на услугите в договора, поради действие или бездействие от страна на </w:t>
      </w:r>
      <w:r w:rsidRPr="00936AC1">
        <w:rPr>
          <w:rFonts w:ascii="Verdana" w:hAnsi="Verdana"/>
          <w:spacing w:val="-4"/>
          <w:sz w:val="20"/>
          <w:szCs w:val="20"/>
          <w:lang w:val="bg-BG"/>
        </w:rPr>
        <w:t xml:space="preserve">Изпълнителя </w:t>
      </w:r>
      <w:r w:rsidRPr="00936AC1">
        <w:rPr>
          <w:rFonts w:ascii="Verdana" w:hAnsi="Verdana"/>
          <w:sz w:val="20"/>
          <w:szCs w:val="20"/>
          <w:lang w:val="bg-BG"/>
        </w:rPr>
        <w:t xml:space="preserve">и/или негови служители, на “Софийска вода” АД бъдат наложени санкции по силата на действащото законодателство, </w:t>
      </w:r>
      <w:r w:rsidRPr="00936AC1">
        <w:rPr>
          <w:rFonts w:ascii="Verdana" w:hAnsi="Verdana"/>
          <w:spacing w:val="-4"/>
          <w:sz w:val="20"/>
          <w:szCs w:val="20"/>
          <w:lang w:val="bg-BG"/>
        </w:rPr>
        <w:t xml:space="preserve">Изпълнителят </w:t>
      </w:r>
      <w:r w:rsidRPr="00936AC1">
        <w:rPr>
          <w:rFonts w:ascii="Verdana" w:hAnsi="Verdana"/>
          <w:sz w:val="20"/>
          <w:szCs w:val="20"/>
          <w:lang w:val="bg-BG"/>
        </w:rPr>
        <w:t>се задължава да обезщети Възложителя по всички санкции в пълния им размер.</w:t>
      </w:r>
    </w:p>
    <w:p w14:paraId="34D451FF" w14:textId="77777777" w:rsidR="00B33D71" w:rsidRPr="00936AC1" w:rsidRDefault="00B33D71" w:rsidP="00B33D71">
      <w:pPr>
        <w:pStyle w:val="p50"/>
        <w:keepNext/>
        <w:keepLines/>
        <w:tabs>
          <w:tab w:val="left" w:pos="426"/>
        </w:tabs>
        <w:snapToGrid w:val="0"/>
        <w:spacing w:line="240" w:lineRule="auto"/>
        <w:ind w:left="0" w:firstLine="0"/>
        <w:rPr>
          <w:rFonts w:ascii="Verdana" w:hAnsi="Verdana"/>
          <w:color w:val="auto"/>
          <w:sz w:val="20"/>
          <w:szCs w:val="20"/>
          <w:lang w:val="bg-BG" w:eastAsia="en-US"/>
        </w:rPr>
      </w:pPr>
    </w:p>
    <w:p w14:paraId="505A7083" w14:textId="77777777" w:rsidR="00CB1737" w:rsidRPr="00936AC1" w:rsidRDefault="00CB1737" w:rsidP="00B0354C">
      <w:pPr>
        <w:pStyle w:val="p50"/>
        <w:keepNext/>
        <w:keepLines/>
        <w:numPr>
          <w:ilvl w:val="0"/>
          <w:numId w:val="20"/>
        </w:numPr>
        <w:tabs>
          <w:tab w:val="left" w:pos="426"/>
        </w:tabs>
        <w:snapToGrid w:val="0"/>
        <w:spacing w:line="240" w:lineRule="auto"/>
        <w:ind w:left="0" w:firstLine="284"/>
        <w:rPr>
          <w:rFonts w:ascii="Verdana" w:hAnsi="Verdana"/>
          <w:b/>
          <w:bCs/>
          <w:color w:val="auto"/>
          <w:sz w:val="20"/>
          <w:szCs w:val="20"/>
          <w:lang w:val="bg-BG"/>
        </w:rPr>
      </w:pPr>
      <w:r w:rsidRPr="00936AC1">
        <w:rPr>
          <w:rFonts w:ascii="Verdana" w:hAnsi="Verdana"/>
          <w:b/>
          <w:bCs/>
          <w:color w:val="auto"/>
          <w:sz w:val="20"/>
          <w:szCs w:val="20"/>
          <w:lang w:val="bg-BG"/>
        </w:rPr>
        <w:t>ГАРАНЦИЯ ЗА ИЗПЪЛНЕНИЕ НА ДОГОВОРА</w:t>
      </w:r>
    </w:p>
    <w:p w14:paraId="701D8255" w14:textId="4CD23ECC" w:rsidR="00462B01" w:rsidRPr="00936AC1" w:rsidRDefault="00462B01" w:rsidP="00C57E3B">
      <w:pPr>
        <w:pStyle w:val="ListParagraph"/>
        <w:numPr>
          <w:ilvl w:val="1"/>
          <w:numId w:val="20"/>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 xml:space="preserve">Изпълнителят е внесъл/представил гаранция за изпълнение на настоящия Договор в размер на </w:t>
      </w:r>
      <w:r w:rsidR="00B0354C" w:rsidRPr="00936AC1">
        <w:rPr>
          <w:rFonts w:ascii="Verdana" w:hAnsi="Verdana"/>
          <w:snapToGrid w:val="0"/>
          <w:sz w:val="20"/>
          <w:szCs w:val="20"/>
          <w:lang w:val="bg-BG"/>
        </w:rPr>
        <w:t>5</w:t>
      </w:r>
      <w:r w:rsidRPr="00936AC1">
        <w:rPr>
          <w:rFonts w:ascii="Verdana" w:hAnsi="Verdana"/>
          <w:snapToGrid w:val="0"/>
          <w:sz w:val="20"/>
          <w:szCs w:val="20"/>
          <w:lang w:val="bg-BG"/>
        </w:rPr>
        <w:t xml:space="preserve"> %  (</w:t>
      </w:r>
      <w:r w:rsidR="00B0354C" w:rsidRPr="00936AC1">
        <w:rPr>
          <w:rFonts w:ascii="Verdana" w:hAnsi="Verdana"/>
          <w:snapToGrid w:val="0"/>
          <w:sz w:val="20"/>
          <w:szCs w:val="20"/>
          <w:lang w:val="bg-BG"/>
        </w:rPr>
        <w:t>пет</w:t>
      </w:r>
      <w:r w:rsidRPr="00936AC1">
        <w:rPr>
          <w:rFonts w:ascii="Verdana" w:hAnsi="Verdana"/>
          <w:snapToGrid w:val="0"/>
          <w:sz w:val="20"/>
          <w:szCs w:val="20"/>
          <w:lang w:val="bg-BG"/>
        </w:rPr>
        <w:t xml:space="preserve"> процента) от стойността на договора, подчинена  на Еднообразните правила за гаранции до поискване” (URDG – </w:t>
      </w:r>
      <w:proofErr w:type="spellStart"/>
      <w:r w:rsidRPr="00936AC1">
        <w:rPr>
          <w:rFonts w:ascii="Verdana" w:hAnsi="Verdana"/>
          <w:snapToGrid w:val="0"/>
          <w:sz w:val="20"/>
          <w:szCs w:val="20"/>
          <w:lang w:val="bg-BG"/>
        </w:rPr>
        <w:t>Uniform</w:t>
      </w:r>
      <w:proofErr w:type="spellEnd"/>
      <w:r w:rsidRPr="00936AC1">
        <w:rPr>
          <w:rFonts w:ascii="Verdana" w:hAnsi="Verdana"/>
          <w:snapToGrid w:val="0"/>
          <w:sz w:val="20"/>
          <w:szCs w:val="20"/>
          <w:lang w:val="bg-BG"/>
        </w:rPr>
        <w:t xml:space="preserve"> </w:t>
      </w:r>
      <w:proofErr w:type="spellStart"/>
      <w:r w:rsidRPr="00936AC1">
        <w:rPr>
          <w:rFonts w:ascii="Verdana" w:hAnsi="Verdana"/>
          <w:snapToGrid w:val="0"/>
          <w:sz w:val="20"/>
          <w:szCs w:val="20"/>
          <w:lang w:val="bg-BG"/>
        </w:rPr>
        <w:t>Rules</w:t>
      </w:r>
      <w:proofErr w:type="spellEnd"/>
      <w:r w:rsidRPr="00936AC1">
        <w:rPr>
          <w:rFonts w:ascii="Verdana" w:hAnsi="Verdana"/>
          <w:snapToGrid w:val="0"/>
          <w:sz w:val="20"/>
          <w:szCs w:val="20"/>
          <w:lang w:val="bg-BG"/>
        </w:rPr>
        <w:t xml:space="preserve"> </w:t>
      </w:r>
      <w:proofErr w:type="spellStart"/>
      <w:r w:rsidRPr="00936AC1">
        <w:rPr>
          <w:rFonts w:ascii="Verdana" w:hAnsi="Verdana"/>
          <w:snapToGrid w:val="0"/>
          <w:sz w:val="20"/>
          <w:szCs w:val="20"/>
          <w:lang w:val="bg-BG"/>
        </w:rPr>
        <w:t>for</w:t>
      </w:r>
      <w:proofErr w:type="spellEnd"/>
      <w:r w:rsidRPr="00936AC1">
        <w:rPr>
          <w:rFonts w:ascii="Verdana" w:hAnsi="Verdana"/>
          <w:snapToGrid w:val="0"/>
          <w:sz w:val="20"/>
          <w:szCs w:val="20"/>
          <w:lang w:val="bg-BG"/>
        </w:rPr>
        <w:t xml:space="preserve"> </w:t>
      </w:r>
      <w:proofErr w:type="spellStart"/>
      <w:r w:rsidRPr="00936AC1">
        <w:rPr>
          <w:rFonts w:ascii="Verdana" w:hAnsi="Verdana"/>
          <w:snapToGrid w:val="0"/>
          <w:sz w:val="20"/>
          <w:szCs w:val="20"/>
          <w:lang w:val="bg-BG"/>
        </w:rPr>
        <w:t>Demand</w:t>
      </w:r>
      <w:proofErr w:type="spellEnd"/>
      <w:r w:rsidRPr="00936AC1">
        <w:rPr>
          <w:rFonts w:ascii="Verdana" w:hAnsi="Verdana"/>
          <w:snapToGrid w:val="0"/>
          <w:sz w:val="20"/>
          <w:szCs w:val="20"/>
          <w:lang w:val="bg-BG"/>
        </w:rPr>
        <w:t xml:space="preserve"> (URDG – </w:t>
      </w:r>
      <w:proofErr w:type="spellStart"/>
      <w:r w:rsidRPr="00936AC1">
        <w:rPr>
          <w:rFonts w:ascii="Verdana" w:hAnsi="Verdana"/>
          <w:snapToGrid w:val="0"/>
          <w:sz w:val="20"/>
          <w:szCs w:val="20"/>
          <w:lang w:val="bg-BG"/>
        </w:rPr>
        <w:t>Uniform</w:t>
      </w:r>
      <w:proofErr w:type="spellEnd"/>
      <w:r w:rsidRPr="00936AC1">
        <w:rPr>
          <w:rFonts w:ascii="Verdana" w:hAnsi="Verdana"/>
          <w:snapToGrid w:val="0"/>
          <w:sz w:val="20"/>
          <w:szCs w:val="20"/>
          <w:lang w:val="bg-BG"/>
        </w:rPr>
        <w:t xml:space="preserve"> </w:t>
      </w:r>
      <w:proofErr w:type="spellStart"/>
      <w:r w:rsidRPr="00936AC1">
        <w:rPr>
          <w:rFonts w:ascii="Verdana" w:hAnsi="Verdana"/>
          <w:snapToGrid w:val="0"/>
          <w:sz w:val="20"/>
          <w:szCs w:val="20"/>
          <w:lang w:val="bg-BG"/>
        </w:rPr>
        <w:t>Rules</w:t>
      </w:r>
      <w:proofErr w:type="spellEnd"/>
      <w:r w:rsidRPr="00936AC1">
        <w:rPr>
          <w:rFonts w:ascii="Verdana" w:hAnsi="Verdana"/>
          <w:snapToGrid w:val="0"/>
          <w:sz w:val="20"/>
          <w:szCs w:val="20"/>
          <w:lang w:val="bg-BG"/>
        </w:rPr>
        <w:t xml:space="preserve"> </w:t>
      </w:r>
      <w:proofErr w:type="spellStart"/>
      <w:r w:rsidRPr="00936AC1">
        <w:rPr>
          <w:rFonts w:ascii="Verdana" w:hAnsi="Verdana"/>
          <w:snapToGrid w:val="0"/>
          <w:sz w:val="20"/>
          <w:szCs w:val="20"/>
          <w:lang w:val="bg-BG"/>
        </w:rPr>
        <w:t>for</w:t>
      </w:r>
      <w:proofErr w:type="spellEnd"/>
      <w:r w:rsidRPr="00936AC1">
        <w:rPr>
          <w:rFonts w:ascii="Verdana" w:hAnsi="Verdana"/>
          <w:snapToGrid w:val="0"/>
          <w:sz w:val="20"/>
          <w:szCs w:val="20"/>
          <w:lang w:val="bg-BG"/>
        </w:rPr>
        <w:t xml:space="preserve"> </w:t>
      </w:r>
      <w:proofErr w:type="spellStart"/>
      <w:r w:rsidRPr="00936AC1">
        <w:rPr>
          <w:rFonts w:ascii="Verdana" w:hAnsi="Verdana"/>
          <w:snapToGrid w:val="0"/>
          <w:sz w:val="20"/>
          <w:szCs w:val="20"/>
          <w:lang w:val="bg-BG"/>
        </w:rPr>
        <w:t>Demand</w:t>
      </w:r>
      <w:proofErr w:type="spellEnd"/>
      <w:r w:rsidRPr="00936AC1">
        <w:rPr>
          <w:rFonts w:ascii="Verdana" w:hAnsi="Verdana"/>
          <w:snapToGrid w:val="0"/>
          <w:sz w:val="20"/>
          <w:szCs w:val="20"/>
          <w:lang w:val="bg-BG"/>
        </w:rPr>
        <w:t xml:space="preserve"> </w:t>
      </w:r>
      <w:proofErr w:type="spellStart"/>
      <w:r w:rsidRPr="00936AC1">
        <w:rPr>
          <w:rFonts w:ascii="Verdana" w:hAnsi="Verdana"/>
          <w:snapToGrid w:val="0"/>
          <w:sz w:val="20"/>
          <w:szCs w:val="20"/>
          <w:lang w:val="bg-BG"/>
        </w:rPr>
        <w:t>Guarantees</w:t>
      </w:r>
      <w:proofErr w:type="spellEnd"/>
      <w:r w:rsidRPr="00936AC1">
        <w:rPr>
          <w:rFonts w:ascii="Verdana" w:hAnsi="Verdana"/>
          <w:snapToGrid w:val="0"/>
          <w:sz w:val="20"/>
          <w:szCs w:val="20"/>
          <w:lang w:val="bg-BG"/>
        </w:rPr>
        <w:t xml:space="preserve">) на Международната търговска камара (ICC), Париж и тяхната последна действаща публикация и </w:t>
      </w:r>
      <w:proofErr w:type="spellStart"/>
      <w:r w:rsidRPr="00936AC1">
        <w:rPr>
          <w:rFonts w:ascii="Verdana" w:hAnsi="Verdana"/>
          <w:snapToGrid w:val="0"/>
          <w:sz w:val="20"/>
          <w:szCs w:val="20"/>
          <w:lang w:val="bg-BG"/>
        </w:rPr>
        <w:t>ревизия.Гаранцията</w:t>
      </w:r>
      <w:proofErr w:type="spellEnd"/>
      <w:r w:rsidRPr="00936AC1">
        <w:rPr>
          <w:rFonts w:ascii="Verdana" w:hAnsi="Verdana"/>
          <w:snapToGrid w:val="0"/>
          <w:sz w:val="20"/>
          <w:szCs w:val="20"/>
          <w:lang w:val="bg-BG"/>
        </w:rPr>
        <w:t xml:space="preserve"> е с валидност считано от датата на подписването на договора до датата на изтичане на срока му, като Възложителят не дължи лихви на Изпълнителя за периода, през който гаранцията е престояла при него.   </w:t>
      </w:r>
    </w:p>
    <w:p w14:paraId="371DDB35" w14:textId="3B621815" w:rsidR="00462B01" w:rsidRPr="00936AC1" w:rsidRDefault="00462B01" w:rsidP="00615108">
      <w:pPr>
        <w:pStyle w:val="ListParagraph"/>
        <w:numPr>
          <w:ilvl w:val="1"/>
          <w:numId w:val="20"/>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Изпълнителят отправя исканията за освобождаване на гаранцията за изпълнение към контролиращия служител по договора от страна на Възложителя. В случай че гаранцията за изпълнение е представена под формата на парична сума, официалното писмо следва да съдържа актуална банкова сметка (IBAN номер), по която следва да бъде възстановена гаранцията, име, данни за контакт и подпис на представляващия изпълнителя.</w:t>
      </w:r>
    </w:p>
    <w:p w14:paraId="0F6F627D" w14:textId="3D42B658" w:rsidR="00462B01" w:rsidRPr="00936AC1" w:rsidRDefault="00462B01" w:rsidP="00615108">
      <w:pPr>
        <w:pStyle w:val="ListParagraph"/>
        <w:numPr>
          <w:ilvl w:val="1"/>
          <w:numId w:val="20"/>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Ангажиментът на възложителя по освобождаването на предоставена банкова гаранция се изчерпва с връщането на нейния оригинал на Изпълнителя, като възложителят не се ангажира и не дължи разходите за изготвяне на допълнителни потвърждения, изпращане на междубанкови SWIFT съобщения и заплащане на свързаните с това такси, в случай че обслужващата банка на Изпълнителя има някакви допълнителни специфични изисквания.</w:t>
      </w:r>
    </w:p>
    <w:p w14:paraId="3F220DE8" w14:textId="435A2A35" w:rsidR="00462B01" w:rsidRPr="00936AC1" w:rsidRDefault="00462B01" w:rsidP="00615108">
      <w:pPr>
        <w:pStyle w:val="ListParagraph"/>
        <w:numPr>
          <w:ilvl w:val="1"/>
          <w:numId w:val="20"/>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Възложителя, при наличието на основание за това, са за сметка на Изпълнителя.</w:t>
      </w:r>
    </w:p>
    <w:p w14:paraId="74E7D4C7" w14:textId="7511FDBB" w:rsidR="00462B01" w:rsidRPr="00936AC1" w:rsidRDefault="00462B01" w:rsidP="005E51BA">
      <w:pPr>
        <w:pStyle w:val="ListParagraph"/>
        <w:numPr>
          <w:ilvl w:val="1"/>
          <w:numId w:val="20"/>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 xml:space="preserve">  Когато като гаранция за изпълнение се представя банкова гаранция, тя трябва да бъде безусловна и неотменяема, във форма предварително съгласувана с ВЪЗЛОЖИТЕЛЯ и </w:t>
      </w:r>
      <w:r w:rsidRPr="00936AC1">
        <w:rPr>
          <w:rFonts w:ascii="Verdana" w:hAnsi="Verdana"/>
          <w:snapToGrid w:val="0"/>
          <w:sz w:val="20"/>
          <w:szCs w:val="20"/>
          <w:lang w:val="bg-BG"/>
        </w:rPr>
        <w:lastRenderedPageBreak/>
        <w:t>да съдържа задължение на банката - гарант да извърши плащане при първо писмено искане от ВЪЗЛОЖИТЕЛЯ, деклариращо, че е налице неизпълнение на задължение на ИЗПЪЛНИТЕЛЯ или друго основание за задържане на Гаранцията за изпълнение по този Договор;</w:t>
      </w:r>
    </w:p>
    <w:p w14:paraId="7CDABD9E" w14:textId="4E3FDDE7" w:rsidR="00462B01" w:rsidRPr="00936AC1" w:rsidRDefault="00462B01" w:rsidP="00615108">
      <w:pPr>
        <w:pStyle w:val="ListParagraph"/>
        <w:numPr>
          <w:ilvl w:val="1"/>
          <w:numId w:val="20"/>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 в която Възложителят е посочен като трето ползващо се лице (</w:t>
      </w:r>
      <w:proofErr w:type="spellStart"/>
      <w:r w:rsidRPr="00936AC1">
        <w:rPr>
          <w:rFonts w:ascii="Verdana" w:hAnsi="Verdana"/>
          <w:snapToGrid w:val="0"/>
          <w:sz w:val="20"/>
          <w:szCs w:val="20"/>
          <w:lang w:val="bg-BG"/>
        </w:rPr>
        <w:t>бенефициер</w:t>
      </w:r>
      <w:proofErr w:type="spellEnd"/>
      <w:r w:rsidRPr="00936AC1">
        <w:rPr>
          <w:rFonts w:ascii="Verdana" w:hAnsi="Verdana"/>
          <w:snapToGrid w:val="0"/>
          <w:sz w:val="20"/>
          <w:szCs w:val="20"/>
          <w:lang w:val="bg-BG"/>
        </w:rPr>
        <w:t>)/, която трябва да отговаря на следните изисквания:</w:t>
      </w:r>
    </w:p>
    <w:p w14:paraId="6EA942D1" w14:textId="6B21D354" w:rsidR="00462B01" w:rsidRPr="00936AC1" w:rsidRDefault="00462B01" w:rsidP="00615108">
      <w:pPr>
        <w:pStyle w:val="ListParagraph"/>
        <w:numPr>
          <w:ilvl w:val="2"/>
          <w:numId w:val="20"/>
        </w:numPr>
        <w:tabs>
          <w:tab w:val="left" w:pos="1701"/>
          <w:tab w:val="left" w:pos="1985"/>
        </w:tabs>
        <w:spacing w:before="120" w:after="120"/>
        <w:jc w:val="both"/>
        <w:rPr>
          <w:rFonts w:ascii="Verdana" w:hAnsi="Verdana"/>
          <w:snapToGrid w:val="0"/>
          <w:sz w:val="20"/>
          <w:szCs w:val="20"/>
          <w:lang w:val="bg-BG"/>
        </w:rPr>
      </w:pPr>
      <w:r w:rsidRPr="00936AC1">
        <w:rPr>
          <w:rFonts w:ascii="Verdana" w:hAnsi="Verdana"/>
          <w:snapToGrid w:val="0"/>
          <w:sz w:val="20"/>
          <w:szCs w:val="20"/>
          <w:lang w:val="bg-BG"/>
        </w:rPr>
        <w:t>да обезпечава изпълнението на този Договор чрез покритие на отговорността на Изпълнителя;</w:t>
      </w:r>
    </w:p>
    <w:p w14:paraId="6E7545D5" w14:textId="77777777" w:rsidR="00462B01" w:rsidRPr="00936AC1" w:rsidRDefault="00462B01" w:rsidP="005E51BA">
      <w:pPr>
        <w:pStyle w:val="ListParagraph"/>
        <w:numPr>
          <w:ilvl w:val="2"/>
          <w:numId w:val="20"/>
        </w:numPr>
        <w:tabs>
          <w:tab w:val="left" w:pos="1701"/>
          <w:tab w:val="left" w:pos="1985"/>
        </w:tabs>
        <w:spacing w:before="120" w:after="120"/>
        <w:jc w:val="both"/>
        <w:rPr>
          <w:rFonts w:ascii="Verdana" w:hAnsi="Verdana"/>
          <w:snapToGrid w:val="0"/>
          <w:sz w:val="20"/>
          <w:szCs w:val="20"/>
          <w:lang w:val="bg-BG"/>
        </w:rPr>
      </w:pPr>
      <w:r w:rsidRPr="00936AC1">
        <w:rPr>
          <w:rFonts w:ascii="Verdana" w:hAnsi="Verdana"/>
          <w:snapToGrid w:val="0"/>
          <w:sz w:val="20"/>
          <w:szCs w:val="20"/>
          <w:lang w:val="bg-BG"/>
        </w:rPr>
        <w:t>да бъде за изискания в договора срок;</w:t>
      </w:r>
    </w:p>
    <w:p w14:paraId="2404EA9A" w14:textId="77777777" w:rsidR="00462B01" w:rsidRPr="00936AC1" w:rsidRDefault="00462B01" w:rsidP="00615108">
      <w:pPr>
        <w:pStyle w:val="ListParagraph"/>
        <w:numPr>
          <w:ilvl w:val="1"/>
          <w:numId w:val="20"/>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 xml:space="preserve">    В случай че гаранцията е под формата на застраховка, застрахователната премия по същата следва да е платена изцяло при представянето й на възложителя преди сключване на договора за обществената поръчка.</w:t>
      </w:r>
    </w:p>
    <w:p w14:paraId="6BA8D0E9" w14:textId="77777777" w:rsidR="00462B01" w:rsidRPr="00936AC1" w:rsidRDefault="00462B01" w:rsidP="00615108">
      <w:pPr>
        <w:pStyle w:val="ListParagraph"/>
        <w:numPr>
          <w:ilvl w:val="1"/>
          <w:numId w:val="20"/>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14:paraId="466378F9" w14:textId="77777777" w:rsidR="00462B01" w:rsidRPr="00936AC1" w:rsidRDefault="00462B01" w:rsidP="00615108">
      <w:pPr>
        <w:pStyle w:val="ListParagraph"/>
        <w:numPr>
          <w:ilvl w:val="1"/>
          <w:numId w:val="20"/>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Да бъде безусловна и неотменяема, предварително съгласувана с ВЪЗЛОЖИТЕЛЯ и да съдържа задължение на застрахователя да извърши плащане при първо писмено искане от ВЪЗЛОЖИТЕЛЯ, деклариращо, че е налице неизпълнение на задължение на ИЗПЪЛНИТЕЛЯ или друго основание за задържане на Гаранцията за изпълнение по този Договор.</w:t>
      </w:r>
    </w:p>
    <w:p w14:paraId="7124CBE2" w14:textId="77777777" w:rsidR="00462B01" w:rsidRPr="00936AC1" w:rsidRDefault="00462B01" w:rsidP="00615108">
      <w:pPr>
        <w:pStyle w:val="ListParagraph"/>
        <w:numPr>
          <w:ilvl w:val="1"/>
          <w:numId w:val="20"/>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14:paraId="2BAE9EBB" w14:textId="77777777" w:rsidR="00462B01" w:rsidRPr="00936AC1" w:rsidRDefault="00462B01" w:rsidP="00615108">
      <w:pPr>
        <w:pStyle w:val="ListParagraph"/>
        <w:numPr>
          <w:ilvl w:val="1"/>
          <w:numId w:val="20"/>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В случай че Изпълнителят откаже да изплати неустойка, глоба или санкция, наложена съгласно изискванията на настоящия Договор, Възложителят има право да  задържи плащане, да прихване сумите срещу насрещни дължими суми или да приспадне дължимата му сума от гаранцията за изпълнение на договора, внесена от Изпълнителя, за да гарантира изпълнението на настоящия Договор.</w:t>
      </w:r>
    </w:p>
    <w:p w14:paraId="650C28B3" w14:textId="77777777" w:rsidR="00462B01" w:rsidRPr="00936AC1" w:rsidRDefault="00462B01" w:rsidP="00615108">
      <w:pPr>
        <w:pStyle w:val="ListParagraph"/>
        <w:numPr>
          <w:ilvl w:val="1"/>
          <w:numId w:val="20"/>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В случай че гаранцията за обезпечаване на изпълнението бъде напълно или частично усвоена през срока на договора, Изпълнителят се задължава в срок от 5 работни дни да я допълни до нейния пълен размер.</w:t>
      </w:r>
    </w:p>
    <w:p w14:paraId="1E8240C8" w14:textId="77777777" w:rsidR="00462B01" w:rsidRPr="00936AC1" w:rsidRDefault="00462B01" w:rsidP="00615108">
      <w:pPr>
        <w:pStyle w:val="ListParagraph"/>
        <w:numPr>
          <w:ilvl w:val="1"/>
          <w:numId w:val="20"/>
        </w:numPr>
        <w:spacing w:before="120" w:after="120"/>
        <w:jc w:val="both"/>
        <w:rPr>
          <w:rFonts w:ascii="Verdana" w:hAnsi="Verdana"/>
          <w:snapToGrid w:val="0"/>
          <w:sz w:val="20"/>
          <w:szCs w:val="20"/>
          <w:lang w:val="bg-BG"/>
        </w:rPr>
      </w:pPr>
      <w:r w:rsidRPr="00936AC1">
        <w:rPr>
          <w:rFonts w:ascii="Verdana" w:hAnsi="Verdana"/>
          <w:snapToGrid w:val="0"/>
          <w:sz w:val="20"/>
          <w:szCs w:val="20"/>
          <w:lang w:val="bg-BG"/>
        </w:rPr>
        <w:t>В случай че Възложителят прекрати Договора поради неизпълнение от страна на Изпълнителя, то Възложителят има право да задържи изцяло гаранцията за обезпечаване на изпълнението, представена от Изпълнителя.</w:t>
      </w:r>
    </w:p>
    <w:p w14:paraId="05FC05C3" w14:textId="77777777" w:rsidR="00462B01" w:rsidRPr="00936AC1" w:rsidRDefault="00462B01" w:rsidP="00CB1737">
      <w:pPr>
        <w:rPr>
          <w:rFonts w:ascii="Verdana" w:hAnsi="Verdana"/>
          <w:snapToGrid w:val="0"/>
          <w:spacing w:val="-4"/>
          <w:sz w:val="20"/>
          <w:szCs w:val="20"/>
          <w:lang w:val="bg-BG" w:eastAsia="bg-BG"/>
        </w:rPr>
        <w:sectPr w:rsidR="00462B01" w:rsidRPr="00936AC1" w:rsidSect="00936AC1">
          <w:pgSz w:w="11906" w:h="16838"/>
          <w:pgMar w:top="1135" w:right="849" w:bottom="993" w:left="993" w:header="313" w:footer="198" w:gutter="0"/>
          <w:cols w:space="708"/>
        </w:sectPr>
      </w:pPr>
    </w:p>
    <w:p w14:paraId="3075B9CC" w14:textId="77777777" w:rsidR="00462B01" w:rsidRPr="00936AC1" w:rsidRDefault="00462B01" w:rsidP="00462B01">
      <w:pPr>
        <w:pStyle w:val="Heading1"/>
        <w:keepNext w:val="0"/>
        <w:numPr>
          <w:ilvl w:val="0"/>
          <w:numId w:val="0"/>
        </w:numPr>
        <w:jc w:val="center"/>
        <w:rPr>
          <w:rFonts w:ascii="Verdana" w:hAnsi="Verdana"/>
          <w:sz w:val="20"/>
          <w:szCs w:val="20"/>
          <w:lang w:val="bg-BG"/>
        </w:rPr>
      </w:pPr>
      <w:bookmarkStart w:id="9" w:name="_Ref88446109"/>
      <w:r w:rsidRPr="00936AC1">
        <w:rPr>
          <w:rFonts w:ascii="Verdana" w:hAnsi="Verdana"/>
          <w:sz w:val="20"/>
          <w:szCs w:val="20"/>
          <w:lang w:val="bg-BG"/>
        </w:rPr>
        <w:lastRenderedPageBreak/>
        <w:t xml:space="preserve">РАЗДЕЛ Г: ОБЩИ УСЛОВИЯ НА ДОГОВОРА ЗА </w:t>
      </w:r>
      <w:bookmarkEnd w:id="9"/>
      <w:r w:rsidR="00120E37" w:rsidRPr="00936AC1">
        <w:rPr>
          <w:rFonts w:ascii="Verdana" w:hAnsi="Verdana"/>
          <w:sz w:val="20"/>
          <w:szCs w:val="20"/>
          <w:lang w:val="bg-BG"/>
        </w:rPr>
        <w:t>УСЛУГИ</w:t>
      </w:r>
    </w:p>
    <w:p w14:paraId="2F65842D" w14:textId="77777777" w:rsidR="00462B01" w:rsidRPr="00936AC1" w:rsidRDefault="00462B01" w:rsidP="00462B01">
      <w:pPr>
        <w:rPr>
          <w:rFonts w:ascii="Verdana" w:hAnsi="Verdana"/>
          <w:b/>
          <w:kern w:val="32"/>
          <w:sz w:val="20"/>
          <w:szCs w:val="20"/>
          <w:lang w:val="bg-BG"/>
        </w:rPr>
        <w:sectPr w:rsidR="00462B01" w:rsidRPr="00936AC1">
          <w:pgSz w:w="11906" w:h="16838"/>
          <w:pgMar w:top="567" w:right="567" w:bottom="567" w:left="567" w:header="709" w:footer="285" w:gutter="0"/>
          <w:cols w:space="708"/>
          <w:vAlign w:val="center"/>
        </w:sectPr>
      </w:pPr>
    </w:p>
    <w:p w14:paraId="3CFF217E" w14:textId="77777777" w:rsidR="00B0354C" w:rsidRPr="00936AC1" w:rsidRDefault="00B0354C" w:rsidP="00B0354C">
      <w:pPr>
        <w:tabs>
          <w:tab w:val="left" w:pos="284"/>
        </w:tabs>
        <w:rPr>
          <w:rFonts w:ascii="Verdana" w:hAnsi="Verdana"/>
          <w:b/>
          <w:bCs/>
          <w:sz w:val="20"/>
          <w:szCs w:val="20"/>
          <w:lang w:val="bg-BG"/>
        </w:rPr>
      </w:pPr>
      <w:bookmarkStart w:id="10" w:name="възложител"/>
      <w:bookmarkStart w:id="11" w:name="контролиращслужител"/>
      <w:bookmarkStart w:id="12" w:name="представителконтролиращслужител"/>
      <w:bookmarkStart w:id="13" w:name="инструкциизавариране"/>
      <w:bookmarkStart w:id="14" w:name="договор"/>
      <w:bookmarkStart w:id="15" w:name="срокнадоговора"/>
      <w:bookmarkStart w:id="16" w:name="гаранциязаизпълнение"/>
      <w:bookmarkStart w:id="17" w:name="_Ref46649143"/>
      <w:bookmarkEnd w:id="10"/>
      <w:bookmarkEnd w:id="11"/>
      <w:bookmarkEnd w:id="12"/>
      <w:bookmarkEnd w:id="13"/>
      <w:bookmarkEnd w:id="14"/>
      <w:bookmarkEnd w:id="15"/>
      <w:bookmarkEnd w:id="16"/>
      <w:bookmarkEnd w:id="0"/>
      <w:r w:rsidRPr="00936AC1">
        <w:rPr>
          <w:rFonts w:ascii="Verdana" w:hAnsi="Verdana"/>
          <w:b/>
          <w:bCs/>
          <w:sz w:val="20"/>
          <w:szCs w:val="20"/>
          <w:lang w:val="bg-BG"/>
        </w:rPr>
        <w:lastRenderedPageBreak/>
        <w:t>Съдържание:</w:t>
      </w:r>
      <w:bookmarkEnd w:id="17"/>
    </w:p>
    <w:p w14:paraId="22B4C5F4" w14:textId="77777777" w:rsidR="00B0354C" w:rsidRPr="00936AC1" w:rsidRDefault="00B0354C" w:rsidP="00B0354C">
      <w:pPr>
        <w:keepLines/>
        <w:pBdr>
          <w:bottom w:val="single" w:sz="4" w:space="1" w:color="auto"/>
        </w:pBdr>
        <w:tabs>
          <w:tab w:val="left" w:pos="284"/>
          <w:tab w:val="left" w:pos="1080"/>
          <w:tab w:val="left" w:pos="1260"/>
          <w:tab w:val="left" w:pos="1440"/>
          <w:tab w:val="left" w:pos="2700"/>
        </w:tabs>
        <w:jc w:val="both"/>
        <w:rPr>
          <w:rFonts w:ascii="Verdana" w:hAnsi="Verdana"/>
          <w:b/>
          <w:bCs/>
          <w:sz w:val="20"/>
          <w:szCs w:val="20"/>
          <w:lang w:val="bg-BG"/>
        </w:rPr>
      </w:pPr>
    </w:p>
    <w:p w14:paraId="0C1AD9B1" w14:textId="77777777" w:rsidR="00B0354C" w:rsidRPr="00936AC1" w:rsidRDefault="00B0354C" w:rsidP="00B0354C">
      <w:pPr>
        <w:keepLines/>
        <w:pBdr>
          <w:bottom w:val="single" w:sz="4" w:space="1" w:color="auto"/>
        </w:pBdr>
        <w:tabs>
          <w:tab w:val="left" w:pos="284"/>
          <w:tab w:val="left" w:pos="1080"/>
          <w:tab w:val="left" w:pos="1260"/>
          <w:tab w:val="left" w:pos="1440"/>
          <w:tab w:val="left" w:pos="2700"/>
        </w:tabs>
        <w:jc w:val="both"/>
        <w:rPr>
          <w:rFonts w:ascii="Verdana" w:hAnsi="Verdana"/>
          <w:b/>
          <w:bCs/>
          <w:sz w:val="20"/>
          <w:szCs w:val="20"/>
          <w:lang w:val="bg-BG"/>
        </w:rPr>
      </w:pPr>
      <w:r w:rsidRPr="00936AC1">
        <w:rPr>
          <w:rFonts w:ascii="Verdana" w:hAnsi="Verdana"/>
          <w:b/>
          <w:bCs/>
          <w:sz w:val="20"/>
          <w:szCs w:val="20"/>
          <w:lang w:val="bg-BG"/>
        </w:rPr>
        <w:t xml:space="preserve">Член </w:t>
      </w:r>
      <w:r w:rsidRPr="00936AC1">
        <w:rPr>
          <w:rFonts w:ascii="Verdana" w:hAnsi="Verdana"/>
          <w:b/>
          <w:bCs/>
          <w:sz w:val="20"/>
          <w:szCs w:val="20"/>
          <w:lang w:val="bg-BG"/>
        </w:rPr>
        <w:tab/>
        <w:t>Наименование</w:t>
      </w:r>
    </w:p>
    <w:p w14:paraId="7D1E09AE" w14:textId="77777777" w:rsidR="00B0354C" w:rsidRPr="00936AC1" w:rsidRDefault="00B0354C" w:rsidP="00936AC1">
      <w:pPr>
        <w:keepLines/>
        <w:numPr>
          <w:ilvl w:val="0"/>
          <w:numId w:val="4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ДЕФИНИЦИИИ</w:t>
      </w:r>
    </w:p>
    <w:p w14:paraId="046642C3" w14:textId="77777777" w:rsidR="00B0354C" w:rsidRPr="00936AC1" w:rsidRDefault="00B0354C" w:rsidP="00936AC1">
      <w:pPr>
        <w:keepLines/>
        <w:numPr>
          <w:ilvl w:val="0"/>
          <w:numId w:val="4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ОБЩИ ПОЛОЖЕНИЯ</w:t>
      </w:r>
    </w:p>
    <w:p w14:paraId="621BF1B4" w14:textId="77777777" w:rsidR="00B0354C" w:rsidRPr="00936AC1" w:rsidRDefault="00B0354C" w:rsidP="00936AC1">
      <w:pPr>
        <w:keepLines/>
        <w:numPr>
          <w:ilvl w:val="0"/>
          <w:numId w:val="4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ЗАДЪЛЖЕНИЯ НА ИЗПЪЛНИТЕЛЯ</w:t>
      </w:r>
    </w:p>
    <w:p w14:paraId="65146F70" w14:textId="77777777" w:rsidR="00B0354C" w:rsidRPr="00936AC1" w:rsidRDefault="00B0354C" w:rsidP="00936AC1">
      <w:pPr>
        <w:keepLines/>
        <w:numPr>
          <w:ilvl w:val="0"/>
          <w:numId w:val="4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ЗАДЪЛЖЕНИЯ НА ВЪЗЛОЖИТЕЛЯ</w:t>
      </w:r>
    </w:p>
    <w:p w14:paraId="5C040EDA" w14:textId="77777777" w:rsidR="00B0354C" w:rsidRPr="00936AC1" w:rsidRDefault="00B0354C" w:rsidP="00936AC1">
      <w:pPr>
        <w:keepLines/>
        <w:numPr>
          <w:ilvl w:val="0"/>
          <w:numId w:val="4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НЕУСТОЙКИ</w:t>
      </w:r>
    </w:p>
    <w:p w14:paraId="22BAA201" w14:textId="77777777" w:rsidR="00B0354C" w:rsidRPr="00936AC1" w:rsidRDefault="00B0354C" w:rsidP="00936AC1">
      <w:pPr>
        <w:keepLines/>
        <w:numPr>
          <w:ilvl w:val="0"/>
          <w:numId w:val="4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ПЛАЩАНЕ, ДДС И ГАРАНЦИЯ ЗА ОБЕЗПЕЧАВАНЕ НА ИЗПЪЛНЕНИЕТО</w:t>
      </w:r>
    </w:p>
    <w:p w14:paraId="6CE5CDE9" w14:textId="77777777" w:rsidR="00B0354C" w:rsidRPr="00936AC1" w:rsidRDefault="00B0354C" w:rsidP="00936AC1">
      <w:pPr>
        <w:keepLines/>
        <w:numPr>
          <w:ilvl w:val="0"/>
          <w:numId w:val="4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ИНТЕЛЕКТУАЛНА СОБСТВЕНОСТ</w:t>
      </w:r>
    </w:p>
    <w:p w14:paraId="471963C6" w14:textId="77777777" w:rsidR="00B0354C" w:rsidRPr="00936AC1" w:rsidRDefault="00B0354C" w:rsidP="00936AC1">
      <w:pPr>
        <w:keepLines/>
        <w:numPr>
          <w:ilvl w:val="0"/>
          <w:numId w:val="4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КОНФИДЕНЦИАЛНОСТ</w:t>
      </w:r>
    </w:p>
    <w:p w14:paraId="34156DC9" w14:textId="77777777" w:rsidR="00B0354C" w:rsidRPr="00936AC1" w:rsidRDefault="00B0354C" w:rsidP="00936AC1">
      <w:pPr>
        <w:keepLines/>
        <w:numPr>
          <w:ilvl w:val="0"/>
          <w:numId w:val="45"/>
        </w:numPr>
        <w:tabs>
          <w:tab w:val="left" w:pos="426"/>
          <w:tab w:val="left" w:pos="1080"/>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ПУБЛИЧНОСТ</w:t>
      </w:r>
    </w:p>
    <w:p w14:paraId="35217D1B"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СПЕЦИФИКАЦИЯ</w:t>
      </w:r>
    </w:p>
    <w:p w14:paraId="60C93A6A"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ВЪТРЕШНИ ПРАВИЛА</w:t>
      </w:r>
    </w:p>
    <w:p w14:paraId="22D2EAE6"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ЗАПОЗНАВАНЕ С УСЛОВИЯТА НА ОБЕКТИТЕ</w:t>
      </w:r>
    </w:p>
    <w:p w14:paraId="108A2CBC"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ИНСПЕКТИРАНЕ И ДОСТЪП ДО ОБЕКТИ И СЪОРЪЖЕНИЯ</w:t>
      </w:r>
    </w:p>
    <w:p w14:paraId="1FE2DE19"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ПРЕДОСТАВЕНИ АКТИВИ</w:t>
      </w:r>
    </w:p>
    <w:p w14:paraId="5D6F2897"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СЛУЖИТЕЛИ НА ИЗПЪЛНИТЕЛЯ</w:t>
      </w:r>
    </w:p>
    <w:p w14:paraId="0C751BF3"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УВЕДОМЯВАНЕ ЗА ИНЦИДЕНТИ</w:t>
      </w:r>
    </w:p>
    <w:p w14:paraId="03BDECC2"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ПРИЕМАНЕ</w:t>
      </w:r>
    </w:p>
    <w:p w14:paraId="283079C9"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НЕИЗПЪЛНЕНИЕ</w:t>
      </w:r>
    </w:p>
    <w:p w14:paraId="66BCED68"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fldChar w:fldCharType="begin"/>
      </w:r>
      <w:r w:rsidRPr="00936AC1">
        <w:rPr>
          <w:rFonts w:ascii="Verdana" w:hAnsi="Verdana"/>
          <w:sz w:val="20"/>
          <w:szCs w:val="20"/>
          <w:lang w:val="bg-BG"/>
        </w:rPr>
        <w:instrText xml:space="preserve"> REF _Ref46308268 \h  \* MERGEFORMAT </w:instrText>
      </w:r>
      <w:r w:rsidRPr="00936AC1">
        <w:rPr>
          <w:rFonts w:ascii="Verdana" w:hAnsi="Verdana"/>
          <w:sz w:val="20"/>
          <w:szCs w:val="20"/>
          <w:lang w:val="bg-BG"/>
        </w:rPr>
      </w:r>
      <w:r w:rsidRPr="00936AC1">
        <w:rPr>
          <w:rFonts w:ascii="Verdana" w:hAnsi="Verdana"/>
          <w:sz w:val="20"/>
          <w:szCs w:val="20"/>
          <w:lang w:val="bg-BG"/>
        </w:rPr>
        <w:fldChar w:fldCharType="separate"/>
      </w:r>
      <w:r w:rsidRPr="00936AC1">
        <w:rPr>
          <w:rFonts w:ascii="Verdana" w:hAnsi="Verdana"/>
          <w:sz w:val="20"/>
          <w:szCs w:val="20"/>
          <w:lang w:val="bg-BG"/>
        </w:rPr>
        <w:t>ФОРС МАЖОР</w:t>
      </w:r>
      <w:r w:rsidRPr="00936AC1">
        <w:rPr>
          <w:rFonts w:ascii="Verdana" w:hAnsi="Verdana"/>
          <w:sz w:val="20"/>
          <w:szCs w:val="20"/>
          <w:lang w:val="bg-BG"/>
        </w:rPr>
        <w:fldChar w:fldCharType="end"/>
      </w:r>
      <w:r w:rsidRPr="00936AC1">
        <w:rPr>
          <w:rFonts w:ascii="Verdana" w:hAnsi="Verdana"/>
          <w:sz w:val="20"/>
          <w:szCs w:val="20"/>
          <w:lang w:val="bg-BG"/>
        </w:rPr>
        <w:t xml:space="preserve"> </w:t>
      </w:r>
    </w:p>
    <w:p w14:paraId="78ECA35E"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ЗАСТРАХОВАНЕ И ОТГОВОРНОСТ</w:t>
      </w:r>
    </w:p>
    <w:p w14:paraId="29443F44"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ПРЕОТСТЪПВАНЕ И ПРЕХВЪРЛЯНЕ НА ЗАДЪЛЖЕНИЯ</w:t>
      </w:r>
    </w:p>
    <w:p w14:paraId="3A3BDFC2"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ПРЕКРАТЯВАНЕ</w:t>
      </w:r>
    </w:p>
    <w:p w14:paraId="2603D6F7"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РАЗДЕЛНОСТ</w:t>
      </w:r>
    </w:p>
    <w:p w14:paraId="7C5A9220"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ПРИЛОЖИМО ПРАВО</w:t>
      </w:r>
    </w:p>
    <w:p w14:paraId="39A4D202"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ЗАЩИТА НА ЛИЧНИТЕ ДАННИ</w:t>
      </w:r>
    </w:p>
    <w:p w14:paraId="03195E4A" w14:textId="77777777" w:rsidR="00B0354C" w:rsidRPr="00936AC1" w:rsidRDefault="00B0354C" w:rsidP="00936AC1">
      <w:pPr>
        <w:keepLines/>
        <w:numPr>
          <w:ilvl w:val="0"/>
          <w:numId w:val="45"/>
        </w:numPr>
        <w:tabs>
          <w:tab w:val="left" w:pos="284"/>
          <w:tab w:val="left" w:pos="426"/>
          <w:tab w:val="left" w:pos="1440"/>
          <w:tab w:val="left" w:pos="2700"/>
        </w:tabs>
        <w:ind w:left="0" w:firstLine="0"/>
        <w:jc w:val="both"/>
        <w:rPr>
          <w:rFonts w:ascii="Verdana" w:hAnsi="Verdana"/>
          <w:sz w:val="20"/>
          <w:szCs w:val="20"/>
          <w:lang w:val="bg-BG"/>
        </w:rPr>
      </w:pPr>
      <w:r w:rsidRPr="00936AC1">
        <w:rPr>
          <w:rFonts w:ascii="Verdana" w:hAnsi="Verdana"/>
          <w:sz w:val="20"/>
          <w:szCs w:val="20"/>
          <w:lang w:val="bg-BG"/>
        </w:rPr>
        <w:t>АНТИКОРУПЦИОННА КЛАУЗА</w:t>
      </w:r>
    </w:p>
    <w:p w14:paraId="7F42DBE6" w14:textId="77777777" w:rsidR="00B0354C" w:rsidRPr="00936AC1" w:rsidRDefault="00B0354C" w:rsidP="00936AC1">
      <w:pPr>
        <w:keepLines/>
        <w:tabs>
          <w:tab w:val="left" w:pos="284"/>
          <w:tab w:val="left" w:pos="426"/>
        </w:tabs>
        <w:jc w:val="both"/>
        <w:rPr>
          <w:rFonts w:ascii="Verdana" w:hAnsi="Verdana"/>
          <w:sz w:val="20"/>
          <w:szCs w:val="20"/>
          <w:lang w:val="bg-BG"/>
        </w:rPr>
      </w:pPr>
    </w:p>
    <w:p w14:paraId="42FB0E67" w14:textId="77777777" w:rsidR="00B0354C" w:rsidRPr="00936AC1" w:rsidRDefault="00B0354C" w:rsidP="00B0354C">
      <w:pPr>
        <w:tabs>
          <w:tab w:val="left" w:pos="284"/>
        </w:tabs>
        <w:rPr>
          <w:rFonts w:ascii="Verdana" w:hAnsi="Verdana"/>
          <w:b/>
          <w:sz w:val="20"/>
          <w:szCs w:val="20"/>
          <w:lang w:val="bg-BG"/>
        </w:rPr>
        <w:sectPr w:rsidR="00B0354C" w:rsidRPr="00936AC1" w:rsidSect="00B0354C">
          <w:pgSz w:w="11909" w:h="16834"/>
          <w:pgMar w:top="1440" w:right="1440" w:bottom="1440" w:left="1440" w:header="708" w:footer="680" w:gutter="0"/>
          <w:cols w:space="708"/>
        </w:sectPr>
      </w:pPr>
    </w:p>
    <w:p w14:paraId="34645BF6" w14:textId="77777777" w:rsidR="00B0354C" w:rsidRPr="00936AC1" w:rsidRDefault="00B0354C" w:rsidP="00B0354C">
      <w:pPr>
        <w:tabs>
          <w:tab w:val="left" w:pos="284"/>
          <w:tab w:val="right" w:pos="9000"/>
        </w:tabs>
        <w:jc w:val="center"/>
        <w:rPr>
          <w:rFonts w:ascii="Verdana" w:hAnsi="Verdana"/>
          <w:b/>
          <w:sz w:val="20"/>
          <w:szCs w:val="20"/>
          <w:lang w:val="bg-BG"/>
        </w:rPr>
      </w:pPr>
      <w:r w:rsidRPr="00936AC1">
        <w:rPr>
          <w:rFonts w:ascii="Verdana" w:hAnsi="Verdana"/>
          <w:b/>
          <w:sz w:val="20"/>
          <w:szCs w:val="20"/>
          <w:lang w:val="bg-BG"/>
        </w:rPr>
        <w:lastRenderedPageBreak/>
        <w:t>Общи условия на договора за услуги</w:t>
      </w:r>
    </w:p>
    <w:p w14:paraId="595D0C9B" w14:textId="77777777" w:rsidR="00936AC1" w:rsidRPr="00936AC1" w:rsidRDefault="00936AC1" w:rsidP="00B0354C">
      <w:pPr>
        <w:tabs>
          <w:tab w:val="left" w:pos="284"/>
          <w:tab w:val="right" w:pos="9000"/>
        </w:tabs>
        <w:jc w:val="center"/>
        <w:rPr>
          <w:rFonts w:ascii="Verdana" w:hAnsi="Verdana"/>
          <w:b/>
          <w:sz w:val="20"/>
          <w:szCs w:val="20"/>
          <w:lang w:val="bg-BG"/>
        </w:rPr>
      </w:pPr>
    </w:p>
    <w:p w14:paraId="220A73BD" w14:textId="77777777" w:rsidR="00936AC1" w:rsidRPr="00936AC1" w:rsidRDefault="00936AC1" w:rsidP="00B0354C">
      <w:pPr>
        <w:tabs>
          <w:tab w:val="left" w:pos="284"/>
          <w:tab w:val="right" w:pos="9000"/>
        </w:tabs>
        <w:jc w:val="center"/>
        <w:rPr>
          <w:rFonts w:ascii="Verdana" w:hAnsi="Verdana"/>
          <w:b/>
          <w:sz w:val="20"/>
          <w:szCs w:val="20"/>
          <w:lang w:val="bg-BG"/>
        </w:rPr>
      </w:pPr>
    </w:p>
    <w:p w14:paraId="0928BE58" w14:textId="77777777" w:rsidR="00B0354C" w:rsidRPr="00936AC1" w:rsidRDefault="00B0354C" w:rsidP="00B0354C">
      <w:pPr>
        <w:tabs>
          <w:tab w:val="left" w:pos="0"/>
          <w:tab w:val="left" w:pos="284"/>
        </w:tabs>
        <w:rPr>
          <w:rFonts w:ascii="Verdana" w:hAnsi="Verdana"/>
          <w:bCs/>
          <w:i/>
          <w:iCs/>
          <w:sz w:val="20"/>
          <w:szCs w:val="20"/>
          <w:lang w:val="bg-BG"/>
        </w:rPr>
      </w:pPr>
      <w:r w:rsidRPr="00936AC1">
        <w:rPr>
          <w:rFonts w:ascii="Verdana" w:hAnsi="Verdana"/>
          <w:bCs/>
          <w:iCs/>
          <w:sz w:val="20"/>
          <w:szCs w:val="20"/>
          <w:lang w:val="bg-BG"/>
        </w:rPr>
        <w:t>Общите условия на договора за услуги, са както следва:</w:t>
      </w:r>
    </w:p>
    <w:p w14:paraId="7B1ADE80" w14:textId="77777777" w:rsidR="00B0354C" w:rsidRPr="00936AC1" w:rsidRDefault="00B0354C" w:rsidP="00B0354C">
      <w:pPr>
        <w:keepNext/>
        <w:widowControl w:val="0"/>
        <w:numPr>
          <w:ilvl w:val="0"/>
          <w:numId w:val="46"/>
        </w:numPr>
        <w:tabs>
          <w:tab w:val="left" w:pos="284"/>
          <w:tab w:val="num" w:pos="360"/>
        </w:tabs>
        <w:ind w:left="0" w:firstLine="0"/>
        <w:jc w:val="both"/>
        <w:outlineLvl w:val="0"/>
        <w:rPr>
          <w:rFonts w:ascii="Verdana" w:hAnsi="Verdana"/>
          <w:sz w:val="20"/>
          <w:szCs w:val="20"/>
          <w:lang w:val="bg-BG"/>
        </w:rPr>
      </w:pPr>
      <w:bookmarkStart w:id="18" w:name="_Ref46308183"/>
      <w:r w:rsidRPr="00936AC1">
        <w:rPr>
          <w:rFonts w:ascii="Verdana" w:hAnsi="Verdana"/>
          <w:b/>
          <w:sz w:val="20"/>
          <w:szCs w:val="20"/>
          <w:lang w:val="bg-BG"/>
        </w:rPr>
        <w:t>ДЕФИНИЦИИ</w:t>
      </w:r>
      <w:bookmarkEnd w:id="18"/>
      <w:r w:rsidRPr="00936AC1">
        <w:rPr>
          <w:rFonts w:ascii="Verdana" w:hAnsi="Verdana"/>
          <w:b/>
          <w:sz w:val="20"/>
          <w:szCs w:val="20"/>
          <w:lang w:val="bg-BG"/>
        </w:rPr>
        <w:t xml:space="preserve"> </w:t>
      </w:r>
    </w:p>
    <w:p w14:paraId="50D6DEF7" w14:textId="77777777" w:rsidR="00B0354C" w:rsidRPr="00936AC1" w:rsidRDefault="00B0354C" w:rsidP="00B0354C">
      <w:pPr>
        <w:keepLines/>
        <w:tabs>
          <w:tab w:val="left" w:pos="284"/>
          <w:tab w:val="left" w:pos="1440"/>
        </w:tabs>
        <w:jc w:val="both"/>
        <w:rPr>
          <w:rFonts w:ascii="Verdana" w:hAnsi="Verdana"/>
          <w:sz w:val="20"/>
          <w:szCs w:val="20"/>
          <w:lang w:val="bg-BG"/>
        </w:rPr>
      </w:pPr>
      <w:r w:rsidRPr="00936AC1">
        <w:rPr>
          <w:rFonts w:ascii="Verdana" w:hAnsi="Verdana"/>
          <w:sz w:val="20"/>
          <w:szCs w:val="20"/>
          <w:lang w:val="bg-BG"/>
        </w:rPr>
        <w:t>Следните понятия следва да имат определеното им по-долу значение. Думи в единствено число следва да се приемат и в множествено и обратно, думи в даден род следва да се възприемат, в който и да е род, ако е необходимо при тълкуването на волята на страните по настоящия договор. Думите, които описват дадено лице, включват всички представлявани от това лице страни по договора, независимо дали са свързани лица по смисъла на Търговския закон или не, освен ако от контекста не е ясно, че са изключени.</w:t>
      </w:r>
    </w:p>
    <w:p w14:paraId="5E349D58" w14:textId="77777777" w:rsidR="00B0354C" w:rsidRPr="00936AC1" w:rsidRDefault="00B0354C" w:rsidP="00B0354C">
      <w:pPr>
        <w:keepLines/>
        <w:tabs>
          <w:tab w:val="left" w:pos="284"/>
          <w:tab w:val="left" w:pos="1440"/>
        </w:tabs>
        <w:jc w:val="both"/>
        <w:rPr>
          <w:rFonts w:ascii="Verdana" w:hAnsi="Verdana"/>
          <w:sz w:val="20"/>
          <w:szCs w:val="20"/>
          <w:lang w:val="bg-BG"/>
        </w:rPr>
      </w:pPr>
      <w:r w:rsidRPr="00936AC1">
        <w:rPr>
          <w:rFonts w:ascii="Verdana" w:hAnsi="Verdana"/>
          <w:sz w:val="20"/>
          <w:szCs w:val="20"/>
          <w:lang w:val="bg-BG"/>
        </w:rPr>
        <w:t>Препращането към даден документ следва да се разбира като препращане към посочения документ, както и всички други документи, които го изменят и/ или допълват.</w:t>
      </w:r>
    </w:p>
    <w:p w14:paraId="23851D3A"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“Възложител”</w:t>
      </w:r>
      <w:r w:rsidRPr="00936AC1">
        <w:rPr>
          <w:rFonts w:ascii="Verdana" w:hAnsi="Verdana"/>
          <w:sz w:val="20"/>
          <w:szCs w:val="20"/>
          <w:lang w:val="bg-BG"/>
        </w:rPr>
        <w:t xml:space="preserve"> означава “Софийска вода” АД, което възлага изпълнението на услугите по договора.</w:t>
      </w:r>
    </w:p>
    <w:p w14:paraId="44BEEEE5" w14:textId="77777777" w:rsidR="00B0354C" w:rsidRPr="00936AC1" w:rsidRDefault="00B0354C" w:rsidP="00B0354C">
      <w:pPr>
        <w:numPr>
          <w:ilvl w:val="1"/>
          <w:numId w:val="46"/>
        </w:numPr>
        <w:tabs>
          <w:tab w:val="clear" w:pos="720"/>
          <w:tab w:val="left" w:pos="284"/>
          <w:tab w:val="num" w:pos="851"/>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И</w:t>
      </w:r>
      <w:bookmarkStart w:id="19" w:name="изпълнител"/>
      <w:bookmarkEnd w:id="19"/>
      <w:r w:rsidRPr="00936AC1">
        <w:rPr>
          <w:rFonts w:ascii="Verdana" w:hAnsi="Verdana"/>
          <w:b/>
          <w:bCs/>
          <w:sz w:val="20"/>
          <w:szCs w:val="20"/>
          <w:lang w:val="bg-BG"/>
        </w:rPr>
        <w:t>зпълнител</w:t>
      </w:r>
      <w:r w:rsidRPr="00936AC1">
        <w:rPr>
          <w:rFonts w:ascii="Verdana" w:hAnsi="Verdana"/>
          <w:sz w:val="20"/>
          <w:szCs w:val="20"/>
          <w:lang w:val="bg-BG"/>
        </w:rPr>
        <w:t>” означава физическото или юридическо лице, посочено в договора като изпълнител на съответните услуги, както и техни обединения, и неговите представители и правоприемници.</w:t>
      </w:r>
    </w:p>
    <w:p w14:paraId="6BDFA333"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Контролиращ</w:t>
      </w:r>
      <w:r w:rsidRPr="00936AC1">
        <w:rPr>
          <w:rFonts w:ascii="Verdana" w:hAnsi="Verdana"/>
          <w:sz w:val="20"/>
          <w:szCs w:val="20"/>
          <w:lang w:val="bg-BG"/>
        </w:rPr>
        <w:t xml:space="preserve"> </w:t>
      </w:r>
      <w:r w:rsidRPr="00936AC1">
        <w:rPr>
          <w:rFonts w:ascii="Verdana" w:hAnsi="Verdana"/>
          <w:b/>
          <w:bCs/>
          <w:sz w:val="20"/>
          <w:szCs w:val="20"/>
          <w:lang w:val="bg-BG"/>
        </w:rPr>
        <w:t>служител</w:t>
      </w:r>
      <w:r w:rsidRPr="00936AC1">
        <w:rPr>
          <w:rFonts w:ascii="Verdana" w:hAnsi="Verdana"/>
          <w:sz w:val="20"/>
          <w:szCs w:val="20"/>
          <w:lang w:val="bg-BG"/>
        </w:rPr>
        <w:t>” означава лицето, определено от Възложителя, за което Изпълнителят е уведомен и което действа от името на Възложителя и като представител на Възложителя за целите на този договор.</w:t>
      </w:r>
    </w:p>
    <w:p w14:paraId="7D84DDD3"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Договор</w:t>
      </w:r>
      <w:r w:rsidRPr="00936AC1">
        <w:rPr>
          <w:rFonts w:ascii="Verdana" w:hAnsi="Verdana"/>
          <w:sz w:val="20"/>
          <w:szCs w:val="20"/>
          <w:lang w:val="bg-BG"/>
        </w:rPr>
        <w:t>” означава цялостното съглашение между Възложителя и Изпълнителя, състоящо се от следните части, които в случай на несъответствие при тълкуване имат предимство в посочения по – долу ред:</w:t>
      </w:r>
    </w:p>
    <w:p w14:paraId="6D3EE30F" w14:textId="77777777" w:rsidR="00B0354C" w:rsidRPr="00936AC1" w:rsidRDefault="00B0354C" w:rsidP="00B0354C">
      <w:pPr>
        <w:numPr>
          <w:ilvl w:val="0"/>
          <w:numId w:val="2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Договор;</w:t>
      </w:r>
    </w:p>
    <w:p w14:paraId="20999696" w14:textId="77777777" w:rsidR="00B0354C" w:rsidRPr="00936AC1" w:rsidRDefault="00B0354C" w:rsidP="00B0354C">
      <w:pPr>
        <w:numPr>
          <w:ilvl w:val="0"/>
          <w:numId w:val="2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Раздел А: Техническо задание – предмет на договора;</w:t>
      </w:r>
    </w:p>
    <w:p w14:paraId="3F32ADC4" w14:textId="77777777" w:rsidR="00B0354C" w:rsidRPr="00936AC1" w:rsidRDefault="00B0354C" w:rsidP="00B0354C">
      <w:pPr>
        <w:numPr>
          <w:ilvl w:val="0"/>
          <w:numId w:val="2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Раздел Б: Цени и данни;</w:t>
      </w:r>
    </w:p>
    <w:p w14:paraId="164117AA" w14:textId="77777777" w:rsidR="00B0354C" w:rsidRPr="00936AC1" w:rsidRDefault="00B0354C" w:rsidP="00B0354C">
      <w:pPr>
        <w:numPr>
          <w:ilvl w:val="0"/>
          <w:numId w:val="2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Раздел В: Специфични условия;</w:t>
      </w:r>
    </w:p>
    <w:p w14:paraId="5A3597F8" w14:textId="77777777" w:rsidR="00B0354C" w:rsidRPr="00936AC1" w:rsidRDefault="00B0354C" w:rsidP="00B0354C">
      <w:pPr>
        <w:numPr>
          <w:ilvl w:val="0"/>
          <w:numId w:val="28"/>
        </w:numPr>
        <w:tabs>
          <w:tab w:val="left" w:pos="284"/>
          <w:tab w:val="num" w:pos="1080"/>
        </w:tabs>
        <w:ind w:left="0" w:firstLine="0"/>
        <w:jc w:val="both"/>
        <w:rPr>
          <w:rFonts w:ascii="Verdana" w:hAnsi="Verdana"/>
          <w:sz w:val="20"/>
          <w:szCs w:val="20"/>
          <w:lang w:val="bg-BG"/>
        </w:rPr>
      </w:pPr>
      <w:r w:rsidRPr="00936AC1">
        <w:rPr>
          <w:rFonts w:ascii="Verdana" w:hAnsi="Verdana"/>
          <w:sz w:val="20"/>
          <w:szCs w:val="20"/>
          <w:lang w:val="bg-BG"/>
        </w:rPr>
        <w:t>Раздел Г: Общи условия.</w:t>
      </w:r>
    </w:p>
    <w:p w14:paraId="5513DC4F"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Цена</w:t>
      </w:r>
      <w:r w:rsidRPr="00936AC1">
        <w:rPr>
          <w:rFonts w:ascii="Verdana" w:hAnsi="Verdana"/>
          <w:sz w:val="20"/>
          <w:szCs w:val="20"/>
          <w:lang w:val="bg-BG"/>
        </w:rPr>
        <w:t xml:space="preserve"> </w:t>
      </w:r>
      <w:r w:rsidRPr="00936AC1">
        <w:rPr>
          <w:rFonts w:ascii="Verdana" w:hAnsi="Verdana"/>
          <w:b/>
          <w:bCs/>
          <w:sz w:val="20"/>
          <w:szCs w:val="20"/>
          <w:lang w:val="bg-BG"/>
        </w:rPr>
        <w:t>по</w:t>
      </w:r>
      <w:r w:rsidRPr="00936AC1">
        <w:rPr>
          <w:rFonts w:ascii="Verdana" w:hAnsi="Verdana"/>
          <w:sz w:val="20"/>
          <w:szCs w:val="20"/>
          <w:lang w:val="bg-BG"/>
        </w:rPr>
        <w:t xml:space="preserve"> </w:t>
      </w:r>
      <w:r w:rsidRPr="00936AC1">
        <w:rPr>
          <w:rFonts w:ascii="Verdana" w:hAnsi="Verdana"/>
          <w:b/>
          <w:bCs/>
          <w:sz w:val="20"/>
          <w:szCs w:val="20"/>
          <w:lang w:val="bg-BG"/>
        </w:rPr>
        <w:t>договора</w:t>
      </w:r>
      <w:r w:rsidRPr="00936AC1">
        <w:rPr>
          <w:rFonts w:ascii="Verdana" w:hAnsi="Verdana"/>
          <w:sz w:val="20"/>
          <w:szCs w:val="20"/>
          <w:lang w:val="bg-BG"/>
        </w:rPr>
        <w:t>” означава цената/те, посочена/и в Раздел Б: Цени и данни</w:t>
      </w:r>
    </w:p>
    <w:p w14:paraId="75F7AD05"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b/>
          <w:sz w:val="20"/>
          <w:szCs w:val="20"/>
          <w:lang w:val="bg-BG"/>
        </w:rPr>
        <w:t>„Максимална стойност на договора”</w:t>
      </w:r>
      <w:r w:rsidRPr="00936AC1">
        <w:rPr>
          <w:rFonts w:ascii="Verdana" w:hAnsi="Verdana"/>
          <w:sz w:val="20"/>
          <w:szCs w:val="20"/>
          <w:lang w:val="bg-BG"/>
        </w:rPr>
        <w:t xml:space="preserve"> означава пределната сума, която не може да бъде надвишавана при възлагане и изпълнение на договора.</w:t>
      </w:r>
    </w:p>
    <w:p w14:paraId="39B58F5B"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“Услуги”</w:t>
      </w:r>
      <w:r w:rsidRPr="00936AC1">
        <w:rPr>
          <w:rFonts w:ascii="Verdana" w:hAnsi="Verdana"/>
          <w:sz w:val="20"/>
          <w:szCs w:val="20"/>
          <w:lang w:val="bg-BG"/>
        </w:rPr>
        <w:t xml:space="preserve"> – означава всички услуги, описани в Раздел А: Техническо задание – предмет на договора.</w:t>
      </w:r>
    </w:p>
    <w:p w14:paraId="05495753"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Обект</w:t>
      </w:r>
      <w:r w:rsidRPr="00936AC1">
        <w:rPr>
          <w:rFonts w:ascii="Verdana" w:hAnsi="Verdana"/>
          <w:sz w:val="20"/>
          <w:szCs w:val="20"/>
          <w:lang w:val="bg-BG"/>
        </w:rPr>
        <w:t>” означава всяко местоположение (земя или сграда), в което се предоставят услугите или е предоставено от Възложителя за целите  на договора.</w:t>
      </w:r>
    </w:p>
    <w:p w14:paraId="69A7C6A5"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w:t>
      </w:r>
      <w:r w:rsidRPr="00936AC1">
        <w:rPr>
          <w:rFonts w:ascii="Verdana" w:hAnsi="Verdana"/>
          <w:b/>
          <w:bCs/>
          <w:sz w:val="20"/>
          <w:szCs w:val="20"/>
          <w:lang w:val="bg-BG"/>
        </w:rPr>
        <w:t>Системи</w:t>
      </w:r>
      <w:r w:rsidRPr="00936AC1">
        <w:rPr>
          <w:rFonts w:ascii="Verdana" w:hAnsi="Verdana"/>
          <w:sz w:val="20"/>
          <w:szCs w:val="20"/>
          <w:lang w:val="bg-BG"/>
        </w:rPr>
        <w:t xml:space="preserve"> </w:t>
      </w:r>
      <w:r w:rsidRPr="00936AC1">
        <w:rPr>
          <w:rFonts w:ascii="Verdana" w:hAnsi="Verdana"/>
          <w:b/>
          <w:bCs/>
          <w:sz w:val="20"/>
          <w:szCs w:val="20"/>
          <w:lang w:val="bg-BG"/>
        </w:rPr>
        <w:t>за</w:t>
      </w:r>
      <w:r w:rsidRPr="00936AC1">
        <w:rPr>
          <w:rFonts w:ascii="Verdana" w:hAnsi="Verdana"/>
          <w:sz w:val="20"/>
          <w:szCs w:val="20"/>
          <w:lang w:val="bg-BG"/>
        </w:rPr>
        <w:t xml:space="preserve"> </w:t>
      </w:r>
      <w:r w:rsidRPr="00936AC1">
        <w:rPr>
          <w:rFonts w:ascii="Verdana" w:hAnsi="Verdana"/>
          <w:b/>
          <w:bCs/>
          <w:sz w:val="20"/>
          <w:szCs w:val="20"/>
          <w:lang w:val="bg-BG"/>
        </w:rPr>
        <w:t>безопасност</w:t>
      </w:r>
      <w:r w:rsidRPr="00936AC1">
        <w:rPr>
          <w:rFonts w:ascii="Verdana" w:hAnsi="Verdana"/>
          <w:sz w:val="20"/>
          <w:szCs w:val="20"/>
          <w:lang w:val="bg-BG"/>
        </w:rPr>
        <w:t xml:space="preserve"> </w:t>
      </w:r>
      <w:r w:rsidRPr="00936AC1">
        <w:rPr>
          <w:rFonts w:ascii="Verdana" w:hAnsi="Verdana"/>
          <w:b/>
          <w:bCs/>
          <w:sz w:val="20"/>
          <w:szCs w:val="20"/>
          <w:lang w:val="bg-BG"/>
        </w:rPr>
        <w:t>на</w:t>
      </w:r>
      <w:r w:rsidRPr="00936AC1">
        <w:rPr>
          <w:rFonts w:ascii="Verdana" w:hAnsi="Verdana"/>
          <w:sz w:val="20"/>
          <w:szCs w:val="20"/>
          <w:lang w:val="bg-BG"/>
        </w:rPr>
        <w:t xml:space="preserve"> </w:t>
      </w:r>
      <w:r w:rsidRPr="00936AC1">
        <w:rPr>
          <w:rFonts w:ascii="Verdana" w:hAnsi="Verdana"/>
          <w:b/>
          <w:bCs/>
          <w:sz w:val="20"/>
          <w:szCs w:val="20"/>
          <w:lang w:val="bg-BG"/>
        </w:rPr>
        <w:t>работата</w:t>
      </w:r>
      <w:r w:rsidRPr="00936AC1">
        <w:rPr>
          <w:rFonts w:ascii="Verdana" w:hAnsi="Verdana"/>
          <w:sz w:val="20"/>
          <w:szCs w:val="20"/>
          <w:lang w:val="bg-BG"/>
        </w:rPr>
        <w:t>” означава комплект от документи на Възложителя или нормативни актове съгласно българското законодателство, които определят начините и методите за опазване здравето и безопасността при предоставяне на услугите, предмет на договора.</w:t>
      </w:r>
    </w:p>
    <w:p w14:paraId="647C8A52" w14:textId="77777777" w:rsidR="00B0354C" w:rsidRPr="00936AC1" w:rsidRDefault="00B0354C" w:rsidP="00B0354C">
      <w:pPr>
        <w:numPr>
          <w:ilvl w:val="1"/>
          <w:numId w:val="4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“Дата на влизане в сила на договора”</w:t>
      </w:r>
      <w:r w:rsidRPr="00936AC1">
        <w:rPr>
          <w:rFonts w:ascii="Verdana" w:hAnsi="Verdana"/>
          <w:sz w:val="20"/>
          <w:szCs w:val="20"/>
          <w:lang w:val="bg-BG"/>
        </w:rPr>
        <w:t xml:space="preserve"> означава датата на подписване на договора, освен ако не е уговорено друго.</w:t>
      </w:r>
    </w:p>
    <w:p w14:paraId="18D35896" w14:textId="77777777" w:rsidR="00B0354C" w:rsidRPr="00936AC1" w:rsidRDefault="00B0354C" w:rsidP="00B0354C">
      <w:pPr>
        <w:numPr>
          <w:ilvl w:val="1"/>
          <w:numId w:val="4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“Срок на Договора”</w:t>
      </w:r>
      <w:r w:rsidRPr="00936AC1">
        <w:rPr>
          <w:rFonts w:ascii="Verdana" w:hAnsi="Verdana"/>
          <w:sz w:val="20"/>
          <w:szCs w:val="20"/>
          <w:lang w:val="bg-BG"/>
        </w:rPr>
        <w:t xml:space="preserve"> означава предвидената продължителност на предоставяне на услугите, както е определено в договора.</w:t>
      </w:r>
    </w:p>
    <w:p w14:paraId="7EFA4270" w14:textId="77777777" w:rsidR="00B0354C" w:rsidRPr="00936AC1" w:rsidRDefault="00B0354C" w:rsidP="00B0354C">
      <w:pPr>
        <w:numPr>
          <w:ilvl w:val="1"/>
          <w:numId w:val="4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 xml:space="preserve">“Официална инструкция” </w:t>
      </w:r>
      <w:r w:rsidRPr="00936AC1">
        <w:rPr>
          <w:rFonts w:ascii="Verdana" w:hAnsi="Verdana"/>
          <w:sz w:val="20"/>
          <w:szCs w:val="20"/>
          <w:lang w:val="bg-BG"/>
        </w:rPr>
        <w:t>означава възлагане, чрез което Възложителят определя началната дата на предоставяне на конкретни услуги, съобразно Раздел А: Техническо задание – предмет на договора.</w:t>
      </w:r>
    </w:p>
    <w:p w14:paraId="61D3BB9F" w14:textId="77777777" w:rsidR="00B0354C" w:rsidRPr="00936AC1" w:rsidRDefault="00B0354C" w:rsidP="00B0354C">
      <w:pPr>
        <w:numPr>
          <w:ilvl w:val="1"/>
          <w:numId w:val="46"/>
        </w:numPr>
        <w:tabs>
          <w:tab w:val="clear" w:pos="720"/>
          <w:tab w:val="left" w:pos="284"/>
          <w:tab w:val="num" w:pos="851"/>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“Неустойки”</w:t>
      </w:r>
      <w:r w:rsidRPr="00936AC1">
        <w:rPr>
          <w:rFonts w:ascii="Verdana" w:hAnsi="Verdana"/>
          <w:sz w:val="20"/>
          <w:szCs w:val="20"/>
          <w:lang w:val="bg-BG"/>
        </w:rPr>
        <w:t xml:space="preserve"> означава санкции или обезщетения, които могат да бъдат налагани на Изпълнителя, в случай, че услугите не бъдат предоставени в съответствие с изискванията, установени в договора и действащата нормативна уредба.</w:t>
      </w:r>
    </w:p>
    <w:p w14:paraId="12D1A333"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“Машини и съоръжения”</w:t>
      </w:r>
      <w:r w:rsidRPr="00936AC1">
        <w:rPr>
          <w:rFonts w:ascii="Verdana" w:hAnsi="Verdana"/>
          <w:sz w:val="20"/>
          <w:szCs w:val="20"/>
          <w:lang w:val="bg-BG"/>
        </w:rPr>
        <w:t xml:space="preserve"> означава всички активи, материали, хардуер и други подобни, предоставени от Възложителя на Изпълнителя във връзка с предоставянето на услугите.</w:t>
      </w:r>
    </w:p>
    <w:p w14:paraId="0F6E863D" w14:textId="77777777" w:rsidR="00B0354C" w:rsidRPr="00936AC1" w:rsidRDefault="00B0354C" w:rsidP="00B0354C">
      <w:pPr>
        <w:numPr>
          <w:ilvl w:val="1"/>
          <w:numId w:val="46"/>
        </w:numPr>
        <w:tabs>
          <w:tab w:val="clear" w:pos="720"/>
          <w:tab w:val="left" w:pos="284"/>
          <w:tab w:val="num" w:pos="851"/>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“Отговорно лице”</w:t>
      </w:r>
      <w:r w:rsidRPr="00936AC1">
        <w:rPr>
          <w:rFonts w:ascii="Verdana" w:hAnsi="Verdana"/>
          <w:sz w:val="20"/>
          <w:szCs w:val="20"/>
          <w:lang w:val="bg-BG"/>
        </w:rPr>
        <w:t xml:space="preserve"> означава лицето, определено от Изпълнителя, което осъществява задълженията на Изпълнителя, посочени или произтичащи от договора.</w:t>
      </w:r>
    </w:p>
    <w:p w14:paraId="1E209A2B" w14:textId="77777777" w:rsidR="00B0354C" w:rsidRPr="00936AC1" w:rsidRDefault="00B0354C" w:rsidP="00B0354C">
      <w:pPr>
        <w:numPr>
          <w:ilvl w:val="1"/>
          <w:numId w:val="46"/>
        </w:numPr>
        <w:tabs>
          <w:tab w:val="clear" w:pos="720"/>
          <w:tab w:val="left" w:pos="284"/>
          <w:tab w:val="num" w:pos="851"/>
          <w:tab w:val="num" w:pos="1440"/>
        </w:tabs>
        <w:ind w:left="0" w:firstLine="0"/>
        <w:jc w:val="both"/>
        <w:outlineLvl w:val="0"/>
        <w:rPr>
          <w:rFonts w:ascii="Verdana" w:hAnsi="Verdana"/>
          <w:sz w:val="20"/>
          <w:szCs w:val="20"/>
          <w:lang w:val="bg-BG"/>
        </w:rPr>
      </w:pPr>
      <w:r w:rsidRPr="00936AC1">
        <w:rPr>
          <w:rFonts w:ascii="Verdana" w:hAnsi="Verdana"/>
          <w:b/>
          <w:bCs/>
          <w:sz w:val="20"/>
          <w:szCs w:val="20"/>
          <w:lang w:val="bg-BG"/>
        </w:rPr>
        <w:t xml:space="preserve">“Гаранция за обезпечаване на изпълнението” </w:t>
      </w:r>
      <w:r w:rsidRPr="00936AC1">
        <w:rPr>
          <w:rFonts w:ascii="Verdana" w:hAnsi="Verdana"/>
          <w:sz w:val="20"/>
          <w:szCs w:val="20"/>
          <w:lang w:val="bg-BG"/>
        </w:rPr>
        <w:t>означава паричната сума или банковата гаранция, която Изпълнителят предоставя на Възложителя, за да гарантира доброто изпълнение на задълженията си по договора.</w:t>
      </w:r>
    </w:p>
    <w:p w14:paraId="63C72C73" w14:textId="77777777" w:rsidR="00B0354C" w:rsidRPr="00936AC1" w:rsidRDefault="00B0354C" w:rsidP="00B0354C">
      <w:pPr>
        <w:keepNext/>
        <w:widowControl w:val="0"/>
        <w:numPr>
          <w:ilvl w:val="0"/>
          <w:numId w:val="46"/>
        </w:numPr>
        <w:tabs>
          <w:tab w:val="left" w:pos="284"/>
          <w:tab w:val="num" w:pos="360"/>
        </w:tabs>
        <w:ind w:left="0" w:firstLine="0"/>
        <w:jc w:val="both"/>
        <w:outlineLvl w:val="0"/>
        <w:rPr>
          <w:rFonts w:ascii="Verdana" w:hAnsi="Verdana"/>
          <w:sz w:val="20"/>
          <w:szCs w:val="20"/>
          <w:lang w:val="bg-BG"/>
        </w:rPr>
      </w:pPr>
      <w:bookmarkStart w:id="20" w:name="_Ref46308187"/>
      <w:r w:rsidRPr="00936AC1">
        <w:rPr>
          <w:rFonts w:ascii="Verdana" w:hAnsi="Verdana"/>
          <w:b/>
          <w:sz w:val="20"/>
          <w:szCs w:val="20"/>
          <w:lang w:val="bg-BG"/>
        </w:rPr>
        <w:lastRenderedPageBreak/>
        <w:t>ОБЩИ ПОЛОЖЕНИЯ</w:t>
      </w:r>
      <w:bookmarkEnd w:id="20"/>
    </w:p>
    <w:p w14:paraId="6B0126E5"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При изпълнение на условията на настоящия договор, Възложителят възлага на Изпълнителя да предоставя услугите за срока на договора срещу заплащане на договорната цена.</w:t>
      </w:r>
    </w:p>
    <w:p w14:paraId="263E0758"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Всяка страна приема, че този договор представлява цялостното споразумение между страните, както и че не се базира на различна информация, предоставена от другата страна или нейни служители. </w:t>
      </w:r>
    </w:p>
    <w:p w14:paraId="34AC8107"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Настоящият договор не учредява представителство или сдружение между страните по него и никоя от страните няма право да извършва разходи от името и за сметка на другата. В изпълнение на задълженията си по договора нито една от страните не следва да предприема каквото и да е действие, което би могло да накара трето лице да приеме, че действа като законен представител на другата страна.</w:t>
      </w:r>
    </w:p>
    <w:p w14:paraId="58DEBD03"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Номерът и датата на влизане в сила на договора следва да се цитират на всяка релевантна кореспонденция.</w:t>
      </w:r>
    </w:p>
    <w:p w14:paraId="74060343"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Заглавията в този договор са само с цел препращане и не следва да се ползват като водещи при тълкуването на клаузите, до които се отнасят.</w:t>
      </w:r>
    </w:p>
    <w:p w14:paraId="25B8261D"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Всяко съобщение, изпратено от някоя от страните до другата, следва да се изпраща чрез пратка с обратна разписка или по факс и ще се счита за получено от адресата от датата, отбелязана на обратната разписка, съответно от получаване на факса, ако той е пуснат до правилния факс номер (когато на доклада от факса за изпращане на насрещния факс е изписано „OK”) на адресата.</w:t>
      </w:r>
    </w:p>
    <w:p w14:paraId="249AFB48"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Всяка страна трябва да уведоми другата за промяна или придобиване на нов адрес, телефонен или факс номер за кореспонденция при най-ранна възможност, но не по-късно от четиридесет и осем (48) часа след такава промяна.</w:t>
      </w:r>
    </w:p>
    <w:p w14:paraId="68A6BD57"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Неуспехът или невъзможността на някоя от страните да изпълни, в който и да е момент, някое от условията на настоящия договор не трябва да се приема като отмяна на съответното условие или на правото да се прилагат всички условия на настоящия договор.</w:t>
      </w:r>
    </w:p>
    <w:p w14:paraId="5FBA97AF"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Приема се, че на Изпълнителя е известна отговорността, която би могъл да понесе, съгласно българското законодателство по повод на дейността му, касаеща предоставянето на услугите по договора. Отговорности или разходи, възникнали в резултат на сключването на договора се приема, че са включени в договорната цена.</w:t>
      </w:r>
    </w:p>
    <w:p w14:paraId="1459EFB1"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Евентуален спор или разногласие във връзка с тълкуването и изпълнението на настоящия договор, страните ще решават в дух на разбирателство и взаимен интерес. В случай, че това се окаже невъзможно, спорът ще бъде решен по съдебен ред, освен ако страните не подпишат арбитражно споразумение.</w:t>
      </w:r>
    </w:p>
    <w:p w14:paraId="594D07FB"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да обезщети изцяло Възложителя за всички щети и пропуснати ползи, както и да възстанови в пълния им размер санкциите, наложени от съд или административен орган ведно с дължимите лихви, направените разноски, разходи, предявени към Възложителя във връзка с изпълнението на настоящия договор и дължащи се на действия, бездействия или забава на необходими действия на Изпълнителя и/или негови подизпълнители при или по повод предоставянето на услугите.</w:t>
      </w:r>
    </w:p>
    <w:p w14:paraId="7B38083D"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Никоя клауза извън чл.8  КОНФИДЕНЦИАЛНОСТ не продължава действието си след изтичане срока или прекратяването на договора, освен ако изрично не е определено друго в договора.</w:t>
      </w:r>
    </w:p>
    <w:p w14:paraId="2FA1071E" w14:textId="77777777" w:rsidR="00B0354C" w:rsidRPr="00936AC1" w:rsidRDefault="00B0354C" w:rsidP="00B0354C">
      <w:pPr>
        <w:keepNext/>
        <w:widowControl w:val="0"/>
        <w:numPr>
          <w:ilvl w:val="0"/>
          <w:numId w:val="46"/>
        </w:numPr>
        <w:tabs>
          <w:tab w:val="left" w:pos="284"/>
          <w:tab w:val="num" w:pos="360"/>
        </w:tabs>
        <w:ind w:left="0" w:firstLine="0"/>
        <w:jc w:val="both"/>
        <w:outlineLvl w:val="0"/>
        <w:rPr>
          <w:rFonts w:ascii="Verdana" w:hAnsi="Verdana"/>
          <w:b/>
          <w:sz w:val="20"/>
          <w:szCs w:val="20"/>
          <w:lang w:val="bg-BG"/>
        </w:rPr>
      </w:pPr>
      <w:bookmarkStart w:id="21" w:name="_Ref88445340"/>
      <w:bookmarkStart w:id="22" w:name="_Ref46308194"/>
      <w:r w:rsidRPr="00936AC1">
        <w:rPr>
          <w:rFonts w:ascii="Verdana" w:hAnsi="Verdana"/>
          <w:b/>
          <w:sz w:val="20"/>
          <w:szCs w:val="20"/>
          <w:lang w:val="bg-BG"/>
        </w:rPr>
        <w:t>ЗАДЪЛЖЕНИЯ НА ИЗПЪЛНИТЕЛЯ</w:t>
      </w:r>
      <w:bookmarkEnd w:id="21"/>
      <w:bookmarkEnd w:id="22"/>
    </w:p>
    <w:p w14:paraId="4F9AE696" w14:textId="77777777" w:rsidR="00B0354C" w:rsidRPr="00936AC1" w:rsidRDefault="00B0354C" w:rsidP="00B0354C">
      <w:pPr>
        <w:widowControl w:val="0"/>
        <w:tabs>
          <w:tab w:val="left" w:pos="284"/>
          <w:tab w:val="num" w:pos="720"/>
          <w:tab w:val="left" w:pos="760"/>
        </w:tabs>
        <w:jc w:val="both"/>
        <w:rPr>
          <w:rFonts w:ascii="Verdana" w:hAnsi="Verdana"/>
          <w:snapToGrid w:val="0"/>
          <w:sz w:val="20"/>
          <w:szCs w:val="20"/>
          <w:lang w:val="bg-BG" w:eastAsia="bg-BG"/>
        </w:rPr>
      </w:pPr>
      <w:r w:rsidRPr="00936AC1">
        <w:rPr>
          <w:rFonts w:ascii="Verdana" w:hAnsi="Verdana"/>
          <w:snapToGrid w:val="0"/>
          <w:sz w:val="20"/>
          <w:szCs w:val="20"/>
          <w:lang w:val="bg-BG" w:eastAsia="bg-BG"/>
        </w:rPr>
        <w:t>Без да се ограничават специфичните задължения на  Изпълнителя съгласно договора, общите му задължения са, както следва:</w:t>
      </w:r>
    </w:p>
    <w:p w14:paraId="048CD66C"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ще предоставя услугите точно и с грижата на добър търговец, като ползва в максимална степен познанията си и тези на подизпълнителите си, за да осигури използването на най-ефективни и ефикасни способи за предоставянето на услугите.</w:t>
      </w:r>
    </w:p>
    <w:p w14:paraId="2A0A9D1D"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следва да предприеме необходимото предоставените услуги да отговарят на поетите задължения и гаранции за качество, както са посочени в договора.</w:t>
      </w:r>
    </w:p>
    <w:p w14:paraId="743A3DFE"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За срока на договора Изпълнителят ползва така своя персонал, време и способности, както е необходимо за точното изпълнение на задълженията му по договора.</w:t>
      </w:r>
    </w:p>
    <w:p w14:paraId="79693F04"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следва да се съобразява с инструкциите на Възложителя, както и да пази добросъвестно интересите на последния, във всеки един момент.</w:t>
      </w:r>
    </w:p>
    <w:p w14:paraId="55A3857F"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предоставя услугите съгласно изискванията на договора, а когато те не са подробно описани, по начин, приемлив за Възложителя.</w:t>
      </w:r>
    </w:p>
    <w:p w14:paraId="7D453B84"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договаря подходящи условия с подизпълнители, когато е допуснато използването на подизпълнители, които условия да отговарят на разпоредбите на настоящия договор.</w:t>
      </w:r>
    </w:p>
    <w:p w14:paraId="640923BF"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lastRenderedPageBreak/>
        <w:t xml:space="preserve">Изпълнителят спазва и предприема необходимото, така че неговите служители и подизпълнители да спазват точно изискванията на приложимото право по повод на здравословните и безопасни условия на труда и изискванията на Възложителя за безопасност при работа. </w:t>
      </w:r>
    </w:p>
    <w:p w14:paraId="4DAD4CB3"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носи отговорност за предоставянето на услугите, включително и за тези, предоставени от подизпълнителите му.</w:t>
      </w:r>
    </w:p>
    <w:p w14:paraId="0C64419A"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b/>
          <w:sz w:val="20"/>
          <w:szCs w:val="20"/>
          <w:lang w:val="bg-BG"/>
        </w:rPr>
      </w:pPr>
      <w:r w:rsidRPr="00936AC1">
        <w:rPr>
          <w:rFonts w:ascii="Verdana" w:hAnsi="Verdana"/>
          <w:sz w:val="20"/>
          <w:szCs w:val="20"/>
          <w:lang w:val="bg-BG"/>
        </w:rPr>
        <w:t>Изпълнителят представя фактури за плащане съгласно чл.</w:t>
      </w:r>
      <w:r w:rsidRPr="00936AC1">
        <w:rPr>
          <w:rFonts w:ascii="Verdana" w:hAnsi="Verdana"/>
          <w:sz w:val="20"/>
          <w:szCs w:val="20"/>
          <w:lang w:val="bg-BG"/>
        </w:rPr>
        <w:fldChar w:fldCharType="begin"/>
      </w:r>
      <w:r w:rsidRPr="00936AC1">
        <w:rPr>
          <w:rFonts w:ascii="Verdana" w:hAnsi="Verdana"/>
          <w:sz w:val="20"/>
          <w:szCs w:val="20"/>
          <w:lang w:val="bg-BG"/>
        </w:rPr>
        <w:instrText xml:space="preserve"> REF _Ref46308208 \r \h  \* MERGEFORMAT </w:instrText>
      </w:r>
      <w:r w:rsidRPr="00936AC1">
        <w:rPr>
          <w:rFonts w:ascii="Verdana" w:hAnsi="Verdana"/>
          <w:sz w:val="20"/>
          <w:szCs w:val="20"/>
          <w:lang w:val="bg-BG"/>
        </w:rPr>
      </w:r>
      <w:r w:rsidRPr="00936AC1">
        <w:rPr>
          <w:rFonts w:ascii="Verdana" w:hAnsi="Verdana"/>
          <w:sz w:val="20"/>
          <w:szCs w:val="20"/>
          <w:lang w:val="bg-BG"/>
        </w:rPr>
        <w:fldChar w:fldCharType="separate"/>
      </w:r>
      <w:r w:rsidRPr="00936AC1">
        <w:rPr>
          <w:rFonts w:ascii="Verdana" w:hAnsi="Verdana"/>
          <w:sz w:val="20"/>
          <w:szCs w:val="20"/>
          <w:lang w:val="bg-BG"/>
        </w:rPr>
        <w:t>6</w:t>
      </w:r>
      <w:r w:rsidRPr="00936AC1">
        <w:rPr>
          <w:rFonts w:ascii="Verdana" w:hAnsi="Verdana"/>
          <w:sz w:val="20"/>
          <w:szCs w:val="20"/>
          <w:lang w:val="bg-BG"/>
        </w:rPr>
        <w:fldChar w:fldCharType="end"/>
      </w:r>
      <w:r w:rsidRPr="00936AC1">
        <w:rPr>
          <w:rFonts w:ascii="Verdana" w:hAnsi="Verdana"/>
          <w:sz w:val="20"/>
          <w:szCs w:val="20"/>
          <w:lang w:val="bg-BG"/>
        </w:rPr>
        <w:t xml:space="preserve"> Плащане, ДДС и гаранция за обезпечаване на изпълнението.</w:t>
      </w:r>
    </w:p>
    <w:p w14:paraId="7D356ADD"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b/>
          <w:sz w:val="20"/>
          <w:szCs w:val="20"/>
          <w:lang w:val="bg-BG"/>
        </w:rPr>
      </w:pPr>
      <w:r w:rsidRPr="00936AC1">
        <w:rPr>
          <w:rFonts w:ascii="Verdana" w:hAnsi="Verdana"/>
          <w:sz w:val="20"/>
          <w:szCs w:val="20"/>
          <w:lang w:val="bg-BG"/>
        </w:rPr>
        <w:t>Изпълнителят трябва да предостави на Възложителя документи и/или сертификати, които доказват качеството на използваните от него материали.</w:t>
      </w:r>
    </w:p>
    <w:p w14:paraId="055189CA"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да не допуска съхраняване и/или ползване на обекта на напитки с алкохолно съдържание и/или други вещества, които могат да препятстват нормалното изпълнение на работите, както и да допуска до строителната площадка/до обекта, на който се предоставят услугите само квалифицирани работници, които не са употребили алкохол и са в добро здравословно състояние, позволяващо им да изпълняват нормално задълженията си.</w:t>
      </w:r>
    </w:p>
    <w:p w14:paraId="241FB445"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да спазва общите принципи и политиката за устойчиво развитие за отношенията с доставчиците, публикувани на страницата на „Софийска вода“ АД, на следния електронен адрес:</w:t>
      </w:r>
      <w:r w:rsidRPr="00936AC1">
        <w:rPr>
          <w:sz w:val="20"/>
          <w:szCs w:val="20"/>
        </w:rPr>
        <w:t xml:space="preserve"> </w:t>
      </w:r>
      <w:hyperlink r:id="rId12" w:history="1">
        <w:r w:rsidRPr="00936AC1">
          <w:rPr>
            <w:rStyle w:val="Hyperlink"/>
            <w:rFonts w:ascii="Verdana" w:hAnsi="Verdana"/>
            <w:color w:val="auto"/>
            <w:sz w:val="20"/>
            <w:szCs w:val="20"/>
            <w:lang w:val="bg-BG"/>
          </w:rPr>
          <w:t>https://www.sofiyskavoda.bg/profil-na-kupuvacha</w:t>
        </w:r>
      </w:hyperlink>
      <w:r w:rsidRPr="00936AC1">
        <w:rPr>
          <w:rFonts w:ascii="Verdana" w:hAnsi="Verdana"/>
          <w:sz w:val="20"/>
          <w:szCs w:val="20"/>
          <w:lang w:val="bg-BG"/>
        </w:rPr>
        <w:t xml:space="preserve"> </w:t>
      </w:r>
    </w:p>
    <w:p w14:paraId="6F538325" w14:textId="77777777" w:rsidR="00B0354C" w:rsidRPr="00936AC1" w:rsidRDefault="00B0354C" w:rsidP="00B0354C">
      <w:pPr>
        <w:keepNext/>
        <w:widowControl w:val="0"/>
        <w:numPr>
          <w:ilvl w:val="0"/>
          <w:numId w:val="46"/>
        </w:numPr>
        <w:tabs>
          <w:tab w:val="left" w:pos="284"/>
          <w:tab w:val="num" w:pos="360"/>
        </w:tabs>
        <w:ind w:left="0" w:firstLine="0"/>
        <w:jc w:val="both"/>
        <w:outlineLvl w:val="0"/>
        <w:rPr>
          <w:rFonts w:ascii="Verdana" w:hAnsi="Verdana"/>
          <w:b/>
          <w:sz w:val="20"/>
          <w:szCs w:val="20"/>
          <w:lang w:val="bg-BG"/>
        </w:rPr>
      </w:pPr>
      <w:bookmarkStart w:id="23" w:name="_Ref88445344"/>
      <w:bookmarkStart w:id="24" w:name="_Ref46308198"/>
      <w:r w:rsidRPr="00936AC1">
        <w:rPr>
          <w:rFonts w:ascii="Verdana" w:hAnsi="Verdana"/>
          <w:b/>
          <w:sz w:val="20"/>
          <w:szCs w:val="20"/>
          <w:lang w:val="bg-BG"/>
        </w:rPr>
        <w:t>ЗАДЪЛЖЕНИЯ НА ВЪЗЛОЖИТЕЛЯ</w:t>
      </w:r>
      <w:bookmarkEnd w:id="23"/>
      <w:bookmarkEnd w:id="24"/>
      <w:r w:rsidRPr="00936AC1">
        <w:rPr>
          <w:rFonts w:ascii="Verdana" w:hAnsi="Verdana"/>
          <w:b/>
          <w:sz w:val="20"/>
          <w:szCs w:val="20"/>
          <w:lang w:val="bg-BG"/>
        </w:rPr>
        <w:t xml:space="preserve"> </w:t>
      </w:r>
    </w:p>
    <w:p w14:paraId="71DB189A" w14:textId="77777777" w:rsidR="00B0354C" w:rsidRPr="00936AC1" w:rsidRDefault="00B0354C" w:rsidP="00B0354C">
      <w:pPr>
        <w:tabs>
          <w:tab w:val="num" w:pos="0"/>
          <w:tab w:val="left" w:pos="284"/>
          <w:tab w:val="left" w:pos="760"/>
        </w:tabs>
        <w:jc w:val="both"/>
        <w:rPr>
          <w:rFonts w:ascii="Verdana" w:hAnsi="Verdana"/>
          <w:snapToGrid w:val="0"/>
          <w:sz w:val="20"/>
          <w:szCs w:val="20"/>
          <w:lang w:val="bg-BG" w:eastAsia="bg-BG"/>
        </w:rPr>
      </w:pPr>
      <w:r w:rsidRPr="00936AC1">
        <w:rPr>
          <w:rFonts w:ascii="Verdana" w:hAnsi="Verdana"/>
          <w:snapToGrid w:val="0"/>
          <w:sz w:val="20"/>
          <w:szCs w:val="20"/>
          <w:lang w:val="bg-BG" w:eastAsia="bg-BG"/>
        </w:rPr>
        <w:t>Без да се ограничават специфичните задължения на Възложителя съгласно договора, общите му задължения са, както следва:</w:t>
      </w:r>
    </w:p>
    <w:p w14:paraId="7D4BB704"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Възложителят определя Контролиращ служител, за което своевременно уведомява Изпълнителя. Възложителят може да заменя Контролиращия служител за срока на договора по свое усмотрение. </w:t>
      </w:r>
    </w:p>
    <w:p w14:paraId="5CB90405" w14:textId="77777777" w:rsidR="00B0354C" w:rsidRPr="00936AC1" w:rsidRDefault="00B0354C" w:rsidP="00B0354C">
      <w:pPr>
        <w:numPr>
          <w:ilvl w:val="1"/>
          <w:numId w:val="4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Контролиращият служител може да упражнява правата на Възложителя съгласно договора, с изключение на правата, свързани с прекратяване и/или изменение на договора. Ако съгласно условията на назначаването си Контролиращият служител следва да получава изрично упълномощаване от Възложителя за упражняването на дадено правомощие, следва да се приеме, че такова му е дадено и липсата му не може да се противопостави на Изпълнителя.</w:t>
      </w:r>
    </w:p>
    <w:p w14:paraId="40DC1F7D" w14:textId="77777777" w:rsidR="00B0354C" w:rsidRPr="00936AC1" w:rsidRDefault="00B0354C" w:rsidP="00B0354C">
      <w:pPr>
        <w:numPr>
          <w:ilvl w:val="1"/>
          <w:numId w:val="46"/>
        </w:numPr>
        <w:tabs>
          <w:tab w:val="left" w:pos="284"/>
          <w:tab w:val="left" w:pos="108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Контролиращият служител може да определи Представител на контролиращия служител, като писмено уведомява Изпълнителя за това. </w:t>
      </w:r>
    </w:p>
    <w:p w14:paraId="57B0D8EC" w14:textId="77777777" w:rsidR="00B0354C" w:rsidRPr="00936AC1" w:rsidRDefault="00B0354C" w:rsidP="00B0354C">
      <w:pPr>
        <w:tabs>
          <w:tab w:val="left" w:pos="284"/>
          <w:tab w:val="left" w:pos="1080"/>
        </w:tabs>
        <w:jc w:val="both"/>
        <w:outlineLvl w:val="0"/>
        <w:rPr>
          <w:rFonts w:ascii="Verdana" w:hAnsi="Verdana"/>
          <w:sz w:val="20"/>
          <w:szCs w:val="20"/>
          <w:lang w:val="bg-BG"/>
        </w:rPr>
      </w:pPr>
      <w:r w:rsidRPr="00936AC1">
        <w:rPr>
          <w:rFonts w:ascii="Verdana" w:hAnsi="Verdana"/>
          <w:sz w:val="20"/>
          <w:szCs w:val="20"/>
          <w:lang w:val="bg-BG"/>
        </w:rPr>
        <w:t>Представителят на Контролиращия служител не може да упражнява правата на Възложителя по договора, свързани с прекратяване и/или изменение на договора.</w:t>
      </w:r>
    </w:p>
    <w:p w14:paraId="367EBFC2"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sz w:val="20"/>
          <w:szCs w:val="20"/>
          <w:lang w:val="bg-BG"/>
        </w:rPr>
      </w:pPr>
      <w:bookmarkStart w:id="25" w:name="_Ref88445349"/>
      <w:bookmarkStart w:id="26" w:name="_Ref46308206"/>
      <w:r w:rsidRPr="00936AC1">
        <w:rPr>
          <w:rFonts w:ascii="Verdana" w:hAnsi="Verdana"/>
          <w:b/>
          <w:bCs/>
          <w:sz w:val="20"/>
          <w:szCs w:val="20"/>
          <w:lang w:val="bg-BG"/>
        </w:rPr>
        <w:t>НЕУСТОЙКИ</w:t>
      </w:r>
      <w:bookmarkEnd w:id="25"/>
      <w:bookmarkEnd w:id="26"/>
    </w:p>
    <w:p w14:paraId="378F5024" w14:textId="77777777" w:rsidR="00B0354C" w:rsidRPr="00936AC1" w:rsidRDefault="00B0354C" w:rsidP="00B0354C">
      <w:pPr>
        <w:tabs>
          <w:tab w:val="left" w:pos="284"/>
          <w:tab w:val="num" w:pos="1440"/>
        </w:tabs>
        <w:jc w:val="both"/>
        <w:outlineLvl w:val="0"/>
        <w:rPr>
          <w:rFonts w:ascii="Verdana" w:hAnsi="Verdana"/>
          <w:sz w:val="20"/>
          <w:szCs w:val="20"/>
          <w:lang w:val="bg-BG"/>
        </w:rPr>
      </w:pPr>
      <w:r w:rsidRPr="00936AC1">
        <w:rPr>
          <w:rFonts w:ascii="Verdana" w:hAnsi="Verdana"/>
          <w:sz w:val="20"/>
          <w:szCs w:val="20"/>
          <w:lang w:val="bg-BG"/>
        </w:rPr>
        <w:t>Неустойките за забава при предоставяне на услугите и некачествено изпълнение на предоставените услуги, предмет на договора, са определени в Раздел В: Специфични условия на договора.</w:t>
      </w:r>
    </w:p>
    <w:p w14:paraId="100246AE" w14:textId="77777777" w:rsidR="00B0354C" w:rsidRPr="00936AC1" w:rsidRDefault="00B0354C" w:rsidP="00B0354C">
      <w:pPr>
        <w:keepNext/>
        <w:widowControl w:val="0"/>
        <w:numPr>
          <w:ilvl w:val="0"/>
          <w:numId w:val="46"/>
        </w:numPr>
        <w:tabs>
          <w:tab w:val="left" w:pos="284"/>
          <w:tab w:val="left" w:pos="720"/>
        </w:tabs>
        <w:ind w:left="0" w:firstLine="0"/>
        <w:jc w:val="both"/>
        <w:outlineLvl w:val="0"/>
        <w:rPr>
          <w:rFonts w:ascii="Verdana" w:hAnsi="Verdana"/>
          <w:sz w:val="20"/>
          <w:szCs w:val="20"/>
          <w:lang w:val="bg-BG"/>
        </w:rPr>
      </w:pPr>
      <w:bookmarkStart w:id="27" w:name="_Ref46308208"/>
      <w:r w:rsidRPr="00936AC1">
        <w:rPr>
          <w:rFonts w:ascii="Verdana" w:hAnsi="Verdana"/>
          <w:b/>
          <w:sz w:val="20"/>
          <w:szCs w:val="20"/>
          <w:lang w:val="bg-BG"/>
        </w:rPr>
        <w:t>ПЛАЩАНЕ, ДДС И ГАРАНЦИЯ ЗА ОБЕЗПЕЧАВАНЕ НА ИЗПЪЛНЕНИЕ</w:t>
      </w:r>
      <w:bookmarkEnd w:id="27"/>
      <w:r w:rsidRPr="00936AC1">
        <w:rPr>
          <w:rFonts w:ascii="Verdana" w:hAnsi="Verdana"/>
          <w:b/>
          <w:sz w:val="20"/>
          <w:szCs w:val="20"/>
          <w:lang w:val="bg-BG"/>
        </w:rPr>
        <w:t>ТО</w:t>
      </w:r>
    </w:p>
    <w:p w14:paraId="425E2D45" w14:textId="77777777" w:rsidR="00B0354C" w:rsidRPr="00936AC1" w:rsidRDefault="00B0354C" w:rsidP="00B0354C">
      <w:pPr>
        <w:numPr>
          <w:ilvl w:val="1"/>
          <w:numId w:val="4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Контактите между Възложителя и Изпълнителя по повод на ежедневното предоставяне на услугите се осъществяват между Контролиращия служител или Представителя на контролиращия служител и Изпълнителя.</w:t>
      </w:r>
    </w:p>
    <w:p w14:paraId="31FB826A" w14:textId="77777777" w:rsidR="00B0354C" w:rsidRPr="00936AC1" w:rsidRDefault="00B0354C" w:rsidP="00B0354C">
      <w:pPr>
        <w:numPr>
          <w:ilvl w:val="1"/>
          <w:numId w:val="4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След предоставяне на всички услуги Изпълнителят изготвя Приемо-предавателен протокол и го представя на Контролиращия служител за одобрение. След получаване на Приемо-предавателния протокол Контролиращият служител проверява данните по него не по-късно от 15 (петнадесет) работни дни след получаването. Възникнали въпроси се разрешат в рамките на този срок.</w:t>
      </w:r>
    </w:p>
    <w:p w14:paraId="18C6E7E3" w14:textId="77777777" w:rsidR="00B0354C" w:rsidRPr="00936AC1" w:rsidRDefault="00B0354C" w:rsidP="00B0354C">
      <w:pPr>
        <w:numPr>
          <w:ilvl w:val="1"/>
          <w:numId w:val="4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След като протоколът се подпише от двете страни без възражения, Изпълнителят издава коректно съставена фактура в петдневен срок от възникване на основанието за плащане, съгласно документите, потвърждаващи изпълнението на услугата.</w:t>
      </w:r>
    </w:p>
    <w:p w14:paraId="21BABEF7" w14:textId="77777777" w:rsidR="00B0354C" w:rsidRPr="00936AC1" w:rsidRDefault="00B0354C" w:rsidP="00B0354C">
      <w:pPr>
        <w:numPr>
          <w:ilvl w:val="1"/>
          <w:numId w:val="4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Плащането се извършва по банков път в шестдесет дневен срок от датата на представяне от Изпълнителя на коректно съставена фактура в дирекция “Финанси” на Възложителя.</w:t>
      </w:r>
    </w:p>
    <w:p w14:paraId="143CD8DC" w14:textId="77777777" w:rsidR="00B0354C" w:rsidRPr="00936AC1" w:rsidRDefault="00B0354C" w:rsidP="00B0354C">
      <w:pPr>
        <w:numPr>
          <w:ilvl w:val="1"/>
          <w:numId w:val="4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Възложителят може да задържи плащане или да прихване суми срещу насрещни дължими суми без допълнителни разходи за него в случай, че има основания за това.</w:t>
      </w:r>
    </w:p>
    <w:p w14:paraId="7D581C33" w14:textId="77777777" w:rsidR="00B0354C" w:rsidRPr="00936AC1" w:rsidRDefault="00B0354C" w:rsidP="00B0354C">
      <w:pPr>
        <w:numPr>
          <w:ilvl w:val="1"/>
          <w:numId w:val="4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Всички суми, посочени в договора, са без ДДС, освен ако изрично не е посочено друго. ДДС, което се дължи по повод на тези суми, се начислява допълнително към сумите.</w:t>
      </w:r>
    </w:p>
    <w:p w14:paraId="383EDE25" w14:textId="77777777" w:rsidR="00B0354C" w:rsidRPr="00936AC1" w:rsidRDefault="00B0354C" w:rsidP="00B0354C">
      <w:pPr>
        <w:numPr>
          <w:ilvl w:val="1"/>
          <w:numId w:val="46"/>
        </w:numPr>
        <w:tabs>
          <w:tab w:val="left" w:pos="284"/>
          <w:tab w:val="left" w:pos="72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Задържането и освобождаването на Гаранцията за обезпечаване на изпълнението на Договора се осъществява съобразно условията и сроковете, посочени в Раздел В: Специфични условия на договора.</w:t>
      </w:r>
    </w:p>
    <w:p w14:paraId="5EDCF09B" w14:textId="77777777" w:rsidR="00B0354C" w:rsidRPr="00936AC1" w:rsidRDefault="00B0354C" w:rsidP="00B0354C">
      <w:pPr>
        <w:keepNext/>
        <w:widowControl w:val="0"/>
        <w:numPr>
          <w:ilvl w:val="0"/>
          <w:numId w:val="46"/>
        </w:numPr>
        <w:tabs>
          <w:tab w:val="left" w:pos="284"/>
          <w:tab w:val="num" w:pos="426"/>
        </w:tabs>
        <w:ind w:left="0" w:firstLine="0"/>
        <w:jc w:val="both"/>
        <w:outlineLvl w:val="0"/>
        <w:rPr>
          <w:rFonts w:ascii="Verdana" w:hAnsi="Verdana"/>
          <w:sz w:val="20"/>
          <w:szCs w:val="20"/>
          <w:lang w:val="bg-BG"/>
        </w:rPr>
      </w:pPr>
      <w:bookmarkStart w:id="28" w:name="_Ref46308216"/>
      <w:r w:rsidRPr="00936AC1">
        <w:rPr>
          <w:rFonts w:ascii="Verdana" w:hAnsi="Verdana"/>
          <w:b/>
          <w:sz w:val="20"/>
          <w:szCs w:val="20"/>
          <w:lang w:val="bg-BG"/>
        </w:rPr>
        <w:lastRenderedPageBreak/>
        <w:t>ИНТЕЛЕКТУАЛНА СОБСТВЕНОСТ</w:t>
      </w:r>
      <w:bookmarkEnd w:id="28"/>
    </w:p>
    <w:p w14:paraId="5D0748DE"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Извън права на Изпълнителя или трети лица, съществуващи преди подписването на договора, документи, включително проекти, чертежи, обяснителни записки и други резултати, следствие от работата по договора, включително изобретения, става собственост на Възложителя, освен ако изрично не е уговорено друго.</w:t>
      </w:r>
    </w:p>
    <w:p w14:paraId="7B834F53"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Всяко изобретение, проект, откритие, полезен модел или подобрение в процедурите, направени от Изпълнителя или негови служители по време на изпълнението на договора с Възложителя или отнасящи се по какъвто и да е начин към дейността на Възложителя, или биха могли да бъдат използвани от Възложителя, следва да бъдат предоставени на Възложителя като негова собственост. Изпълнителят следва веднага да съобщи на Възложителя и да му предостави цялата необходима информация по повод на направата на такова изобретение, проект, откритие, полезен модел, или подобрение.</w:t>
      </w:r>
    </w:p>
    <w:p w14:paraId="77872BD2" w14:textId="77777777" w:rsidR="00B0354C" w:rsidRPr="00936AC1" w:rsidRDefault="00B0354C" w:rsidP="00B0354C">
      <w:pPr>
        <w:numPr>
          <w:ilvl w:val="1"/>
          <w:numId w:val="46"/>
        </w:numPr>
        <w:tabs>
          <w:tab w:val="left" w:pos="284"/>
          <w:tab w:val="num" w:pos="1440"/>
        </w:tabs>
        <w:snapToGrid w:val="0"/>
        <w:ind w:left="0" w:firstLine="0"/>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Изпълнителят следва да отбелязва или да осигури отбелязването на правата на интелектуалната собственост на Възложителя, както следва: “Собственост на “Софийска вода” АД ............(дата)”.</w:t>
      </w:r>
    </w:p>
    <w:p w14:paraId="17A8FD1F"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bookmarkStart w:id="29" w:name="_Ref46303254"/>
      <w:r w:rsidRPr="00936AC1">
        <w:rPr>
          <w:rFonts w:ascii="Verdana" w:hAnsi="Verdana"/>
          <w:sz w:val="20"/>
          <w:szCs w:val="20"/>
          <w:lang w:val="bg-BG"/>
        </w:rPr>
        <w:t>Ако бъде поискано от Възложителя, Изпълнителят оказва необходимото съдействие при регистрирането на интелектуалната собственост, независимо в коя държава, за сметка на Възложителя, и предприема всичко необходимо така, че правата на интелектуална собственост да са за Възложителя. В случай, че се наложи и бъде поискано от Възложителя, Изпълнителят следва да предприеме всички действия за прехвърлянето на право на интелектуална собственост на Възложителя, като възможността на Възложителя да ползва обектите на такава собственост следва да е неограничена.</w:t>
      </w:r>
      <w:bookmarkEnd w:id="29"/>
    </w:p>
    <w:p w14:paraId="49033C0B"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bookmarkStart w:id="30" w:name="_Ref46303257"/>
      <w:r w:rsidRPr="00936AC1">
        <w:rPr>
          <w:rFonts w:ascii="Verdana" w:hAnsi="Verdana"/>
          <w:sz w:val="20"/>
          <w:szCs w:val="20"/>
          <w:lang w:val="bg-BG"/>
        </w:rPr>
        <w:t>Правото на интелектуална собственост върху компютърна програма, проект за такава или друг софтуерен обект на интелектуална собственост, изготвен от Изпълнителя, негови служители, или подизпълнители за Възложителя във връзка с изпълнението на този договор, се прехвърля върху Възложителя при получаването от Изпълнителя на плащането по договора и от този момент Възложителят отговаря за предприемането на всички стъпки за защита на правата на интелектуална собственост, както Възложителят намери за добре.</w:t>
      </w:r>
      <w:bookmarkEnd w:id="30"/>
    </w:p>
    <w:p w14:paraId="1C234B2A"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Разходи, направени от Изпълнителя и предварително одобрени от Възложителя в изпълнение на чл.</w:t>
      </w:r>
      <w:r w:rsidRPr="00936AC1">
        <w:rPr>
          <w:rFonts w:ascii="Verdana" w:hAnsi="Verdana"/>
          <w:sz w:val="20"/>
          <w:szCs w:val="20"/>
          <w:lang w:val="bg-BG"/>
        </w:rPr>
        <w:fldChar w:fldCharType="begin"/>
      </w:r>
      <w:r w:rsidRPr="00936AC1">
        <w:rPr>
          <w:rFonts w:ascii="Verdana" w:hAnsi="Verdana"/>
          <w:sz w:val="20"/>
          <w:szCs w:val="20"/>
          <w:lang w:val="bg-BG"/>
        </w:rPr>
        <w:instrText xml:space="preserve"> REF _Ref46303254 \r \h  \* MERGEFORMAT </w:instrText>
      </w:r>
      <w:r w:rsidRPr="00936AC1">
        <w:rPr>
          <w:rFonts w:ascii="Verdana" w:hAnsi="Verdana"/>
          <w:sz w:val="20"/>
          <w:szCs w:val="20"/>
          <w:lang w:val="bg-BG"/>
        </w:rPr>
      </w:r>
      <w:r w:rsidRPr="00936AC1">
        <w:rPr>
          <w:rFonts w:ascii="Verdana" w:hAnsi="Verdana"/>
          <w:sz w:val="20"/>
          <w:szCs w:val="20"/>
          <w:lang w:val="bg-BG"/>
        </w:rPr>
        <w:fldChar w:fldCharType="separate"/>
      </w:r>
      <w:r w:rsidRPr="00936AC1">
        <w:rPr>
          <w:rFonts w:ascii="Verdana" w:hAnsi="Verdana"/>
          <w:sz w:val="20"/>
          <w:szCs w:val="20"/>
          <w:lang w:val="bg-BG"/>
        </w:rPr>
        <w:t>7.4</w:t>
      </w:r>
      <w:r w:rsidRPr="00936AC1">
        <w:rPr>
          <w:rFonts w:ascii="Verdana" w:hAnsi="Verdana"/>
          <w:sz w:val="20"/>
          <w:szCs w:val="20"/>
          <w:lang w:val="bg-BG"/>
        </w:rPr>
        <w:fldChar w:fldCharType="end"/>
      </w:r>
      <w:r w:rsidRPr="00936AC1">
        <w:rPr>
          <w:rFonts w:ascii="Verdana" w:hAnsi="Verdana"/>
          <w:sz w:val="20"/>
          <w:szCs w:val="20"/>
          <w:lang w:val="bg-BG"/>
        </w:rPr>
        <w:t xml:space="preserve"> и чл.</w:t>
      </w:r>
      <w:r w:rsidRPr="00936AC1">
        <w:rPr>
          <w:rFonts w:ascii="Verdana" w:hAnsi="Verdana"/>
          <w:sz w:val="20"/>
          <w:szCs w:val="20"/>
          <w:lang w:val="bg-BG"/>
        </w:rPr>
        <w:fldChar w:fldCharType="begin"/>
      </w:r>
      <w:r w:rsidRPr="00936AC1">
        <w:rPr>
          <w:rFonts w:ascii="Verdana" w:hAnsi="Verdana"/>
          <w:sz w:val="20"/>
          <w:szCs w:val="20"/>
          <w:lang w:val="bg-BG"/>
        </w:rPr>
        <w:instrText xml:space="preserve"> REF _Ref46303257 \r \h  \* MERGEFORMAT </w:instrText>
      </w:r>
      <w:r w:rsidRPr="00936AC1">
        <w:rPr>
          <w:rFonts w:ascii="Verdana" w:hAnsi="Verdana"/>
          <w:sz w:val="20"/>
          <w:szCs w:val="20"/>
          <w:lang w:val="bg-BG"/>
        </w:rPr>
      </w:r>
      <w:r w:rsidRPr="00936AC1">
        <w:rPr>
          <w:rFonts w:ascii="Verdana" w:hAnsi="Verdana"/>
          <w:sz w:val="20"/>
          <w:szCs w:val="20"/>
          <w:lang w:val="bg-BG"/>
        </w:rPr>
        <w:fldChar w:fldCharType="separate"/>
      </w:r>
      <w:r w:rsidRPr="00936AC1">
        <w:rPr>
          <w:rFonts w:ascii="Verdana" w:hAnsi="Verdana"/>
          <w:sz w:val="20"/>
          <w:szCs w:val="20"/>
          <w:lang w:val="bg-BG"/>
        </w:rPr>
        <w:t>7.5</w:t>
      </w:r>
      <w:r w:rsidRPr="00936AC1">
        <w:rPr>
          <w:rFonts w:ascii="Verdana" w:hAnsi="Verdana"/>
          <w:sz w:val="20"/>
          <w:szCs w:val="20"/>
          <w:lang w:val="bg-BG"/>
        </w:rPr>
        <w:fldChar w:fldCharType="end"/>
      </w:r>
      <w:r w:rsidRPr="00936AC1">
        <w:rPr>
          <w:rFonts w:ascii="Verdana" w:hAnsi="Verdana"/>
          <w:sz w:val="20"/>
          <w:szCs w:val="20"/>
          <w:lang w:val="bg-BG"/>
        </w:rPr>
        <w:t xml:space="preserve"> от този раздел, следва да се възстановят от Възложителя.</w:t>
      </w:r>
    </w:p>
    <w:p w14:paraId="11074395"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sz w:val="20"/>
          <w:szCs w:val="20"/>
          <w:lang w:val="bg-BG"/>
        </w:rPr>
      </w:pPr>
      <w:bookmarkStart w:id="31" w:name="_Ref46303395"/>
      <w:r w:rsidRPr="00936AC1">
        <w:rPr>
          <w:rFonts w:ascii="Verdana" w:hAnsi="Verdana"/>
          <w:b/>
          <w:sz w:val="20"/>
          <w:szCs w:val="20"/>
          <w:lang w:val="bg-BG"/>
        </w:rPr>
        <w:t>КОНФИДЕНЦИАЛНОСТ</w:t>
      </w:r>
      <w:bookmarkEnd w:id="31"/>
    </w:p>
    <w:p w14:paraId="5EB85CE1"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Освен с писмено съгласие на другата страна, никоя от страните не може да използва договора или информация, придобита по повод на договора, за цели извън изрично предвидените в договора.</w:t>
      </w:r>
    </w:p>
    <w:p w14:paraId="61D014F4"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Освен с писмено съгласие на другата страна, никоя страна не може по време на договора или след това да разкрива и/или да разрешава разкриването на трети лица всякаква  информация, свързана с дейността на другата страна, както и друга конфиденциална информация, която е получена или е могла да бъде получена по време на договора.</w:t>
      </w:r>
    </w:p>
    <w:p w14:paraId="06C0C017" w14:textId="77777777" w:rsidR="00B0354C" w:rsidRPr="00936AC1" w:rsidRDefault="00B0354C" w:rsidP="00B0354C">
      <w:pPr>
        <w:numPr>
          <w:ilvl w:val="1"/>
          <w:numId w:val="46"/>
        </w:numPr>
        <w:tabs>
          <w:tab w:val="left" w:pos="284"/>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 случай, че Възложителят поиска, Изпълнителят прави необходимото, така че неговите служители или подизпълнители да поемат директни задължения към Възложителя по повод на конфиденциалността във форма, приемлива за Възложителя.</w:t>
      </w:r>
    </w:p>
    <w:p w14:paraId="2B95F7F7"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b/>
          <w:sz w:val="20"/>
          <w:szCs w:val="20"/>
          <w:lang w:val="bg-BG"/>
        </w:rPr>
      </w:pPr>
      <w:bookmarkStart w:id="32" w:name="_Ref46308222"/>
      <w:r w:rsidRPr="00936AC1">
        <w:rPr>
          <w:rFonts w:ascii="Verdana" w:hAnsi="Verdana"/>
          <w:b/>
          <w:sz w:val="20"/>
          <w:szCs w:val="20"/>
          <w:lang w:val="bg-BG"/>
        </w:rPr>
        <w:t>ПУБЛИЧНОСТ</w:t>
      </w:r>
      <w:bookmarkEnd w:id="32"/>
    </w:p>
    <w:p w14:paraId="33568EC1" w14:textId="77777777" w:rsidR="00B0354C" w:rsidRPr="00936AC1" w:rsidRDefault="00B0354C" w:rsidP="00B0354C">
      <w:pPr>
        <w:tabs>
          <w:tab w:val="left" w:pos="284"/>
        </w:tabs>
        <w:jc w:val="both"/>
        <w:outlineLvl w:val="0"/>
        <w:rPr>
          <w:rFonts w:ascii="Verdana" w:hAnsi="Verdana"/>
          <w:sz w:val="20"/>
          <w:szCs w:val="20"/>
          <w:lang w:val="bg-BG"/>
        </w:rPr>
      </w:pPr>
      <w:r w:rsidRPr="00936AC1">
        <w:rPr>
          <w:rFonts w:ascii="Verdana" w:hAnsi="Verdana"/>
          <w:sz w:val="20"/>
          <w:szCs w:val="20"/>
          <w:lang w:val="bg-BG"/>
        </w:rPr>
        <w:t>Освен ако не е необходимо за подписването или е уговорено като необходимо за изпълнението на договора, Изпълнителят не публикува по своя инициатива и не разрешава публикуването,   заедно или с друго лице, на информация, статия, снимка, илюстрация или друг материал от какъвто и да е вид по повод на договора или дейността на Възложителя преди предварителното представяне на материала на Възложителя и получаването на неговото писмено съгласие. Такова съгласие от Възложителя важи само за конкретното публикуване, което е изрично поискано.</w:t>
      </w:r>
    </w:p>
    <w:p w14:paraId="1AAF5BA8"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sz w:val="20"/>
          <w:szCs w:val="20"/>
          <w:lang w:val="bg-BG"/>
        </w:rPr>
      </w:pPr>
      <w:bookmarkStart w:id="33" w:name="_Ref46308223"/>
      <w:r w:rsidRPr="00936AC1">
        <w:rPr>
          <w:rFonts w:ascii="Verdana" w:hAnsi="Verdana"/>
          <w:b/>
          <w:sz w:val="20"/>
          <w:szCs w:val="20"/>
          <w:lang w:val="bg-BG"/>
        </w:rPr>
        <w:t>СПЕЦИФИКАЦИЯ</w:t>
      </w:r>
      <w:bookmarkEnd w:id="33"/>
    </w:p>
    <w:p w14:paraId="545BF1D4"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да изпълнява услугите съгласно Раздел А: Техническо задание – предмет на договора, спецификациите, чертежите, мострите или други описания на услугите, част от договора.</w:t>
      </w:r>
    </w:p>
    <w:p w14:paraId="66593BE3"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Ако Изпълнителят предостави услуги, които не отговарят на изискванията на договора, Възложителят може да откаже да приеме тези услуги и да търси обезщетение за претърпени вреди и пропуснати ползи. Възложителят може да представи на Изпълнителя възможност да повтори изпълнението на неприетите услуги преди да потърси други изпълнители.</w:t>
      </w:r>
    </w:p>
    <w:p w14:paraId="085B668F"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b/>
          <w:sz w:val="20"/>
          <w:szCs w:val="20"/>
          <w:lang w:val="bg-BG"/>
        </w:rPr>
      </w:pPr>
      <w:bookmarkStart w:id="34" w:name="_Ref46308228"/>
      <w:r w:rsidRPr="00936AC1">
        <w:rPr>
          <w:rFonts w:ascii="Verdana" w:hAnsi="Verdana"/>
          <w:b/>
          <w:sz w:val="20"/>
          <w:szCs w:val="20"/>
          <w:lang w:val="bg-BG"/>
        </w:rPr>
        <w:lastRenderedPageBreak/>
        <w:t>ВЪТРЕШНИ ПРАВИЛА</w:t>
      </w:r>
      <w:bookmarkEnd w:id="34"/>
    </w:p>
    <w:p w14:paraId="357A2F6D" w14:textId="77777777" w:rsidR="00B0354C" w:rsidRPr="00936AC1" w:rsidRDefault="00B0354C" w:rsidP="00B0354C">
      <w:pPr>
        <w:tabs>
          <w:tab w:val="left" w:pos="284"/>
          <w:tab w:val="num" w:pos="1440"/>
        </w:tabs>
        <w:jc w:val="both"/>
        <w:outlineLvl w:val="0"/>
        <w:rPr>
          <w:rFonts w:ascii="Verdana" w:hAnsi="Verdana"/>
          <w:b/>
          <w:sz w:val="20"/>
          <w:szCs w:val="20"/>
          <w:lang w:val="bg-BG"/>
        </w:rPr>
      </w:pPr>
      <w:r w:rsidRPr="00936AC1">
        <w:rPr>
          <w:rFonts w:ascii="Verdana" w:hAnsi="Verdana"/>
          <w:sz w:val="20"/>
          <w:szCs w:val="20"/>
          <w:lang w:val="bg-BG"/>
        </w:rPr>
        <w:t>Преди започване на предоставяне на услугите или на някоя част от тях, Изпълнителят уведомява за това Контролиращият служител и подписва декларация, че е запознат с приложимите вътрешни правила на Възложителя, ако има такива, и ще ги спазва в процеса на работата си.</w:t>
      </w:r>
    </w:p>
    <w:p w14:paraId="2B7A3A45"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b/>
          <w:sz w:val="20"/>
          <w:szCs w:val="20"/>
          <w:lang w:val="bg-BG"/>
        </w:rPr>
      </w:pPr>
      <w:bookmarkStart w:id="35" w:name="_Ref46308234"/>
      <w:r w:rsidRPr="00936AC1">
        <w:rPr>
          <w:rFonts w:ascii="Verdana" w:hAnsi="Verdana"/>
          <w:b/>
          <w:sz w:val="20"/>
          <w:szCs w:val="20"/>
          <w:lang w:val="bg-BG"/>
        </w:rPr>
        <w:t>ЗАПОЗНАВАНЕ С УСЛОВИЯТА НА ОБЕКТИТЕ</w:t>
      </w:r>
      <w:bookmarkEnd w:id="35"/>
    </w:p>
    <w:p w14:paraId="0B1A4276"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Приема се, че Изпълнителят се е запознал и приел достъпа и другите комуникации към даден обект, рисковете от наранявания и увреждане на собственост на или около обекта, както и на живеещите около обекта лица, условията, при които ще бъдат предоставяни услугите, условията на труд, местата за получаване на материали и друга информация, необходима на Изпълнителя за осъществяване на услугите на този обект.</w:t>
      </w:r>
    </w:p>
    <w:p w14:paraId="097450BC"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няма право да търси допълнителни плащания поради недоразумение или неправилно възприемане на условията на обектите или на основание, че не му е била предоставена точна информация от Възложителя или негови служители или че не е успял да получи правилна информация, или да предвиди възникването на някакви условия, които да повлияят на работата му. Изпълнителят няма право да търси освобождаване или облекчаване на отговорност или някое от задълженията му по договора на същите основания.</w:t>
      </w:r>
    </w:p>
    <w:p w14:paraId="4E49E1B0"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sz w:val="20"/>
          <w:szCs w:val="20"/>
          <w:lang w:val="bg-BG"/>
        </w:rPr>
      </w:pPr>
      <w:bookmarkStart w:id="36" w:name="_Ref46309271"/>
      <w:bookmarkStart w:id="37" w:name="_Ref46308240"/>
      <w:r w:rsidRPr="00936AC1">
        <w:rPr>
          <w:rFonts w:ascii="Verdana" w:hAnsi="Verdana"/>
          <w:b/>
          <w:sz w:val="20"/>
          <w:szCs w:val="20"/>
          <w:lang w:val="bg-BG"/>
        </w:rPr>
        <w:t>ИНСПЕКТИРАНЕ И ДОСТЪП ДО ОБЕКТИ И СЪОРЪЖЕНИЯ</w:t>
      </w:r>
      <w:bookmarkEnd w:id="36"/>
    </w:p>
    <w:bookmarkEnd w:id="37"/>
    <w:p w14:paraId="0363E8EB"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napToGrid w:val="0"/>
          <w:sz w:val="20"/>
          <w:szCs w:val="20"/>
          <w:lang w:val="bg-BG"/>
        </w:rPr>
      </w:pPr>
      <w:r w:rsidRPr="00936AC1">
        <w:rPr>
          <w:rFonts w:ascii="Verdana" w:hAnsi="Verdana"/>
          <w:snapToGrid w:val="0"/>
          <w:sz w:val="20"/>
          <w:szCs w:val="20"/>
          <w:lang w:val="bg-BG"/>
        </w:rPr>
        <w:t>Във всеки момент Възложителят има право на достъп до обекта (обектите), на които се предоставят услугите, за да провежда инспектиране или по други причини.</w:t>
      </w:r>
    </w:p>
    <w:p w14:paraId="2AEB39E4"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Възложителят предоставя на оторизирани представители на Изпълнителя достъп до обекта, където се предоставя услугата. Достъпът се предоставя след предварително предизвестие от страна на Изпълнителя.</w:t>
      </w:r>
    </w:p>
    <w:p w14:paraId="1D18B45A"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предприема необходимите действия оторизираните му служители да не навлизат в части от обекта, където не е необходимо, и да ползват посочените от Възложителя пътища, маршрути, подстъпи и др.</w:t>
      </w:r>
    </w:p>
    <w:p w14:paraId="57CB8FF9"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Изпълнителят осигурява за своя сметка всичко необходимо за предоставянето на услугите, освен ако писмено не е уговорено друго. </w:t>
      </w:r>
    </w:p>
    <w:p w14:paraId="375F34E6"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осигурява за собствена сметка и риск доставката, разтоварването и извеждането от обекта на цялата необходима му апаратура, машини и съоръжения. Освен ако страните не се споразумеят друго, Изпълнителят е отговорен за стопанисването, поддръжката, охраната и др. на такива машини и съоръжения, както и за извеждането им от обекта, като трябва да го остави почистен на края на всяко свое посещение.</w:t>
      </w:r>
    </w:p>
    <w:p w14:paraId="5A7D358B" w14:textId="77777777" w:rsidR="00B0354C" w:rsidRPr="00936AC1" w:rsidRDefault="00B0354C" w:rsidP="00B0354C">
      <w:pPr>
        <w:numPr>
          <w:ilvl w:val="1"/>
          <w:numId w:val="46"/>
        </w:numPr>
        <w:tabs>
          <w:tab w:val="left" w:pos="284"/>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се задължава в процеса на предоставяне на услугите да не пречи или възпрепятства дейността на Възложителя или на друг изпълнител или да не се пречи на правата на трети лица да ползват дадени обекти, освен ако подобно възпрепятстване е неизбежно, като в този случай следва да е минимално.</w:t>
      </w:r>
    </w:p>
    <w:p w14:paraId="107BF51C"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b/>
          <w:sz w:val="20"/>
          <w:szCs w:val="20"/>
          <w:lang w:val="bg-BG"/>
        </w:rPr>
      </w:pPr>
      <w:bookmarkStart w:id="38" w:name="_Ref46308247"/>
      <w:r w:rsidRPr="00936AC1">
        <w:rPr>
          <w:rFonts w:ascii="Verdana" w:hAnsi="Verdana"/>
          <w:b/>
          <w:sz w:val="20"/>
          <w:szCs w:val="20"/>
          <w:lang w:val="bg-BG"/>
        </w:rPr>
        <w:t>ПРЕДОСТАВЕНИ АКТИВИ</w:t>
      </w:r>
      <w:bookmarkEnd w:id="38"/>
    </w:p>
    <w:p w14:paraId="7E76DDF4" w14:textId="77777777" w:rsidR="00B0354C" w:rsidRPr="00936AC1" w:rsidRDefault="00B0354C" w:rsidP="00B0354C">
      <w:pPr>
        <w:numPr>
          <w:ilvl w:val="1"/>
          <w:numId w:val="46"/>
        </w:numPr>
        <w:tabs>
          <w:tab w:val="left" w:pos="284"/>
          <w:tab w:val="left" w:pos="900"/>
          <w:tab w:val="num" w:pos="1440"/>
        </w:tabs>
        <w:snapToGrid w:val="0"/>
        <w:ind w:left="0" w:firstLine="0"/>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 xml:space="preserve">В случай, че Възложителят предоставя Машини и съоръжения на Изпълнителя, те остават собственост на Възложителя. Изпълнителят поддържа тези Машини и съоръжения в добро състояние, съгласно добрата търговска практика и отговаря за тях от момента на предоставяне до приемането им обратно от Възложителя. Изпълнителят може да използва тези Машини и съоръжения само и единствено за изпълнението на договора. Вреди на тези Машини и съоръжения, причинени от недобро стопанисване от Изпълнителя, се поправят за сметка на Изпълнителя. </w:t>
      </w:r>
    </w:p>
    <w:p w14:paraId="312DCEFB"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sz w:val="20"/>
          <w:szCs w:val="20"/>
          <w:lang w:val="bg-BG"/>
        </w:rPr>
      </w:pPr>
      <w:bookmarkStart w:id="39" w:name="_Ref88445380"/>
      <w:bookmarkStart w:id="40" w:name="_Ref46308251"/>
      <w:r w:rsidRPr="00936AC1">
        <w:rPr>
          <w:rFonts w:ascii="Verdana" w:hAnsi="Verdana"/>
          <w:b/>
          <w:sz w:val="20"/>
          <w:szCs w:val="20"/>
          <w:lang w:val="bg-BG"/>
        </w:rPr>
        <w:t>СЛУЖИТЕЛИ НА ИЗПЪЛНИТЕЛЯ</w:t>
      </w:r>
      <w:bookmarkEnd w:id="39"/>
      <w:bookmarkEnd w:id="40"/>
    </w:p>
    <w:p w14:paraId="456A380B"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napToGrid w:val="0"/>
          <w:sz w:val="20"/>
          <w:szCs w:val="20"/>
          <w:lang w:val="bg-BG"/>
        </w:rPr>
        <w:t xml:space="preserve">Изпълнителят осигурява компетентен персонал за изпълнение предмета на договора. Възложителят може да инструктира този персонал. Инструкции, получени от служителите на Изпълнителя във връзка с изпълнението на настоящия договор, са обвързващи за Изпълнителя. </w:t>
      </w:r>
    </w:p>
    <w:p w14:paraId="16F4D511"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Възложителят има право да поиска удостоверение за компетентността на лицата, наети от Изпълнителя за предоставяне на услугите. </w:t>
      </w:r>
    </w:p>
    <w:p w14:paraId="499EA333"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napToGrid w:val="0"/>
          <w:sz w:val="20"/>
          <w:szCs w:val="20"/>
          <w:lang w:val="bg-BG"/>
        </w:rPr>
        <w:t>Възложителят има право да отхвърли участието на даден служител или представител на Изпълнителя при предоставянето на услугите на даден обект в случай, че той/ тя наруши трудовата дисциплина, прояви небрежност или некомпетентност. От този момент Изпълнителят не може да ползва това лице за предоставянето на услугите по настоящия договор и не може да го включи отново, освен със съгласието на Възложителя. Прилагането на този член не може да бъде причина за забава или неизпълнение на услугите съгласно договора.</w:t>
      </w:r>
    </w:p>
    <w:p w14:paraId="65E7B3F1"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napToGrid w:val="0"/>
          <w:sz w:val="20"/>
          <w:szCs w:val="20"/>
          <w:lang w:val="bg-BG"/>
        </w:rPr>
        <w:t xml:space="preserve">Извършването на заваръчни, огневи и други работи с повишена опасност от Изпълнителя, се започва след предварително получаване на разрешително за това от </w:t>
      </w:r>
      <w:r w:rsidRPr="00936AC1">
        <w:rPr>
          <w:rFonts w:ascii="Verdana" w:hAnsi="Verdana"/>
          <w:snapToGrid w:val="0"/>
          <w:sz w:val="20"/>
          <w:szCs w:val="20"/>
          <w:lang w:val="bg-BG"/>
        </w:rPr>
        <w:lastRenderedPageBreak/>
        <w:t>Възложителя /ръководителя на обекта, на чиято територия се предоставят услугите/</w:t>
      </w:r>
      <w:r w:rsidRPr="00936AC1">
        <w:rPr>
          <w:rFonts w:ascii="Verdana" w:hAnsi="Verdana"/>
          <w:sz w:val="20"/>
          <w:szCs w:val="20"/>
          <w:lang w:val="bg-BG"/>
        </w:rPr>
        <w:t>, когато това е необходимо за изпълнение предмета на договора.</w:t>
      </w:r>
    </w:p>
    <w:p w14:paraId="04EF0B48"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b/>
          <w:sz w:val="20"/>
          <w:szCs w:val="20"/>
          <w:lang w:val="bg-BG"/>
        </w:rPr>
      </w:pPr>
      <w:bookmarkStart w:id="41" w:name="_Ref46308255"/>
      <w:r w:rsidRPr="00936AC1">
        <w:rPr>
          <w:rFonts w:ascii="Verdana" w:hAnsi="Verdana"/>
          <w:b/>
          <w:sz w:val="20"/>
          <w:szCs w:val="20"/>
          <w:lang w:val="bg-BG"/>
        </w:rPr>
        <w:t>УВЕДОМЯВАНЕ ЗА ИНЦИДЕНТИ</w:t>
      </w:r>
      <w:bookmarkEnd w:id="41"/>
    </w:p>
    <w:p w14:paraId="61907DC1" w14:textId="77777777" w:rsidR="00B0354C" w:rsidRPr="00936AC1" w:rsidRDefault="00B0354C" w:rsidP="00B0354C">
      <w:pPr>
        <w:numPr>
          <w:ilvl w:val="1"/>
          <w:numId w:val="46"/>
        </w:numPr>
        <w:tabs>
          <w:tab w:val="left" w:pos="284"/>
          <w:tab w:val="left" w:pos="720"/>
          <w:tab w:val="num" w:pos="900"/>
          <w:tab w:val="num" w:pos="1440"/>
        </w:tabs>
        <w:snapToGrid w:val="0"/>
        <w:ind w:left="0" w:firstLine="0"/>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За всички трудови злополуки, инциденти, наранявания, оказана първа помощ, включително и на трети лица, Изпълнителят се задължава да уведоми незабавно Контролиращия служител, който уведомява отдел БЗР на Възложителя, чийто служители имат право на достъп и следва да им бъде оказвано пълно съдействие при констатиране и документално обработване на инцидента.</w:t>
      </w:r>
    </w:p>
    <w:p w14:paraId="7F354294" w14:textId="77777777" w:rsidR="00B0354C" w:rsidRPr="00936AC1" w:rsidRDefault="00B0354C" w:rsidP="00B0354C">
      <w:pPr>
        <w:numPr>
          <w:ilvl w:val="1"/>
          <w:numId w:val="46"/>
        </w:numPr>
        <w:tabs>
          <w:tab w:val="left" w:pos="284"/>
          <w:tab w:val="left" w:pos="720"/>
          <w:tab w:val="num" w:pos="900"/>
          <w:tab w:val="num" w:pos="1440"/>
        </w:tabs>
        <w:snapToGrid w:val="0"/>
        <w:ind w:left="0" w:firstLine="0"/>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Сигнали за аварийни ситуации, възникнали при или в резултат на изпълнението на услугите, незабавно се докладват на Контролиращия служител.</w:t>
      </w:r>
    </w:p>
    <w:p w14:paraId="3948366E"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b/>
          <w:sz w:val="20"/>
          <w:szCs w:val="20"/>
          <w:lang w:val="bg-BG"/>
        </w:rPr>
      </w:pPr>
      <w:bookmarkStart w:id="42" w:name="_Ref46308260"/>
      <w:r w:rsidRPr="00936AC1">
        <w:rPr>
          <w:rFonts w:ascii="Verdana" w:hAnsi="Verdana"/>
          <w:b/>
          <w:sz w:val="20"/>
          <w:szCs w:val="20"/>
          <w:lang w:val="bg-BG"/>
        </w:rPr>
        <w:t>ПРИЕМАНЕ</w:t>
      </w:r>
      <w:bookmarkEnd w:id="42"/>
    </w:p>
    <w:p w14:paraId="225CEDCF" w14:textId="77777777" w:rsidR="00B0354C" w:rsidRPr="00936AC1" w:rsidRDefault="00B0354C" w:rsidP="00B0354C">
      <w:pPr>
        <w:tabs>
          <w:tab w:val="left" w:pos="284"/>
        </w:tabs>
        <w:jc w:val="both"/>
        <w:outlineLvl w:val="0"/>
        <w:rPr>
          <w:rFonts w:ascii="Verdana" w:hAnsi="Verdana"/>
          <w:sz w:val="20"/>
          <w:szCs w:val="20"/>
          <w:lang w:val="bg-BG"/>
        </w:rPr>
      </w:pPr>
      <w:r w:rsidRPr="00936AC1">
        <w:rPr>
          <w:rFonts w:ascii="Verdana" w:hAnsi="Verdana"/>
          <w:sz w:val="20"/>
          <w:szCs w:val="20"/>
          <w:lang w:val="bg-BG"/>
        </w:rPr>
        <w:t>Предоставените услуги се приемат съгласно уговореното в Раздел А: Техническо задание – предмет на договора и/или Раздел Б: Цени и данни.</w:t>
      </w:r>
    </w:p>
    <w:p w14:paraId="621BDB7D"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b/>
          <w:sz w:val="20"/>
          <w:szCs w:val="20"/>
          <w:lang w:val="bg-BG"/>
        </w:rPr>
      </w:pPr>
      <w:r w:rsidRPr="00936AC1">
        <w:rPr>
          <w:rFonts w:ascii="Verdana" w:hAnsi="Verdana"/>
          <w:b/>
          <w:sz w:val="20"/>
          <w:szCs w:val="20"/>
          <w:lang w:val="bg-BG"/>
        </w:rPr>
        <w:t xml:space="preserve">НЕИЗПЪЛНЕНИЕ </w:t>
      </w:r>
    </w:p>
    <w:p w14:paraId="61C03A93"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В случай на неточно и/или некачествено изпълнение, за което Изпълнителят е отговорен, Възложителят писмено уведомява Изпълнителя. Изпълнителят трябва да отстрани последиците от некачественото изпълнение в срок, указан от Възложителя, който не може да бъде по-кратък от 3 дни от получаване на уведомлението или ако това не е възможно, да обоснове писмено защо не е възможно да се отстранят. </w:t>
      </w:r>
    </w:p>
    <w:p w14:paraId="26941662" w14:textId="77777777" w:rsidR="00B0354C" w:rsidRPr="00936AC1" w:rsidRDefault="00B0354C" w:rsidP="00B0354C">
      <w:pPr>
        <w:numPr>
          <w:ilvl w:val="1"/>
          <w:numId w:val="46"/>
        </w:numPr>
        <w:tabs>
          <w:tab w:val="left" w:pos="284"/>
          <w:tab w:val="left"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Ако Изпълнителят не отстрани последиците от неточното и/или некачественото изпълнение в предписания срок, Възложителят има право да поиска друг изпълнител да ги отстрани за сметка на Изпълнителя или Възложителят да ги отстрани за своя сметка и да приспадне направените разходи, ако Изпълнителя не заплати доброволно съответните разноски. </w:t>
      </w:r>
    </w:p>
    <w:p w14:paraId="1A2B868B"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b/>
          <w:sz w:val="20"/>
          <w:szCs w:val="20"/>
          <w:lang w:val="bg-BG"/>
        </w:rPr>
      </w:pPr>
      <w:bookmarkStart w:id="43" w:name="_Ref46308268"/>
      <w:r w:rsidRPr="00936AC1">
        <w:rPr>
          <w:rFonts w:ascii="Verdana" w:hAnsi="Verdana"/>
          <w:b/>
          <w:sz w:val="20"/>
          <w:szCs w:val="20"/>
          <w:lang w:val="bg-BG"/>
        </w:rPr>
        <w:t>ФОРС МАЖОР</w:t>
      </w:r>
      <w:bookmarkEnd w:id="43"/>
      <w:r w:rsidRPr="00936AC1">
        <w:rPr>
          <w:rFonts w:ascii="Verdana" w:hAnsi="Verdana"/>
          <w:b/>
          <w:sz w:val="20"/>
          <w:szCs w:val="20"/>
          <w:lang w:val="bg-BG"/>
        </w:rPr>
        <w:t xml:space="preserve"> </w:t>
      </w:r>
    </w:p>
    <w:p w14:paraId="12D54D47"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При възникване на форсмажорни обстоятелства по смисъла на чл.306 от Търговския закон на Република България, водещи до неизпълнение на договора, Изпълнителят или негов представител уведомяват писмено Възложителя в какво се състои непреодолимата сила и възможните последици от нея за изпълнението на договора.</w:t>
      </w:r>
    </w:p>
    <w:p w14:paraId="1C025AE9"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Изпълнителят или неговите представители трябва да направят това уведомление до 3 (три) дни от настъпването на обстоятелствата.  </w:t>
      </w:r>
    </w:p>
    <w:p w14:paraId="21666660"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b/>
          <w:sz w:val="20"/>
          <w:szCs w:val="20"/>
          <w:lang w:val="bg-BG"/>
        </w:rPr>
      </w:pPr>
      <w:bookmarkStart w:id="44" w:name="_Ref46308269"/>
      <w:bookmarkStart w:id="45" w:name="_Ref88445393"/>
      <w:r w:rsidRPr="00936AC1">
        <w:rPr>
          <w:rFonts w:ascii="Verdana" w:hAnsi="Verdana"/>
          <w:b/>
          <w:sz w:val="20"/>
          <w:szCs w:val="20"/>
          <w:lang w:val="bg-BG"/>
        </w:rPr>
        <w:t xml:space="preserve">ЗАСТРАХОВАНЕ И </w:t>
      </w:r>
      <w:bookmarkEnd w:id="44"/>
      <w:r w:rsidRPr="00936AC1">
        <w:rPr>
          <w:rFonts w:ascii="Verdana" w:hAnsi="Verdana"/>
          <w:b/>
          <w:sz w:val="20"/>
          <w:szCs w:val="20"/>
          <w:lang w:val="bg-BG"/>
        </w:rPr>
        <w:t>ОТГОВОРНОСТ</w:t>
      </w:r>
      <w:bookmarkEnd w:id="45"/>
    </w:p>
    <w:p w14:paraId="70724085"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носи пълна имуществена отговорност за вреди, причинени по повод предоставянето на услугите, предмет на този договор, както следва:</w:t>
      </w:r>
    </w:p>
    <w:p w14:paraId="6A2231BD" w14:textId="77777777" w:rsidR="00B0354C" w:rsidRPr="00936AC1" w:rsidRDefault="00B0354C" w:rsidP="00B0354C">
      <w:pPr>
        <w:numPr>
          <w:ilvl w:val="2"/>
          <w:numId w:val="46"/>
        </w:numPr>
        <w:tabs>
          <w:tab w:val="left" w:pos="284"/>
          <w:tab w:val="left" w:pos="720"/>
          <w:tab w:val="left" w:pos="1620"/>
        </w:tabs>
        <w:ind w:left="0" w:firstLine="0"/>
        <w:jc w:val="both"/>
        <w:outlineLvl w:val="0"/>
        <w:rPr>
          <w:rFonts w:ascii="Verdana" w:hAnsi="Verdana"/>
          <w:sz w:val="20"/>
          <w:szCs w:val="20"/>
          <w:lang w:val="bg-BG"/>
        </w:rPr>
      </w:pPr>
      <w:r w:rsidRPr="00936AC1">
        <w:rPr>
          <w:rFonts w:ascii="Verdana" w:hAnsi="Verdana"/>
          <w:sz w:val="20"/>
          <w:szCs w:val="20"/>
          <w:lang w:val="bg-BG"/>
        </w:rPr>
        <w:t>Нараняване или смърт на някое лице (служител на Възложителя, служител на Изпълнителя или наето от него лице или на трети лица, намиращи се в границите на обекта);</w:t>
      </w:r>
    </w:p>
    <w:p w14:paraId="3CDB1094" w14:textId="77777777" w:rsidR="00B0354C" w:rsidRPr="00936AC1" w:rsidRDefault="00B0354C" w:rsidP="00B0354C">
      <w:pPr>
        <w:numPr>
          <w:ilvl w:val="2"/>
          <w:numId w:val="46"/>
        </w:numPr>
        <w:tabs>
          <w:tab w:val="left" w:pos="284"/>
          <w:tab w:val="left" w:pos="720"/>
          <w:tab w:val="left" w:pos="1620"/>
        </w:tabs>
        <w:ind w:left="0" w:firstLine="0"/>
        <w:jc w:val="both"/>
        <w:outlineLvl w:val="0"/>
        <w:rPr>
          <w:rFonts w:ascii="Verdana" w:hAnsi="Verdana"/>
          <w:sz w:val="20"/>
          <w:szCs w:val="20"/>
          <w:lang w:val="bg-BG"/>
        </w:rPr>
      </w:pPr>
      <w:r w:rsidRPr="00936AC1">
        <w:rPr>
          <w:rFonts w:ascii="Verdana" w:hAnsi="Verdana"/>
          <w:sz w:val="20"/>
          <w:szCs w:val="20"/>
          <w:lang w:val="bg-BG"/>
        </w:rPr>
        <w:t>Повреда или погиване имуществото на Възложителя или на трети лица, намиращи се в границите на обекта.</w:t>
      </w:r>
    </w:p>
    <w:p w14:paraId="3B17CD57" w14:textId="77777777" w:rsidR="00B0354C" w:rsidRPr="00936AC1" w:rsidRDefault="00B0354C" w:rsidP="00B0354C">
      <w:pPr>
        <w:tabs>
          <w:tab w:val="left" w:pos="284"/>
        </w:tabs>
        <w:jc w:val="both"/>
        <w:outlineLvl w:val="0"/>
        <w:rPr>
          <w:rFonts w:ascii="Verdana" w:hAnsi="Verdana"/>
          <w:sz w:val="20"/>
          <w:szCs w:val="20"/>
          <w:lang w:val="bg-BG"/>
        </w:rPr>
      </w:pPr>
      <w:r w:rsidRPr="00936AC1">
        <w:rPr>
          <w:rFonts w:ascii="Verdana" w:hAnsi="Verdana"/>
          <w:sz w:val="20"/>
          <w:szCs w:val="20"/>
          <w:lang w:val="bg-BG"/>
        </w:rPr>
        <w:t>Тази отговорност обхваща и претенциите на трети лица, съдебни процедури, имуществени и/или неимуществени вреди, разноски и всякакви други разходи, свързани с гореизложеното.</w:t>
      </w:r>
    </w:p>
    <w:p w14:paraId="1B2D58B3"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Изпълнителят следва да притежава всички задължителни застраховки, съгласно действащата нормативна уредба, както и поддържа валидни застраховки за своя сметка за срока на договора за рисковете  професионална отговорност за вреди, причинени на други участници при предоставянето на услугите и/или на трети лица в следствие на неправомерни действия или бездействие при или по повод изпълнение на задълженията му по договора.</w:t>
      </w:r>
    </w:p>
    <w:p w14:paraId="35B0998E" w14:textId="77777777" w:rsidR="00B0354C" w:rsidRPr="00936AC1" w:rsidRDefault="00B0354C" w:rsidP="00B0354C">
      <w:pPr>
        <w:numPr>
          <w:ilvl w:val="1"/>
          <w:numId w:val="46"/>
        </w:numPr>
        <w:tabs>
          <w:tab w:val="left" w:pos="284"/>
          <w:tab w:val="left" w:pos="720"/>
          <w:tab w:val="num" w:pos="900"/>
          <w:tab w:val="num" w:pos="1440"/>
          <w:tab w:val="left" w:pos="7200"/>
        </w:tabs>
        <w:ind w:left="0" w:firstLine="0"/>
        <w:jc w:val="both"/>
        <w:outlineLvl w:val="0"/>
        <w:rPr>
          <w:rFonts w:ascii="Verdana" w:hAnsi="Verdana"/>
          <w:sz w:val="20"/>
          <w:szCs w:val="20"/>
          <w:lang w:val="bg-BG"/>
        </w:rPr>
      </w:pPr>
      <w:r w:rsidRPr="00936AC1">
        <w:rPr>
          <w:rFonts w:ascii="Verdana" w:hAnsi="Verdana"/>
          <w:sz w:val="20"/>
          <w:szCs w:val="20"/>
          <w:lang w:val="bg-BG"/>
        </w:rPr>
        <w:t>Застрахователните полици се представят на Възложителя при поискване.</w:t>
      </w:r>
    </w:p>
    <w:p w14:paraId="52FF9DD9"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b/>
          <w:sz w:val="20"/>
          <w:szCs w:val="20"/>
          <w:lang w:val="bg-BG"/>
        </w:rPr>
      </w:pPr>
      <w:bookmarkStart w:id="46" w:name="_Ref88445399"/>
      <w:bookmarkStart w:id="47" w:name="_Ref46308278"/>
      <w:r w:rsidRPr="00936AC1">
        <w:rPr>
          <w:rFonts w:ascii="Verdana" w:hAnsi="Verdana"/>
          <w:b/>
          <w:sz w:val="20"/>
          <w:szCs w:val="20"/>
          <w:lang w:val="bg-BG"/>
        </w:rPr>
        <w:t>ПРЕОТСТЪПВАНЕ И ПРЕХВЪРЛЯНЕ НА ЗАДЪЛЖЕНИЯ</w:t>
      </w:r>
      <w:bookmarkEnd w:id="46"/>
      <w:bookmarkEnd w:id="47"/>
    </w:p>
    <w:p w14:paraId="33576FB1"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 xml:space="preserve">Договорът не може да бъде прехвърлен или преотстъпен като цяло на трето лице. </w:t>
      </w:r>
    </w:p>
    <w:p w14:paraId="3C649552"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b/>
          <w:sz w:val="20"/>
          <w:szCs w:val="20"/>
          <w:lang w:val="bg-BG"/>
        </w:rPr>
      </w:pPr>
      <w:bookmarkStart w:id="48" w:name="_Ref46308280"/>
      <w:r w:rsidRPr="00936AC1">
        <w:rPr>
          <w:rFonts w:ascii="Verdana" w:hAnsi="Verdana"/>
          <w:b/>
          <w:sz w:val="20"/>
          <w:szCs w:val="20"/>
          <w:lang w:val="bg-BG"/>
        </w:rPr>
        <w:t>ПРЕКРАТЯВАНЕ</w:t>
      </w:r>
      <w:bookmarkEnd w:id="48"/>
    </w:p>
    <w:p w14:paraId="79C13138"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Възложителят може  да прекрати договора без каквито и да е компенсации или обезщетения с писмено известие до Изпълнителя при следните обстоятелства:</w:t>
      </w:r>
    </w:p>
    <w:p w14:paraId="038A27A9" w14:textId="77777777" w:rsidR="00B0354C" w:rsidRPr="00936AC1" w:rsidRDefault="00B0354C" w:rsidP="00B0354C">
      <w:pPr>
        <w:numPr>
          <w:ilvl w:val="2"/>
          <w:numId w:val="46"/>
        </w:numPr>
        <w:tabs>
          <w:tab w:val="left" w:pos="284"/>
          <w:tab w:val="left" w:pos="1440"/>
        </w:tabs>
        <w:ind w:left="0" w:firstLine="0"/>
        <w:jc w:val="both"/>
        <w:outlineLvl w:val="0"/>
        <w:rPr>
          <w:rFonts w:ascii="Verdana" w:hAnsi="Verdana"/>
          <w:sz w:val="20"/>
          <w:szCs w:val="20"/>
          <w:lang w:val="bg-BG"/>
        </w:rPr>
      </w:pPr>
      <w:r w:rsidRPr="00936AC1">
        <w:rPr>
          <w:rFonts w:ascii="Verdana" w:hAnsi="Verdana"/>
          <w:sz w:val="20"/>
          <w:szCs w:val="20"/>
          <w:lang w:val="bg-BG"/>
        </w:rPr>
        <w:t>ако Изпълнителят и/или служителите на Изпълнителя виновно и/или нееднократно предоставят невярна информация или сведения, значително нарушат правилата за безопасност и здраве при работа, продължително и/или съществено не изпълняват задълженията си по договора. Конкретните случаи на значително нарушаване на правилата за безопасност и здраве при работа, както и случаите на продължително и/или съществено неизпълнение на задълженията по договора от страна на Изпълнителя, които могат да доведат до прекратяване на договора по реда на настоящата точка, са описани в Раздел В: Специфични условия на договора.</w:t>
      </w:r>
    </w:p>
    <w:p w14:paraId="66202AAD" w14:textId="77777777" w:rsidR="00B0354C" w:rsidRPr="00936AC1" w:rsidRDefault="00B0354C" w:rsidP="00B0354C">
      <w:pPr>
        <w:numPr>
          <w:ilvl w:val="2"/>
          <w:numId w:val="46"/>
        </w:numPr>
        <w:tabs>
          <w:tab w:val="left" w:pos="284"/>
          <w:tab w:val="left" w:pos="1440"/>
        </w:tabs>
        <w:ind w:left="0" w:firstLine="0"/>
        <w:jc w:val="both"/>
        <w:outlineLvl w:val="0"/>
        <w:rPr>
          <w:rFonts w:ascii="Verdana" w:hAnsi="Verdana"/>
          <w:sz w:val="20"/>
          <w:szCs w:val="20"/>
          <w:lang w:val="bg-BG"/>
        </w:rPr>
      </w:pPr>
      <w:r w:rsidRPr="00936AC1">
        <w:rPr>
          <w:rFonts w:ascii="Verdana" w:hAnsi="Verdana"/>
          <w:sz w:val="20"/>
          <w:szCs w:val="20"/>
          <w:lang w:val="bg-BG"/>
        </w:rPr>
        <w:lastRenderedPageBreak/>
        <w:t>ако за Изпълнителя е започнала процедура е открито производство по несъстоятелност.</w:t>
      </w:r>
    </w:p>
    <w:p w14:paraId="7B121618" w14:textId="77777777" w:rsidR="00B0354C" w:rsidRPr="00936AC1" w:rsidRDefault="00B0354C" w:rsidP="00B0354C">
      <w:pPr>
        <w:numPr>
          <w:ilvl w:val="2"/>
          <w:numId w:val="46"/>
        </w:numPr>
        <w:tabs>
          <w:tab w:val="left" w:pos="284"/>
          <w:tab w:val="left" w:pos="1440"/>
        </w:tabs>
        <w:ind w:left="0" w:firstLine="0"/>
        <w:jc w:val="both"/>
        <w:outlineLvl w:val="0"/>
        <w:rPr>
          <w:rFonts w:ascii="Verdana" w:hAnsi="Verdana"/>
          <w:sz w:val="20"/>
          <w:szCs w:val="20"/>
          <w:lang w:val="bg-BG"/>
        </w:rPr>
      </w:pPr>
      <w:r w:rsidRPr="00936AC1">
        <w:rPr>
          <w:rFonts w:ascii="Verdana" w:hAnsi="Verdana"/>
          <w:sz w:val="20"/>
          <w:szCs w:val="20"/>
          <w:lang w:val="bg-BG"/>
        </w:rPr>
        <w:t>В случай, че в хода на изпълнение на договора, за изпълнителя се установи по безспорен начин, че не отговаря на изискванията за съответствие, приети и действащи в Групата „</w:t>
      </w:r>
      <w:proofErr w:type="spellStart"/>
      <w:r w:rsidRPr="00936AC1">
        <w:rPr>
          <w:rFonts w:ascii="Verdana" w:hAnsi="Verdana"/>
          <w:sz w:val="20"/>
          <w:szCs w:val="20"/>
          <w:lang w:val="bg-BG"/>
        </w:rPr>
        <w:t>Веолия</w:t>
      </w:r>
      <w:proofErr w:type="spellEnd"/>
      <w:r w:rsidRPr="00936AC1">
        <w:rPr>
          <w:rFonts w:ascii="Verdana" w:hAnsi="Verdana"/>
          <w:sz w:val="20"/>
          <w:szCs w:val="20"/>
          <w:lang w:val="bg-BG"/>
        </w:rPr>
        <w:t>“</w:t>
      </w:r>
    </w:p>
    <w:p w14:paraId="7FE6A275" w14:textId="77777777" w:rsidR="00B0354C" w:rsidRPr="00936AC1" w:rsidRDefault="00B0354C" w:rsidP="00B0354C">
      <w:pPr>
        <w:tabs>
          <w:tab w:val="left" w:pos="284"/>
          <w:tab w:val="left" w:pos="1440"/>
        </w:tabs>
        <w:jc w:val="both"/>
        <w:outlineLvl w:val="0"/>
        <w:rPr>
          <w:rFonts w:ascii="Verdana" w:hAnsi="Verdana"/>
          <w:sz w:val="20"/>
          <w:szCs w:val="20"/>
          <w:lang w:val="bg-BG"/>
        </w:rPr>
      </w:pPr>
    </w:p>
    <w:p w14:paraId="4DF35990"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Всяка страна има право едностранно да прекрати Договора изцяло или отчасти, в случай че другата страна е в неизпълнение на Договора и не поправи това положение в четиринадесетдневен срок от получаването на писмено уведомление за това неизпълнение от изправната страна.</w:t>
      </w:r>
    </w:p>
    <w:p w14:paraId="0BBFDB48"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 случай, че Възложителят прекрати Договора поради неизпълнение от страна на Изпълнителя, то Възложителят има право да задържи изцяло гаранцията за обезпечаване на изпълнението, внесена от Изпълнителя.</w:t>
      </w:r>
    </w:p>
    <w:p w14:paraId="5A4C1732"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Възложителят има право да прекрати договора с едномесечно писмено предизвестие. Възложителят не носи отговорност за разходи след срока на предизвестието.</w:t>
      </w:r>
    </w:p>
    <w:p w14:paraId="3422C24A"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Страните могат да прекратят договора по всяко време по взаимно съгласие.</w:t>
      </w:r>
    </w:p>
    <w:p w14:paraId="348464A7" w14:textId="77777777" w:rsidR="00B0354C" w:rsidRPr="00936AC1" w:rsidRDefault="00B0354C" w:rsidP="00B0354C">
      <w:pPr>
        <w:numPr>
          <w:ilvl w:val="1"/>
          <w:numId w:val="46"/>
        </w:numPr>
        <w:tabs>
          <w:tab w:val="left" w:pos="284"/>
          <w:tab w:val="left" w:pos="720"/>
          <w:tab w:val="num" w:pos="900"/>
          <w:tab w:val="num" w:pos="1440"/>
        </w:tabs>
        <w:ind w:left="0" w:firstLine="0"/>
        <w:jc w:val="both"/>
        <w:outlineLvl w:val="0"/>
        <w:rPr>
          <w:rFonts w:ascii="Verdana" w:hAnsi="Verdana"/>
          <w:sz w:val="20"/>
          <w:szCs w:val="20"/>
          <w:lang w:val="bg-BG"/>
        </w:rPr>
      </w:pPr>
      <w:r w:rsidRPr="00936AC1">
        <w:rPr>
          <w:rFonts w:ascii="Verdana" w:hAnsi="Verdana"/>
          <w:sz w:val="20"/>
          <w:szCs w:val="20"/>
          <w:lang w:val="bg-BG"/>
        </w:rPr>
        <w:t>Прекратяването на договора не влияе на правата на всяка от страните, възникнали преди или на датата на прекратяване. При прекратяване на договора всяка страна връща на другата цялата информация, материали и друга собственост.</w:t>
      </w:r>
    </w:p>
    <w:p w14:paraId="5616375A"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b/>
          <w:sz w:val="20"/>
          <w:szCs w:val="20"/>
          <w:lang w:val="bg-BG"/>
        </w:rPr>
      </w:pPr>
      <w:bookmarkStart w:id="49" w:name="_Ref46308288"/>
      <w:r w:rsidRPr="00936AC1">
        <w:rPr>
          <w:rFonts w:ascii="Verdana" w:hAnsi="Verdana"/>
          <w:b/>
          <w:sz w:val="20"/>
          <w:szCs w:val="20"/>
          <w:lang w:val="bg-BG"/>
        </w:rPr>
        <w:t>РАЗДЕЛНОСТ</w:t>
      </w:r>
      <w:bookmarkEnd w:id="49"/>
    </w:p>
    <w:p w14:paraId="2D566BFC" w14:textId="77777777" w:rsidR="00B0354C" w:rsidRPr="00936AC1" w:rsidRDefault="00B0354C" w:rsidP="00B0354C">
      <w:pPr>
        <w:tabs>
          <w:tab w:val="left" w:pos="284"/>
          <w:tab w:val="left" w:pos="708"/>
          <w:tab w:val="left" w:pos="760"/>
        </w:tabs>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В случай, че някоя разпоредба или последваща промяна в договора се окаже недействителна, останалите разпоредби продължават да бъдат валидни и подлежащи на изпълнение.</w:t>
      </w:r>
    </w:p>
    <w:p w14:paraId="677978CA" w14:textId="77777777" w:rsidR="00B0354C" w:rsidRPr="00936AC1" w:rsidRDefault="00B0354C" w:rsidP="00B0354C">
      <w:pPr>
        <w:keepNext/>
        <w:widowControl w:val="0"/>
        <w:numPr>
          <w:ilvl w:val="0"/>
          <w:numId w:val="46"/>
        </w:numPr>
        <w:tabs>
          <w:tab w:val="left" w:pos="284"/>
        </w:tabs>
        <w:ind w:left="0" w:firstLine="0"/>
        <w:jc w:val="both"/>
        <w:outlineLvl w:val="0"/>
        <w:rPr>
          <w:rFonts w:ascii="Verdana" w:hAnsi="Verdana"/>
          <w:b/>
          <w:sz w:val="20"/>
          <w:szCs w:val="20"/>
          <w:lang w:val="bg-BG"/>
        </w:rPr>
      </w:pPr>
      <w:bookmarkStart w:id="50" w:name="_Ref46308289"/>
      <w:r w:rsidRPr="00936AC1">
        <w:rPr>
          <w:rFonts w:ascii="Verdana" w:hAnsi="Verdana"/>
          <w:b/>
          <w:sz w:val="20"/>
          <w:szCs w:val="20"/>
          <w:lang w:val="bg-BG"/>
        </w:rPr>
        <w:t>ПРИЛОЖИМО ПРАВО</w:t>
      </w:r>
      <w:bookmarkEnd w:id="50"/>
    </w:p>
    <w:p w14:paraId="3A1BB9D8" w14:textId="77777777" w:rsidR="00B0354C" w:rsidRPr="00936AC1" w:rsidRDefault="00B0354C" w:rsidP="00B0354C">
      <w:pPr>
        <w:tabs>
          <w:tab w:val="left" w:pos="284"/>
          <w:tab w:val="left" w:pos="708"/>
          <w:tab w:val="left" w:pos="760"/>
        </w:tabs>
        <w:jc w:val="both"/>
        <w:outlineLvl w:val="0"/>
        <w:rPr>
          <w:rFonts w:ascii="Verdana" w:hAnsi="Verdana"/>
          <w:snapToGrid w:val="0"/>
          <w:sz w:val="20"/>
          <w:szCs w:val="20"/>
          <w:lang w:val="bg-BG" w:eastAsia="bg-BG"/>
        </w:rPr>
      </w:pPr>
      <w:r w:rsidRPr="00936AC1">
        <w:rPr>
          <w:rFonts w:ascii="Verdana" w:hAnsi="Verdana"/>
          <w:snapToGrid w:val="0"/>
          <w:sz w:val="20"/>
          <w:szCs w:val="20"/>
          <w:lang w:val="bg-BG" w:eastAsia="bg-BG"/>
        </w:rPr>
        <w:t xml:space="preserve">Към този договор ще се прилагат и той ще се тълкува съобразно разпоредбите на българското право. </w:t>
      </w:r>
    </w:p>
    <w:p w14:paraId="54B572DA" w14:textId="77777777" w:rsidR="00B0354C" w:rsidRPr="00936AC1" w:rsidRDefault="00B0354C" w:rsidP="00B0354C">
      <w:pPr>
        <w:keepNext/>
        <w:numPr>
          <w:ilvl w:val="0"/>
          <w:numId w:val="27"/>
        </w:numPr>
        <w:tabs>
          <w:tab w:val="left" w:pos="284"/>
          <w:tab w:val="left" w:pos="567"/>
        </w:tabs>
        <w:ind w:left="0" w:firstLine="0"/>
        <w:jc w:val="both"/>
        <w:outlineLvl w:val="0"/>
        <w:rPr>
          <w:rFonts w:ascii="Verdana" w:hAnsi="Verdana"/>
          <w:b/>
          <w:bCs/>
          <w:sz w:val="20"/>
          <w:szCs w:val="20"/>
          <w:lang w:val="bg-BG"/>
        </w:rPr>
      </w:pPr>
      <w:r w:rsidRPr="00936AC1">
        <w:rPr>
          <w:rFonts w:ascii="Verdana" w:hAnsi="Verdana"/>
          <w:b/>
          <w:bCs/>
          <w:sz w:val="20"/>
          <w:szCs w:val="20"/>
          <w:lang w:val="bg-BG"/>
        </w:rPr>
        <w:t>ЗАЩИТА НА ЛИЧНИТЕ ДАННИ</w:t>
      </w:r>
    </w:p>
    <w:p w14:paraId="5003F7CD" w14:textId="77777777" w:rsidR="00B0354C" w:rsidRPr="00936AC1" w:rsidRDefault="00B0354C" w:rsidP="00B0354C">
      <w:pPr>
        <w:numPr>
          <w:ilvl w:val="1"/>
          <w:numId w:val="27"/>
        </w:numPr>
        <w:tabs>
          <w:tab w:val="left" w:pos="284"/>
          <w:tab w:val="num" w:pos="1440"/>
        </w:tabs>
        <w:ind w:left="0" w:firstLine="0"/>
        <w:contextualSpacing/>
        <w:jc w:val="both"/>
        <w:rPr>
          <w:rFonts w:ascii="Verdana" w:hAnsi="Verdana"/>
          <w:sz w:val="20"/>
          <w:szCs w:val="20"/>
          <w:lang w:val="bg-BG"/>
        </w:rPr>
      </w:pPr>
      <w:r w:rsidRPr="00936AC1">
        <w:rPr>
          <w:rFonts w:ascii="Verdana" w:hAnsi="Verdana"/>
          <w:sz w:val="20"/>
          <w:szCs w:val="20"/>
          <w:lang w:val="bg-BG"/>
        </w:rPr>
        <w:t>В съответствие с изискванията, заложени в Общия Регламент за защита на личните данни (Регламент (ЕС) 2016/679) (Регламента), пораждащ пряко действие, считано от 25.05.2018г.:</w:t>
      </w:r>
    </w:p>
    <w:p w14:paraId="43464ECF" w14:textId="77777777" w:rsidR="00B0354C" w:rsidRPr="00936AC1" w:rsidRDefault="00B0354C" w:rsidP="00B0354C">
      <w:pPr>
        <w:numPr>
          <w:ilvl w:val="1"/>
          <w:numId w:val="27"/>
        </w:numPr>
        <w:tabs>
          <w:tab w:val="left" w:pos="284"/>
          <w:tab w:val="num" w:pos="1440"/>
        </w:tabs>
        <w:ind w:left="0" w:firstLine="0"/>
        <w:contextualSpacing/>
        <w:jc w:val="both"/>
        <w:rPr>
          <w:rFonts w:ascii="Verdana" w:hAnsi="Verdana"/>
          <w:sz w:val="20"/>
          <w:szCs w:val="20"/>
          <w:lang w:val="bg-BG"/>
        </w:rPr>
      </w:pPr>
      <w:r w:rsidRPr="00936AC1">
        <w:rPr>
          <w:rFonts w:ascii="Verdana" w:hAnsi="Verdana"/>
          <w:sz w:val="20"/>
          <w:szCs w:val="20"/>
          <w:lang w:val="bg-BG"/>
        </w:rPr>
        <w:t xml:space="preserve">Изпълнителят, в качеството си на обработващ личните данни, предоставени му от Възложителя – администратор на лични данни, по силата на настоящия договор, няма право да включва друг обработващ данните без предварителното конкретно или общо писмено разрешение на Възложителя. В случай на общо писмено разрешение, Изпълнителят е длъжен да информира Възложителя за всякакви планирани промени за включване или замяна на други лица, обработващи данни, като по този начин даде възможност на Възложителя да оспори тези промени. </w:t>
      </w:r>
    </w:p>
    <w:p w14:paraId="7B4A4525" w14:textId="77777777" w:rsidR="00B0354C" w:rsidRPr="00936AC1" w:rsidRDefault="00B0354C" w:rsidP="00B0354C">
      <w:pPr>
        <w:tabs>
          <w:tab w:val="left" w:pos="284"/>
        </w:tabs>
        <w:contextualSpacing/>
        <w:jc w:val="both"/>
        <w:rPr>
          <w:rFonts w:ascii="Verdana" w:hAnsi="Verdana"/>
          <w:sz w:val="20"/>
          <w:szCs w:val="20"/>
          <w:lang w:val="bg-BG"/>
        </w:rPr>
      </w:pPr>
      <w:r w:rsidRPr="00936AC1">
        <w:rPr>
          <w:rFonts w:ascii="Verdana" w:hAnsi="Verdana"/>
          <w:sz w:val="20"/>
          <w:szCs w:val="20"/>
          <w:lang w:val="bg-BG"/>
        </w:rPr>
        <w:t>Във връзка с обработването на лични данни Изпълнителят е длъжен:</w:t>
      </w:r>
    </w:p>
    <w:p w14:paraId="6B4B967F" w14:textId="77777777" w:rsidR="00B0354C" w:rsidRPr="00936AC1" w:rsidRDefault="00B0354C" w:rsidP="00B0354C">
      <w:pPr>
        <w:tabs>
          <w:tab w:val="left" w:pos="284"/>
        </w:tabs>
        <w:contextualSpacing/>
        <w:jc w:val="both"/>
        <w:rPr>
          <w:rFonts w:ascii="Verdana" w:hAnsi="Verdana"/>
          <w:sz w:val="20"/>
          <w:szCs w:val="20"/>
          <w:lang w:val="bg-BG"/>
        </w:rPr>
      </w:pPr>
      <w:r w:rsidRPr="00936AC1">
        <w:rPr>
          <w:rFonts w:ascii="Verdana" w:hAnsi="Verdana"/>
          <w:sz w:val="20"/>
          <w:szCs w:val="20"/>
          <w:lang w:val="bg-BG"/>
        </w:rPr>
        <w:t>a) да обработва личните данни само по документирано нареждане на Възложителя;</w:t>
      </w:r>
    </w:p>
    <w:p w14:paraId="4DD9824B" w14:textId="77777777" w:rsidR="00B0354C" w:rsidRPr="00936AC1" w:rsidRDefault="00B0354C" w:rsidP="00B0354C">
      <w:pPr>
        <w:tabs>
          <w:tab w:val="left" w:pos="284"/>
        </w:tabs>
        <w:contextualSpacing/>
        <w:jc w:val="both"/>
        <w:rPr>
          <w:rFonts w:ascii="Verdana" w:hAnsi="Verdana"/>
          <w:sz w:val="20"/>
          <w:szCs w:val="20"/>
          <w:lang w:val="bg-BG"/>
        </w:rPr>
      </w:pPr>
      <w:r w:rsidRPr="00936AC1">
        <w:rPr>
          <w:rFonts w:ascii="Verdana" w:hAnsi="Verdana"/>
          <w:sz w:val="20"/>
          <w:szCs w:val="20"/>
          <w:lang w:val="bg-BG"/>
        </w:rPr>
        <w:t>б) да гарантира, че лицата, оправомощени да обработват личните данни, са поели ангажимент за поверителност или са задължени по закон да спазват поверителност;</w:t>
      </w:r>
    </w:p>
    <w:p w14:paraId="2C685056" w14:textId="77777777" w:rsidR="00B0354C" w:rsidRPr="00936AC1" w:rsidRDefault="00B0354C" w:rsidP="00B0354C">
      <w:pPr>
        <w:tabs>
          <w:tab w:val="left" w:pos="284"/>
        </w:tabs>
        <w:contextualSpacing/>
        <w:jc w:val="both"/>
        <w:rPr>
          <w:rFonts w:ascii="Verdana" w:hAnsi="Verdana"/>
          <w:sz w:val="20"/>
          <w:szCs w:val="20"/>
          <w:lang w:val="bg-BG"/>
        </w:rPr>
      </w:pPr>
      <w:r w:rsidRPr="00936AC1">
        <w:rPr>
          <w:rFonts w:ascii="Verdana" w:hAnsi="Verdana"/>
          <w:sz w:val="20"/>
          <w:szCs w:val="20"/>
          <w:lang w:val="bg-BG"/>
        </w:rPr>
        <w:t>в) да вземе всички необходими мерки съгласно чл. 32 от Регламента, гарантиращи сигурността на обработването на данните;</w:t>
      </w:r>
    </w:p>
    <w:p w14:paraId="38DECBF5" w14:textId="77777777" w:rsidR="00B0354C" w:rsidRPr="00936AC1" w:rsidRDefault="00B0354C" w:rsidP="00B0354C">
      <w:pPr>
        <w:tabs>
          <w:tab w:val="left" w:pos="284"/>
        </w:tabs>
        <w:contextualSpacing/>
        <w:jc w:val="both"/>
        <w:rPr>
          <w:rFonts w:ascii="Verdana" w:hAnsi="Verdana"/>
          <w:sz w:val="20"/>
          <w:szCs w:val="20"/>
          <w:lang w:val="bg-BG"/>
        </w:rPr>
      </w:pPr>
      <w:r w:rsidRPr="00936AC1">
        <w:rPr>
          <w:rFonts w:ascii="Verdana" w:hAnsi="Verdana"/>
          <w:sz w:val="20"/>
          <w:szCs w:val="20"/>
          <w:lang w:val="bg-BG"/>
        </w:rPr>
        <w:t>г) да спазва условията за включване на друг обработващ лични данни;</w:t>
      </w:r>
    </w:p>
    <w:p w14:paraId="5643523D" w14:textId="77777777" w:rsidR="00B0354C" w:rsidRPr="00936AC1" w:rsidRDefault="00B0354C" w:rsidP="00B0354C">
      <w:pPr>
        <w:tabs>
          <w:tab w:val="left" w:pos="284"/>
        </w:tabs>
        <w:contextualSpacing/>
        <w:jc w:val="both"/>
        <w:rPr>
          <w:rFonts w:ascii="Verdana" w:hAnsi="Verdana"/>
          <w:sz w:val="20"/>
          <w:szCs w:val="20"/>
          <w:lang w:val="bg-BG"/>
        </w:rPr>
      </w:pPr>
      <w:r w:rsidRPr="00936AC1">
        <w:rPr>
          <w:rFonts w:ascii="Verdana" w:hAnsi="Verdana"/>
          <w:sz w:val="20"/>
          <w:szCs w:val="20"/>
          <w:lang w:val="bg-BG"/>
        </w:rPr>
        <w:t>д) като взема предвид естеството на обработването, да подпомага Възложителя, доколкото е възможно, чрез подходящи технически и организационни мерки при изпълнението на задължението му като администратор да отговори на искания за упражняване на предвидените в глава III от Регламента права на субектите на данни;</w:t>
      </w:r>
    </w:p>
    <w:p w14:paraId="6FB6DF00" w14:textId="77777777" w:rsidR="00B0354C" w:rsidRPr="00936AC1" w:rsidRDefault="00B0354C" w:rsidP="00B0354C">
      <w:pPr>
        <w:tabs>
          <w:tab w:val="left" w:pos="284"/>
        </w:tabs>
        <w:contextualSpacing/>
        <w:jc w:val="both"/>
        <w:rPr>
          <w:rFonts w:ascii="Verdana" w:hAnsi="Verdana"/>
          <w:sz w:val="20"/>
          <w:szCs w:val="20"/>
          <w:lang w:val="bg-BG"/>
        </w:rPr>
      </w:pPr>
      <w:r w:rsidRPr="00936AC1">
        <w:rPr>
          <w:rFonts w:ascii="Verdana" w:hAnsi="Verdana"/>
          <w:sz w:val="20"/>
          <w:szCs w:val="20"/>
          <w:lang w:val="bg-BG"/>
        </w:rPr>
        <w:t>е) да подпомага Възложителя да гарантира изпълнението на задълженията съгласно чл. 32—36 от Регламента, като отчита естеството на обработване и информацията, до която е осигурен достъп на Изпълнителя - обработващ лични данни;</w:t>
      </w:r>
    </w:p>
    <w:p w14:paraId="5595F1F8" w14:textId="77777777" w:rsidR="00B0354C" w:rsidRPr="00936AC1" w:rsidRDefault="00B0354C" w:rsidP="00B0354C">
      <w:pPr>
        <w:tabs>
          <w:tab w:val="left" w:pos="284"/>
        </w:tabs>
        <w:contextualSpacing/>
        <w:jc w:val="both"/>
        <w:rPr>
          <w:rFonts w:ascii="Verdana" w:hAnsi="Verdana"/>
          <w:sz w:val="20"/>
          <w:szCs w:val="20"/>
          <w:lang w:val="bg-BG"/>
        </w:rPr>
      </w:pPr>
      <w:r w:rsidRPr="00936AC1">
        <w:rPr>
          <w:rFonts w:ascii="Verdana" w:hAnsi="Verdana"/>
          <w:sz w:val="20"/>
          <w:szCs w:val="20"/>
          <w:lang w:val="bg-BG"/>
        </w:rPr>
        <w:t>ж) да заличи или върне на Възложителя всички лични данни след приключване на услугите по обработване и да заличи съществуващите копия, за което да представи на Възложителя декларация;</w:t>
      </w:r>
    </w:p>
    <w:p w14:paraId="74709161" w14:textId="77777777" w:rsidR="00B0354C" w:rsidRPr="00936AC1" w:rsidRDefault="00B0354C" w:rsidP="00B0354C">
      <w:pPr>
        <w:tabs>
          <w:tab w:val="left" w:pos="284"/>
        </w:tabs>
        <w:contextualSpacing/>
        <w:jc w:val="both"/>
        <w:rPr>
          <w:rFonts w:ascii="Verdana" w:hAnsi="Verdana"/>
          <w:sz w:val="20"/>
          <w:szCs w:val="20"/>
          <w:lang w:val="bg-BG"/>
        </w:rPr>
      </w:pPr>
      <w:r w:rsidRPr="00936AC1">
        <w:rPr>
          <w:rFonts w:ascii="Verdana" w:hAnsi="Verdana"/>
          <w:sz w:val="20"/>
          <w:szCs w:val="20"/>
          <w:lang w:val="bg-BG"/>
        </w:rPr>
        <w:t xml:space="preserve">з) да осигури достъп на Възложителя до цялата информация, необходима за доказване на изпълнението на посочените тук задължения, да съдейства при извършването на одити, включително проверки, от страна на Възложителя или друг одитор, оправомощен от Възложителя; </w:t>
      </w:r>
    </w:p>
    <w:p w14:paraId="1D8631B9" w14:textId="77777777" w:rsidR="00B0354C" w:rsidRPr="00936AC1" w:rsidRDefault="00B0354C" w:rsidP="00B0354C">
      <w:pPr>
        <w:tabs>
          <w:tab w:val="left" w:pos="284"/>
        </w:tabs>
        <w:contextualSpacing/>
        <w:jc w:val="both"/>
        <w:rPr>
          <w:rFonts w:ascii="Verdana" w:hAnsi="Verdana"/>
          <w:sz w:val="20"/>
          <w:szCs w:val="20"/>
          <w:lang w:val="bg-BG"/>
        </w:rPr>
      </w:pPr>
      <w:r w:rsidRPr="00936AC1">
        <w:rPr>
          <w:rFonts w:ascii="Verdana" w:hAnsi="Verdana"/>
          <w:sz w:val="20"/>
          <w:szCs w:val="20"/>
          <w:lang w:val="bg-BG"/>
        </w:rPr>
        <w:t>з) незабавно да уведоми Възложителя, ако счита, че дадено нареждане нарушава Регламента или други разпоредби относно защитата на данни.</w:t>
      </w:r>
    </w:p>
    <w:p w14:paraId="402E46DF" w14:textId="77777777" w:rsidR="00B0354C" w:rsidRPr="00936AC1" w:rsidRDefault="00B0354C" w:rsidP="00B0354C">
      <w:pPr>
        <w:numPr>
          <w:ilvl w:val="1"/>
          <w:numId w:val="27"/>
        </w:numPr>
        <w:tabs>
          <w:tab w:val="left" w:pos="284"/>
          <w:tab w:val="num" w:pos="993"/>
        </w:tabs>
        <w:ind w:left="0" w:firstLine="0"/>
        <w:contextualSpacing/>
        <w:jc w:val="both"/>
        <w:rPr>
          <w:rFonts w:ascii="Verdana" w:hAnsi="Verdana"/>
          <w:sz w:val="20"/>
          <w:szCs w:val="20"/>
          <w:lang w:val="bg-BG"/>
        </w:rPr>
      </w:pPr>
      <w:r w:rsidRPr="00936AC1">
        <w:rPr>
          <w:rFonts w:ascii="Verdana" w:hAnsi="Verdana"/>
          <w:sz w:val="20"/>
          <w:szCs w:val="20"/>
          <w:lang w:val="bg-BG"/>
        </w:rPr>
        <w:lastRenderedPageBreak/>
        <w:t>В случай, че Изпълнителят - обработващ лични данни, включва друг обработващ лични данни за извършването на специфични дейности по обработване от името на Възложителя, на това друго лице се налагат същите задължения за защита на данните, както задълженията между Възложителя и Изпълнителя, предвидени в настоящия договор и по- специално, да предостави достатъчно гаранции за прилагане на подходящи технически и организационни мерки, така че обработването да отговаря на изискванията на Регламента. Когато другият обработващ лични данни не изпълни задължението си за защита на данните, първоначалният обработващ данните продължава да носи пълна отговорност пред Възложителя за изпълнението на задълженията на този друг обработващ лични данни.</w:t>
      </w:r>
    </w:p>
    <w:p w14:paraId="4A61A97C" w14:textId="77777777" w:rsidR="00B0354C" w:rsidRPr="00936AC1" w:rsidRDefault="00B0354C" w:rsidP="00B0354C">
      <w:pPr>
        <w:keepNext/>
        <w:widowControl w:val="0"/>
        <w:numPr>
          <w:ilvl w:val="0"/>
          <w:numId w:val="27"/>
        </w:numPr>
        <w:tabs>
          <w:tab w:val="left" w:pos="284"/>
        </w:tabs>
        <w:ind w:left="0" w:firstLine="0"/>
        <w:jc w:val="both"/>
        <w:outlineLvl w:val="0"/>
        <w:rPr>
          <w:rFonts w:ascii="Verdana" w:hAnsi="Verdana"/>
          <w:b/>
          <w:bCs/>
          <w:sz w:val="20"/>
          <w:szCs w:val="20"/>
          <w:lang w:val="bg-BG"/>
        </w:rPr>
      </w:pPr>
      <w:r w:rsidRPr="00936AC1">
        <w:rPr>
          <w:rFonts w:ascii="Verdana" w:hAnsi="Verdana"/>
          <w:b/>
          <w:bCs/>
          <w:sz w:val="20"/>
          <w:szCs w:val="20"/>
        </w:rPr>
        <w:t>АНТИКОРУПЦИОННА КЛА</w:t>
      </w:r>
      <w:r w:rsidRPr="00936AC1">
        <w:rPr>
          <w:rFonts w:ascii="Verdana" w:hAnsi="Verdana"/>
          <w:b/>
          <w:bCs/>
          <w:sz w:val="20"/>
          <w:szCs w:val="20"/>
          <w:lang w:val="bg-BG"/>
        </w:rPr>
        <w:t>У</w:t>
      </w:r>
      <w:r w:rsidRPr="00936AC1">
        <w:rPr>
          <w:rFonts w:ascii="Verdana" w:hAnsi="Verdana"/>
          <w:b/>
          <w:bCs/>
          <w:sz w:val="20"/>
          <w:szCs w:val="20"/>
        </w:rPr>
        <w:t>ЗА</w:t>
      </w:r>
    </w:p>
    <w:p w14:paraId="1FAFD709" w14:textId="40CC0FFF" w:rsidR="00B0354C" w:rsidRPr="00936AC1" w:rsidRDefault="00B0354C" w:rsidP="00B0354C">
      <w:pPr>
        <w:numPr>
          <w:ilvl w:val="1"/>
          <w:numId w:val="2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При</w:t>
      </w:r>
      <w:proofErr w:type="spellEnd"/>
      <w:r w:rsidRPr="00936AC1">
        <w:rPr>
          <w:rFonts w:ascii="Verdana" w:hAnsi="Verdana"/>
          <w:sz w:val="20"/>
          <w:szCs w:val="20"/>
        </w:rPr>
        <w:t xml:space="preserve"> </w:t>
      </w:r>
      <w:proofErr w:type="spellStart"/>
      <w:r w:rsidRPr="00936AC1">
        <w:rPr>
          <w:rFonts w:ascii="Verdana" w:hAnsi="Verdana"/>
          <w:sz w:val="20"/>
          <w:szCs w:val="20"/>
        </w:rPr>
        <w:t>изпълнение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настоящия</w:t>
      </w:r>
      <w:proofErr w:type="spellEnd"/>
      <w:r w:rsidRPr="00936AC1">
        <w:rPr>
          <w:rFonts w:ascii="Verdana" w:hAnsi="Verdana"/>
          <w:sz w:val="20"/>
          <w:szCs w:val="20"/>
        </w:rPr>
        <w:t xml:space="preserve"> </w:t>
      </w:r>
      <w:proofErr w:type="spellStart"/>
      <w:r w:rsidRPr="00936AC1">
        <w:rPr>
          <w:rFonts w:ascii="Verdana" w:hAnsi="Verdana"/>
          <w:sz w:val="20"/>
          <w:szCs w:val="20"/>
        </w:rPr>
        <w:t>договор</w:t>
      </w:r>
      <w:proofErr w:type="spellEnd"/>
      <w:r w:rsidRPr="00936AC1">
        <w:rPr>
          <w:rFonts w:ascii="Verdana" w:hAnsi="Verdana"/>
          <w:sz w:val="20"/>
          <w:szCs w:val="20"/>
        </w:rPr>
        <w:t xml:space="preserve">, </w:t>
      </w:r>
      <w:proofErr w:type="spellStart"/>
      <w:r w:rsidRPr="00936AC1">
        <w:rPr>
          <w:rFonts w:ascii="Verdana" w:hAnsi="Verdana"/>
          <w:sz w:val="20"/>
          <w:szCs w:val="20"/>
        </w:rPr>
        <w:t>страните</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задължават</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спазват</w:t>
      </w:r>
      <w:proofErr w:type="spellEnd"/>
      <w:r w:rsidRPr="00936AC1">
        <w:rPr>
          <w:rFonts w:ascii="Verdana" w:hAnsi="Verdana"/>
          <w:sz w:val="20"/>
          <w:szCs w:val="20"/>
        </w:rPr>
        <w:t xml:space="preserve"> </w:t>
      </w:r>
      <w:proofErr w:type="spellStart"/>
      <w:r w:rsidRPr="00936AC1">
        <w:rPr>
          <w:rFonts w:ascii="Verdana" w:hAnsi="Verdana"/>
          <w:sz w:val="20"/>
          <w:szCs w:val="20"/>
        </w:rPr>
        <w:t>стриктно</w:t>
      </w:r>
      <w:proofErr w:type="spellEnd"/>
      <w:r w:rsidRPr="00936AC1">
        <w:rPr>
          <w:rFonts w:ascii="Verdana" w:hAnsi="Verdana"/>
          <w:sz w:val="20"/>
          <w:szCs w:val="20"/>
        </w:rPr>
        <w:t xml:space="preserve"> </w:t>
      </w:r>
      <w:proofErr w:type="spellStart"/>
      <w:r w:rsidRPr="00936AC1">
        <w:rPr>
          <w:rFonts w:ascii="Verdana" w:hAnsi="Verdana"/>
          <w:sz w:val="20"/>
          <w:szCs w:val="20"/>
        </w:rPr>
        <w:t>приложимите</w:t>
      </w:r>
      <w:proofErr w:type="spellEnd"/>
      <w:r w:rsidRPr="00936AC1">
        <w:rPr>
          <w:rFonts w:ascii="Verdana" w:hAnsi="Verdana"/>
          <w:sz w:val="20"/>
          <w:szCs w:val="20"/>
        </w:rPr>
        <w:t xml:space="preserve"> </w:t>
      </w:r>
      <w:proofErr w:type="spellStart"/>
      <w:r w:rsidRPr="00936AC1">
        <w:rPr>
          <w:rFonts w:ascii="Verdana" w:hAnsi="Verdana"/>
          <w:sz w:val="20"/>
          <w:szCs w:val="20"/>
        </w:rPr>
        <w:t>закони</w:t>
      </w:r>
      <w:proofErr w:type="spellEnd"/>
      <w:r w:rsidRPr="00936AC1">
        <w:rPr>
          <w:rFonts w:ascii="Verdana" w:hAnsi="Verdana"/>
          <w:sz w:val="20"/>
          <w:szCs w:val="20"/>
        </w:rPr>
        <w:t xml:space="preserve">, </w:t>
      </w:r>
      <w:proofErr w:type="spellStart"/>
      <w:r w:rsidRPr="00936AC1">
        <w:rPr>
          <w:rFonts w:ascii="Verdana" w:hAnsi="Verdana"/>
          <w:sz w:val="20"/>
          <w:szCs w:val="20"/>
        </w:rPr>
        <w:t>забраняващи</w:t>
      </w:r>
      <w:proofErr w:type="spellEnd"/>
      <w:r w:rsidRPr="00936AC1">
        <w:rPr>
          <w:rFonts w:ascii="Verdana" w:hAnsi="Verdana"/>
          <w:sz w:val="20"/>
          <w:szCs w:val="20"/>
        </w:rPr>
        <w:t xml:space="preserve"> </w:t>
      </w:r>
      <w:proofErr w:type="spellStart"/>
      <w:r w:rsidRPr="00936AC1">
        <w:rPr>
          <w:rFonts w:ascii="Verdana" w:hAnsi="Verdana"/>
          <w:sz w:val="20"/>
          <w:szCs w:val="20"/>
        </w:rPr>
        <w:t>подкупването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лица</w:t>
      </w:r>
      <w:proofErr w:type="spellEnd"/>
      <w:r w:rsidRPr="00936AC1">
        <w:rPr>
          <w:rFonts w:ascii="Verdana" w:hAnsi="Verdana"/>
          <w:sz w:val="20"/>
          <w:szCs w:val="20"/>
        </w:rPr>
        <w:t xml:space="preserve">, </w:t>
      </w:r>
      <w:proofErr w:type="spellStart"/>
      <w:r w:rsidRPr="00936AC1">
        <w:rPr>
          <w:rFonts w:ascii="Verdana" w:hAnsi="Verdana"/>
          <w:sz w:val="20"/>
          <w:szCs w:val="20"/>
        </w:rPr>
        <w:t>заемащи</w:t>
      </w:r>
      <w:proofErr w:type="spellEnd"/>
      <w:r w:rsidRPr="00936AC1">
        <w:rPr>
          <w:rFonts w:ascii="Verdana" w:hAnsi="Verdana"/>
          <w:sz w:val="20"/>
          <w:szCs w:val="20"/>
        </w:rPr>
        <w:t xml:space="preserve"> </w:t>
      </w:r>
      <w:proofErr w:type="spellStart"/>
      <w:r w:rsidRPr="00936AC1">
        <w:rPr>
          <w:rFonts w:ascii="Verdana" w:hAnsi="Verdana"/>
          <w:sz w:val="20"/>
          <w:szCs w:val="20"/>
        </w:rPr>
        <w:t>публични</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длъжности</w:t>
      </w:r>
      <w:proofErr w:type="spellEnd"/>
      <w:r w:rsidRPr="00936AC1">
        <w:rPr>
          <w:rFonts w:ascii="Verdana" w:hAnsi="Verdana"/>
          <w:sz w:val="20"/>
          <w:szCs w:val="20"/>
        </w:rPr>
        <w:t xml:space="preserve">, и </w:t>
      </w:r>
      <w:proofErr w:type="spellStart"/>
      <w:r w:rsidRPr="00936AC1">
        <w:rPr>
          <w:rFonts w:ascii="Verdana" w:hAnsi="Verdana"/>
          <w:sz w:val="20"/>
          <w:szCs w:val="20"/>
        </w:rPr>
        <w:t>физически</w:t>
      </w:r>
      <w:proofErr w:type="spellEnd"/>
      <w:r w:rsidRPr="00936AC1">
        <w:rPr>
          <w:rFonts w:ascii="Verdana" w:hAnsi="Verdana"/>
          <w:sz w:val="20"/>
          <w:szCs w:val="20"/>
        </w:rPr>
        <w:t xml:space="preserve"> </w:t>
      </w:r>
      <w:proofErr w:type="spellStart"/>
      <w:r w:rsidRPr="00936AC1">
        <w:rPr>
          <w:rFonts w:ascii="Verdana" w:hAnsi="Verdana"/>
          <w:sz w:val="20"/>
          <w:szCs w:val="20"/>
        </w:rPr>
        <w:t>лица</w:t>
      </w:r>
      <w:proofErr w:type="spellEnd"/>
      <w:r w:rsidRPr="00936AC1">
        <w:rPr>
          <w:rFonts w:ascii="Verdana" w:hAnsi="Verdana"/>
          <w:sz w:val="20"/>
          <w:szCs w:val="20"/>
        </w:rPr>
        <w:t xml:space="preserve">, </w:t>
      </w:r>
      <w:proofErr w:type="spellStart"/>
      <w:r w:rsidRPr="00936AC1">
        <w:rPr>
          <w:rFonts w:ascii="Verdana" w:hAnsi="Verdana"/>
          <w:sz w:val="20"/>
          <w:szCs w:val="20"/>
        </w:rPr>
        <w:t>търговията</w:t>
      </w:r>
      <w:proofErr w:type="spellEnd"/>
      <w:r w:rsidRPr="00936AC1">
        <w:rPr>
          <w:rFonts w:ascii="Verdana" w:hAnsi="Verdana"/>
          <w:sz w:val="20"/>
          <w:szCs w:val="20"/>
        </w:rPr>
        <w:t xml:space="preserve"> с </w:t>
      </w:r>
      <w:proofErr w:type="spellStart"/>
      <w:r w:rsidRPr="00936AC1">
        <w:rPr>
          <w:rFonts w:ascii="Verdana" w:hAnsi="Verdana"/>
          <w:sz w:val="20"/>
          <w:szCs w:val="20"/>
        </w:rPr>
        <w:t>влияние</w:t>
      </w:r>
      <w:proofErr w:type="spellEnd"/>
      <w:r w:rsidRPr="00936AC1">
        <w:rPr>
          <w:rFonts w:ascii="Verdana" w:hAnsi="Verdana"/>
          <w:sz w:val="20"/>
          <w:szCs w:val="20"/>
        </w:rPr>
        <w:t xml:space="preserve">, </w:t>
      </w:r>
      <w:proofErr w:type="spellStart"/>
      <w:r w:rsidRPr="00936AC1">
        <w:rPr>
          <w:rFonts w:ascii="Verdana" w:hAnsi="Verdana"/>
          <w:sz w:val="20"/>
          <w:szCs w:val="20"/>
        </w:rPr>
        <w:t>прането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пари</w:t>
      </w:r>
      <w:proofErr w:type="spellEnd"/>
      <w:r w:rsidRPr="00936AC1">
        <w:rPr>
          <w:rFonts w:ascii="Verdana" w:hAnsi="Verdana"/>
          <w:sz w:val="20"/>
          <w:szCs w:val="20"/>
        </w:rPr>
        <w:t xml:space="preserve">, </w:t>
      </w:r>
      <w:proofErr w:type="spellStart"/>
      <w:r w:rsidRPr="00936AC1">
        <w:rPr>
          <w:rFonts w:ascii="Verdana" w:hAnsi="Verdana"/>
          <w:sz w:val="20"/>
          <w:szCs w:val="20"/>
        </w:rPr>
        <w:t>които</w:t>
      </w:r>
      <w:proofErr w:type="spellEnd"/>
      <w:r w:rsidRPr="00936AC1">
        <w:rPr>
          <w:rFonts w:ascii="Verdana" w:hAnsi="Verdana"/>
          <w:sz w:val="20"/>
          <w:szCs w:val="20"/>
        </w:rPr>
        <w:t xml:space="preserve"> </w:t>
      </w:r>
      <w:proofErr w:type="spellStart"/>
      <w:r w:rsidRPr="00936AC1">
        <w:rPr>
          <w:rFonts w:ascii="Verdana" w:hAnsi="Verdana"/>
          <w:sz w:val="20"/>
          <w:szCs w:val="20"/>
        </w:rPr>
        <w:t>по-конкретно</w:t>
      </w:r>
      <w:proofErr w:type="spellEnd"/>
      <w:r w:rsidRPr="00936AC1">
        <w:rPr>
          <w:rFonts w:ascii="Verdana" w:hAnsi="Verdana"/>
          <w:sz w:val="20"/>
          <w:szCs w:val="20"/>
        </w:rPr>
        <w:t xml:space="preserve"> </w:t>
      </w:r>
      <w:proofErr w:type="spellStart"/>
      <w:r w:rsidRPr="00936AC1">
        <w:rPr>
          <w:rFonts w:ascii="Verdana" w:hAnsi="Verdana"/>
          <w:sz w:val="20"/>
          <w:szCs w:val="20"/>
        </w:rPr>
        <w:t>могат</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доведат</w:t>
      </w:r>
      <w:proofErr w:type="spellEnd"/>
      <w:r w:rsidRPr="00936AC1">
        <w:rPr>
          <w:rFonts w:ascii="Verdana" w:hAnsi="Verdana"/>
          <w:sz w:val="20"/>
          <w:szCs w:val="20"/>
        </w:rPr>
        <w:t xml:space="preserve"> </w:t>
      </w:r>
      <w:proofErr w:type="spellStart"/>
      <w:r w:rsidRPr="00936AC1">
        <w:rPr>
          <w:rFonts w:ascii="Verdana" w:hAnsi="Verdana"/>
          <w:sz w:val="20"/>
          <w:szCs w:val="20"/>
        </w:rPr>
        <w:t>до</w:t>
      </w:r>
      <w:proofErr w:type="spellEnd"/>
      <w:r w:rsidRPr="00936AC1">
        <w:rPr>
          <w:rFonts w:ascii="Verdana" w:hAnsi="Verdana"/>
          <w:sz w:val="20"/>
          <w:szCs w:val="20"/>
        </w:rPr>
        <w:t xml:space="preserve"> </w:t>
      </w:r>
      <w:proofErr w:type="spellStart"/>
      <w:r w:rsidRPr="00936AC1">
        <w:rPr>
          <w:rFonts w:ascii="Verdana" w:hAnsi="Verdana"/>
          <w:sz w:val="20"/>
          <w:szCs w:val="20"/>
        </w:rPr>
        <w:t>недопускане</w:t>
      </w:r>
      <w:proofErr w:type="spellEnd"/>
      <w:r w:rsidRPr="00936AC1">
        <w:rPr>
          <w:rFonts w:ascii="Verdana" w:hAnsi="Verdana"/>
          <w:sz w:val="20"/>
          <w:szCs w:val="20"/>
        </w:rPr>
        <w:t xml:space="preserve"> </w:t>
      </w:r>
      <w:proofErr w:type="spellStart"/>
      <w:r w:rsidRPr="00936AC1">
        <w:rPr>
          <w:rFonts w:ascii="Verdana" w:hAnsi="Verdana"/>
          <w:sz w:val="20"/>
          <w:szCs w:val="20"/>
        </w:rPr>
        <w:t>до</w:t>
      </w:r>
      <w:proofErr w:type="spellEnd"/>
      <w:r w:rsidRPr="00936AC1">
        <w:rPr>
          <w:rFonts w:ascii="Verdana" w:hAnsi="Verdana"/>
          <w:sz w:val="20"/>
          <w:szCs w:val="20"/>
        </w:rPr>
        <w:t xml:space="preserve"> </w:t>
      </w:r>
      <w:proofErr w:type="spellStart"/>
      <w:r w:rsidRPr="00936AC1">
        <w:rPr>
          <w:rFonts w:ascii="Verdana" w:hAnsi="Verdana"/>
          <w:sz w:val="20"/>
          <w:szCs w:val="20"/>
        </w:rPr>
        <w:t>обществена</w:t>
      </w:r>
      <w:proofErr w:type="spellEnd"/>
      <w:r w:rsidRPr="00936AC1">
        <w:rPr>
          <w:rFonts w:ascii="Verdana" w:hAnsi="Verdana"/>
          <w:sz w:val="20"/>
          <w:szCs w:val="20"/>
        </w:rPr>
        <w:t xml:space="preserve"> </w:t>
      </w:r>
      <w:proofErr w:type="spellStart"/>
      <w:r w:rsidRPr="00936AC1">
        <w:rPr>
          <w:rFonts w:ascii="Verdana" w:hAnsi="Verdana"/>
          <w:sz w:val="20"/>
          <w:szCs w:val="20"/>
        </w:rPr>
        <w:t>поръчка</w:t>
      </w:r>
      <w:proofErr w:type="spellEnd"/>
      <w:r w:rsidRPr="00936AC1">
        <w:rPr>
          <w:rFonts w:ascii="Verdana" w:hAnsi="Verdana"/>
          <w:sz w:val="20"/>
          <w:szCs w:val="20"/>
        </w:rPr>
        <w:t xml:space="preserve">, </w:t>
      </w:r>
      <w:proofErr w:type="spellStart"/>
      <w:r w:rsidRPr="00936AC1">
        <w:rPr>
          <w:rFonts w:ascii="Verdana" w:hAnsi="Verdana"/>
          <w:sz w:val="20"/>
          <w:szCs w:val="20"/>
        </w:rPr>
        <w:t>включително</w:t>
      </w:r>
      <w:proofErr w:type="spellEnd"/>
      <w:r w:rsidRPr="00936AC1">
        <w:rPr>
          <w:rFonts w:ascii="Verdana" w:hAnsi="Verdana"/>
          <w:sz w:val="20"/>
          <w:szCs w:val="20"/>
        </w:rPr>
        <w:t xml:space="preserve">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чуждестранните</w:t>
      </w:r>
      <w:proofErr w:type="spellEnd"/>
      <w:r w:rsidRPr="00936AC1">
        <w:rPr>
          <w:rFonts w:ascii="Verdana" w:hAnsi="Verdana"/>
          <w:sz w:val="20"/>
          <w:szCs w:val="20"/>
        </w:rPr>
        <w:t xml:space="preserve"> </w:t>
      </w:r>
      <w:proofErr w:type="spellStart"/>
      <w:r w:rsidRPr="00936AC1">
        <w:rPr>
          <w:rFonts w:ascii="Verdana" w:hAnsi="Verdana"/>
          <w:sz w:val="20"/>
          <w:szCs w:val="20"/>
        </w:rPr>
        <w:t>корупционни</w:t>
      </w:r>
      <w:proofErr w:type="spellEnd"/>
      <w:r w:rsidRPr="00936AC1">
        <w:rPr>
          <w:rFonts w:ascii="Verdana" w:hAnsi="Verdana"/>
          <w:sz w:val="20"/>
          <w:szCs w:val="20"/>
        </w:rPr>
        <w:t xml:space="preserve"> </w:t>
      </w:r>
      <w:proofErr w:type="spellStart"/>
      <w:r w:rsidRPr="00936AC1">
        <w:rPr>
          <w:rFonts w:ascii="Verdana" w:hAnsi="Verdana"/>
          <w:sz w:val="20"/>
          <w:szCs w:val="20"/>
        </w:rPr>
        <w:t>практики</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САЩ </w:t>
      </w:r>
      <w:proofErr w:type="spellStart"/>
      <w:r w:rsidRPr="00936AC1">
        <w:rPr>
          <w:rFonts w:ascii="Verdana" w:hAnsi="Verdana"/>
          <w:sz w:val="20"/>
          <w:szCs w:val="20"/>
        </w:rPr>
        <w:t>от</w:t>
      </w:r>
      <w:proofErr w:type="spellEnd"/>
      <w:r w:rsidRPr="00936AC1">
        <w:rPr>
          <w:rFonts w:ascii="Verdana" w:hAnsi="Verdana"/>
          <w:sz w:val="20"/>
          <w:szCs w:val="20"/>
        </w:rPr>
        <w:t xml:space="preserve"> 1977 г.;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подкупите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Обединеното</w:t>
      </w:r>
      <w:proofErr w:type="spellEnd"/>
      <w:r w:rsidRPr="00936AC1">
        <w:rPr>
          <w:rFonts w:ascii="Verdana" w:hAnsi="Verdana"/>
          <w:sz w:val="20"/>
          <w:szCs w:val="20"/>
        </w:rPr>
        <w:t xml:space="preserve"> </w:t>
      </w:r>
      <w:proofErr w:type="spellStart"/>
      <w:r w:rsidRPr="00936AC1">
        <w:rPr>
          <w:rFonts w:ascii="Verdana" w:hAnsi="Verdana"/>
          <w:sz w:val="20"/>
          <w:szCs w:val="20"/>
        </w:rPr>
        <w:t>Кралство</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2010 г., </w:t>
      </w:r>
      <w:proofErr w:type="spellStart"/>
      <w:r w:rsidRPr="00936AC1">
        <w:rPr>
          <w:rFonts w:ascii="Verdana" w:hAnsi="Verdana"/>
          <w:sz w:val="20"/>
          <w:szCs w:val="20"/>
        </w:rPr>
        <w:t>Френския</w:t>
      </w:r>
      <w:proofErr w:type="spellEnd"/>
      <w:r w:rsidRPr="00936AC1">
        <w:rPr>
          <w:rFonts w:ascii="Verdana" w:hAnsi="Verdana"/>
          <w:sz w:val="20"/>
          <w:szCs w:val="20"/>
        </w:rPr>
        <w:t xml:space="preserve"> </w:t>
      </w:r>
      <w:proofErr w:type="spellStart"/>
      <w:r w:rsidRPr="00936AC1">
        <w:rPr>
          <w:rFonts w:ascii="Verdana" w:hAnsi="Verdana"/>
          <w:sz w:val="20"/>
          <w:szCs w:val="20"/>
        </w:rPr>
        <w:t>антикорупционен</w:t>
      </w:r>
      <w:proofErr w:type="spellEnd"/>
      <w:r w:rsidRPr="00936AC1">
        <w:rPr>
          <w:rFonts w:ascii="Verdana" w:hAnsi="Verdana"/>
          <w:sz w:val="20"/>
          <w:szCs w:val="20"/>
        </w:rPr>
        <w:t xml:space="preserve"> </w:t>
      </w:r>
      <w:proofErr w:type="spellStart"/>
      <w:r w:rsidRPr="00936AC1">
        <w:rPr>
          <w:rFonts w:ascii="Verdana" w:hAnsi="Verdana"/>
          <w:sz w:val="20"/>
          <w:szCs w:val="20"/>
        </w:rPr>
        <w:t>закон</w:t>
      </w:r>
      <w:proofErr w:type="spellEnd"/>
      <w:r w:rsidRPr="00936AC1">
        <w:rPr>
          <w:rFonts w:ascii="Verdana" w:hAnsi="Verdana"/>
          <w:sz w:val="20"/>
          <w:szCs w:val="20"/>
        </w:rPr>
        <w:t xml:space="preserve"> „</w:t>
      </w:r>
      <w:proofErr w:type="spellStart"/>
      <w:r w:rsidRPr="00936AC1">
        <w:rPr>
          <w:rFonts w:ascii="Verdana" w:hAnsi="Verdana"/>
          <w:sz w:val="20"/>
          <w:szCs w:val="20"/>
        </w:rPr>
        <w:t>Сапен</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2016 г., </w:t>
      </w:r>
      <w:proofErr w:type="spellStart"/>
      <w:r w:rsidRPr="00936AC1">
        <w:rPr>
          <w:rFonts w:ascii="Verdana" w:hAnsi="Verdana"/>
          <w:sz w:val="20"/>
          <w:szCs w:val="20"/>
        </w:rPr>
        <w:t>както</w:t>
      </w:r>
      <w:proofErr w:type="spellEnd"/>
      <w:r w:rsidRPr="00936AC1">
        <w:rPr>
          <w:rFonts w:ascii="Verdana" w:hAnsi="Verdana"/>
          <w:sz w:val="20"/>
          <w:szCs w:val="20"/>
        </w:rPr>
        <w:t xml:space="preserve"> и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противодействие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корупцията</w:t>
      </w:r>
      <w:proofErr w:type="spellEnd"/>
      <w:r w:rsidRPr="00936AC1">
        <w:rPr>
          <w:rFonts w:ascii="Verdana" w:hAnsi="Verdana"/>
          <w:sz w:val="20"/>
          <w:szCs w:val="20"/>
        </w:rPr>
        <w:t xml:space="preserve"> </w:t>
      </w:r>
      <w:proofErr w:type="spellStart"/>
      <w:r w:rsidRPr="00936AC1">
        <w:rPr>
          <w:rFonts w:ascii="Verdana" w:hAnsi="Verdana"/>
          <w:sz w:val="20"/>
          <w:szCs w:val="20"/>
        </w:rPr>
        <w:t>сред</w:t>
      </w:r>
      <w:proofErr w:type="spellEnd"/>
      <w:r w:rsidRPr="00936AC1">
        <w:rPr>
          <w:rFonts w:ascii="Verdana" w:hAnsi="Verdana"/>
          <w:sz w:val="20"/>
          <w:szCs w:val="20"/>
        </w:rPr>
        <w:t xml:space="preserve"> </w:t>
      </w:r>
      <w:proofErr w:type="spellStart"/>
      <w:r w:rsidRPr="00936AC1">
        <w:rPr>
          <w:rFonts w:ascii="Verdana" w:hAnsi="Verdana"/>
          <w:sz w:val="20"/>
          <w:szCs w:val="20"/>
        </w:rPr>
        <w:t>лица</w:t>
      </w:r>
      <w:proofErr w:type="spellEnd"/>
      <w:r w:rsidRPr="00936AC1">
        <w:rPr>
          <w:rFonts w:ascii="Verdana" w:hAnsi="Verdana"/>
          <w:sz w:val="20"/>
          <w:szCs w:val="20"/>
        </w:rPr>
        <w:t xml:space="preserve">, </w:t>
      </w:r>
      <w:proofErr w:type="spellStart"/>
      <w:r w:rsidRPr="00936AC1">
        <w:rPr>
          <w:rFonts w:ascii="Verdana" w:hAnsi="Verdana"/>
          <w:sz w:val="20"/>
          <w:szCs w:val="20"/>
        </w:rPr>
        <w:t>заемащи</w:t>
      </w:r>
      <w:proofErr w:type="spellEnd"/>
      <w:r w:rsidRPr="00936AC1">
        <w:rPr>
          <w:rFonts w:ascii="Verdana" w:hAnsi="Verdana"/>
          <w:sz w:val="20"/>
          <w:szCs w:val="20"/>
        </w:rPr>
        <w:t xml:space="preserve"> </w:t>
      </w:r>
      <w:proofErr w:type="spellStart"/>
      <w:r w:rsidRPr="00936AC1">
        <w:rPr>
          <w:rFonts w:ascii="Verdana" w:hAnsi="Verdana"/>
          <w:sz w:val="20"/>
          <w:szCs w:val="20"/>
        </w:rPr>
        <w:t>публични</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длъжности</w:t>
      </w:r>
      <w:proofErr w:type="spellEnd"/>
      <w:r w:rsidRPr="00936AC1">
        <w:rPr>
          <w:rFonts w:ascii="Verdana" w:hAnsi="Verdana"/>
          <w:sz w:val="20"/>
          <w:szCs w:val="20"/>
        </w:rPr>
        <w:t xml:space="preserve">,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отнемане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незаконно</w:t>
      </w:r>
      <w:proofErr w:type="spellEnd"/>
      <w:r w:rsidRPr="00936AC1">
        <w:rPr>
          <w:rFonts w:ascii="Verdana" w:hAnsi="Verdana"/>
          <w:sz w:val="20"/>
          <w:szCs w:val="20"/>
        </w:rPr>
        <w:t xml:space="preserve"> </w:t>
      </w:r>
      <w:proofErr w:type="spellStart"/>
      <w:r w:rsidRPr="00936AC1">
        <w:rPr>
          <w:rFonts w:ascii="Verdana" w:hAnsi="Verdana"/>
          <w:sz w:val="20"/>
          <w:szCs w:val="20"/>
        </w:rPr>
        <w:t>придобитото</w:t>
      </w:r>
      <w:proofErr w:type="spellEnd"/>
      <w:r w:rsidRPr="00936AC1">
        <w:rPr>
          <w:rFonts w:ascii="Verdana" w:hAnsi="Verdana"/>
          <w:sz w:val="20"/>
          <w:szCs w:val="20"/>
        </w:rPr>
        <w:t xml:space="preserve"> </w:t>
      </w:r>
      <w:proofErr w:type="spellStart"/>
      <w:r w:rsidRPr="00936AC1">
        <w:rPr>
          <w:rFonts w:ascii="Verdana" w:hAnsi="Verdana"/>
          <w:sz w:val="20"/>
          <w:szCs w:val="20"/>
        </w:rPr>
        <w:t>имущество</w:t>
      </w:r>
      <w:proofErr w:type="spellEnd"/>
      <w:r w:rsidRPr="00936AC1">
        <w:rPr>
          <w:rFonts w:ascii="Verdana" w:hAnsi="Verdana"/>
          <w:sz w:val="20"/>
          <w:szCs w:val="20"/>
        </w:rPr>
        <w:t xml:space="preserve">,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мерките</w:t>
      </w:r>
      <w:proofErr w:type="spellEnd"/>
      <w:r w:rsidRPr="00936AC1">
        <w:rPr>
          <w:rFonts w:ascii="Verdana" w:hAnsi="Verdana"/>
          <w:sz w:val="20"/>
          <w:szCs w:val="20"/>
        </w:rPr>
        <w:t xml:space="preserve"> </w:t>
      </w:r>
      <w:proofErr w:type="spellStart"/>
      <w:r w:rsidRPr="00936AC1">
        <w:rPr>
          <w:rFonts w:ascii="Verdana" w:hAnsi="Verdana"/>
          <w:sz w:val="20"/>
          <w:szCs w:val="20"/>
        </w:rPr>
        <w:t>срещу</w:t>
      </w:r>
      <w:proofErr w:type="spellEnd"/>
      <w:r w:rsidRPr="00936AC1">
        <w:rPr>
          <w:rFonts w:ascii="Verdana" w:hAnsi="Verdana"/>
          <w:sz w:val="20"/>
          <w:szCs w:val="20"/>
        </w:rPr>
        <w:t xml:space="preserve"> </w:t>
      </w:r>
      <w:proofErr w:type="spellStart"/>
      <w:r w:rsidRPr="00936AC1">
        <w:rPr>
          <w:rFonts w:ascii="Verdana" w:hAnsi="Verdana"/>
          <w:sz w:val="20"/>
          <w:szCs w:val="20"/>
        </w:rPr>
        <w:t>изпиране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пари</w:t>
      </w:r>
      <w:proofErr w:type="spellEnd"/>
      <w:r w:rsidRPr="00936AC1">
        <w:rPr>
          <w:rFonts w:ascii="Verdana" w:hAnsi="Verdana"/>
          <w:sz w:val="20"/>
          <w:szCs w:val="20"/>
        </w:rPr>
        <w:t xml:space="preserve">, </w:t>
      </w:r>
      <w:proofErr w:type="spellStart"/>
      <w:r w:rsidRPr="00936AC1">
        <w:rPr>
          <w:rFonts w:ascii="Verdana" w:hAnsi="Verdana"/>
          <w:sz w:val="20"/>
          <w:szCs w:val="20"/>
        </w:rPr>
        <w:t>както</w:t>
      </w:r>
      <w:proofErr w:type="spellEnd"/>
      <w:r w:rsidRPr="00936AC1">
        <w:rPr>
          <w:rFonts w:ascii="Verdana" w:hAnsi="Verdana"/>
          <w:sz w:val="20"/>
          <w:szCs w:val="20"/>
        </w:rPr>
        <w:t xml:space="preserve"> и </w:t>
      </w:r>
      <w:proofErr w:type="spellStart"/>
      <w:r w:rsidRPr="00936AC1">
        <w:rPr>
          <w:rFonts w:ascii="Verdana" w:hAnsi="Verdana"/>
          <w:sz w:val="20"/>
          <w:szCs w:val="20"/>
        </w:rPr>
        <w:t>всички</w:t>
      </w:r>
      <w:proofErr w:type="spellEnd"/>
      <w:r w:rsidRPr="00936AC1">
        <w:rPr>
          <w:rFonts w:ascii="Verdana" w:hAnsi="Verdana"/>
          <w:sz w:val="20"/>
          <w:szCs w:val="20"/>
        </w:rPr>
        <w:t xml:space="preserve"> </w:t>
      </w:r>
      <w:proofErr w:type="spellStart"/>
      <w:r w:rsidRPr="00936AC1">
        <w:rPr>
          <w:rFonts w:ascii="Verdana" w:hAnsi="Verdana"/>
          <w:sz w:val="20"/>
          <w:szCs w:val="20"/>
        </w:rPr>
        <w:t>други</w:t>
      </w:r>
      <w:proofErr w:type="spellEnd"/>
      <w:r w:rsidRPr="00936AC1">
        <w:rPr>
          <w:rFonts w:ascii="Verdana" w:hAnsi="Verdana"/>
          <w:sz w:val="20"/>
          <w:szCs w:val="20"/>
        </w:rPr>
        <w:t xml:space="preserve"> </w:t>
      </w:r>
      <w:proofErr w:type="spellStart"/>
      <w:r w:rsidRPr="00936AC1">
        <w:rPr>
          <w:rFonts w:ascii="Verdana" w:hAnsi="Verdana"/>
          <w:sz w:val="20"/>
          <w:szCs w:val="20"/>
        </w:rPr>
        <w:t>приложими</w:t>
      </w:r>
      <w:proofErr w:type="spellEnd"/>
      <w:r w:rsidRPr="00936AC1">
        <w:rPr>
          <w:rFonts w:ascii="Verdana" w:hAnsi="Verdana"/>
          <w:sz w:val="20"/>
          <w:szCs w:val="20"/>
        </w:rPr>
        <w:t xml:space="preserve"> </w:t>
      </w:r>
      <w:proofErr w:type="spellStart"/>
      <w:r w:rsidRPr="00936AC1">
        <w:rPr>
          <w:rFonts w:ascii="Verdana" w:hAnsi="Verdana"/>
          <w:sz w:val="20"/>
          <w:szCs w:val="20"/>
        </w:rPr>
        <w:t>нормативни</w:t>
      </w:r>
      <w:proofErr w:type="spellEnd"/>
      <w:r w:rsidRPr="00936AC1">
        <w:rPr>
          <w:rFonts w:ascii="Verdana" w:hAnsi="Verdana"/>
          <w:sz w:val="20"/>
          <w:szCs w:val="20"/>
        </w:rPr>
        <w:t xml:space="preserve"> и </w:t>
      </w:r>
      <w:proofErr w:type="spellStart"/>
      <w:r w:rsidRPr="00936AC1">
        <w:rPr>
          <w:rFonts w:ascii="Verdana" w:hAnsi="Verdana"/>
          <w:sz w:val="20"/>
          <w:szCs w:val="20"/>
        </w:rPr>
        <w:t>административни</w:t>
      </w:r>
      <w:proofErr w:type="spellEnd"/>
      <w:r w:rsidRPr="00936AC1">
        <w:rPr>
          <w:rFonts w:ascii="Verdana" w:hAnsi="Verdana"/>
          <w:sz w:val="20"/>
          <w:szCs w:val="20"/>
        </w:rPr>
        <w:t xml:space="preserve"> </w:t>
      </w:r>
      <w:proofErr w:type="spellStart"/>
      <w:r w:rsidRPr="00936AC1">
        <w:rPr>
          <w:rFonts w:ascii="Verdana" w:hAnsi="Verdana"/>
          <w:sz w:val="20"/>
          <w:szCs w:val="20"/>
        </w:rPr>
        <w:t>актове</w:t>
      </w:r>
      <w:proofErr w:type="spellEnd"/>
      <w:r w:rsidRPr="00936AC1">
        <w:rPr>
          <w:rFonts w:ascii="Verdana" w:hAnsi="Verdana"/>
          <w:sz w:val="20"/>
          <w:szCs w:val="20"/>
        </w:rPr>
        <w:t>.</w:t>
      </w:r>
    </w:p>
    <w:p w14:paraId="37D937B5" w14:textId="77777777" w:rsidR="00B0354C" w:rsidRPr="00936AC1" w:rsidRDefault="00B0354C" w:rsidP="00B0354C">
      <w:pPr>
        <w:numPr>
          <w:ilvl w:val="1"/>
          <w:numId w:val="2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Страните</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задължават</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внедрят</w:t>
      </w:r>
      <w:proofErr w:type="spellEnd"/>
      <w:r w:rsidRPr="00936AC1">
        <w:rPr>
          <w:rFonts w:ascii="Verdana" w:hAnsi="Verdana"/>
          <w:sz w:val="20"/>
          <w:szCs w:val="20"/>
        </w:rPr>
        <w:t xml:space="preserve"> и </w:t>
      </w:r>
      <w:proofErr w:type="spellStart"/>
      <w:r w:rsidRPr="00936AC1">
        <w:rPr>
          <w:rFonts w:ascii="Verdana" w:hAnsi="Verdana"/>
          <w:sz w:val="20"/>
          <w:szCs w:val="20"/>
        </w:rPr>
        <w:t>изпълняват</w:t>
      </w:r>
      <w:proofErr w:type="spellEnd"/>
      <w:r w:rsidRPr="00936AC1">
        <w:rPr>
          <w:rFonts w:ascii="Verdana" w:hAnsi="Verdana"/>
          <w:sz w:val="20"/>
          <w:szCs w:val="20"/>
        </w:rPr>
        <w:t xml:space="preserve"> </w:t>
      </w:r>
      <w:proofErr w:type="spellStart"/>
      <w:r w:rsidRPr="00936AC1">
        <w:rPr>
          <w:rFonts w:ascii="Verdana" w:hAnsi="Verdana"/>
          <w:sz w:val="20"/>
          <w:szCs w:val="20"/>
        </w:rPr>
        <w:t>всички</w:t>
      </w:r>
      <w:proofErr w:type="spellEnd"/>
      <w:r w:rsidRPr="00936AC1">
        <w:rPr>
          <w:rFonts w:ascii="Verdana" w:hAnsi="Verdana"/>
          <w:sz w:val="20"/>
          <w:szCs w:val="20"/>
        </w:rPr>
        <w:t xml:space="preserve"> </w:t>
      </w:r>
      <w:proofErr w:type="spellStart"/>
      <w:r w:rsidRPr="00936AC1">
        <w:rPr>
          <w:rFonts w:ascii="Verdana" w:hAnsi="Verdana"/>
          <w:sz w:val="20"/>
          <w:szCs w:val="20"/>
        </w:rPr>
        <w:t>необходими</w:t>
      </w:r>
      <w:proofErr w:type="spellEnd"/>
      <w:r w:rsidRPr="00936AC1">
        <w:rPr>
          <w:rFonts w:ascii="Verdana" w:hAnsi="Verdana"/>
          <w:sz w:val="20"/>
          <w:szCs w:val="20"/>
        </w:rPr>
        <w:t xml:space="preserve"> и </w:t>
      </w:r>
      <w:proofErr w:type="spellStart"/>
      <w:r w:rsidRPr="00936AC1">
        <w:rPr>
          <w:rFonts w:ascii="Verdana" w:hAnsi="Verdana"/>
          <w:sz w:val="20"/>
          <w:szCs w:val="20"/>
        </w:rPr>
        <w:t>разумни</w:t>
      </w:r>
      <w:proofErr w:type="spellEnd"/>
      <w:r w:rsidRPr="00936AC1">
        <w:rPr>
          <w:rFonts w:ascii="Verdana" w:hAnsi="Verdana"/>
          <w:sz w:val="20"/>
          <w:szCs w:val="20"/>
        </w:rPr>
        <w:t xml:space="preserve"> </w:t>
      </w:r>
      <w:proofErr w:type="spellStart"/>
      <w:r w:rsidRPr="00936AC1">
        <w:rPr>
          <w:rFonts w:ascii="Verdana" w:hAnsi="Verdana"/>
          <w:sz w:val="20"/>
          <w:szCs w:val="20"/>
        </w:rPr>
        <w:t>политики</w:t>
      </w:r>
      <w:proofErr w:type="spellEnd"/>
      <w:r w:rsidRPr="00936AC1">
        <w:rPr>
          <w:rFonts w:ascii="Verdana" w:hAnsi="Verdana"/>
          <w:sz w:val="20"/>
          <w:szCs w:val="20"/>
        </w:rPr>
        <w:t xml:space="preserve"> и </w:t>
      </w:r>
      <w:proofErr w:type="spellStart"/>
      <w:r w:rsidRPr="00936AC1">
        <w:rPr>
          <w:rFonts w:ascii="Verdana" w:hAnsi="Verdana"/>
          <w:sz w:val="20"/>
          <w:szCs w:val="20"/>
        </w:rPr>
        <w:t>мерки</w:t>
      </w:r>
      <w:proofErr w:type="spellEnd"/>
      <w:r w:rsidRPr="00936AC1">
        <w:rPr>
          <w:rFonts w:ascii="Verdana" w:hAnsi="Verdana"/>
          <w:sz w:val="20"/>
          <w:szCs w:val="20"/>
        </w:rPr>
        <w:t xml:space="preserve"> с </w:t>
      </w:r>
      <w:proofErr w:type="spellStart"/>
      <w:r w:rsidRPr="00936AC1">
        <w:rPr>
          <w:rFonts w:ascii="Verdana" w:hAnsi="Verdana"/>
          <w:sz w:val="20"/>
          <w:szCs w:val="20"/>
        </w:rPr>
        <w:t>цел</w:t>
      </w:r>
      <w:proofErr w:type="spellEnd"/>
      <w:r w:rsidRPr="00936AC1">
        <w:rPr>
          <w:rFonts w:ascii="Verdana" w:hAnsi="Verdana"/>
          <w:sz w:val="20"/>
          <w:szCs w:val="20"/>
        </w:rPr>
        <w:t xml:space="preserve"> </w:t>
      </w:r>
      <w:proofErr w:type="spellStart"/>
      <w:r w:rsidRPr="00936AC1">
        <w:rPr>
          <w:rFonts w:ascii="Verdana" w:hAnsi="Verdana"/>
          <w:sz w:val="20"/>
          <w:szCs w:val="20"/>
        </w:rPr>
        <w:t>предотвратяване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корупция</w:t>
      </w:r>
      <w:proofErr w:type="spellEnd"/>
      <w:r w:rsidRPr="00936AC1">
        <w:rPr>
          <w:rFonts w:ascii="Verdana" w:hAnsi="Verdana"/>
          <w:sz w:val="20"/>
          <w:szCs w:val="20"/>
        </w:rPr>
        <w:t>.</w:t>
      </w:r>
    </w:p>
    <w:p w14:paraId="233AE084" w14:textId="77777777" w:rsidR="00B0354C" w:rsidRPr="00936AC1" w:rsidRDefault="00B0354C" w:rsidP="00B0354C">
      <w:pPr>
        <w:numPr>
          <w:ilvl w:val="1"/>
          <w:numId w:val="2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декларира</w:t>
      </w:r>
      <w:proofErr w:type="spellEnd"/>
      <w:r w:rsidRPr="00936AC1">
        <w:rPr>
          <w:rFonts w:ascii="Verdana" w:hAnsi="Verdana"/>
          <w:sz w:val="20"/>
          <w:szCs w:val="20"/>
        </w:rPr>
        <w:t xml:space="preserve">, </w:t>
      </w:r>
      <w:proofErr w:type="spellStart"/>
      <w:r w:rsidRPr="00936AC1">
        <w:rPr>
          <w:rFonts w:ascii="Verdana" w:hAnsi="Verdana"/>
          <w:sz w:val="20"/>
          <w:szCs w:val="20"/>
        </w:rPr>
        <w:t>че</w:t>
      </w:r>
      <w:proofErr w:type="spellEnd"/>
      <w:r w:rsidRPr="00936AC1">
        <w:rPr>
          <w:rFonts w:ascii="Verdana" w:hAnsi="Verdana"/>
          <w:sz w:val="20"/>
          <w:szCs w:val="20"/>
        </w:rPr>
        <w:t xml:space="preserve"> </w:t>
      </w:r>
      <w:proofErr w:type="spellStart"/>
      <w:r w:rsidRPr="00936AC1">
        <w:rPr>
          <w:rFonts w:ascii="Verdana" w:hAnsi="Verdana"/>
          <w:sz w:val="20"/>
          <w:szCs w:val="20"/>
        </w:rPr>
        <w:t>доколкото</w:t>
      </w:r>
      <w:proofErr w:type="spellEnd"/>
      <w:r w:rsidRPr="00936AC1">
        <w:rPr>
          <w:rFonts w:ascii="Verdana" w:hAnsi="Verdana"/>
          <w:sz w:val="20"/>
          <w:szCs w:val="20"/>
        </w:rPr>
        <w:t xml:space="preserve"> </w:t>
      </w:r>
      <w:proofErr w:type="spellStart"/>
      <w:r w:rsidRPr="00936AC1">
        <w:rPr>
          <w:rFonts w:ascii="Verdana" w:hAnsi="Verdana"/>
          <w:sz w:val="20"/>
          <w:szCs w:val="20"/>
        </w:rPr>
        <w:t>му</w:t>
      </w:r>
      <w:proofErr w:type="spellEnd"/>
      <w:r w:rsidRPr="00936AC1">
        <w:rPr>
          <w:rFonts w:ascii="Verdana" w:hAnsi="Verdana"/>
          <w:sz w:val="20"/>
          <w:szCs w:val="20"/>
        </w:rPr>
        <w:t xml:space="preserve"> е </w:t>
      </w:r>
      <w:proofErr w:type="spellStart"/>
      <w:r w:rsidRPr="00936AC1">
        <w:rPr>
          <w:rFonts w:ascii="Verdana" w:hAnsi="Verdana"/>
          <w:sz w:val="20"/>
          <w:szCs w:val="20"/>
        </w:rPr>
        <w:t>известно</w:t>
      </w:r>
      <w:proofErr w:type="spellEnd"/>
      <w:r w:rsidRPr="00936AC1">
        <w:rPr>
          <w:rFonts w:ascii="Verdana" w:hAnsi="Verdana"/>
          <w:sz w:val="20"/>
          <w:szCs w:val="20"/>
        </w:rPr>
        <w:t xml:space="preserve">, </w:t>
      </w:r>
      <w:proofErr w:type="spellStart"/>
      <w:r w:rsidRPr="00936AC1">
        <w:rPr>
          <w:rFonts w:ascii="Verdana" w:hAnsi="Verdana"/>
          <w:sz w:val="20"/>
          <w:szCs w:val="20"/>
        </w:rPr>
        <w:t>законните</w:t>
      </w:r>
      <w:proofErr w:type="spellEnd"/>
      <w:r w:rsidRPr="00936AC1">
        <w:rPr>
          <w:rFonts w:ascii="Verdana" w:hAnsi="Verdana"/>
          <w:sz w:val="20"/>
          <w:szCs w:val="20"/>
        </w:rPr>
        <w:t xml:space="preserve"> </w:t>
      </w:r>
      <w:proofErr w:type="spellStart"/>
      <w:r w:rsidRPr="00936AC1">
        <w:rPr>
          <w:rFonts w:ascii="Verdana" w:hAnsi="Verdana"/>
          <w:sz w:val="20"/>
          <w:szCs w:val="20"/>
        </w:rPr>
        <w:t>му</w:t>
      </w:r>
      <w:proofErr w:type="spellEnd"/>
      <w:r w:rsidRPr="00936AC1">
        <w:rPr>
          <w:rFonts w:ascii="Verdana" w:hAnsi="Verdana"/>
          <w:sz w:val="20"/>
          <w:szCs w:val="20"/>
        </w:rPr>
        <w:t xml:space="preserve"> </w:t>
      </w:r>
      <w:proofErr w:type="spellStart"/>
      <w:r w:rsidRPr="00936AC1">
        <w:rPr>
          <w:rFonts w:ascii="Verdana" w:hAnsi="Verdana"/>
          <w:sz w:val="20"/>
          <w:szCs w:val="20"/>
        </w:rPr>
        <w:t>представители</w:t>
      </w:r>
      <w:proofErr w:type="spellEnd"/>
      <w:r w:rsidRPr="00936AC1">
        <w:rPr>
          <w:rFonts w:ascii="Verdana" w:hAnsi="Verdana"/>
          <w:sz w:val="20"/>
          <w:szCs w:val="20"/>
        </w:rPr>
        <w:t xml:space="preserve">, </w:t>
      </w:r>
      <w:proofErr w:type="spellStart"/>
      <w:r w:rsidRPr="00936AC1">
        <w:rPr>
          <w:rFonts w:ascii="Verdana" w:hAnsi="Verdana"/>
          <w:sz w:val="20"/>
          <w:szCs w:val="20"/>
        </w:rPr>
        <w:t>директори</w:t>
      </w:r>
      <w:proofErr w:type="spellEnd"/>
      <w:r w:rsidRPr="00936AC1">
        <w:rPr>
          <w:rFonts w:ascii="Verdana" w:hAnsi="Verdana"/>
          <w:sz w:val="20"/>
          <w:szCs w:val="20"/>
        </w:rPr>
        <w:t xml:space="preserve">, </w:t>
      </w:r>
      <w:proofErr w:type="spellStart"/>
      <w:r w:rsidRPr="00936AC1">
        <w:rPr>
          <w:rFonts w:ascii="Verdana" w:hAnsi="Verdana"/>
          <w:sz w:val="20"/>
          <w:szCs w:val="20"/>
        </w:rPr>
        <w:t>служители</w:t>
      </w:r>
      <w:proofErr w:type="spellEnd"/>
      <w:r w:rsidRPr="00936AC1">
        <w:rPr>
          <w:rFonts w:ascii="Verdana" w:hAnsi="Verdana"/>
          <w:sz w:val="20"/>
          <w:szCs w:val="20"/>
        </w:rPr>
        <w:t xml:space="preserve">, </w:t>
      </w:r>
      <w:proofErr w:type="spellStart"/>
      <w:r w:rsidRPr="00936AC1">
        <w:rPr>
          <w:rFonts w:ascii="Verdana" w:hAnsi="Verdana"/>
          <w:sz w:val="20"/>
          <w:szCs w:val="20"/>
        </w:rPr>
        <w:t>представители</w:t>
      </w:r>
      <w:proofErr w:type="spellEnd"/>
      <w:r w:rsidRPr="00936AC1">
        <w:rPr>
          <w:rFonts w:ascii="Verdana" w:hAnsi="Verdana"/>
          <w:sz w:val="20"/>
          <w:szCs w:val="20"/>
        </w:rPr>
        <w:t xml:space="preserve"> и </w:t>
      </w:r>
      <w:proofErr w:type="spellStart"/>
      <w:r w:rsidRPr="00936AC1">
        <w:rPr>
          <w:rFonts w:ascii="Verdana" w:hAnsi="Verdana"/>
          <w:sz w:val="20"/>
          <w:szCs w:val="20"/>
        </w:rPr>
        <w:t>всяко</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което</w:t>
      </w:r>
      <w:proofErr w:type="spellEnd"/>
      <w:r w:rsidRPr="00936AC1">
        <w:rPr>
          <w:rFonts w:ascii="Verdana" w:hAnsi="Verdana"/>
          <w:sz w:val="20"/>
          <w:szCs w:val="20"/>
        </w:rPr>
        <w:t xml:space="preserve"> </w:t>
      </w:r>
      <w:proofErr w:type="spellStart"/>
      <w:r w:rsidRPr="00936AC1">
        <w:rPr>
          <w:rFonts w:ascii="Verdana" w:hAnsi="Verdana"/>
          <w:sz w:val="20"/>
          <w:szCs w:val="20"/>
        </w:rPr>
        <w:t>извършва</w:t>
      </w:r>
      <w:proofErr w:type="spellEnd"/>
      <w:r w:rsidRPr="00936AC1">
        <w:rPr>
          <w:rFonts w:ascii="Verdana" w:hAnsi="Verdana"/>
          <w:sz w:val="20"/>
          <w:szCs w:val="20"/>
        </w:rPr>
        <w:t xml:space="preserve"> </w:t>
      </w:r>
      <w:proofErr w:type="spellStart"/>
      <w:r w:rsidRPr="00936AC1">
        <w:rPr>
          <w:rFonts w:ascii="Verdana" w:hAnsi="Verdana"/>
          <w:sz w:val="20"/>
          <w:szCs w:val="20"/>
        </w:rPr>
        <w:t>услуги</w:t>
      </w:r>
      <w:proofErr w:type="spellEnd"/>
      <w:r w:rsidRPr="00936AC1">
        <w:rPr>
          <w:rFonts w:ascii="Verdana" w:hAnsi="Verdana"/>
          <w:sz w:val="20"/>
          <w:szCs w:val="20"/>
        </w:rPr>
        <w:t xml:space="preserve">, </w:t>
      </w:r>
      <w:proofErr w:type="spellStart"/>
      <w:r w:rsidRPr="00936AC1">
        <w:rPr>
          <w:rFonts w:ascii="Verdana" w:hAnsi="Verdana"/>
          <w:sz w:val="20"/>
          <w:szCs w:val="20"/>
        </w:rPr>
        <w:t>съгласно</w:t>
      </w:r>
      <w:proofErr w:type="spellEnd"/>
      <w:r w:rsidRPr="00936AC1">
        <w:rPr>
          <w:rFonts w:ascii="Verdana" w:hAnsi="Verdana"/>
          <w:sz w:val="20"/>
          <w:szCs w:val="20"/>
        </w:rPr>
        <w:t xml:space="preserve"> </w:t>
      </w:r>
      <w:proofErr w:type="spellStart"/>
      <w:r w:rsidRPr="00936AC1">
        <w:rPr>
          <w:rFonts w:ascii="Verdana" w:hAnsi="Verdana"/>
          <w:sz w:val="20"/>
          <w:szCs w:val="20"/>
        </w:rPr>
        <w:t>този</w:t>
      </w:r>
      <w:proofErr w:type="spellEnd"/>
      <w:r w:rsidRPr="00936AC1">
        <w:rPr>
          <w:rFonts w:ascii="Verdana" w:hAnsi="Verdana"/>
          <w:sz w:val="20"/>
          <w:szCs w:val="20"/>
        </w:rPr>
        <w:t xml:space="preserve"> </w:t>
      </w:r>
      <w:proofErr w:type="spellStart"/>
      <w:r w:rsidRPr="00936AC1">
        <w:rPr>
          <w:rFonts w:ascii="Verdana" w:hAnsi="Verdana"/>
          <w:sz w:val="20"/>
          <w:szCs w:val="20"/>
        </w:rPr>
        <w:t>договор</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името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и/</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други</w:t>
      </w:r>
      <w:proofErr w:type="spellEnd"/>
      <w:r w:rsidRPr="00936AC1">
        <w:rPr>
          <w:rFonts w:ascii="Verdana" w:hAnsi="Verdana"/>
          <w:sz w:val="20"/>
          <w:szCs w:val="20"/>
        </w:rPr>
        <w:t xml:space="preserve"> </w:t>
      </w:r>
      <w:proofErr w:type="spellStart"/>
      <w:r w:rsidRPr="00936AC1">
        <w:rPr>
          <w:rFonts w:ascii="Verdana" w:hAnsi="Verdana"/>
          <w:sz w:val="20"/>
          <w:szCs w:val="20"/>
        </w:rPr>
        <w:t>дружества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групата</w:t>
      </w:r>
      <w:proofErr w:type="spellEnd"/>
      <w:r w:rsidRPr="00936AC1">
        <w:rPr>
          <w:rFonts w:ascii="Verdana" w:hAnsi="Verdana"/>
          <w:sz w:val="20"/>
          <w:szCs w:val="20"/>
        </w:rPr>
        <w:t xml:space="preserve"> </w:t>
      </w:r>
      <w:proofErr w:type="spellStart"/>
      <w:r w:rsidRPr="00936AC1">
        <w:rPr>
          <w:rFonts w:ascii="Verdana" w:hAnsi="Verdana"/>
          <w:sz w:val="20"/>
          <w:szCs w:val="20"/>
        </w:rPr>
        <w:t>Веолия</w:t>
      </w:r>
      <w:proofErr w:type="spellEnd"/>
      <w:r w:rsidRPr="00936AC1">
        <w:rPr>
          <w:rFonts w:ascii="Verdana" w:hAnsi="Verdana"/>
          <w:sz w:val="20"/>
          <w:szCs w:val="20"/>
        </w:rPr>
        <w:t xml:space="preserve">, </w:t>
      </w:r>
      <w:proofErr w:type="spellStart"/>
      <w:r w:rsidRPr="00936AC1">
        <w:rPr>
          <w:rFonts w:ascii="Verdana" w:hAnsi="Verdana"/>
          <w:sz w:val="20"/>
          <w:szCs w:val="20"/>
        </w:rPr>
        <w:t>не</w:t>
      </w:r>
      <w:proofErr w:type="spellEnd"/>
      <w:r w:rsidRPr="00936AC1">
        <w:rPr>
          <w:rFonts w:ascii="Verdana" w:hAnsi="Verdana"/>
          <w:sz w:val="20"/>
          <w:szCs w:val="20"/>
        </w:rPr>
        <w:t xml:space="preserve"> е и </w:t>
      </w:r>
      <w:proofErr w:type="spellStart"/>
      <w:r w:rsidRPr="00936AC1">
        <w:rPr>
          <w:rFonts w:ascii="Verdana" w:hAnsi="Verdana"/>
          <w:sz w:val="20"/>
          <w:szCs w:val="20"/>
        </w:rPr>
        <w:t>няма</w:t>
      </w:r>
      <w:proofErr w:type="spellEnd"/>
      <w:r w:rsidRPr="00936AC1">
        <w:rPr>
          <w:rFonts w:ascii="Verdana" w:hAnsi="Verdana"/>
          <w:sz w:val="20"/>
          <w:szCs w:val="20"/>
        </w:rPr>
        <w:t xml:space="preserve"> </w:t>
      </w:r>
      <w:proofErr w:type="spellStart"/>
      <w:r w:rsidRPr="00936AC1">
        <w:rPr>
          <w:rFonts w:ascii="Verdana" w:hAnsi="Verdana"/>
          <w:sz w:val="20"/>
          <w:szCs w:val="20"/>
        </w:rPr>
        <w:t>пряко</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косвено</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предлага</w:t>
      </w:r>
      <w:proofErr w:type="spellEnd"/>
      <w:r w:rsidRPr="00936AC1">
        <w:rPr>
          <w:rFonts w:ascii="Verdana" w:hAnsi="Verdana"/>
          <w:sz w:val="20"/>
          <w:szCs w:val="20"/>
        </w:rPr>
        <w:t xml:space="preserve">, </w:t>
      </w:r>
      <w:proofErr w:type="spellStart"/>
      <w:r w:rsidRPr="00936AC1">
        <w:rPr>
          <w:rFonts w:ascii="Verdana" w:hAnsi="Verdana"/>
          <w:sz w:val="20"/>
          <w:szCs w:val="20"/>
        </w:rPr>
        <w:t>дава</w:t>
      </w:r>
      <w:proofErr w:type="spellEnd"/>
      <w:r w:rsidRPr="00936AC1">
        <w:rPr>
          <w:rFonts w:ascii="Verdana" w:hAnsi="Verdana"/>
          <w:sz w:val="20"/>
          <w:szCs w:val="20"/>
        </w:rPr>
        <w:t xml:space="preserve">, </w:t>
      </w:r>
      <w:proofErr w:type="spellStart"/>
      <w:r w:rsidRPr="00936AC1">
        <w:rPr>
          <w:rFonts w:ascii="Verdana" w:hAnsi="Verdana"/>
          <w:sz w:val="20"/>
          <w:szCs w:val="20"/>
        </w:rPr>
        <w:t>съгласява</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дава</w:t>
      </w:r>
      <w:proofErr w:type="spellEnd"/>
      <w:r w:rsidRPr="00936AC1">
        <w:rPr>
          <w:rFonts w:ascii="Verdana" w:hAnsi="Verdana"/>
          <w:sz w:val="20"/>
          <w:szCs w:val="20"/>
        </w:rPr>
        <w:t xml:space="preserve">, </w:t>
      </w:r>
      <w:proofErr w:type="spellStart"/>
      <w:r w:rsidRPr="00936AC1">
        <w:rPr>
          <w:rFonts w:ascii="Verdana" w:hAnsi="Verdana"/>
          <w:sz w:val="20"/>
          <w:szCs w:val="20"/>
        </w:rPr>
        <w:t>разрешава</w:t>
      </w:r>
      <w:proofErr w:type="spellEnd"/>
      <w:r w:rsidRPr="00936AC1">
        <w:rPr>
          <w:rFonts w:ascii="Verdana" w:hAnsi="Verdana"/>
          <w:sz w:val="20"/>
          <w:szCs w:val="20"/>
        </w:rPr>
        <w:t xml:space="preserve">, </w:t>
      </w:r>
      <w:proofErr w:type="spellStart"/>
      <w:r w:rsidRPr="00936AC1">
        <w:rPr>
          <w:rFonts w:ascii="Verdana" w:hAnsi="Verdana"/>
          <w:sz w:val="20"/>
          <w:szCs w:val="20"/>
        </w:rPr>
        <w:t>иска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приема</w:t>
      </w:r>
      <w:proofErr w:type="spellEnd"/>
      <w:r w:rsidRPr="00936AC1">
        <w:rPr>
          <w:rFonts w:ascii="Verdana" w:hAnsi="Verdana"/>
          <w:sz w:val="20"/>
          <w:szCs w:val="20"/>
        </w:rPr>
        <w:t xml:space="preserve"> </w:t>
      </w:r>
      <w:proofErr w:type="spellStart"/>
      <w:r w:rsidRPr="00936AC1">
        <w:rPr>
          <w:rFonts w:ascii="Verdana" w:hAnsi="Verdana"/>
          <w:sz w:val="20"/>
          <w:szCs w:val="20"/>
        </w:rPr>
        <w:t>даването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пари</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друга</w:t>
      </w:r>
      <w:proofErr w:type="spellEnd"/>
      <w:r w:rsidRPr="00936AC1">
        <w:rPr>
          <w:rFonts w:ascii="Verdana" w:hAnsi="Verdana"/>
          <w:sz w:val="20"/>
          <w:szCs w:val="20"/>
        </w:rPr>
        <w:t xml:space="preserve"> </w:t>
      </w:r>
      <w:proofErr w:type="spellStart"/>
      <w:r w:rsidRPr="00936AC1">
        <w:rPr>
          <w:rFonts w:ascii="Verdana" w:hAnsi="Verdana"/>
          <w:sz w:val="20"/>
          <w:szCs w:val="20"/>
        </w:rPr>
        <w:t>облага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предоставя</w:t>
      </w:r>
      <w:proofErr w:type="spellEnd"/>
      <w:r w:rsidRPr="00936AC1">
        <w:rPr>
          <w:rFonts w:ascii="Verdana" w:hAnsi="Verdana"/>
          <w:sz w:val="20"/>
          <w:szCs w:val="20"/>
        </w:rPr>
        <w:t xml:space="preserve"> </w:t>
      </w:r>
      <w:proofErr w:type="spellStart"/>
      <w:r w:rsidRPr="00936AC1">
        <w:rPr>
          <w:rFonts w:ascii="Verdana" w:hAnsi="Verdana"/>
          <w:sz w:val="20"/>
          <w:szCs w:val="20"/>
        </w:rPr>
        <w:t>предимство</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подарък</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компания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предприятие</w:t>
      </w:r>
      <w:proofErr w:type="spellEnd"/>
      <w:r w:rsidRPr="00936AC1">
        <w:rPr>
          <w:rFonts w:ascii="Verdana" w:hAnsi="Verdana"/>
          <w:sz w:val="20"/>
          <w:szCs w:val="20"/>
        </w:rPr>
        <w:t xml:space="preserve">, </w:t>
      </w:r>
      <w:proofErr w:type="spellStart"/>
      <w:r w:rsidRPr="00936AC1">
        <w:rPr>
          <w:rFonts w:ascii="Verdana" w:hAnsi="Verdana"/>
          <w:sz w:val="20"/>
          <w:szCs w:val="20"/>
        </w:rPr>
        <w:t>включително</w:t>
      </w:r>
      <w:proofErr w:type="spellEnd"/>
      <w:r w:rsidRPr="00936AC1">
        <w:rPr>
          <w:rFonts w:ascii="Verdana" w:hAnsi="Verdana"/>
          <w:sz w:val="20"/>
          <w:szCs w:val="20"/>
        </w:rPr>
        <w:t xml:space="preserve"> </w:t>
      </w:r>
      <w:proofErr w:type="spellStart"/>
      <w:r w:rsidRPr="00936AC1">
        <w:rPr>
          <w:rFonts w:ascii="Verdana" w:hAnsi="Verdana"/>
          <w:sz w:val="20"/>
          <w:szCs w:val="20"/>
        </w:rPr>
        <w:t>държавни</w:t>
      </w:r>
      <w:proofErr w:type="spellEnd"/>
      <w:r w:rsidRPr="00936AC1">
        <w:rPr>
          <w:rFonts w:ascii="Verdana" w:hAnsi="Verdana"/>
          <w:sz w:val="20"/>
          <w:szCs w:val="20"/>
        </w:rPr>
        <w:t xml:space="preserve"> </w:t>
      </w:r>
      <w:proofErr w:type="spellStart"/>
      <w:r w:rsidRPr="00936AC1">
        <w:rPr>
          <w:rFonts w:ascii="Verdana" w:hAnsi="Verdana"/>
          <w:sz w:val="20"/>
          <w:szCs w:val="20"/>
        </w:rPr>
        <w:t>чиновници</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служители</w:t>
      </w:r>
      <w:proofErr w:type="spellEnd"/>
      <w:r w:rsidRPr="00936AC1">
        <w:rPr>
          <w:rFonts w:ascii="Verdana" w:hAnsi="Verdana"/>
          <w:sz w:val="20"/>
          <w:szCs w:val="20"/>
        </w:rPr>
        <w:t xml:space="preserve">, </w:t>
      </w:r>
      <w:proofErr w:type="spellStart"/>
      <w:r w:rsidRPr="00936AC1">
        <w:rPr>
          <w:rFonts w:ascii="Verdana" w:hAnsi="Verdana"/>
          <w:sz w:val="20"/>
          <w:szCs w:val="20"/>
        </w:rPr>
        <w:t>представители</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политически</w:t>
      </w:r>
      <w:proofErr w:type="spellEnd"/>
      <w:r w:rsidRPr="00936AC1">
        <w:rPr>
          <w:rFonts w:ascii="Verdana" w:hAnsi="Verdana"/>
          <w:sz w:val="20"/>
          <w:szCs w:val="20"/>
        </w:rPr>
        <w:t xml:space="preserve"> </w:t>
      </w:r>
      <w:proofErr w:type="spellStart"/>
      <w:r w:rsidRPr="00936AC1">
        <w:rPr>
          <w:rFonts w:ascii="Verdana" w:hAnsi="Verdana"/>
          <w:sz w:val="20"/>
          <w:szCs w:val="20"/>
        </w:rPr>
        <w:t>партии</w:t>
      </w:r>
      <w:proofErr w:type="spellEnd"/>
      <w:r w:rsidRPr="00936AC1">
        <w:rPr>
          <w:rFonts w:ascii="Verdana" w:hAnsi="Verdana"/>
          <w:sz w:val="20"/>
          <w:szCs w:val="20"/>
        </w:rPr>
        <w:t xml:space="preserve">, </w:t>
      </w:r>
      <w:proofErr w:type="spellStart"/>
      <w:r w:rsidRPr="00936AC1">
        <w:rPr>
          <w:rFonts w:ascii="Verdana" w:hAnsi="Verdana"/>
          <w:sz w:val="20"/>
          <w:szCs w:val="20"/>
        </w:rPr>
        <w:t>кандидати</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политически</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длъжности</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заемащо</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w:t>
      </w:r>
      <w:proofErr w:type="spellEnd"/>
      <w:r w:rsidRPr="00936AC1">
        <w:rPr>
          <w:rFonts w:ascii="Verdana" w:hAnsi="Verdana"/>
          <w:sz w:val="20"/>
          <w:szCs w:val="20"/>
        </w:rPr>
        <w:t xml:space="preserve"> в </w:t>
      </w:r>
      <w:proofErr w:type="spellStart"/>
      <w:r w:rsidRPr="00936AC1">
        <w:rPr>
          <w:rFonts w:ascii="Verdana" w:hAnsi="Verdana"/>
          <w:sz w:val="20"/>
          <w:szCs w:val="20"/>
        </w:rPr>
        <w:t>административен</w:t>
      </w:r>
      <w:proofErr w:type="spellEnd"/>
      <w:r w:rsidRPr="00936AC1">
        <w:rPr>
          <w:rFonts w:ascii="Verdana" w:hAnsi="Verdana"/>
          <w:sz w:val="20"/>
          <w:szCs w:val="20"/>
        </w:rPr>
        <w:t xml:space="preserve"> </w:t>
      </w:r>
      <w:proofErr w:type="spellStart"/>
      <w:r w:rsidRPr="00936AC1">
        <w:rPr>
          <w:rFonts w:ascii="Verdana" w:hAnsi="Verdana"/>
          <w:sz w:val="20"/>
          <w:szCs w:val="20"/>
        </w:rPr>
        <w:t>орган</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орган</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законодателната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съдебна</w:t>
      </w:r>
      <w:proofErr w:type="spellEnd"/>
      <w:r w:rsidRPr="00936AC1">
        <w:rPr>
          <w:rFonts w:ascii="Verdana" w:hAnsi="Verdana"/>
          <w:sz w:val="20"/>
          <w:szCs w:val="20"/>
        </w:rPr>
        <w:t xml:space="preserve"> </w:t>
      </w:r>
      <w:proofErr w:type="spellStart"/>
      <w:r w:rsidRPr="00936AC1">
        <w:rPr>
          <w:rFonts w:ascii="Verdana" w:hAnsi="Verdana"/>
          <w:sz w:val="20"/>
          <w:szCs w:val="20"/>
        </w:rPr>
        <w:t>власт</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името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страна</w:t>
      </w:r>
      <w:proofErr w:type="spellEnd"/>
      <w:r w:rsidRPr="00936AC1">
        <w:rPr>
          <w:rFonts w:ascii="Verdana" w:hAnsi="Verdana"/>
          <w:sz w:val="20"/>
          <w:szCs w:val="20"/>
        </w:rPr>
        <w:t xml:space="preserve">, </w:t>
      </w:r>
      <w:proofErr w:type="spellStart"/>
      <w:r w:rsidRPr="00936AC1">
        <w:rPr>
          <w:rFonts w:ascii="Verdana" w:hAnsi="Verdana"/>
          <w:sz w:val="20"/>
          <w:szCs w:val="20"/>
        </w:rPr>
        <w:t>държавна</w:t>
      </w:r>
      <w:proofErr w:type="spellEnd"/>
      <w:r w:rsidRPr="00936AC1">
        <w:rPr>
          <w:rFonts w:ascii="Verdana" w:hAnsi="Verdana"/>
          <w:sz w:val="20"/>
          <w:szCs w:val="20"/>
        </w:rPr>
        <w:t xml:space="preserve"> </w:t>
      </w:r>
      <w:proofErr w:type="spellStart"/>
      <w:r w:rsidRPr="00936AC1">
        <w:rPr>
          <w:rFonts w:ascii="Verdana" w:hAnsi="Verdana"/>
          <w:sz w:val="20"/>
          <w:szCs w:val="20"/>
        </w:rPr>
        <w:t>агенция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държавна</w:t>
      </w:r>
      <w:proofErr w:type="spellEnd"/>
      <w:r w:rsidRPr="00936AC1">
        <w:rPr>
          <w:rFonts w:ascii="Verdana" w:hAnsi="Verdana"/>
          <w:sz w:val="20"/>
          <w:szCs w:val="20"/>
        </w:rPr>
        <w:t xml:space="preserve"> </w:t>
      </w:r>
      <w:proofErr w:type="spellStart"/>
      <w:r w:rsidRPr="00936AC1">
        <w:rPr>
          <w:rFonts w:ascii="Verdana" w:hAnsi="Verdana"/>
          <w:sz w:val="20"/>
          <w:szCs w:val="20"/>
        </w:rPr>
        <w:t>компания</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длъжностно</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публична</w:t>
      </w:r>
      <w:proofErr w:type="spellEnd"/>
      <w:r w:rsidRPr="00936AC1">
        <w:rPr>
          <w:rFonts w:ascii="Verdana" w:hAnsi="Verdana"/>
          <w:sz w:val="20"/>
          <w:szCs w:val="20"/>
        </w:rPr>
        <w:t xml:space="preserve"> </w:t>
      </w:r>
      <w:proofErr w:type="spellStart"/>
      <w:r w:rsidRPr="00936AC1">
        <w:rPr>
          <w:rFonts w:ascii="Verdana" w:hAnsi="Verdana"/>
          <w:sz w:val="20"/>
          <w:szCs w:val="20"/>
        </w:rPr>
        <w:t>организация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международна</w:t>
      </w:r>
      <w:proofErr w:type="spellEnd"/>
      <w:r w:rsidRPr="00936AC1">
        <w:rPr>
          <w:rFonts w:ascii="Verdana" w:hAnsi="Verdana"/>
          <w:sz w:val="20"/>
          <w:szCs w:val="20"/>
        </w:rPr>
        <w:t xml:space="preserve"> </w:t>
      </w:r>
      <w:proofErr w:type="spellStart"/>
      <w:r w:rsidRPr="00936AC1">
        <w:rPr>
          <w:rFonts w:ascii="Verdana" w:hAnsi="Verdana"/>
          <w:sz w:val="20"/>
          <w:szCs w:val="20"/>
        </w:rPr>
        <w:t>организация</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целите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корупционно</w:t>
      </w:r>
      <w:proofErr w:type="spellEnd"/>
      <w:r w:rsidRPr="00936AC1">
        <w:rPr>
          <w:rFonts w:ascii="Verdana" w:hAnsi="Verdana"/>
          <w:sz w:val="20"/>
          <w:szCs w:val="20"/>
        </w:rPr>
        <w:t xml:space="preserve"> </w:t>
      </w:r>
      <w:proofErr w:type="spellStart"/>
      <w:r w:rsidRPr="00936AC1">
        <w:rPr>
          <w:rFonts w:ascii="Verdana" w:hAnsi="Verdana"/>
          <w:sz w:val="20"/>
          <w:szCs w:val="20"/>
        </w:rPr>
        <w:t>влияние</w:t>
      </w:r>
      <w:proofErr w:type="spellEnd"/>
      <w:r w:rsidRPr="00936AC1">
        <w:rPr>
          <w:rFonts w:ascii="Verdana" w:hAnsi="Verdana"/>
          <w:sz w:val="20"/>
          <w:szCs w:val="20"/>
        </w:rPr>
        <w:t xml:space="preserve"> </w:t>
      </w:r>
      <w:proofErr w:type="spellStart"/>
      <w:r w:rsidRPr="00936AC1">
        <w:rPr>
          <w:rFonts w:ascii="Verdana" w:hAnsi="Verdana"/>
          <w:sz w:val="20"/>
          <w:szCs w:val="20"/>
        </w:rPr>
        <w:t>върху</w:t>
      </w:r>
      <w:proofErr w:type="spellEnd"/>
      <w:r w:rsidRPr="00936AC1">
        <w:rPr>
          <w:rFonts w:ascii="Verdana" w:hAnsi="Verdana"/>
          <w:sz w:val="20"/>
          <w:szCs w:val="20"/>
        </w:rPr>
        <w:t xml:space="preserve"> </w:t>
      </w:r>
      <w:proofErr w:type="spellStart"/>
      <w:r w:rsidRPr="00936AC1">
        <w:rPr>
          <w:rFonts w:ascii="Verdana" w:hAnsi="Verdana"/>
          <w:sz w:val="20"/>
          <w:szCs w:val="20"/>
        </w:rPr>
        <w:t>такова</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в </w:t>
      </w:r>
      <w:proofErr w:type="spellStart"/>
      <w:r w:rsidRPr="00936AC1">
        <w:rPr>
          <w:rFonts w:ascii="Verdana" w:hAnsi="Verdana"/>
          <w:sz w:val="20"/>
          <w:szCs w:val="20"/>
        </w:rPr>
        <w:t>заеманата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него</w:t>
      </w:r>
      <w:proofErr w:type="spellEnd"/>
      <w:r w:rsidRPr="00936AC1">
        <w:rPr>
          <w:rFonts w:ascii="Verdana" w:hAnsi="Verdana"/>
          <w:sz w:val="20"/>
          <w:szCs w:val="20"/>
        </w:rPr>
        <w:t xml:space="preserve"> </w:t>
      </w:r>
      <w:proofErr w:type="spellStart"/>
      <w:r w:rsidRPr="00936AC1">
        <w:rPr>
          <w:rFonts w:ascii="Verdana" w:hAnsi="Verdana"/>
          <w:sz w:val="20"/>
          <w:szCs w:val="20"/>
        </w:rPr>
        <w:t>служебна</w:t>
      </w:r>
      <w:proofErr w:type="spellEnd"/>
      <w:r w:rsidRPr="00936AC1">
        <w:rPr>
          <w:rFonts w:ascii="Verdana" w:hAnsi="Verdana"/>
          <w:sz w:val="20"/>
          <w:szCs w:val="20"/>
        </w:rPr>
        <w:t xml:space="preserve"> </w:t>
      </w:r>
      <w:proofErr w:type="spellStart"/>
      <w:r w:rsidRPr="00936AC1">
        <w:rPr>
          <w:rFonts w:ascii="Verdana" w:hAnsi="Verdana"/>
          <w:sz w:val="20"/>
          <w:szCs w:val="20"/>
        </w:rPr>
        <w:t>длъжност</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целите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възнаграждаване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склоняване</w:t>
      </w:r>
      <w:proofErr w:type="spellEnd"/>
      <w:r w:rsidRPr="00936AC1">
        <w:rPr>
          <w:rFonts w:ascii="Verdana" w:hAnsi="Verdana"/>
          <w:sz w:val="20"/>
          <w:szCs w:val="20"/>
        </w:rPr>
        <w:t xml:space="preserve"> </w:t>
      </w:r>
      <w:proofErr w:type="spellStart"/>
      <w:r w:rsidRPr="00936AC1">
        <w:rPr>
          <w:rFonts w:ascii="Verdana" w:hAnsi="Verdana"/>
          <w:sz w:val="20"/>
          <w:szCs w:val="20"/>
        </w:rPr>
        <w:t>към</w:t>
      </w:r>
      <w:proofErr w:type="spellEnd"/>
      <w:r w:rsidRPr="00936AC1">
        <w:rPr>
          <w:rFonts w:ascii="Verdana" w:hAnsi="Verdana"/>
          <w:sz w:val="20"/>
          <w:szCs w:val="20"/>
        </w:rPr>
        <w:t xml:space="preserve"> </w:t>
      </w:r>
      <w:proofErr w:type="spellStart"/>
      <w:r w:rsidRPr="00936AC1">
        <w:rPr>
          <w:rFonts w:ascii="Verdana" w:hAnsi="Verdana"/>
          <w:sz w:val="20"/>
          <w:szCs w:val="20"/>
        </w:rPr>
        <w:t>неточно</w:t>
      </w:r>
      <w:proofErr w:type="spellEnd"/>
      <w:r w:rsidRPr="00936AC1">
        <w:rPr>
          <w:rFonts w:ascii="Verdana" w:hAnsi="Verdana"/>
          <w:sz w:val="20"/>
          <w:szCs w:val="20"/>
        </w:rPr>
        <w:t xml:space="preserve"> </w:t>
      </w:r>
      <w:proofErr w:type="spellStart"/>
      <w:r w:rsidRPr="00936AC1">
        <w:rPr>
          <w:rFonts w:ascii="Verdana" w:hAnsi="Verdana"/>
          <w:sz w:val="20"/>
          <w:szCs w:val="20"/>
        </w:rPr>
        <w:t>изпълнение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съответно</w:t>
      </w:r>
      <w:proofErr w:type="spellEnd"/>
      <w:r w:rsidRPr="00936AC1">
        <w:rPr>
          <w:rFonts w:ascii="Verdana" w:hAnsi="Verdana"/>
          <w:sz w:val="20"/>
          <w:szCs w:val="20"/>
        </w:rPr>
        <w:t xml:space="preserve"> </w:t>
      </w:r>
      <w:proofErr w:type="spellStart"/>
      <w:r w:rsidRPr="00936AC1">
        <w:rPr>
          <w:rFonts w:ascii="Verdana" w:hAnsi="Verdana"/>
          <w:sz w:val="20"/>
          <w:szCs w:val="20"/>
        </w:rPr>
        <w:t>задължение</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дейност</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лице</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постигне</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запази</w:t>
      </w:r>
      <w:proofErr w:type="spellEnd"/>
      <w:r w:rsidRPr="00936AC1">
        <w:rPr>
          <w:rFonts w:ascii="Verdana" w:hAnsi="Verdana"/>
          <w:sz w:val="20"/>
          <w:szCs w:val="20"/>
        </w:rPr>
        <w:t xml:space="preserve"> </w:t>
      </w:r>
      <w:proofErr w:type="spellStart"/>
      <w:r w:rsidRPr="00936AC1">
        <w:rPr>
          <w:rFonts w:ascii="Verdana" w:hAnsi="Verdana"/>
          <w:sz w:val="20"/>
          <w:szCs w:val="20"/>
        </w:rPr>
        <w:t>даден</w:t>
      </w:r>
      <w:proofErr w:type="spellEnd"/>
      <w:r w:rsidRPr="00936AC1">
        <w:rPr>
          <w:rFonts w:ascii="Verdana" w:hAnsi="Verdana"/>
          <w:sz w:val="20"/>
          <w:szCs w:val="20"/>
        </w:rPr>
        <w:t xml:space="preserve"> </w:t>
      </w:r>
      <w:proofErr w:type="spellStart"/>
      <w:r w:rsidRPr="00936AC1">
        <w:rPr>
          <w:rFonts w:ascii="Verdana" w:hAnsi="Verdana"/>
          <w:sz w:val="20"/>
          <w:szCs w:val="20"/>
        </w:rPr>
        <w:t>бизнес</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и/</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други</w:t>
      </w:r>
      <w:proofErr w:type="spellEnd"/>
      <w:r w:rsidRPr="00936AC1">
        <w:rPr>
          <w:rFonts w:ascii="Verdana" w:hAnsi="Verdana"/>
          <w:sz w:val="20"/>
          <w:szCs w:val="20"/>
        </w:rPr>
        <w:t xml:space="preserve"> </w:t>
      </w:r>
      <w:proofErr w:type="spellStart"/>
      <w:r w:rsidRPr="00936AC1">
        <w:rPr>
          <w:rFonts w:ascii="Verdana" w:hAnsi="Verdana"/>
          <w:sz w:val="20"/>
          <w:szCs w:val="20"/>
        </w:rPr>
        <w:t>дружества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групата</w:t>
      </w:r>
      <w:proofErr w:type="spellEnd"/>
      <w:r w:rsidRPr="00936AC1">
        <w:rPr>
          <w:rFonts w:ascii="Verdana" w:hAnsi="Verdana"/>
          <w:sz w:val="20"/>
          <w:szCs w:val="20"/>
        </w:rPr>
        <w:t xml:space="preserve"> </w:t>
      </w:r>
      <w:proofErr w:type="spellStart"/>
      <w:r w:rsidRPr="00936AC1">
        <w:rPr>
          <w:rFonts w:ascii="Verdana" w:hAnsi="Verdana"/>
          <w:sz w:val="20"/>
          <w:szCs w:val="20"/>
        </w:rPr>
        <w:t>Веолия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извлече</w:t>
      </w:r>
      <w:proofErr w:type="spellEnd"/>
      <w:r w:rsidRPr="00936AC1">
        <w:rPr>
          <w:rFonts w:ascii="Verdana" w:hAnsi="Verdana"/>
          <w:sz w:val="20"/>
          <w:szCs w:val="20"/>
        </w:rPr>
        <w:t xml:space="preserve"> </w:t>
      </w:r>
      <w:proofErr w:type="spellStart"/>
      <w:r w:rsidRPr="00936AC1">
        <w:rPr>
          <w:rFonts w:ascii="Verdana" w:hAnsi="Verdana"/>
          <w:sz w:val="20"/>
          <w:szCs w:val="20"/>
        </w:rPr>
        <w:t>полза</w:t>
      </w:r>
      <w:proofErr w:type="spellEnd"/>
      <w:r w:rsidRPr="00936AC1">
        <w:rPr>
          <w:rFonts w:ascii="Verdana" w:hAnsi="Verdana"/>
          <w:sz w:val="20"/>
          <w:szCs w:val="20"/>
        </w:rPr>
        <w:t xml:space="preserve"> </w:t>
      </w:r>
      <w:proofErr w:type="spellStart"/>
      <w:r w:rsidRPr="00936AC1">
        <w:rPr>
          <w:rFonts w:ascii="Verdana" w:hAnsi="Verdana"/>
          <w:sz w:val="20"/>
          <w:szCs w:val="20"/>
        </w:rPr>
        <w:t>при</w:t>
      </w:r>
      <w:proofErr w:type="spellEnd"/>
      <w:r w:rsidRPr="00936AC1">
        <w:rPr>
          <w:rFonts w:ascii="Verdana" w:hAnsi="Verdana"/>
          <w:sz w:val="20"/>
          <w:szCs w:val="20"/>
        </w:rPr>
        <w:t xml:space="preserve"> </w:t>
      </w:r>
      <w:proofErr w:type="spellStart"/>
      <w:r w:rsidRPr="00936AC1">
        <w:rPr>
          <w:rFonts w:ascii="Verdana" w:hAnsi="Verdana"/>
          <w:sz w:val="20"/>
          <w:szCs w:val="20"/>
        </w:rPr>
        <w:t>осъществяването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бизнес</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и/</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други</w:t>
      </w:r>
      <w:proofErr w:type="spellEnd"/>
      <w:r w:rsidRPr="00936AC1">
        <w:rPr>
          <w:rFonts w:ascii="Verdana" w:hAnsi="Verdana"/>
          <w:sz w:val="20"/>
          <w:szCs w:val="20"/>
        </w:rPr>
        <w:t xml:space="preserve"> </w:t>
      </w:r>
      <w:proofErr w:type="spellStart"/>
      <w:r w:rsidRPr="00936AC1">
        <w:rPr>
          <w:rFonts w:ascii="Verdana" w:hAnsi="Verdana"/>
          <w:sz w:val="20"/>
          <w:szCs w:val="20"/>
        </w:rPr>
        <w:t>дружества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групата</w:t>
      </w:r>
      <w:proofErr w:type="spellEnd"/>
      <w:r w:rsidRPr="00936AC1">
        <w:rPr>
          <w:rFonts w:ascii="Verdana" w:hAnsi="Verdana"/>
          <w:sz w:val="20"/>
          <w:szCs w:val="20"/>
        </w:rPr>
        <w:t xml:space="preserve"> </w:t>
      </w:r>
      <w:proofErr w:type="spellStart"/>
      <w:r w:rsidRPr="00936AC1">
        <w:rPr>
          <w:rFonts w:ascii="Verdana" w:hAnsi="Verdana"/>
          <w:sz w:val="20"/>
          <w:szCs w:val="20"/>
        </w:rPr>
        <w:t>Веолия</w:t>
      </w:r>
      <w:proofErr w:type="spellEnd"/>
      <w:r w:rsidRPr="00936AC1">
        <w:rPr>
          <w:rFonts w:ascii="Verdana" w:hAnsi="Verdana"/>
          <w:sz w:val="20"/>
          <w:szCs w:val="20"/>
        </w:rPr>
        <w:t xml:space="preserve">. </w:t>
      </w:r>
    </w:p>
    <w:p w14:paraId="24C3DF8D" w14:textId="77777777" w:rsidR="00B0354C" w:rsidRPr="00936AC1" w:rsidRDefault="00B0354C" w:rsidP="00B0354C">
      <w:pPr>
        <w:numPr>
          <w:ilvl w:val="1"/>
          <w:numId w:val="2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приема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уведомява</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всяко</w:t>
      </w:r>
      <w:proofErr w:type="spellEnd"/>
      <w:r w:rsidRPr="00936AC1">
        <w:rPr>
          <w:rFonts w:ascii="Verdana" w:hAnsi="Verdana"/>
          <w:sz w:val="20"/>
          <w:szCs w:val="20"/>
        </w:rPr>
        <w:t xml:space="preserve"> </w:t>
      </w:r>
      <w:proofErr w:type="spellStart"/>
      <w:r w:rsidRPr="00936AC1">
        <w:rPr>
          <w:rFonts w:ascii="Verdana" w:hAnsi="Verdana"/>
          <w:sz w:val="20"/>
          <w:szCs w:val="20"/>
        </w:rPr>
        <w:t>нарушаване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условие</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този</w:t>
      </w:r>
      <w:proofErr w:type="spellEnd"/>
      <w:r w:rsidRPr="00936AC1">
        <w:rPr>
          <w:rFonts w:ascii="Verdana" w:hAnsi="Verdana"/>
          <w:sz w:val="20"/>
          <w:szCs w:val="20"/>
        </w:rPr>
        <w:t xml:space="preserve"> </w:t>
      </w:r>
      <w:proofErr w:type="spellStart"/>
      <w:r w:rsidRPr="00936AC1">
        <w:rPr>
          <w:rFonts w:ascii="Verdana" w:hAnsi="Verdana"/>
          <w:sz w:val="20"/>
          <w:szCs w:val="20"/>
        </w:rPr>
        <w:t>член</w:t>
      </w:r>
      <w:proofErr w:type="spellEnd"/>
      <w:r w:rsidRPr="00936AC1">
        <w:rPr>
          <w:rFonts w:ascii="Verdana" w:hAnsi="Verdana"/>
          <w:sz w:val="20"/>
          <w:szCs w:val="20"/>
        </w:rPr>
        <w:t xml:space="preserve"> в </w:t>
      </w:r>
      <w:proofErr w:type="spellStart"/>
      <w:r w:rsidRPr="00936AC1">
        <w:rPr>
          <w:rFonts w:ascii="Verdana" w:hAnsi="Verdana"/>
          <w:sz w:val="20"/>
          <w:szCs w:val="20"/>
        </w:rPr>
        <w:t>разумен</w:t>
      </w:r>
      <w:proofErr w:type="spellEnd"/>
      <w:r w:rsidRPr="00936AC1">
        <w:rPr>
          <w:rFonts w:ascii="Verdana" w:hAnsi="Verdana"/>
          <w:sz w:val="20"/>
          <w:szCs w:val="20"/>
        </w:rPr>
        <w:t xml:space="preserve"> </w:t>
      </w:r>
      <w:proofErr w:type="spellStart"/>
      <w:r w:rsidRPr="00936AC1">
        <w:rPr>
          <w:rFonts w:ascii="Verdana" w:hAnsi="Verdana"/>
          <w:sz w:val="20"/>
          <w:szCs w:val="20"/>
        </w:rPr>
        <w:t>срок</w:t>
      </w:r>
      <w:proofErr w:type="spellEnd"/>
      <w:r w:rsidRPr="00936AC1">
        <w:rPr>
          <w:rFonts w:ascii="Verdana" w:hAnsi="Verdana"/>
          <w:sz w:val="20"/>
          <w:szCs w:val="20"/>
        </w:rPr>
        <w:t xml:space="preserve">.   </w:t>
      </w:r>
    </w:p>
    <w:p w14:paraId="0963F586" w14:textId="77777777" w:rsidR="00B0354C" w:rsidRPr="00936AC1" w:rsidRDefault="00B0354C" w:rsidP="00B0354C">
      <w:pPr>
        <w:numPr>
          <w:ilvl w:val="1"/>
          <w:numId w:val="27"/>
        </w:numPr>
        <w:tabs>
          <w:tab w:val="left" w:pos="284"/>
          <w:tab w:val="num" w:pos="851"/>
          <w:tab w:val="left" w:pos="993"/>
          <w:tab w:val="num" w:pos="1417"/>
        </w:tabs>
        <w:ind w:left="0" w:firstLine="0"/>
        <w:jc w:val="both"/>
        <w:outlineLvl w:val="0"/>
        <w:rPr>
          <w:rFonts w:ascii="Verdana" w:hAnsi="Verdana"/>
          <w:sz w:val="20"/>
          <w:szCs w:val="20"/>
        </w:rPr>
      </w:pPr>
      <w:r w:rsidRPr="00936AC1">
        <w:rPr>
          <w:rFonts w:ascii="Verdana" w:hAnsi="Verdana"/>
          <w:sz w:val="20"/>
          <w:szCs w:val="20"/>
        </w:rPr>
        <w:t xml:space="preserve">В </w:t>
      </w:r>
      <w:proofErr w:type="spellStart"/>
      <w:r w:rsidRPr="00936AC1">
        <w:rPr>
          <w:rFonts w:ascii="Verdana" w:hAnsi="Verdana"/>
          <w:sz w:val="20"/>
          <w:szCs w:val="20"/>
        </w:rPr>
        <w:t>случай</w:t>
      </w:r>
      <w:proofErr w:type="spellEnd"/>
      <w:r w:rsidRPr="00936AC1">
        <w:rPr>
          <w:rFonts w:ascii="Verdana" w:hAnsi="Verdana"/>
          <w:sz w:val="20"/>
          <w:szCs w:val="20"/>
        </w:rPr>
        <w:t xml:space="preserve"> </w:t>
      </w:r>
      <w:proofErr w:type="spellStart"/>
      <w:r w:rsidRPr="00936AC1">
        <w:rPr>
          <w:rFonts w:ascii="Verdana" w:hAnsi="Verdana"/>
          <w:sz w:val="20"/>
          <w:szCs w:val="20"/>
        </w:rPr>
        <w:t>че</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Възложителят</w:t>
      </w:r>
      <w:proofErr w:type="spellEnd"/>
      <w:r w:rsidRPr="00936AC1">
        <w:rPr>
          <w:rFonts w:ascii="Verdana" w:hAnsi="Verdana"/>
          <w:sz w:val="20"/>
          <w:szCs w:val="20"/>
        </w:rPr>
        <w:t xml:space="preserve"> </w:t>
      </w:r>
      <w:proofErr w:type="spellStart"/>
      <w:r w:rsidRPr="00936AC1">
        <w:rPr>
          <w:rFonts w:ascii="Verdana" w:hAnsi="Verdana"/>
          <w:sz w:val="20"/>
          <w:szCs w:val="20"/>
        </w:rPr>
        <w:t>уведоми</w:t>
      </w:r>
      <w:proofErr w:type="spellEnd"/>
      <w:r w:rsidRPr="00936AC1">
        <w:rPr>
          <w:rFonts w:ascii="Verdana" w:hAnsi="Verdana"/>
          <w:sz w:val="20"/>
          <w:szCs w:val="20"/>
        </w:rPr>
        <w:t xml:space="preserve"> </w:t>
      </w: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че</w:t>
      </w:r>
      <w:proofErr w:type="spellEnd"/>
      <w:r w:rsidRPr="00936AC1">
        <w:rPr>
          <w:rFonts w:ascii="Verdana" w:hAnsi="Verdana"/>
          <w:sz w:val="20"/>
          <w:szCs w:val="20"/>
        </w:rPr>
        <w:t xml:space="preserve"> </w:t>
      </w:r>
      <w:proofErr w:type="spellStart"/>
      <w:r w:rsidRPr="00936AC1">
        <w:rPr>
          <w:rFonts w:ascii="Verdana" w:hAnsi="Verdana"/>
          <w:sz w:val="20"/>
          <w:szCs w:val="20"/>
        </w:rPr>
        <w:t>има</w:t>
      </w:r>
      <w:proofErr w:type="spellEnd"/>
      <w:r w:rsidRPr="00936AC1">
        <w:rPr>
          <w:rFonts w:ascii="Verdana" w:hAnsi="Verdana"/>
          <w:sz w:val="20"/>
          <w:szCs w:val="20"/>
        </w:rPr>
        <w:t xml:space="preserve"> </w:t>
      </w:r>
      <w:proofErr w:type="spellStart"/>
      <w:r w:rsidRPr="00936AC1">
        <w:rPr>
          <w:rFonts w:ascii="Verdana" w:hAnsi="Verdana"/>
          <w:sz w:val="20"/>
          <w:szCs w:val="20"/>
        </w:rPr>
        <w:t>основателни</w:t>
      </w:r>
      <w:proofErr w:type="spellEnd"/>
      <w:r w:rsidRPr="00936AC1">
        <w:rPr>
          <w:rFonts w:ascii="Verdana" w:hAnsi="Verdana"/>
          <w:sz w:val="20"/>
          <w:szCs w:val="20"/>
        </w:rPr>
        <w:t xml:space="preserve"> </w:t>
      </w:r>
      <w:proofErr w:type="spellStart"/>
      <w:r w:rsidRPr="00936AC1">
        <w:rPr>
          <w:rFonts w:ascii="Verdana" w:hAnsi="Verdana"/>
          <w:sz w:val="20"/>
          <w:szCs w:val="20"/>
        </w:rPr>
        <w:t>причини</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счита</w:t>
      </w:r>
      <w:proofErr w:type="spellEnd"/>
      <w:r w:rsidRPr="00936AC1">
        <w:rPr>
          <w:rFonts w:ascii="Verdana" w:hAnsi="Verdana"/>
          <w:sz w:val="20"/>
          <w:szCs w:val="20"/>
        </w:rPr>
        <w:t xml:space="preserve">, </w:t>
      </w:r>
      <w:proofErr w:type="spellStart"/>
      <w:r w:rsidRPr="00936AC1">
        <w:rPr>
          <w:rFonts w:ascii="Verdana" w:hAnsi="Verdana"/>
          <w:sz w:val="20"/>
          <w:szCs w:val="20"/>
        </w:rPr>
        <w:t>че</w:t>
      </w:r>
      <w:proofErr w:type="spellEnd"/>
      <w:r w:rsidRPr="00936AC1">
        <w:rPr>
          <w:rFonts w:ascii="Verdana" w:hAnsi="Verdana"/>
          <w:sz w:val="20"/>
          <w:szCs w:val="20"/>
        </w:rPr>
        <w:t xml:space="preserve"> </w:t>
      </w: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е </w:t>
      </w:r>
      <w:proofErr w:type="spellStart"/>
      <w:r w:rsidRPr="00936AC1">
        <w:rPr>
          <w:rFonts w:ascii="Verdana" w:hAnsi="Verdana"/>
          <w:sz w:val="20"/>
          <w:szCs w:val="20"/>
        </w:rPr>
        <w:t>нарушил</w:t>
      </w:r>
      <w:proofErr w:type="spellEnd"/>
      <w:r w:rsidRPr="00936AC1">
        <w:rPr>
          <w:rFonts w:ascii="Verdana" w:hAnsi="Verdana"/>
          <w:sz w:val="20"/>
          <w:szCs w:val="20"/>
        </w:rPr>
        <w:t xml:space="preserve"> </w:t>
      </w:r>
      <w:proofErr w:type="spellStart"/>
      <w:r w:rsidRPr="00936AC1">
        <w:rPr>
          <w:rFonts w:ascii="Verdana" w:hAnsi="Verdana"/>
          <w:sz w:val="20"/>
          <w:szCs w:val="20"/>
        </w:rPr>
        <w:t>условие</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този</w:t>
      </w:r>
      <w:proofErr w:type="spellEnd"/>
      <w:r w:rsidRPr="00936AC1">
        <w:rPr>
          <w:rFonts w:ascii="Verdana" w:hAnsi="Verdana"/>
          <w:sz w:val="20"/>
          <w:szCs w:val="20"/>
        </w:rPr>
        <w:t xml:space="preserve"> </w:t>
      </w:r>
      <w:proofErr w:type="spellStart"/>
      <w:r w:rsidRPr="00936AC1">
        <w:rPr>
          <w:rFonts w:ascii="Verdana" w:hAnsi="Verdana"/>
          <w:sz w:val="20"/>
          <w:szCs w:val="20"/>
        </w:rPr>
        <w:t>раздел</w:t>
      </w:r>
      <w:proofErr w:type="spellEnd"/>
      <w:r w:rsidRPr="00936AC1">
        <w:rPr>
          <w:rFonts w:ascii="Verdana" w:hAnsi="Verdana"/>
          <w:sz w:val="20"/>
          <w:szCs w:val="20"/>
        </w:rPr>
        <w:t xml:space="preserve">:   </w:t>
      </w:r>
    </w:p>
    <w:p w14:paraId="5ACECC3A" w14:textId="77777777" w:rsidR="00B0354C" w:rsidRPr="00936AC1" w:rsidRDefault="00B0354C" w:rsidP="00B0354C">
      <w:pPr>
        <w:numPr>
          <w:ilvl w:val="2"/>
          <w:numId w:val="27"/>
        </w:numPr>
        <w:tabs>
          <w:tab w:val="left" w:pos="284"/>
          <w:tab w:val="left" w:pos="1134"/>
          <w:tab w:val="num" w:pos="1560"/>
        </w:tabs>
        <w:ind w:left="0" w:firstLine="0"/>
        <w:jc w:val="both"/>
        <w:outlineLvl w:val="0"/>
        <w:rPr>
          <w:rFonts w:ascii="Verdana" w:hAnsi="Verdana"/>
          <w:sz w:val="20"/>
          <w:szCs w:val="20"/>
        </w:rPr>
      </w:pPr>
      <w:proofErr w:type="spellStart"/>
      <w:r w:rsidRPr="00936AC1">
        <w:rPr>
          <w:rFonts w:ascii="Verdana" w:hAnsi="Verdana"/>
          <w:sz w:val="20"/>
          <w:szCs w:val="20"/>
        </w:rPr>
        <w:t>Възложителят</w:t>
      </w:r>
      <w:proofErr w:type="spellEnd"/>
      <w:r w:rsidRPr="00936AC1">
        <w:rPr>
          <w:rFonts w:ascii="Verdana" w:hAnsi="Verdana"/>
          <w:sz w:val="20"/>
          <w:szCs w:val="20"/>
        </w:rPr>
        <w:t xml:space="preserve"> </w:t>
      </w:r>
      <w:proofErr w:type="spellStart"/>
      <w:r w:rsidRPr="00936AC1">
        <w:rPr>
          <w:rFonts w:ascii="Verdana" w:hAnsi="Verdana"/>
          <w:sz w:val="20"/>
          <w:szCs w:val="20"/>
        </w:rPr>
        <w:t>има</w:t>
      </w:r>
      <w:proofErr w:type="spellEnd"/>
      <w:r w:rsidRPr="00936AC1">
        <w:rPr>
          <w:rFonts w:ascii="Verdana" w:hAnsi="Verdana"/>
          <w:sz w:val="20"/>
          <w:szCs w:val="20"/>
        </w:rPr>
        <w:t xml:space="preserve"> </w:t>
      </w:r>
      <w:proofErr w:type="spellStart"/>
      <w:r w:rsidRPr="00936AC1">
        <w:rPr>
          <w:rFonts w:ascii="Verdana" w:hAnsi="Verdana"/>
          <w:sz w:val="20"/>
          <w:szCs w:val="20"/>
        </w:rPr>
        <w:t>право</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спре</w:t>
      </w:r>
      <w:proofErr w:type="spellEnd"/>
      <w:r w:rsidRPr="00936AC1">
        <w:rPr>
          <w:rFonts w:ascii="Verdana" w:hAnsi="Verdana"/>
          <w:sz w:val="20"/>
          <w:szCs w:val="20"/>
        </w:rPr>
        <w:t xml:space="preserve"> </w:t>
      </w:r>
      <w:proofErr w:type="spellStart"/>
      <w:r w:rsidRPr="00936AC1">
        <w:rPr>
          <w:rFonts w:ascii="Verdana" w:hAnsi="Verdana"/>
          <w:sz w:val="20"/>
          <w:szCs w:val="20"/>
        </w:rPr>
        <w:t>изпълнението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настоящия</w:t>
      </w:r>
      <w:proofErr w:type="spellEnd"/>
      <w:r w:rsidRPr="00936AC1">
        <w:rPr>
          <w:rFonts w:ascii="Verdana" w:hAnsi="Verdana"/>
          <w:sz w:val="20"/>
          <w:szCs w:val="20"/>
        </w:rPr>
        <w:t xml:space="preserve"> </w:t>
      </w:r>
      <w:proofErr w:type="spellStart"/>
      <w:r w:rsidRPr="00936AC1">
        <w:rPr>
          <w:rFonts w:ascii="Verdana" w:hAnsi="Verdana"/>
          <w:sz w:val="20"/>
          <w:szCs w:val="20"/>
        </w:rPr>
        <w:t>Договор</w:t>
      </w:r>
      <w:proofErr w:type="spellEnd"/>
      <w:r w:rsidRPr="00936AC1">
        <w:rPr>
          <w:rFonts w:ascii="Verdana" w:hAnsi="Verdana"/>
          <w:sz w:val="20"/>
          <w:szCs w:val="20"/>
        </w:rPr>
        <w:t xml:space="preserve"> </w:t>
      </w:r>
      <w:proofErr w:type="spellStart"/>
      <w:r w:rsidRPr="00936AC1">
        <w:rPr>
          <w:rFonts w:ascii="Verdana" w:hAnsi="Verdana"/>
          <w:sz w:val="20"/>
          <w:szCs w:val="20"/>
        </w:rPr>
        <w:t>без</w:t>
      </w:r>
      <w:proofErr w:type="spellEnd"/>
      <w:r w:rsidRPr="00936AC1">
        <w:rPr>
          <w:rFonts w:ascii="Verdana" w:hAnsi="Verdana"/>
          <w:sz w:val="20"/>
          <w:szCs w:val="20"/>
        </w:rPr>
        <w:t xml:space="preserve"> </w:t>
      </w:r>
      <w:proofErr w:type="spellStart"/>
      <w:r w:rsidRPr="00936AC1">
        <w:rPr>
          <w:rFonts w:ascii="Verdana" w:hAnsi="Verdana"/>
          <w:sz w:val="20"/>
          <w:szCs w:val="20"/>
        </w:rPr>
        <w:t>предизвестие</w:t>
      </w:r>
      <w:proofErr w:type="spellEnd"/>
      <w:r w:rsidRPr="00936AC1">
        <w:rPr>
          <w:rFonts w:ascii="Verdana" w:hAnsi="Verdana"/>
          <w:sz w:val="20"/>
          <w:szCs w:val="20"/>
        </w:rPr>
        <w:t xml:space="preserve">, </w:t>
      </w:r>
      <w:proofErr w:type="spellStart"/>
      <w:r w:rsidRPr="00936AC1">
        <w:rPr>
          <w:rFonts w:ascii="Verdana" w:hAnsi="Verdana"/>
          <w:sz w:val="20"/>
          <w:szCs w:val="20"/>
        </w:rPr>
        <w:t>доколкото</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Възложителят</w:t>
      </w:r>
      <w:proofErr w:type="spellEnd"/>
      <w:r w:rsidRPr="00936AC1">
        <w:rPr>
          <w:rFonts w:ascii="Verdana" w:hAnsi="Verdana"/>
          <w:sz w:val="20"/>
          <w:szCs w:val="20"/>
        </w:rPr>
        <w:t xml:space="preserve"> </w:t>
      </w:r>
      <w:proofErr w:type="spellStart"/>
      <w:r w:rsidRPr="00936AC1">
        <w:rPr>
          <w:rFonts w:ascii="Verdana" w:hAnsi="Verdana"/>
          <w:sz w:val="20"/>
          <w:szCs w:val="20"/>
        </w:rPr>
        <w:t>счита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необходимо</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разследва</w:t>
      </w:r>
      <w:proofErr w:type="spellEnd"/>
      <w:r w:rsidRPr="00936AC1">
        <w:rPr>
          <w:rFonts w:ascii="Verdana" w:hAnsi="Verdana"/>
          <w:sz w:val="20"/>
          <w:szCs w:val="20"/>
        </w:rPr>
        <w:t xml:space="preserve"> </w:t>
      </w:r>
      <w:proofErr w:type="spellStart"/>
      <w:r w:rsidRPr="00936AC1">
        <w:rPr>
          <w:rFonts w:ascii="Verdana" w:hAnsi="Verdana"/>
          <w:sz w:val="20"/>
          <w:szCs w:val="20"/>
        </w:rPr>
        <w:t>съответното</w:t>
      </w:r>
      <w:proofErr w:type="spellEnd"/>
      <w:r w:rsidRPr="00936AC1">
        <w:rPr>
          <w:rFonts w:ascii="Verdana" w:hAnsi="Verdana"/>
          <w:sz w:val="20"/>
          <w:szCs w:val="20"/>
        </w:rPr>
        <w:t xml:space="preserve"> </w:t>
      </w:r>
      <w:proofErr w:type="spellStart"/>
      <w:r w:rsidRPr="00936AC1">
        <w:rPr>
          <w:rFonts w:ascii="Verdana" w:hAnsi="Verdana"/>
          <w:sz w:val="20"/>
          <w:szCs w:val="20"/>
        </w:rPr>
        <w:t>поведение</w:t>
      </w:r>
      <w:proofErr w:type="spellEnd"/>
      <w:r w:rsidRPr="00936AC1">
        <w:rPr>
          <w:rFonts w:ascii="Verdana" w:hAnsi="Verdana"/>
          <w:sz w:val="20"/>
          <w:szCs w:val="20"/>
        </w:rPr>
        <w:t xml:space="preserve">, </w:t>
      </w:r>
      <w:proofErr w:type="spellStart"/>
      <w:r w:rsidRPr="00936AC1">
        <w:rPr>
          <w:rFonts w:ascii="Verdana" w:hAnsi="Verdana"/>
          <w:sz w:val="20"/>
          <w:szCs w:val="20"/>
        </w:rPr>
        <w:t>без</w:t>
      </w:r>
      <w:proofErr w:type="spellEnd"/>
      <w:r w:rsidRPr="00936AC1">
        <w:rPr>
          <w:rFonts w:ascii="Verdana" w:hAnsi="Verdana"/>
          <w:sz w:val="20"/>
          <w:szCs w:val="20"/>
        </w:rPr>
        <w:t xml:space="preserve"> </w:t>
      </w:r>
      <w:proofErr w:type="spellStart"/>
      <w:r w:rsidRPr="00936AC1">
        <w:rPr>
          <w:rFonts w:ascii="Verdana" w:hAnsi="Verdana"/>
          <w:sz w:val="20"/>
          <w:szCs w:val="20"/>
        </w:rPr>
        <w:t>това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води</w:t>
      </w:r>
      <w:proofErr w:type="spellEnd"/>
      <w:r w:rsidRPr="00936AC1">
        <w:rPr>
          <w:rFonts w:ascii="Verdana" w:hAnsi="Verdana"/>
          <w:sz w:val="20"/>
          <w:szCs w:val="20"/>
        </w:rPr>
        <w:t xml:space="preserve"> </w:t>
      </w:r>
      <w:proofErr w:type="spellStart"/>
      <w:r w:rsidRPr="00936AC1">
        <w:rPr>
          <w:rFonts w:ascii="Verdana" w:hAnsi="Verdana"/>
          <w:sz w:val="20"/>
          <w:szCs w:val="20"/>
        </w:rPr>
        <w:t>до</w:t>
      </w:r>
      <w:proofErr w:type="spellEnd"/>
      <w:r w:rsidRPr="00936AC1">
        <w:rPr>
          <w:rFonts w:ascii="Verdana" w:hAnsi="Verdana"/>
          <w:sz w:val="20"/>
          <w:szCs w:val="20"/>
        </w:rPr>
        <w:t xml:space="preserve"> </w:t>
      </w:r>
      <w:proofErr w:type="spellStart"/>
      <w:r w:rsidRPr="00936AC1">
        <w:rPr>
          <w:rFonts w:ascii="Verdana" w:hAnsi="Verdana"/>
          <w:sz w:val="20"/>
          <w:szCs w:val="20"/>
        </w:rPr>
        <w:t>възникването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каквито</w:t>
      </w:r>
      <w:proofErr w:type="spellEnd"/>
      <w:r w:rsidRPr="00936AC1">
        <w:rPr>
          <w:rFonts w:ascii="Verdana" w:hAnsi="Verdana"/>
          <w:sz w:val="20"/>
          <w:szCs w:val="20"/>
        </w:rPr>
        <w:t xml:space="preserve"> и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било</w:t>
      </w:r>
      <w:proofErr w:type="spellEnd"/>
      <w:r w:rsidRPr="00936AC1">
        <w:rPr>
          <w:rFonts w:ascii="Verdana" w:hAnsi="Verdana"/>
          <w:sz w:val="20"/>
          <w:szCs w:val="20"/>
        </w:rPr>
        <w:t xml:space="preserve"> </w:t>
      </w:r>
      <w:proofErr w:type="spellStart"/>
      <w:r w:rsidRPr="00936AC1">
        <w:rPr>
          <w:rFonts w:ascii="Verdana" w:hAnsi="Verdana"/>
          <w:sz w:val="20"/>
          <w:szCs w:val="20"/>
        </w:rPr>
        <w:t>задължения</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отговорност</w:t>
      </w:r>
      <w:proofErr w:type="spellEnd"/>
      <w:r w:rsidRPr="00936AC1">
        <w:rPr>
          <w:rFonts w:ascii="Verdana" w:hAnsi="Verdana"/>
          <w:sz w:val="20"/>
          <w:szCs w:val="20"/>
        </w:rPr>
        <w:t xml:space="preserve"> </w:t>
      </w:r>
      <w:proofErr w:type="spellStart"/>
      <w:r w:rsidRPr="00936AC1">
        <w:rPr>
          <w:rFonts w:ascii="Verdana" w:hAnsi="Verdana"/>
          <w:sz w:val="20"/>
          <w:szCs w:val="20"/>
        </w:rPr>
        <w:t>пред</w:t>
      </w:r>
      <w:proofErr w:type="spellEnd"/>
      <w:r w:rsidRPr="00936AC1">
        <w:rPr>
          <w:rFonts w:ascii="Verdana" w:hAnsi="Verdana"/>
          <w:sz w:val="20"/>
          <w:szCs w:val="20"/>
        </w:rPr>
        <w:t xml:space="preserve"> </w:t>
      </w: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такова</w:t>
      </w:r>
      <w:proofErr w:type="spellEnd"/>
      <w:r w:rsidRPr="00936AC1">
        <w:rPr>
          <w:rFonts w:ascii="Verdana" w:hAnsi="Verdana"/>
          <w:sz w:val="20"/>
          <w:szCs w:val="20"/>
        </w:rPr>
        <w:t xml:space="preserve"> </w:t>
      </w:r>
      <w:proofErr w:type="spellStart"/>
      <w:r w:rsidRPr="00936AC1">
        <w:rPr>
          <w:rFonts w:ascii="Verdana" w:hAnsi="Verdana"/>
          <w:sz w:val="20"/>
          <w:szCs w:val="20"/>
        </w:rPr>
        <w:t>спиране</w:t>
      </w:r>
      <w:proofErr w:type="spellEnd"/>
      <w:r w:rsidRPr="00936AC1">
        <w:rPr>
          <w:rFonts w:ascii="Verdana" w:hAnsi="Verdana"/>
          <w:sz w:val="20"/>
          <w:szCs w:val="20"/>
        </w:rPr>
        <w:t xml:space="preserve">; </w:t>
      </w:r>
    </w:p>
    <w:p w14:paraId="4A7DAFE7" w14:textId="77777777" w:rsidR="00B0354C" w:rsidRPr="00936AC1" w:rsidRDefault="00B0354C" w:rsidP="00B0354C">
      <w:pPr>
        <w:numPr>
          <w:ilvl w:val="2"/>
          <w:numId w:val="27"/>
        </w:numPr>
        <w:tabs>
          <w:tab w:val="left" w:pos="284"/>
          <w:tab w:val="left" w:pos="1134"/>
          <w:tab w:val="num" w:pos="1560"/>
        </w:tabs>
        <w:ind w:left="0" w:firstLine="0"/>
        <w:jc w:val="both"/>
        <w:outlineLvl w:val="0"/>
        <w:rPr>
          <w:rFonts w:ascii="Verdana" w:hAnsi="Verdana"/>
          <w:sz w:val="20"/>
          <w:szCs w:val="20"/>
        </w:rPr>
      </w:pP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задължава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предприеме</w:t>
      </w:r>
      <w:proofErr w:type="spellEnd"/>
      <w:r w:rsidRPr="00936AC1">
        <w:rPr>
          <w:rFonts w:ascii="Verdana" w:hAnsi="Verdana"/>
          <w:sz w:val="20"/>
          <w:szCs w:val="20"/>
        </w:rPr>
        <w:t xml:space="preserve"> </w:t>
      </w:r>
      <w:proofErr w:type="spellStart"/>
      <w:r w:rsidRPr="00936AC1">
        <w:rPr>
          <w:rFonts w:ascii="Verdana" w:hAnsi="Verdana"/>
          <w:sz w:val="20"/>
          <w:szCs w:val="20"/>
        </w:rPr>
        <w:t>всички</w:t>
      </w:r>
      <w:proofErr w:type="spellEnd"/>
      <w:r w:rsidRPr="00936AC1">
        <w:rPr>
          <w:rFonts w:ascii="Verdana" w:hAnsi="Verdana"/>
          <w:sz w:val="20"/>
          <w:szCs w:val="20"/>
        </w:rPr>
        <w:t xml:space="preserve"> </w:t>
      </w:r>
      <w:proofErr w:type="spellStart"/>
      <w:r w:rsidRPr="00936AC1">
        <w:rPr>
          <w:rFonts w:ascii="Verdana" w:hAnsi="Verdana"/>
          <w:sz w:val="20"/>
          <w:szCs w:val="20"/>
        </w:rPr>
        <w:t>разумни</w:t>
      </w:r>
      <w:proofErr w:type="spellEnd"/>
      <w:r w:rsidRPr="00936AC1">
        <w:rPr>
          <w:rFonts w:ascii="Verdana" w:hAnsi="Verdana"/>
          <w:sz w:val="20"/>
          <w:szCs w:val="20"/>
        </w:rPr>
        <w:t xml:space="preserve"> </w:t>
      </w:r>
      <w:proofErr w:type="spellStart"/>
      <w:r w:rsidRPr="00936AC1">
        <w:rPr>
          <w:rFonts w:ascii="Verdana" w:hAnsi="Verdana"/>
          <w:sz w:val="20"/>
          <w:szCs w:val="20"/>
        </w:rPr>
        <w:t>стъпки</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предотврати</w:t>
      </w:r>
      <w:proofErr w:type="spellEnd"/>
      <w:r w:rsidRPr="00936AC1">
        <w:rPr>
          <w:rFonts w:ascii="Verdana" w:hAnsi="Verdana"/>
          <w:sz w:val="20"/>
          <w:szCs w:val="20"/>
        </w:rPr>
        <w:t xml:space="preserve"> </w:t>
      </w:r>
      <w:proofErr w:type="spellStart"/>
      <w:r w:rsidRPr="00936AC1">
        <w:rPr>
          <w:rFonts w:ascii="Verdana" w:hAnsi="Verdana"/>
          <w:sz w:val="20"/>
          <w:szCs w:val="20"/>
        </w:rPr>
        <w:t>загубата</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унищожаването</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документални</w:t>
      </w:r>
      <w:proofErr w:type="spellEnd"/>
      <w:r w:rsidRPr="00936AC1">
        <w:rPr>
          <w:rFonts w:ascii="Verdana" w:hAnsi="Verdana"/>
          <w:sz w:val="20"/>
          <w:szCs w:val="20"/>
        </w:rPr>
        <w:t xml:space="preserve"> </w:t>
      </w:r>
      <w:proofErr w:type="spellStart"/>
      <w:r w:rsidRPr="00936AC1">
        <w:rPr>
          <w:rFonts w:ascii="Verdana" w:hAnsi="Verdana"/>
          <w:sz w:val="20"/>
          <w:szCs w:val="20"/>
        </w:rPr>
        <w:t>доказателства</w:t>
      </w:r>
      <w:proofErr w:type="spellEnd"/>
      <w:r w:rsidRPr="00936AC1">
        <w:rPr>
          <w:rFonts w:ascii="Verdana" w:hAnsi="Verdana"/>
          <w:sz w:val="20"/>
          <w:szCs w:val="20"/>
        </w:rPr>
        <w:t xml:space="preserve"> </w:t>
      </w:r>
      <w:proofErr w:type="spellStart"/>
      <w:r w:rsidRPr="00936AC1">
        <w:rPr>
          <w:rFonts w:ascii="Verdana" w:hAnsi="Verdana"/>
          <w:sz w:val="20"/>
          <w:szCs w:val="20"/>
        </w:rPr>
        <w:t>във</w:t>
      </w:r>
      <w:proofErr w:type="spellEnd"/>
      <w:r w:rsidRPr="00936AC1">
        <w:rPr>
          <w:rFonts w:ascii="Verdana" w:hAnsi="Verdana"/>
          <w:sz w:val="20"/>
          <w:szCs w:val="20"/>
        </w:rPr>
        <w:t xml:space="preserve"> </w:t>
      </w:r>
      <w:proofErr w:type="spellStart"/>
      <w:r w:rsidRPr="00936AC1">
        <w:rPr>
          <w:rFonts w:ascii="Verdana" w:hAnsi="Verdana"/>
          <w:sz w:val="20"/>
          <w:szCs w:val="20"/>
        </w:rPr>
        <w:t>връзка</w:t>
      </w:r>
      <w:proofErr w:type="spellEnd"/>
      <w:r w:rsidRPr="00936AC1">
        <w:rPr>
          <w:rFonts w:ascii="Verdana" w:hAnsi="Verdana"/>
          <w:sz w:val="20"/>
          <w:szCs w:val="20"/>
        </w:rPr>
        <w:t xml:space="preserve"> </w:t>
      </w:r>
      <w:proofErr w:type="spellStart"/>
      <w:r w:rsidRPr="00936AC1">
        <w:rPr>
          <w:rFonts w:ascii="Verdana" w:hAnsi="Verdana"/>
          <w:sz w:val="20"/>
          <w:szCs w:val="20"/>
        </w:rPr>
        <w:t>със</w:t>
      </w:r>
      <w:proofErr w:type="spellEnd"/>
      <w:r w:rsidRPr="00936AC1">
        <w:rPr>
          <w:rFonts w:ascii="Verdana" w:hAnsi="Verdana"/>
          <w:sz w:val="20"/>
          <w:szCs w:val="20"/>
        </w:rPr>
        <w:t xml:space="preserve"> </w:t>
      </w:r>
      <w:proofErr w:type="spellStart"/>
      <w:r w:rsidRPr="00936AC1">
        <w:rPr>
          <w:rFonts w:ascii="Verdana" w:hAnsi="Verdana"/>
          <w:sz w:val="20"/>
          <w:szCs w:val="20"/>
        </w:rPr>
        <w:t>съответното</w:t>
      </w:r>
      <w:proofErr w:type="spellEnd"/>
      <w:r w:rsidRPr="00936AC1">
        <w:rPr>
          <w:rFonts w:ascii="Verdana" w:hAnsi="Verdana"/>
          <w:sz w:val="20"/>
          <w:szCs w:val="20"/>
        </w:rPr>
        <w:t xml:space="preserve"> </w:t>
      </w:r>
      <w:proofErr w:type="spellStart"/>
      <w:r w:rsidRPr="00936AC1">
        <w:rPr>
          <w:rFonts w:ascii="Verdana" w:hAnsi="Verdana"/>
          <w:sz w:val="20"/>
          <w:szCs w:val="20"/>
        </w:rPr>
        <w:t>поведение</w:t>
      </w:r>
      <w:proofErr w:type="spellEnd"/>
      <w:r w:rsidRPr="00936AC1">
        <w:rPr>
          <w:rFonts w:ascii="Verdana" w:hAnsi="Verdana"/>
          <w:sz w:val="20"/>
          <w:szCs w:val="20"/>
        </w:rPr>
        <w:t xml:space="preserve">. </w:t>
      </w:r>
    </w:p>
    <w:p w14:paraId="52D1FACC" w14:textId="77777777" w:rsidR="00B0354C" w:rsidRPr="00936AC1" w:rsidRDefault="00B0354C" w:rsidP="00B0354C">
      <w:pPr>
        <w:numPr>
          <w:ilvl w:val="1"/>
          <w:numId w:val="27"/>
        </w:numPr>
        <w:tabs>
          <w:tab w:val="left" w:pos="284"/>
          <w:tab w:val="num" w:pos="851"/>
          <w:tab w:val="left" w:pos="993"/>
          <w:tab w:val="num" w:pos="1417"/>
        </w:tabs>
        <w:ind w:left="0" w:firstLine="0"/>
        <w:jc w:val="both"/>
        <w:outlineLvl w:val="0"/>
        <w:rPr>
          <w:rFonts w:ascii="Verdana" w:hAnsi="Verdana"/>
          <w:sz w:val="20"/>
          <w:szCs w:val="20"/>
        </w:rPr>
      </w:pPr>
      <w:proofErr w:type="spellStart"/>
      <w:r w:rsidRPr="00936AC1">
        <w:rPr>
          <w:rFonts w:ascii="Verdana" w:hAnsi="Verdana"/>
          <w:sz w:val="20"/>
          <w:szCs w:val="20"/>
        </w:rPr>
        <w:t>Ако</w:t>
      </w:r>
      <w:proofErr w:type="spellEnd"/>
      <w:r w:rsidRPr="00936AC1">
        <w:rPr>
          <w:rFonts w:ascii="Verdana" w:hAnsi="Verdana"/>
          <w:sz w:val="20"/>
          <w:szCs w:val="20"/>
        </w:rPr>
        <w:t xml:space="preserve"> </w:t>
      </w: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наруши</w:t>
      </w:r>
      <w:proofErr w:type="spellEnd"/>
      <w:r w:rsidRPr="00936AC1">
        <w:rPr>
          <w:rFonts w:ascii="Verdana" w:hAnsi="Verdana"/>
          <w:sz w:val="20"/>
          <w:szCs w:val="20"/>
        </w:rPr>
        <w:t xml:space="preserve"> </w:t>
      </w:r>
      <w:proofErr w:type="spellStart"/>
      <w:r w:rsidRPr="00936AC1">
        <w:rPr>
          <w:rFonts w:ascii="Verdana" w:hAnsi="Verdana"/>
          <w:sz w:val="20"/>
          <w:szCs w:val="20"/>
        </w:rPr>
        <w:t>някое</w:t>
      </w:r>
      <w:proofErr w:type="spellEnd"/>
      <w:r w:rsidRPr="00936AC1">
        <w:rPr>
          <w:rFonts w:ascii="Verdana" w:hAnsi="Verdana"/>
          <w:sz w:val="20"/>
          <w:szCs w:val="20"/>
        </w:rPr>
        <w:t xml:space="preserve"> </w:t>
      </w:r>
      <w:proofErr w:type="spellStart"/>
      <w:r w:rsidRPr="00936AC1">
        <w:rPr>
          <w:rFonts w:ascii="Verdana" w:hAnsi="Verdana"/>
          <w:sz w:val="20"/>
          <w:szCs w:val="20"/>
        </w:rPr>
        <w:t>условие</w:t>
      </w:r>
      <w:proofErr w:type="spellEnd"/>
      <w:r w:rsidRPr="00936AC1">
        <w:rPr>
          <w:rFonts w:ascii="Verdana" w:hAnsi="Verdana"/>
          <w:sz w:val="20"/>
          <w:szCs w:val="20"/>
        </w:rPr>
        <w:t xml:space="preserve"> </w:t>
      </w:r>
      <w:proofErr w:type="spellStart"/>
      <w:r w:rsidRPr="00936AC1">
        <w:rPr>
          <w:rFonts w:ascii="Verdana" w:hAnsi="Verdana"/>
          <w:sz w:val="20"/>
          <w:szCs w:val="20"/>
        </w:rPr>
        <w:t>на</w:t>
      </w:r>
      <w:proofErr w:type="spellEnd"/>
      <w:r w:rsidRPr="00936AC1">
        <w:rPr>
          <w:rFonts w:ascii="Verdana" w:hAnsi="Verdana"/>
          <w:sz w:val="20"/>
          <w:szCs w:val="20"/>
        </w:rPr>
        <w:t xml:space="preserve"> </w:t>
      </w:r>
      <w:proofErr w:type="spellStart"/>
      <w:r w:rsidRPr="00936AC1">
        <w:rPr>
          <w:rFonts w:ascii="Verdana" w:hAnsi="Verdana"/>
          <w:sz w:val="20"/>
          <w:szCs w:val="20"/>
        </w:rPr>
        <w:t>настоящия</w:t>
      </w:r>
      <w:proofErr w:type="spellEnd"/>
      <w:r w:rsidRPr="00936AC1">
        <w:rPr>
          <w:rFonts w:ascii="Verdana" w:hAnsi="Verdana"/>
          <w:sz w:val="20"/>
          <w:szCs w:val="20"/>
        </w:rPr>
        <w:t xml:space="preserve"> </w:t>
      </w:r>
      <w:proofErr w:type="spellStart"/>
      <w:r w:rsidRPr="00936AC1">
        <w:rPr>
          <w:rFonts w:ascii="Verdana" w:hAnsi="Verdana"/>
          <w:sz w:val="20"/>
          <w:szCs w:val="20"/>
        </w:rPr>
        <w:t>раздел</w:t>
      </w:r>
      <w:proofErr w:type="spellEnd"/>
      <w:r w:rsidRPr="00936AC1">
        <w:rPr>
          <w:rFonts w:ascii="Verdana" w:hAnsi="Verdana"/>
          <w:sz w:val="20"/>
          <w:szCs w:val="20"/>
        </w:rPr>
        <w:t xml:space="preserve">: </w:t>
      </w:r>
    </w:p>
    <w:p w14:paraId="5C8F41B2" w14:textId="77777777" w:rsidR="00B0354C" w:rsidRPr="00936AC1" w:rsidRDefault="00B0354C" w:rsidP="00B0354C">
      <w:pPr>
        <w:numPr>
          <w:ilvl w:val="2"/>
          <w:numId w:val="27"/>
        </w:numPr>
        <w:tabs>
          <w:tab w:val="left" w:pos="284"/>
          <w:tab w:val="left" w:pos="1134"/>
          <w:tab w:val="num" w:pos="1560"/>
        </w:tabs>
        <w:ind w:left="0" w:firstLine="0"/>
        <w:jc w:val="both"/>
        <w:outlineLvl w:val="0"/>
        <w:rPr>
          <w:rFonts w:ascii="Verdana" w:hAnsi="Verdana"/>
          <w:sz w:val="20"/>
          <w:szCs w:val="20"/>
        </w:rPr>
      </w:pPr>
      <w:proofErr w:type="spellStart"/>
      <w:r w:rsidRPr="00936AC1">
        <w:rPr>
          <w:rFonts w:ascii="Verdana" w:hAnsi="Verdana"/>
          <w:sz w:val="20"/>
          <w:szCs w:val="20"/>
        </w:rPr>
        <w:t>Възложителят</w:t>
      </w:r>
      <w:proofErr w:type="spellEnd"/>
      <w:r w:rsidRPr="00936AC1">
        <w:rPr>
          <w:rFonts w:ascii="Verdana" w:hAnsi="Verdana"/>
          <w:sz w:val="20"/>
          <w:szCs w:val="20"/>
        </w:rPr>
        <w:t xml:space="preserve"> </w:t>
      </w:r>
      <w:proofErr w:type="spellStart"/>
      <w:r w:rsidRPr="00936AC1">
        <w:rPr>
          <w:rFonts w:ascii="Verdana" w:hAnsi="Verdana"/>
          <w:sz w:val="20"/>
          <w:szCs w:val="20"/>
        </w:rPr>
        <w:t>може</w:t>
      </w:r>
      <w:proofErr w:type="spellEnd"/>
      <w:r w:rsidRPr="00936AC1">
        <w:rPr>
          <w:rFonts w:ascii="Verdana" w:hAnsi="Verdana"/>
          <w:sz w:val="20"/>
          <w:szCs w:val="20"/>
        </w:rPr>
        <w:t xml:space="preserve"> </w:t>
      </w:r>
      <w:proofErr w:type="spellStart"/>
      <w:r w:rsidRPr="00936AC1">
        <w:rPr>
          <w:rFonts w:ascii="Verdana" w:hAnsi="Verdana"/>
          <w:sz w:val="20"/>
          <w:szCs w:val="20"/>
        </w:rPr>
        <w:t>незабавно</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прекрати</w:t>
      </w:r>
      <w:proofErr w:type="spellEnd"/>
      <w:r w:rsidRPr="00936AC1">
        <w:rPr>
          <w:rFonts w:ascii="Verdana" w:hAnsi="Verdana"/>
          <w:sz w:val="20"/>
          <w:szCs w:val="20"/>
        </w:rPr>
        <w:t xml:space="preserve"> </w:t>
      </w:r>
      <w:proofErr w:type="spellStart"/>
      <w:r w:rsidRPr="00936AC1">
        <w:rPr>
          <w:rFonts w:ascii="Verdana" w:hAnsi="Verdana"/>
          <w:sz w:val="20"/>
          <w:szCs w:val="20"/>
        </w:rPr>
        <w:t>този</w:t>
      </w:r>
      <w:proofErr w:type="spellEnd"/>
      <w:r w:rsidRPr="00936AC1">
        <w:rPr>
          <w:rFonts w:ascii="Verdana" w:hAnsi="Verdana"/>
          <w:sz w:val="20"/>
          <w:szCs w:val="20"/>
        </w:rPr>
        <w:t xml:space="preserve"> </w:t>
      </w:r>
      <w:proofErr w:type="spellStart"/>
      <w:r w:rsidRPr="00936AC1">
        <w:rPr>
          <w:rFonts w:ascii="Verdana" w:hAnsi="Verdana"/>
          <w:sz w:val="20"/>
          <w:szCs w:val="20"/>
        </w:rPr>
        <w:t>Договор</w:t>
      </w:r>
      <w:proofErr w:type="spellEnd"/>
      <w:r w:rsidRPr="00936AC1">
        <w:rPr>
          <w:rFonts w:ascii="Verdana" w:hAnsi="Verdana"/>
          <w:sz w:val="20"/>
          <w:szCs w:val="20"/>
        </w:rPr>
        <w:t xml:space="preserve"> </w:t>
      </w:r>
      <w:proofErr w:type="spellStart"/>
      <w:r w:rsidRPr="00936AC1">
        <w:rPr>
          <w:rFonts w:ascii="Verdana" w:hAnsi="Verdana"/>
          <w:sz w:val="20"/>
          <w:szCs w:val="20"/>
        </w:rPr>
        <w:t>без</w:t>
      </w:r>
      <w:proofErr w:type="spellEnd"/>
      <w:r w:rsidRPr="00936AC1">
        <w:rPr>
          <w:rFonts w:ascii="Verdana" w:hAnsi="Verdana"/>
          <w:sz w:val="20"/>
          <w:szCs w:val="20"/>
        </w:rPr>
        <w:t xml:space="preserve"> </w:t>
      </w:r>
      <w:proofErr w:type="spellStart"/>
      <w:r w:rsidRPr="00936AC1">
        <w:rPr>
          <w:rFonts w:ascii="Verdana" w:hAnsi="Verdana"/>
          <w:sz w:val="20"/>
          <w:szCs w:val="20"/>
        </w:rPr>
        <w:t>предизвестие</w:t>
      </w:r>
      <w:proofErr w:type="spellEnd"/>
      <w:r w:rsidRPr="00936AC1">
        <w:rPr>
          <w:rFonts w:ascii="Verdana" w:hAnsi="Verdana"/>
          <w:sz w:val="20"/>
          <w:szCs w:val="20"/>
        </w:rPr>
        <w:t xml:space="preserve"> и </w:t>
      </w:r>
      <w:proofErr w:type="spellStart"/>
      <w:r w:rsidRPr="00936AC1">
        <w:rPr>
          <w:rFonts w:ascii="Verdana" w:hAnsi="Verdana"/>
          <w:sz w:val="20"/>
          <w:szCs w:val="20"/>
        </w:rPr>
        <w:t>без</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има</w:t>
      </w:r>
      <w:proofErr w:type="spellEnd"/>
      <w:r w:rsidRPr="00936AC1">
        <w:rPr>
          <w:rFonts w:ascii="Verdana" w:hAnsi="Verdana"/>
          <w:sz w:val="20"/>
          <w:szCs w:val="20"/>
        </w:rPr>
        <w:t xml:space="preserve"> </w:t>
      </w:r>
      <w:proofErr w:type="spellStart"/>
      <w:r w:rsidRPr="00936AC1">
        <w:rPr>
          <w:rFonts w:ascii="Verdana" w:hAnsi="Verdana"/>
          <w:sz w:val="20"/>
          <w:szCs w:val="20"/>
        </w:rPr>
        <w:t>каквито</w:t>
      </w:r>
      <w:proofErr w:type="spellEnd"/>
      <w:r w:rsidRPr="00936AC1">
        <w:rPr>
          <w:rFonts w:ascii="Verdana" w:hAnsi="Verdana"/>
          <w:sz w:val="20"/>
          <w:szCs w:val="20"/>
        </w:rPr>
        <w:t xml:space="preserve"> и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било</w:t>
      </w:r>
      <w:proofErr w:type="spellEnd"/>
      <w:r w:rsidRPr="00936AC1">
        <w:rPr>
          <w:rFonts w:ascii="Verdana" w:hAnsi="Verdana"/>
          <w:sz w:val="20"/>
          <w:szCs w:val="20"/>
        </w:rPr>
        <w:t xml:space="preserve"> </w:t>
      </w:r>
      <w:proofErr w:type="spellStart"/>
      <w:r w:rsidRPr="00936AC1">
        <w:rPr>
          <w:rFonts w:ascii="Verdana" w:hAnsi="Verdana"/>
          <w:sz w:val="20"/>
          <w:szCs w:val="20"/>
        </w:rPr>
        <w:t>задължения</w:t>
      </w:r>
      <w:proofErr w:type="spellEnd"/>
      <w:r w:rsidRPr="00936AC1">
        <w:rPr>
          <w:rFonts w:ascii="Verdana" w:hAnsi="Verdana"/>
          <w:sz w:val="20"/>
          <w:szCs w:val="20"/>
        </w:rPr>
        <w:t xml:space="preserve">. </w:t>
      </w:r>
    </w:p>
    <w:p w14:paraId="7ED81E7B" w14:textId="77777777" w:rsidR="00B0354C" w:rsidRPr="00936AC1" w:rsidRDefault="00B0354C" w:rsidP="00B0354C">
      <w:pPr>
        <w:numPr>
          <w:ilvl w:val="2"/>
          <w:numId w:val="27"/>
        </w:numPr>
        <w:tabs>
          <w:tab w:val="left" w:pos="284"/>
          <w:tab w:val="left" w:pos="1134"/>
          <w:tab w:val="num" w:pos="1560"/>
        </w:tabs>
        <w:ind w:left="0" w:firstLine="0"/>
        <w:jc w:val="both"/>
        <w:outlineLvl w:val="0"/>
        <w:rPr>
          <w:rFonts w:ascii="Verdana" w:hAnsi="Verdana"/>
          <w:sz w:val="20"/>
          <w:szCs w:val="20"/>
          <w:lang w:val="bg-BG"/>
        </w:rPr>
      </w:pPr>
      <w:proofErr w:type="spellStart"/>
      <w:r w:rsidRPr="00936AC1">
        <w:rPr>
          <w:rFonts w:ascii="Verdana" w:hAnsi="Verdana"/>
          <w:sz w:val="20"/>
          <w:szCs w:val="20"/>
        </w:rPr>
        <w:t>Изпълнителят</w:t>
      </w:r>
      <w:proofErr w:type="spellEnd"/>
      <w:r w:rsidRPr="00936AC1">
        <w:rPr>
          <w:rFonts w:ascii="Verdana" w:hAnsi="Verdana"/>
          <w:sz w:val="20"/>
          <w:szCs w:val="20"/>
        </w:rPr>
        <w:t xml:space="preserve"> </w:t>
      </w:r>
      <w:proofErr w:type="spellStart"/>
      <w:r w:rsidRPr="00936AC1">
        <w:rPr>
          <w:rFonts w:ascii="Verdana" w:hAnsi="Verdana"/>
          <w:sz w:val="20"/>
          <w:szCs w:val="20"/>
        </w:rPr>
        <w:t>се</w:t>
      </w:r>
      <w:proofErr w:type="spellEnd"/>
      <w:r w:rsidRPr="00936AC1">
        <w:rPr>
          <w:rFonts w:ascii="Verdana" w:hAnsi="Verdana"/>
          <w:sz w:val="20"/>
          <w:szCs w:val="20"/>
        </w:rPr>
        <w:t xml:space="preserve"> </w:t>
      </w:r>
      <w:proofErr w:type="spellStart"/>
      <w:r w:rsidRPr="00936AC1">
        <w:rPr>
          <w:rFonts w:ascii="Verdana" w:hAnsi="Verdana"/>
          <w:sz w:val="20"/>
          <w:szCs w:val="20"/>
        </w:rPr>
        <w:t>задължава</w:t>
      </w:r>
      <w:proofErr w:type="spellEnd"/>
      <w:r w:rsidRPr="00936AC1">
        <w:rPr>
          <w:rFonts w:ascii="Verdana" w:hAnsi="Verdana"/>
          <w:sz w:val="20"/>
          <w:szCs w:val="20"/>
        </w:rPr>
        <w:t xml:space="preserve"> </w:t>
      </w:r>
      <w:proofErr w:type="spellStart"/>
      <w:r w:rsidRPr="00936AC1">
        <w:rPr>
          <w:rFonts w:ascii="Verdana" w:hAnsi="Verdana"/>
          <w:sz w:val="20"/>
          <w:szCs w:val="20"/>
        </w:rPr>
        <w:t>да</w:t>
      </w:r>
      <w:proofErr w:type="spellEnd"/>
      <w:r w:rsidRPr="00936AC1">
        <w:rPr>
          <w:rFonts w:ascii="Verdana" w:hAnsi="Verdana"/>
          <w:sz w:val="20"/>
          <w:szCs w:val="20"/>
        </w:rPr>
        <w:t xml:space="preserve"> </w:t>
      </w:r>
      <w:proofErr w:type="spellStart"/>
      <w:r w:rsidRPr="00936AC1">
        <w:rPr>
          <w:rFonts w:ascii="Verdana" w:hAnsi="Verdana"/>
          <w:sz w:val="20"/>
          <w:szCs w:val="20"/>
        </w:rPr>
        <w:t>обезщети</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w:t>
      </w:r>
      <w:proofErr w:type="spellStart"/>
      <w:r w:rsidRPr="00936AC1">
        <w:rPr>
          <w:rFonts w:ascii="Verdana" w:hAnsi="Verdana"/>
          <w:sz w:val="20"/>
          <w:szCs w:val="20"/>
        </w:rPr>
        <w:t>до</w:t>
      </w:r>
      <w:proofErr w:type="spellEnd"/>
      <w:r w:rsidRPr="00936AC1">
        <w:rPr>
          <w:rFonts w:ascii="Verdana" w:hAnsi="Verdana"/>
          <w:sz w:val="20"/>
          <w:szCs w:val="20"/>
        </w:rPr>
        <w:t xml:space="preserve"> </w:t>
      </w:r>
      <w:proofErr w:type="spellStart"/>
      <w:r w:rsidRPr="00936AC1">
        <w:rPr>
          <w:rFonts w:ascii="Verdana" w:hAnsi="Verdana"/>
          <w:sz w:val="20"/>
          <w:szCs w:val="20"/>
        </w:rPr>
        <w:t>максималната</w:t>
      </w:r>
      <w:proofErr w:type="spellEnd"/>
      <w:r w:rsidRPr="00936AC1">
        <w:rPr>
          <w:rFonts w:ascii="Verdana" w:hAnsi="Verdana"/>
          <w:sz w:val="20"/>
          <w:szCs w:val="20"/>
        </w:rPr>
        <w:t xml:space="preserve"> </w:t>
      </w:r>
      <w:proofErr w:type="spellStart"/>
      <w:r w:rsidRPr="00936AC1">
        <w:rPr>
          <w:rFonts w:ascii="Verdana" w:hAnsi="Verdana"/>
          <w:sz w:val="20"/>
          <w:szCs w:val="20"/>
        </w:rPr>
        <w:t>степен</w:t>
      </w:r>
      <w:proofErr w:type="spellEnd"/>
      <w:r w:rsidRPr="00936AC1">
        <w:rPr>
          <w:rFonts w:ascii="Verdana" w:hAnsi="Verdana"/>
          <w:sz w:val="20"/>
          <w:szCs w:val="20"/>
        </w:rPr>
        <w:t xml:space="preserve">, </w:t>
      </w:r>
      <w:proofErr w:type="spellStart"/>
      <w:r w:rsidRPr="00936AC1">
        <w:rPr>
          <w:rFonts w:ascii="Verdana" w:hAnsi="Verdana"/>
          <w:sz w:val="20"/>
          <w:szCs w:val="20"/>
        </w:rPr>
        <w:t>позволена</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закона</w:t>
      </w:r>
      <w:proofErr w:type="spellEnd"/>
      <w:r w:rsidRPr="00936AC1">
        <w:rPr>
          <w:rFonts w:ascii="Verdana" w:hAnsi="Verdana"/>
          <w:sz w:val="20"/>
          <w:szCs w:val="20"/>
        </w:rPr>
        <w:t xml:space="preserve">, </w:t>
      </w:r>
      <w:proofErr w:type="spellStart"/>
      <w:r w:rsidRPr="00936AC1">
        <w:rPr>
          <w:rFonts w:ascii="Verdana" w:hAnsi="Verdana"/>
          <w:sz w:val="20"/>
          <w:szCs w:val="20"/>
        </w:rPr>
        <w:t>за</w:t>
      </w:r>
      <w:proofErr w:type="spellEnd"/>
      <w:r w:rsidRPr="00936AC1">
        <w:rPr>
          <w:rFonts w:ascii="Verdana" w:hAnsi="Verdana"/>
          <w:sz w:val="20"/>
          <w:szCs w:val="20"/>
        </w:rPr>
        <w:t xml:space="preserve"> </w:t>
      </w:r>
      <w:proofErr w:type="spellStart"/>
      <w:r w:rsidRPr="00936AC1">
        <w:rPr>
          <w:rFonts w:ascii="Verdana" w:hAnsi="Verdana"/>
          <w:sz w:val="20"/>
          <w:szCs w:val="20"/>
        </w:rPr>
        <w:t>загуби</w:t>
      </w:r>
      <w:proofErr w:type="spellEnd"/>
      <w:r w:rsidRPr="00936AC1">
        <w:rPr>
          <w:rFonts w:ascii="Verdana" w:hAnsi="Verdana"/>
          <w:sz w:val="20"/>
          <w:szCs w:val="20"/>
        </w:rPr>
        <w:t xml:space="preserve">, </w:t>
      </w:r>
      <w:proofErr w:type="spellStart"/>
      <w:r w:rsidRPr="00936AC1">
        <w:rPr>
          <w:rFonts w:ascii="Verdana" w:hAnsi="Verdana"/>
          <w:sz w:val="20"/>
          <w:szCs w:val="20"/>
        </w:rPr>
        <w:t>вреди</w:t>
      </w:r>
      <w:proofErr w:type="spellEnd"/>
      <w:r w:rsidRPr="00936AC1">
        <w:rPr>
          <w:rFonts w:ascii="Verdana" w:hAnsi="Verdana"/>
          <w:sz w:val="20"/>
          <w:szCs w:val="20"/>
        </w:rPr>
        <w:t xml:space="preserve"> </w:t>
      </w:r>
      <w:proofErr w:type="spellStart"/>
      <w:r w:rsidRPr="00936AC1">
        <w:rPr>
          <w:rFonts w:ascii="Verdana" w:hAnsi="Verdana"/>
          <w:sz w:val="20"/>
          <w:szCs w:val="20"/>
        </w:rPr>
        <w:t>или</w:t>
      </w:r>
      <w:proofErr w:type="spellEnd"/>
      <w:r w:rsidRPr="00936AC1">
        <w:rPr>
          <w:rFonts w:ascii="Verdana" w:hAnsi="Verdana"/>
          <w:sz w:val="20"/>
          <w:szCs w:val="20"/>
        </w:rPr>
        <w:t xml:space="preserve"> </w:t>
      </w:r>
      <w:proofErr w:type="spellStart"/>
      <w:r w:rsidRPr="00936AC1">
        <w:rPr>
          <w:rFonts w:ascii="Verdana" w:hAnsi="Verdana"/>
          <w:sz w:val="20"/>
          <w:szCs w:val="20"/>
        </w:rPr>
        <w:t>разходи</w:t>
      </w:r>
      <w:proofErr w:type="spellEnd"/>
      <w:r w:rsidRPr="00936AC1">
        <w:rPr>
          <w:rFonts w:ascii="Verdana" w:hAnsi="Verdana"/>
          <w:sz w:val="20"/>
          <w:szCs w:val="20"/>
        </w:rPr>
        <w:t xml:space="preserve">, </w:t>
      </w:r>
      <w:proofErr w:type="spellStart"/>
      <w:r w:rsidRPr="00936AC1">
        <w:rPr>
          <w:rFonts w:ascii="Verdana" w:hAnsi="Verdana"/>
          <w:sz w:val="20"/>
          <w:szCs w:val="20"/>
        </w:rPr>
        <w:t>понесени</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Възложителя</w:t>
      </w:r>
      <w:proofErr w:type="spellEnd"/>
      <w:r w:rsidRPr="00936AC1">
        <w:rPr>
          <w:rFonts w:ascii="Verdana" w:hAnsi="Verdana"/>
          <w:sz w:val="20"/>
          <w:szCs w:val="20"/>
        </w:rPr>
        <w:t xml:space="preserve">, </w:t>
      </w:r>
      <w:proofErr w:type="spellStart"/>
      <w:r w:rsidRPr="00936AC1">
        <w:rPr>
          <w:rFonts w:ascii="Verdana" w:hAnsi="Verdana"/>
          <w:sz w:val="20"/>
          <w:szCs w:val="20"/>
        </w:rPr>
        <w:t>възникващи</w:t>
      </w:r>
      <w:proofErr w:type="spellEnd"/>
      <w:r w:rsidRPr="00936AC1">
        <w:rPr>
          <w:rFonts w:ascii="Verdana" w:hAnsi="Verdana"/>
          <w:sz w:val="20"/>
          <w:szCs w:val="20"/>
        </w:rPr>
        <w:t xml:space="preserve"> </w:t>
      </w:r>
      <w:proofErr w:type="spellStart"/>
      <w:r w:rsidRPr="00936AC1">
        <w:rPr>
          <w:rFonts w:ascii="Verdana" w:hAnsi="Verdana"/>
          <w:sz w:val="20"/>
          <w:szCs w:val="20"/>
        </w:rPr>
        <w:t>от</w:t>
      </w:r>
      <w:proofErr w:type="spellEnd"/>
      <w:r w:rsidRPr="00936AC1">
        <w:rPr>
          <w:rFonts w:ascii="Verdana" w:hAnsi="Verdana"/>
          <w:sz w:val="20"/>
          <w:szCs w:val="20"/>
        </w:rPr>
        <w:t xml:space="preserve"> </w:t>
      </w:r>
      <w:proofErr w:type="spellStart"/>
      <w:r w:rsidRPr="00936AC1">
        <w:rPr>
          <w:rFonts w:ascii="Verdana" w:hAnsi="Verdana"/>
          <w:sz w:val="20"/>
          <w:szCs w:val="20"/>
        </w:rPr>
        <w:t>такова</w:t>
      </w:r>
      <w:proofErr w:type="spellEnd"/>
      <w:r w:rsidRPr="00936AC1">
        <w:rPr>
          <w:rFonts w:ascii="Verdana" w:hAnsi="Verdana"/>
          <w:sz w:val="20"/>
          <w:szCs w:val="20"/>
        </w:rPr>
        <w:t xml:space="preserve"> </w:t>
      </w:r>
      <w:proofErr w:type="spellStart"/>
      <w:r w:rsidRPr="00936AC1">
        <w:rPr>
          <w:rFonts w:ascii="Verdana" w:hAnsi="Verdana"/>
          <w:sz w:val="20"/>
          <w:szCs w:val="20"/>
        </w:rPr>
        <w:t>нарушение</w:t>
      </w:r>
      <w:proofErr w:type="spellEnd"/>
      <w:r w:rsidRPr="00936AC1">
        <w:rPr>
          <w:rFonts w:ascii="Verdana" w:hAnsi="Verdana"/>
          <w:sz w:val="20"/>
          <w:szCs w:val="20"/>
        </w:rPr>
        <w:t>.</w:t>
      </w:r>
      <w:r w:rsidRPr="00936AC1">
        <w:rPr>
          <w:rFonts w:ascii="Verdana" w:hAnsi="Verdana"/>
          <w:b/>
          <w:sz w:val="20"/>
          <w:szCs w:val="20"/>
          <w:lang w:val="bg-BG"/>
        </w:rPr>
        <w:t xml:space="preserve"> </w:t>
      </w:r>
    </w:p>
    <w:p w14:paraId="76237DA5" w14:textId="636EAB42" w:rsidR="003F2A26" w:rsidRPr="00936AC1" w:rsidRDefault="003F2A26" w:rsidP="00B0354C">
      <w:pPr>
        <w:spacing w:before="120" w:after="240"/>
        <w:rPr>
          <w:rFonts w:ascii="Verdana" w:eastAsia="Calibri" w:hAnsi="Verdana"/>
          <w:bCs/>
          <w:noProof/>
          <w:spacing w:val="-3"/>
          <w:sz w:val="20"/>
          <w:szCs w:val="20"/>
          <w:lang w:val="bg-BG"/>
        </w:rPr>
      </w:pPr>
    </w:p>
    <w:sectPr w:rsidR="003F2A26" w:rsidRPr="00936AC1" w:rsidSect="00936AC1">
      <w:headerReference w:type="default" r:id="rId13"/>
      <w:pgSz w:w="11906" w:h="16838"/>
      <w:pgMar w:top="851" w:right="1133" w:bottom="993" w:left="993" w:header="709" w:footer="32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511B7" w14:textId="77777777" w:rsidR="00184C00" w:rsidRDefault="00184C00" w:rsidP="006F5913">
      <w:r>
        <w:separator/>
      </w:r>
    </w:p>
  </w:endnote>
  <w:endnote w:type="continuationSeparator" w:id="0">
    <w:p w14:paraId="2BBB3661" w14:textId="77777777" w:rsidR="00184C00" w:rsidRDefault="00184C00" w:rsidP="006F5913">
      <w:r>
        <w:continuationSeparator/>
      </w:r>
    </w:p>
  </w:endnote>
  <w:endnote w:type="continuationNotice" w:id="1">
    <w:p w14:paraId="58DE4CF9" w14:textId="77777777" w:rsidR="00184C00" w:rsidRDefault="00184C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Gill Sans">
    <w:altName w:val="Lucida Sans Unicode"/>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TimokCYR">
    <w:altName w:val="Times New Roman"/>
    <w:panose1 w:val="00000000000000000000"/>
    <w:charset w:val="CC"/>
    <w:family w:val="roman"/>
    <w:notTrueType/>
    <w:pitch w:val="default"/>
    <w:sig w:usb0="00000201" w:usb1="00000000" w:usb2="00000000" w:usb3="00000000" w:csb0="00000004"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A5780" w14:textId="77777777" w:rsidR="00184C00" w:rsidRDefault="00184C00" w:rsidP="006F5913">
      <w:r>
        <w:separator/>
      </w:r>
    </w:p>
  </w:footnote>
  <w:footnote w:type="continuationSeparator" w:id="0">
    <w:p w14:paraId="41754B2E" w14:textId="77777777" w:rsidR="00184C00" w:rsidRDefault="00184C00" w:rsidP="006F5913">
      <w:r>
        <w:continuationSeparator/>
      </w:r>
    </w:p>
  </w:footnote>
  <w:footnote w:type="continuationNotice" w:id="1">
    <w:p w14:paraId="536E8B15" w14:textId="77777777" w:rsidR="00184C00" w:rsidRDefault="00184C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B055" w14:textId="77777777" w:rsidR="006B320D" w:rsidRDefault="006B3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AEAFA" w14:textId="77777777" w:rsidR="006B320D" w:rsidRDefault="006B32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529F"/>
    <w:multiLevelType w:val="multilevel"/>
    <w:tmpl w:val="0402001F"/>
    <w:numStyleLink w:val="Style2"/>
  </w:abstractNum>
  <w:abstractNum w:abstractNumId="1" w15:restartNumberingAfterBreak="0">
    <w:nsid w:val="045E34B9"/>
    <w:multiLevelType w:val="multilevel"/>
    <w:tmpl w:val="D1369070"/>
    <w:lvl w:ilvl="0">
      <w:start w:val="1"/>
      <w:numFmt w:val="decimal"/>
      <w:lvlText w:val="%1."/>
      <w:lvlJc w:val="left"/>
      <w:pPr>
        <w:ind w:left="2771" w:hanging="360"/>
      </w:pPr>
      <w:rPr>
        <w:rFonts w:hint="default"/>
        <w:b/>
        <w:i w:val="0"/>
        <w:color w:val="auto"/>
        <w:sz w:val="22"/>
        <w:szCs w:val="22"/>
      </w:rPr>
    </w:lvl>
    <w:lvl w:ilvl="1">
      <w:start w:val="1"/>
      <w:numFmt w:val="decimal"/>
      <w:lvlText w:val="%2."/>
      <w:lvlJc w:val="left"/>
      <w:pPr>
        <w:ind w:left="792" w:hanging="432"/>
      </w:pPr>
      <w:rPr>
        <w:rFonts w:ascii="Bookman Old Style" w:hAnsi="Bookman Old Style" w:hint="default"/>
        <w:b/>
        <w:i w:val="0"/>
        <w:color w:val="auto"/>
        <w:sz w:val="20"/>
        <w:szCs w:val="20"/>
      </w:rPr>
    </w:lvl>
    <w:lvl w:ilvl="2">
      <w:start w:val="1"/>
      <w:numFmt w:val="decimal"/>
      <w:lvlText w:val="%1.%2.%3."/>
      <w:lvlJc w:val="left"/>
      <w:pPr>
        <w:ind w:left="1224" w:hanging="504"/>
      </w:pPr>
      <w:rPr>
        <w:rFonts w:hint="default"/>
        <w:b/>
        <w:i w:val="0"/>
        <w:color w:val="auto"/>
        <w:sz w:val="22"/>
        <w:szCs w:val="22"/>
      </w:rPr>
    </w:lvl>
    <w:lvl w:ilvl="3">
      <w:start w:val="1"/>
      <w:numFmt w:val="decimal"/>
      <w:lvlText w:val="%1.%2.%3.%4."/>
      <w:lvlJc w:val="left"/>
      <w:pPr>
        <w:ind w:left="1728" w:hanging="648"/>
      </w:pPr>
      <w:rPr>
        <w:rFonts w:hint="default"/>
        <w:b/>
        <w:i w:val="0"/>
        <w:color w:val="auto"/>
        <w:sz w:val="22"/>
        <w:szCs w:val="22"/>
      </w:rPr>
    </w:lvl>
    <w:lvl w:ilvl="4">
      <w:start w:val="1"/>
      <w:numFmt w:val="decimal"/>
      <w:lvlText w:val="%1.%2.%3.%4.%5."/>
      <w:lvlJc w:val="left"/>
      <w:pPr>
        <w:ind w:left="2232" w:hanging="792"/>
      </w:pPr>
      <w:rPr>
        <w:rFonts w:hint="default"/>
        <w:b/>
        <w:i w:val="0"/>
        <w:color w:val="auto"/>
        <w:sz w:val="22"/>
        <w:szCs w:val="22"/>
      </w:rPr>
    </w:lvl>
    <w:lvl w:ilvl="5">
      <w:start w:val="1"/>
      <w:numFmt w:val="decimal"/>
      <w:lvlText w:val="%1.%2.%3.%4.%5.%6."/>
      <w:lvlJc w:val="left"/>
      <w:pPr>
        <w:ind w:left="2736" w:hanging="936"/>
      </w:pPr>
      <w:rPr>
        <w:rFonts w:hint="default"/>
        <w:i w:val="0"/>
        <w:color w:val="FF0000"/>
      </w:rPr>
    </w:lvl>
    <w:lvl w:ilvl="6">
      <w:start w:val="1"/>
      <w:numFmt w:val="decimal"/>
      <w:lvlText w:val="%1.%2.%3.%4.%5.%6.%7."/>
      <w:lvlJc w:val="left"/>
      <w:pPr>
        <w:ind w:left="3240" w:hanging="1080"/>
      </w:pPr>
      <w:rPr>
        <w:rFonts w:hint="default"/>
        <w:color w:val="FF0000"/>
      </w:rPr>
    </w:lvl>
    <w:lvl w:ilvl="7">
      <w:start w:val="1"/>
      <w:numFmt w:val="decimal"/>
      <w:lvlText w:val="%1.%2.%3.%4.%5.%6.%7.%8."/>
      <w:lvlJc w:val="left"/>
      <w:pPr>
        <w:ind w:left="3744" w:hanging="1224"/>
      </w:pPr>
      <w:rPr>
        <w:rFonts w:hint="default"/>
        <w:color w:val="FF0000"/>
      </w:rPr>
    </w:lvl>
    <w:lvl w:ilvl="8">
      <w:start w:val="1"/>
      <w:numFmt w:val="decimal"/>
      <w:lvlText w:val="%1.%2.%3.%4.%5.%6.%7.%8.%9."/>
      <w:lvlJc w:val="left"/>
      <w:pPr>
        <w:ind w:left="4320" w:hanging="1440"/>
      </w:pPr>
      <w:rPr>
        <w:rFonts w:hint="default"/>
        <w:color w:val="FF0000"/>
      </w:rPr>
    </w:lvl>
  </w:abstractNum>
  <w:abstractNum w:abstractNumId="2" w15:restartNumberingAfterBreak="0">
    <w:nsid w:val="05105EA9"/>
    <w:multiLevelType w:val="multilevel"/>
    <w:tmpl w:val="E370F78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7A27C4"/>
    <w:multiLevelType w:val="hybridMultilevel"/>
    <w:tmpl w:val="A34C1744"/>
    <w:lvl w:ilvl="0" w:tplc="0B480890">
      <w:start w:val="1"/>
      <w:numFmt w:val="decimal"/>
      <w:lvlText w:val="%1."/>
      <w:lvlJc w:val="left"/>
      <w:pPr>
        <w:ind w:left="720" w:hanging="360"/>
      </w:pPr>
      <w:rPr>
        <w:rFonts w:hint="default"/>
        <w:b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9A77096"/>
    <w:multiLevelType w:val="hybridMultilevel"/>
    <w:tmpl w:val="E1E2531C"/>
    <w:lvl w:ilvl="0" w:tplc="F3803302">
      <w:numFmt w:val="bullet"/>
      <w:lvlText w:val="-"/>
      <w:lvlJc w:val="left"/>
      <w:pPr>
        <w:ind w:left="720" w:hanging="360"/>
      </w:pPr>
      <w:rPr>
        <w:rFonts w:ascii="Verdana" w:eastAsia="Times New Roman" w:hAnsi="Verdana"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AA9345E"/>
    <w:multiLevelType w:val="multilevel"/>
    <w:tmpl w:val="B38CB9BE"/>
    <w:styleLink w:val="Style1"/>
    <w:lvl w:ilvl="0">
      <w:start w:val="6"/>
      <w:numFmt w:val="decimal"/>
      <w:lvlText w:val="%1."/>
      <w:lvlJc w:val="left"/>
      <w:pPr>
        <w:ind w:left="450" w:hanging="450"/>
      </w:pPr>
      <w:rPr>
        <w:rFonts w:hint="default"/>
        <w:color w:val="FF0000"/>
      </w:rPr>
    </w:lvl>
    <w:lvl w:ilvl="1">
      <w:start w:val="1"/>
      <w:numFmt w:val="decimal"/>
      <w:lvlText w:val="%1.%2."/>
      <w:lvlJc w:val="left"/>
      <w:pPr>
        <w:ind w:left="1571" w:hanging="720"/>
      </w:pPr>
      <w:rPr>
        <w:rFonts w:hint="default"/>
        <w:b/>
        <w:color w:val="auto"/>
      </w:rPr>
    </w:lvl>
    <w:lvl w:ilvl="2">
      <w:start w:val="1"/>
      <w:numFmt w:val="decimal"/>
      <w:lvlText w:val="%1.%2.%3."/>
      <w:lvlJc w:val="left"/>
      <w:pPr>
        <w:ind w:left="2782" w:hanging="1080"/>
      </w:pPr>
      <w:rPr>
        <w:rFonts w:hint="default"/>
        <w:color w:val="FF0000"/>
      </w:rPr>
    </w:lvl>
    <w:lvl w:ilvl="3">
      <w:start w:val="1"/>
      <w:numFmt w:val="decimal"/>
      <w:lvlText w:val="%1.%2.%3.%4."/>
      <w:lvlJc w:val="left"/>
      <w:pPr>
        <w:ind w:left="3633" w:hanging="1080"/>
      </w:pPr>
      <w:rPr>
        <w:rFonts w:hint="default"/>
        <w:color w:val="FF0000"/>
      </w:rPr>
    </w:lvl>
    <w:lvl w:ilvl="4">
      <w:start w:val="1"/>
      <w:numFmt w:val="decimal"/>
      <w:lvlText w:val="%1.%2.%3.%4.%5."/>
      <w:lvlJc w:val="left"/>
      <w:pPr>
        <w:ind w:left="4844" w:hanging="1440"/>
      </w:pPr>
      <w:rPr>
        <w:rFonts w:hint="default"/>
        <w:color w:val="FF0000"/>
      </w:rPr>
    </w:lvl>
    <w:lvl w:ilvl="5">
      <w:start w:val="1"/>
      <w:numFmt w:val="decimal"/>
      <w:lvlText w:val="%1.%2.%3.%4.%5.%6."/>
      <w:lvlJc w:val="left"/>
      <w:pPr>
        <w:ind w:left="6055" w:hanging="1800"/>
      </w:pPr>
      <w:rPr>
        <w:rFonts w:hint="default"/>
        <w:color w:val="FF0000"/>
      </w:rPr>
    </w:lvl>
    <w:lvl w:ilvl="6">
      <w:start w:val="1"/>
      <w:numFmt w:val="decimal"/>
      <w:lvlText w:val="%1.%2.%3.%4.%5.%6.%7."/>
      <w:lvlJc w:val="left"/>
      <w:pPr>
        <w:ind w:left="7266" w:hanging="2160"/>
      </w:pPr>
      <w:rPr>
        <w:rFonts w:hint="default"/>
        <w:color w:val="FF0000"/>
      </w:rPr>
    </w:lvl>
    <w:lvl w:ilvl="7">
      <w:start w:val="1"/>
      <w:numFmt w:val="decimal"/>
      <w:lvlText w:val="%1.%2.%3.%4.%5.%6.%7.%8."/>
      <w:lvlJc w:val="left"/>
      <w:pPr>
        <w:ind w:left="8117" w:hanging="2160"/>
      </w:pPr>
      <w:rPr>
        <w:rFonts w:hint="default"/>
        <w:color w:val="FF0000"/>
      </w:rPr>
    </w:lvl>
    <w:lvl w:ilvl="8">
      <w:start w:val="1"/>
      <w:numFmt w:val="decimal"/>
      <w:lvlText w:val="%1.%2.%3.%4.%5.%6.%7.%8.%9."/>
      <w:lvlJc w:val="left"/>
      <w:pPr>
        <w:ind w:left="9328" w:hanging="2520"/>
      </w:pPr>
      <w:rPr>
        <w:rFonts w:hint="default"/>
        <w:color w:val="FF0000"/>
      </w:rPr>
    </w:lvl>
  </w:abstractNum>
  <w:abstractNum w:abstractNumId="6" w15:restartNumberingAfterBreak="0">
    <w:nsid w:val="0C555278"/>
    <w:multiLevelType w:val="multilevel"/>
    <w:tmpl w:val="1BB4461E"/>
    <w:numStyleLink w:val="Style4"/>
  </w:abstractNum>
  <w:abstractNum w:abstractNumId="7" w15:restartNumberingAfterBreak="0">
    <w:nsid w:val="12433FBE"/>
    <w:multiLevelType w:val="multilevel"/>
    <w:tmpl w:val="0402001F"/>
    <w:styleLink w:val="111111"/>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584"/>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8" w15:restartNumberingAfterBreak="0">
    <w:nsid w:val="153019DD"/>
    <w:multiLevelType w:val="multilevel"/>
    <w:tmpl w:val="6FB84E06"/>
    <w:lvl w:ilvl="0">
      <w:start w:val="1"/>
      <w:numFmt w:val="decimal"/>
      <w:lvlText w:val="%1."/>
      <w:lvlJc w:val="left"/>
      <w:pPr>
        <w:tabs>
          <w:tab w:val="num" w:pos="720"/>
        </w:tabs>
        <w:ind w:left="720" w:hanging="720"/>
      </w:pPr>
      <w:rPr>
        <w:rFonts w:ascii="Verdana" w:hAnsi="Verdana" w:hint="default"/>
        <w:b w:val="0"/>
        <w:i w:val="0"/>
        <w:sz w:val="20"/>
        <w:szCs w:val="20"/>
      </w:rPr>
    </w:lvl>
    <w:lvl w:ilvl="1">
      <w:start w:val="1"/>
      <w:numFmt w:val="decimal"/>
      <w:lvlText w:val="%1.%2."/>
      <w:lvlJc w:val="left"/>
      <w:pPr>
        <w:tabs>
          <w:tab w:val="num" w:pos="1430"/>
        </w:tabs>
        <w:ind w:left="1430" w:hanging="720"/>
      </w:pPr>
      <w:rPr>
        <w:rFonts w:ascii="Bookman Old Style" w:hAnsi="Bookman Old Style" w:hint="default"/>
        <w:b w:val="0"/>
        <w:i w:val="0"/>
        <w:strike w:val="0"/>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658522C"/>
    <w:multiLevelType w:val="multilevel"/>
    <w:tmpl w:val="FF0054D0"/>
    <w:lvl w:ilvl="0">
      <w:start w:val="1"/>
      <w:numFmt w:val="decimal"/>
      <w:lvlText w:val="%1."/>
      <w:lvlJc w:val="left"/>
      <w:pPr>
        <w:tabs>
          <w:tab w:val="num" w:pos="720"/>
        </w:tabs>
        <w:ind w:left="720" w:hanging="720"/>
      </w:pPr>
      <w:rPr>
        <w:rFonts w:ascii="Bookman Old Style" w:hAnsi="Bookman Old Style" w:hint="default"/>
        <w:b/>
        <w:i w:val="0"/>
        <w:sz w:val="20"/>
        <w:szCs w:val="20"/>
      </w:rPr>
    </w:lvl>
    <w:lvl w:ilvl="1">
      <w:start w:val="1"/>
      <w:numFmt w:val="decimal"/>
      <w:lvlText w:val="%1.%2."/>
      <w:lvlJc w:val="left"/>
      <w:pPr>
        <w:tabs>
          <w:tab w:val="num" w:pos="720"/>
        </w:tabs>
        <w:ind w:left="720" w:hanging="720"/>
      </w:pPr>
      <w:rPr>
        <w:rFonts w:ascii="Verdana" w:hAnsi="Verdana" w:hint="default"/>
        <w:b w:val="0"/>
        <w:i w:val="0"/>
        <w:strike w:val="0"/>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19C13ACC"/>
    <w:multiLevelType w:val="hybridMultilevel"/>
    <w:tmpl w:val="00F05D98"/>
    <w:lvl w:ilvl="0" w:tplc="5754A1B4">
      <w:start w:val="1"/>
      <w:numFmt w:val="bullet"/>
      <w:pStyle w:val="Bullet"/>
      <w:lvlText w:val=""/>
      <w:lvlJc w:val="left"/>
      <w:pPr>
        <w:tabs>
          <w:tab w:val="num" w:pos="1703"/>
        </w:tabs>
        <w:ind w:left="1703" w:hanging="623"/>
      </w:pPr>
      <w:rPr>
        <w:rFonts w:ascii="Wingdings" w:hAnsi="Wingdings" w:cs="Times New Roman" w:hint="default"/>
        <w:sz w:val="16"/>
        <w:szCs w:val="16"/>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11" w15:restartNumberingAfterBreak="0">
    <w:nsid w:val="1C7C0021"/>
    <w:multiLevelType w:val="singleLevel"/>
    <w:tmpl w:val="47C6ECB4"/>
    <w:lvl w:ilvl="0">
      <w:start w:val="1"/>
      <w:numFmt w:val="bullet"/>
      <w:pStyle w:val="BodyText2"/>
      <w:lvlText w:val=""/>
      <w:lvlJc w:val="left"/>
      <w:pPr>
        <w:tabs>
          <w:tab w:val="num" w:pos="360"/>
        </w:tabs>
        <w:ind w:left="170" w:hanging="170"/>
      </w:pPr>
      <w:rPr>
        <w:rFonts w:ascii="Symbol" w:hAnsi="Symbol" w:hint="default"/>
      </w:rPr>
    </w:lvl>
  </w:abstractNum>
  <w:abstractNum w:abstractNumId="12" w15:restartNumberingAfterBreak="0">
    <w:nsid w:val="1E1D76AF"/>
    <w:multiLevelType w:val="multilevel"/>
    <w:tmpl w:val="FF76E468"/>
    <w:lvl w:ilvl="0">
      <w:start w:val="1"/>
      <w:numFmt w:val="decimal"/>
      <w:lvlText w:val="%1."/>
      <w:lvlJc w:val="left"/>
      <w:pPr>
        <w:ind w:left="720" w:hanging="360"/>
      </w:pPr>
      <w:rPr>
        <w:rFonts w:cs="Times New Roman" w:hint="default"/>
        <w:b/>
      </w:rPr>
    </w:lvl>
    <w:lvl w:ilvl="1">
      <w:start w:val="1"/>
      <w:numFmt w:val="decimal"/>
      <w:isLgl/>
      <w:lvlText w:val="%1.%2."/>
      <w:lvlJc w:val="left"/>
      <w:pPr>
        <w:ind w:left="1440" w:hanging="720"/>
      </w:pPr>
      <w:rPr>
        <w:rFonts w:hint="default"/>
        <w:color w:val="auto"/>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21527233"/>
    <w:multiLevelType w:val="multilevel"/>
    <w:tmpl w:val="3E5004CE"/>
    <w:lvl w:ilvl="0">
      <w:start w:val="1"/>
      <w:numFmt w:val="decimal"/>
      <w:pStyle w:val="Style5"/>
      <w:lvlText w:val="%1."/>
      <w:lvlJc w:val="left"/>
      <w:pPr>
        <w:tabs>
          <w:tab w:val="num" w:pos="720"/>
        </w:tabs>
        <w:ind w:left="720" w:hanging="720"/>
      </w:pPr>
      <w:rPr>
        <w:rFonts w:ascii="Bookman Old Style" w:hAnsi="Bookman Old Style" w:cs="Times New Roman" w:hint="default"/>
        <w:b/>
        <w:i w:val="0"/>
        <w:sz w:val="24"/>
      </w:rPr>
    </w:lvl>
    <w:lvl w:ilvl="1">
      <w:start w:val="1"/>
      <w:numFmt w:val="decimal"/>
      <w:pStyle w:val="Style3"/>
      <w:lvlText w:val="%1.%2."/>
      <w:lvlJc w:val="left"/>
      <w:pPr>
        <w:tabs>
          <w:tab w:val="num" w:pos="720"/>
        </w:tabs>
        <w:ind w:left="360" w:hanging="360"/>
      </w:pPr>
      <w:rPr>
        <w:rFonts w:ascii="Bookman Old Style" w:hAnsi="Bookman Old Style" w:cs="Times New Roman" w:hint="default"/>
        <w:b w:val="0"/>
        <w:i w:val="0"/>
        <w:color w:val="auto"/>
        <w:sz w:val="24"/>
      </w:rPr>
    </w:lvl>
    <w:lvl w:ilvl="2">
      <w:start w:val="1"/>
      <w:numFmt w:val="decimal"/>
      <w:lvlText w:val="%1.%2.%3."/>
      <w:lvlJc w:val="left"/>
      <w:pPr>
        <w:tabs>
          <w:tab w:val="num" w:pos="1440"/>
        </w:tabs>
        <w:ind w:left="1440" w:hanging="720"/>
      </w:pPr>
      <w:rPr>
        <w:rFonts w:ascii="Bookman Old Style" w:hAnsi="Bookman Old Style" w:cs="Times New Roman" w:hint="default"/>
        <w:b w:val="0"/>
        <w:i w:val="0"/>
        <w:color w:val="auto"/>
        <w:sz w:val="24"/>
      </w:rPr>
    </w:lvl>
    <w:lvl w:ilvl="3">
      <w:start w:val="1"/>
      <w:numFmt w:val="decimal"/>
      <w:lvlText w:val="%1.%2.%3.%4."/>
      <w:lvlJc w:val="left"/>
      <w:pPr>
        <w:tabs>
          <w:tab w:val="num" w:pos="2880"/>
        </w:tabs>
        <w:ind w:left="2880" w:hanging="720"/>
      </w:pPr>
      <w:rPr>
        <w:rFonts w:ascii="Bookman Old Style" w:hAnsi="Bookman Old Style" w:cs="Times New Roman" w:hint="default"/>
        <w:b w:val="0"/>
        <w:i w:val="0"/>
        <w:color w:val="auto"/>
        <w:sz w:val="24"/>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14" w15:restartNumberingAfterBreak="0">
    <w:nsid w:val="22E44180"/>
    <w:multiLevelType w:val="multilevel"/>
    <w:tmpl w:val="DFC88CEC"/>
    <w:name w:val="NumPar"/>
    <w:styleLink w:val="1ai3"/>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4520869"/>
    <w:multiLevelType w:val="hybridMultilevel"/>
    <w:tmpl w:val="AD9A7814"/>
    <w:lvl w:ilvl="0" w:tplc="04020001">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16" w15:restartNumberingAfterBreak="0">
    <w:nsid w:val="284801F9"/>
    <w:multiLevelType w:val="multilevel"/>
    <w:tmpl w:val="92A665E8"/>
    <w:lvl w:ilvl="0">
      <w:start w:val="1"/>
      <w:numFmt w:val="decimal"/>
      <w:lvlText w:val="%1."/>
      <w:lvlJc w:val="left"/>
      <w:pPr>
        <w:ind w:left="1440" w:hanging="360"/>
      </w:pPr>
      <w:rPr>
        <w:rFonts w:hint="default"/>
        <w:b/>
        <w:i w:val="0"/>
        <w:sz w:val="22"/>
        <w:szCs w:val="22"/>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520" w:hanging="1440"/>
      </w:pPr>
      <w:rPr>
        <w:rFonts w:hint="default"/>
        <w:b/>
      </w:rPr>
    </w:lvl>
    <w:lvl w:ilvl="5">
      <w:start w:val="1"/>
      <w:numFmt w:val="decimal"/>
      <w:isLgl/>
      <w:lvlText w:val="%1.%2.%3.%4.%5.%6."/>
      <w:lvlJc w:val="left"/>
      <w:pPr>
        <w:ind w:left="2520" w:hanging="1440"/>
      </w:pPr>
      <w:rPr>
        <w:rFonts w:hint="default"/>
        <w:b/>
      </w:rPr>
    </w:lvl>
    <w:lvl w:ilvl="6">
      <w:start w:val="1"/>
      <w:numFmt w:val="decimal"/>
      <w:isLgl/>
      <w:lvlText w:val="%1.%2.%3.%4.%5.%6.%7."/>
      <w:lvlJc w:val="left"/>
      <w:pPr>
        <w:ind w:left="2880" w:hanging="1800"/>
      </w:pPr>
      <w:rPr>
        <w:rFonts w:hint="default"/>
        <w:b/>
      </w:rPr>
    </w:lvl>
    <w:lvl w:ilvl="7">
      <w:start w:val="1"/>
      <w:numFmt w:val="decimal"/>
      <w:isLgl/>
      <w:lvlText w:val="%1.%2.%3.%4.%5.%6.%7.%8."/>
      <w:lvlJc w:val="left"/>
      <w:pPr>
        <w:ind w:left="3240" w:hanging="2160"/>
      </w:pPr>
      <w:rPr>
        <w:rFonts w:hint="default"/>
        <w:b/>
      </w:rPr>
    </w:lvl>
    <w:lvl w:ilvl="8">
      <w:start w:val="1"/>
      <w:numFmt w:val="decimal"/>
      <w:isLgl/>
      <w:lvlText w:val="%1.%2.%3.%4.%5.%6.%7.%8.%9."/>
      <w:lvlJc w:val="left"/>
      <w:pPr>
        <w:ind w:left="3240" w:hanging="2160"/>
      </w:pPr>
      <w:rPr>
        <w:rFonts w:hint="default"/>
        <w:b/>
      </w:rPr>
    </w:lvl>
  </w:abstractNum>
  <w:abstractNum w:abstractNumId="17" w15:restartNumberingAfterBreak="0">
    <w:nsid w:val="2C5337D3"/>
    <w:multiLevelType w:val="multilevel"/>
    <w:tmpl w:val="1CCE68F2"/>
    <w:lvl w:ilvl="0">
      <w:start w:val="1"/>
      <w:numFmt w:val="decimal"/>
      <w:lvlText w:val="%1."/>
      <w:lvlJc w:val="left"/>
      <w:pPr>
        <w:ind w:left="360" w:hanging="360"/>
      </w:pPr>
      <w:rPr>
        <w:b/>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7948E7"/>
    <w:multiLevelType w:val="multilevel"/>
    <w:tmpl w:val="168C4928"/>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0A6053"/>
    <w:multiLevelType w:val="hybridMultilevel"/>
    <w:tmpl w:val="3B00F564"/>
    <w:lvl w:ilvl="0" w:tplc="DBD4E262">
      <w:start w:val="1"/>
      <w:numFmt w:val="bullet"/>
      <w:lvlText w:val=""/>
      <w:lvlJc w:val="left"/>
      <w:pPr>
        <w:tabs>
          <w:tab w:val="num" w:pos="2160"/>
        </w:tabs>
        <w:ind w:left="21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CE337B"/>
    <w:multiLevelType w:val="multilevel"/>
    <w:tmpl w:val="6D920C34"/>
    <w:lvl w:ilvl="0">
      <w:start w:val="2"/>
      <w:numFmt w:val="decimal"/>
      <w:lvlText w:val="%1."/>
      <w:lvlJc w:val="left"/>
      <w:pPr>
        <w:ind w:left="360" w:hanging="360"/>
      </w:pPr>
      <w:rPr>
        <w:rFonts w:hint="default"/>
        <w:b/>
        <w:sz w:val="20"/>
        <w:szCs w:val="20"/>
      </w:rPr>
    </w:lvl>
    <w:lvl w:ilvl="1">
      <w:start w:val="1"/>
      <w:numFmt w:val="decimal"/>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BC53481"/>
    <w:multiLevelType w:val="hybridMultilevel"/>
    <w:tmpl w:val="5AEC7900"/>
    <w:lvl w:ilvl="0" w:tplc="04020017">
      <w:start w:val="1"/>
      <w:numFmt w:val="lowerLetter"/>
      <w:lvlText w:val="%1)"/>
      <w:lvlJc w:val="left"/>
      <w:pPr>
        <w:ind w:left="1287" w:hanging="360"/>
      </w:pPr>
      <w:rPr>
        <w:rFonts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5E2AD13A">
      <w:start w:val="1"/>
      <w:numFmt w:val="decimal"/>
      <w:lvlText w:val="%5."/>
      <w:lvlJc w:val="left"/>
      <w:pPr>
        <w:ind w:left="4167" w:hanging="360"/>
      </w:pPr>
      <w:rPr>
        <w:rFonts w:cs="Arial" w:hint="default"/>
        <w:b/>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2" w15:restartNumberingAfterBreak="0">
    <w:nsid w:val="3CB07191"/>
    <w:multiLevelType w:val="hybridMultilevel"/>
    <w:tmpl w:val="2DD846FC"/>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3" w15:restartNumberingAfterBreak="0">
    <w:nsid w:val="3D5B7C2F"/>
    <w:multiLevelType w:val="hybridMultilevel"/>
    <w:tmpl w:val="D180C79E"/>
    <w:lvl w:ilvl="0" w:tplc="649E9B3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3D7854D4"/>
    <w:multiLevelType w:val="hybridMultilevel"/>
    <w:tmpl w:val="F07EA0E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3DEC4875"/>
    <w:multiLevelType w:val="multilevel"/>
    <w:tmpl w:val="0402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42713452"/>
    <w:multiLevelType w:val="singleLevel"/>
    <w:tmpl w:val="3B8CC7EA"/>
    <w:name w:val="Tiret 1"/>
    <w:styleLink w:val="1111111"/>
    <w:lvl w:ilvl="0">
      <w:start w:val="1"/>
      <w:numFmt w:val="bullet"/>
      <w:lvlRestart w:val="0"/>
      <w:pStyle w:val="Tiret1"/>
      <w:lvlText w:val="–"/>
      <w:lvlJc w:val="left"/>
      <w:pPr>
        <w:tabs>
          <w:tab w:val="num" w:pos="1417"/>
        </w:tabs>
        <w:ind w:left="1417" w:hanging="567"/>
      </w:pPr>
    </w:lvl>
  </w:abstractNum>
  <w:abstractNum w:abstractNumId="27" w15:restartNumberingAfterBreak="0">
    <w:nsid w:val="43E275EF"/>
    <w:multiLevelType w:val="hybridMultilevel"/>
    <w:tmpl w:val="78109C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5203001"/>
    <w:multiLevelType w:val="multilevel"/>
    <w:tmpl w:val="5E30C790"/>
    <w:lvl w:ilvl="0">
      <w:start w:val="1"/>
      <w:numFmt w:val="decimal"/>
      <w:pStyle w:val="Heading1"/>
      <w:lvlText w:val="%1."/>
      <w:lvlJc w:val="left"/>
      <w:pPr>
        <w:tabs>
          <w:tab w:val="num" w:pos="360"/>
        </w:tabs>
        <w:ind w:left="360" w:hanging="360"/>
      </w:pPr>
      <w:rPr>
        <w:rFonts w:ascii="Bookman Old Style" w:hAnsi="Bookman Old Style" w:hint="default"/>
        <w:b/>
        <w:i w:val="0"/>
        <w:sz w:val="24"/>
      </w:rPr>
    </w:lvl>
    <w:lvl w:ilvl="1">
      <w:start w:val="1"/>
      <w:numFmt w:val="decimal"/>
      <w:lvlRestart w:val="0"/>
      <w:lvlText w:val="%1.%2."/>
      <w:lvlJc w:val="left"/>
      <w:pPr>
        <w:tabs>
          <w:tab w:val="num" w:pos="1191"/>
        </w:tabs>
        <w:ind w:left="1191" w:hanging="624"/>
      </w:pPr>
      <w:rPr>
        <w:rFonts w:ascii="Bookman Old Style" w:hAnsi="Bookman Old Style" w:hint="default"/>
        <w:b w:val="0"/>
        <w:i w:val="0"/>
        <w:sz w:val="24"/>
      </w:rPr>
    </w:lvl>
    <w:lvl w:ilvl="2">
      <w:start w:val="1"/>
      <w:numFmt w:val="decimal"/>
      <w:lvlRestart w:val="1"/>
      <w:isLgl/>
      <w:suff w:val="space"/>
      <w:lvlText w:val="%1.%2.%3."/>
      <w:lvlJc w:val="left"/>
      <w:pPr>
        <w:ind w:left="1077" w:hanging="73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45614C55"/>
    <w:multiLevelType w:val="multilevel"/>
    <w:tmpl w:val="CCBE0BD6"/>
    <w:lvl w:ilvl="0">
      <w:start w:val="1"/>
      <w:numFmt w:val="decimal"/>
      <w:lvlText w:val="%1."/>
      <w:lvlJc w:val="left"/>
      <w:pPr>
        <w:tabs>
          <w:tab w:val="num" w:pos="720"/>
        </w:tabs>
        <w:ind w:left="720" w:hanging="720"/>
      </w:pPr>
      <w:rPr>
        <w:rFonts w:ascii="Bookman Old Style" w:hAnsi="Bookman Old Style" w:cs="Times New Roman" w:hint="default"/>
        <w:b w:val="0"/>
        <w:i w:val="0"/>
        <w:sz w:val="22"/>
      </w:rPr>
    </w:lvl>
    <w:lvl w:ilvl="1">
      <w:start w:val="1"/>
      <w:numFmt w:val="decimal"/>
      <w:lvlText w:val="%1.%2."/>
      <w:lvlJc w:val="left"/>
      <w:pPr>
        <w:tabs>
          <w:tab w:val="num" w:pos="1440"/>
        </w:tabs>
        <w:ind w:left="1440" w:hanging="1440"/>
      </w:pPr>
      <w:rPr>
        <w:rFonts w:ascii="Verdana" w:hAnsi="Verdana" w:cs="Times New Roman" w:hint="default"/>
        <w:b w:val="0"/>
        <w:i w:val="0"/>
        <w:sz w:val="22"/>
        <w:szCs w:val="22"/>
      </w:rPr>
    </w:lvl>
    <w:lvl w:ilvl="2">
      <w:start w:val="1"/>
      <w:numFmt w:val="decimal"/>
      <w:lvlText w:val="%1.%2.%3."/>
      <w:lvlJc w:val="left"/>
      <w:pPr>
        <w:tabs>
          <w:tab w:val="num" w:pos="1440"/>
        </w:tabs>
        <w:ind w:left="1440" w:hanging="720"/>
      </w:pPr>
      <w:rPr>
        <w:rFonts w:ascii="Bookman Old Style" w:hAnsi="Bookman Old Style" w:cs="Times New Roman" w:hint="default"/>
        <w:b w:val="0"/>
        <w:i w:val="0"/>
        <w:sz w:val="24"/>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400"/>
        </w:tabs>
        <w:ind w:left="5400" w:hanging="108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200"/>
        </w:tabs>
        <w:ind w:left="7200" w:hanging="1440"/>
      </w:pPr>
      <w:rPr>
        <w:rFonts w:cs="Times New Roman"/>
      </w:rPr>
    </w:lvl>
  </w:abstractNum>
  <w:abstractNum w:abstractNumId="30" w15:restartNumberingAfterBreak="0">
    <w:nsid w:val="4B386142"/>
    <w:multiLevelType w:val="multilevel"/>
    <w:tmpl w:val="0402001F"/>
    <w:numStyleLink w:val="111111"/>
  </w:abstractNum>
  <w:abstractNum w:abstractNumId="31" w15:restartNumberingAfterBreak="0">
    <w:nsid w:val="4B8F70C4"/>
    <w:multiLevelType w:val="hybridMultilevel"/>
    <w:tmpl w:val="334433F2"/>
    <w:lvl w:ilvl="0" w:tplc="CD3E5B2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58C13680"/>
    <w:multiLevelType w:val="hybridMultilevel"/>
    <w:tmpl w:val="D8A4AEF8"/>
    <w:lvl w:ilvl="0" w:tplc="F35248EC">
      <w:start w:val="1"/>
      <w:numFmt w:val="decimal"/>
      <w:lvlText w:val="%1."/>
      <w:lvlJc w:val="left"/>
      <w:pPr>
        <w:tabs>
          <w:tab w:val="num" w:pos="720"/>
        </w:tabs>
        <w:ind w:left="720" w:hanging="360"/>
      </w:pPr>
      <w:rPr>
        <w:rFonts w:ascii="Verdana" w:hAnsi="Verdana" w:hint="default"/>
        <w:b/>
        <w:i w:val="0"/>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6E8404D2"/>
    <w:multiLevelType w:val="multilevel"/>
    <w:tmpl w:val="4B58DA10"/>
    <w:lvl w:ilvl="0">
      <w:start w:val="1"/>
      <w:numFmt w:val="decimal"/>
      <w:lvlText w:val="%1."/>
      <w:lvlJc w:val="left"/>
      <w:pPr>
        <w:tabs>
          <w:tab w:val="num" w:pos="720"/>
        </w:tabs>
        <w:ind w:left="720" w:hanging="720"/>
      </w:pPr>
      <w:rPr>
        <w:rFonts w:ascii="Verdana" w:hAnsi="Verdana" w:cs="Times New Roman" w:hint="default"/>
        <w:b w:val="0"/>
        <w:bCs w:val="0"/>
        <w:i w:val="0"/>
        <w:iCs w:val="0"/>
        <w:color w:val="auto"/>
        <w:sz w:val="22"/>
        <w:szCs w:val="22"/>
      </w:rPr>
    </w:lvl>
    <w:lvl w:ilvl="1">
      <w:start w:val="1"/>
      <w:numFmt w:val="decimal"/>
      <w:lvlText w:val="%1.%2."/>
      <w:lvlJc w:val="left"/>
      <w:pPr>
        <w:tabs>
          <w:tab w:val="num" w:pos="862"/>
        </w:tabs>
        <w:ind w:left="502" w:hanging="360"/>
      </w:pPr>
      <w:rPr>
        <w:rFonts w:ascii="Verdana" w:hAnsi="Verdana" w:cs="Times New Roman" w:hint="default"/>
        <w:b w:val="0"/>
        <w:bCs w:val="0"/>
        <w:i w:val="0"/>
        <w:iCs w:val="0"/>
        <w:color w:val="auto"/>
        <w:sz w:val="22"/>
        <w:szCs w:val="22"/>
      </w:rPr>
    </w:lvl>
    <w:lvl w:ilvl="2">
      <w:start w:val="1"/>
      <w:numFmt w:val="decimal"/>
      <w:lvlText w:val="%1.%2.%3."/>
      <w:lvlJc w:val="left"/>
      <w:pPr>
        <w:tabs>
          <w:tab w:val="num" w:pos="1855"/>
        </w:tabs>
        <w:ind w:left="1855" w:hanging="720"/>
      </w:pPr>
      <w:rPr>
        <w:rFonts w:ascii="Verdana" w:hAnsi="Verdana" w:cs="Times New Roman" w:hint="default"/>
        <w:b w:val="0"/>
        <w:bCs w:val="0"/>
        <w:i w:val="0"/>
        <w:iCs w:val="0"/>
        <w:color w:val="auto"/>
        <w:sz w:val="22"/>
        <w:szCs w:val="22"/>
      </w:rPr>
    </w:lvl>
    <w:lvl w:ilvl="3">
      <w:start w:val="1"/>
      <w:numFmt w:val="decimal"/>
      <w:lvlText w:val="%1.%2.%3.%4."/>
      <w:lvlJc w:val="left"/>
      <w:pPr>
        <w:tabs>
          <w:tab w:val="num" w:pos="2880"/>
        </w:tabs>
        <w:ind w:left="2880" w:hanging="720"/>
      </w:pPr>
      <w:rPr>
        <w:rFonts w:cs="Times New Roman" w:hint="default"/>
        <w:b w:val="0"/>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35" w15:restartNumberingAfterBreak="0">
    <w:nsid w:val="71BE57CB"/>
    <w:multiLevelType w:val="multilevel"/>
    <w:tmpl w:val="0402001F"/>
    <w:styleLink w:val="Style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23530A8"/>
    <w:multiLevelType w:val="hybridMultilevel"/>
    <w:tmpl w:val="78109CD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2DB796D"/>
    <w:multiLevelType w:val="multilevel"/>
    <w:tmpl w:val="4D9A7802"/>
    <w:lvl w:ilvl="0">
      <w:start w:val="2"/>
      <w:numFmt w:val="decimal"/>
      <w:lvlText w:val="%1."/>
      <w:lvlJc w:val="left"/>
      <w:pPr>
        <w:ind w:left="450" w:hanging="450"/>
      </w:pPr>
      <w:rPr>
        <w:rFonts w:hint="default"/>
        <w:color w:val="FF0000"/>
      </w:rPr>
    </w:lvl>
    <w:lvl w:ilvl="1">
      <w:start w:val="1"/>
      <w:numFmt w:val="decimal"/>
      <w:lvlText w:val="%1.%2."/>
      <w:lvlJc w:val="left"/>
      <w:pPr>
        <w:ind w:left="1571" w:hanging="720"/>
      </w:pPr>
      <w:rPr>
        <w:rFonts w:hint="default"/>
        <w:b w:val="0"/>
        <w:color w:val="auto"/>
      </w:rPr>
    </w:lvl>
    <w:lvl w:ilvl="2">
      <w:start w:val="1"/>
      <w:numFmt w:val="decimal"/>
      <w:lvlText w:val="%1.%2.%3."/>
      <w:lvlJc w:val="left"/>
      <w:pPr>
        <w:ind w:left="2782" w:hanging="1080"/>
      </w:pPr>
      <w:rPr>
        <w:rFonts w:hint="default"/>
        <w:color w:val="FF0000"/>
      </w:rPr>
    </w:lvl>
    <w:lvl w:ilvl="3">
      <w:start w:val="1"/>
      <w:numFmt w:val="decimal"/>
      <w:lvlText w:val="%1.%2.%3.%4."/>
      <w:lvlJc w:val="left"/>
      <w:pPr>
        <w:ind w:left="3633" w:hanging="1080"/>
      </w:pPr>
      <w:rPr>
        <w:rFonts w:hint="default"/>
        <w:color w:val="FF0000"/>
      </w:rPr>
    </w:lvl>
    <w:lvl w:ilvl="4">
      <w:start w:val="1"/>
      <w:numFmt w:val="decimal"/>
      <w:lvlText w:val="%1.%2.%3.%4.%5."/>
      <w:lvlJc w:val="left"/>
      <w:pPr>
        <w:ind w:left="4844" w:hanging="1440"/>
      </w:pPr>
      <w:rPr>
        <w:rFonts w:hint="default"/>
        <w:color w:val="FF0000"/>
      </w:rPr>
    </w:lvl>
    <w:lvl w:ilvl="5">
      <w:start w:val="1"/>
      <w:numFmt w:val="decimal"/>
      <w:lvlText w:val="%1.%2.%3.%4.%5.%6."/>
      <w:lvlJc w:val="left"/>
      <w:pPr>
        <w:ind w:left="6055" w:hanging="1800"/>
      </w:pPr>
      <w:rPr>
        <w:rFonts w:hint="default"/>
        <w:color w:val="FF0000"/>
      </w:rPr>
    </w:lvl>
    <w:lvl w:ilvl="6">
      <w:start w:val="1"/>
      <w:numFmt w:val="decimal"/>
      <w:lvlText w:val="%1.%2.%3.%4.%5.%6.%7."/>
      <w:lvlJc w:val="left"/>
      <w:pPr>
        <w:ind w:left="7266" w:hanging="2160"/>
      </w:pPr>
      <w:rPr>
        <w:rFonts w:hint="default"/>
        <w:color w:val="FF0000"/>
      </w:rPr>
    </w:lvl>
    <w:lvl w:ilvl="7">
      <w:start w:val="1"/>
      <w:numFmt w:val="decimal"/>
      <w:lvlText w:val="%1.%2.%3.%4.%5.%6.%7.%8."/>
      <w:lvlJc w:val="left"/>
      <w:pPr>
        <w:ind w:left="8117" w:hanging="2160"/>
      </w:pPr>
      <w:rPr>
        <w:rFonts w:hint="default"/>
        <w:color w:val="FF0000"/>
      </w:rPr>
    </w:lvl>
    <w:lvl w:ilvl="8">
      <w:start w:val="1"/>
      <w:numFmt w:val="decimal"/>
      <w:lvlText w:val="%1.%2.%3.%4.%5.%6.%7.%8.%9."/>
      <w:lvlJc w:val="left"/>
      <w:pPr>
        <w:ind w:left="9328" w:hanging="2520"/>
      </w:pPr>
      <w:rPr>
        <w:rFonts w:hint="default"/>
        <w:color w:val="FF0000"/>
      </w:rPr>
    </w:lvl>
  </w:abstractNum>
  <w:abstractNum w:abstractNumId="38" w15:restartNumberingAfterBreak="0">
    <w:nsid w:val="760D106D"/>
    <w:multiLevelType w:val="multilevel"/>
    <w:tmpl w:val="23409D9A"/>
    <w:lvl w:ilvl="0">
      <w:start w:val="1"/>
      <w:numFmt w:val="decimal"/>
      <w:lvlText w:val="%1."/>
      <w:lvlJc w:val="left"/>
      <w:pPr>
        <w:tabs>
          <w:tab w:val="num" w:pos="720"/>
        </w:tabs>
        <w:ind w:left="720" w:hanging="720"/>
      </w:pPr>
      <w:rPr>
        <w:rFonts w:ascii="Verdana" w:hAnsi="Verdana" w:hint="default"/>
        <w:b w:val="0"/>
        <w:i w:val="0"/>
        <w:sz w:val="20"/>
        <w:szCs w:val="20"/>
      </w:rPr>
    </w:lvl>
    <w:lvl w:ilvl="1">
      <w:start w:val="1"/>
      <w:numFmt w:val="decimal"/>
      <w:lvlText w:val="%1.%2."/>
      <w:lvlJc w:val="left"/>
      <w:pPr>
        <w:tabs>
          <w:tab w:val="num" w:pos="720"/>
        </w:tabs>
        <w:ind w:left="360" w:hanging="360"/>
      </w:pPr>
      <w:rPr>
        <w:rFonts w:ascii="Verdana" w:hAnsi="Verdana" w:hint="default"/>
        <w:b w:val="0"/>
        <w:i w:val="0"/>
        <w:sz w:val="20"/>
        <w:szCs w:val="20"/>
      </w:rPr>
    </w:lvl>
    <w:lvl w:ilvl="2">
      <w:start w:val="1"/>
      <w:numFmt w:val="decimal"/>
      <w:lvlText w:val="%1.%2.%3."/>
      <w:lvlJc w:val="left"/>
      <w:pPr>
        <w:tabs>
          <w:tab w:val="num" w:pos="1440"/>
        </w:tabs>
        <w:ind w:left="1440" w:hanging="720"/>
      </w:pPr>
      <w:rPr>
        <w:rFonts w:ascii="Verdana" w:hAnsi="Verdana" w:hint="default"/>
        <w:b w:val="0"/>
        <w:i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9" w15:restartNumberingAfterBreak="0">
    <w:nsid w:val="79352747"/>
    <w:multiLevelType w:val="multilevel"/>
    <w:tmpl w:val="1BB4461E"/>
    <w:styleLink w:val="Style4"/>
    <w:lvl w:ilvl="0">
      <w:start w:val="3"/>
      <w:numFmt w:val="decimal"/>
      <w:lvlText w:val="%1"/>
      <w:lvlJc w:val="left"/>
      <w:pPr>
        <w:ind w:left="360" w:hanging="360"/>
      </w:pPr>
      <w:rPr>
        <w:rFonts w:hint="default"/>
      </w:rPr>
    </w:lvl>
    <w:lvl w:ilvl="1">
      <w:start w:val="2"/>
      <w:numFmt w:val="decimal"/>
      <w:lvlText w:val="%1.%2"/>
      <w:lvlJc w:val="left"/>
      <w:pPr>
        <w:ind w:left="1068" w:hanging="360"/>
      </w:pPr>
      <w:rPr>
        <w:rFonts w:hint="default"/>
        <w:b w:val="0"/>
        <w:sz w:val="20"/>
        <w:szCs w:val="2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15:restartNumberingAfterBreak="0">
    <w:nsid w:val="79D36774"/>
    <w:multiLevelType w:val="multilevel"/>
    <w:tmpl w:val="375663E8"/>
    <w:lvl w:ilvl="0">
      <w:start w:val="10"/>
      <w:numFmt w:val="decimal"/>
      <w:lvlText w:val="%1."/>
      <w:lvlJc w:val="left"/>
      <w:pPr>
        <w:ind w:left="435" w:hanging="435"/>
      </w:pPr>
      <w:rPr>
        <w:rFonts w:hint="default"/>
      </w:rPr>
    </w:lvl>
    <w:lvl w:ilvl="1">
      <w:start w:val="1"/>
      <w:numFmt w:val="decimal"/>
      <w:lvlText w:val="%1.%2."/>
      <w:lvlJc w:val="left"/>
      <w:pPr>
        <w:ind w:left="1428" w:hanging="43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1" w15:restartNumberingAfterBreak="0">
    <w:nsid w:val="7C800EA9"/>
    <w:multiLevelType w:val="hybridMultilevel"/>
    <w:tmpl w:val="83445370"/>
    <w:lvl w:ilvl="0" w:tplc="661A8BD8">
      <w:start w:val="1"/>
      <w:numFmt w:val="decimal"/>
      <w:lvlText w:val="%1."/>
      <w:lvlJc w:val="left"/>
      <w:pPr>
        <w:tabs>
          <w:tab w:val="num" w:pos="2520"/>
        </w:tabs>
        <w:ind w:left="2520" w:hanging="720"/>
      </w:pPr>
      <w:rPr>
        <w:rFonts w:ascii="Verdana" w:hAnsi="Verdana" w:hint="default"/>
        <w:b w:val="0"/>
        <w:i w:val="0"/>
        <w:sz w:val="18"/>
        <w:szCs w:val="18"/>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2" w15:restartNumberingAfterBreak="0">
    <w:nsid w:val="7E03059C"/>
    <w:multiLevelType w:val="multilevel"/>
    <w:tmpl w:val="F3C440B8"/>
    <w:lvl w:ilvl="0">
      <w:start w:val="25"/>
      <w:numFmt w:val="decimal"/>
      <w:lvlText w:val="%1."/>
      <w:lvlJc w:val="left"/>
      <w:pPr>
        <w:tabs>
          <w:tab w:val="num" w:pos="360"/>
        </w:tabs>
        <w:ind w:left="360" w:hanging="360"/>
      </w:pPr>
      <w:rPr>
        <w:rFonts w:hint="default"/>
        <w:b w:val="0"/>
        <w:sz w:val="22"/>
        <w:szCs w:val="22"/>
      </w:rPr>
    </w:lvl>
    <w:lvl w:ilvl="1">
      <w:start w:val="1"/>
      <w:numFmt w:val="decimal"/>
      <w:lvlText w:val="%1.%2."/>
      <w:lvlJc w:val="left"/>
      <w:pPr>
        <w:tabs>
          <w:tab w:val="num" w:pos="1080"/>
        </w:tabs>
        <w:ind w:left="792" w:hanging="432"/>
      </w:pPr>
      <w:rPr>
        <w:rFonts w:hint="default"/>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326710676">
    <w:abstractNumId w:val="10"/>
  </w:num>
  <w:num w:numId="2" w16cid:durableId="382484823">
    <w:abstractNumId w:val="5"/>
  </w:num>
  <w:num w:numId="3" w16cid:durableId="1991250470">
    <w:abstractNumId w:val="33"/>
    <w:lvlOverride w:ilvl="0">
      <w:startOverride w:val="1"/>
    </w:lvlOverride>
  </w:num>
  <w:num w:numId="4" w16cid:durableId="1387339350">
    <w:abstractNumId w:val="26"/>
    <w:lvlOverride w:ilvl="0">
      <w:startOverride w:val="1"/>
    </w:lvlOverride>
  </w:num>
  <w:num w:numId="5" w16cid:durableId="100036411">
    <w:abstractNumId w:val="26"/>
  </w:num>
  <w:num w:numId="6" w16cid:durableId="1607732487">
    <w:abstractNumId w:val="14"/>
  </w:num>
  <w:num w:numId="7" w16cid:durableId="1897427209">
    <w:abstractNumId w:val="11"/>
  </w:num>
  <w:num w:numId="8" w16cid:durableId="1243100217">
    <w:abstractNumId w:val="28"/>
  </w:num>
  <w:num w:numId="9" w16cid:durableId="1251155063">
    <w:abstractNumId w:val="7"/>
  </w:num>
  <w:num w:numId="10" w16cid:durableId="972246623">
    <w:abstractNumId w:val="25"/>
  </w:num>
  <w:num w:numId="11" w16cid:durableId="1264411266">
    <w:abstractNumId w:val="13"/>
  </w:num>
  <w:num w:numId="12" w16cid:durableId="1893345258">
    <w:abstractNumId w:val="8"/>
  </w:num>
  <w:num w:numId="13" w16cid:durableId="951743941">
    <w:abstractNumId w:val="3"/>
  </w:num>
  <w:num w:numId="14" w16cid:durableId="1701203425">
    <w:abstractNumId w:val="18"/>
  </w:num>
  <w:num w:numId="15" w16cid:durableId="1567717133">
    <w:abstractNumId w:val="40"/>
  </w:num>
  <w:num w:numId="16" w16cid:durableId="18848999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15616569">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98431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4328720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291253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9689220">
    <w:abstractNumId w:val="6"/>
  </w:num>
  <w:num w:numId="22" w16cid:durableId="1578327063">
    <w:abstractNumId w:val="0"/>
  </w:num>
  <w:num w:numId="23" w16cid:durableId="41124418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54403389">
    <w:abstractNumId w:val="42"/>
  </w:num>
  <w:num w:numId="25" w16cid:durableId="1036614150">
    <w:abstractNumId w:val="23"/>
  </w:num>
  <w:num w:numId="26" w16cid:durableId="1870291159">
    <w:abstractNumId w:val="31"/>
  </w:num>
  <w:num w:numId="27" w16cid:durableId="1805125280">
    <w:abstractNumId w:val="38"/>
  </w:num>
  <w:num w:numId="28" w16cid:durableId="289749915">
    <w:abstractNumId w:val="19"/>
  </w:num>
  <w:num w:numId="29" w16cid:durableId="1465806914">
    <w:abstractNumId w:val="30"/>
    <w:lvlOverride w:ilvl="1">
      <w:lvl w:ilvl="1">
        <w:start w:val="1"/>
        <w:numFmt w:val="decimal"/>
        <w:lvlText w:val="%1.%2."/>
        <w:lvlJc w:val="left"/>
        <w:pPr>
          <w:tabs>
            <w:tab w:val="num" w:pos="1152"/>
          </w:tabs>
          <w:ind w:left="1152" w:hanging="432"/>
        </w:pPr>
        <w:rPr>
          <w:rFonts w:cs="Times New Roman"/>
          <w:b w:val="0"/>
        </w:rPr>
      </w:lvl>
    </w:lvlOverride>
  </w:num>
  <w:num w:numId="30" w16cid:durableId="711656740">
    <w:abstractNumId w:val="4"/>
  </w:num>
  <w:num w:numId="31" w16cid:durableId="914435776">
    <w:abstractNumId w:val="12"/>
  </w:num>
  <w:num w:numId="32" w16cid:durableId="1668287770">
    <w:abstractNumId w:val="22"/>
  </w:num>
  <w:num w:numId="33" w16cid:durableId="1754281155">
    <w:abstractNumId w:val="20"/>
  </w:num>
  <w:num w:numId="34" w16cid:durableId="1907572461">
    <w:abstractNumId w:val="35"/>
  </w:num>
  <w:num w:numId="35" w16cid:durableId="750083794">
    <w:abstractNumId w:val="39"/>
  </w:num>
  <w:num w:numId="36" w16cid:durableId="1444229910">
    <w:abstractNumId w:val="36"/>
  </w:num>
  <w:num w:numId="37" w16cid:durableId="1301300405">
    <w:abstractNumId w:val="24"/>
  </w:num>
  <w:num w:numId="38" w16cid:durableId="1297028267">
    <w:abstractNumId w:val="1"/>
  </w:num>
  <w:num w:numId="39" w16cid:durableId="120078415">
    <w:abstractNumId w:val="21"/>
  </w:num>
  <w:num w:numId="40" w16cid:durableId="911045666">
    <w:abstractNumId w:val="16"/>
  </w:num>
  <w:num w:numId="41" w16cid:durableId="1887718072">
    <w:abstractNumId w:val="2"/>
  </w:num>
  <w:num w:numId="42" w16cid:durableId="22829949">
    <w:abstractNumId w:val="15"/>
  </w:num>
  <w:num w:numId="43" w16cid:durableId="685446332">
    <w:abstractNumId w:val="27"/>
  </w:num>
  <w:num w:numId="44" w16cid:durableId="479927229">
    <w:abstractNumId w:val="17"/>
  </w:num>
  <w:num w:numId="45" w16cid:durableId="16983823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501627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evenAndOddHeaders/>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913"/>
    <w:rsid w:val="00000F4F"/>
    <w:rsid w:val="0000233C"/>
    <w:rsid w:val="000038EA"/>
    <w:rsid w:val="0000432F"/>
    <w:rsid w:val="0000547E"/>
    <w:rsid w:val="00007F20"/>
    <w:rsid w:val="00010591"/>
    <w:rsid w:val="00010ACF"/>
    <w:rsid w:val="000121AB"/>
    <w:rsid w:val="00014BD8"/>
    <w:rsid w:val="000150C0"/>
    <w:rsid w:val="00017C53"/>
    <w:rsid w:val="00017DAE"/>
    <w:rsid w:val="00021DD1"/>
    <w:rsid w:val="00024CC3"/>
    <w:rsid w:val="000274B4"/>
    <w:rsid w:val="00032473"/>
    <w:rsid w:val="00032780"/>
    <w:rsid w:val="000330B6"/>
    <w:rsid w:val="00035C9F"/>
    <w:rsid w:val="00040A7A"/>
    <w:rsid w:val="0004671C"/>
    <w:rsid w:val="000506EB"/>
    <w:rsid w:val="00050980"/>
    <w:rsid w:val="00050E6E"/>
    <w:rsid w:val="00051E0C"/>
    <w:rsid w:val="00052143"/>
    <w:rsid w:val="00052916"/>
    <w:rsid w:val="000559A6"/>
    <w:rsid w:val="00057872"/>
    <w:rsid w:val="000621C1"/>
    <w:rsid w:val="000622CC"/>
    <w:rsid w:val="00064317"/>
    <w:rsid w:val="000649A3"/>
    <w:rsid w:val="00065575"/>
    <w:rsid w:val="000657F8"/>
    <w:rsid w:val="0007022E"/>
    <w:rsid w:val="00071FA7"/>
    <w:rsid w:val="000733D3"/>
    <w:rsid w:val="000751D7"/>
    <w:rsid w:val="00076359"/>
    <w:rsid w:val="00077E65"/>
    <w:rsid w:val="00077E94"/>
    <w:rsid w:val="000809EF"/>
    <w:rsid w:val="00082D2F"/>
    <w:rsid w:val="000849EE"/>
    <w:rsid w:val="00086D20"/>
    <w:rsid w:val="00087E16"/>
    <w:rsid w:val="000914EB"/>
    <w:rsid w:val="00091FFB"/>
    <w:rsid w:val="0009306C"/>
    <w:rsid w:val="00094D86"/>
    <w:rsid w:val="00095401"/>
    <w:rsid w:val="000954B7"/>
    <w:rsid w:val="000A2476"/>
    <w:rsid w:val="000A32FE"/>
    <w:rsid w:val="000A4EBD"/>
    <w:rsid w:val="000A5CAC"/>
    <w:rsid w:val="000A7A1E"/>
    <w:rsid w:val="000A7EE3"/>
    <w:rsid w:val="000B331B"/>
    <w:rsid w:val="000B377A"/>
    <w:rsid w:val="000B37C2"/>
    <w:rsid w:val="000B3AE2"/>
    <w:rsid w:val="000B6DF4"/>
    <w:rsid w:val="000C1D45"/>
    <w:rsid w:val="000C2BDD"/>
    <w:rsid w:val="000C3D78"/>
    <w:rsid w:val="000C55D4"/>
    <w:rsid w:val="000C63E9"/>
    <w:rsid w:val="000D014B"/>
    <w:rsid w:val="000D1E39"/>
    <w:rsid w:val="000D27D3"/>
    <w:rsid w:val="000D62B3"/>
    <w:rsid w:val="000E3E35"/>
    <w:rsid w:val="000E73FB"/>
    <w:rsid w:val="000E78C0"/>
    <w:rsid w:val="000F0557"/>
    <w:rsid w:val="000F1CB8"/>
    <w:rsid w:val="000F402C"/>
    <w:rsid w:val="000F4984"/>
    <w:rsid w:val="000F5201"/>
    <w:rsid w:val="00101A06"/>
    <w:rsid w:val="0010375C"/>
    <w:rsid w:val="00103F4C"/>
    <w:rsid w:val="00104279"/>
    <w:rsid w:val="0010519E"/>
    <w:rsid w:val="001061C5"/>
    <w:rsid w:val="001071B3"/>
    <w:rsid w:val="00115D3C"/>
    <w:rsid w:val="001171EB"/>
    <w:rsid w:val="00120E37"/>
    <w:rsid w:val="00121043"/>
    <w:rsid w:val="00125AB2"/>
    <w:rsid w:val="00126F62"/>
    <w:rsid w:val="001272C8"/>
    <w:rsid w:val="00127F30"/>
    <w:rsid w:val="00130291"/>
    <w:rsid w:val="00130A6F"/>
    <w:rsid w:val="0013364B"/>
    <w:rsid w:val="001337A9"/>
    <w:rsid w:val="0013513B"/>
    <w:rsid w:val="00135CFD"/>
    <w:rsid w:val="00136A6E"/>
    <w:rsid w:val="001406CA"/>
    <w:rsid w:val="00140A41"/>
    <w:rsid w:val="001431D3"/>
    <w:rsid w:val="001431E9"/>
    <w:rsid w:val="0014482C"/>
    <w:rsid w:val="00145F9B"/>
    <w:rsid w:val="001469CC"/>
    <w:rsid w:val="001528DC"/>
    <w:rsid w:val="0015301D"/>
    <w:rsid w:val="00153529"/>
    <w:rsid w:val="00164306"/>
    <w:rsid w:val="00165508"/>
    <w:rsid w:val="00166A45"/>
    <w:rsid w:val="00172523"/>
    <w:rsid w:val="001725A9"/>
    <w:rsid w:val="0017308D"/>
    <w:rsid w:val="00173BD1"/>
    <w:rsid w:val="0017593F"/>
    <w:rsid w:val="00176F55"/>
    <w:rsid w:val="0017715E"/>
    <w:rsid w:val="0018173A"/>
    <w:rsid w:val="00182D44"/>
    <w:rsid w:val="0018451F"/>
    <w:rsid w:val="00184C00"/>
    <w:rsid w:val="00185104"/>
    <w:rsid w:val="001875F1"/>
    <w:rsid w:val="00190360"/>
    <w:rsid w:val="00191ADF"/>
    <w:rsid w:val="00194613"/>
    <w:rsid w:val="00194A34"/>
    <w:rsid w:val="00195110"/>
    <w:rsid w:val="00197C44"/>
    <w:rsid w:val="001A2C87"/>
    <w:rsid w:val="001A51F8"/>
    <w:rsid w:val="001B05D6"/>
    <w:rsid w:val="001B19A0"/>
    <w:rsid w:val="001B1D18"/>
    <w:rsid w:val="001B4AC9"/>
    <w:rsid w:val="001B58B3"/>
    <w:rsid w:val="001B5EF0"/>
    <w:rsid w:val="001B6570"/>
    <w:rsid w:val="001B7BC3"/>
    <w:rsid w:val="001C33E5"/>
    <w:rsid w:val="001C5070"/>
    <w:rsid w:val="001C572A"/>
    <w:rsid w:val="001C78C2"/>
    <w:rsid w:val="001D45F4"/>
    <w:rsid w:val="001D4D24"/>
    <w:rsid w:val="001D60D5"/>
    <w:rsid w:val="001E1A45"/>
    <w:rsid w:val="001E7227"/>
    <w:rsid w:val="001E7549"/>
    <w:rsid w:val="001E7BC5"/>
    <w:rsid w:val="001F0809"/>
    <w:rsid w:val="001F1C02"/>
    <w:rsid w:val="001F1EBF"/>
    <w:rsid w:val="001F2386"/>
    <w:rsid w:val="001F3575"/>
    <w:rsid w:val="001F5414"/>
    <w:rsid w:val="00201B5D"/>
    <w:rsid w:val="00201FFA"/>
    <w:rsid w:val="002050CB"/>
    <w:rsid w:val="00213EE3"/>
    <w:rsid w:val="00215829"/>
    <w:rsid w:val="0021625F"/>
    <w:rsid w:val="00223D0B"/>
    <w:rsid w:val="0022433D"/>
    <w:rsid w:val="00224B9F"/>
    <w:rsid w:val="00225C8D"/>
    <w:rsid w:val="002263B9"/>
    <w:rsid w:val="00227075"/>
    <w:rsid w:val="00227E9D"/>
    <w:rsid w:val="00230012"/>
    <w:rsid w:val="0023639A"/>
    <w:rsid w:val="00236881"/>
    <w:rsid w:val="00236B9F"/>
    <w:rsid w:val="0024067F"/>
    <w:rsid w:val="0024151B"/>
    <w:rsid w:val="00243FFC"/>
    <w:rsid w:val="002441F5"/>
    <w:rsid w:val="00244AF1"/>
    <w:rsid w:val="00244FDE"/>
    <w:rsid w:val="00245414"/>
    <w:rsid w:val="00246363"/>
    <w:rsid w:val="00246685"/>
    <w:rsid w:val="00246CAE"/>
    <w:rsid w:val="002517C5"/>
    <w:rsid w:val="00252BB2"/>
    <w:rsid w:val="00256633"/>
    <w:rsid w:val="002604C5"/>
    <w:rsid w:val="00262810"/>
    <w:rsid w:val="002676AF"/>
    <w:rsid w:val="00267B5C"/>
    <w:rsid w:val="00270073"/>
    <w:rsid w:val="00271078"/>
    <w:rsid w:val="002710D7"/>
    <w:rsid w:val="00271C20"/>
    <w:rsid w:val="0027305C"/>
    <w:rsid w:val="00273289"/>
    <w:rsid w:val="002741EA"/>
    <w:rsid w:val="0027420C"/>
    <w:rsid w:val="00274584"/>
    <w:rsid w:val="0028192A"/>
    <w:rsid w:val="00283D2D"/>
    <w:rsid w:val="002841EF"/>
    <w:rsid w:val="00285812"/>
    <w:rsid w:val="00286653"/>
    <w:rsid w:val="002926D1"/>
    <w:rsid w:val="00293328"/>
    <w:rsid w:val="00293B5D"/>
    <w:rsid w:val="002948FB"/>
    <w:rsid w:val="00294999"/>
    <w:rsid w:val="00294FA6"/>
    <w:rsid w:val="00295489"/>
    <w:rsid w:val="00295569"/>
    <w:rsid w:val="002956BB"/>
    <w:rsid w:val="002972E2"/>
    <w:rsid w:val="002A08C5"/>
    <w:rsid w:val="002A1029"/>
    <w:rsid w:val="002A11E9"/>
    <w:rsid w:val="002A1239"/>
    <w:rsid w:val="002A20BD"/>
    <w:rsid w:val="002A23AB"/>
    <w:rsid w:val="002B08F4"/>
    <w:rsid w:val="002B3A28"/>
    <w:rsid w:val="002B3A9A"/>
    <w:rsid w:val="002B6BF2"/>
    <w:rsid w:val="002B7427"/>
    <w:rsid w:val="002B78F8"/>
    <w:rsid w:val="002B7ED6"/>
    <w:rsid w:val="002C0428"/>
    <w:rsid w:val="002C07B8"/>
    <w:rsid w:val="002C13BC"/>
    <w:rsid w:val="002C37C3"/>
    <w:rsid w:val="002C380A"/>
    <w:rsid w:val="002C38AB"/>
    <w:rsid w:val="002C4F65"/>
    <w:rsid w:val="002C55BD"/>
    <w:rsid w:val="002C5A2E"/>
    <w:rsid w:val="002C68B6"/>
    <w:rsid w:val="002C6C39"/>
    <w:rsid w:val="002D166D"/>
    <w:rsid w:val="002D24E3"/>
    <w:rsid w:val="002D4929"/>
    <w:rsid w:val="002D4F1D"/>
    <w:rsid w:val="002D4FA9"/>
    <w:rsid w:val="002D50A0"/>
    <w:rsid w:val="002D58F3"/>
    <w:rsid w:val="002E0108"/>
    <w:rsid w:val="002E0E11"/>
    <w:rsid w:val="002E2845"/>
    <w:rsid w:val="002E4530"/>
    <w:rsid w:val="002E5DF0"/>
    <w:rsid w:val="002E6991"/>
    <w:rsid w:val="002E699D"/>
    <w:rsid w:val="002E790B"/>
    <w:rsid w:val="002E7BB7"/>
    <w:rsid w:val="002E7C2F"/>
    <w:rsid w:val="002F19FB"/>
    <w:rsid w:val="002F267C"/>
    <w:rsid w:val="002F2DF7"/>
    <w:rsid w:val="002F322C"/>
    <w:rsid w:val="002F3B65"/>
    <w:rsid w:val="002F44AB"/>
    <w:rsid w:val="002F4ABA"/>
    <w:rsid w:val="002F4B46"/>
    <w:rsid w:val="002F52E0"/>
    <w:rsid w:val="002F69E2"/>
    <w:rsid w:val="002F6B7C"/>
    <w:rsid w:val="002F7C3C"/>
    <w:rsid w:val="003003FA"/>
    <w:rsid w:val="00302501"/>
    <w:rsid w:val="0030355F"/>
    <w:rsid w:val="00303F3F"/>
    <w:rsid w:val="003041BB"/>
    <w:rsid w:val="003069FE"/>
    <w:rsid w:val="00310CC9"/>
    <w:rsid w:val="003123D7"/>
    <w:rsid w:val="003173C9"/>
    <w:rsid w:val="00320EC8"/>
    <w:rsid w:val="0032171E"/>
    <w:rsid w:val="00321DA1"/>
    <w:rsid w:val="003221EF"/>
    <w:rsid w:val="00324889"/>
    <w:rsid w:val="00325351"/>
    <w:rsid w:val="00325AB4"/>
    <w:rsid w:val="00325ED0"/>
    <w:rsid w:val="003264F5"/>
    <w:rsid w:val="003301C6"/>
    <w:rsid w:val="003311FC"/>
    <w:rsid w:val="00332430"/>
    <w:rsid w:val="0033344E"/>
    <w:rsid w:val="00333A1A"/>
    <w:rsid w:val="0033618D"/>
    <w:rsid w:val="00337128"/>
    <w:rsid w:val="00342847"/>
    <w:rsid w:val="00347D3E"/>
    <w:rsid w:val="00350B61"/>
    <w:rsid w:val="0035172C"/>
    <w:rsid w:val="00352DDF"/>
    <w:rsid w:val="0035383B"/>
    <w:rsid w:val="0035634D"/>
    <w:rsid w:val="003626A4"/>
    <w:rsid w:val="00363B96"/>
    <w:rsid w:val="00364704"/>
    <w:rsid w:val="00367B62"/>
    <w:rsid w:val="00372DCA"/>
    <w:rsid w:val="003735DF"/>
    <w:rsid w:val="00373CA0"/>
    <w:rsid w:val="00373E9B"/>
    <w:rsid w:val="00376078"/>
    <w:rsid w:val="0037648B"/>
    <w:rsid w:val="00376575"/>
    <w:rsid w:val="00376CA0"/>
    <w:rsid w:val="0038079F"/>
    <w:rsid w:val="00381CF5"/>
    <w:rsid w:val="003842A0"/>
    <w:rsid w:val="00384E7F"/>
    <w:rsid w:val="00385D30"/>
    <w:rsid w:val="00385D5E"/>
    <w:rsid w:val="003925FA"/>
    <w:rsid w:val="00392AA2"/>
    <w:rsid w:val="00394E7E"/>
    <w:rsid w:val="00395349"/>
    <w:rsid w:val="003A35BC"/>
    <w:rsid w:val="003A5B94"/>
    <w:rsid w:val="003B38FD"/>
    <w:rsid w:val="003B41CC"/>
    <w:rsid w:val="003B6200"/>
    <w:rsid w:val="003C019F"/>
    <w:rsid w:val="003C1E7F"/>
    <w:rsid w:val="003C21F7"/>
    <w:rsid w:val="003C73C9"/>
    <w:rsid w:val="003C7873"/>
    <w:rsid w:val="003D25F1"/>
    <w:rsid w:val="003D27AE"/>
    <w:rsid w:val="003D31F2"/>
    <w:rsid w:val="003D3ACB"/>
    <w:rsid w:val="003D3E1D"/>
    <w:rsid w:val="003D56E0"/>
    <w:rsid w:val="003D6CF3"/>
    <w:rsid w:val="003D6EFE"/>
    <w:rsid w:val="003D7C41"/>
    <w:rsid w:val="003E10D9"/>
    <w:rsid w:val="003E113A"/>
    <w:rsid w:val="003E2E99"/>
    <w:rsid w:val="003E3427"/>
    <w:rsid w:val="003E58C2"/>
    <w:rsid w:val="003E6171"/>
    <w:rsid w:val="003E6598"/>
    <w:rsid w:val="003E72F8"/>
    <w:rsid w:val="003F2A26"/>
    <w:rsid w:val="003F6945"/>
    <w:rsid w:val="003F6DB7"/>
    <w:rsid w:val="00400642"/>
    <w:rsid w:val="00400E53"/>
    <w:rsid w:val="00403B78"/>
    <w:rsid w:val="004047DA"/>
    <w:rsid w:val="00405283"/>
    <w:rsid w:val="00406B3F"/>
    <w:rsid w:val="00411C59"/>
    <w:rsid w:val="00411D82"/>
    <w:rsid w:val="00412280"/>
    <w:rsid w:val="004165E8"/>
    <w:rsid w:val="004208D6"/>
    <w:rsid w:val="00421AA0"/>
    <w:rsid w:val="00421ECE"/>
    <w:rsid w:val="004268B6"/>
    <w:rsid w:val="00431BF2"/>
    <w:rsid w:val="004337E1"/>
    <w:rsid w:val="00434792"/>
    <w:rsid w:val="00435BFD"/>
    <w:rsid w:val="004404AD"/>
    <w:rsid w:val="00441E12"/>
    <w:rsid w:val="00441FA2"/>
    <w:rsid w:val="0044414F"/>
    <w:rsid w:val="00446CB6"/>
    <w:rsid w:val="00447CDB"/>
    <w:rsid w:val="00447D9B"/>
    <w:rsid w:val="00452659"/>
    <w:rsid w:val="00452E15"/>
    <w:rsid w:val="0046285F"/>
    <w:rsid w:val="00462B01"/>
    <w:rsid w:val="00463DEF"/>
    <w:rsid w:val="00465040"/>
    <w:rsid w:val="00470C83"/>
    <w:rsid w:val="00470DE6"/>
    <w:rsid w:val="00471370"/>
    <w:rsid w:val="0047311E"/>
    <w:rsid w:val="00473A19"/>
    <w:rsid w:val="00473D44"/>
    <w:rsid w:val="00474CCF"/>
    <w:rsid w:val="004752A5"/>
    <w:rsid w:val="00482041"/>
    <w:rsid w:val="00485748"/>
    <w:rsid w:val="0048588C"/>
    <w:rsid w:val="0048783C"/>
    <w:rsid w:val="00487FEA"/>
    <w:rsid w:val="004904D9"/>
    <w:rsid w:val="004905BA"/>
    <w:rsid w:val="004946DD"/>
    <w:rsid w:val="00494C2B"/>
    <w:rsid w:val="00497732"/>
    <w:rsid w:val="004A01D9"/>
    <w:rsid w:val="004A132E"/>
    <w:rsid w:val="004A2509"/>
    <w:rsid w:val="004A3579"/>
    <w:rsid w:val="004A5E5C"/>
    <w:rsid w:val="004A7BD7"/>
    <w:rsid w:val="004A7E6C"/>
    <w:rsid w:val="004B1BC4"/>
    <w:rsid w:val="004B4065"/>
    <w:rsid w:val="004C57A4"/>
    <w:rsid w:val="004C5ED5"/>
    <w:rsid w:val="004C7820"/>
    <w:rsid w:val="004C78AC"/>
    <w:rsid w:val="004D0411"/>
    <w:rsid w:val="004D3184"/>
    <w:rsid w:val="004D5776"/>
    <w:rsid w:val="004D6B98"/>
    <w:rsid w:val="004D6F70"/>
    <w:rsid w:val="004D7DC6"/>
    <w:rsid w:val="004E1339"/>
    <w:rsid w:val="004E181E"/>
    <w:rsid w:val="004E2BBD"/>
    <w:rsid w:val="004E3095"/>
    <w:rsid w:val="004E606B"/>
    <w:rsid w:val="004F1E25"/>
    <w:rsid w:val="004F1FAC"/>
    <w:rsid w:val="004F2948"/>
    <w:rsid w:val="004F318D"/>
    <w:rsid w:val="004F7196"/>
    <w:rsid w:val="004F77AE"/>
    <w:rsid w:val="004F7F07"/>
    <w:rsid w:val="00500572"/>
    <w:rsid w:val="005006AF"/>
    <w:rsid w:val="00506848"/>
    <w:rsid w:val="0050777D"/>
    <w:rsid w:val="005077F6"/>
    <w:rsid w:val="00510F21"/>
    <w:rsid w:val="00514571"/>
    <w:rsid w:val="00521F70"/>
    <w:rsid w:val="00522740"/>
    <w:rsid w:val="00523BA7"/>
    <w:rsid w:val="00526C09"/>
    <w:rsid w:val="00527254"/>
    <w:rsid w:val="0053095B"/>
    <w:rsid w:val="005330F1"/>
    <w:rsid w:val="0053364D"/>
    <w:rsid w:val="00535463"/>
    <w:rsid w:val="00536812"/>
    <w:rsid w:val="00536979"/>
    <w:rsid w:val="00537E90"/>
    <w:rsid w:val="00537F52"/>
    <w:rsid w:val="00541675"/>
    <w:rsid w:val="00541A19"/>
    <w:rsid w:val="0055123D"/>
    <w:rsid w:val="00551C12"/>
    <w:rsid w:val="0055377F"/>
    <w:rsid w:val="00554B56"/>
    <w:rsid w:val="00560C5A"/>
    <w:rsid w:val="005661DB"/>
    <w:rsid w:val="005674C4"/>
    <w:rsid w:val="00571F96"/>
    <w:rsid w:val="005723EF"/>
    <w:rsid w:val="0057296E"/>
    <w:rsid w:val="00574CC0"/>
    <w:rsid w:val="005756F4"/>
    <w:rsid w:val="00581873"/>
    <w:rsid w:val="00582F0E"/>
    <w:rsid w:val="0058499A"/>
    <w:rsid w:val="005863DF"/>
    <w:rsid w:val="00590950"/>
    <w:rsid w:val="00591030"/>
    <w:rsid w:val="00591ED3"/>
    <w:rsid w:val="00592A7F"/>
    <w:rsid w:val="0059320A"/>
    <w:rsid w:val="00593806"/>
    <w:rsid w:val="00593D5D"/>
    <w:rsid w:val="005A18E0"/>
    <w:rsid w:val="005A4BEC"/>
    <w:rsid w:val="005A6B5B"/>
    <w:rsid w:val="005A6C00"/>
    <w:rsid w:val="005B1829"/>
    <w:rsid w:val="005B3074"/>
    <w:rsid w:val="005B3E8B"/>
    <w:rsid w:val="005C07A3"/>
    <w:rsid w:val="005C1A7C"/>
    <w:rsid w:val="005C26B7"/>
    <w:rsid w:val="005C3678"/>
    <w:rsid w:val="005C475F"/>
    <w:rsid w:val="005C5DFD"/>
    <w:rsid w:val="005C6A6C"/>
    <w:rsid w:val="005D07A1"/>
    <w:rsid w:val="005D1215"/>
    <w:rsid w:val="005D222D"/>
    <w:rsid w:val="005D3F4F"/>
    <w:rsid w:val="005D4BB0"/>
    <w:rsid w:val="005D57C1"/>
    <w:rsid w:val="005E15F7"/>
    <w:rsid w:val="005E1F2C"/>
    <w:rsid w:val="005E3061"/>
    <w:rsid w:val="005E4D40"/>
    <w:rsid w:val="005E51BA"/>
    <w:rsid w:val="005E64F0"/>
    <w:rsid w:val="005E6835"/>
    <w:rsid w:val="005E7529"/>
    <w:rsid w:val="005F092C"/>
    <w:rsid w:val="005F0A82"/>
    <w:rsid w:val="00600318"/>
    <w:rsid w:val="006102D0"/>
    <w:rsid w:val="00612210"/>
    <w:rsid w:val="00612896"/>
    <w:rsid w:val="00613198"/>
    <w:rsid w:val="006131B3"/>
    <w:rsid w:val="00615108"/>
    <w:rsid w:val="00616D63"/>
    <w:rsid w:val="00621135"/>
    <w:rsid w:val="00621893"/>
    <w:rsid w:val="00621D40"/>
    <w:rsid w:val="00624DF8"/>
    <w:rsid w:val="0062648D"/>
    <w:rsid w:val="006275EF"/>
    <w:rsid w:val="0063099A"/>
    <w:rsid w:val="00635677"/>
    <w:rsid w:val="0063589C"/>
    <w:rsid w:val="00636F1E"/>
    <w:rsid w:val="00640835"/>
    <w:rsid w:val="00640C2D"/>
    <w:rsid w:val="00640E83"/>
    <w:rsid w:val="00641BF8"/>
    <w:rsid w:val="0064295E"/>
    <w:rsid w:val="00645F31"/>
    <w:rsid w:val="00647671"/>
    <w:rsid w:val="00650F15"/>
    <w:rsid w:val="006540AD"/>
    <w:rsid w:val="006551D4"/>
    <w:rsid w:val="006554EF"/>
    <w:rsid w:val="00655B02"/>
    <w:rsid w:val="00656193"/>
    <w:rsid w:val="0065780D"/>
    <w:rsid w:val="00660386"/>
    <w:rsid w:val="00661493"/>
    <w:rsid w:val="00661A03"/>
    <w:rsid w:val="00662752"/>
    <w:rsid w:val="0066325A"/>
    <w:rsid w:val="00664C3B"/>
    <w:rsid w:val="00667A55"/>
    <w:rsid w:val="00670EB1"/>
    <w:rsid w:val="00675D82"/>
    <w:rsid w:val="00676155"/>
    <w:rsid w:val="00677C5A"/>
    <w:rsid w:val="0068017A"/>
    <w:rsid w:val="006876C8"/>
    <w:rsid w:val="00690BBE"/>
    <w:rsid w:val="00692F0A"/>
    <w:rsid w:val="006934AA"/>
    <w:rsid w:val="00693947"/>
    <w:rsid w:val="00693A69"/>
    <w:rsid w:val="006944BE"/>
    <w:rsid w:val="006972D4"/>
    <w:rsid w:val="006A1CE3"/>
    <w:rsid w:val="006A1DE7"/>
    <w:rsid w:val="006A4B61"/>
    <w:rsid w:val="006A4CB9"/>
    <w:rsid w:val="006A4D50"/>
    <w:rsid w:val="006A5B58"/>
    <w:rsid w:val="006A5C46"/>
    <w:rsid w:val="006A7916"/>
    <w:rsid w:val="006B0B89"/>
    <w:rsid w:val="006B1ECC"/>
    <w:rsid w:val="006B320D"/>
    <w:rsid w:val="006B37FD"/>
    <w:rsid w:val="006B5D6C"/>
    <w:rsid w:val="006C0456"/>
    <w:rsid w:val="006C092E"/>
    <w:rsid w:val="006C244A"/>
    <w:rsid w:val="006C4109"/>
    <w:rsid w:val="006C669B"/>
    <w:rsid w:val="006D2B8C"/>
    <w:rsid w:val="006D5B36"/>
    <w:rsid w:val="006E01A0"/>
    <w:rsid w:val="006E17FF"/>
    <w:rsid w:val="006E2AA7"/>
    <w:rsid w:val="006E2FAD"/>
    <w:rsid w:val="006E3897"/>
    <w:rsid w:val="006F2405"/>
    <w:rsid w:val="006F5913"/>
    <w:rsid w:val="00705395"/>
    <w:rsid w:val="00707254"/>
    <w:rsid w:val="0070775E"/>
    <w:rsid w:val="0070796D"/>
    <w:rsid w:val="00707CCE"/>
    <w:rsid w:val="00712ACD"/>
    <w:rsid w:val="0071367D"/>
    <w:rsid w:val="0072160E"/>
    <w:rsid w:val="00721BE7"/>
    <w:rsid w:val="007252EA"/>
    <w:rsid w:val="00730CEB"/>
    <w:rsid w:val="00733B24"/>
    <w:rsid w:val="00736045"/>
    <w:rsid w:val="00737EF4"/>
    <w:rsid w:val="0074103F"/>
    <w:rsid w:val="0074202A"/>
    <w:rsid w:val="007437C5"/>
    <w:rsid w:val="007450A1"/>
    <w:rsid w:val="007459C1"/>
    <w:rsid w:val="007470E3"/>
    <w:rsid w:val="0075017E"/>
    <w:rsid w:val="00752AA1"/>
    <w:rsid w:val="00752EEB"/>
    <w:rsid w:val="00753D01"/>
    <w:rsid w:val="0075628A"/>
    <w:rsid w:val="00757E5E"/>
    <w:rsid w:val="00760241"/>
    <w:rsid w:val="007619F7"/>
    <w:rsid w:val="007621EE"/>
    <w:rsid w:val="007640FB"/>
    <w:rsid w:val="00767E54"/>
    <w:rsid w:val="007708F5"/>
    <w:rsid w:val="007709BA"/>
    <w:rsid w:val="00771E46"/>
    <w:rsid w:val="00772451"/>
    <w:rsid w:val="007728EC"/>
    <w:rsid w:val="0077465F"/>
    <w:rsid w:val="00776D7B"/>
    <w:rsid w:val="00782A35"/>
    <w:rsid w:val="00783364"/>
    <w:rsid w:val="007900CA"/>
    <w:rsid w:val="00790690"/>
    <w:rsid w:val="00790711"/>
    <w:rsid w:val="007912E5"/>
    <w:rsid w:val="007927B2"/>
    <w:rsid w:val="007940C2"/>
    <w:rsid w:val="0079608D"/>
    <w:rsid w:val="00797282"/>
    <w:rsid w:val="007A0862"/>
    <w:rsid w:val="007A5D88"/>
    <w:rsid w:val="007B04EB"/>
    <w:rsid w:val="007B4ECE"/>
    <w:rsid w:val="007B65E0"/>
    <w:rsid w:val="007B66FB"/>
    <w:rsid w:val="007C03B5"/>
    <w:rsid w:val="007C0427"/>
    <w:rsid w:val="007C508A"/>
    <w:rsid w:val="007D234D"/>
    <w:rsid w:val="007D4FA2"/>
    <w:rsid w:val="007D6A80"/>
    <w:rsid w:val="007D709F"/>
    <w:rsid w:val="007D7DE4"/>
    <w:rsid w:val="007E11FC"/>
    <w:rsid w:val="007E3686"/>
    <w:rsid w:val="007E733F"/>
    <w:rsid w:val="007F0691"/>
    <w:rsid w:val="007F286D"/>
    <w:rsid w:val="007F36C7"/>
    <w:rsid w:val="00801021"/>
    <w:rsid w:val="008046CD"/>
    <w:rsid w:val="0080765C"/>
    <w:rsid w:val="00807F0F"/>
    <w:rsid w:val="00811AD7"/>
    <w:rsid w:val="00813BDF"/>
    <w:rsid w:val="00815957"/>
    <w:rsid w:val="008164D9"/>
    <w:rsid w:val="00820DDF"/>
    <w:rsid w:val="00821656"/>
    <w:rsid w:val="008227B7"/>
    <w:rsid w:val="008238E5"/>
    <w:rsid w:val="00825F93"/>
    <w:rsid w:val="00826811"/>
    <w:rsid w:val="00826D03"/>
    <w:rsid w:val="00827817"/>
    <w:rsid w:val="008300AB"/>
    <w:rsid w:val="00830C29"/>
    <w:rsid w:val="00830E4F"/>
    <w:rsid w:val="00832642"/>
    <w:rsid w:val="008327AE"/>
    <w:rsid w:val="00833236"/>
    <w:rsid w:val="00834D5E"/>
    <w:rsid w:val="00840A6D"/>
    <w:rsid w:val="00844466"/>
    <w:rsid w:val="00845015"/>
    <w:rsid w:val="00847BC3"/>
    <w:rsid w:val="008500D8"/>
    <w:rsid w:val="0085063D"/>
    <w:rsid w:val="008512F6"/>
    <w:rsid w:val="00856068"/>
    <w:rsid w:val="00860577"/>
    <w:rsid w:val="00862077"/>
    <w:rsid w:val="008636DE"/>
    <w:rsid w:val="00863FB3"/>
    <w:rsid w:val="0086505C"/>
    <w:rsid w:val="00872BBC"/>
    <w:rsid w:val="00877C34"/>
    <w:rsid w:val="00883584"/>
    <w:rsid w:val="0088414B"/>
    <w:rsid w:val="00885ED3"/>
    <w:rsid w:val="0088628F"/>
    <w:rsid w:val="00890604"/>
    <w:rsid w:val="0089314E"/>
    <w:rsid w:val="0089415E"/>
    <w:rsid w:val="00894C9E"/>
    <w:rsid w:val="008971B6"/>
    <w:rsid w:val="00897788"/>
    <w:rsid w:val="008A0A18"/>
    <w:rsid w:val="008A1258"/>
    <w:rsid w:val="008A3E2B"/>
    <w:rsid w:val="008A41E3"/>
    <w:rsid w:val="008B1C20"/>
    <w:rsid w:val="008B5C11"/>
    <w:rsid w:val="008B7C63"/>
    <w:rsid w:val="008C0268"/>
    <w:rsid w:val="008C2B29"/>
    <w:rsid w:val="008C561A"/>
    <w:rsid w:val="008D0744"/>
    <w:rsid w:val="008D1948"/>
    <w:rsid w:val="008D26A0"/>
    <w:rsid w:val="008D3B0E"/>
    <w:rsid w:val="008D4489"/>
    <w:rsid w:val="008D449E"/>
    <w:rsid w:val="008D59F4"/>
    <w:rsid w:val="008D5C55"/>
    <w:rsid w:val="008E00FF"/>
    <w:rsid w:val="008E3181"/>
    <w:rsid w:val="008E4E7B"/>
    <w:rsid w:val="008E5F84"/>
    <w:rsid w:val="008E64F9"/>
    <w:rsid w:val="008F1041"/>
    <w:rsid w:val="008F1196"/>
    <w:rsid w:val="008F257D"/>
    <w:rsid w:val="008F29DA"/>
    <w:rsid w:val="008F304E"/>
    <w:rsid w:val="008F4DA8"/>
    <w:rsid w:val="008F6673"/>
    <w:rsid w:val="008F6D92"/>
    <w:rsid w:val="009027E9"/>
    <w:rsid w:val="00904538"/>
    <w:rsid w:val="0091076F"/>
    <w:rsid w:val="009109C5"/>
    <w:rsid w:val="00910B6D"/>
    <w:rsid w:val="00911D9E"/>
    <w:rsid w:val="0091393D"/>
    <w:rsid w:val="00915778"/>
    <w:rsid w:val="00915CCA"/>
    <w:rsid w:val="00916845"/>
    <w:rsid w:val="009230E1"/>
    <w:rsid w:val="00923AC0"/>
    <w:rsid w:val="0092538C"/>
    <w:rsid w:val="00926DB2"/>
    <w:rsid w:val="009303FD"/>
    <w:rsid w:val="009304F9"/>
    <w:rsid w:val="00930D50"/>
    <w:rsid w:val="00934E06"/>
    <w:rsid w:val="00935645"/>
    <w:rsid w:val="009365AC"/>
    <w:rsid w:val="00936AC1"/>
    <w:rsid w:val="00940D68"/>
    <w:rsid w:val="00941B69"/>
    <w:rsid w:val="00942027"/>
    <w:rsid w:val="00942CB6"/>
    <w:rsid w:val="009451BC"/>
    <w:rsid w:val="009470E0"/>
    <w:rsid w:val="0094754F"/>
    <w:rsid w:val="009502D1"/>
    <w:rsid w:val="0095124C"/>
    <w:rsid w:val="00952573"/>
    <w:rsid w:val="00952D53"/>
    <w:rsid w:val="00953905"/>
    <w:rsid w:val="0095455A"/>
    <w:rsid w:val="0095616E"/>
    <w:rsid w:val="00960215"/>
    <w:rsid w:val="009611D4"/>
    <w:rsid w:val="00961448"/>
    <w:rsid w:val="00961456"/>
    <w:rsid w:val="00962B16"/>
    <w:rsid w:val="00962CB8"/>
    <w:rsid w:val="00965115"/>
    <w:rsid w:val="00966CF2"/>
    <w:rsid w:val="00971D02"/>
    <w:rsid w:val="009721CA"/>
    <w:rsid w:val="00975154"/>
    <w:rsid w:val="00975D5B"/>
    <w:rsid w:val="00976547"/>
    <w:rsid w:val="00976992"/>
    <w:rsid w:val="00976FDE"/>
    <w:rsid w:val="00977277"/>
    <w:rsid w:val="00980159"/>
    <w:rsid w:val="00980795"/>
    <w:rsid w:val="00980FFB"/>
    <w:rsid w:val="00981431"/>
    <w:rsid w:val="0098157A"/>
    <w:rsid w:val="00987A3E"/>
    <w:rsid w:val="00990C45"/>
    <w:rsid w:val="009920E2"/>
    <w:rsid w:val="009942EC"/>
    <w:rsid w:val="00995498"/>
    <w:rsid w:val="00995C98"/>
    <w:rsid w:val="00997279"/>
    <w:rsid w:val="009A0D13"/>
    <w:rsid w:val="009A1C7F"/>
    <w:rsid w:val="009A1E58"/>
    <w:rsid w:val="009A1F51"/>
    <w:rsid w:val="009A455A"/>
    <w:rsid w:val="009A7350"/>
    <w:rsid w:val="009A7763"/>
    <w:rsid w:val="009B0BB1"/>
    <w:rsid w:val="009B32D2"/>
    <w:rsid w:val="009B540E"/>
    <w:rsid w:val="009B5934"/>
    <w:rsid w:val="009B70E5"/>
    <w:rsid w:val="009B7196"/>
    <w:rsid w:val="009C02F2"/>
    <w:rsid w:val="009C2007"/>
    <w:rsid w:val="009C34F4"/>
    <w:rsid w:val="009C35F1"/>
    <w:rsid w:val="009C5F30"/>
    <w:rsid w:val="009C5F44"/>
    <w:rsid w:val="009C6A83"/>
    <w:rsid w:val="009C7125"/>
    <w:rsid w:val="009D39FC"/>
    <w:rsid w:val="009D5DEE"/>
    <w:rsid w:val="009E5202"/>
    <w:rsid w:val="009E6170"/>
    <w:rsid w:val="009E65CB"/>
    <w:rsid w:val="009F0DB4"/>
    <w:rsid w:val="009F37C1"/>
    <w:rsid w:val="009F4076"/>
    <w:rsid w:val="009F6247"/>
    <w:rsid w:val="009F6FA0"/>
    <w:rsid w:val="009F780B"/>
    <w:rsid w:val="00A017DE"/>
    <w:rsid w:val="00A02EB6"/>
    <w:rsid w:val="00A0387F"/>
    <w:rsid w:val="00A0612A"/>
    <w:rsid w:val="00A06413"/>
    <w:rsid w:val="00A1138F"/>
    <w:rsid w:val="00A115C7"/>
    <w:rsid w:val="00A11E35"/>
    <w:rsid w:val="00A11E79"/>
    <w:rsid w:val="00A13750"/>
    <w:rsid w:val="00A1715E"/>
    <w:rsid w:val="00A209EA"/>
    <w:rsid w:val="00A21C35"/>
    <w:rsid w:val="00A324D3"/>
    <w:rsid w:val="00A32F1C"/>
    <w:rsid w:val="00A343A2"/>
    <w:rsid w:val="00A40992"/>
    <w:rsid w:val="00A41621"/>
    <w:rsid w:val="00A42D5E"/>
    <w:rsid w:val="00A4487E"/>
    <w:rsid w:val="00A448F7"/>
    <w:rsid w:val="00A44E4F"/>
    <w:rsid w:val="00A44E82"/>
    <w:rsid w:val="00A51FF8"/>
    <w:rsid w:val="00A52803"/>
    <w:rsid w:val="00A54E2B"/>
    <w:rsid w:val="00A54F7F"/>
    <w:rsid w:val="00A5540D"/>
    <w:rsid w:val="00A56654"/>
    <w:rsid w:val="00A6161E"/>
    <w:rsid w:val="00A61AE8"/>
    <w:rsid w:val="00A627E8"/>
    <w:rsid w:val="00A63996"/>
    <w:rsid w:val="00A65398"/>
    <w:rsid w:val="00A6543C"/>
    <w:rsid w:val="00A6741E"/>
    <w:rsid w:val="00A70762"/>
    <w:rsid w:val="00A738BE"/>
    <w:rsid w:val="00A742FC"/>
    <w:rsid w:val="00A757A5"/>
    <w:rsid w:val="00A76780"/>
    <w:rsid w:val="00A76C0B"/>
    <w:rsid w:val="00A77C99"/>
    <w:rsid w:val="00A80367"/>
    <w:rsid w:val="00A80F5A"/>
    <w:rsid w:val="00A83922"/>
    <w:rsid w:val="00A83ACF"/>
    <w:rsid w:val="00A83B79"/>
    <w:rsid w:val="00A8433B"/>
    <w:rsid w:val="00A93C83"/>
    <w:rsid w:val="00A95140"/>
    <w:rsid w:val="00A95302"/>
    <w:rsid w:val="00AA15F9"/>
    <w:rsid w:val="00AA26EC"/>
    <w:rsid w:val="00AA3A18"/>
    <w:rsid w:val="00AA471C"/>
    <w:rsid w:val="00AA4D80"/>
    <w:rsid w:val="00AA5402"/>
    <w:rsid w:val="00AA6F5B"/>
    <w:rsid w:val="00AA738E"/>
    <w:rsid w:val="00AB0C5B"/>
    <w:rsid w:val="00AB1894"/>
    <w:rsid w:val="00AB5EA5"/>
    <w:rsid w:val="00AB6659"/>
    <w:rsid w:val="00AB771F"/>
    <w:rsid w:val="00AC056B"/>
    <w:rsid w:val="00AC2D1B"/>
    <w:rsid w:val="00AC7365"/>
    <w:rsid w:val="00AD2F63"/>
    <w:rsid w:val="00AD3F86"/>
    <w:rsid w:val="00AD4516"/>
    <w:rsid w:val="00AD472E"/>
    <w:rsid w:val="00AD47DC"/>
    <w:rsid w:val="00AD5238"/>
    <w:rsid w:val="00AD5492"/>
    <w:rsid w:val="00AE640F"/>
    <w:rsid w:val="00AF1896"/>
    <w:rsid w:val="00AF424F"/>
    <w:rsid w:val="00B00CBA"/>
    <w:rsid w:val="00B01827"/>
    <w:rsid w:val="00B023BC"/>
    <w:rsid w:val="00B026D0"/>
    <w:rsid w:val="00B0354C"/>
    <w:rsid w:val="00B05B4A"/>
    <w:rsid w:val="00B1065A"/>
    <w:rsid w:val="00B12965"/>
    <w:rsid w:val="00B14FD7"/>
    <w:rsid w:val="00B153A9"/>
    <w:rsid w:val="00B20F6C"/>
    <w:rsid w:val="00B213D2"/>
    <w:rsid w:val="00B216E4"/>
    <w:rsid w:val="00B219DE"/>
    <w:rsid w:val="00B22A7A"/>
    <w:rsid w:val="00B23178"/>
    <w:rsid w:val="00B2648E"/>
    <w:rsid w:val="00B26C34"/>
    <w:rsid w:val="00B2719B"/>
    <w:rsid w:val="00B2796D"/>
    <w:rsid w:val="00B314A7"/>
    <w:rsid w:val="00B33D71"/>
    <w:rsid w:val="00B344EF"/>
    <w:rsid w:val="00B34A0C"/>
    <w:rsid w:val="00B34F8E"/>
    <w:rsid w:val="00B357D2"/>
    <w:rsid w:val="00B36E25"/>
    <w:rsid w:val="00B404E3"/>
    <w:rsid w:val="00B40A32"/>
    <w:rsid w:val="00B411C2"/>
    <w:rsid w:val="00B41535"/>
    <w:rsid w:val="00B41B2C"/>
    <w:rsid w:val="00B4266A"/>
    <w:rsid w:val="00B4546C"/>
    <w:rsid w:val="00B46E8F"/>
    <w:rsid w:val="00B52C91"/>
    <w:rsid w:val="00B54D86"/>
    <w:rsid w:val="00B57A3F"/>
    <w:rsid w:val="00B659C3"/>
    <w:rsid w:val="00B65EAE"/>
    <w:rsid w:val="00B6659B"/>
    <w:rsid w:val="00B67BCE"/>
    <w:rsid w:val="00B70951"/>
    <w:rsid w:val="00B70FFE"/>
    <w:rsid w:val="00B732D5"/>
    <w:rsid w:val="00B74071"/>
    <w:rsid w:val="00B76FB4"/>
    <w:rsid w:val="00B77523"/>
    <w:rsid w:val="00B80CAC"/>
    <w:rsid w:val="00B80E55"/>
    <w:rsid w:val="00B820AC"/>
    <w:rsid w:val="00B8260F"/>
    <w:rsid w:val="00B84F7B"/>
    <w:rsid w:val="00B85A85"/>
    <w:rsid w:val="00B8626B"/>
    <w:rsid w:val="00B86F0B"/>
    <w:rsid w:val="00B90E8D"/>
    <w:rsid w:val="00B915B6"/>
    <w:rsid w:val="00B9291A"/>
    <w:rsid w:val="00B96F15"/>
    <w:rsid w:val="00B97B06"/>
    <w:rsid w:val="00BA08F5"/>
    <w:rsid w:val="00BA59FD"/>
    <w:rsid w:val="00BA6490"/>
    <w:rsid w:val="00BB0CC5"/>
    <w:rsid w:val="00BB3917"/>
    <w:rsid w:val="00BB6616"/>
    <w:rsid w:val="00BB6D63"/>
    <w:rsid w:val="00BB7188"/>
    <w:rsid w:val="00BB71FC"/>
    <w:rsid w:val="00BC0517"/>
    <w:rsid w:val="00BC0817"/>
    <w:rsid w:val="00BC086D"/>
    <w:rsid w:val="00BC1A66"/>
    <w:rsid w:val="00BC1E4B"/>
    <w:rsid w:val="00BC1E72"/>
    <w:rsid w:val="00BC286C"/>
    <w:rsid w:val="00BC4A10"/>
    <w:rsid w:val="00BC5638"/>
    <w:rsid w:val="00BC7F03"/>
    <w:rsid w:val="00BD145A"/>
    <w:rsid w:val="00BD1894"/>
    <w:rsid w:val="00BD2E82"/>
    <w:rsid w:val="00BD5C81"/>
    <w:rsid w:val="00BD6551"/>
    <w:rsid w:val="00BD661D"/>
    <w:rsid w:val="00BD7478"/>
    <w:rsid w:val="00BD7ED1"/>
    <w:rsid w:val="00BE0EBF"/>
    <w:rsid w:val="00BE1D24"/>
    <w:rsid w:val="00BE7802"/>
    <w:rsid w:val="00BF1BBC"/>
    <w:rsid w:val="00BF27F2"/>
    <w:rsid w:val="00BF316A"/>
    <w:rsid w:val="00BF356B"/>
    <w:rsid w:val="00BF3D4F"/>
    <w:rsid w:val="00BF41AB"/>
    <w:rsid w:val="00BF5A27"/>
    <w:rsid w:val="00C0018F"/>
    <w:rsid w:val="00C06B79"/>
    <w:rsid w:val="00C15BC9"/>
    <w:rsid w:val="00C15EF2"/>
    <w:rsid w:val="00C20341"/>
    <w:rsid w:val="00C23C50"/>
    <w:rsid w:val="00C2579F"/>
    <w:rsid w:val="00C26CFF"/>
    <w:rsid w:val="00C32275"/>
    <w:rsid w:val="00C32DFA"/>
    <w:rsid w:val="00C3352F"/>
    <w:rsid w:val="00C34B7E"/>
    <w:rsid w:val="00C34E98"/>
    <w:rsid w:val="00C35C46"/>
    <w:rsid w:val="00C37FAC"/>
    <w:rsid w:val="00C40202"/>
    <w:rsid w:val="00C4476E"/>
    <w:rsid w:val="00C46A50"/>
    <w:rsid w:val="00C50278"/>
    <w:rsid w:val="00C549CE"/>
    <w:rsid w:val="00C573F2"/>
    <w:rsid w:val="00C57E3B"/>
    <w:rsid w:val="00C60032"/>
    <w:rsid w:val="00C61812"/>
    <w:rsid w:val="00C61F69"/>
    <w:rsid w:val="00C666BA"/>
    <w:rsid w:val="00C719D7"/>
    <w:rsid w:val="00C71D16"/>
    <w:rsid w:val="00C72753"/>
    <w:rsid w:val="00C737C9"/>
    <w:rsid w:val="00C7628C"/>
    <w:rsid w:val="00C77AA0"/>
    <w:rsid w:val="00C80967"/>
    <w:rsid w:val="00C83784"/>
    <w:rsid w:val="00C84244"/>
    <w:rsid w:val="00C84FEE"/>
    <w:rsid w:val="00C85917"/>
    <w:rsid w:val="00C902DB"/>
    <w:rsid w:val="00C91D5F"/>
    <w:rsid w:val="00C9231D"/>
    <w:rsid w:val="00C93CE0"/>
    <w:rsid w:val="00C97014"/>
    <w:rsid w:val="00CA0BBA"/>
    <w:rsid w:val="00CA0C6D"/>
    <w:rsid w:val="00CA17BA"/>
    <w:rsid w:val="00CA29E0"/>
    <w:rsid w:val="00CA3473"/>
    <w:rsid w:val="00CA3481"/>
    <w:rsid w:val="00CA36C4"/>
    <w:rsid w:val="00CA5A91"/>
    <w:rsid w:val="00CA62CF"/>
    <w:rsid w:val="00CB0AE0"/>
    <w:rsid w:val="00CB1737"/>
    <w:rsid w:val="00CB17C8"/>
    <w:rsid w:val="00CB31EF"/>
    <w:rsid w:val="00CB4D13"/>
    <w:rsid w:val="00CB6BE9"/>
    <w:rsid w:val="00CB6E4A"/>
    <w:rsid w:val="00CC34F4"/>
    <w:rsid w:val="00CC3F2F"/>
    <w:rsid w:val="00CC45AC"/>
    <w:rsid w:val="00CC46BB"/>
    <w:rsid w:val="00CC6C6D"/>
    <w:rsid w:val="00CC79CB"/>
    <w:rsid w:val="00CD1D0E"/>
    <w:rsid w:val="00CD2BC7"/>
    <w:rsid w:val="00CD4C21"/>
    <w:rsid w:val="00CD591E"/>
    <w:rsid w:val="00CD5A50"/>
    <w:rsid w:val="00CE087E"/>
    <w:rsid w:val="00CE0A2F"/>
    <w:rsid w:val="00CE0E7A"/>
    <w:rsid w:val="00CE0F45"/>
    <w:rsid w:val="00CE1223"/>
    <w:rsid w:val="00CE2659"/>
    <w:rsid w:val="00CE3048"/>
    <w:rsid w:val="00CE5D5E"/>
    <w:rsid w:val="00CE5F71"/>
    <w:rsid w:val="00CF026E"/>
    <w:rsid w:val="00CF02C0"/>
    <w:rsid w:val="00CF14CD"/>
    <w:rsid w:val="00CF1D09"/>
    <w:rsid w:val="00CF1FC5"/>
    <w:rsid w:val="00CF2BAD"/>
    <w:rsid w:val="00CF594B"/>
    <w:rsid w:val="00CF5B66"/>
    <w:rsid w:val="00CF5D70"/>
    <w:rsid w:val="00CF6114"/>
    <w:rsid w:val="00D02173"/>
    <w:rsid w:val="00D02184"/>
    <w:rsid w:val="00D07A14"/>
    <w:rsid w:val="00D101AC"/>
    <w:rsid w:val="00D10DD2"/>
    <w:rsid w:val="00D115B5"/>
    <w:rsid w:val="00D126BF"/>
    <w:rsid w:val="00D13DEB"/>
    <w:rsid w:val="00D20C5B"/>
    <w:rsid w:val="00D2343E"/>
    <w:rsid w:val="00D2705E"/>
    <w:rsid w:val="00D2724E"/>
    <w:rsid w:val="00D307EA"/>
    <w:rsid w:val="00D309B0"/>
    <w:rsid w:val="00D313C1"/>
    <w:rsid w:val="00D32094"/>
    <w:rsid w:val="00D32734"/>
    <w:rsid w:val="00D333A0"/>
    <w:rsid w:val="00D35BBC"/>
    <w:rsid w:val="00D37261"/>
    <w:rsid w:val="00D40808"/>
    <w:rsid w:val="00D42020"/>
    <w:rsid w:val="00D42B0F"/>
    <w:rsid w:val="00D519E0"/>
    <w:rsid w:val="00D52E80"/>
    <w:rsid w:val="00D558FD"/>
    <w:rsid w:val="00D562C9"/>
    <w:rsid w:val="00D565E2"/>
    <w:rsid w:val="00D56D17"/>
    <w:rsid w:val="00D56FD8"/>
    <w:rsid w:val="00D578A1"/>
    <w:rsid w:val="00D615C2"/>
    <w:rsid w:val="00D6174B"/>
    <w:rsid w:val="00D61AC7"/>
    <w:rsid w:val="00D63203"/>
    <w:rsid w:val="00D63F4B"/>
    <w:rsid w:val="00D642BD"/>
    <w:rsid w:val="00D64C90"/>
    <w:rsid w:val="00D64CED"/>
    <w:rsid w:val="00D733D9"/>
    <w:rsid w:val="00D7392E"/>
    <w:rsid w:val="00D73A5F"/>
    <w:rsid w:val="00D74820"/>
    <w:rsid w:val="00D7694F"/>
    <w:rsid w:val="00D76A8E"/>
    <w:rsid w:val="00D81D91"/>
    <w:rsid w:val="00D83DDC"/>
    <w:rsid w:val="00D83DFE"/>
    <w:rsid w:val="00D84BA4"/>
    <w:rsid w:val="00D85897"/>
    <w:rsid w:val="00D912A1"/>
    <w:rsid w:val="00D945E3"/>
    <w:rsid w:val="00D9559E"/>
    <w:rsid w:val="00D95793"/>
    <w:rsid w:val="00D95A31"/>
    <w:rsid w:val="00D96014"/>
    <w:rsid w:val="00D976B1"/>
    <w:rsid w:val="00DA3517"/>
    <w:rsid w:val="00DA397D"/>
    <w:rsid w:val="00DA47E5"/>
    <w:rsid w:val="00DB2770"/>
    <w:rsid w:val="00DB2B52"/>
    <w:rsid w:val="00DB5D73"/>
    <w:rsid w:val="00DB6F84"/>
    <w:rsid w:val="00DC0F4E"/>
    <w:rsid w:val="00DC396E"/>
    <w:rsid w:val="00DC3F79"/>
    <w:rsid w:val="00DD06B2"/>
    <w:rsid w:val="00DD074E"/>
    <w:rsid w:val="00DD0ABC"/>
    <w:rsid w:val="00DD228F"/>
    <w:rsid w:val="00DD3195"/>
    <w:rsid w:val="00DD6C12"/>
    <w:rsid w:val="00DE17B9"/>
    <w:rsid w:val="00DE2534"/>
    <w:rsid w:val="00DE2F0B"/>
    <w:rsid w:val="00DE32AF"/>
    <w:rsid w:val="00DF0477"/>
    <w:rsid w:val="00DF28D9"/>
    <w:rsid w:val="00DF29AB"/>
    <w:rsid w:val="00DF2B17"/>
    <w:rsid w:val="00DF2EA4"/>
    <w:rsid w:val="00DF42D4"/>
    <w:rsid w:val="00DF4D8F"/>
    <w:rsid w:val="00DF535E"/>
    <w:rsid w:val="00DF6070"/>
    <w:rsid w:val="00E018F7"/>
    <w:rsid w:val="00E03096"/>
    <w:rsid w:val="00E05E4B"/>
    <w:rsid w:val="00E076D4"/>
    <w:rsid w:val="00E137B5"/>
    <w:rsid w:val="00E13CD1"/>
    <w:rsid w:val="00E150E7"/>
    <w:rsid w:val="00E1511B"/>
    <w:rsid w:val="00E15869"/>
    <w:rsid w:val="00E208C5"/>
    <w:rsid w:val="00E2323C"/>
    <w:rsid w:val="00E2470C"/>
    <w:rsid w:val="00E24C8A"/>
    <w:rsid w:val="00E257A2"/>
    <w:rsid w:val="00E25CBC"/>
    <w:rsid w:val="00E26116"/>
    <w:rsid w:val="00E26147"/>
    <w:rsid w:val="00E27B9C"/>
    <w:rsid w:val="00E33166"/>
    <w:rsid w:val="00E34F8C"/>
    <w:rsid w:val="00E408D7"/>
    <w:rsid w:val="00E43F46"/>
    <w:rsid w:val="00E46AEC"/>
    <w:rsid w:val="00E50280"/>
    <w:rsid w:val="00E502A8"/>
    <w:rsid w:val="00E530D4"/>
    <w:rsid w:val="00E5708F"/>
    <w:rsid w:val="00E60C20"/>
    <w:rsid w:val="00E61B15"/>
    <w:rsid w:val="00E651C1"/>
    <w:rsid w:val="00E65AB4"/>
    <w:rsid w:val="00E67586"/>
    <w:rsid w:val="00E712A6"/>
    <w:rsid w:val="00E71704"/>
    <w:rsid w:val="00E71AD5"/>
    <w:rsid w:val="00E71AE3"/>
    <w:rsid w:val="00E76005"/>
    <w:rsid w:val="00E80BEE"/>
    <w:rsid w:val="00E817AE"/>
    <w:rsid w:val="00E81C8B"/>
    <w:rsid w:val="00E82D36"/>
    <w:rsid w:val="00E832DD"/>
    <w:rsid w:val="00E83A57"/>
    <w:rsid w:val="00E84762"/>
    <w:rsid w:val="00E869EC"/>
    <w:rsid w:val="00E8748F"/>
    <w:rsid w:val="00E8752D"/>
    <w:rsid w:val="00E90C3B"/>
    <w:rsid w:val="00E943BE"/>
    <w:rsid w:val="00E96C54"/>
    <w:rsid w:val="00E97F46"/>
    <w:rsid w:val="00EA07C4"/>
    <w:rsid w:val="00EA2C7F"/>
    <w:rsid w:val="00EA3E59"/>
    <w:rsid w:val="00EA5509"/>
    <w:rsid w:val="00EA6689"/>
    <w:rsid w:val="00EA75FC"/>
    <w:rsid w:val="00EB1056"/>
    <w:rsid w:val="00EB2AB1"/>
    <w:rsid w:val="00EB30AA"/>
    <w:rsid w:val="00EB315B"/>
    <w:rsid w:val="00EB630F"/>
    <w:rsid w:val="00EC1227"/>
    <w:rsid w:val="00EC185C"/>
    <w:rsid w:val="00EC3147"/>
    <w:rsid w:val="00EC31B9"/>
    <w:rsid w:val="00ED028F"/>
    <w:rsid w:val="00ED35AB"/>
    <w:rsid w:val="00ED36A3"/>
    <w:rsid w:val="00ED6A36"/>
    <w:rsid w:val="00EE0D3B"/>
    <w:rsid w:val="00EE1DF9"/>
    <w:rsid w:val="00EE2B22"/>
    <w:rsid w:val="00EE3DA1"/>
    <w:rsid w:val="00EE4F12"/>
    <w:rsid w:val="00EE5A8E"/>
    <w:rsid w:val="00EE7025"/>
    <w:rsid w:val="00EE7F8C"/>
    <w:rsid w:val="00EF04BE"/>
    <w:rsid w:val="00EF0B4A"/>
    <w:rsid w:val="00EF0CA5"/>
    <w:rsid w:val="00EF12AC"/>
    <w:rsid w:val="00EF4BE5"/>
    <w:rsid w:val="00EF6137"/>
    <w:rsid w:val="00EF6887"/>
    <w:rsid w:val="00EF760C"/>
    <w:rsid w:val="00F03520"/>
    <w:rsid w:val="00F0489C"/>
    <w:rsid w:val="00F109F4"/>
    <w:rsid w:val="00F11521"/>
    <w:rsid w:val="00F11A4B"/>
    <w:rsid w:val="00F13BB6"/>
    <w:rsid w:val="00F14353"/>
    <w:rsid w:val="00F14718"/>
    <w:rsid w:val="00F16810"/>
    <w:rsid w:val="00F2228E"/>
    <w:rsid w:val="00F228DE"/>
    <w:rsid w:val="00F230E8"/>
    <w:rsid w:val="00F23AF1"/>
    <w:rsid w:val="00F24B9B"/>
    <w:rsid w:val="00F25714"/>
    <w:rsid w:val="00F2791A"/>
    <w:rsid w:val="00F3108E"/>
    <w:rsid w:val="00F31DF3"/>
    <w:rsid w:val="00F35077"/>
    <w:rsid w:val="00F35331"/>
    <w:rsid w:val="00F41A65"/>
    <w:rsid w:val="00F41AD3"/>
    <w:rsid w:val="00F4473B"/>
    <w:rsid w:val="00F46DD4"/>
    <w:rsid w:val="00F472B7"/>
    <w:rsid w:val="00F50280"/>
    <w:rsid w:val="00F50905"/>
    <w:rsid w:val="00F5291B"/>
    <w:rsid w:val="00F52F0E"/>
    <w:rsid w:val="00F54511"/>
    <w:rsid w:val="00F56F07"/>
    <w:rsid w:val="00F60C75"/>
    <w:rsid w:val="00F6209D"/>
    <w:rsid w:val="00F65EA0"/>
    <w:rsid w:val="00F67A20"/>
    <w:rsid w:val="00F67E9D"/>
    <w:rsid w:val="00F70AEE"/>
    <w:rsid w:val="00F70D24"/>
    <w:rsid w:val="00F7146F"/>
    <w:rsid w:val="00F73041"/>
    <w:rsid w:val="00F732A8"/>
    <w:rsid w:val="00F75C0F"/>
    <w:rsid w:val="00F7668C"/>
    <w:rsid w:val="00F80DDC"/>
    <w:rsid w:val="00F818FF"/>
    <w:rsid w:val="00F83B95"/>
    <w:rsid w:val="00F84BF3"/>
    <w:rsid w:val="00F86802"/>
    <w:rsid w:val="00F86A0D"/>
    <w:rsid w:val="00F8787B"/>
    <w:rsid w:val="00F909A0"/>
    <w:rsid w:val="00F909C5"/>
    <w:rsid w:val="00F91625"/>
    <w:rsid w:val="00F92D98"/>
    <w:rsid w:val="00F932FA"/>
    <w:rsid w:val="00F9363B"/>
    <w:rsid w:val="00F944D7"/>
    <w:rsid w:val="00F9556C"/>
    <w:rsid w:val="00F95BFB"/>
    <w:rsid w:val="00F974D6"/>
    <w:rsid w:val="00F97CDC"/>
    <w:rsid w:val="00FA35F7"/>
    <w:rsid w:val="00FA519A"/>
    <w:rsid w:val="00FA5B35"/>
    <w:rsid w:val="00FB19B1"/>
    <w:rsid w:val="00FB42D6"/>
    <w:rsid w:val="00FB4D02"/>
    <w:rsid w:val="00FB4FF1"/>
    <w:rsid w:val="00FB5073"/>
    <w:rsid w:val="00FB6F47"/>
    <w:rsid w:val="00FB7FDF"/>
    <w:rsid w:val="00FC095F"/>
    <w:rsid w:val="00FC0A49"/>
    <w:rsid w:val="00FC0B3B"/>
    <w:rsid w:val="00FC17FC"/>
    <w:rsid w:val="00FC36CD"/>
    <w:rsid w:val="00FC3A76"/>
    <w:rsid w:val="00FC408E"/>
    <w:rsid w:val="00FC4165"/>
    <w:rsid w:val="00FC44B4"/>
    <w:rsid w:val="00FC4C38"/>
    <w:rsid w:val="00FC6814"/>
    <w:rsid w:val="00FC7DF4"/>
    <w:rsid w:val="00FD15FE"/>
    <w:rsid w:val="00FD1BF1"/>
    <w:rsid w:val="00FD2A37"/>
    <w:rsid w:val="00FD3EF7"/>
    <w:rsid w:val="00FD4936"/>
    <w:rsid w:val="00FD51A5"/>
    <w:rsid w:val="00FD5DD7"/>
    <w:rsid w:val="00FD65BF"/>
    <w:rsid w:val="00FE446E"/>
    <w:rsid w:val="00FE5D5B"/>
    <w:rsid w:val="00FE64F1"/>
    <w:rsid w:val="00FF1372"/>
    <w:rsid w:val="00FF332A"/>
    <w:rsid w:val="00FF7861"/>
    <w:rsid w:val="00FF7A7B"/>
    <w:rsid w:val="00FF7CA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6A9F2B8"/>
  <w15:docId w15:val="{D8D0ECE4-81AF-4CF7-A422-BCDE5F55F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87F"/>
    <w:pPr>
      <w:spacing w:after="0" w:line="240" w:lineRule="auto"/>
    </w:pPr>
    <w:rPr>
      <w:rFonts w:ascii="Bookman Old Style" w:eastAsia="Times New Roman" w:hAnsi="Bookman Old Style" w:cs="Times New Roman"/>
      <w:sz w:val="24"/>
      <w:szCs w:val="24"/>
      <w:lang w:val="en-GB"/>
    </w:rPr>
  </w:style>
  <w:style w:type="paragraph" w:styleId="Heading1">
    <w:name w:val="heading 1"/>
    <w:aliases w:val="WoSDAP Headings"/>
    <w:basedOn w:val="Normal"/>
    <w:next w:val="Normal"/>
    <w:link w:val="Heading1Char"/>
    <w:qFormat/>
    <w:rsid w:val="006F5913"/>
    <w:pPr>
      <w:keepNext/>
      <w:numPr>
        <w:numId w:val="8"/>
      </w:numPr>
      <w:tabs>
        <w:tab w:val="clear" w:pos="360"/>
      </w:tabs>
      <w:spacing w:before="240" w:after="60"/>
      <w:ind w:left="0" w:firstLine="0"/>
      <w:outlineLvl w:val="0"/>
    </w:pPr>
    <w:rPr>
      <w:rFonts w:ascii="Arial" w:hAnsi="Arial"/>
      <w:b/>
      <w:bCs/>
      <w:kern w:val="32"/>
      <w:sz w:val="32"/>
      <w:szCs w:val="32"/>
    </w:rPr>
  </w:style>
  <w:style w:type="paragraph" w:styleId="Heading2">
    <w:name w:val="heading 2"/>
    <w:basedOn w:val="Normal"/>
    <w:next w:val="Normal"/>
    <w:link w:val="Heading2Char"/>
    <w:qFormat/>
    <w:rsid w:val="006F5913"/>
    <w:pPr>
      <w:keepNext/>
      <w:outlineLvl w:val="1"/>
    </w:pPr>
    <w:rPr>
      <w:rFonts w:ascii="Times New Roman" w:hAnsi="Times New Roman"/>
      <w:color w:val="333333"/>
      <w:sz w:val="36"/>
      <w:szCs w:val="36"/>
    </w:rPr>
  </w:style>
  <w:style w:type="paragraph" w:styleId="Heading3">
    <w:name w:val="heading 3"/>
    <w:basedOn w:val="Normal"/>
    <w:next w:val="Normal"/>
    <w:link w:val="Heading3Char"/>
    <w:unhideWhenUsed/>
    <w:qFormat/>
    <w:rsid w:val="006F5913"/>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6F5913"/>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6F5913"/>
    <w:pPr>
      <w:widowControl w:val="0"/>
      <w:autoSpaceDE w:val="0"/>
      <w:autoSpaceDN w:val="0"/>
      <w:adjustRightInd w:val="0"/>
      <w:outlineLvl w:val="4"/>
    </w:pPr>
    <w:rPr>
      <w:rFonts w:ascii="Arial CYR" w:hAnsi="Arial CYR"/>
      <w:lang w:val="en-US"/>
    </w:rPr>
  </w:style>
  <w:style w:type="paragraph" w:styleId="Heading6">
    <w:name w:val="heading 6"/>
    <w:basedOn w:val="Normal"/>
    <w:next w:val="Normal"/>
    <w:link w:val="Heading6Char"/>
    <w:unhideWhenUsed/>
    <w:qFormat/>
    <w:rsid w:val="006F5913"/>
    <w:p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6F5913"/>
    <w:pPr>
      <w:keepNext/>
      <w:keepLines/>
      <w:spacing w:before="200"/>
      <w:outlineLvl w:val="6"/>
    </w:pPr>
    <w:rPr>
      <w:rFonts w:ascii="Cambria" w:hAnsi="Cambria"/>
      <w:i/>
      <w:iCs/>
      <w:color w:val="404040"/>
    </w:rPr>
  </w:style>
  <w:style w:type="paragraph" w:styleId="Heading8">
    <w:name w:val="heading 8"/>
    <w:basedOn w:val="Normal"/>
    <w:next w:val="Normal"/>
    <w:link w:val="Heading8Char"/>
    <w:qFormat/>
    <w:rsid w:val="006F5913"/>
    <w:pPr>
      <w:keepNext/>
      <w:jc w:val="both"/>
      <w:outlineLvl w:val="7"/>
    </w:pPr>
    <w:rPr>
      <w:rFonts w:ascii="Gill Sans" w:hAnsi="Gill Sans"/>
      <w:b/>
      <w:color w:val="000000"/>
      <w:szCs w:val="20"/>
    </w:rPr>
  </w:style>
  <w:style w:type="paragraph" w:styleId="Heading9">
    <w:name w:val="heading 9"/>
    <w:basedOn w:val="Normal"/>
    <w:next w:val="Normal"/>
    <w:link w:val="Heading9Char"/>
    <w:unhideWhenUsed/>
    <w:qFormat/>
    <w:rsid w:val="006F5913"/>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WoSDAP Headings Char"/>
    <w:basedOn w:val="DefaultParagraphFont"/>
    <w:link w:val="Heading1"/>
    <w:rsid w:val="006F5913"/>
    <w:rPr>
      <w:rFonts w:ascii="Arial" w:eastAsia="Times New Roman" w:hAnsi="Arial" w:cs="Times New Roman"/>
      <w:b/>
      <w:bCs/>
      <w:kern w:val="32"/>
      <w:sz w:val="32"/>
      <w:szCs w:val="32"/>
      <w:lang w:val="en-GB"/>
    </w:rPr>
  </w:style>
  <w:style w:type="character" w:customStyle="1" w:styleId="Heading2Char">
    <w:name w:val="Heading 2 Char"/>
    <w:basedOn w:val="DefaultParagraphFont"/>
    <w:link w:val="Heading2"/>
    <w:rsid w:val="006F5913"/>
    <w:rPr>
      <w:rFonts w:ascii="Times New Roman" w:eastAsia="Times New Roman" w:hAnsi="Times New Roman" w:cs="Times New Roman"/>
      <w:color w:val="333333"/>
      <w:sz w:val="36"/>
      <w:szCs w:val="36"/>
      <w:lang w:val="en-GB"/>
    </w:rPr>
  </w:style>
  <w:style w:type="character" w:customStyle="1" w:styleId="Heading3Char">
    <w:name w:val="Heading 3 Char"/>
    <w:basedOn w:val="DefaultParagraphFont"/>
    <w:link w:val="Heading3"/>
    <w:rsid w:val="006F5913"/>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rsid w:val="006F5913"/>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rsid w:val="006F5913"/>
    <w:rPr>
      <w:rFonts w:ascii="Arial CYR" w:eastAsia="Times New Roman" w:hAnsi="Arial CYR" w:cs="Times New Roman"/>
      <w:sz w:val="24"/>
      <w:szCs w:val="24"/>
      <w:lang w:val="en-US"/>
    </w:rPr>
  </w:style>
  <w:style w:type="character" w:customStyle="1" w:styleId="Heading6Char">
    <w:name w:val="Heading 6 Char"/>
    <w:basedOn w:val="DefaultParagraphFont"/>
    <w:link w:val="Heading6"/>
    <w:rsid w:val="006F5913"/>
    <w:rPr>
      <w:rFonts w:ascii="Calibri" w:eastAsia="Times New Roman" w:hAnsi="Calibri" w:cs="Times New Roman"/>
      <w:b/>
      <w:bCs/>
      <w:lang w:val="en-GB"/>
    </w:rPr>
  </w:style>
  <w:style w:type="character" w:customStyle="1" w:styleId="Heading7Char">
    <w:name w:val="Heading 7 Char"/>
    <w:basedOn w:val="DefaultParagraphFont"/>
    <w:link w:val="Heading7"/>
    <w:rsid w:val="006F5913"/>
    <w:rPr>
      <w:rFonts w:ascii="Cambria" w:eastAsia="Times New Roman" w:hAnsi="Cambria" w:cs="Times New Roman"/>
      <w:i/>
      <w:iCs/>
      <w:color w:val="404040"/>
      <w:sz w:val="24"/>
      <w:szCs w:val="24"/>
      <w:lang w:val="en-GB"/>
    </w:rPr>
  </w:style>
  <w:style w:type="character" w:customStyle="1" w:styleId="Heading8Char">
    <w:name w:val="Heading 8 Char"/>
    <w:basedOn w:val="DefaultParagraphFont"/>
    <w:link w:val="Heading8"/>
    <w:rsid w:val="006F5913"/>
    <w:rPr>
      <w:rFonts w:ascii="Gill Sans" w:eastAsia="Times New Roman" w:hAnsi="Gill Sans" w:cs="Times New Roman"/>
      <w:b/>
      <w:color w:val="000000"/>
      <w:sz w:val="24"/>
      <w:szCs w:val="20"/>
      <w:lang w:val="en-GB"/>
    </w:rPr>
  </w:style>
  <w:style w:type="character" w:customStyle="1" w:styleId="Heading9Char">
    <w:name w:val="Heading 9 Char"/>
    <w:basedOn w:val="DefaultParagraphFont"/>
    <w:link w:val="Heading9"/>
    <w:rsid w:val="006F5913"/>
    <w:rPr>
      <w:rFonts w:ascii="Cambria" w:eastAsia="Times New Roman" w:hAnsi="Cambria" w:cs="Times New Roman"/>
      <w:lang w:val="en-GB"/>
    </w:rPr>
  </w:style>
  <w:style w:type="paragraph" w:styleId="Header">
    <w:name w:val="header"/>
    <w:basedOn w:val="Normal"/>
    <w:link w:val="HeaderChar"/>
    <w:unhideWhenUsed/>
    <w:rsid w:val="006F5913"/>
    <w:pPr>
      <w:tabs>
        <w:tab w:val="center" w:pos="4536"/>
        <w:tab w:val="right" w:pos="9072"/>
      </w:tabs>
    </w:pPr>
  </w:style>
  <w:style w:type="character" w:customStyle="1" w:styleId="HeaderChar">
    <w:name w:val="Header Char"/>
    <w:basedOn w:val="DefaultParagraphFont"/>
    <w:link w:val="Header"/>
    <w:rsid w:val="006F5913"/>
    <w:rPr>
      <w:rFonts w:ascii="Bookman Old Style" w:eastAsia="Times New Roman" w:hAnsi="Bookman Old Style" w:cs="Times New Roman"/>
      <w:sz w:val="24"/>
      <w:szCs w:val="24"/>
      <w:lang w:val="en-GB"/>
    </w:rPr>
  </w:style>
  <w:style w:type="paragraph" w:styleId="Footer">
    <w:name w:val="footer"/>
    <w:basedOn w:val="Normal"/>
    <w:link w:val="FooterChar"/>
    <w:uiPriority w:val="99"/>
    <w:unhideWhenUsed/>
    <w:rsid w:val="006F5913"/>
    <w:pPr>
      <w:tabs>
        <w:tab w:val="center" w:pos="4536"/>
        <w:tab w:val="right" w:pos="9072"/>
      </w:tabs>
    </w:pPr>
  </w:style>
  <w:style w:type="character" w:customStyle="1" w:styleId="FooterChar">
    <w:name w:val="Footer Char"/>
    <w:basedOn w:val="DefaultParagraphFont"/>
    <w:link w:val="Footer"/>
    <w:uiPriority w:val="99"/>
    <w:rsid w:val="006F5913"/>
    <w:rPr>
      <w:rFonts w:ascii="Bookman Old Style" w:eastAsia="Times New Roman" w:hAnsi="Bookman Old Style" w:cs="Times New Roman"/>
      <w:sz w:val="24"/>
      <w:szCs w:val="24"/>
      <w:lang w:val="en-GB"/>
    </w:rPr>
  </w:style>
  <w:style w:type="paragraph" w:styleId="BalloonText">
    <w:name w:val="Balloon Text"/>
    <w:basedOn w:val="Normal"/>
    <w:link w:val="BalloonTextChar"/>
    <w:unhideWhenUsed/>
    <w:rsid w:val="006F5913"/>
    <w:rPr>
      <w:rFonts w:ascii="Tahoma" w:eastAsia="Calibri" w:hAnsi="Tahoma"/>
      <w:sz w:val="16"/>
      <w:szCs w:val="16"/>
    </w:rPr>
  </w:style>
  <w:style w:type="character" w:customStyle="1" w:styleId="BalloonTextChar">
    <w:name w:val="Balloon Text Char"/>
    <w:basedOn w:val="DefaultParagraphFont"/>
    <w:link w:val="BalloonText"/>
    <w:rsid w:val="006F5913"/>
    <w:rPr>
      <w:rFonts w:ascii="Tahoma" w:eastAsia="Calibri" w:hAnsi="Tahoma" w:cs="Times New Roman"/>
      <w:sz w:val="16"/>
      <w:szCs w:val="16"/>
      <w:lang w:val="en-GB"/>
    </w:rPr>
  </w:style>
  <w:style w:type="paragraph" w:customStyle="1" w:styleId="p50">
    <w:name w:val="p50"/>
    <w:basedOn w:val="Normal"/>
    <w:link w:val="p50Char"/>
    <w:qFormat/>
    <w:rsid w:val="006F5913"/>
    <w:pPr>
      <w:tabs>
        <w:tab w:val="left" w:pos="760"/>
      </w:tabs>
      <w:spacing w:line="240" w:lineRule="atLeast"/>
      <w:ind w:left="720" w:hanging="720"/>
      <w:jc w:val="both"/>
    </w:pPr>
    <w:rPr>
      <w:rFonts w:ascii="CG Times" w:hAnsi="CG Times"/>
      <w:snapToGrid w:val="0"/>
      <w:color w:val="000000"/>
      <w:lang w:val="en-US" w:eastAsia="bg-BG"/>
    </w:rPr>
  </w:style>
  <w:style w:type="character" w:styleId="Hyperlink">
    <w:name w:val="Hyperlink"/>
    <w:rsid w:val="006F5913"/>
    <w:rPr>
      <w:color w:val="666633"/>
      <w:u w:val="single"/>
    </w:rPr>
  </w:style>
  <w:style w:type="paragraph" w:styleId="BodyTextIndent">
    <w:name w:val="Body Text Indent"/>
    <w:basedOn w:val="Normal"/>
    <w:link w:val="BodyTextIndentChar"/>
    <w:rsid w:val="006F5913"/>
    <w:pPr>
      <w:tabs>
        <w:tab w:val="left" w:pos="720"/>
      </w:tabs>
      <w:spacing w:before="240"/>
      <w:ind w:left="720" w:hanging="720"/>
      <w:jc w:val="both"/>
    </w:pPr>
    <w:rPr>
      <w:rFonts w:ascii="Verdana" w:hAnsi="Verdana"/>
      <w:color w:val="000000"/>
      <w:szCs w:val="20"/>
    </w:rPr>
  </w:style>
  <w:style w:type="character" w:customStyle="1" w:styleId="BodyTextIndentChar">
    <w:name w:val="Body Text Indent Char"/>
    <w:basedOn w:val="DefaultParagraphFont"/>
    <w:link w:val="BodyTextIndent"/>
    <w:rsid w:val="006F5913"/>
    <w:rPr>
      <w:rFonts w:ascii="Verdana" w:eastAsia="Times New Roman" w:hAnsi="Verdana" w:cs="Times New Roman"/>
      <w:color w:val="000000"/>
      <w:sz w:val="24"/>
      <w:szCs w:val="20"/>
      <w:lang w:val="en-GB"/>
    </w:rPr>
  </w:style>
  <w:style w:type="paragraph" w:styleId="Title">
    <w:name w:val="Title"/>
    <w:aliases w:val="Char"/>
    <w:basedOn w:val="Normal"/>
    <w:link w:val="TitleChar"/>
    <w:qFormat/>
    <w:rsid w:val="006F5913"/>
    <w:pPr>
      <w:jc w:val="center"/>
    </w:pPr>
    <w:rPr>
      <w:rFonts w:ascii="Times New Roman" w:hAnsi="Times New Roman"/>
      <w:b/>
      <w:bCs/>
    </w:rPr>
  </w:style>
  <w:style w:type="character" w:customStyle="1" w:styleId="TitleChar">
    <w:name w:val="Title Char"/>
    <w:aliases w:val="Char Char"/>
    <w:basedOn w:val="DefaultParagraphFont"/>
    <w:link w:val="Title"/>
    <w:rsid w:val="006F5913"/>
    <w:rPr>
      <w:rFonts w:ascii="Times New Roman" w:eastAsia="Times New Roman" w:hAnsi="Times New Roman" w:cs="Times New Roman"/>
      <w:b/>
      <w:bCs/>
      <w:sz w:val="24"/>
      <w:szCs w:val="24"/>
      <w:lang w:val="en-GB"/>
    </w:rPr>
  </w:style>
  <w:style w:type="character" w:styleId="PageNumber">
    <w:name w:val="page number"/>
    <w:basedOn w:val="DefaultParagraphFont"/>
    <w:rsid w:val="006F5913"/>
  </w:style>
  <w:style w:type="paragraph" w:customStyle="1" w:styleId="c51">
    <w:name w:val="c51"/>
    <w:basedOn w:val="Normal"/>
    <w:rsid w:val="006F5913"/>
    <w:pPr>
      <w:spacing w:line="240" w:lineRule="atLeast"/>
      <w:jc w:val="center"/>
    </w:pPr>
    <w:rPr>
      <w:rFonts w:ascii="CG Times" w:hAnsi="CG Times"/>
      <w:snapToGrid w:val="0"/>
      <w:color w:val="000000"/>
      <w:lang w:val="en-US"/>
    </w:rPr>
  </w:style>
  <w:style w:type="paragraph" w:styleId="BodyText">
    <w:name w:val="Body Text"/>
    <w:basedOn w:val="Normal"/>
    <w:link w:val="BodyTextChar"/>
    <w:qFormat/>
    <w:rsid w:val="006F5913"/>
    <w:pPr>
      <w:tabs>
        <w:tab w:val="left" w:pos="0"/>
      </w:tabs>
    </w:pPr>
    <w:rPr>
      <w:rFonts w:ascii="Lucida Sans Unicode" w:hAnsi="Lucida Sans Unicode"/>
      <w:b/>
      <w:i/>
      <w:color w:val="000000"/>
      <w:szCs w:val="20"/>
    </w:rPr>
  </w:style>
  <w:style w:type="character" w:customStyle="1" w:styleId="BodyTextChar">
    <w:name w:val="Body Text Char"/>
    <w:basedOn w:val="DefaultParagraphFont"/>
    <w:link w:val="BodyText"/>
    <w:rsid w:val="006F5913"/>
    <w:rPr>
      <w:rFonts w:ascii="Lucida Sans Unicode" w:eastAsia="Times New Roman" w:hAnsi="Lucida Sans Unicode" w:cs="Times New Roman"/>
      <w:b/>
      <w:i/>
      <w:color w:val="000000"/>
      <w:sz w:val="24"/>
      <w:szCs w:val="20"/>
      <w:lang w:val="en-GB"/>
    </w:rPr>
  </w:style>
  <w:style w:type="character" w:styleId="CommentReference">
    <w:name w:val="annotation reference"/>
    <w:uiPriority w:val="99"/>
    <w:rsid w:val="006F5913"/>
    <w:rPr>
      <w:sz w:val="16"/>
      <w:szCs w:val="16"/>
    </w:rPr>
  </w:style>
  <w:style w:type="paragraph" w:styleId="CommentText">
    <w:name w:val="annotation text"/>
    <w:basedOn w:val="Normal"/>
    <w:link w:val="CommentTextChar"/>
    <w:uiPriority w:val="99"/>
    <w:rsid w:val="006F5913"/>
    <w:rPr>
      <w:rFonts w:ascii="Times New Roman" w:hAnsi="Times New Roman"/>
      <w:color w:val="000000"/>
      <w:sz w:val="20"/>
      <w:szCs w:val="20"/>
      <w:lang w:val="en-US"/>
    </w:rPr>
  </w:style>
  <w:style w:type="character" w:customStyle="1" w:styleId="CommentTextChar">
    <w:name w:val="Comment Text Char"/>
    <w:basedOn w:val="DefaultParagraphFont"/>
    <w:link w:val="CommentText"/>
    <w:uiPriority w:val="99"/>
    <w:rsid w:val="006F5913"/>
    <w:rPr>
      <w:rFonts w:ascii="Times New Roman" w:eastAsia="Times New Roman" w:hAnsi="Times New Roman" w:cs="Times New Roman"/>
      <w:color w:val="000000"/>
      <w:sz w:val="20"/>
      <w:szCs w:val="20"/>
      <w:lang w:val="en-US"/>
    </w:rPr>
  </w:style>
  <w:style w:type="character" w:customStyle="1" w:styleId="p50Char">
    <w:name w:val="p50 Char"/>
    <w:link w:val="p50"/>
    <w:rsid w:val="006F5913"/>
    <w:rPr>
      <w:rFonts w:ascii="CG Times" w:eastAsia="Times New Roman" w:hAnsi="CG Times" w:cs="Times New Roman"/>
      <w:snapToGrid w:val="0"/>
      <w:color w:val="000000"/>
      <w:sz w:val="24"/>
      <w:szCs w:val="24"/>
      <w:lang w:val="en-US" w:eastAsia="bg-BG"/>
    </w:rPr>
  </w:style>
  <w:style w:type="character" w:customStyle="1" w:styleId="alafa">
    <w:name w:val="al_a fa"/>
    <w:rsid w:val="006F5913"/>
    <w:rPr>
      <w:rFonts w:cs="Times New Roman"/>
    </w:rPr>
  </w:style>
  <w:style w:type="character" w:customStyle="1" w:styleId="hiddenref1">
    <w:name w:val="hiddenref1"/>
    <w:uiPriority w:val="99"/>
    <w:rsid w:val="006F5913"/>
    <w:rPr>
      <w:rFonts w:cs="Times New Roman"/>
      <w:color w:val="000000"/>
      <w:u w:val="single"/>
    </w:rPr>
  </w:style>
  <w:style w:type="paragraph" w:styleId="BodyText3">
    <w:name w:val="Body Text 3"/>
    <w:aliases w:val="Body Text 3 Char Char,Body Text 3 Char1 Char Char,Body Text 3 Char Char Char Char,Body Text 3 Char1 Char Char Char Char,Body Text 3 Char Char Char Char Char Char,Body Text 3 Char1 Char Char Char Char Char Char"/>
    <w:basedOn w:val="Normal"/>
    <w:link w:val="BodyText3Char"/>
    <w:uiPriority w:val="99"/>
    <w:unhideWhenUsed/>
    <w:rsid w:val="006F5913"/>
    <w:pPr>
      <w:spacing w:after="120"/>
    </w:pPr>
    <w:rPr>
      <w:sz w:val="16"/>
      <w:szCs w:val="16"/>
    </w:rPr>
  </w:style>
  <w:style w:type="character" w:customStyle="1" w:styleId="BodyText3Char">
    <w:name w:val="Body Text 3 Char"/>
    <w:aliases w:val="Body Text 3 Char Char Char,Body Text 3 Char1 Char Char Char,Body Text 3 Char Char Char Char Char,Body Text 3 Char1 Char Char Char Char Char,Body Text 3 Char Char Char Char Char Char Char"/>
    <w:basedOn w:val="DefaultParagraphFont"/>
    <w:link w:val="BodyText3"/>
    <w:uiPriority w:val="99"/>
    <w:rsid w:val="006F5913"/>
    <w:rPr>
      <w:rFonts w:ascii="Bookman Old Style" w:eastAsia="Times New Roman" w:hAnsi="Bookman Old Style" w:cs="Times New Roman"/>
      <w:sz w:val="16"/>
      <w:szCs w:val="16"/>
      <w:lang w:val="en-GB"/>
    </w:rPr>
  </w:style>
  <w:style w:type="paragraph" w:styleId="BodyTextIndent3">
    <w:name w:val="Body Text Indent 3"/>
    <w:basedOn w:val="Normal"/>
    <w:link w:val="BodyTextIndent3Char"/>
    <w:unhideWhenUsed/>
    <w:rsid w:val="006F5913"/>
    <w:pPr>
      <w:spacing w:after="120"/>
      <w:ind w:left="283"/>
    </w:pPr>
    <w:rPr>
      <w:sz w:val="16"/>
      <w:szCs w:val="16"/>
    </w:rPr>
  </w:style>
  <w:style w:type="character" w:customStyle="1" w:styleId="BodyTextIndent3Char">
    <w:name w:val="Body Text Indent 3 Char"/>
    <w:basedOn w:val="DefaultParagraphFont"/>
    <w:link w:val="BodyTextIndent3"/>
    <w:rsid w:val="006F5913"/>
    <w:rPr>
      <w:rFonts w:ascii="Bookman Old Style" w:eastAsia="Times New Roman" w:hAnsi="Bookman Old Style" w:cs="Times New Roman"/>
      <w:sz w:val="16"/>
      <w:szCs w:val="16"/>
      <w:lang w:val="en-GB"/>
    </w:rPr>
  </w:style>
  <w:style w:type="paragraph" w:customStyle="1" w:styleId="p24">
    <w:name w:val="p24"/>
    <w:basedOn w:val="Normal"/>
    <w:rsid w:val="006F5913"/>
    <w:pPr>
      <w:tabs>
        <w:tab w:val="left" w:pos="780"/>
      </w:tabs>
      <w:spacing w:line="280" w:lineRule="atLeast"/>
      <w:ind w:left="720" w:hanging="720"/>
    </w:pPr>
    <w:rPr>
      <w:rFonts w:ascii="CG Times" w:hAnsi="CG Times"/>
      <w:snapToGrid w:val="0"/>
      <w:color w:val="000000"/>
      <w:lang w:val="en-US"/>
    </w:rPr>
  </w:style>
  <w:style w:type="paragraph" w:styleId="ListParagraph">
    <w:name w:val="List Paragraph"/>
    <w:aliases w:val="List1,ПАРАГРАФ,Numbered list,List Paragraph2,Colorful List Accent 1,Списък на абзаци,List Paragraph1,Гл точки,Style 1,C 1"/>
    <w:basedOn w:val="Normal"/>
    <w:link w:val="ListParagraphChar"/>
    <w:uiPriority w:val="34"/>
    <w:qFormat/>
    <w:rsid w:val="006F5913"/>
    <w:pPr>
      <w:ind w:left="720"/>
      <w:contextualSpacing/>
    </w:pPr>
  </w:style>
  <w:style w:type="paragraph" w:styleId="BodyText2">
    <w:name w:val="Body Text 2"/>
    <w:aliases w:val=" Char2"/>
    <w:basedOn w:val="Normal"/>
    <w:link w:val="BodyText2Char"/>
    <w:unhideWhenUsed/>
    <w:rsid w:val="006F5913"/>
    <w:pPr>
      <w:numPr>
        <w:numId w:val="7"/>
      </w:numPr>
      <w:tabs>
        <w:tab w:val="clear" w:pos="360"/>
      </w:tabs>
      <w:spacing w:after="120" w:line="480" w:lineRule="auto"/>
      <w:ind w:left="0" w:firstLine="0"/>
    </w:pPr>
  </w:style>
  <w:style w:type="character" w:customStyle="1" w:styleId="BodyText2Char">
    <w:name w:val="Body Text 2 Char"/>
    <w:aliases w:val=" Char2 Char"/>
    <w:basedOn w:val="DefaultParagraphFont"/>
    <w:link w:val="BodyText2"/>
    <w:rsid w:val="006F5913"/>
    <w:rPr>
      <w:rFonts w:ascii="Bookman Old Style" w:eastAsia="Times New Roman" w:hAnsi="Bookman Old Style" w:cs="Times New Roman"/>
      <w:sz w:val="24"/>
      <w:szCs w:val="24"/>
      <w:lang w:val="en-GB"/>
    </w:rPr>
  </w:style>
  <w:style w:type="paragraph" w:styleId="BodyTextIndent2">
    <w:name w:val="Body Text Indent 2"/>
    <w:basedOn w:val="Normal"/>
    <w:link w:val="BodyTextIndent2Char"/>
    <w:unhideWhenUsed/>
    <w:rsid w:val="006F5913"/>
    <w:pPr>
      <w:spacing w:after="120" w:line="480" w:lineRule="auto"/>
      <w:ind w:left="283"/>
    </w:pPr>
  </w:style>
  <w:style w:type="character" w:customStyle="1" w:styleId="BodyTextIndent2Char">
    <w:name w:val="Body Text Indent 2 Char"/>
    <w:basedOn w:val="DefaultParagraphFont"/>
    <w:link w:val="BodyTextIndent2"/>
    <w:rsid w:val="006F5913"/>
    <w:rPr>
      <w:rFonts w:ascii="Bookman Old Style" w:eastAsia="Times New Roman" w:hAnsi="Bookman Old Style" w:cs="Times New Roman"/>
      <w:sz w:val="24"/>
      <w:szCs w:val="24"/>
      <w:lang w:val="en-GB"/>
    </w:rPr>
  </w:style>
  <w:style w:type="paragraph" w:customStyle="1" w:styleId="p17">
    <w:name w:val="p17"/>
    <w:basedOn w:val="Normal"/>
    <w:rsid w:val="006F5913"/>
    <w:pPr>
      <w:spacing w:line="280" w:lineRule="atLeast"/>
    </w:pPr>
    <w:rPr>
      <w:rFonts w:ascii="CG Times" w:hAnsi="CG Times"/>
      <w:snapToGrid w:val="0"/>
      <w:color w:val="000000"/>
      <w:lang w:val="en-US"/>
    </w:rPr>
  </w:style>
  <w:style w:type="paragraph" w:customStyle="1" w:styleId="Bullet">
    <w:name w:val="Bullet"/>
    <w:basedOn w:val="Normal"/>
    <w:rsid w:val="006F5913"/>
    <w:pPr>
      <w:numPr>
        <w:numId w:val="1"/>
      </w:numPr>
    </w:pPr>
    <w:rPr>
      <w:rFonts w:ascii="Arial CYR" w:hAnsi="Arial CYR"/>
    </w:rPr>
  </w:style>
  <w:style w:type="paragraph" w:styleId="CommentSubject">
    <w:name w:val="annotation subject"/>
    <w:basedOn w:val="CommentText"/>
    <w:next w:val="CommentText"/>
    <w:link w:val="CommentSubjectChar"/>
    <w:unhideWhenUsed/>
    <w:rsid w:val="006F5913"/>
    <w:rPr>
      <w:rFonts w:ascii="Bookman Old Style" w:hAnsi="Bookman Old Style"/>
      <w:b/>
      <w:bCs/>
      <w:lang w:val="en-GB"/>
    </w:rPr>
  </w:style>
  <w:style w:type="character" w:customStyle="1" w:styleId="CommentSubjectChar">
    <w:name w:val="Comment Subject Char"/>
    <w:basedOn w:val="CommentTextChar"/>
    <w:link w:val="CommentSubject"/>
    <w:rsid w:val="006F5913"/>
    <w:rPr>
      <w:rFonts w:ascii="Bookman Old Style" w:eastAsia="Times New Roman" w:hAnsi="Bookman Old Style" w:cs="Times New Roman"/>
      <w:b/>
      <w:bCs/>
      <w:color w:val="000000"/>
      <w:sz w:val="20"/>
      <w:szCs w:val="20"/>
      <w:lang w:val="en-GB"/>
    </w:rPr>
  </w:style>
  <w:style w:type="character" w:styleId="Strong">
    <w:name w:val="Strong"/>
    <w:uiPriority w:val="22"/>
    <w:qFormat/>
    <w:rsid w:val="006F5913"/>
    <w:rPr>
      <w:b/>
      <w:bCs/>
    </w:rPr>
  </w:style>
  <w:style w:type="table" w:styleId="TableGrid">
    <w:name w:val="Table Grid"/>
    <w:basedOn w:val="TableNormal"/>
    <w:uiPriority w:val="59"/>
    <w:rsid w:val="006F5913"/>
    <w:pPr>
      <w:spacing w:after="0" w:line="240" w:lineRule="auto"/>
    </w:pPr>
    <w:rPr>
      <w:rFonts w:ascii="Verdana" w:eastAsia="Calibri" w:hAnsi="Verdana" w:cs="Times New Roman"/>
      <w:sz w:val="20"/>
      <w:szCs w:val="20"/>
      <w:lan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oeeu">
    <w:name w:val="Aaoeeu"/>
    <w:rsid w:val="006F5913"/>
    <w:pPr>
      <w:widowControl w:val="0"/>
      <w:spacing w:after="0" w:line="240" w:lineRule="auto"/>
    </w:pPr>
    <w:rPr>
      <w:rFonts w:ascii="Times New Roman" w:eastAsia="Times New Roman" w:hAnsi="Times New Roman" w:cs="Times New Roman"/>
      <w:sz w:val="20"/>
      <w:szCs w:val="20"/>
      <w:lang w:val="en-US"/>
    </w:rPr>
  </w:style>
  <w:style w:type="paragraph" w:customStyle="1" w:styleId="Aeeaoaeaa1">
    <w:name w:val="A?eeaoae?aa 1"/>
    <w:basedOn w:val="Aaoeeu"/>
    <w:next w:val="Aaoeeu"/>
    <w:rsid w:val="006F5913"/>
    <w:pPr>
      <w:keepNext/>
      <w:jc w:val="right"/>
    </w:pPr>
    <w:rPr>
      <w:b/>
    </w:rPr>
  </w:style>
  <w:style w:type="paragraph" w:customStyle="1" w:styleId="Eaoaeaa">
    <w:name w:val="Eaoae?aa"/>
    <w:basedOn w:val="Aaoeeu"/>
    <w:rsid w:val="006F5913"/>
    <w:pPr>
      <w:tabs>
        <w:tab w:val="center" w:pos="4153"/>
        <w:tab w:val="right" w:pos="8306"/>
      </w:tabs>
    </w:pPr>
  </w:style>
  <w:style w:type="paragraph" w:customStyle="1" w:styleId="OiaeaeiYiio2">
    <w:name w:val="O?ia eaeiYiio 2"/>
    <w:basedOn w:val="Aaoeeu"/>
    <w:rsid w:val="006F5913"/>
    <w:pPr>
      <w:jc w:val="right"/>
    </w:pPr>
    <w:rPr>
      <w:i/>
      <w:sz w:val="16"/>
    </w:rPr>
  </w:style>
  <w:style w:type="paragraph" w:customStyle="1" w:styleId="Style">
    <w:name w:val="Style"/>
    <w:rsid w:val="006F5913"/>
    <w:pPr>
      <w:widowControl w:val="0"/>
      <w:autoSpaceDE w:val="0"/>
      <w:autoSpaceDN w:val="0"/>
      <w:adjustRightInd w:val="0"/>
      <w:spacing w:after="0" w:line="240" w:lineRule="auto"/>
      <w:ind w:left="140" w:right="140" w:firstLine="840"/>
      <w:jc w:val="both"/>
    </w:pPr>
    <w:rPr>
      <w:rFonts w:ascii="Calibri" w:eastAsia="Times New Roman" w:hAnsi="Calibri" w:cs="Calibri"/>
      <w:sz w:val="24"/>
      <w:szCs w:val="24"/>
      <w:lang w:eastAsia="bg-BG"/>
    </w:rPr>
  </w:style>
  <w:style w:type="paragraph" w:styleId="Revision">
    <w:name w:val="Revision"/>
    <w:hidden/>
    <w:uiPriority w:val="99"/>
    <w:semiHidden/>
    <w:rsid w:val="006F5913"/>
    <w:pPr>
      <w:spacing w:after="0" w:line="240" w:lineRule="auto"/>
    </w:pPr>
    <w:rPr>
      <w:rFonts w:ascii="Bookman Old Style" w:eastAsia="Times New Roman" w:hAnsi="Bookman Old Style" w:cs="Times New Roman"/>
      <w:sz w:val="24"/>
      <w:szCs w:val="24"/>
      <w:lang w:val="en-GB"/>
    </w:rPr>
  </w:style>
  <w:style w:type="paragraph" w:styleId="PlainText">
    <w:name w:val="Plain Text"/>
    <w:basedOn w:val="Normal"/>
    <w:link w:val="PlainTextChar"/>
    <w:uiPriority w:val="99"/>
    <w:unhideWhenUsed/>
    <w:rsid w:val="006F5913"/>
    <w:rPr>
      <w:rFonts w:ascii="Consolas" w:hAnsi="Consolas"/>
      <w:color w:val="000000"/>
      <w:sz w:val="21"/>
      <w:szCs w:val="21"/>
      <w:lang w:val="en-US"/>
    </w:rPr>
  </w:style>
  <w:style w:type="character" w:customStyle="1" w:styleId="PlainTextChar">
    <w:name w:val="Plain Text Char"/>
    <w:basedOn w:val="DefaultParagraphFont"/>
    <w:link w:val="PlainText"/>
    <w:uiPriority w:val="99"/>
    <w:rsid w:val="006F5913"/>
    <w:rPr>
      <w:rFonts w:ascii="Consolas" w:eastAsia="Times New Roman" w:hAnsi="Consolas" w:cs="Times New Roman"/>
      <w:color w:val="000000"/>
      <w:sz w:val="21"/>
      <w:szCs w:val="21"/>
      <w:lang w:val="en-US"/>
    </w:rPr>
  </w:style>
  <w:style w:type="character" w:styleId="FollowedHyperlink">
    <w:name w:val="FollowedHyperlink"/>
    <w:unhideWhenUsed/>
    <w:rsid w:val="006F5913"/>
    <w:rPr>
      <w:color w:val="800080"/>
      <w:u w:val="single"/>
    </w:rPr>
  </w:style>
  <w:style w:type="character" w:customStyle="1" w:styleId="apple-converted-space">
    <w:name w:val="apple-converted-space"/>
    <w:rsid w:val="006F5913"/>
  </w:style>
  <w:style w:type="character" w:customStyle="1" w:styleId="alt2">
    <w:name w:val="al_t2"/>
    <w:rsid w:val="006F5913"/>
    <w:rPr>
      <w:vanish w:val="0"/>
      <w:webHidden w:val="0"/>
      <w:specVanish w:val="0"/>
    </w:rPr>
  </w:style>
  <w:style w:type="paragraph" w:customStyle="1" w:styleId="Default">
    <w:name w:val="Default"/>
    <w:rsid w:val="006F591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htleft">
    <w:name w:val="htleft"/>
    <w:basedOn w:val="Normal"/>
    <w:rsid w:val="006F5913"/>
    <w:pPr>
      <w:spacing w:before="100" w:beforeAutospacing="1" w:after="100" w:afterAutospacing="1"/>
    </w:pPr>
    <w:rPr>
      <w:rFonts w:ascii="Times New Roman" w:hAnsi="Times New Roman"/>
      <w:lang w:val="bg-BG" w:eastAsia="bg-BG"/>
    </w:rPr>
  </w:style>
  <w:style w:type="paragraph" w:styleId="FootnoteText">
    <w:name w:val="footnote text"/>
    <w:basedOn w:val="Normal"/>
    <w:link w:val="FootnoteTextChar"/>
    <w:uiPriority w:val="99"/>
    <w:unhideWhenUsed/>
    <w:rsid w:val="006F5913"/>
    <w:rPr>
      <w:sz w:val="20"/>
      <w:szCs w:val="20"/>
    </w:rPr>
  </w:style>
  <w:style w:type="character" w:customStyle="1" w:styleId="FootnoteTextChar">
    <w:name w:val="Footnote Text Char"/>
    <w:basedOn w:val="DefaultParagraphFont"/>
    <w:link w:val="FootnoteText"/>
    <w:uiPriority w:val="99"/>
    <w:rsid w:val="006F5913"/>
    <w:rPr>
      <w:rFonts w:ascii="Bookman Old Style" w:eastAsia="Times New Roman" w:hAnsi="Bookman Old Style" w:cs="Times New Roman"/>
      <w:sz w:val="20"/>
      <w:szCs w:val="20"/>
      <w:lang w:val="en-GB"/>
    </w:rPr>
  </w:style>
  <w:style w:type="character" w:styleId="FootnoteReference">
    <w:name w:val="footnote reference"/>
    <w:uiPriority w:val="99"/>
    <w:semiHidden/>
    <w:unhideWhenUsed/>
    <w:rsid w:val="006F5913"/>
    <w:rPr>
      <w:vertAlign w:val="superscript"/>
    </w:rPr>
  </w:style>
  <w:style w:type="character" w:customStyle="1" w:styleId="FontStyle44">
    <w:name w:val="Font Style44"/>
    <w:uiPriority w:val="99"/>
    <w:rsid w:val="006F5913"/>
    <w:rPr>
      <w:rFonts w:ascii="Times New Roman" w:hAnsi="Times New Roman" w:cs="Times New Roman" w:hint="default"/>
      <w:b/>
      <w:bCs/>
      <w:sz w:val="20"/>
      <w:szCs w:val="20"/>
    </w:rPr>
  </w:style>
  <w:style w:type="character" w:customStyle="1" w:styleId="FontStyle13">
    <w:name w:val="Font Style13"/>
    <w:rsid w:val="006F5913"/>
    <w:rPr>
      <w:rFonts w:ascii="Times New Roman" w:hAnsi="Times New Roman" w:cs="Times New Roman" w:hint="default"/>
    </w:rPr>
  </w:style>
  <w:style w:type="paragraph" w:styleId="TOC1">
    <w:name w:val="toc 1"/>
    <w:basedOn w:val="Normal"/>
    <w:next w:val="Normal"/>
    <w:autoRedefine/>
    <w:rsid w:val="006F5913"/>
    <w:rPr>
      <w:b/>
      <w:color w:val="000000"/>
      <w:lang w:val="bg-BG"/>
    </w:rPr>
  </w:style>
  <w:style w:type="paragraph" w:styleId="ListBullet2">
    <w:name w:val="List Bullet 2"/>
    <w:basedOn w:val="Normal"/>
    <w:autoRedefine/>
    <w:rsid w:val="006F5913"/>
    <w:pPr>
      <w:tabs>
        <w:tab w:val="num" w:pos="360"/>
      </w:tabs>
      <w:ind w:left="851" w:hanging="170"/>
      <w:jc w:val="both"/>
    </w:pPr>
    <w:rPr>
      <w:rFonts w:ascii="Courier New" w:hAnsi="Courier New"/>
      <w:szCs w:val="20"/>
      <w:lang w:val="bg-BG"/>
    </w:rPr>
  </w:style>
  <w:style w:type="paragraph" w:styleId="Index1">
    <w:name w:val="index 1"/>
    <w:basedOn w:val="Normal"/>
    <w:next w:val="Normal"/>
    <w:autoRedefine/>
    <w:rsid w:val="006F5913"/>
    <w:pPr>
      <w:tabs>
        <w:tab w:val="num" w:pos="1191"/>
      </w:tabs>
      <w:ind w:left="1191" w:hanging="624"/>
    </w:pPr>
    <w:rPr>
      <w:rFonts w:ascii="Times New Roman" w:hAnsi="Times New Roman"/>
      <w:color w:val="000000"/>
      <w:lang w:val="en-US"/>
    </w:rPr>
  </w:style>
  <w:style w:type="paragraph" w:customStyle="1" w:styleId="Normal12pt">
    <w:name w:val="Normal + 12 pt"/>
    <w:basedOn w:val="Normal"/>
    <w:rsid w:val="006F5913"/>
    <w:rPr>
      <w:rFonts w:ascii="Times New Roman" w:hAnsi="Times New Roman"/>
      <w:sz w:val="28"/>
      <w:szCs w:val="28"/>
      <w:lang w:val="bg-BG" w:eastAsia="bg-BG"/>
    </w:rPr>
  </w:style>
  <w:style w:type="paragraph" w:customStyle="1" w:styleId="p29">
    <w:name w:val="p29"/>
    <w:basedOn w:val="Normal"/>
    <w:rsid w:val="006F5913"/>
    <w:pPr>
      <w:tabs>
        <w:tab w:val="left" w:pos="740"/>
      </w:tabs>
      <w:spacing w:line="280" w:lineRule="atLeast"/>
      <w:ind w:hanging="720"/>
    </w:pPr>
    <w:rPr>
      <w:rFonts w:ascii="CG Times" w:hAnsi="CG Times"/>
      <w:snapToGrid w:val="0"/>
      <w:color w:val="000000"/>
      <w:lang w:val="en-US"/>
    </w:rPr>
  </w:style>
  <w:style w:type="paragraph" w:customStyle="1" w:styleId="BodyText1">
    <w:name w:val="Body Text1"/>
    <w:rsid w:val="006F5913"/>
    <w:pPr>
      <w:widowControl w:val="0"/>
      <w:overflowPunct w:val="0"/>
      <w:autoSpaceDE w:val="0"/>
      <w:autoSpaceDN w:val="0"/>
      <w:adjustRightInd w:val="0"/>
      <w:spacing w:before="198" w:after="0" w:line="250" w:lineRule="atLeast"/>
      <w:ind w:left="170" w:right="170" w:firstLine="454"/>
      <w:jc w:val="both"/>
      <w:textAlignment w:val="baseline"/>
    </w:pPr>
    <w:rPr>
      <w:rFonts w:ascii="Wingdings" w:eastAsia="Times New Roman" w:hAnsi="Wingdings" w:cs="Times New Roman"/>
      <w:color w:val="000000"/>
      <w:szCs w:val="20"/>
      <w:lang w:val="en-GB" w:eastAsia="bg-BG"/>
    </w:rPr>
  </w:style>
  <w:style w:type="paragraph" w:styleId="NormalWeb">
    <w:name w:val="Normal (Web)"/>
    <w:basedOn w:val="Normal"/>
    <w:uiPriority w:val="99"/>
    <w:unhideWhenUsed/>
    <w:rsid w:val="006F5913"/>
    <w:pPr>
      <w:spacing w:before="100" w:beforeAutospacing="1" w:after="100" w:afterAutospacing="1"/>
    </w:pPr>
    <w:rPr>
      <w:rFonts w:ascii="Times New Roman" w:hAnsi="Times New Roman"/>
      <w:lang w:val="bg-BG" w:eastAsia="bg-BG"/>
    </w:rPr>
  </w:style>
  <w:style w:type="character" w:customStyle="1" w:styleId="subheads1">
    <w:name w:val="subheads1"/>
    <w:rsid w:val="006F5913"/>
    <w:rPr>
      <w:rFonts w:ascii="Arial" w:hAnsi="Arial" w:cs="Arial" w:hint="default"/>
      <w:b/>
      <w:bCs/>
      <w:strike w:val="0"/>
      <w:dstrike w:val="0"/>
      <w:color w:val="000000"/>
      <w:sz w:val="20"/>
      <w:szCs w:val="20"/>
      <w:u w:val="none"/>
      <w:effect w:val="none"/>
    </w:rPr>
  </w:style>
  <w:style w:type="paragraph" w:customStyle="1" w:styleId="firstline">
    <w:name w:val="firstline"/>
    <w:basedOn w:val="Normal"/>
    <w:rsid w:val="006F5913"/>
    <w:pPr>
      <w:spacing w:before="100" w:beforeAutospacing="1" w:after="100" w:afterAutospacing="1"/>
    </w:pPr>
    <w:rPr>
      <w:rFonts w:ascii="Times New Roman" w:hAnsi="Times New Roman"/>
      <w:lang w:val="bg-BG" w:eastAsia="bg-BG"/>
    </w:rPr>
  </w:style>
  <w:style w:type="character" w:customStyle="1" w:styleId="content">
    <w:name w:val="content"/>
    <w:rsid w:val="006F5913"/>
  </w:style>
  <w:style w:type="numbering" w:customStyle="1" w:styleId="NoList1">
    <w:name w:val="No List1"/>
    <w:next w:val="NoList"/>
    <w:uiPriority w:val="99"/>
    <w:semiHidden/>
    <w:unhideWhenUsed/>
    <w:rsid w:val="006F5913"/>
  </w:style>
  <w:style w:type="numbering" w:customStyle="1" w:styleId="NoList11">
    <w:name w:val="No List11"/>
    <w:next w:val="NoList"/>
    <w:uiPriority w:val="99"/>
    <w:semiHidden/>
    <w:unhideWhenUsed/>
    <w:rsid w:val="006F5913"/>
  </w:style>
  <w:style w:type="table" w:customStyle="1" w:styleId="TableGrid1">
    <w:name w:val="Table Grid1"/>
    <w:basedOn w:val="TableNormal"/>
    <w:next w:val="TableGrid"/>
    <w:rsid w:val="006F5913"/>
    <w:pPr>
      <w:spacing w:after="0" w:line="240" w:lineRule="auto"/>
    </w:pPr>
    <w:rPr>
      <w:rFonts w:ascii="Verdana" w:eastAsia="Times New Roman" w:hAnsi="Verdana"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6F5913"/>
    <w:pPr>
      <w:numPr>
        <w:numId w:val="2"/>
      </w:numPr>
    </w:pPr>
  </w:style>
  <w:style w:type="character" w:customStyle="1" w:styleId="2">
    <w:name w:val="Основен текст (2)_"/>
    <w:link w:val="20"/>
    <w:rsid w:val="006F5913"/>
    <w:rPr>
      <w:rFonts w:ascii="Times New Roman" w:eastAsia="Times New Roman" w:hAnsi="Times New Roman" w:cs="Times New Roman"/>
      <w:shd w:val="clear" w:color="auto" w:fill="FFFFFF"/>
    </w:rPr>
  </w:style>
  <w:style w:type="paragraph" w:customStyle="1" w:styleId="20">
    <w:name w:val="Основен текст (2)"/>
    <w:basedOn w:val="Normal"/>
    <w:link w:val="2"/>
    <w:rsid w:val="006F5913"/>
    <w:pPr>
      <w:widowControl w:val="0"/>
      <w:shd w:val="clear" w:color="auto" w:fill="FFFFFF"/>
      <w:spacing w:line="274" w:lineRule="exact"/>
      <w:jc w:val="both"/>
    </w:pPr>
    <w:rPr>
      <w:rFonts w:ascii="Times New Roman" w:hAnsi="Times New Roman"/>
      <w:sz w:val="22"/>
      <w:szCs w:val="22"/>
      <w:lang w:val="bg-BG"/>
    </w:rPr>
  </w:style>
  <w:style w:type="character" w:customStyle="1" w:styleId="parcapt2">
    <w:name w:val="par_capt2"/>
    <w:rsid w:val="006F5913"/>
    <w:rPr>
      <w:rFonts w:cs="Times New Roman"/>
      <w:b/>
      <w:bCs/>
    </w:rPr>
  </w:style>
  <w:style w:type="character" w:customStyle="1" w:styleId="alcapt2">
    <w:name w:val="al_capt2"/>
    <w:rsid w:val="006F5913"/>
    <w:rPr>
      <w:rFonts w:cs="Times New Roman"/>
      <w:i/>
      <w:iCs/>
    </w:rPr>
  </w:style>
  <w:style w:type="character" w:customStyle="1" w:styleId="ala60">
    <w:name w:val="al_a60"/>
    <w:rsid w:val="006F5913"/>
    <w:rPr>
      <w:rFonts w:cs="Times New Roman"/>
    </w:rPr>
  </w:style>
  <w:style w:type="character" w:customStyle="1" w:styleId="ala61">
    <w:name w:val="al_a61"/>
    <w:rsid w:val="006F5913"/>
    <w:rPr>
      <w:rFonts w:cs="Times New Roman"/>
    </w:rPr>
  </w:style>
  <w:style w:type="character" w:customStyle="1" w:styleId="ala54">
    <w:name w:val="al_a54"/>
    <w:rsid w:val="006F5913"/>
    <w:rPr>
      <w:rFonts w:cs="Times New Roman"/>
    </w:rPr>
  </w:style>
  <w:style w:type="character" w:customStyle="1" w:styleId="ala101">
    <w:name w:val="al_a101"/>
    <w:rsid w:val="006F5913"/>
    <w:rPr>
      <w:rFonts w:cs="Times New Roman"/>
    </w:rPr>
  </w:style>
  <w:style w:type="character" w:customStyle="1" w:styleId="ala62">
    <w:name w:val="al_a62"/>
    <w:rsid w:val="006F5913"/>
    <w:rPr>
      <w:rFonts w:cs="Times New Roman"/>
    </w:rPr>
  </w:style>
  <w:style w:type="character" w:customStyle="1" w:styleId="ala52">
    <w:name w:val="al_a52"/>
    <w:rsid w:val="006F5913"/>
    <w:rPr>
      <w:rFonts w:cs="Times New Roman"/>
    </w:rPr>
  </w:style>
  <w:style w:type="character" w:customStyle="1" w:styleId="ala94">
    <w:name w:val="al_a94"/>
    <w:rsid w:val="006F5913"/>
    <w:rPr>
      <w:rFonts w:cs="Times New Roman"/>
    </w:rPr>
  </w:style>
  <w:style w:type="character" w:customStyle="1" w:styleId="ala30">
    <w:name w:val="al_a30"/>
    <w:rsid w:val="006F5913"/>
    <w:rPr>
      <w:rFonts w:cs="Times New Roman"/>
    </w:rPr>
  </w:style>
  <w:style w:type="character" w:styleId="LineNumber">
    <w:name w:val="line number"/>
    <w:basedOn w:val="DefaultParagraphFont"/>
    <w:uiPriority w:val="99"/>
    <w:semiHidden/>
    <w:unhideWhenUsed/>
    <w:rsid w:val="006F5913"/>
  </w:style>
  <w:style w:type="character" w:customStyle="1" w:styleId="ldef2">
    <w:name w:val="ldef2"/>
    <w:rsid w:val="006F5913"/>
    <w:rPr>
      <w:rFonts w:cs="Times New Roman"/>
      <w:color w:val="FF0000"/>
    </w:rPr>
  </w:style>
  <w:style w:type="character" w:customStyle="1" w:styleId="ala27">
    <w:name w:val="al_a27"/>
    <w:rsid w:val="006F5913"/>
    <w:rPr>
      <w:rFonts w:cs="Times New Roman"/>
    </w:rPr>
  </w:style>
  <w:style w:type="character" w:customStyle="1" w:styleId="ala28">
    <w:name w:val="al_a28"/>
    <w:rsid w:val="006F5913"/>
    <w:rPr>
      <w:rFonts w:cs="Times New Roman"/>
    </w:rPr>
  </w:style>
  <w:style w:type="character" w:customStyle="1" w:styleId="ala31">
    <w:name w:val="al_a31"/>
    <w:rsid w:val="006F5913"/>
    <w:rPr>
      <w:rFonts w:cs="Times New Roman"/>
    </w:rPr>
  </w:style>
  <w:style w:type="character" w:customStyle="1" w:styleId="ala32">
    <w:name w:val="al_a32"/>
    <w:rsid w:val="006F5913"/>
    <w:rPr>
      <w:rFonts w:cs="Times New Roman"/>
    </w:rPr>
  </w:style>
  <w:style w:type="character" w:customStyle="1" w:styleId="ala33">
    <w:name w:val="al_a33"/>
    <w:rsid w:val="006F5913"/>
    <w:rPr>
      <w:rFonts w:cs="Times New Roman"/>
    </w:rPr>
  </w:style>
  <w:style w:type="character" w:customStyle="1" w:styleId="ala34">
    <w:name w:val="al_a34"/>
    <w:rsid w:val="006F5913"/>
    <w:rPr>
      <w:rFonts w:cs="Times New Roman"/>
    </w:rPr>
  </w:style>
  <w:style w:type="character" w:customStyle="1" w:styleId="ala35">
    <w:name w:val="al_a35"/>
    <w:rsid w:val="006F5913"/>
    <w:rPr>
      <w:rFonts w:cs="Times New Roman"/>
    </w:rPr>
  </w:style>
  <w:style w:type="character" w:customStyle="1" w:styleId="ala36">
    <w:name w:val="al_a36"/>
    <w:rsid w:val="006F5913"/>
    <w:rPr>
      <w:rFonts w:cs="Times New Roman"/>
    </w:rPr>
  </w:style>
  <w:style w:type="character" w:customStyle="1" w:styleId="ala37">
    <w:name w:val="al_a37"/>
    <w:rsid w:val="006F5913"/>
    <w:rPr>
      <w:rFonts w:cs="Times New Roman"/>
    </w:rPr>
  </w:style>
  <w:style w:type="character" w:customStyle="1" w:styleId="ala76">
    <w:name w:val="al_a76"/>
    <w:rsid w:val="006F5913"/>
    <w:rPr>
      <w:rFonts w:cs="Times New Roman"/>
    </w:rPr>
  </w:style>
  <w:style w:type="character" w:customStyle="1" w:styleId="ala104">
    <w:name w:val="al_a104"/>
    <w:rsid w:val="006F5913"/>
    <w:rPr>
      <w:rFonts w:cs="Times New Roman"/>
    </w:rPr>
  </w:style>
  <w:style w:type="character" w:customStyle="1" w:styleId="ala44">
    <w:name w:val="al_a44"/>
    <w:rsid w:val="006F5913"/>
    <w:rPr>
      <w:rFonts w:cs="Times New Roman"/>
    </w:rPr>
  </w:style>
  <w:style w:type="character" w:customStyle="1" w:styleId="ala45">
    <w:name w:val="al_a45"/>
    <w:rsid w:val="006F5913"/>
    <w:rPr>
      <w:rFonts w:cs="Times New Roman"/>
    </w:rPr>
  </w:style>
  <w:style w:type="paragraph" w:customStyle="1" w:styleId="31">
    <w:name w:val="3 1"/>
    <w:rsid w:val="006F5913"/>
    <w:pPr>
      <w:tabs>
        <w:tab w:val="left" w:pos="-720"/>
        <w:tab w:val="left" w:pos="0"/>
        <w:tab w:val="decimal" w:pos="720"/>
      </w:tabs>
      <w:suppressAutoHyphens/>
      <w:spacing w:after="0" w:line="240" w:lineRule="auto"/>
      <w:ind w:firstLine="720"/>
    </w:pPr>
    <w:rPr>
      <w:rFonts w:ascii="Courier" w:eastAsia="Times New Roman" w:hAnsi="Courier" w:cs="Times New Roman"/>
      <w:sz w:val="24"/>
      <w:szCs w:val="20"/>
      <w:lang w:val="en-US"/>
    </w:rPr>
  </w:style>
  <w:style w:type="character" w:customStyle="1" w:styleId="ala151">
    <w:name w:val="al_a151"/>
    <w:rsid w:val="006F5913"/>
    <w:rPr>
      <w:rFonts w:ascii="Times New Roman" w:hAnsi="Times New Roman" w:cs="Times New Roman" w:hint="default"/>
    </w:rPr>
  </w:style>
  <w:style w:type="paragraph" w:customStyle="1" w:styleId="NormalBold">
    <w:name w:val="NormalBold"/>
    <w:basedOn w:val="Normal"/>
    <w:link w:val="NormalBoldChar"/>
    <w:rsid w:val="006F5913"/>
    <w:pPr>
      <w:widowControl w:val="0"/>
    </w:pPr>
    <w:rPr>
      <w:rFonts w:ascii="Times New Roman" w:hAnsi="Times New Roman"/>
      <w:b/>
      <w:szCs w:val="22"/>
      <w:lang w:val="bg-BG" w:eastAsia="bg-BG"/>
    </w:rPr>
  </w:style>
  <w:style w:type="character" w:customStyle="1" w:styleId="NormalBoldChar">
    <w:name w:val="NormalBold Char"/>
    <w:link w:val="NormalBold"/>
    <w:locked/>
    <w:rsid w:val="006F5913"/>
    <w:rPr>
      <w:rFonts w:ascii="Times New Roman" w:eastAsia="Times New Roman" w:hAnsi="Times New Roman" w:cs="Times New Roman"/>
      <w:b/>
      <w:sz w:val="24"/>
      <w:lang w:eastAsia="bg-BG"/>
    </w:rPr>
  </w:style>
  <w:style w:type="character" w:customStyle="1" w:styleId="DeltaViewInsertion">
    <w:name w:val="DeltaView Insertion"/>
    <w:rsid w:val="006F5913"/>
    <w:rPr>
      <w:b/>
      <w:i/>
      <w:spacing w:val="0"/>
      <w:lang w:val="bg-BG" w:eastAsia="bg-BG"/>
    </w:rPr>
  </w:style>
  <w:style w:type="paragraph" w:customStyle="1" w:styleId="Text1">
    <w:name w:val="Text 1"/>
    <w:basedOn w:val="Normal"/>
    <w:rsid w:val="006F5913"/>
    <w:pPr>
      <w:spacing w:before="120" w:after="120"/>
      <w:ind w:left="850"/>
      <w:jc w:val="both"/>
    </w:pPr>
    <w:rPr>
      <w:rFonts w:ascii="Times New Roman" w:eastAsia="Calibri" w:hAnsi="Times New Roman"/>
      <w:szCs w:val="22"/>
      <w:lang w:val="bg-BG" w:eastAsia="bg-BG"/>
    </w:rPr>
  </w:style>
  <w:style w:type="paragraph" w:customStyle="1" w:styleId="NormalLeft">
    <w:name w:val="Normal Left"/>
    <w:basedOn w:val="Normal"/>
    <w:rsid w:val="006F5913"/>
    <w:pPr>
      <w:spacing w:before="120" w:after="120"/>
    </w:pPr>
    <w:rPr>
      <w:rFonts w:ascii="Times New Roman" w:eastAsia="Calibri" w:hAnsi="Times New Roman"/>
      <w:szCs w:val="22"/>
      <w:lang w:val="bg-BG" w:eastAsia="bg-BG"/>
    </w:rPr>
  </w:style>
  <w:style w:type="paragraph" w:customStyle="1" w:styleId="Tiret0">
    <w:name w:val="Tiret 0"/>
    <w:basedOn w:val="Normal"/>
    <w:rsid w:val="006F5913"/>
    <w:pPr>
      <w:numPr>
        <w:numId w:val="3"/>
      </w:numPr>
      <w:spacing w:before="120" w:after="120"/>
      <w:jc w:val="both"/>
    </w:pPr>
    <w:rPr>
      <w:rFonts w:ascii="Times New Roman" w:eastAsia="Calibri" w:hAnsi="Times New Roman"/>
      <w:szCs w:val="22"/>
      <w:lang w:val="bg-BG" w:eastAsia="bg-BG"/>
    </w:rPr>
  </w:style>
  <w:style w:type="paragraph" w:customStyle="1" w:styleId="Tiret1">
    <w:name w:val="Tiret 1"/>
    <w:basedOn w:val="Normal"/>
    <w:rsid w:val="006F5913"/>
    <w:pPr>
      <w:numPr>
        <w:numId w:val="4"/>
      </w:numPr>
      <w:spacing w:before="120" w:after="120"/>
      <w:jc w:val="both"/>
    </w:pPr>
    <w:rPr>
      <w:rFonts w:ascii="Times New Roman" w:eastAsia="Calibri" w:hAnsi="Times New Roman"/>
      <w:szCs w:val="22"/>
      <w:lang w:val="bg-BG" w:eastAsia="bg-BG"/>
    </w:rPr>
  </w:style>
  <w:style w:type="paragraph" w:customStyle="1" w:styleId="NumPar1">
    <w:name w:val="NumPar 1"/>
    <w:basedOn w:val="Normal"/>
    <w:next w:val="Text1"/>
    <w:rsid w:val="006F5913"/>
    <w:pPr>
      <w:numPr>
        <w:numId w:val="6"/>
      </w:numPr>
      <w:spacing w:before="120" w:after="120"/>
      <w:jc w:val="both"/>
    </w:pPr>
    <w:rPr>
      <w:rFonts w:ascii="Times New Roman" w:eastAsia="Calibri" w:hAnsi="Times New Roman"/>
      <w:szCs w:val="22"/>
      <w:lang w:val="bg-BG" w:eastAsia="bg-BG"/>
    </w:rPr>
  </w:style>
  <w:style w:type="paragraph" w:customStyle="1" w:styleId="NumPar2">
    <w:name w:val="NumPar 2"/>
    <w:basedOn w:val="Normal"/>
    <w:next w:val="Text1"/>
    <w:rsid w:val="006F5913"/>
    <w:pPr>
      <w:numPr>
        <w:ilvl w:val="1"/>
        <w:numId w:val="6"/>
      </w:numPr>
      <w:spacing w:before="120" w:after="120"/>
      <w:jc w:val="both"/>
    </w:pPr>
    <w:rPr>
      <w:rFonts w:ascii="Times New Roman" w:eastAsia="Calibri" w:hAnsi="Times New Roman"/>
      <w:szCs w:val="22"/>
      <w:lang w:val="bg-BG" w:eastAsia="bg-BG"/>
    </w:rPr>
  </w:style>
  <w:style w:type="paragraph" w:customStyle="1" w:styleId="NumPar3">
    <w:name w:val="NumPar 3"/>
    <w:basedOn w:val="Normal"/>
    <w:next w:val="Text1"/>
    <w:rsid w:val="006F5913"/>
    <w:pPr>
      <w:numPr>
        <w:ilvl w:val="2"/>
        <w:numId w:val="6"/>
      </w:numPr>
      <w:spacing w:before="120" w:after="120"/>
      <w:jc w:val="both"/>
    </w:pPr>
    <w:rPr>
      <w:rFonts w:ascii="Times New Roman" w:eastAsia="Calibri" w:hAnsi="Times New Roman"/>
      <w:szCs w:val="22"/>
      <w:lang w:val="bg-BG" w:eastAsia="bg-BG"/>
    </w:rPr>
  </w:style>
  <w:style w:type="paragraph" w:customStyle="1" w:styleId="NumPar4">
    <w:name w:val="NumPar 4"/>
    <w:basedOn w:val="Normal"/>
    <w:next w:val="Text1"/>
    <w:rsid w:val="006F5913"/>
    <w:pPr>
      <w:numPr>
        <w:ilvl w:val="3"/>
        <w:numId w:val="6"/>
      </w:numPr>
      <w:spacing w:before="120" w:after="120"/>
      <w:jc w:val="both"/>
    </w:pPr>
    <w:rPr>
      <w:rFonts w:ascii="Times New Roman" w:eastAsia="Calibri" w:hAnsi="Times New Roman"/>
      <w:szCs w:val="22"/>
      <w:lang w:val="bg-BG" w:eastAsia="bg-BG"/>
    </w:rPr>
  </w:style>
  <w:style w:type="paragraph" w:customStyle="1" w:styleId="ChapterTitle">
    <w:name w:val="ChapterTitle"/>
    <w:basedOn w:val="Normal"/>
    <w:next w:val="Normal"/>
    <w:rsid w:val="006F5913"/>
    <w:pPr>
      <w:keepNext/>
      <w:spacing w:before="120" w:after="360"/>
      <w:jc w:val="center"/>
    </w:pPr>
    <w:rPr>
      <w:rFonts w:ascii="Times New Roman" w:eastAsia="Calibri" w:hAnsi="Times New Roman"/>
      <w:b/>
      <w:sz w:val="32"/>
      <w:szCs w:val="22"/>
      <w:lang w:val="bg-BG" w:eastAsia="bg-BG"/>
    </w:rPr>
  </w:style>
  <w:style w:type="paragraph" w:customStyle="1" w:styleId="SectionTitle">
    <w:name w:val="SectionTitle"/>
    <w:basedOn w:val="Normal"/>
    <w:next w:val="Heading1"/>
    <w:rsid w:val="006F5913"/>
    <w:pPr>
      <w:keepNext/>
      <w:spacing w:before="120" w:after="360"/>
      <w:jc w:val="center"/>
    </w:pPr>
    <w:rPr>
      <w:rFonts w:ascii="Times New Roman" w:eastAsia="Calibri" w:hAnsi="Times New Roman"/>
      <w:b/>
      <w:smallCaps/>
      <w:sz w:val="28"/>
      <w:szCs w:val="22"/>
      <w:lang w:val="bg-BG" w:eastAsia="bg-BG"/>
    </w:rPr>
  </w:style>
  <w:style w:type="paragraph" w:customStyle="1" w:styleId="Annexetitre">
    <w:name w:val="Annexe titre"/>
    <w:basedOn w:val="Normal"/>
    <w:next w:val="Normal"/>
    <w:rsid w:val="006F5913"/>
    <w:pPr>
      <w:spacing w:before="120" w:after="120"/>
      <w:jc w:val="center"/>
    </w:pPr>
    <w:rPr>
      <w:rFonts w:ascii="Times New Roman" w:eastAsia="Calibri" w:hAnsi="Times New Roman"/>
      <w:b/>
      <w:szCs w:val="22"/>
      <w:u w:val="single"/>
      <w:lang w:val="bg-BG" w:eastAsia="bg-BG"/>
    </w:rPr>
  </w:style>
  <w:style w:type="paragraph" w:customStyle="1" w:styleId="CharCharChar2">
    <w:name w:val="Char Char Char2"/>
    <w:basedOn w:val="Normal"/>
    <w:uiPriority w:val="99"/>
    <w:rsid w:val="006F5913"/>
    <w:pPr>
      <w:tabs>
        <w:tab w:val="left" w:pos="709"/>
      </w:tabs>
    </w:pPr>
    <w:rPr>
      <w:rFonts w:ascii="Tahoma" w:hAnsi="Tahoma"/>
      <w:lang w:val="pl-PL" w:eastAsia="pl-PL"/>
    </w:rPr>
  </w:style>
  <w:style w:type="paragraph" w:customStyle="1" w:styleId="title8">
    <w:name w:val="title8"/>
    <w:basedOn w:val="Normal"/>
    <w:rsid w:val="006F5913"/>
    <w:pPr>
      <w:ind w:firstLine="1155"/>
    </w:pPr>
    <w:rPr>
      <w:rFonts w:ascii="Times New Roman" w:hAnsi="Times New Roman"/>
      <w:b/>
      <w:bCs/>
      <w:lang w:val="bg-BG" w:eastAsia="bg-BG"/>
    </w:rPr>
  </w:style>
  <w:style w:type="character" w:customStyle="1" w:styleId="ala51">
    <w:name w:val="al_a51"/>
    <w:rsid w:val="006F5913"/>
    <w:rPr>
      <w:rFonts w:cs="Times New Roman"/>
    </w:rPr>
  </w:style>
  <w:style w:type="paragraph" w:customStyle="1" w:styleId="subpardislink">
    <w:name w:val="subpardislink"/>
    <w:basedOn w:val="Normal"/>
    <w:rsid w:val="006F5913"/>
    <w:pPr>
      <w:spacing w:before="100" w:beforeAutospacing="1" w:after="100" w:afterAutospacing="1"/>
      <w:ind w:left="-165"/>
    </w:pPr>
    <w:rPr>
      <w:rFonts w:ascii="Times New Roman" w:hAnsi="Times New Roman"/>
      <w:lang w:val="bg-BG" w:eastAsia="bg-BG"/>
    </w:rPr>
  </w:style>
  <w:style w:type="paragraph" w:styleId="EndnoteText">
    <w:name w:val="endnote text"/>
    <w:basedOn w:val="Normal"/>
    <w:link w:val="EndnoteTextChar"/>
    <w:uiPriority w:val="99"/>
    <w:unhideWhenUsed/>
    <w:rsid w:val="006F5913"/>
    <w:rPr>
      <w:sz w:val="20"/>
      <w:szCs w:val="20"/>
    </w:rPr>
  </w:style>
  <w:style w:type="character" w:customStyle="1" w:styleId="EndnoteTextChar">
    <w:name w:val="Endnote Text Char"/>
    <w:basedOn w:val="DefaultParagraphFont"/>
    <w:link w:val="EndnoteText"/>
    <w:uiPriority w:val="99"/>
    <w:rsid w:val="006F5913"/>
    <w:rPr>
      <w:rFonts w:ascii="Bookman Old Style" w:eastAsia="Times New Roman" w:hAnsi="Bookman Old Style" w:cs="Times New Roman"/>
      <w:sz w:val="20"/>
      <w:szCs w:val="20"/>
      <w:lang w:val="en-GB"/>
    </w:rPr>
  </w:style>
  <w:style w:type="character" w:styleId="EndnoteReference">
    <w:name w:val="endnote reference"/>
    <w:uiPriority w:val="99"/>
    <w:semiHidden/>
    <w:unhideWhenUsed/>
    <w:rsid w:val="006F5913"/>
    <w:rPr>
      <w:vertAlign w:val="superscript"/>
    </w:rPr>
  </w:style>
  <w:style w:type="character" w:customStyle="1" w:styleId="ala53">
    <w:name w:val="al_a53"/>
    <w:rsid w:val="006F5913"/>
    <w:rPr>
      <w:rFonts w:cs="Times New Roman"/>
    </w:rPr>
  </w:style>
  <w:style w:type="character" w:customStyle="1" w:styleId="ala55">
    <w:name w:val="al_a55"/>
    <w:rsid w:val="006F5913"/>
    <w:rPr>
      <w:rFonts w:cs="Times New Roman"/>
    </w:rPr>
  </w:style>
  <w:style w:type="paragraph" w:customStyle="1" w:styleId="todo">
    <w:name w:val="todo"/>
    <w:basedOn w:val="Normal"/>
    <w:rsid w:val="006F5913"/>
    <w:pPr>
      <w:shd w:val="clear" w:color="auto" w:fill="FF0000"/>
      <w:spacing w:before="100" w:beforeAutospacing="1" w:after="100" w:afterAutospacing="1"/>
    </w:pPr>
    <w:rPr>
      <w:rFonts w:ascii="Times New Roman" w:hAnsi="Times New Roman"/>
      <w:vanish/>
      <w:color w:val="FFFFFF"/>
      <w:lang w:val="bg-BG" w:eastAsia="bg-BG"/>
    </w:rPr>
  </w:style>
  <w:style w:type="paragraph" w:customStyle="1" w:styleId="idwrap">
    <w:name w:val="idwrap"/>
    <w:basedOn w:val="Normal"/>
    <w:rsid w:val="006F5913"/>
    <w:pPr>
      <w:spacing w:before="100" w:beforeAutospacing="1" w:after="100" w:afterAutospacing="1"/>
    </w:pPr>
    <w:rPr>
      <w:rFonts w:ascii="Times New Roman" w:hAnsi="Times New Roman"/>
      <w:lang w:val="bg-BG" w:eastAsia="bg-BG"/>
    </w:rPr>
  </w:style>
  <w:style w:type="character" w:customStyle="1" w:styleId="ala49">
    <w:name w:val="al_a49"/>
    <w:rsid w:val="006F5913"/>
    <w:rPr>
      <w:rFonts w:cs="Times New Roman"/>
    </w:rPr>
  </w:style>
  <w:style w:type="character" w:customStyle="1" w:styleId="ala50">
    <w:name w:val="al_a50"/>
    <w:rsid w:val="006F5913"/>
    <w:rPr>
      <w:rFonts w:cs="Times New Roman"/>
    </w:rPr>
  </w:style>
  <w:style w:type="character" w:customStyle="1" w:styleId="ListParagraphChar">
    <w:name w:val="List Paragraph Char"/>
    <w:aliases w:val="List1 Char,ПАРАГРАФ Char,Numbered list Char,List Paragraph2 Char,Colorful List Accent 1 Char,Списък на абзаци Char,List Paragraph1 Char,Гл точки Char,Style 1 Char,C 1 Char"/>
    <w:link w:val="ListParagraph"/>
    <w:uiPriority w:val="34"/>
    <w:qFormat/>
    <w:locked/>
    <w:rsid w:val="006F5913"/>
    <w:rPr>
      <w:rFonts w:ascii="Bookman Old Style" w:eastAsia="Times New Roman" w:hAnsi="Bookman Old Style" w:cs="Times New Roman"/>
      <w:sz w:val="24"/>
      <w:szCs w:val="24"/>
      <w:lang w:val="en-GB"/>
    </w:rPr>
  </w:style>
  <w:style w:type="character" w:customStyle="1" w:styleId="CommentSubjectChar1">
    <w:name w:val="Comment Subject Char1"/>
    <w:uiPriority w:val="99"/>
    <w:semiHidden/>
    <w:rsid w:val="006F5913"/>
    <w:rPr>
      <w:rFonts w:ascii="Times New Roman" w:eastAsia="Times New Roman" w:hAnsi="Times New Roman" w:cs="Times New Roman"/>
      <w:b/>
      <w:bCs/>
      <w:color w:val="000000"/>
      <w:sz w:val="20"/>
      <w:szCs w:val="20"/>
      <w:lang w:val="en-US"/>
    </w:rPr>
  </w:style>
  <w:style w:type="character" w:customStyle="1" w:styleId="A3">
    <w:name w:val="A3"/>
    <w:rsid w:val="006F5913"/>
    <w:rPr>
      <w:rFonts w:cs="TimokCYR"/>
      <w:color w:val="000000"/>
    </w:rPr>
  </w:style>
  <w:style w:type="paragraph" w:customStyle="1" w:styleId="Style10">
    <w:name w:val="Style10"/>
    <w:basedOn w:val="Normal"/>
    <w:rsid w:val="006F5913"/>
    <w:pPr>
      <w:spacing w:before="60"/>
      <w:ind w:right="284"/>
      <w:jc w:val="both"/>
    </w:pPr>
    <w:rPr>
      <w:rFonts w:ascii="Times New Roman" w:hAnsi="Times New Roman"/>
      <w:szCs w:val="20"/>
      <w:lang w:val="bg-BG" w:eastAsia="bg-BG"/>
    </w:rPr>
  </w:style>
  <w:style w:type="character" w:customStyle="1" w:styleId="FooterChar1">
    <w:name w:val="Footer Char1"/>
    <w:uiPriority w:val="99"/>
    <w:locked/>
    <w:rsid w:val="006F5913"/>
    <w:rPr>
      <w:rFonts w:ascii="CG Times (W1)" w:hAnsi="CG Times (W1)"/>
      <w:color w:val="0000FF"/>
      <w:sz w:val="24"/>
      <w:lang w:val="en-GB" w:eastAsia="en-US"/>
    </w:rPr>
  </w:style>
  <w:style w:type="character" w:customStyle="1" w:styleId="BodytextItalic1">
    <w:name w:val="Body text + Italic1"/>
    <w:uiPriority w:val="99"/>
    <w:rsid w:val="006F5913"/>
    <w:rPr>
      <w:rFonts w:ascii="Verdana" w:hAnsi="Verdana" w:cs="Verdana"/>
      <w:i/>
      <w:iCs/>
      <w:snapToGrid/>
      <w:sz w:val="19"/>
      <w:szCs w:val="19"/>
      <w:u w:val="none"/>
    </w:rPr>
  </w:style>
  <w:style w:type="character" w:styleId="PlaceholderText">
    <w:name w:val="Placeholder Text"/>
    <w:uiPriority w:val="99"/>
    <w:semiHidden/>
    <w:rsid w:val="006F5913"/>
    <w:rPr>
      <w:color w:val="808080"/>
    </w:rPr>
  </w:style>
  <w:style w:type="character" w:customStyle="1" w:styleId="FontStyle21">
    <w:name w:val="Font Style21"/>
    <w:uiPriority w:val="99"/>
    <w:rsid w:val="006F5913"/>
    <w:rPr>
      <w:rFonts w:ascii="Arial" w:hAnsi="Arial" w:cs="Arial"/>
      <w:sz w:val="22"/>
      <w:szCs w:val="22"/>
    </w:rPr>
  </w:style>
  <w:style w:type="character" w:customStyle="1" w:styleId="FontStyle14">
    <w:name w:val="Font Style14"/>
    <w:uiPriority w:val="99"/>
    <w:rsid w:val="006F5913"/>
    <w:rPr>
      <w:rFonts w:ascii="Arial" w:hAnsi="Arial" w:cs="Arial"/>
      <w:b/>
      <w:bCs/>
      <w:sz w:val="22"/>
      <w:szCs w:val="22"/>
    </w:rPr>
  </w:style>
  <w:style w:type="paragraph" w:styleId="BlockText">
    <w:name w:val="Block Text"/>
    <w:basedOn w:val="Normal"/>
    <w:rsid w:val="006F5913"/>
    <w:pPr>
      <w:tabs>
        <w:tab w:val="left" w:pos="709"/>
      </w:tabs>
      <w:suppressAutoHyphens/>
      <w:ind w:left="709" w:right="-27"/>
      <w:jc w:val="both"/>
    </w:pPr>
    <w:rPr>
      <w:rFonts w:ascii="CG Times (W1)" w:hAnsi="CG Times (W1)"/>
      <w:color w:val="000000"/>
      <w:spacing w:val="-3"/>
      <w:szCs w:val="20"/>
    </w:rPr>
  </w:style>
  <w:style w:type="paragraph" w:customStyle="1" w:styleId="p4">
    <w:name w:val="p4"/>
    <w:basedOn w:val="Normal"/>
    <w:rsid w:val="006F5913"/>
    <w:pPr>
      <w:tabs>
        <w:tab w:val="left" w:pos="1260"/>
        <w:tab w:val="left" w:pos="1980"/>
      </w:tabs>
      <w:spacing w:line="280" w:lineRule="atLeast"/>
      <w:ind w:left="576" w:hanging="720"/>
    </w:pPr>
    <w:rPr>
      <w:rFonts w:ascii="CG Times" w:hAnsi="CG Times"/>
      <w:snapToGrid w:val="0"/>
      <w:color w:val="000000"/>
      <w:lang w:val="en-US"/>
    </w:rPr>
  </w:style>
  <w:style w:type="paragraph" w:customStyle="1" w:styleId="p31">
    <w:name w:val="p31"/>
    <w:basedOn w:val="Normal"/>
    <w:rsid w:val="006F5913"/>
    <w:pPr>
      <w:spacing w:line="280" w:lineRule="atLeast"/>
      <w:ind w:left="680"/>
    </w:pPr>
    <w:rPr>
      <w:rFonts w:ascii="CG Times" w:hAnsi="CG Times"/>
      <w:snapToGrid w:val="0"/>
      <w:color w:val="000000"/>
      <w:lang w:val="en-US"/>
    </w:rPr>
  </w:style>
  <w:style w:type="paragraph" w:customStyle="1" w:styleId="p48">
    <w:name w:val="p48"/>
    <w:basedOn w:val="Normal"/>
    <w:rsid w:val="006F5913"/>
    <w:pPr>
      <w:tabs>
        <w:tab w:val="left" w:pos="760"/>
        <w:tab w:val="left" w:pos="1480"/>
      </w:tabs>
      <w:spacing w:line="280" w:lineRule="atLeast"/>
      <w:ind w:hanging="720"/>
      <w:jc w:val="both"/>
    </w:pPr>
    <w:rPr>
      <w:rFonts w:ascii="CG Times" w:hAnsi="CG Times"/>
      <w:snapToGrid w:val="0"/>
      <w:color w:val="000000"/>
      <w:lang w:val="en-US"/>
    </w:rPr>
  </w:style>
  <w:style w:type="paragraph" w:customStyle="1" w:styleId="p13">
    <w:name w:val="p13"/>
    <w:basedOn w:val="Normal"/>
    <w:rsid w:val="006F5913"/>
    <w:pPr>
      <w:tabs>
        <w:tab w:val="left" w:pos="1460"/>
      </w:tabs>
      <w:spacing w:line="280" w:lineRule="atLeast"/>
      <w:ind w:hanging="720"/>
      <w:jc w:val="both"/>
    </w:pPr>
    <w:rPr>
      <w:rFonts w:ascii="CG Times" w:hAnsi="CG Times"/>
      <w:snapToGrid w:val="0"/>
      <w:color w:val="000000"/>
      <w:lang w:val="en-US"/>
    </w:rPr>
  </w:style>
  <w:style w:type="paragraph" w:customStyle="1" w:styleId="p55">
    <w:name w:val="p55"/>
    <w:basedOn w:val="Normal"/>
    <w:rsid w:val="006F5913"/>
    <w:pPr>
      <w:tabs>
        <w:tab w:val="left" w:pos="1600"/>
      </w:tabs>
      <w:spacing w:line="280" w:lineRule="atLeast"/>
      <w:ind w:left="864" w:hanging="720"/>
    </w:pPr>
    <w:rPr>
      <w:rFonts w:ascii="CG Times" w:hAnsi="CG Times"/>
      <w:snapToGrid w:val="0"/>
      <w:color w:val="000000"/>
      <w:lang w:val="en-US"/>
    </w:rPr>
  </w:style>
  <w:style w:type="paragraph" w:customStyle="1" w:styleId="p59">
    <w:name w:val="p59"/>
    <w:basedOn w:val="Normal"/>
    <w:rsid w:val="006F5913"/>
    <w:pPr>
      <w:tabs>
        <w:tab w:val="left" w:pos="1500"/>
        <w:tab w:val="left" w:pos="2260"/>
      </w:tabs>
      <w:spacing w:line="280" w:lineRule="atLeast"/>
      <w:ind w:left="864" w:hanging="864"/>
    </w:pPr>
    <w:rPr>
      <w:rFonts w:ascii="CG Times" w:hAnsi="CG Times"/>
      <w:snapToGrid w:val="0"/>
      <w:color w:val="000000"/>
      <w:lang w:val="en-US"/>
    </w:rPr>
  </w:style>
  <w:style w:type="paragraph" w:customStyle="1" w:styleId="p60">
    <w:name w:val="p60"/>
    <w:basedOn w:val="Normal"/>
    <w:rsid w:val="006F5913"/>
    <w:pPr>
      <w:spacing w:line="280" w:lineRule="atLeast"/>
      <w:ind w:left="864" w:hanging="720"/>
    </w:pPr>
    <w:rPr>
      <w:rFonts w:ascii="CG Times" w:hAnsi="CG Times"/>
      <w:snapToGrid w:val="0"/>
      <w:color w:val="000000"/>
      <w:lang w:val="en-US"/>
    </w:rPr>
  </w:style>
  <w:style w:type="paragraph" w:customStyle="1" w:styleId="c70">
    <w:name w:val="c70"/>
    <w:basedOn w:val="Normal"/>
    <w:rsid w:val="006F5913"/>
    <w:pPr>
      <w:spacing w:line="240" w:lineRule="atLeast"/>
      <w:jc w:val="center"/>
    </w:pPr>
    <w:rPr>
      <w:rFonts w:ascii="CG Times" w:hAnsi="CG Times"/>
      <w:snapToGrid w:val="0"/>
      <w:color w:val="000000"/>
      <w:lang w:val="en-US"/>
    </w:rPr>
  </w:style>
  <w:style w:type="paragraph" w:customStyle="1" w:styleId="p71">
    <w:name w:val="p71"/>
    <w:basedOn w:val="Normal"/>
    <w:rsid w:val="006F5913"/>
    <w:pPr>
      <w:tabs>
        <w:tab w:val="left" w:pos="760"/>
      </w:tabs>
      <w:spacing w:line="280" w:lineRule="atLeast"/>
      <w:ind w:hanging="720"/>
    </w:pPr>
    <w:rPr>
      <w:rFonts w:ascii="CG Times" w:hAnsi="CG Times"/>
      <w:snapToGrid w:val="0"/>
      <w:color w:val="000000"/>
      <w:lang w:val="en-US"/>
    </w:rPr>
  </w:style>
  <w:style w:type="paragraph" w:customStyle="1" w:styleId="p72">
    <w:name w:val="p72"/>
    <w:basedOn w:val="Normal"/>
    <w:rsid w:val="006F5913"/>
    <w:pPr>
      <w:spacing w:line="280" w:lineRule="atLeast"/>
      <w:ind w:left="576" w:hanging="864"/>
    </w:pPr>
    <w:rPr>
      <w:rFonts w:ascii="CG Times" w:hAnsi="CG Times"/>
      <w:snapToGrid w:val="0"/>
      <w:color w:val="000000"/>
      <w:lang w:val="en-US"/>
    </w:rPr>
  </w:style>
  <w:style w:type="paragraph" w:customStyle="1" w:styleId="p5">
    <w:name w:val="p5"/>
    <w:basedOn w:val="Normal"/>
    <w:rsid w:val="006F5913"/>
    <w:pPr>
      <w:spacing w:line="260" w:lineRule="atLeast"/>
    </w:pPr>
    <w:rPr>
      <w:rFonts w:ascii="CG Times" w:hAnsi="CG Times"/>
      <w:snapToGrid w:val="0"/>
      <w:color w:val="000000"/>
      <w:lang w:val="en-US"/>
    </w:rPr>
  </w:style>
  <w:style w:type="paragraph" w:customStyle="1" w:styleId="p32">
    <w:name w:val="p32"/>
    <w:basedOn w:val="Normal"/>
    <w:rsid w:val="006F5913"/>
    <w:pPr>
      <w:tabs>
        <w:tab w:val="left" w:pos="620"/>
      </w:tabs>
      <w:spacing w:line="240" w:lineRule="atLeast"/>
      <w:ind w:left="820"/>
      <w:jc w:val="both"/>
    </w:pPr>
    <w:rPr>
      <w:rFonts w:ascii="CG Times" w:hAnsi="CG Times"/>
      <w:snapToGrid w:val="0"/>
      <w:color w:val="000000"/>
      <w:lang w:val="en-US"/>
    </w:rPr>
  </w:style>
  <w:style w:type="paragraph" w:customStyle="1" w:styleId="p38">
    <w:name w:val="p38"/>
    <w:basedOn w:val="Normal"/>
    <w:rsid w:val="006F5913"/>
    <w:pPr>
      <w:tabs>
        <w:tab w:val="left" w:pos="620"/>
      </w:tabs>
      <w:spacing w:line="240" w:lineRule="atLeast"/>
      <w:ind w:left="820"/>
    </w:pPr>
    <w:rPr>
      <w:rFonts w:ascii="CG Times" w:hAnsi="CG Times"/>
      <w:snapToGrid w:val="0"/>
      <w:color w:val="000000"/>
      <w:lang w:val="en-US"/>
    </w:rPr>
  </w:style>
  <w:style w:type="paragraph" w:customStyle="1" w:styleId="p2">
    <w:name w:val="p2"/>
    <w:basedOn w:val="Normal"/>
    <w:rsid w:val="006F5913"/>
    <w:pPr>
      <w:tabs>
        <w:tab w:val="left" w:pos="1240"/>
      </w:tabs>
      <w:spacing w:line="260" w:lineRule="atLeast"/>
      <w:ind w:left="200"/>
    </w:pPr>
    <w:rPr>
      <w:rFonts w:ascii="CG Times" w:hAnsi="CG Times"/>
      <w:snapToGrid w:val="0"/>
      <w:color w:val="000000"/>
      <w:lang w:val="en-US"/>
    </w:rPr>
  </w:style>
  <w:style w:type="character" w:customStyle="1" w:styleId="alcapt1">
    <w:name w:val="al_capt1"/>
    <w:uiPriority w:val="99"/>
    <w:rsid w:val="006F5913"/>
    <w:rPr>
      <w:rFonts w:cs="Times New Roman"/>
      <w:i/>
      <w:iCs/>
    </w:rPr>
  </w:style>
  <w:style w:type="paragraph" w:styleId="Caption">
    <w:name w:val="caption"/>
    <w:basedOn w:val="Normal"/>
    <w:next w:val="Normal"/>
    <w:uiPriority w:val="99"/>
    <w:qFormat/>
    <w:rsid w:val="006F5913"/>
    <w:pPr>
      <w:suppressAutoHyphens/>
      <w:spacing w:before="3480" w:after="720"/>
      <w:jc w:val="center"/>
    </w:pPr>
    <w:rPr>
      <w:b/>
      <w:spacing w:val="-3"/>
      <w:sz w:val="32"/>
      <w:lang w:val="bg-BG"/>
    </w:rPr>
  </w:style>
  <w:style w:type="paragraph" w:customStyle="1" w:styleId="font5">
    <w:name w:val="font5"/>
    <w:basedOn w:val="Normal"/>
    <w:uiPriority w:val="99"/>
    <w:rsid w:val="006F5913"/>
    <w:pPr>
      <w:spacing w:before="100" w:beforeAutospacing="1" w:after="100" w:afterAutospacing="1"/>
    </w:pPr>
    <w:rPr>
      <w:rFonts w:ascii="Times New Roman" w:eastAsia="Arial Unicode MS" w:hAnsi="Times New Roman"/>
      <w:sz w:val="20"/>
      <w:szCs w:val="20"/>
    </w:rPr>
  </w:style>
  <w:style w:type="paragraph" w:customStyle="1" w:styleId="font6">
    <w:name w:val="font6"/>
    <w:basedOn w:val="Normal"/>
    <w:uiPriority w:val="99"/>
    <w:rsid w:val="006F5913"/>
    <w:pPr>
      <w:spacing w:before="100" w:beforeAutospacing="1" w:after="100" w:afterAutospacing="1"/>
    </w:pPr>
    <w:rPr>
      <w:rFonts w:ascii="Times New Roman" w:eastAsia="Arial Unicode MS" w:hAnsi="Times New Roman"/>
      <w:b/>
      <w:bCs/>
      <w:sz w:val="20"/>
      <w:szCs w:val="20"/>
    </w:rPr>
  </w:style>
  <w:style w:type="paragraph" w:customStyle="1" w:styleId="xl24">
    <w:name w:val="xl2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b/>
      <w:bCs/>
    </w:rPr>
  </w:style>
  <w:style w:type="paragraph" w:customStyle="1" w:styleId="xl25">
    <w:name w:val="xl2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rPr>
  </w:style>
  <w:style w:type="paragraph" w:customStyle="1" w:styleId="xl26">
    <w:name w:val="xl2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27">
    <w:name w:val="xl2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28">
    <w:name w:val="xl2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rPr>
  </w:style>
  <w:style w:type="paragraph" w:customStyle="1" w:styleId="xl29">
    <w:name w:val="xl2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Arial Unicode MS" w:hAnsi="Times New Roman"/>
    </w:rPr>
  </w:style>
  <w:style w:type="paragraph" w:customStyle="1" w:styleId="xl30">
    <w:name w:val="xl3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Arial Unicode MS" w:hAnsi="Times New Roman"/>
    </w:rPr>
  </w:style>
  <w:style w:type="paragraph" w:customStyle="1" w:styleId="xl31">
    <w:name w:val="xl3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rPr>
  </w:style>
  <w:style w:type="paragraph" w:customStyle="1" w:styleId="xl32">
    <w:name w:val="xl3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Arial Unicode MS" w:hAnsi="Times New Roman"/>
    </w:rPr>
  </w:style>
  <w:style w:type="paragraph" w:customStyle="1" w:styleId="xl33">
    <w:name w:val="xl3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34">
    <w:name w:val="xl3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Arial Unicode MS" w:hAnsi="Times New Roman"/>
    </w:rPr>
  </w:style>
  <w:style w:type="paragraph" w:customStyle="1" w:styleId="xl35">
    <w:name w:val="xl3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36">
    <w:name w:val="xl3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37">
    <w:name w:val="xl3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38">
    <w:name w:val="xl3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39">
    <w:name w:val="xl3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40">
    <w:name w:val="xl4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41">
    <w:name w:val="xl4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rPr>
  </w:style>
  <w:style w:type="paragraph" w:customStyle="1" w:styleId="xl42">
    <w:name w:val="xl4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43">
    <w:name w:val="xl4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b/>
      <w:bCs/>
    </w:rPr>
  </w:style>
  <w:style w:type="paragraph" w:customStyle="1" w:styleId="xl44">
    <w:name w:val="xl4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color w:val="FF0000"/>
    </w:rPr>
  </w:style>
  <w:style w:type="paragraph" w:customStyle="1" w:styleId="xl45">
    <w:name w:val="xl4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Arial Unicode MS" w:hAnsi="Times New Roman"/>
    </w:rPr>
  </w:style>
  <w:style w:type="paragraph" w:customStyle="1" w:styleId="msolistparagraph0">
    <w:name w:val="msolistparagraph"/>
    <w:basedOn w:val="Normal"/>
    <w:rsid w:val="006F5913"/>
    <w:pPr>
      <w:ind w:left="720"/>
    </w:pPr>
    <w:rPr>
      <w:rFonts w:ascii="Calibri" w:hAnsi="Calibri"/>
      <w:sz w:val="22"/>
      <w:szCs w:val="22"/>
      <w:lang w:val="bg-BG" w:eastAsia="bg-BG"/>
    </w:rPr>
  </w:style>
  <w:style w:type="paragraph" w:styleId="DocumentMap">
    <w:name w:val="Document Map"/>
    <w:basedOn w:val="Normal"/>
    <w:link w:val="DocumentMapChar"/>
    <w:rsid w:val="006F5913"/>
    <w:pPr>
      <w:shd w:val="clear" w:color="auto" w:fill="000080"/>
    </w:pPr>
    <w:rPr>
      <w:rFonts w:ascii="Tahoma" w:hAnsi="Tahoma" w:cs="Tahoma"/>
      <w:color w:val="000000"/>
      <w:sz w:val="20"/>
      <w:szCs w:val="20"/>
      <w:lang w:val="en-US"/>
    </w:rPr>
  </w:style>
  <w:style w:type="character" w:customStyle="1" w:styleId="DocumentMapChar">
    <w:name w:val="Document Map Char"/>
    <w:basedOn w:val="DefaultParagraphFont"/>
    <w:link w:val="DocumentMap"/>
    <w:rsid w:val="006F5913"/>
    <w:rPr>
      <w:rFonts w:ascii="Tahoma" w:eastAsia="Times New Roman" w:hAnsi="Tahoma" w:cs="Tahoma"/>
      <w:color w:val="000000"/>
      <w:sz w:val="20"/>
      <w:szCs w:val="20"/>
      <w:shd w:val="clear" w:color="auto" w:fill="000080"/>
      <w:lang w:val="en-US"/>
    </w:rPr>
  </w:style>
  <w:style w:type="character" w:customStyle="1" w:styleId="CharChar2">
    <w:name w:val="Char Char2"/>
    <w:uiPriority w:val="99"/>
    <w:rsid w:val="006F5913"/>
    <w:rPr>
      <w:rFonts w:ascii="Gill Sans" w:hAnsi="Gill Sans"/>
      <w:b/>
      <w:i/>
      <w:color w:val="000000"/>
      <w:sz w:val="24"/>
      <w:lang w:val="en-GB" w:eastAsia="en-US"/>
    </w:rPr>
  </w:style>
  <w:style w:type="table" w:styleId="TableGrid3">
    <w:name w:val="Table Grid 3"/>
    <w:basedOn w:val="TableNormal"/>
    <w:uiPriority w:val="99"/>
    <w:rsid w:val="006F5913"/>
    <w:pPr>
      <w:widowControl w:val="0"/>
      <w:spacing w:after="0" w:line="240" w:lineRule="auto"/>
    </w:pPr>
    <w:rPr>
      <w:rFonts w:ascii="Times New Roman" w:eastAsia="Times New Roman" w:hAnsi="Times New Roman" w:cs="Times New Roman"/>
      <w:sz w:val="20"/>
      <w:szCs w:val="20"/>
      <w:lang w:eastAsia="bg-BG"/>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character" w:styleId="Emphasis">
    <w:name w:val="Emphasis"/>
    <w:qFormat/>
    <w:rsid w:val="006F5913"/>
    <w:rPr>
      <w:rFonts w:cs="Times New Roman"/>
      <w:i/>
    </w:rPr>
  </w:style>
  <w:style w:type="paragraph" w:styleId="TOC2">
    <w:name w:val="toc 2"/>
    <w:basedOn w:val="Normal"/>
    <w:next w:val="Normal"/>
    <w:autoRedefine/>
    <w:uiPriority w:val="39"/>
    <w:rsid w:val="006F5913"/>
    <w:pPr>
      <w:ind w:left="240"/>
    </w:pPr>
    <w:rPr>
      <w:rFonts w:ascii="Times New Roman" w:hAnsi="Times New Roman"/>
    </w:rPr>
  </w:style>
  <w:style w:type="paragraph" w:customStyle="1" w:styleId="font0">
    <w:name w:val="font0"/>
    <w:basedOn w:val="Normal"/>
    <w:uiPriority w:val="99"/>
    <w:rsid w:val="006F5913"/>
    <w:pPr>
      <w:spacing w:before="100" w:beforeAutospacing="1" w:after="100" w:afterAutospacing="1"/>
    </w:pPr>
    <w:rPr>
      <w:rFonts w:ascii="Arial" w:eastAsia="Arial Unicode MS" w:hAnsi="Arial" w:cs="Arial"/>
      <w:sz w:val="20"/>
      <w:szCs w:val="20"/>
    </w:rPr>
  </w:style>
  <w:style w:type="paragraph" w:customStyle="1" w:styleId="font1">
    <w:name w:val="font1"/>
    <w:basedOn w:val="Normal"/>
    <w:uiPriority w:val="99"/>
    <w:rsid w:val="006F5913"/>
    <w:pPr>
      <w:spacing w:before="100" w:beforeAutospacing="1" w:after="100" w:afterAutospacing="1"/>
    </w:pPr>
    <w:rPr>
      <w:rFonts w:ascii="Arial" w:eastAsia="Arial Unicode MS" w:hAnsi="Arial" w:cs="Arial"/>
      <w:sz w:val="20"/>
      <w:szCs w:val="20"/>
    </w:rPr>
  </w:style>
  <w:style w:type="paragraph" w:customStyle="1" w:styleId="font7">
    <w:name w:val="font7"/>
    <w:basedOn w:val="Normal"/>
    <w:uiPriority w:val="99"/>
    <w:rsid w:val="006F5913"/>
    <w:pPr>
      <w:spacing w:before="100" w:beforeAutospacing="1" w:after="100" w:afterAutospacing="1"/>
    </w:pPr>
    <w:rPr>
      <w:rFonts w:ascii="Arial" w:eastAsia="Arial Unicode MS" w:hAnsi="Arial" w:cs="Arial"/>
      <w:color w:val="FF0000"/>
      <w:sz w:val="20"/>
      <w:szCs w:val="20"/>
    </w:rPr>
  </w:style>
  <w:style w:type="paragraph" w:customStyle="1" w:styleId="font8">
    <w:name w:val="font8"/>
    <w:basedOn w:val="Normal"/>
    <w:uiPriority w:val="99"/>
    <w:rsid w:val="006F5913"/>
    <w:pPr>
      <w:spacing w:before="100" w:beforeAutospacing="1" w:after="100" w:afterAutospacing="1"/>
    </w:pPr>
    <w:rPr>
      <w:rFonts w:ascii="Arial" w:eastAsia="Arial Unicode MS" w:hAnsi="Arial" w:cs="Arial"/>
      <w:color w:val="FF0000"/>
      <w:sz w:val="20"/>
      <w:szCs w:val="20"/>
    </w:rPr>
  </w:style>
  <w:style w:type="paragraph" w:customStyle="1" w:styleId="xl63">
    <w:name w:val="xl63"/>
    <w:basedOn w:val="Normal"/>
    <w:uiPriority w:val="99"/>
    <w:rsid w:val="006F5913"/>
    <w:pPr>
      <w:spacing w:before="100" w:beforeAutospacing="1" w:after="100" w:afterAutospacing="1"/>
    </w:pPr>
    <w:rPr>
      <w:rFonts w:ascii="Times New Roman" w:hAnsi="Times New Roman"/>
      <w:lang w:val="bg-BG" w:eastAsia="bg-BG"/>
    </w:rPr>
  </w:style>
  <w:style w:type="paragraph" w:customStyle="1" w:styleId="xl64">
    <w:name w:val="xl64"/>
    <w:basedOn w:val="Normal"/>
    <w:uiPriority w:val="99"/>
    <w:rsid w:val="006F5913"/>
    <w:pPr>
      <w:spacing w:before="100" w:beforeAutospacing="1" w:after="100" w:afterAutospacing="1"/>
    </w:pPr>
    <w:rPr>
      <w:rFonts w:ascii="Times New Roman" w:hAnsi="Times New Roman"/>
      <w:sz w:val="28"/>
      <w:szCs w:val="28"/>
      <w:lang w:val="bg-BG" w:eastAsia="bg-BG"/>
    </w:rPr>
  </w:style>
  <w:style w:type="paragraph" w:customStyle="1" w:styleId="xl65">
    <w:name w:val="xl65"/>
    <w:basedOn w:val="Normal"/>
    <w:uiPriority w:val="99"/>
    <w:rsid w:val="006F5913"/>
    <w:pPr>
      <w:spacing w:before="100" w:beforeAutospacing="1" w:after="100" w:afterAutospacing="1"/>
      <w:jc w:val="right"/>
    </w:pPr>
    <w:rPr>
      <w:rFonts w:ascii="Times New Roman" w:hAnsi="Times New Roman"/>
      <w:b/>
      <w:bCs/>
      <w:sz w:val="28"/>
      <w:szCs w:val="28"/>
      <w:lang w:val="bg-BG" w:eastAsia="bg-BG"/>
    </w:rPr>
  </w:style>
  <w:style w:type="paragraph" w:customStyle="1" w:styleId="xl66">
    <w:name w:val="xl66"/>
    <w:basedOn w:val="Normal"/>
    <w:uiPriority w:val="99"/>
    <w:rsid w:val="006F5913"/>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67">
    <w:name w:val="xl67"/>
    <w:basedOn w:val="Normal"/>
    <w:uiPriority w:val="99"/>
    <w:rsid w:val="006F5913"/>
    <w:pPr>
      <w:pBdr>
        <w:left w:val="single" w:sz="8"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68">
    <w:name w:val="xl68"/>
    <w:basedOn w:val="Normal"/>
    <w:uiPriority w:val="99"/>
    <w:rsid w:val="006F5913"/>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69">
    <w:name w:val="xl69"/>
    <w:basedOn w:val="Normal"/>
    <w:uiPriority w:val="99"/>
    <w:rsid w:val="006F5913"/>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70">
    <w:name w:val="xl7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71">
    <w:name w:val="xl7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72">
    <w:name w:val="xl7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73">
    <w:name w:val="xl7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74">
    <w:name w:val="xl7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75">
    <w:name w:val="xl7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76">
    <w:name w:val="xl7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77">
    <w:name w:val="xl7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78">
    <w:name w:val="xl7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79">
    <w:name w:val="xl7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80">
    <w:name w:val="xl8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81">
    <w:name w:val="xl8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82">
    <w:name w:val="xl8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83">
    <w:name w:val="xl8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84">
    <w:name w:val="xl8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85">
    <w:name w:val="xl8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86">
    <w:name w:val="xl8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87">
    <w:name w:val="xl8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88">
    <w:name w:val="xl8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89">
    <w:name w:val="xl8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0">
    <w:name w:val="xl9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1">
    <w:name w:val="xl9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2">
    <w:name w:val="xl9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3">
    <w:name w:val="xl9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94">
    <w:name w:val="xl9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95">
    <w:name w:val="xl9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96">
    <w:name w:val="xl9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7">
    <w:name w:val="xl9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98">
    <w:name w:val="xl9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99">
    <w:name w:val="xl9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00">
    <w:name w:val="xl10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01">
    <w:name w:val="xl10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02">
    <w:name w:val="xl10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03">
    <w:name w:val="xl103"/>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04">
    <w:name w:val="xl104"/>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05">
    <w:name w:val="xl105"/>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06">
    <w:name w:val="xl106"/>
    <w:basedOn w:val="Normal"/>
    <w:uiPriority w:val="99"/>
    <w:rsid w:val="006F5913"/>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07">
    <w:name w:val="xl107"/>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08">
    <w:name w:val="xl108"/>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09">
    <w:name w:val="xl109"/>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10">
    <w:name w:val="xl110"/>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11">
    <w:name w:val="xl111"/>
    <w:basedOn w:val="Normal"/>
    <w:uiPriority w:val="99"/>
    <w:rsid w:val="006F5913"/>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12">
    <w:name w:val="xl112"/>
    <w:basedOn w:val="Normal"/>
    <w:uiPriority w:val="99"/>
    <w:rsid w:val="006F5913"/>
    <w:pPr>
      <w:pBdr>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13">
    <w:name w:val="xl113"/>
    <w:basedOn w:val="Normal"/>
    <w:uiPriority w:val="99"/>
    <w:rsid w:val="006F5913"/>
    <w:pPr>
      <w:spacing w:before="100" w:beforeAutospacing="1" w:after="100" w:afterAutospacing="1"/>
      <w:jc w:val="center"/>
    </w:pPr>
    <w:rPr>
      <w:rFonts w:ascii="Times New Roman" w:hAnsi="Times New Roman"/>
      <w:lang w:val="bg-BG" w:eastAsia="bg-BG"/>
    </w:rPr>
  </w:style>
  <w:style w:type="paragraph" w:customStyle="1" w:styleId="xl114">
    <w:name w:val="xl11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lang w:val="bg-BG" w:eastAsia="bg-BG"/>
    </w:rPr>
  </w:style>
  <w:style w:type="paragraph" w:customStyle="1" w:styleId="xl115">
    <w:name w:val="xl11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16">
    <w:name w:val="xl11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lang w:val="bg-BG" w:eastAsia="bg-BG"/>
    </w:rPr>
  </w:style>
  <w:style w:type="paragraph" w:customStyle="1" w:styleId="xl117">
    <w:name w:val="xl11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18">
    <w:name w:val="xl11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19">
    <w:name w:val="xl119"/>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20">
    <w:name w:val="xl120"/>
    <w:basedOn w:val="Normal"/>
    <w:uiPriority w:val="99"/>
    <w:rsid w:val="006F5913"/>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21">
    <w:name w:val="xl121"/>
    <w:basedOn w:val="Normal"/>
    <w:uiPriority w:val="99"/>
    <w:rsid w:val="006F5913"/>
    <w:pPr>
      <w:pBdr>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22">
    <w:name w:val="xl122"/>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lang w:val="bg-BG" w:eastAsia="bg-BG"/>
    </w:rPr>
  </w:style>
  <w:style w:type="paragraph" w:customStyle="1" w:styleId="xl123">
    <w:name w:val="xl12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lang w:val="bg-BG" w:eastAsia="bg-BG"/>
    </w:rPr>
  </w:style>
  <w:style w:type="paragraph" w:customStyle="1" w:styleId="xl124">
    <w:name w:val="xl124"/>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25">
    <w:name w:val="xl12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val="bg-BG" w:eastAsia="bg-BG"/>
    </w:rPr>
  </w:style>
  <w:style w:type="paragraph" w:customStyle="1" w:styleId="xl126">
    <w:name w:val="xl12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27">
    <w:name w:val="xl12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28">
    <w:name w:val="xl12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29">
    <w:name w:val="xl12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val="bg-BG" w:eastAsia="bg-BG"/>
    </w:rPr>
  </w:style>
  <w:style w:type="paragraph" w:customStyle="1" w:styleId="xl130">
    <w:name w:val="xl130"/>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31">
    <w:name w:val="xl13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32">
    <w:name w:val="xl13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33">
    <w:name w:val="xl13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34">
    <w:name w:val="xl134"/>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35">
    <w:name w:val="xl13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36">
    <w:name w:val="xl13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37">
    <w:name w:val="xl137"/>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lang w:val="bg-BG" w:eastAsia="bg-BG"/>
    </w:rPr>
  </w:style>
  <w:style w:type="paragraph" w:customStyle="1" w:styleId="xl138">
    <w:name w:val="xl138"/>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39">
    <w:name w:val="xl139"/>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40">
    <w:name w:val="xl140"/>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hAnsi="Times New Roman"/>
      <w:b/>
      <w:bCs/>
      <w:lang w:val="bg-BG" w:eastAsia="bg-BG"/>
    </w:rPr>
  </w:style>
  <w:style w:type="paragraph" w:customStyle="1" w:styleId="xl141">
    <w:name w:val="xl141"/>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val="bg-BG" w:eastAsia="bg-BG"/>
    </w:rPr>
  </w:style>
  <w:style w:type="paragraph" w:customStyle="1" w:styleId="xl142">
    <w:name w:val="xl14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3">
    <w:name w:val="xl14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4">
    <w:name w:val="xl14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45">
    <w:name w:val="xl14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6">
    <w:name w:val="xl146"/>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7">
    <w:name w:val="xl147"/>
    <w:basedOn w:val="Normal"/>
    <w:uiPriority w:val="99"/>
    <w:rsid w:val="006F5913"/>
    <w:pPr>
      <w:pBdr>
        <w:top w:val="single" w:sz="8"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48">
    <w:name w:val="xl148"/>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b/>
      <w:bCs/>
      <w:lang w:val="bg-BG" w:eastAsia="bg-BG"/>
    </w:rPr>
  </w:style>
  <w:style w:type="paragraph" w:customStyle="1" w:styleId="xl149">
    <w:name w:val="xl149"/>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50">
    <w:name w:val="xl150"/>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51">
    <w:name w:val="xl151"/>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52">
    <w:name w:val="xl152"/>
    <w:basedOn w:val="Normal"/>
    <w:uiPriority w:val="99"/>
    <w:rsid w:val="006F5913"/>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53">
    <w:name w:val="xl153"/>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val="bg-BG" w:eastAsia="bg-BG"/>
    </w:rPr>
  </w:style>
  <w:style w:type="paragraph" w:customStyle="1" w:styleId="xl154">
    <w:name w:val="xl154"/>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bg-BG" w:eastAsia="bg-BG"/>
    </w:rPr>
  </w:style>
  <w:style w:type="paragraph" w:customStyle="1" w:styleId="xl155">
    <w:name w:val="xl155"/>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56">
    <w:name w:val="xl156"/>
    <w:basedOn w:val="Normal"/>
    <w:uiPriority w:val="99"/>
    <w:rsid w:val="006F5913"/>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57">
    <w:name w:val="xl157"/>
    <w:basedOn w:val="Normal"/>
    <w:uiPriority w:val="99"/>
    <w:rsid w:val="006F5913"/>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58">
    <w:name w:val="xl158"/>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b/>
      <w:bCs/>
      <w:lang w:val="bg-BG" w:eastAsia="bg-BG"/>
    </w:rPr>
  </w:style>
  <w:style w:type="paragraph" w:customStyle="1" w:styleId="xl159">
    <w:name w:val="xl159"/>
    <w:basedOn w:val="Normal"/>
    <w:uiPriority w:val="99"/>
    <w:rsid w:val="006F5913"/>
    <w:pPr>
      <w:pBdr>
        <w:top w:val="single" w:sz="4" w:space="0" w:color="auto"/>
        <w:left w:val="single" w:sz="4" w:space="0" w:color="auto"/>
        <w:bottom w:val="single" w:sz="8"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60">
    <w:name w:val="xl160"/>
    <w:basedOn w:val="Normal"/>
    <w:uiPriority w:val="99"/>
    <w:rsid w:val="006F5913"/>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61">
    <w:name w:val="xl161"/>
    <w:basedOn w:val="Normal"/>
    <w:uiPriority w:val="99"/>
    <w:rsid w:val="006F5913"/>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Times New Roman" w:hAnsi="Times New Roman"/>
      <w:b/>
      <w:bCs/>
      <w:lang w:val="bg-BG" w:eastAsia="bg-BG"/>
    </w:rPr>
  </w:style>
  <w:style w:type="paragraph" w:customStyle="1" w:styleId="xl162">
    <w:name w:val="xl162"/>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63">
    <w:name w:val="xl163"/>
    <w:basedOn w:val="Normal"/>
    <w:uiPriority w:val="99"/>
    <w:rsid w:val="006F591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Times New Roman" w:hAnsi="Times New Roman"/>
      <w:lang w:val="bg-BG" w:eastAsia="bg-BG"/>
    </w:rPr>
  </w:style>
  <w:style w:type="paragraph" w:customStyle="1" w:styleId="xl164">
    <w:name w:val="xl164"/>
    <w:basedOn w:val="Normal"/>
    <w:uiPriority w:val="99"/>
    <w:rsid w:val="006F591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Times New Roman" w:hAnsi="Times New Roman"/>
      <w:lang w:val="bg-BG" w:eastAsia="bg-BG"/>
    </w:rPr>
  </w:style>
  <w:style w:type="paragraph" w:customStyle="1" w:styleId="xl165">
    <w:name w:val="xl165"/>
    <w:basedOn w:val="Normal"/>
    <w:uiPriority w:val="99"/>
    <w:rsid w:val="006F591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Times New Roman" w:hAnsi="Times New Roman"/>
      <w:lang w:val="bg-BG" w:eastAsia="bg-BG"/>
    </w:rPr>
  </w:style>
  <w:style w:type="paragraph" w:customStyle="1" w:styleId="xl166">
    <w:name w:val="xl166"/>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67">
    <w:name w:val="xl167"/>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68">
    <w:name w:val="xl168"/>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69">
    <w:name w:val="xl169"/>
    <w:basedOn w:val="Normal"/>
    <w:uiPriority w:val="99"/>
    <w:rsid w:val="006F5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lang w:val="bg-BG" w:eastAsia="bg-BG"/>
    </w:rPr>
  </w:style>
  <w:style w:type="paragraph" w:customStyle="1" w:styleId="xl170">
    <w:name w:val="xl170"/>
    <w:basedOn w:val="Normal"/>
    <w:uiPriority w:val="99"/>
    <w:rsid w:val="006F5913"/>
    <w:pPr>
      <w:pBdr>
        <w:left w:val="single" w:sz="4"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71">
    <w:name w:val="xl171"/>
    <w:basedOn w:val="Normal"/>
    <w:uiPriority w:val="99"/>
    <w:rsid w:val="006F5913"/>
    <w:pPr>
      <w:pBdr>
        <w:left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72">
    <w:name w:val="xl172"/>
    <w:basedOn w:val="Normal"/>
    <w:uiPriority w:val="99"/>
    <w:rsid w:val="006F5913"/>
    <w:pPr>
      <w:pBdr>
        <w:left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73">
    <w:name w:val="xl173"/>
    <w:basedOn w:val="Normal"/>
    <w:uiPriority w:val="99"/>
    <w:rsid w:val="006F5913"/>
    <w:pPr>
      <w:pBdr>
        <w:left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74">
    <w:name w:val="xl174"/>
    <w:basedOn w:val="Normal"/>
    <w:uiPriority w:val="99"/>
    <w:rsid w:val="006F5913"/>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175">
    <w:name w:val="xl175"/>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Times New Roman" w:hAnsi="Times New Roman"/>
      <w:lang w:val="bg-BG" w:eastAsia="bg-BG"/>
    </w:rPr>
  </w:style>
  <w:style w:type="paragraph" w:customStyle="1" w:styleId="xl176">
    <w:name w:val="xl176"/>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lang w:val="bg-BG" w:eastAsia="bg-BG"/>
    </w:rPr>
  </w:style>
  <w:style w:type="paragraph" w:customStyle="1" w:styleId="xl177">
    <w:name w:val="xl177"/>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78">
    <w:name w:val="xl178"/>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179">
    <w:name w:val="xl179"/>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80">
    <w:name w:val="xl180"/>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81">
    <w:name w:val="xl181"/>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82">
    <w:name w:val="xl182"/>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Times New Roman" w:hAnsi="Times New Roman"/>
      <w:lang w:val="bg-BG" w:eastAsia="bg-BG"/>
    </w:rPr>
  </w:style>
  <w:style w:type="paragraph" w:customStyle="1" w:styleId="xl183">
    <w:name w:val="xl183"/>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84">
    <w:name w:val="xl184"/>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85">
    <w:name w:val="xl185"/>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86">
    <w:name w:val="xl186"/>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87">
    <w:name w:val="xl187"/>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88">
    <w:name w:val="xl188"/>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89">
    <w:name w:val="xl189"/>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90">
    <w:name w:val="xl190"/>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w:hAnsi="Times New Roman"/>
      <w:lang w:val="bg-BG" w:eastAsia="bg-BG"/>
    </w:rPr>
  </w:style>
  <w:style w:type="paragraph" w:customStyle="1" w:styleId="xl191">
    <w:name w:val="xl191"/>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bg-BG" w:eastAsia="bg-BG"/>
    </w:rPr>
  </w:style>
  <w:style w:type="paragraph" w:customStyle="1" w:styleId="xl192">
    <w:name w:val="xl192"/>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93">
    <w:name w:val="xl193"/>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bg-BG" w:eastAsia="bg-BG"/>
    </w:rPr>
  </w:style>
  <w:style w:type="paragraph" w:customStyle="1" w:styleId="xl194">
    <w:name w:val="xl194"/>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95">
    <w:name w:val="xl195"/>
    <w:basedOn w:val="Normal"/>
    <w:uiPriority w:val="99"/>
    <w:rsid w:val="006F5913"/>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lang w:val="bg-BG" w:eastAsia="bg-BG"/>
    </w:rPr>
  </w:style>
  <w:style w:type="paragraph" w:customStyle="1" w:styleId="xl196">
    <w:name w:val="xl196"/>
    <w:basedOn w:val="Normal"/>
    <w:uiPriority w:val="99"/>
    <w:rsid w:val="006F5913"/>
    <w:pPr>
      <w:pBdr>
        <w:top w:val="single" w:sz="4" w:space="0" w:color="auto"/>
        <w:left w:val="single" w:sz="8"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hAnsi="Times New Roman"/>
      <w:lang w:val="bg-BG" w:eastAsia="bg-BG"/>
    </w:rPr>
  </w:style>
  <w:style w:type="paragraph" w:customStyle="1" w:styleId="xl197">
    <w:name w:val="xl197"/>
    <w:basedOn w:val="Normal"/>
    <w:uiPriority w:val="99"/>
    <w:rsid w:val="006F5913"/>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lang w:val="bg-BG" w:eastAsia="bg-BG"/>
    </w:rPr>
  </w:style>
  <w:style w:type="paragraph" w:customStyle="1" w:styleId="xl198">
    <w:name w:val="xl198"/>
    <w:basedOn w:val="Normal"/>
    <w:uiPriority w:val="99"/>
    <w:rsid w:val="006F5913"/>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lang w:val="bg-BG" w:eastAsia="bg-BG"/>
    </w:rPr>
  </w:style>
  <w:style w:type="paragraph" w:customStyle="1" w:styleId="xl199">
    <w:name w:val="xl199"/>
    <w:basedOn w:val="Normal"/>
    <w:uiPriority w:val="99"/>
    <w:rsid w:val="006F5913"/>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lang w:val="bg-BG" w:eastAsia="bg-BG"/>
    </w:rPr>
  </w:style>
  <w:style w:type="paragraph" w:customStyle="1" w:styleId="xl200">
    <w:name w:val="xl200"/>
    <w:basedOn w:val="Normal"/>
    <w:uiPriority w:val="99"/>
    <w:rsid w:val="006F5913"/>
    <w:pPr>
      <w:spacing w:before="100" w:beforeAutospacing="1" w:after="100" w:afterAutospacing="1"/>
      <w:jc w:val="center"/>
    </w:pPr>
    <w:rPr>
      <w:rFonts w:ascii="Times New Roman" w:hAnsi="Times New Roman"/>
      <w:b/>
      <w:bCs/>
      <w:lang w:val="bg-BG" w:eastAsia="bg-BG"/>
    </w:rPr>
  </w:style>
  <w:style w:type="paragraph" w:customStyle="1" w:styleId="xl201">
    <w:name w:val="xl201"/>
    <w:basedOn w:val="Normal"/>
    <w:uiPriority w:val="99"/>
    <w:rsid w:val="006F5913"/>
    <w:pPr>
      <w:spacing w:before="100" w:beforeAutospacing="1" w:after="100" w:afterAutospacing="1"/>
      <w:jc w:val="center"/>
    </w:pPr>
    <w:rPr>
      <w:rFonts w:ascii="Arial" w:hAnsi="Arial" w:cs="Arial"/>
      <w:b/>
      <w:bCs/>
      <w:lang w:val="bg-BG" w:eastAsia="bg-BG"/>
    </w:rPr>
  </w:style>
  <w:style w:type="paragraph" w:customStyle="1" w:styleId="xl202">
    <w:name w:val="xl202"/>
    <w:basedOn w:val="Normal"/>
    <w:uiPriority w:val="99"/>
    <w:rsid w:val="006F5913"/>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b/>
      <w:bCs/>
      <w:sz w:val="36"/>
      <w:szCs w:val="36"/>
      <w:lang w:val="bg-BG" w:eastAsia="bg-BG"/>
    </w:rPr>
  </w:style>
  <w:style w:type="paragraph" w:customStyle="1" w:styleId="xl203">
    <w:name w:val="xl203"/>
    <w:basedOn w:val="Normal"/>
    <w:uiPriority w:val="99"/>
    <w:rsid w:val="006F5913"/>
    <w:pPr>
      <w:pBdr>
        <w:top w:val="single" w:sz="8" w:space="0" w:color="auto"/>
        <w:bottom w:val="single" w:sz="8" w:space="0" w:color="auto"/>
      </w:pBdr>
      <w:spacing w:before="100" w:beforeAutospacing="1" w:after="100" w:afterAutospacing="1"/>
      <w:jc w:val="center"/>
    </w:pPr>
    <w:rPr>
      <w:rFonts w:ascii="Times New Roman" w:hAnsi="Times New Roman"/>
      <w:lang w:val="bg-BG" w:eastAsia="bg-BG"/>
    </w:rPr>
  </w:style>
  <w:style w:type="paragraph" w:customStyle="1" w:styleId="xl204">
    <w:name w:val="xl204"/>
    <w:basedOn w:val="Normal"/>
    <w:uiPriority w:val="99"/>
    <w:rsid w:val="006F5913"/>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lang w:val="bg-BG" w:eastAsia="bg-BG"/>
    </w:rPr>
  </w:style>
  <w:style w:type="paragraph" w:customStyle="1" w:styleId="xl205">
    <w:name w:val="xl205"/>
    <w:basedOn w:val="Normal"/>
    <w:uiPriority w:val="99"/>
    <w:rsid w:val="006F5913"/>
    <w:pPr>
      <w:spacing w:before="100" w:beforeAutospacing="1" w:after="100" w:afterAutospacing="1"/>
      <w:jc w:val="center"/>
    </w:pPr>
    <w:rPr>
      <w:rFonts w:ascii="Times New Roman" w:hAnsi="Times New Roman"/>
      <w:b/>
      <w:bCs/>
      <w:sz w:val="28"/>
      <w:szCs w:val="28"/>
      <w:lang w:val="bg-BG" w:eastAsia="bg-BG"/>
    </w:rPr>
  </w:style>
  <w:style w:type="character" w:customStyle="1" w:styleId="FootnoteCharacters">
    <w:name w:val="Footnote Characters"/>
    <w:uiPriority w:val="99"/>
    <w:rsid w:val="006F5913"/>
    <w:rPr>
      <w:vertAlign w:val="superscript"/>
    </w:rPr>
  </w:style>
  <w:style w:type="paragraph" w:customStyle="1" w:styleId="Style3">
    <w:name w:val="Style3"/>
    <w:basedOn w:val="Heading1"/>
    <w:uiPriority w:val="99"/>
    <w:rsid w:val="006F5913"/>
    <w:pPr>
      <w:numPr>
        <w:ilvl w:val="1"/>
        <w:numId w:val="11"/>
      </w:numPr>
      <w:tabs>
        <w:tab w:val="num" w:pos="1440"/>
      </w:tabs>
      <w:ind w:left="1440"/>
    </w:pPr>
    <w:rPr>
      <w:rFonts w:ascii="Arial Unicode MS" w:eastAsia="Arial Unicode MS" w:hAnsi="Arial Unicode MS" w:cs="Arial Unicode MS"/>
      <w:b w:val="0"/>
      <w:sz w:val="24"/>
      <w:szCs w:val="24"/>
      <w:lang w:val="bg-BG" w:eastAsia="bg-BG"/>
    </w:rPr>
  </w:style>
  <w:style w:type="paragraph" w:customStyle="1" w:styleId="Style5">
    <w:name w:val="Style5"/>
    <w:basedOn w:val="Heading3"/>
    <w:uiPriority w:val="99"/>
    <w:rsid w:val="006F5913"/>
    <w:pPr>
      <w:numPr>
        <w:numId w:val="11"/>
      </w:numPr>
    </w:pPr>
    <w:rPr>
      <w:rFonts w:ascii="Arial" w:hAnsi="Arial" w:cs="Arial"/>
      <w:sz w:val="24"/>
      <w:lang w:val="bg-BG" w:eastAsia="bg-BG"/>
    </w:rPr>
  </w:style>
  <w:style w:type="character" w:customStyle="1" w:styleId="normalchar">
    <w:name w:val="normal__char"/>
    <w:uiPriority w:val="99"/>
    <w:rsid w:val="006F5913"/>
    <w:rPr>
      <w:rFonts w:cs="Times New Roman"/>
    </w:rPr>
  </w:style>
  <w:style w:type="character" w:customStyle="1" w:styleId="p50char1">
    <w:name w:val="p50__char1"/>
    <w:rsid w:val="006F5913"/>
    <w:rPr>
      <w:rFonts w:ascii="CG Times" w:hAnsi="CG Times"/>
      <w:sz w:val="24"/>
      <w:u w:val="none"/>
      <w:effect w:val="none"/>
    </w:rPr>
  </w:style>
  <w:style w:type="numbering" w:styleId="111111">
    <w:name w:val="Outline List 2"/>
    <w:basedOn w:val="NoList"/>
    <w:uiPriority w:val="99"/>
    <w:unhideWhenUsed/>
    <w:rsid w:val="006F5913"/>
    <w:pPr>
      <w:numPr>
        <w:numId w:val="9"/>
      </w:numPr>
    </w:pPr>
  </w:style>
  <w:style w:type="numbering" w:styleId="1ai">
    <w:name w:val="Outline List 1"/>
    <w:basedOn w:val="NoList"/>
    <w:uiPriority w:val="99"/>
    <w:unhideWhenUsed/>
    <w:rsid w:val="006F5913"/>
    <w:pPr>
      <w:numPr>
        <w:numId w:val="10"/>
      </w:numPr>
    </w:pPr>
  </w:style>
  <w:style w:type="paragraph" w:customStyle="1" w:styleId="style0">
    <w:name w:val="style0"/>
    <w:basedOn w:val="Normal"/>
    <w:rsid w:val="006F5913"/>
    <w:pPr>
      <w:spacing w:before="100" w:beforeAutospacing="1" w:after="100" w:afterAutospacing="1"/>
    </w:pPr>
    <w:rPr>
      <w:rFonts w:ascii="Times New Roman" w:hAnsi="Times New Roman"/>
      <w:lang w:val="bg-BG" w:eastAsia="bg-BG"/>
    </w:rPr>
  </w:style>
  <w:style w:type="character" w:customStyle="1" w:styleId="FontStyle50">
    <w:name w:val="Font Style50"/>
    <w:rsid w:val="006F5913"/>
    <w:rPr>
      <w:rFonts w:ascii="Times New Roman" w:hAnsi="Times New Roman" w:cs="Times New Roman"/>
      <w:sz w:val="16"/>
      <w:szCs w:val="16"/>
    </w:rPr>
  </w:style>
  <w:style w:type="paragraph" w:customStyle="1" w:styleId="Style17">
    <w:name w:val="Style17"/>
    <w:basedOn w:val="Normal"/>
    <w:rsid w:val="006F5913"/>
    <w:pPr>
      <w:widowControl w:val="0"/>
      <w:autoSpaceDE w:val="0"/>
      <w:autoSpaceDN w:val="0"/>
      <w:adjustRightInd w:val="0"/>
      <w:spacing w:line="211" w:lineRule="exact"/>
    </w:pPr>
    <w:rPr>
      <w:rFonts w:ascii="Times New Roman" w:hAnsi="Times New Roman"/>
      <w:lang w:val="bg-BG" w:eastAsia="bg-BG"/>
    </w:rPr>
  </w:style>
  <w:style w:type="paragraph" w:customStyle="1" w:styleId="Style37">
    <w:name w:val="Style37"/>
    <w:basedOn w:val="Normal"/>
    <w:rsid w:val="006F5913"/>
    <w:pPr>
      <w:widowControl w:val="0"/>
      <w:autoSpaceDE w:val="0"/>
      <w:autoSpaceDN w:val="0"/>
      <w:adjustRightInd w:val="0"/>
      <w:spacing w:line="230" w:lineRule="exact"/>
      <w:ind w:hanging="374"/>
    </w:pPr>
    <w:rPr>
      <w:rFonts w:ascii="Times New Roman" w:hAnsi="Times New Roman"/>
      <w:lang w:val="bg-BG" w:eastAsia="bg-BG"/>
    </w:rPr>
  </w:style>
  <w:style w:type="character" w:customStyle="1" w:styleId="Heading1Char1">
    <w:name w:val="Heading 1 Char1"/>
    <w:aliases w:val="WoSDAP Headings Char1"/>
    <w:rsid w:val="006F5913"/>
    <w:rPr>
      <w:rFonts w:ascii="Cambria" w:eastAsia="Times New Roman" w:hAnsi="Cambria" w:cs="Times New Roman"/>
      <w:b/>
      <w:bCs/>
      <w:color w:val="365F91"/>
      <w:sz w:val="28"/>
      <w:szCs w:val="28"/>
      <w:lang w:val="en-US" w:eastAsia="en-US"/>
    </w:rPr>
  </w:style>
  <w:style w:type="table" w:customStyle="1" w:styleId="TableGrid31">
    <w:name w:val="Table Grid 31"/>
    <w:basedOn w:val="TableNormal"/>
    <w:next w:val="TableGrid3"/>
    <w:uiPriority w:val="99"/>
    <w:rsid w:val="006F5913"/>
    <w:pPr>
      <w:widowControl w:val="0"/>
      <w:spacing w:after="0" w:line="240" w:lineRule="auto"/>
    </w:pPr>
    <w:rPr>
      <w:rFonts w:ascii="Times New Roman" w:eastAsia="Times New Roman" w:hAnsi="Times New Roman" w:cs="Times New Roman"/>
      <w:sz w:val="20"/>
      <w:szCs w:val="20"/>
      <w:lang w:eastAsia="bg-BG"/>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character" w:customStyle="1" w:styleId="1">
    <w:name w:val="Основен текст1"/>
    <w:rsid w:val="006F591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rPr>
  </w:style>
  <w:style w:type="paragraph" w:customStyle="1" w:styleId="text">
    <w:name w:val="text"/>
    <w:basedOn w:val="BodyTextIndent2"/>
    <w:rsid w:val="006F5913"/>
    <w:pPr>
      <w:tabs>
        <w:tab w:val="left" w:pos="1440"/>
      </w:tabs>
      <w:spacing w:before="60" w:after="0" w:line="360" w:lineRule="auto"/>
      <w:ind w:left="0" w:firstLine="567"/>
      <w:jc w:val="both"/>
    </w:pPr>
    <w:rPr>
      <w:rFonts w:ascii="Arial" w:hAnsi="Arial"/>
      <w:sz w:val="20"/>
      <w:szCs w:val="20"/>
      <w:lang w:val="bg-BG" w:eastAsia="bg-BG"/>
    </w:rPr>
  </w:style>
  <w:style w:type="character" w:customStyle="1" w:styleId="HeaderChar1">
    <w:name w:val="Header Char1"/>
    <w:basedOn w:val="DefaultParagraphFont"/>
    <w:uiPriority w:val="99"/>
    <w:semiHidden/>
    <w:locked/>
    <w:rsid w:val="006F5913"/>
    <w:rPr>
      <w:rFonts w:ascii="Bookman Old Style" w:hAnsi="Bookman Old Style" w:cs="Times New Roman"/>
      <w:sz w:val="24"/>
      <w:szCs w:val="24"/>
      <w:lang w:val="en-GB" w:eastAsia="en-US"/>
    </w:rPr>
  </w:style>
  <w:style w:type="paragraph" w:styleId="TOCHeading">
    <w:name w:val="TOC Heading"/>
    <w:basedOn w:val="Heading1"/>
    <w:next w:val="Normal"/>
    <w:uiPriority w:val="39"/>
    <w:semiHidden/>
    <w:unhideWhenUsed/>
    <w:qFormat/>
    <w:rsid w:val="006F5913"/>
    <w:pPr>
      <w:keepLines/>
      <w:numPr>
        <w:numId w:val="0"/>
      </w:numPr>
      <w:spacing w:before="480" w:after="0" w:line="276" w:lineRule="auto"/>
      <w:outlineLvl w:val="9"/>
    </w:pPr>
    <w:rPr>
      <w:rFonts w:asciiTheme="majorHAnsi" w:eastAsiaTheme="majorEastAsia" w:hAnsiTheme="majorHAnsi" w:cstheme="majorBidi"/>
      <w:color w:val="2E74B5" w:themeColor="accent1" w:themeShade="BF"/>
      <w:kern w:val="0"/>
      <w:sz w:val="28"/>
      <w:szCs w:val="28"/>
      <w:lang w:val="en-US" w:eastAsia="ja-JP"/>
    </w:rPr>
  </w:style>
  <w:style w:type="paragraph" w:styleId="TOC3">
    <w:name w:val="toc 3"/>
    <w:basedOn w:val="Normal"/>
    <w:next w:val="Normal"/>
    <w:autoRedefine/>
    <w:uiPriority w:val="39"/>
    <w:unhideWhenUsed/>
    <w:rsid w:val="006F5913"/>
    <w:pPr>
      <w:spacing w:after="100" w:line="276" w:lineRule="auto"/>
      <w:ind w:left="440"/>
    </w:pPr>
    <w:rPr>
      <w:rFonts w:asciiTheme="minorHAnsi" w:eastAsiaTheme="minorEastAsia" w:hAnsiTheme="minorHAnsi" w:cstheme="minorBidi"/>
      <w:sz w:val="22"/>
      <w:szCs w:val="22"/>
      <w:lang w:val="bg-BG" w:eastAsia="bg-BG"/>
    </w:rPr>
  </w:style>
  <w:style w:type="paragraph" w:styleId="TOC4">
    <w:name w:val="toc 4"/>
    <w:basedOn w:val="Normal"/>
    <w:next w:val="Normal"/>
    <w:autoRedefine/>
    <w:uiPriority w:val="39"/>
    <w:unhideWhenUsed/>
    <w:rsid w:val="006F5913"/>
    <w:pPr>
      <w:spacing w:after="100" w:line="276" w:lineRule="auto"/>
      <w:ind w:left="660"/>
    </w:pPr>
    <w:rPr>
      <w:rFonts w:asciiTheme="minorHAnsi" w:eastAsiaTheme="minorEastAsia" w:hAnsiTheme="minorHAnsi" w:cstheme="minorBidi"/>
      <w:sz w:val="22"/>
      <w:szCs w:val="22"/>
      <w:lang w:val="bg-BG" w:eastAsia="bg-BG"/>
    </w:rPr>
  </w:style>
  <w:style w:type="paragraph" w:styleId="TOC5">
    <w:name w:val="toc 5"/>
    <w:basedOn w:val="Normal"/>
    <w:next w:val="Normal"/>
    <w:autoRedefine/>
    <w:uiPriority w:val="39"/>
    <w:unhideWhenUsed/>
    <w:rsid w:val="006F5913"/>
    <w:pPr>
      <w:spacing w:after="100" w:line="276" w:lineRule="auto"/>
      <w:ind w:left="880"/>
    </w:pPr>
    <w:rPr>
      <w:rFonts w:asciiTheme="minorHAnsi" w:eastAsiaTheme="minorEastAsia" w:hAnsiTheme="minorHAnsi" w:cstheme="minorBidi"/>
      <w:sz w:val="22"/>
      <w:szCs w:val="22"/>
      <w:lang w:val="bg-BG" w:eastAsia="bg-BG"/>
    </w:rPr>
  </w:style>
  <w:style w:type="paragraph" w:styleId="TOC6">
    <w:name w:val="toc 6"/>
    <w:basedOn w:val="Normal"/>
    <w:next w:val="Normal"/>
    <w:autoRedefine/>
    <w:uiPriority w:val="39"/>
    <w:unhideWhenUsed/>
    <w:rsid w:val="006F5913"/>
    <w:pPr>
      <w:spacing w:after="100" w:line="276" w:lineRule="auto"/>
      <w:ind w:left="1100"/>
    </w:pPr>
    <w:rPr>
      <w:rFonts w:asciiTheme="minorHAnsi" w:eastAsiaTheme="minorEastAsia" w:hAnsiTheme="minorHAnsi" w:cstheme="minorBidi"/>
      <w:sz w:val="22"/>
      <w:szCs w:val="22"/>
      <w:lang w:val="bg-BG" w:eastAsia="bg-BG"/>
    </w:rPr>
  </w:style>
  <w:style w:type="paragraph" w:styleId="TOC7">
    <w:name w:val="toc 7"/>
    <w:basedOn w:val="Normal"/>
    <w:next w:val="Normal"/>
    <w:autoRedefine/>
    <w:uiPriority w:val="39"/>
    <w:unhideWhenUsed/>
    <w:rsid w:val="006F5913"/>
    <w:pPr>
      <w:spacing w:after="100" w:line="276" w:lineRule="auto"/>
      <w:ind w:left="1320"/>
    </w:pPr>
    <w:rPr>
      <w:rFonts w:asciiTheme="minorHAnsi" w:eastAsiaTheme="minorEastAsia" w:hAnsiTheme="minorHAnsi" w:cstheme="minorBidi"/>
      <w:sz w:val="22"/>
      <w:szCs w:val="22"/>
      <w:lang w:val="bg-BG" w:eastAsia="bg-BG"/>
    </w:rPr>
  </w:style>
  <w:style w:type="paragraph" w:styleId="TOC8">
    <w:name w:val="toc 8"/>
    <w:basedOn w:val="Normal"/>
    <w:next w:val="Normal"/>
    <w:autoRedefine/>
    <w:uiPriority w:val="39"/>
    <w:unhideWhenUsed/>
    <w:rsid w:val="006F5913"/>
    <w:pPr>
      <w:spacing w:after="100" w:line="276" w:lineRule="auto"/>
      <w:ind w:left="1540"/>
    </w:pPr>
    <w:rPr>
      <w:rFonts w:asciiTheme="minorHAnsi" w:eastAsiaTheme="minorEastAsia" w:hAnsiTheme="minorHAnsi" w:cstheme="minorBidi"/>
      <w:sz w:val="22"/>
      <w:szCs w:val="22"/>
      <w:lang w:val="bg-BG" w:eastAsia="bg-BG"/>
    </w:rPr>
  </w:style>
  <w:style w:type="paragraph" w:styleId="TOC9">
    <w:name w:val="toc 9"/>
    <w:basedOn w:val="Normal"/>
    <w:next w:val="Normal"/>
    <w:autoRedefine/>
    <w:uiPriority w:val="39"/>
    <w:unhideWhenUsed/>
    <w:rsid w:val="006F5913"/>
    <w:pPr>
      <w:spacing w:after="100" w:line="276" w:lineRule="auto"/>
      <w:ind w:left="1760"/>
    </w:pPr>
    <w:rPr>
      <w:rFonts w:asciiTheme="minorHAnsi" w:eastAsiaTheme="minorEastAsia" w:hAnsiTheme="minorHAnsi" w:cstheme="minorBidi"/>
      <w:sz w:val="22"/>
      <w:szCs w:val="22"/>
      <w:lang w:val="bg-BG" w:eastAsia="bg-BG"/>
    </w:rPr>
  </w:style>
  <w:style w:type="paragraph" w:customStyle="1" w:styleId="CharCharCharChar">
    <w:name w:val="Char Char Char Char"/>
    <w:basedOn w:val="Normal"/>
    <w:rsid w:val="006F5913"/>
    <w:pPr>
      <w:tabs>
        <w:tab w:val="left" w:pos="709"/>
      </w:tabs>
    </w:pPr>
    <w:rPr>
      <w:rFonts w:ascii="Tahoma" w:hAnsi="Tahoma"/>
      <w:lang w:val="pl-PL" w:eastAsia="pl-PL"/>
    </w:rPr>
  </w:style>
  <w:style w:type="character" w:customStyle="1" w:styleId="Date1">
    <w:name w:val="Date1"/>
    <w:basedOn w:val="DefaultParagraphFont"/>
    <w:rsid w:val="006F5913"/>
  </w:style>
  <w:style w:type="numbering" w:customStyle="1" w:styleId="NoList2">
    <w:name w:val="No List2"/>
    <w:next w:val="NoList"/>
    <w:uiPriority w:val="99"/>
    <w:semiHidden/>
    <w:unhideWhenUsed/>
    <w:rsid w:val="006F5913"/>
  </w:style>
  <w:style w:type="table" w:customStyle="1" w:styleId="TableGrid2">
    <w:name w:val="Table Grid2"/>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 32"/>
    <w:basedOn w:val="TableNormal"/>
    <w:next w:val="TableGrid3"/>
    <w:uiPriority w:val="99"/>
    <w:rsid w:val="006F5913"/>
    <w:pPr>
      <w:widowControl w:val="0"/>
      <w:spacing w:after="0" w:line="240" w:lineRule="auto"/>
    </w:pPr>
    <w:rPr>
      <w:rFonts w:ascii="Times New Roman" w:eastAsia="Times New Roman" w:hAnsi="Times New Roman" w:cs="Times New Roman"/>
      <w:sz w:val="20"/>
      <w:szCs w:val="20"/>
      <w:lang w:eastAsia="bg-BG"/>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numbering" w:customStyle="1" w:styleId="1111111">
    <w:name w:val="1 / 1.1 / 1.1.11"/>
    <w:basedOn w:val="NoList"/>
    <w:next w:val="111111"/>
    <w:uiPriority w:val="99"/>
    <w:unhideWhenUsed/>
    <w:rsid w:val="006F5913"/>
    <w:pPr>
      <w:numPr>
        <w:numId w:val="5"/>
      </w:numPr>
    </w:pPr>
  </w:style>
  <w:style w:type="numbering" w:customStyle="1" w:styleId="1ai1">
    <w:name w:val="1 / a / i1"/>
    <w:basedOn w:val="NoList"/>
    <w:next w:val="1ai"/>
    <w:uiPriority w:val="99"/>
    <w:unhideWhenUsed/>
    <w:rsid w:val="006F5913"/>
  </w:style>
  <w:style w:type="numbering" w:customStyle="1" w:styleId="NoList12">
    <w:name w:val="No List12"/>
    <w:next w:val="NoList"/>
    <w:uiPriority w:val="99"/>
    <w:semiHidden/>
    <w:unhideWhenUsed/>
    <w:rsid w:val="006F5913"/>
  </w:style>
  <w:style w:type="table" w:customStyle="1" w:styleId="TableGrid11">
    <w:name w:val="Table Grid11"/>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 311"/>
    <w:basedOn w:val="TableNormal"/>
    <w:next w:val="TableGrid3"/>
    <w:uiPriority w:val="99"/>
    <w:rsid w:val="006F5913"/>
    <w:pPr>
      <w:widowControl w:val="0"/>
      <w:spacing w:after="0" w:line="240" w:lineRule="auto"/>
    </w:pPr>
    <w:rPr>
      <w:rFonts w:ascii="Times New Roman" w:eastAsia="Times New Roman" w:hAnsi="Times New Roman" w:cs="Times New Roman"/>
      <w:sz w:val="20"/>
      <w:szCs w:val="20"/>
      <w:lang w:eastAsia="bg-BG"/>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numbering" w:customStyle="1" w:styleId="NoList3">
    <w:name w:val="No List3"/>
    <w:next w:val="NoList"/>
    <w:uiPriority w:val="99"/>
    <w:semiHidden/>
    <w:unhideWhenUsed/>
    <w:rsid w:val="006F5913"/>
  </w:style>
  <w:style w:type="table" w:customStyle="1" w:styleId="TableGrid30">
    <w:name w:val="Table Grid3"/>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next w:val="111111"/>
    <w:uiPriority w:val="99"/>
    <w:unhideWhenUsed/>
    <w:rsid w:val="006F5913"/>
  </w:style>
  <w:style w:type="numbering" w:customStyle="1" w:styleId="1ai2">
    <w:name w:val="1 / a / i2"/>
    <w:basedOn w:val="NoList"/>
    <w:next w:val="1ai"/>
    <w:uiPriority w:val="99"/>
    <w:unhideWhenUsed/>
    <w:rsid w:val="006F5913"/>
  </w:style>
  <w:style w:type="numbering" w:customStyle="1" w:styleId="NoList13">
    <w:name w:val="No List13"/>
    <w:next w:val="NoList"/>
    <w:uiPriority w:val="99"/>
    <w:semiHidden/>
    <w:unhideWhenUsed/>
    <w:rsid w:val="006F5913"/>
  </w:style>
  <w:style w:type="table" w:customStyle="1" w:styleId="TableGrid12">
    <w:name w:val="Table Grid12"/>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6F5913"/>
  </w:style>
  <w:style w:type="table" w:customStyle="1" w:styleId="TableGrid4">
    <w:name w:val="Table Grid4"/>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NoList"/>
    <w:next w:val="111111"/>
    <w:uiPriority w:val="99"/>
    <w:unhideWhenUsed/>
    <w:rsid w:val="006F5913"/>
  </w:style>
  <w:style w:type="numbering" w:customStyle="1" w:styleId="1ai3">
    <w:name w:val="1 / a / i3"/>
    <w:basedOn w:val="NoList"/>
    <w:next w:val="1ai"/>
    <w:uiPriority w:val="99"/>
    <w:unhideWhenUsed/>
    <w:rsid w:val="006F5913"/>
    <w:pPr>
      <w:numPr>
        <w:numId w:val="6"/>
      </w:numPr>
    </w:pPr>
  </w:style>
  <w:style w:type="numbering" w:customStyle="1" w:styleId="NoList14">
    <w:name w:val="No List14"/>
    <w:next w:val="NoList"/>
    <w:uiPriority w:val="99"/>
    <w:semiHidden/>
    <w:unhideWhenUsed/>
    <w:rsid w:val="006F5913"/>
  </w:style>
  <w:style w:type="table" w:customStyle="1" w:styleId="TableGrid13">
    <w:name w:val="Table Grid13"/>
    <w:basedOn w:val="TableNormal"/>
    <w:next w:val="TableGrid"/>
    <w:uiPriority w:val="59"/>
    <w:rsid w:val="006F59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6F5913"/>
  </w:style>
  <w:style w:type="numbering" w:customStyle="1" w:styleId="NoList112">
    <w:name w:val="No List112"/>
    <w:next w:val="NoList"/>
    <w:uiPriority w:val="99"/>
    <w:semiHidden/>
    <w:unhideWhenUsed/>
    <w:rsid w:val="006F5913"/>
  </w:style>
  <w:style w:type="numbering" w:customStyle="1" w:styleId="Style11">
    <w:name w:val="Style11"/>
    <w:uiPriority w:val="99"/>
    <w:rsid w:val="006F5913"/>
  </w:style>
  <w:style w:type="character" w:customStyle="1" w:styleId="inputvalue1">
    <w:name w:val="input_value1"/>
    <w:rsid w:val="00FC095F"/>
    <w:rPr>
      <w:rFonts w:ascii="Courier New" w:hAnsi="Courier New" w:cs="Courier New" w:hint="default"/>
      <w:sz w:val="20"/>
      <w:szCs w:val="20"/>
    </w:rPr>
  </w:style>
  <w:style w:type="paragraph" w:customStyle="1" w:styleId="TableParagraph">
    <w:name w:val="Table Paragraph"/>
    <w:basedOn w:val="Normal"/>
    <w:uiPriority w:val="1"/>
    <w:qFormat/>
    <w:rsid w:val="001071B3"/>
    <w:pPr>
      <w:widowControl w:val="0"/>
    </w:pPr>
    <w:rPr>
      <w:rFonts w:ascii="Calibri" w:eastAsia="Calibri" w:hAnsi="Calibri"/>
      <w:sz w:val="22"/>
      <w:szCs w:val="22"/>
      <w:lang w:val="en-US"/>
    </w:rPr>
  </w:style>
  <w:style w:type="numbering" w:customStyle="1" w:styleId="Style2">
    <w:name w:val="Style2"/>
    <w:uiPriority w:val="99"/>
    <w:rsid w:val="00076359"/>
    <w:pPr>
      <w:numPr>
        <w:numId w:val="34"/>
      </w:numPr>
    </w:pPr>
  </w:style>
  <w:style w:type="numbering" w:customStyle="1" w:styleId="Style4">
    <w:name w:val="Style4"/>
    <w:uiPriority w:val="99"/>
    <w:rsid w:val="004D6F70"/>
    <w:pPr>
      <w:numPr>
        <w:numId w:val="35"/>
      </w:numPr>
    </w:pPr>
  </w:style>
  <w:style w:type="character" w:styleId="UnresolvedMention">
    <w:name w:val="Unresolved Mention"/>
    <w:basedOn w:val="DefaultParagraphFont"/>
    <w:uiPriority w:val="99"/>
    <w:semiHidden/>
    <w:unhideWhenUsed/>
    <w:rsid w:val="00271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87393">
      <w:bodyDiv w:val="1"/>
      <w:marLeft w:val="0"/>
      <w:marRight w:val="0"/>
      <w:marTop w:val="0"/>
      <w:marBottom w:val="0"/>
      <w:divBdr>
        <w:top w:val="none" w:sz="0" w:space="0" w:color="auto"/>
        <w:left w:val="none" w:sz="0" w:space="0" w:color="auto"/>
        <w:bottom w:val="none" w:sz="0" w:space="0" w:color="auto"/>
        <w:right w:val="none" w:sz="0" w:space="0" w:color="auto"/>
      </w:divBdr>
    </w:div>
    <w:div w:id="131291544">
      <w:bodyDiv w:val="1"/>
      <w:marLeft w:val="0"/>
      <w:marRight w:val="0"/>
      <w:marTop w:val="0"/>
      <w:marBottom w:val="0"/>
      <w:divBdr>
        <w:top w:val="none" w:sz="0" w:space="0" w:color="auto"/>
        <w:left w:val="none" w:sz="0" w:space="0" w:color="auto"/>
        <w:bottom w:val="none" w:sz="0" w:space="0" w:color="auto"/>
        <w:right w:val="none" w:sz="0" w:space="0" w:color="auto"/>
      </w:divBdr>
    </w:div>
    <w:div w:id="144124606">
      <w:bodyDiv w:val="1"/>
      <w:marLeft w:val="0"/>
      <w:marRight w:val="0"/>
      <w:marTop w:val="0"/>
      <w:marBottom w:val="0"/>
      <w:divBdr>
        <w:top w:val="none" w:sz="0" w:space="0" w:color="auto"/>
        <w:left w:val="none" w:sz="0" w:space="0" w:color="auto"/>
        <w:bottom w:val="none" w:sz="0" w:space="0" w:color="auto"/>
        <w:right w:val="none" w:sz="0" w:space="0" w:color="auto"/>
      </w:divBdr>
    </w:div>
    <w:div w:id="279654472">
      <w:bodyDiv w:val="1"/>
      <w:marLeft w:val="0"/>
      <w:marRight w:val="0"/>
      <w:marTop w:val="0"/>
      <w:marBottom w:val="0"/>
      <w:divBdr>
        <w:top w:val="none" w:sz="0" w:space="0" w:color="auto"/>
        <w:left w:val="none" w:sz="0" w:space="0" w:color="auto"/>
        <w:bottom w:val="none" w:sz="0" w:space="0" w:color="auto"/>
        <w:right w:val="none" w:sz="0" w:space="0" w:color="auto"/>
      </w:divBdr>
    </w:div>
    <w:div w:id="366957191">
      <w:bodyDiv w:val="1"/>
      <w:marLeft w:val="0"/>
      <w:marRight w:val="0"/>
      <w:marTop w:val="0"/>
      <w:marBottom w:val="0"/>
      <w:divBdr>
        <w:top w:val="none" w:sz="0" w:space="0" w:color="auto"/>
        <w:left w:val="none" w:sz="0" w:space="0" w:color="auto"/>
        <w:bottom w:val="none" w:sz="0" w:space="0" w:color="auto"/>
        <w:right w:val="none" w:sz="0" w:space="0" w:color="auto"/>
      </w:divBdr>
    </w:div>
    <w:div w:id="471604527">
      <w:bodyDiv w:val="1"/>
      <w:marLeft w:val="0"/>
      <w:marRight w:val="0"/>
      <w:marTop w:val="0"/>
      <w:marBottom w:val="0"/>
      <w:divBdr>
        <w:top w:val="none" w:sz="0" w:space="0" w:color="auto"/>
        <w:left w:val="none" w:sz="0" w:space="0" w:color="auto"/>
        <w:bottom w:val="none" w:sz="0" w:space="0" w:color="auto"/>
        <w:right w:val="none" w:sz="0" w:space="0" w:color="auto"/>
      </w:divBdr>
    </w:div>
    <w:div w:id="487593524">
      <w:bodyDiv w:val="1"/>
      <w:marLeft w:val="0"/>
      <w:marRight w:val="0"/>
      <w:marTop w:val="0"/>
      <w:marBottom w:val="0"/>
      <w:divBdr>
        <w:top w:val="none" w:sz="0" w:space="0" w:color="auto"/>
        <w:left w:val="none" w:sz="0" w:space="0" w:color="auto"/>
        <w:bottom w:val="none" w:sz="0" w:space="0" w:color="auto"/>
        <w:right w:val="none" w:sz="0" w:space="0" w:color="auto"/>
      </w:divBdr>
    </w:div>
    <w:div w:id="610433480">
      <w:bodyDiv w:val="1"/>
      <w:marLeft w:val="0"/>
      <w:marRight w:val="0"/>
      <w:marTop w:val="0"/>
      <w:marBottom w:val="0"/>
      <w:divBdr>
        <w:top w:val="none" w:sz="0" w:space="0" w:color="auto"/>
        <w:left w:val="none" w:sz="0" w:space="0" w:color="auto"/>
        <w:bottom w:val="none" w:sz="0" w:space="0" w:color="auto"/>
        <w:right w:val="none" w:sz="0" w:space="0" w:color="auto"/>
      </w:divBdr>
    </w:div>
    <w:div w:id="671488906">
      <w:bodyDiv w:val="1"/>
      <w:marLeft w:val="0"/>
      <w:marRight w:val="0"/>
      <w:marTop w:val="0"/>
      <w:marBottom w:val="0"/>
      <w:divBdr>
        <w:top w:val="none" w:sz="0" w:space="0" w:color="auto"/>
        <w:left w:val="none" w:sz="0" w:space="0" w:color="auto"/>
        <w:bottom w:val="none" w:sz="0" w:space="0" w:color="auto"/>
        <w:right w:val="none" w:sz="0" w:space="0" w:color="auto"/>
      </w:divBdr>
    </w:div>
    <w:div w:id="738751748">
      <w:bodyDiv w:val="1"/>
      <w:marLeft w:val="0"/>
      <w:marRight w:val="0"/>
      <w:marTop w:val="0"/>
      <w:marBottom w:val="0"/>
      <w:divBdr>
        <w:top w:val="none" w:sz="0" w:space="0" w:color="auto"/>
        <w:left w:val="none" w:sz="0" w:space="0" w:color="auto"/>
        <w:bottom w:val="none" w:sz="0" w:space="0" w:color="auto"/>
        <w:right w:val="none" w:sz="0" w:space="0" w:color="auto"/>
      </w:divBdr>
    </w:div>
    <w:div w:id="777676955">
      <w:bodyDiv w:val="1"/>
      <w:marLeft w:val="0"/>
      <w:marRight w:val="0"/>
      <w:marTop w:val="0"/>
      <w:marBottom w:val="0"/>
      <w:divBdr>
        <w:top w:val="none" w:sz="0" w:space="0" w:color="auto"/>
        <w:left w:val="none" w:sz="0" w:space="0" w:color="auto"/>
        <w:bottom w:val="none" w:sz="0" w:space="0" w:color="auto"/>
        <w:right w:val="none" w:sz="0" w:space="0" w:color="auto"/>
      </w:divBdr>
    </w:div>
    <w:div w:id="982124779">
      <w:bodyDiv w:val="1"/>
      <w:marLeft w:val="0"/>
      <w:marRight w:val="0"/>
      <w:marTop w:val="0"/>
      <w:marBottom w:val="0"/>
      <w:divBdr>
        <w:top w:val="none" w:sz="0" w:space="0" w:color="auto"/>
        <w:left w:val="none" w:sz="0" w:space="0" w:color="auto"/>
        <w:bottom w:val="none" w:sz="0" w:space="0" w:color="auto"/>
        <w:right w:val="none" w:sz="0" w:space="0" w:color="auto"/>
      </w:divBdr>
    </w:div>
    <w:div w:id="987708239">
      <w:bodyDiv w:val="1"/>
      <w:marLeft w:val="0"/>
      <w:marRight w:val="0"/>
      <w:marTop w:val="0"/>
      <w:marBottom w:val="0"/>
      <w:divBdr>
        <w:top w:val="none" w:sz="0" w:space="0" w:color="auto"/>
        <w:left w:val="none" w:sz="0" w:space="0" w:color="auto"/>
        <w:bottom w:val="none" w:sz="0" w:space="0" w:color="auto"/>
        <w:right w:val="none" w:sz="0" w:space="0" w:color="auto"/>
      </w:divBdr>
    </w:div>
    <w:div w:id="1050492128">
      <w:bodyDiv w:val="1"/>
      <w:marLeft w:val="0"/>
      <w:marRight w:val="0"/>
      <w:marTop w:val="0"/>
      <w:marBottom w:val="0"/>
      <w:divBdr>
        <w:top w:val="none" w:sz="0" w:space="0" w:color="auto"/>
        <w:left w:val="none" w:sz="0" w:space="0" w:color="auto"/>
        <w:bottom w:val="none" w:sz="0" w:space="0" w:color="auto"/>
        <w:right w:val="none" w:sz="0" w:space="0" w:color="auto"/>
      </w:divBdr>
    </w:div>
    <w:div w:id="1097822497">
      <w:bodyDiv w:val="1"/>
      <w:marLeft w:val="0"/>
      <w:marRight w:val="0"/>
      <w:marTop w:val="0"/>
      <w:marBottom w:val="0"/>
      <w:divBdr>
        <w:top w:val="none" w:sz="0" w:space="0" w:color="auto"/>
        <w:left w:val="none" w:sz="0" w:space="0" w:color="auto"/>
        <w:bottom w:val="none" w:sz="0" w:space="0" w:color="auto"/>
        <w:right w:val="none" w:sz="0" w:space="0" w:color="auto"/>
      </w:divBdr>
    </w:div>
    <w:div w:id="1131049123">
      <w:bodyDiv w:val="1"/>
      <w:marLeft w:val="0"/>
      <w:marRight w:val="0"/>
      <w:marTop w:val="0"/>
      <w:marBottom w:val="0"/>
      <w:divBdr>
        <w:top w:val="none" w:sz="0" w:space="0" w:color="auto"/>
        <w:left w:val="none" w:sz="0" w:space="0" w:color="auto"/>
        <w:bottom w:val="none" w:sz="0" w:space="0" w:color="auto"/>
        <w:right w:val="none" w:sz="0" w:space="0" w:color="auto"/>
      </w:divBdr>
    </w:div>
    <w:div w:id="1198005870">
      <w:bodyDiv w:val="1"/>
      <w:marLeft w:val="0"/>
      <w:marRight w:val="0"/>
      <w:marTop w:val="0"/>
      <w:marBottom w:val="0"/>
      <w:divBdr>
        <w:top w:val="none" w:sz="0" w:space="0" w:color="auto"/>
        <w:left w:val="none" w:sz="0" w:space="0" w:color="auto"/>
        <w:bottom w:val="none" w:sz="0" w:space="0" w:color="auto"/>
        <w:right w:val="none" w:sz="0" w:space="0" w:color="auto"/>
      </w:divBdr>
    </w:div>
    <w:div w:id="1204948623">
      <w:bodyDiv w:val="1"/>
      <w:marLeft w:val="0"/>
      <w:marRight w:val="0"/>
      <w:marTop w:val="0"/>
      <w:marBottom w:val="0"/>
      <w:divBdr>
        <w:top w:val="none" w:sz="0" w:space="0" w:color="auto"/>
        <w:left w:val="none" w:sz="0" w:space="0" w:color="auto"/>
        <w:bottom w:val="none" w:sz="0" w:space="0" w:color="auto"/>
        <w:right w:val="none" w:sz="0" w:space="0" w:color="auto"/>
      </w:divBdr>
    </w:div>
    <w:div w:id="1220049057">
      <w:bodyDiv w:val="1"/>
      <w:marLeft w:val="0"/>
      <w:marRight w:val="0"/>
      <w:marTop w:val="0"/>
      <w:marBottom w:val="0"/>
      <w:divBdr>
        <w:top w:val="none" w:sz="0" w:space="0" w:color="auto"/>
        <w:left w:val="none" w:sz="0" w:space="0" w:color="auto"/>
        <w:bottom w:val="none" w:sz="0" w:space="0" w:color="auto"/>
        <w:right w:val="none" w:sz="0" w:space="0" w:color="auto"/>
      </w:divBdr>
    </w:div>
    <w:div w:id="1296520423">
      <w:bodyDiv w:val="1"/>
      <w:marLeft w:val="0"/>
      <w:marRight w:val="0"/>
      <w:marTop w:val="0"/>
      <w:marBottom w:val="0"/>
      <w:divBdr>
        <w:top w:val="none" w:sz="0" w:space="0" w:color="auto"/>
        <w:left w:val="none" w:sz="0" w:space="0" w:color="auto"/>
        <w:bottom w:val="none" w:sz="0" w:space="0" w:color="auto"/>
        <w:right w:val="none" w:sz="0" w:space="0" w:color="auto"/>
      </w:divBdr>
    </w:div>
    <w:div w:id="1321271769">
      <w:bodyDiv w:val="1"/>
      <w:marLeft w:val="0"/>
      <w:marRight w:val="0"/>
      <w:marTop w:val="0"/>
      <w:marBottom w:val="0"/>
      <w:divBdr>
        <w:top w:val="none" w:sz="0" w:space="0" w:color="auto"/>
        <w:left w:val="none" w:sz="0" w:space="0" w:color="auto"/>
        <w:bottom w:val="none" w:sz="0" w:space="0" w:color="auto"/>
        <w:right w:val="none" w:sz="0" w:space="0" w:color="auto"/>
      </w:divBdr>
    </w:div>
    <w:div w:id="1362710474">
      <w:bodyDiv w:val="1"/>
      <w:marLeft w:val="0"/>
      <w:marRight w:val="0"/>
      <w:marTop w:val="0"/>
      <w:marBottom w:val="0"/>
      <w:divBdr>
        <w:top w:val="none" w:sz="0" w:space="0" w:color="auto"/>
        <w:left w:val="none" w:sz="0" w:space="0" w:color="auto"/>
        <w:bottom w:val="none" w:sz="0" w:space="0" w:color="auto"/>
        <w:right w:val="none" w:sz="0" w:space="0" w:color="auto"/>
      </w:divBdr>
    </w:div>
    <w:div w:id="1521049012">
      <w:bodyDiv w:val="1"/>
      <w:marLeft w:val="0"/>
      <w:marRight w:val="0"/>
      <w:marTop w:val="0"/>
      <w:marBottom w:val="0"/>
      <w:divBdr>
        <w:top w:val="none" w:sz="0" w:space="0" w:color="auto"/>
        <w:left w:val="none" w:sz="0" w:space="0" w:color="auto"/>
        <w:bottom w:val="none" w:sz="0" w:space="0" w:color="auto"/>
        <w:right w:val="none" w:sz="0" w:space="0" w:color="auto"/>
      </w:divBdr>
    </w:div>
    <w:div w:id="1655917462">
      <w:bodyDiv w:val="1"/>
      <w:marLeft w:val="0"/>
      <w:marRight w:val="0"/>
      <w:marTop w:val="0"/>
      <w:marBottom w:val="0"/>
      <w:divBdr>
        <w:top w:val="none" w:sz="0" w:space="0" w:color="auto"/>
        <w:left w:val="none" w:sz="0" w:space="0" w:color="auto"/>
        <w:bottom w:val="none" w:sz="0" w:space="0" w:color="auto"/>
        <w:right w:val="none" w:sz="0" w:space="0" w:color="auto"/>
      </w:divBdr>
    </w:div>
    <w:div w:id="1767923773">
      <w:bodyDiv w:val="1"/>
      <w:marLeft w:val="0"/>
      <w:marRight w:val="0"/>
      <w:marTop w:val="0"/>
      <w:marBottom w:val="0"/>
      <w:divBdr>
        <w:top w:val="none" w:sz="0" w:space="0" w:color="auto"/>
        <w:left w:val="none" w:sz="0" w:space="0" w:color="auto"/>
        <w:bottom w:val="none" w:sz="0" w:space="0" w:color="auto"/>
        <w:right w:val="none" w:sz="0" w:space="0" w:color="auto"/>
      </w:divBdr>
    </w:div>
    <w:div w:id="1868445511">
      <w:bodyDiv w:val="1"/>
      <w:marLeft w:val="0"/>
      <w:marRight w:val="0"/>
      <w:marTop w:val="0"/>
      <w:marBottom w:val="0"/>
      <w:divBdr>
        <w:top w:val="none" w:sz="0" w:space="0" w:color="auto"/>
        <w:left w:val="none" w:sz="0" w:space="0" w:color="auto"/>
        <w:bottom w:val="none" w:sz="0" w:space="0" w:color="auto"/>
        <w:right w:val="none" w:sz="0" w:space="0" w:color="auto"/>
      </w:divBdr>
    </w:div>
    <w:div w:id="1881553498">
      <w:bodyDiv w:val="1"/>
      <w:marLeft w:val="0"/>
      <w:marRight w:val="0"/>
      <w:marTop w:val="0"/>
      <w:marBottom w:val="0"/>
      <w:divBdr>
        <w:top w:val="none" w:sz="0" w:space="0" w:color="auto"/>
        <w:left w:val="none" w:sz="0" w:space="0" w:color="auto"/>
        <w:bottom w:val="none" w:sz="0" w:space="0" w:color="auto"/>
        <w:right w:val="none" w:sz="0" w:space="0" w:color="auto"/>
      </w:divBdr>
    </w:div>
    <w:div w:id="1910378615">
      <w:bodyDiv w:val="1"/>
      <w:marLeft w:val="0"/>
      <w:marRight w:val="0"/>
      <w:marTop w:val="0"/>
      <w:marBottom w:val="0"/>
      <w:divBdr>
        <w:top w:val="none" w:sz="0" w:space="0" w:color="auto"/>
        <w:left w:val="none" w:sz="0" w:space="0" w:color="auto"/>
        <w:bottom w:val="none" w:sz="0" w:space="0" w:color="auto"/>
        <w:right w:val="none" w:sz="0" w:space="0" w:color="auto"/>
      </w:divBdr>
    </w:div>
    <w:div w:id="1942489492">
      <w:bodyDiv w:val="1"/>
      <w:marLeft w:val="0"/>
      <w:marRight w:val="0"/>
      <w:marTop w:val="0"/>
      <w:marBottom w:val="0"/>
      <w:divBdr>
        <w:top w:val="none" w:sz="0" w:space="0" w:color="auto"/>
        <w:left w:val="none" w:sz="0" w:space="0" w:color="auto"/>
        <w:bottom w:val="none" w:sz="0" w:space="0" w:color="auto"/>
        <w:right w:val="none" w:sz="0" w:space="0" w:color="auto"/>
      </w:divBdr>
    </w:div>
    <w:div w:id="2038315617">
      <w:bodyDiv w:val="1"/>
      <w:marLeft w:val="0"/>
      <w:marRight w:val="0"/>
      <w:marTop w:val="0"/>
      <w:marBottom w:val="0"/>
      <w:divBdr>
        <w:top w:val="none" w:sz="0" w:space="0" w:color="auto"/>
        <w:left w:val="none" w:sz="0" w:space="0" w:color="auto"/>
        <w:bottom w:val="none" w:sz="0" w:space="0" w:color="auto"/>
        <w:right w:val="none" w:sz="0" w:space="0" w:color="auto"/>
      </w:divBdr>
    </w:div>
    <w:div w:id="206865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ofiyskavoda.bg/profil-na-kupuvach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Title xmlns="b1f3b5ea-2115-432e-8ddc-6d5e77145f65">ТТ001875-Документация</DocTitle>
    <DocDescription xmlns="b1f3b5ea-2115-432e-8ddc-6d5e77145f65" xsi:nil="true"/>
    <DocExpirationDate xmlns="b1f3b5ea-2115-432e-8ddc-6d5e77145f65" xsi:nil="true"/>
    <IsFromAccountant xmlns="b1f3b5ea-2115-432e-8ddc-6d5e77145f65">false</IsFromAccountant>
    <PublicOrder xmlns="b1f3b5ea-2115-432e-8ddc-6d5e77145f65">1644</PublicOrd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B3066703D7FF4A9FFE16C560D84D9A" ma:contentTypeVersion="8" ma:contentTypeDescription="Create a new document." ma:contentTypeScope="" ma:versionID="16d122788ed93de452891e1e354fd4df">
  <xsd:schema xmlns:xsd="http://www.w3.org/2001/XMLSchema" xmlns:p="http://schemas.microsoft.com/office/2006/metadata/properties" xmlns:ns2="b1f3b5ea-2115-432e-8ddc-6d5e77145f65" targetNamespace="http://schemas.microsoft.com/office/2006/metadata/properties" ma:root="true" ma:fieldsID="80e40b42aaafcc1fc45d0605628f2660" ns2:_="">
    <xsd:import namespace="b1f3b5ea-2115-432e-8ddc-6d5e77145f65"/>
    <xsd:element name="properties">
      <xsd:complexType>
        <xsd:sequence>
          <xsd:element name="documentManagement">
            <xsd:complexType>
              <xsd:all>
                <xsd:element ref="ns2:PublicOrder" minOccurs="0"/>
                <xsd:element ref="ns2:DocDescription" minOccurs="0"/>
                <xsd:element ref="ns2:DocExpirationDate" minOccurs="0"/>
                <xsd:element ref="ns2:DocTitle" minOccurs="0"/>
                <xsd:element ref="ns2:IsFromAccountant" minOccurs="0"/>
              </xsd:all>
            </xsd:complexType>
          </xsd:element>
        </xsd:sequence>
      </xsd:complexType>
    </xsd:element>
  </xsd:schema>
  <xsd:schema xmlns:xsd="http://www.w3.org/2001/XMLSchema" xmlns:dms="http://schemas.microsoft.com/office/2006/documentManagement/types" targetNamespace="b1f3b5ea-2115-432e-8ddc-6d5e77145f65" elementFormDefault="qualified">
    <xsd:import namespace="http://schemas.microsoft.com/office/2006/documentManagement/types"/>
    <xsd:element name="PublicOrder" ma:index="8" nillable="true" ma:displayName="PublicOrder" ma:list="{a20cc6e1-ce53-4bc2-a22c-b2c7923bb3d4}" ma:internalName="PublicOrder" ma:readOnly="false" ma:showField="ID">
      <xsd:simpleType>
        <xsd:restriction base="dms:Lookup"/>
      </xsd:simpleType>
    </xsd:element>
    <xsd:element name="DocDescription" ma:index="9" nillable="true" ma:displayName="DocDescription" ma:internalName="DocDescription">
      <xsd:simpleType>
        <xsd:restriction base="dms:Note"/>
      </xsd:simpleType>
    </xsd:element>
    <xsd:element name="DocExpirationDate" ma:index="10" nillable="true" ma:displayName="DocExpirationDate" ma:default="Скрий след крайния срок за изтегляне на документацията" ma:format="RadioButtons" ma:internalName="DocExpirationDate">
      <xsd:simpleType>
        <xsd:restriction base="dms:Choice">
          <xsd:enumeration value="Скрий след крайния срок за изтегляне на документацията"/>
          <xsd:enumeration value="Скрий след крайния срок за подаване на оферти"/>
        </xsd:restriction>
      </xsd:simpleType>
    </xsd:element>
    <xsd:element name="DocTitle" ma:index="11" nillable="true" ma:displayName="DocTitle" ma:internalName="DocTitle">
      <xsd:simpleType>
        <xsd:restriction base="dms:Note"/>
      </xsd:simpleType>
    </xsd:element>
    <xsd:element name="IsFromAccountant" ma:index="12" nillable="true" ma:displayName="IsFromAccountant" ma:default="0" ma:internalName="IsFromAccountan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B2646A5-C906-4788-B73A-59FED6D78B1D}">
  <ds:schemaRefs>
    <ds:schemaRef ds:uri="http://schemas.microsoft.com/sharepoint/v3/contenttype/forms"/>
  </ds:schemaRefs>
</ds:datastoreItem>
</file>

<file path=customXml/itemProps2.xml><?xml version="1.0" encoding="utf-8"?>
<ds:datastoreItem xmlns:ds="http://schemas.openxmlformats.org/officeDocument/2006/customXml" ds:itemID="{BDD62343-D7CE-4AE8-BC47-7F778057A91E}">
  <ds:schemaRefs>
    <ds:schemaRef ds:uri="http://purl.org/dc/terms/"/>
    <ds:schemaRef ds:uri="http://schemas.microsoft.com/office/2006/documentManagement/types"/>
    <ds:schemaRef ds:uri="b1f3b5ea-2115-432e-8ddc-6d5e77145f65"/>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0AFF61F2-7BE5-419D-BBE0-F673D35BC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3b5ea-2115-432e-8ddc-6d5e77145f6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D0636BA-A959-45FE-A2C8-5CDBA6336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23</Pages>
  <Words>8675</Words>
  <Characters>49448</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Dimitrova, Zlatka</dc:creator>
  <cp:keywords/>
  <dc:description/>
  <cp:lastModifiedBy>Teneva, Mira</cp:lastModifiedBy>
  <cp:revision>6</cp:revision>
  <cp:lastPrinted>2023-09-08T05:48:00Z</cp:lastPrinted>
  <dcterms:created xsi:type="dcterms:W3CDTF">2026-09-23T05:49:00Z</dcterms:created>
  <dcterms:modified xsi:type="dcterms:W3CDTF">2026-09-24T07:47:00Z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0x01010004B3066703D7FF4A9FFE16C560D84D9A</vt:lpwstr>
  </property>
</Properties>
</file>