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EFBB" w14:textId="135FAB51" w:rsidR="007A10A7" w:rsidRPr="00D3105C" w:rsidRDefault="000549D8" w:rsidP="000549D8">
      <w:pPr>
        <w:keepLines/>
        <w:spacing w:before="240" w:after="240"/>
        <w:outlineLvl w:val="0"/>
        <w:rPr>
          <w:rFonts w:ascii="Verdana" w:hAnsi="Verdana"/>
          <w:b/>
          <w:sz w:val="20"/>
          <w:szCs w:val="20"/>
          <w:lang w:val="bg-BG"/>
        </w:rPr>
      </w:pPr>
      <w:bookmarkStart w:id="0" w:name="_GoBack"/>
      <w:bookmarkEnd w:id="0"/>
      <w:r>
        <w:rPr>
          <w:rFonts w:ascii="Verdana" w:hAnsi="Verdana"/>
          <w:b/>
          <w:noProof/>
          <w:sz w:val="20"/>
          <w:szCs w:val="20"/>
          <w:lang w:val="bg-BG" w:eastAsia="bg-BG"/>
        </w:rPr>
        <w:drawing>
          <wp:inline distT="0" distB="0" distL="0" distR="0" wp14:anchorId="30DBEC0D" wp14:editId="1C9ECE5E">
            <wp:extent cx="1341120" cy="80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804545"/>
                    </a:xfrm>
                    <a:prstGeom prst="rect">
                      <a:avLst/>
                    </a:prstGeom>
                    <a:noFill/>
                  </pic:spPr>
                </pic:pic>
              </a:graphicData>
            </a:graphic>
          </wp:inline>
        </w:drawing>
      </w: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4432BC40" w14:textId="77777777" w:rsidR="00DA2CC4" w:rsidRPr="005C0D68" w:rsidRDefault="00DA2CC4" w:rsidP="00DA2CC4">
      <w:pPr>
        <w:keepLines/>
        <w:spacing w:before="240" w:after="120"/>
        <w:jc w:val="center"/>
        <w:outlineLvl w:val="0"/>
        <w:rPr>
          <w:rFonts w:ascii="Verdana" w:hAnsi="Verdana"/>
          <w:b/>
          <w:sz w:val="20"/>
          <w:szCs w:val="20"/>
          <w:lang w:val="bg-BG"/>
        </w:rPr>
      </w:pPr>
      <w:r w:rsidRPr="005C09D3">
        <w:rPr>
          <w:rFonts w:ascii="Verdana" w:hAnsi="Verdana"/>
          <w:b/>
          <w:sz w:val="20"/>
          <w:szCs w:val="20"/>
          <w:lang w:val="bg-BG"/>
        </w:rPr>
        <w:t>Вид: Открита процедура</w:t>
      </w:r>
    </w:p>
    <w:p w14:paraId="10840436" w14:textId="2D564924"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BC7569">
        <w:rPr>
          <w:rFonts w:ascii="Verdana" w:hAnsi="Verdana"/>
          <w:b/>
          <w:sz w:val="20"/>
          <w:szCs w:val="20"/>
          <w:lang w:val="bg-BG"/>
        </w:rPr>
        <w:t>1807</w:t>
      </w:r>
    </w:p>
    <w:p w14:paraId="56230BAF" w14:textId="036FB4C1" w:rsidR="00F01FFA" w:rsidRPr="00F01FFA" w:rsidRDefault="009E2FFD" w:rsidP="00F01FFA">
      <w:pPr>
        <w:spacing w:before="240" w:after="120"/>
        <w:jc w:val="center"/>
        <w:outlineLvl w:val="0"/>
        <w:rPr>
          <w:rFonts w:ascii="Verdana" w:hAnsi="Verdana"/>
          <w:b/>
          <w:sz w:val="22"/>
          <w:szCs w:val="22"/>
          <w:lang w:val="bg-BG"/>
        </w:rPr>
      </w:pPr>
      <w:r w:rsidRPr="00D3105C">
        <w:rPr>
          <w:rFonts w:ascii="Verdana" w:hAnsi="Verdana"/>
          <w:b/>
          <w:sz w:val="20"/>
          <w:szCs w:val="20"/>
          <w:lang w:val="bg-BG"/>
        </w:rPr>
        <w:t xml:space="preserve">ПРЕДМЕТ </w:t>
      </w:r>
      <w:r w:rsidR="00F01FFA" w:rsidRPr="00F01FFA">
        <w:rPr>
          <w:rFonts w:ascii="Verdana" w:hAnsi="Verdana"/>
          <w:b/>
          <w:sz w:val="22"/>
          <w:szCs w:val="22"/>
          <w:lang w:val="bg-BG"/>
        </w:rPr>
        <w:t>„</w:t>
      </w:r>
      <w:r w:rsidR="00883A02" w:rsidRPr="00883A02">
        <w:rPr>
          <w:rFonts w:ascii="Verdana" w:hAnsi="Verdana"/>
          <w:b/>
          <w:sz w:val="22"/>
          <w:szCs w:val="22"/>
          <w:lang w:val="bg-BG"/>
        </w:rPr>
        <w:t>Наем на строителна техника</w:t>
      </w:r>
      <w:r w:rsidR="00F01FFA" w:rsidRPr="00F01FFA">
        <w:rPr>
          <w:rFonts w:ascii="Verdana" w:hAnsi="Verdana"/>
          <w:b/>
          <w:sz w:val="22"/>
          <w:szCs w:val="22"/>
          <w:lang w:val="bg-BG"/>
        </w:rPr>
        <w:t>”</w:t>
      </w:r>
    </w:p>
    <w:p w14:paraId="02D7503C" w14:textId="77777777" w:rsidR="00A033FF" w:rsidRPr="00997234" w:rsidRDefault="00A033FF" w:rsidP="00E358DA">
      <w:pPr>
        <w:keepLines/>
        <w:spacing w:before="240" w:after="240"/>
        <w:jc w:val="center"/>
        <w:outlineLvl w:val="0"/>
        <w:rPr>
          <w:rFonts w:ascii="Verdana" w:hAnsi="Verdana"/>
          <w:b/>
          <w:sz w:val="20"/>
          <w:szCs w:val="20"/>
          <w:lang w:val="bg-BG"/>
        </w:rPr>
      </w:pPr>
    </w:p>
    <w:p w14:paraId="223616DC" w14:textId="7E589639"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r w:rsidR="00DC5551">
        <w:rPr>
          <w:rFonts w:ascii="Verdana" w:hAnsi="Verdana"/>
          <w:b/>
          <w:sz w:val="20"/>
          <w:szCs w:val="20"/>
          <w:lang w:val="bg-BG"/>
        </w:rPr>
        <w:t xml:space="preserve">   </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A7391">
          <w:footerReference w:type="default" r:id="rId12"/>
          <w:pgSz w:w="11906" w:h="16838" w:code="9"/>
          <w:pgMar w:top="1134" w:right="991" w:bottom="902" w:left="1134"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4208A65C" w14:textId="3FD650AD" w:rsidR="00997234" w:rsidRPr="00997234" w:rsidRDefault="00883A02" w:rsidP="00997234">
      <w:pPr>
        <w:keepLines/>
        <w:jc w:val="both"/>
        <w:rPr>
          <w:rFonts w:ascii="Verdana" w:hAnsi="Verdana"/>
          <w:b/>
          <w:sz w:val="20"/>
          <w:szCs w:val="20"/>
          <w:lang w:val="bg-BG"/>
        </w:rPr>
      </w:pPr>
      <w:r>
        <w:rPr>
          <w:rFonts w:ascii="Verdana" w:hAnsi="Verdana"/>
          <w:b/>
          <w:sz w:val="22"/>
          <w:szCs w:val="22"/>
          <w:lang w:val="bg-BG"/>
        </w:rPr>
        <w:t>„</w:t>
      </w:r>
      <w:r w:rsidRPr="00883A02">
        <w:rPr>
          <w:rFonts w:ascii="Verdana" w:hAnsi="Verdana"/>
          <w:b/>
          <w:sz w:val="22"/>
          <w:szCs w:val="22"/>
          <w:lang w:val="bg-BG"/>
        </w:rPr>
        <w:t>Наем на строителна техника</w:t>
      </w:r>
      <w:r>
        <w:rPr>
          <w:rFonts w:ascii="Verdana" w:hAnsi="Verdana"/>
          <w:b/>
          <w:sz w:val="22"/>
          <w:szCs w:val="22"/>
          <w:lang w:val="bg-BG"/>
        </w:rPr>
        <w:t>“</w:t>
      </w:r>
    </w:p>
    <w:p w14:paraId="1084044C" w14:textId="3DFA2FCD" w:rsidR="00D44D49" w:rsidRPr="00475B8B" w:rsidRDefault="00D44D49" w:rsidP="00E358DA">
      <w:pPr>
        <w:keepLines/>
        <w:jc w:val="both"/>
        <w:rPr>
          <w:rFonts w:ascii="Verdana" w:hAnsi="Verdana"/>
          <w:b/>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4229FEBC" w:rsidR="00D44D49" w:rsidRPr="00997234"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w:t>
      </w:r>
      <w:r w:rsidR="00FB479B">
        <w:rPr>
          <w:rFonts w:ascii="Verdana" w:hAnsi="Verdana"/>
          <w:b/>
          <w:bCs/>
          <w:sz w:val="20"/>
          <w:szCs w:val="20"/>
          <w:lang w:val="bg-BG"/>
        </w:rPr>
        <w:t>-</w:t>
      </w:r>
      <w:r w:rsidRPr="00475B8B">
        <w:rPr>
          <w:rFonts w:ascii="Verdana" w:hAnsi="Verdana"/>
          <w:b/>
          <w:bCs/>
          <w:sz w:val="20"/>
          <w:szCs w:val="20"/>
          <w:lang w:val="bg-BG"/>
        </w:rPr>
        <w:t>ДОГОВОР</w:t>
      </w:r>
      <w:r w:rsidR="00A0415D" w:rsidRPr="00997234">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27353C4C"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17A9AA42"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BA7391">
          <w:headerReference w:type="default" r:id="rId13"/>
          <w:footerReference w:type="default" r:id="rId14"/>
          <w:pgSz w:w="11906" w:h="16838" w:code="9"/>
          <w:pgMar w:top="1440" w:right="991" w:bottom="1440" w:left="1134"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1" w:name="_Ref534250921"/>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BA7391">
          <w:pgSz w:w="11906" w:h="16838" w:code="9"/>
          <w:pgMar w:top="1440" w:right="991" w:bottom="1440" w:left="1134"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2" w:name="_Ref534249757"/>
      <w:r w:rsidRPr="00475B8B">
        <w:rPr>
          <w:rFonts w:ascii="Verdana" w:hAnsi="Verdana"/>
          <w:b/>
          <w:sz w:val="20"/>
          <w:szCs w:val="20"/>
          <w:lang w:val="bg-BG"/>
        </w:rPr>
        <w:lastRenderedPageBreak/>
        <w:t xml:space="preserve">ИНСТРУКЦИИ КЪМ </w:t>
      </w:r>
      <w:bookmarkEnd w:id="2"/>
      <w:r w:rsidRPr="00475B8B">
        <w:rPr>
          <w:rFonts w:ascii="Verdana" w:hAnsi="Verdana"/>
          <w:b/>
          <w:sz w:val="20"/>
          <w:szCs w:val="20"/>
          <w:lang w:val="bg-BG"/>
        </w:rPr>
        <w:t>УЧАСТНИЦИТЕ</w:t>
      </w:r>
    </w:p>
    <w:p w14:paraId="1084045D" w14:textId="056CBC4F" w:rsidR="00D44D49" w:rsidRPr="00475B8B" w:rsidRDefault="00D44D49" w:rsidP="00C52BA4">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21DC64B0" w:rsidR="00D44D49" w:rsidRPr="00475B8B" w:rsidRDefault="000549D8" w:rsidP="00C52BA4">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9C497B">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 чрез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w:t>
      </w:r>
      <w:r w:rsidR="00D44D49" w:rsidRPr="00475B8B">
        <w:rPr>
          <w:rFonts w:ascii="Verdana" w:hAnsi="Verdana" w:cs="Arial"/>
          <w:sz w:val="20"/>
          <w:szCs w:val="20"/>
          <w:lang w:val="bg-BG"/>
        </w:rPr>
        <w:t xml:space="preserve"> </w:t>
      </w:r>
    </w:p>
    <w:p w14:paraId="10840460" w14:textId="1B7B4985" w:rsidR="00D44D49" w:rsidRPr="00475B8B" w:rsidRDefault="00D44D49" w:rsidP="00C52BA4">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w:t>
      </w:r>
      <w:r w:rsidR="00405060">
        <w:rPr>
          <w:rFonts w:ascii="Verdana" w:hAnsi="Verdana" w:cs="Arial"/>
          <w:sz w:val="20"/>
          <w:szCs w:val="20"/>
          <w:lang w:val="bg-BG"/>
        </w:rPr>
        <w:t xml:space="preserve">могат </w:t>
      </w:r>
      <w:r w:rsidRPr="00475B8B">
        <w:rPr>
          <w:rFonts w:ascii="Verdana" w:hAnsi="Verdana" w:cs="Arial"/>
          <w:sz w:val="20"/>
          <w:szCs w:val="20"/>
          <w:lang w:val="bg-BG"/>
        </w:rPr>
        <w:t xml:space="preserve">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600C5678" w:rsidR="00D44D49" w:rsidRPr="00475B8B" w:rsidRDefault="00D44D49" w:rsidP="00C52BA4">
      <w:pPr>
        <w:keepLines/>
        <w:numPr>
          <w:ilvl w:val="0"/>
          <w:numId w:val="3"/>
        </w:numPr>
        <w:spacing w:before="120" w:after="120"/>
        <w:ind w:left="567" w:hanging="567"/>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0549D8" w:rsidRPr="000549D8">
        <w:rPr>
          <w:rFonts w:ascii="Verdana" w:hAnsi="Verdana" w:cs="Arial"/>
          <w:b/>
          <w:sz w:val="20"/>
          <w:szCs w:val="20"/>
          <w:lang w:val="bg-BG"/>
        </w:rPr>
        <w:t xml:space="preserve">„Наем на </w:t>
      </w:r>
      <w:r w:rsidR="00883A02">
        <w:rPr>
          <w:rFonts w:ascii="Verdana" w:hAnsi="Verdana" w:cs="Arial"/>
          <w:b/>
          <w:sz w:val="20"/>
          <w:szCs w:val="20"/>
          <w:lang w:val="bg-BG"/>
        </w:rPr>
        <w:t>строителна техника</w:t>
      </w:r>
      <w:r w:rsidR="000549D8" w:rsidRPr="000549D8">
        <w:rPr>
          <w:rFonts w:ascii="Verdana" w:hAnsi="Verdana" w:cs="Arial"/>
          <w:b/>
          <w:sz w:val="20"/>
          <w:szCs w:val="20"/>
          <w:lang w:val="bg-BG"/>
        </w:rPr>
        <w:t>”</w:t>
      </w:r>
      <w:r w:rsidRPr="00475B8B">
        <w:rPr>
          <w:rFonts w:ascii="Verdana" w:hAnsi="Verdana" w:cs="Arial"/>
          <w:b/>
          <w:sz w:val="20"/>
          <w:szCs w:val="20"/>
          <w:lang w:val="bg-BG"/>
        </w:rPr>
        <w:t>.</w:t>
      </w:r>
    </w:p>
    <w:p w14:paraId="10840467" w14:textId="7C98B548" w:rsidR="00D60B35" w:rsidRPr="007C4651" w:rsidRDefault="00D60B35" w:rsidP="00C52BA4">
      <w:pPr>
        <w:keepLines/>
        <w:numPr>
          <w:ilvl w:val="0"/>
          <w:numId w:val="3"/>
        </w:numPr>
        <w:spacing w:before="120" w:after="120"/>
        <w:ind w:left="567" w:hanging="567"/>
        <w:jc w:val="both"/>
        <w:rPr>
          <w:rFonts w:ascii="Verdana" w:hAnsi="Verdana" w:cs="Arial"/>
          <w:sz w:val="20"/>
          <w:szCs w:val="20"/>
          <w:lang w:val="bg-BG"/>
        </w:rPr>
      </w:pPr>
      <w:r w:rsidRPr="007C4651">
        <w:rPr>
          <w:rFonts w:ascii="Verdana" w:hAnsi="Verdana" w:cs="Arial"/>
          <w:sz w:val="20"/>
          <w:szCs w:val="20"/>
          <w:lang w:val="bg-BG"/>
        </w:rPr>
        <w:t>Прогнозна стойност на обществената поръчка, която не е гарантирана и е само за информация:</w:t>
      </w:r>
      <w:r w:rsidR="00F01FFA" w:rsidRPr="007C4651">
        <w:rPr>
          <w:rFonts w:ascii="Verdana" w:hAnsi="Verdana" w:cs="Arial"/>
          <w:sz w:val="20"/>
          <w:szCs w:val="20"/>
          <w:lang w:val="bg-BG"/>
        </w:rPr>
        <w:t xml:space="preserve"> </w:t>
      </w:r>
      <w:r w:rsidR="00B55D03" w:rsidRPr="007C4651">
        <w:rPr>
          <w:rFonts w:ascii="Verdana" w:hAnsi="Verdana" w:cs="Arial"/>
          <w:sz w:val="20"/>
          <w:szCs w:val="20"/>
          <w:lang w:val="bg-BG"/>
        </w:rPr>
        <w:t>825</w:t>
      </w:r>
      <w:r w:rsidR="001536B4" w:rsidRPr="007C4651">
        <w:rPr>
          <w:rFonts w:ascii="Verdana" w:hAnsi="Verdana" w:cs="Arial"/>
          <w:sz w:val="20"/>
          <w:szCs w:val="20"/>
          <w:lang w:val="bg-BG"/>
        </w:rPr>
        <w:t xml:space="preserve"> 000.00 лв.</w:t>
      </w:r>
      <w:r w:rsidR="00B55D03" w:rsidRPr="007C4651">
        <w:rPr>
          <w:rFonts w:ascii="Verdana" w:hAnsi="Verdana" w:cs="Arial"/>
          <w:sz w:val="20"/>
          <w:szCs w:val="20"/>
          <w:lang w:val="bg-BG"/>
        </w:rPr>
        <w:t>,</w:t>
      </w:r>
      <w:r w:rsidR="001536B4" w:rsidRPr="007C4651">
        <w:rPr>
          <w:rFonts w:ascii="Verdana" w:hAnsi="Verdana" w:cs="Arial"/>
          <w:sz w:val="20"/>
          <w:szCs w:val="20"/>
          <w:lang w:val="bg-BG"/>
        </w:rPr>
        <w:t xml:space="preserve"> без ДДС, от които 2</w:t>
      </w:r>
      <w:r w:rsidR="00B55D03" w:rsidRPr="007C4651">
        <w:rPr>
          <w:rFonts w:ascii="Verdana" w:hAnsi="Verdana" w:cs="Arial"/>
          <w:sz w:val="20"/>
          <w:szCs w:val="20"/>
          <w:lang w:val="bg-BG"/>
        </w:rPr>
        <w:t>75</w:t>
      </w:r>
      <w:r w:rsidR="001536B4" w:rsidRPr="007C4651">
        <w:rPr>
          <w:rFonts w:ascii="Verdana" w:hAnsi="Verdana" w:cs="Arial"/>
          <w:sz w:val="20"/>
          <w:szCs w:val="20"/>
          <w:lang w:val="bg-BG"/>
        </w:rPr>
        <w:t> 000 лв.</w:t>
      </w:r>
      <w:r w:rsidR="00B55D03" w:rsidRPr="007C4651">
        <w:rPr>
          <w:rFonts w:ascii="Verdana" w:hAnsi="Verdana" w:cs="Arial"/>
          <w:sz w:val="20"/>
          <w:szCs w:val="20"/>
          <w:lang w:val="bg-BG"/>
        </w:rPr>
        <w:t>,</w:t>
      </w:r>
      <w:r w:rsidR="001536B4" w:rsidRPr="007C4651">
        <w:rPr>
          <w:rFonts w:ascii="Verdana" w:hAnsi="Verdana" w:cs="Arial"/>
          <w:sz w:val="20"/>
          <w:szCs w:val="20"/>
          <w:lang w:val="bg-BG"/>
        </w:rPr>
        <w:t xml:space="preserve"> без ДДС</w:t>
      </w:r>
      <w:r w:rsidR="00B55D03" w:rsidRPr="007C4651">
        <w:rPr>
          <w:rFonts w:ascii="Verdana" w:hAnsi="Verdana" w:cs="Arial"/>
          <w:sz w:val="20"/>
          <w:szCs w:val="20"/>
          <w:lang w:val="bg-BG"/>
        </w:rPr>
        <w:t>,</w:t>
      </w:r>
      <w:r w:rsidR="001536B4" w:rsidRPr="007C4651">
        <w:rPr>
          <w:rFonts w:ascii="Verdana" w:hAnsi="Verdana" w:cs="Arial"/>
          <w:sz w:val="20"/>
          <w:szCs w:val="20"/>
          <w:lang w:val="bg-BG"/>
        </w:rPr>
        <w:t xml:space="preserve"> се отнасят за опцията за продължаване на срока на договора </w:t>
      </w:r>
      <w:r w:rsidR="00B55D03" w:rsidRPr="007C4651">
        <w:rPr>
          <w:rFonts w:ascii="Verdana" w:hAnsi="Verdana" w:cs="Arial"/>
          <w:sz w:val="20"/>
          <w:szCs w:val="20"/>
          <w:lang w:val="bg-BG"/>
        </w:rPr>
        <w:t>– посочена в договора</w:t>
      </w:r>
      <w:r w:rsidR="00B55D03" w:rsidRPr="007C4651">
        <w:rPr>
          <w:rStyle w:val="CommentReference"/>
          <w:rFonts w:ascii="Times New Roman" w:hAnsi="Times New Roman"/>
          <w:color w:val="000000"/>
          <w:lang w:val="en-US"/>
        </w:rPr>
        <w:t>.</w:t>
      </w:r>
    </w:p>
    <w:p w14:paraId="1CA9A7C8" w14:textId="402AE93C" w:rsidR="00DD6D2F" w:rsidRPr="00997234" w:rsidRDefault="00DD6D2F" w:rsidP="00C52BA4">
      <w:pPr>
        <w:keepLines/>
        <w:numPr>
          <w:ilvl w:val="0"/>
          <w:numId w:val="3"/>
        </w:numPr>
        <w:spacing w:before="120" w:after="120"/>
        <w:ind w:left="567" w:hanging="567"/>
        <w:jc w:val="both"/>
        <w:rPr>
          <w:rFonts w:ascii="Verdana" w:hAnsi="Verdana" w:cs="Arial"/>
          <w:b/>
          <w:sz w:val="20"/>
          <w:szCs w:val="20"/>
          <w:lang w:val="bg-BG"/>
        </w:rPr>
      </w:pPr>
      <w:r w:rsidRPr="00997234">
        <w:rPr>
          <w:rFonts w:ascii="Verdana" w:hAnsi="Verdana" w:cs="Arial"/>
          <w:b/>
          <w:sz w:val="20"/>
          <w:szCs w:val="20"/>
          <w:lang w:val="bg-BG"/>
        </w:rPr>
        <w:t>Гаранция за изпълнение</w:t>
      </w:r>
      <w:r w:rsidR="00B11881" w:rsidRPr="00997234">
        <w:rPr>
          <w:rFonts w:ascii="Verdana" w:hAnsi="Verdana" w:cs="Arial"/>
          <w:b/>
          <w:sz w:val="20"/>
          <w:szCs w:val="20"/>
          <w:lang w:val="bg-BG"/>
        </w:rPr>
        <w:t>:</w:t>
      </w:r>
    </w:p>
    <w:p w14:paraId="1084046E" w14:textId="0F7C604B" w:rsidR="00D44D49" w:rsidRPr="00997234" w:rsidRDefault="00D44D49" w:rsidP="00C52BA4">
      <w:pPr>
        <w:keepLines/>
        <w:numPr>
          <w:ilvl w:val="0"/>
          <w:numId w:val="3"/>
        </w:numPr>
        <w:spacing w:before="120" w:after="120"/>
        <w:ind w:left="567" w:hanging="567"/>
        <w:jc w:val="both"/>
        <w:rPr>
          <w:rFonts w:ascii="Verdana" w:hAnsi="Verdana" w:cs="Arial"/>
          <w:sz w:val="20"/>
          <w:szCs w:val="20"/>
          <w:lang w:val="bg-BG"/>
        </w:rPr>
      </w:pPr>
      <w:r w:rsidRPr="00997234">
        <w:rPr>
          <w:rFonts w:ascii="Verdana" w:hAnsi="Verdana" w:cs="Arial"/>
          <w:i/>
          <w:sz w:val="20"/>
          <w:szCs w:val="20"/>
          <w:lang w:val="bg-BG"/>
        </w:rPr>
        <w:t>Размерът на гаранцията</w:t>
      </w:r>
      <w:r w:rsidR="00E71353">
        <w:rPr>
          <w:rFonts w:ascii="Verdana" w:hAnsi="Verdana" w:cs="Arial"/>
          <w:sz w:val="20"/>
          <w:szCs w:val="20"/>
          <w:lang w:val="bg-BG"/>
        </w:rPr>
        <w:t xml:space="preserve"> за изпълнение е 3</w:t>
      </w:r>
      <w:r w:rsidRPr="00997234">
        <w:rPr>
          <w:rFonts w:ascii="Verdana" w:hAnsi="Verdana" w:cs="Arial"/>
          <w:sz w:val="20"/>
          <w:szCs w:val="20"/>
          <w:lang w:val="bg-BG"/>
        </w:rPr>
        <w:t>% (</w:t>
      </w:r>
      <w:r w:rsidR="00E71353">
        <w:rPr>
          <w:rFonts w:ascii="Verdana" w:hAnsi="Verdana" w:cs="Arial"/>
          <w:sz w:val="20"/>
          <w:szCs w:val="20"/>
          <w:lang w:val="bg-BG"/>
        </w:rPr>
        <w:t xml:space="preserve">три </w:t>
      </w:r>
      <w:r w:rsidRPr="00997234">
        <w:rPr>
          <w:rFonts w:ascii="Verdana" w:hAnsi="Verdana" w:cs="Arial"/>
          <w:sz w:val="20"/>
          <w:szCs w:val="20"/>
          <w:lang w:val="bg-BG"/>
        </w:rPr>
        <w:t>процента) от стойността на договора</w:t>
      </w:r>
      <w:r w:rsidR="00291C44" w:rsidRPr="00997234">
        <w:rPr>
          <w:rFonts w:ascii="Verdana" w:hAnsi="Verdana" w:cs="Arial"/>
          <w:sz w:val="20"/>
          <w:szCs w:val="20"/>
          <w:lang w:val="bg-BG"/>
        </w:rPr>
        <w:t xml:space="preserve"> </w:t>
      </w:r>
      <w:r w:rsidR="0016572B" w:rsidRPr="00997234">
        <w:rPr>
          <w:rFonts w:ascii="Verdana" w:hAnsi="Verdana" w:cs="Arial"/>
          <w:sz w:val="20"/>
          <w:szCs w:val="20"/>
          <w:lang w:val="bg-BG"/>
        </w:rPr>
        <w:t>без стойността за опциите</w:t>
      </w:r>
      <w:r w:rsidRPr="00997234">
        <w:rPr>
          <w:rFonts w:ascii="Verdana" w:hAnsi="Verdana" w:cs="Arial"/>
          <w:sz w:val="20"/>
          <w:szCs w:val="20"/>
          <w:lang w:val="bg-BG"/>
        </w:rPr>
        <w:t xml:space="preserve">. Условията й са упоменати в договора. </w:t>
      </w:r>
    </w:p>
    <w:p w14:paraId="6A7D7D60" w14:textId="796C3887" w:rsidR="00742D4C" w:rsidRPr="00475B8B"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997234">
        <w:rPr>
          <w:rFonts w:ascii="Verdana" w:hAnsi="Verdana" w:cs="Tahoma"/>
          <w:sz w:val="20"/>
          <w:szCs w:val="20"/>
          <w:lang w:val="bg-BG"/>
        </w:rPr>
        <w:t xml:space="preserve">Гаранцията </w:t>
      </w:r>
      <w:r w:rsidR="007E79C0" w:rsidRPr="00997234">
        <w:rPr>
          <w:rFonts w:ascii="Verdana" w:hAnsi="Verdana" w:cs="Tahoma"/>
          <w:sz w:val="20"/>
          <w:szCs w:val="20"/>
          <w:lang w:val="bg-BG"/>
        </w:rPr>
        <w:t xml:space="preserve">за изпълнение </w:t>
      </w:r>
      <w:r w:rsidR="00742D4C" w:rsidRPr="00997234">
        <w:rPr>
          <w:rFonts w:ascii="Verdana" w:hAnsi="Verdana" w:cs="Tahoma"/>
          <w:sz w:val="20"/>
          <w:szCs w:val="20"/>
          <w:lang w:val="bg-BG"/>
        </w:rPr>
        <w:t>се</w:t>
      </w:r>
      <w:r w:rsidR="00742D4C" w:rsidRPr="00475B8B">
        <w:rPr>
          <w:rFonts w:ascii="Verdana" w:hAnsi="Verdana" w:cs="Tahoma"/>
          <w:color w:val="000000"/>
          <w:sz w:val="20"/>
          <w:szCs w:val="20"/>
          <w:lang w:val="bg-BG"/>
        </w:rPr>
        <w:t xml:space="preserve">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6DDB625D"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w:t>
      </w:r>
      <w:r w:rsidR="00E7183F" w:rsidRPr="00E7183F">
        <w:rPr>
          <w:rFonts w:ascii="Verdana" w:hAnsi="Verdana"/>
          <w:sz w:val="20"/>
          <w:szCs w:val="20"/>
          <w:lang w:val="bg-BG"/>
        </w:rPr>
        <w:t>„Сосиете Женерал Експресбак“ АД, IBAN: BG28 TTBB 9400 1523 0569 25, BIC:TTBBBG22</w:t>
      </w:r>
      <w:r w:rsidR="006C2DBE" w:rsidRPr="00475B8B">
        <w:rPr>
          <w:rFonts w:ascii="Verdana" w:hAnsi="Verdana"/>
          <w:sz w:val="20"/>
          <w:szCs w:val="20"/>
          <w:lang w:val="bg-BG"/>
        </w:rPr>
        <w:t>, като в основанието се посочват номерът на търга.</w:t>
      </w:r>
    </w:p>
    <w:p w14:paraId="398BCCF6" w14:textId="5C35DD88" w:rsidR="00F112D9" w:rsidRDefault="0043164D" w:rsidP="00F1644C">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Участникът представя отделна банкова гаранция за съответната обособена позици</w:t>
      </w:r>
      <w:r w:rsidR="008339B4">
        <w:rPr>
          <w:rFonts w:ascii="Verdana" w:hAnsi="Verdana"/>
          <w:sz w:val="20"/>
          <w:szCs w:val="20"/>
          <w:lang w:val="bg-BG"/>
        </w:rPr>
        <w:t xml:space="preserve">я, </w:t>
      </w:r>
      <w:r w:rsidR="008339B4" w:rsidRPr="00475B8B">
        <w:rPr>
          <w:rFonts w:ascii="Verdana" w:hAnsi="Verdana" w:cs="Tahoma"/>
          <w:color w:val="000000"/>
          <w:sz w:val="20"/>
          <w:szCs w:val="20"/>
          <w:lang w:val="bg-BG"/>
        </w:rPr>
        <w:t>когато е приложимо</w:t>
      </w:r>
      <w:r w:rsidR="00F112D9" w:rsidRPr="00475B8B">
        <w:rPr>
          <w:rFonts w:ascii="Verdana" w:hAnsi="Verdana"/>
          <w:sz w:val="20"/>
          <w:szCs w:val="20"/>
          <w:lang w:val="bg-BG"/>
        </w:rPr>
        <w:t>.</w:t>
      </w:r>
    </w:p>
    <w:p w14:paraId="70DC9CDB" w14:textId="245FFF4F"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769B78CA" w:rsidR="00F75911" w:rsidRPr="00192E4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16F810B8" w14:textId="77777777" w:rsidR="00F1644C" w:rsidRPr="00F1644C" w:rsidRDefault="00F1644C" w:rsidP="00F1644C">
      <w:pPr>
        <w:pStyle w:val="ListParagraph"/>
        <w:numPr>
          <w:ilvl w:val="2"/>
          <w:numId w:val="3"/>
        </w:numPr>
        <w:tabs>
          <w:tab w:val="clear" w:pos="2717"/>
          <w:tab w:val="num" w:pos="1985"/>
        </w:tabs>
        <w:ind w:left="1418" w:hanging="851"/>
        <w:jc w:val="both"/>
        <w:rPr>
          <w:rFonts w:ascii="Verdana" w:hAnsi="Verdana"/>
          <w:sz w:val="20"/>
          <w:szCs w:val="20"/>
          <w:lang w:val="bg-BG"/>
        </w:rPr>
      </w:pPr>
      <w:r w:rsidRPr="00F1644C">
        <w:rPr>
          <w:rFonts w:ascii="Verdana" w:hAnsi="Verdana"/>
          <w:sz w:val="20"/>
          <w:szCs w:val="20"/>
          <w:lang w:val="bg-BG"/>
        </w:rPr>
        <w:lastRenderedPageBreak/>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0E71C1A" w14:textId="38FFEA4D"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31BFCADE" w:rsidR="00D44D49" w:rsidRPr="00997234"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4A9005BF" w:rsidR="00D44D49" w:rsidRPr="00475B8B" w:rsidRDefault="00B55D03"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B55D03">
        <w:rPr>
          <w:rFonts w:ascii="Verdana" w:hAnsi="Verdana" w:cs="Tahoma"/>
          <w:color w:val="000000"/>
          <w:sz w:val="20"/>
          <w:szCs w:val="20"/>
        </w:rPr>
        <w:t xml:space="preserve">Всички разходи по </w:t>
      </w:r>
      <w:r w:rsidRPr="00B55D03">
        <w:rPr>
          <w:rFonts w:ascii="Verdana" w:hAnsi="Verdana" w:cs="Tahoma"/>
          <w:color w:val="000000"/>
          <w:sz w:val="20"/>
          <w:szCs w:val="20"/>
          <w:lang w:val="ru-RU"/>
        </w:rPr>
        <w:t xml:space="preserve">откриването и поддържането на гаранцията за изпълнение, както и по усвояването на средства от страна на възложителя, при наличието на основание за това, са за сметка на </w:t>
      </w:r>
      <w:r w:rsidRPr="00B55D03">
        <w:rPr>
          <w:rFonts w:ascii="Verdana" w:hAnsi="Verdana" w:cs="Tahoma"/>
          <w:color w:val="000000"/>
          <w:sz w:val="20"/>
          <w:szCs w:val="20"/>
        </w:rPr>
        <w:t>изпълнителя.</w:t>
      </w:r>
      <w:r w:rsidR="00D44D49" w:rsidRPr="00475B8B">
        <w:rPr>
          <w:rFonts w:ascii="Verdana" w:hAnsi="Verdana" w:cs="Tahoma"/>
          <w:color w:val="000000"/>
          <w:sz w:val="20"/>
          <w:szCs w:val="20"/>
          <w:lang w:val="bg-BG"/>
        </w:rPr>
        <w:t xml:space="preserve">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00D44D49"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40D66294" w:rsidR="00D44D49" w:rsidRPr="00475B8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0C6C21">
        <w:rPr>
          <w:rFonts w:ascii="Verdana" w:hAnsi="Verdana" w:cs="Arial"/>
          <w:sz w:val="20"/>
          <w:szCs w:val="20"/>
          <w:lang w:val="bg-BG"/>
        </w:rPr>
        <w:t xml:space="preserve">Васил Тренев, </w:t>
      </w:r>
      <w:r w:rsidR="00B55D03" w:rsidRPr="00B55D03">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BC7569">
        <w:rPr>
          <w:rFonts w:ascii="Verdana" w:hAnsi="Verdana" w:cs="Arial"/>
          <w:sz w:val="20"/>
          <w:szCs w:val="20"/>
          <w:lang w:val="bg-BG"/>
        </w:rPr>
        <w:t>Мила Тошева</w:t>
      </w:r>
      <w:r w:rsidR="00B55D03" w:rsidRPr="00B55D03">
        <w:rPr>
          <w:rFonts w:ascii="Verdana" w:hAnsi="Verdana" w:cs="Arial"/>
          <w:sz w:val="20"/>
          <w:szCs w:val="20"/>
          <w:lang w:val="bg-BG"/>
        </w:rPr>
        <w:t>, тел: +359 2 81 22 4</w:t>
      </w:r>
      <w:r w:rsidR="00BC7569">
        <w:rPr>
          <w:rFonts w:ascii="Verdana" w:hAnsi="Verdana" w:cs="Arial"/>
          <w:sz w:val="20"/>
          <w:szCs w:val="20"/>
          <w:lang w:val="bg-BG"/>
        </w:rPr>
        <w:t>57</w:t>
      </w:r>
      <w:r w:rsidR="00B55D03" w:rsidRPr="00B55D03">
        <w:rPr>
          <w:rFonts w:ascii="Verdana" w:hAnsi="Verdana" w:cs="Arial"/>
          <w:sz w:val="20"/>
          <w:szCs w:val="20"/>
          <w:lang w:val="bg-BG"/>
        </w:rPr>
        <w:t xml:space="preserve">, Факс: +359 2 81 22 588/589, имейл: </w:t>
      </w:r>
      <w:r w:rsidR="00BC7569">
        <w:rPr>
          <w:rFonts w:ascii="Verdana" w:hAnsi="Verdana" w:cs="Arial"/>
          <w:sz w:val="20"/>
          <w:szCs w:val="20"/>
          <w:lang w:val="en-US"/>
        </w:rPr>
        <w:t>mtosheva</w:t>
      </w:r>
      <w:r w:rsidR="00BC7569" w:rsidRPr="00BC7569">
        <w:rPr>
          <w:rFonts w:ascii="Verdana" w:hAnsi="Verdana" w:cs="Arial"/>
          <w:sz w:val="20"/>
          <w:szCs w:val="20"/>
          <w:lang w:val="bg-BG"/>
        </w:rPr>
        <w:t>@sofiyskavoda.bg</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DE3BAF"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E3BAF">
        <w:rPr>
          <w:rFonts w:ascii="Verdana" w:hAnsi="Verdana" w:cs="Tahoma"/>
          <w:b/>
          <w:sz w:val="20"/>
          <w:szCs w:val="20"/>
          <w:lang w:val="bg-BG"/>
        </w:rPr>
        <w:t xml:space="preserve">Техническите спецификации, </w:t>
      </w:r>
      <w:r w:rsidRPr="00DE3BAF">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DE3BAF">
        <w:rPr>
          <w:rFonts w:ascii="Verdana" w:hAnsi="Verdana" w:cs="Tahoma"/>
          <w:sz w:val="20"/>
          <w:szCs w:val="20"/>
          <w:lang w:val="bg-BG"/>
        </w:rPr>
        <w:t xml:space="preserve">, включително разделите които са </w:t>
      </w:r>
      <w:r w:rsidR="002E39D6" w:rsidRPr="00DE3BAF">
        <w:rPr>
          <w:rFonts w:ascii="Verdana" w:hAnsi="Verdana" w:cs="Tahoma"/>
          <w:sz w:val="20"/>
          <w:szCs w:val="20"/>
          <w:lang w:val="bg-BG"/>
        </w:rPr>
        <w:t>нера</w:t>
      </w:r>
      <w:r w:rsidR="00B73427" w:rsidRPr="00DE3BAF">
        <w:rPr>
          <w:rFonts w:ascii="Verdana" w:hAnsi="Verdana" w:cs="Tahoma"/>
          <w:sz w:val="20"/>
          <w:szCs w:val="20"/>
          <w:lang w:val="bg-BG"/>
        </w:rPr>
        <w:t>з</w:t>
      </w:r>
      <w:r w:rsidR="002E39D6" w:rsidRPr="00DE3BAF">
        <w:rPr>
          <w:rFonts w:ascii="Verdana" w:hAnsi="Verdana" w:cs="Tahoma"/>
          <w:sz w:val="20"/>
          <w:szCs w:val="20"/>
          <w:lang w:val="bg-BG"/>
        </w:rPr>
        <w:t xml:space="preserve">делна </w:t>
      </w:r>
      <w:r w:rsidR="002E6CCD" w:rsidRPr="00DE3BAF">
        <w:rPr>
          <w:rFonts w:ascii="Verdana" w:hAnsi="Verdana" w:cs="Tahoma"/>
          <w:sz w:val="20"/>
          <w:szCs w:val="20"/>
          <w:lang w:val="bg-BG"/>
        </w:rPr>
        <w:t>част от него</w:t>
      </w:r>
      <w:r w:rsidRPr="00DE3BAF">
        <w:rPr>
          <w:rFonts w:ascii="Verdana" w:hAnsi="Verdana" w:cs="Tahoma"/>
          <w:sz w:val="20"/>
          <w:szCs w:val="20"/>
          <w:lang w:val="bg-BG"/>
        </w:rPr>
        <w:t>.</w:t>
      </w:r>
    </w:p>
    <w:p w14:paraId="57E4209A" w14:textId="42EB517D" w:rsidR="00881F6C" w:rsidRPr="00DE3BAF"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E3BAF">
        <w:rPr>
          <w:rFonts w:ascii="Verdana" w:hAnsi="Verdana" w:cs="Tahoma"/>
          <w:b/>
          <w:sz w:val="20"/>
          <w:szCs w:val="20"/>
          <w:lang w:val="bg-BG"/>
        </w:rPr>
        <w:lastRenderedPageBreak/>
        <w:t>Разяснения по условията на процедурата</w:t>
      </w:r>
      <w:r w:rsidR="00BA7391">
        <w:rPr>
          <w:rFonts w:ascii="Verdana" w:hAnsi="Verdana" w:cs="Tahoma"/>
          <w:b/>
          <w:sz w:val="20"/>
          <w:szCs w:val="20"/>
          <w:lang w:val="bg-BG"/>
        </w:rPr>
        <w:t>:</w:t>
      </w:r>
    </w:p>
    <w:p w14:paraId="64B70255" w14:textId="77777777" w:rsidR="00B55D03" w:rsidRPr="00441B42" w:rsidRDefault="00B55D03" w:rsidP="00B55D03">
      <w:pPr>
        <w:pStyle w:val="ListParagraph"/>
        <w:numPr>
          <w:ilvl w:val="1"/>
          <w:numId w:val="3"/>
        </w:numPr>
        <w:tabs>
          <w:tab w:val="clear" w:pos="567"/>
          <w:tab w:val="num" w:pos="-1137"/>
        </w:tabs>
        <w:spacing w:before="120" w:after="120"/>
        <w:ind w:left="851"/>
        <w:contextualSpacing w:val="0"/>
        <w:jc w:val="both"/>
        <w:rPr>
          <w:rFonts w:ascii="Verdana" w:hAnsi="Verdana" w:cs="Tahoma"/>
          <w:sz w:val="20"/>
          <w:szCs w:val="20"/>
          <w:lang w:val="bg-BG"/>
        </w:rPr>
      </w:pPr>
      <w:r w:rsidRPr="00475B8B">
        <w:rPr>
          <w:rStyle w:val="ala30"/>
          <w:rFonts w:ascii="Verdana" w:hAnsi="Verdana" w:cs="Tahoma"/>
          <w:color w:val="000000"/>
          <w:sz w:val="20"/>
          <w:szCs w:val="20"/>
          <w:lang w:val="bg-BG"/>
        </w:rPr>
        <w:t>Лицата могат да поискат писмено</w:t>
      </w:r>
      <w:r w:rsidRPr="00475B8B">
        <w:rPr>
          <w:rStyle w:val="FootnoteReference"/>
          <w:rFonts w:ascii="Verdana" w:hAnsi="Verdana" w:cs="Tahoma"/>
          <w:color w:val="000000"/>
          <w:sz w:val="20"/>
          <w:szCs w:val="20"/>
          <w:lang w:val="bg-BG"/>
        </w:rPr>
        <w:footnoteReference w:id="2"/>
      </w:r>
      <w:r w:rsidRPr="00475B8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441B42">
        <w:rPr>
          <w:rStyle w:val="ala30"/>
          <w:rFonts w:ascii="Verdana" w:hAnsi="Verdana" w:cs="Tahoma"/>
          <w:sz w:val="20"/>
          <w:szCs w:val="20"/>
          <w:lang w:val="bg-BG"/>
        </w:rPr>
        <w:t xml:space="preserve">10 дни преди изтичане на срока за получаване на офертите за участие. </w:t>
      </w:r>
    </w:p>
    <w:p w14:paraId="0BDFE5AC" w14:textId="77777777" w:rsidR="000C6C21" w:rsidRDefault="00B55D03" w:rsidP="00B55D03">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w:t>
      </w:r>
    </w:p>
    <w:p w14:paraId="5BE17069" w14:textId="5614A314" w:rsidR="00B55D03" w:rsidRPr="00475B8B" w:rsidRDefault="000C6C21" w:rsidP="00B55D03">
      <w:pPr>
        <w:spacing w:before="120" w:after="120"/>
        <w:ind w:firstLine="567"/>
        <w:jc w:val="both"/>
        <w:rPr>
          <w:rFonts w:ascii="Verdana" w:hAnsi="Verdana" w:cs="Tahoma"/>
          <w:color w:val="000000"/>
          <w:sz w:val="20"/>
          <w:szCs w:val="20"/>
          <w:lang w:val="bg-BG"/>
        </w:rPr>
      </w:pPr>
      <w:r w:rsidRPr="000C6C21">
        <w:rPr>
          <w:rFonts w:ascii="Verdana" w:hAnsi="Verdana" w:cs="Tahoma"/>
          <w:color w:val="000000"/>
          <w:sz w:val="20"/>
          <w:szCs w:val="20"/>
        </w:rPr>
        <w:t xml:space="preserve">Възложителят </w:t>
      </w:r>
      <w:r w:rsidRPr="000C6C21">
        <w:rPr>
          <w:rFonts w:ascii="Verdana" w:hAnsi="Verdana" w:cs="Tahoma"/>
          <w:b/>
          <w:bCs/>
          <w:color w:val="000000"/>
          <w:sz w:val="20"/>
          <w:szCs w:val="20"/>
        </w:rPr>
        <w:t>има право да не</w:t>
      </w:r>
      <w:r w:rsidRPr="000C6C21">
        <w:rPr>
          <w:rFonts w:ascii="Verdana" w:hAnsi="Verdana" w:cs="Tahoma"/>
          <w:color w:val="000000"/>
          <w:sz w:val="20"/>
          <w:szCs w:val="20"/>
        </w:rPr>
        <w:t xml:space="preserve"> предоставя разяснения, ако искането</w:t>
      </w:r>
      <w:r w:rsidR="00DC2A80">
        <w:rPr>
          <w:rFonts w:ascii="Verdana" w:hAnsi="Verdana" w:cs="Tahoma"/>
          <w:color w:val="000000"/>
          <w:sz w:val="20"/>
          <w:szCs w:val="20"/>
        </w:rPr>
        <w:t xml:space="preserve"> </w:t>
      </w:r>
      <w:r w:rsidR="00DC2A80">
        <w:rPr>
          <w:rFonts w:ascii="Verdana" w:hAnsi="Verdana" w:cs="Tahoma"/>
          <w:color w:val="000000"/>
          <w:sz w:val="20"/>
          <w:szCs w:val="20"/>
          <w:lang w:val="bg-BG"/>
        </w:rPr>
        <w:t>за такова</w:t>
      </w:r>
      <w:r w:rsidRPr="000C6C21">
        <w:rPr>
          <w:rFonts w:ascii="Verdana" w:hAnsi="Verdana" w:cs="Tahoma"/>
          <w:color w:val="000000"/>
          <w:sz w:val="20"/>
          <w:szCs w:val="20"/>
        </w:rPr>
        <w:t xml:space="preserve"> е постъпило след законово определен</w:t>
      </w:r>
      <w:r w:rsidR="00DC2A80">
        <w:rPr>
          <w:rFonts w:ascii="Verdana" w:hAnsi="Verdana" w:cs="Tahoma"/>
          <w:color w:val="000000"/>
          <w:sz w:val="20"/>
          <w:szCs w:val="20"/>
          <w:lang w:val="bg-BG"/>
        </w:rPr>
        <w:t>ия</w:t>
      </w:r>
      <w:r w:rsidRPr="000C6C21">
        <w:rPr>
          <w:rFonts w:ascii="Verdana" w:hAnsi="Verdana" w:cs="Tahoma"/>
          <w:color w:val="000000"/>
          <w:sz w:val="20"/>
          <w:szCs w:val="20"/>
        </w:rPr>
        <w:t xml:space="preserve"> срок.</w:t>
      </w:r>
      <w:r w:rsidR="00B55D03" w:rsidRPr="00475B8B">
        <w:rPr>
          <w:rFonts w:ascii="Verdana" w:hAnsi="Verdana" w:cs="Tahoma"/>
          <w:color w:val="000000"/>
          <w:sz w:val="20"/>
          <w:szCs w:val="20"/>
          <w:lang w:val="bg-BG"/>
        </w:rPr>
        <w:t xml:space="preserve"> </w:t>
      </w:r>
    </w:p>
    <w:p w14:paraId="59F5BD18" w14:textId="77777777" w:rsidR="00B55D03" w:rsidRPr="00475B8B" w:rsidRDefault="00B55D03" w:rsidP="00192E4B">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436414F7" w14:textId="77777777" w:rsidR="00B55D03" w:rsidRPr="00441B42" w:rsidRDefault="00B55D03" w:rsidP="00B55D03">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41B4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1851A00" w14:textId="77777777" w:rsidR="00B55D03" w:rsidRPr="00441B42" w:rsidRDefault="00B55D03" w:rsidP="00B55D03">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41B42">
        <w:rPr>
          <w:rFonts w:ascii="Verdana" w:hAnsi="Verdana" w:cs="Arial"/>
          <w:sz w:val="20"/>
          <w:szCs w:val="20"/>
          <w:lang w:val="bg-BG"/>
        </w:rPr>
        <w:t>В случай, че писменото искане за разяснение се входира в Деловодството на възложителя</w:t>
      </w:r>
      <w:r w:rsidRPr="00441B42">
        <w:rPr>
          <w:rFonts w:ascii="Verdana" w:hAnsi="Verdana"/>
          <w:sz w:val="20"/>
          <w:szCs w:val="20"/>
          <w:lang w:val="bg-BG"/>
        </w:rPr>
        <w:t xml:space="preserve">, то </w:t>
      </w:r>
      <w:r w:rsidRPr="00441B42">
        <w:rPr>
          <w:rFonts w:ascii="Verdana" w:hAnsi="Verdana" w:cs="Arial"/>
          <w:sz w:val="20"/>
          <w:szCs w:val="20"/>
          <w:lang w:val="bg-BG"/>
        </w:rPr>
        <w:t xml:space="preserve">важи датата на получаване на писмото в Деловодството на “Софийска вода” АД. </w:t>
      </w:r>
    </w:p>
    <w:p w14:paraId="1A435CC7" w14:textId="77777777" w:rsidR="00B55D03" w:rsidRPr="004A1A85" w:rsidRDefault="00B55D03" w:rsidP="00B55D03">
      <w:pPr>
        <w:spacing w:before="120" w:after="120"/>
        <w:ind w:firstLine="567"/>
        <w:jc w:val="both"/>
        <w:rPr>
          <w:rFonts w:ascii="Verdana" w:hAnsi="Verdana"/>
          <w:sz w:val="20"/>
          <w:szCs w:val="20"/>
          <w:lang w:val="bg-BG"/>
        </w:rPr>
      </w:pPr>
      <w:r w:rsidRPr="00441B42">
        <w:rPr>
          <w:rFonts w:ascii="Verdana" w:hAnsi="Verdana" w:cs="Arial"/>
          <w:sz w:val="20"/>
          <w:szCs w:val="20"/>
          <w:lang w:val="bg-BG"/>
        </w:rPr>
        <w:t xml:space="preserve">Деловодството на “Софийска вода” АД е с </w:t>
      </w:r>
      <w:r w:rsidRPr="00441B42">
        <w:rPr>
          <w:rFonts w:ascii="Verdana" w:hAnsi="Verdana" w:cs="Arial"/>
          <w:i/>
          <w:sz w:val="20"/>
          <w:szCs w:val="20"/>
          <w:lang w:val="bg-BG"/>
        </w:rPr>
        <w:t>работно време</w:t>
      </w:r>
      <w:r w:rsidRPr="00441B42">
        <w:rPr>
          <w:rFonts w:ascii="Verdana" w:hAnsi="Verdana" w:cs="Arial"/>
          <w:sz w:val="20"/>
          <w:szCs w:val="20"/>
          <w:lang w:val="bg-BG"/>
        </w:rPr>
        <w:t xml:space="preserve"> от 08:00 до 16:30 часа всеки работен ден и </w:t>
      </w:r>
      <w:r w:rsidRPr="00441B42">
        <w:rPr>
          <w:rFonts w:ascii="Verdana" w:hAnsi="Verdana" w:cs="Arial"/>
          <w:i/>
          <w:sz w:val="20"/>
          <w:szCs w:val="20"/>
          <w:lang w:val="bg-BG"/>
        </w:rPr>
        <w:t>адрес</w:t>
      </w:r>
      <w:r w:rsidRPr="00441B42">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463E2ED8"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w:t>
      </w:r>
      <w:r w:rsidR="00B55D03">
        <w:rPr>
          <w:rFonts w:ascii="Verdana" w:hAnsi="Verdana"/>
          <w:sz w:val="20"/>
          <w:szCs w:val="20"/>
          <w:lang w:val="bg-BG"/>
        </w:rPr>
        <w:t xml:space="preserve"> факс,</w:t>
      </w:r>
      <w:r w:rsidRPr="00475B8B">
        <w:rPr>
          <w:rFonts w:ascii="Verdana" w:hAnsi="Verdana"/>
          <w:sz w:val="20"/>
          <w:szCs w:val="20"/>
          <w:lang w:val="bg-BG"/>
        </w:rPr>
        <w:t xml:space="preserve">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7A4EFA75"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r w:rsidR="00BA7391">
        <w:rPr>
          <w:rFonts w:ascii="Verdana" w:hAnsi="Verdana" w:cs="Arial"/>
          <w:b/>
          <w:sz w:val="20"/>
          <w:szCs w:val="20"/>
          <w:lang w:val="bg-BG"/>
        </w:rPr>
        <w:t>:</w:t>
      </w:r>
    </w:p>
    <w:p w14:paraId="5BAF5BB5" w14:textId="77493A10" w:rsidR="00290AFA" w:rsidRPr="00475B8B" w:rsidRDefault="008F2A24" w:rsidP="00883A02">
      <w:pPr>
        <w:pStyle w:val="ListParagraph"/>
        <w:numPr>
          <w:ilvl w:val="1"/>
          <w:numId w:val="3"/>
        </w:numPr>
        <w:spacing w:before="120" w:after="120"/>
        <w:ind w:left="567" w:hanging="538"/>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883A02">
      <w:pPr>
        <w:pStyle w:val="ListParagraph"/>
        <w:numPr>
          <w:ilvl w:val="1"/>
          <w:numId w:val="3"/>
        </w:numPr>
        <w:spacing w:before="120" w:after="120"/>
        <w:ind w:left="567" w:hanging="538"/>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83A02">
      <w:pPr>
        <w:pStyle w:val="ListParagraph"/>
        <w:numPr>
          <w:ilvl w:val="1"/>
          <w:numId w:val="3"/>
        </w:numPr>
        <w:spacing w:before="120" w:after="120"/>
        <w:ind w:left="567" w:hanging="538"/>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w:t>
      </w:r>
      <w:r w:rsidRPr="00475B8B">
        <w:rPr>
          <w:rFonts w:ascii="Verdana" w:hAnsi="Verdana" w:cs="Tahoma"/>
          <w:sz w:val="20"/>
          <w:szCs w:val="20"/>
          <w:lang w:val="bg-BG"/>
        </w:rPr>
        <w:lastRenderedPageBreak/>
        <w:t>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83A02">
      <w:pPr>
        <w:pStyle w:val="ListParagraph"/>
        <w:numPr>
          <w:ilvl w:val="1"/>
          <w:numId w:val="3"/>
        </w:numPr>
        <w:spacing w:before="120" w:after="120"/>
        <w:ind w:left="567" w:hanging="538"/>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83A02">
      <w:pPr>
        <w:pStyle w:val="ListParagraph"/>
        <w:numPr>
          <w:ilvl w:val="1"/>
          <w:numId w:val="3"/>
        </w:numPr>
        <w:spacing w:before="120" w:after="120"/>
        <w:ind w:left="567" w:hanging="538"/>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83A02">
      <w:pPr>
        <w:pStyle w:val="ListParagraph"/>
        <w:numPr>
          <w:ilvl w:val="1"/>
          <w:numId w:val="3"/>
        </w:numPr>
        <w:spacing w:before="120" w:after="120"/>
        <w:ind w:left="567" w:hanging="538"/>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CE64E1A"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r w:rsidR="00BA7391">
        <w:rPr>
          <w:rStyle w:val="alcapt2"/>
          <w:rFonts w:ascii="Verdana" w:hAnsi="Verdana" w:cs="Tahoma"/>
          <w:b/>
          <w:i w:val="0"/>
          <w:color w:val="000000"/>
          <w:sz w:val="20"/>
          <w:szCs w:val="20"/>
          <w:lang w:val="bg-BG"/>
        </w:rPr>
        <w:t>:</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lastRenderedPageBreak/>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6291C2AD"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r w:rsidR="00BA7391">
        <w:rPr>
          <w:rFonts w:ascii="Verdana" w:hAnsi="Verdana" w:cs="Arial"/>
          <w:b/>
          <w:sz w:val="20"/>
          <w:szCs w:val="20"/>
          <w:lang w:val="bg-BG"/>
        </w:rPr>
        <w:t>:</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997234" w:rsidRDefault="00E52F41" w:rsidP="002715D3">
      <w:pPr>
        <w:spacing w:before="120" w:after="120"/>
        <w:ind w:left="1247"/>
        <w:jc w:val="both"/>
        <w:rPr>
          <w:rStyle w:val="ala49"/>
          <w:rFonts w:ascii="Verdana" w:hAnsi="Verdana"/>
          <w:i/>
          <w:sz w:val="18"/>
          <w:szCs w:val="18"/>
          <w:lang w:val="bg-BG"/>
        </w:rPr>
      </w:pPr>
      <w:r w:rsidRPr="00997234">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997234"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99723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99723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997234"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99723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99723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997234">
        <w:rPr>
          <w:rStyle w:val="alcapt2"/>
          <w:rFonts w:ascii="Verdana" w:hAnsi="Verdana" w:cs="Tahoma"/>
          <w:color w:val="000000"/>
          <w:sz w:val="18"/>
          <w:szCs w:val="18"/>
          <w:lang w:val="bg-BG"/>
        </w:rPr>
        <w:t>а)</w:t>
      </w:r>
      <w:r w:rsidRPr="00997234">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997234"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lastRenderedPageBreak/>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997234">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997234"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997234">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997234" w:rsidRDefault="00E52F41" w:rsidP="002715D3">
      <w:pPr>
        <w:pStyle w:val="ListParagraph"/>
        <w:spacing w:before="120" w:after="120"/>
        <w:contextualSpacing w:val="0"/>
        <w:jc w:val="both"/>
        <w:rPr>
          <w:rFonts w:ascii="Verdana" w:hAnsi="Verdana" w:cs="Tahoma"/>
          <w:color w:val="000000"/>
          <w:sz w:val="18"/>
          <w:szCs w:val="18"/>
          <w:lang w:val="bg-BG"/>
        </w:rPr>
      </w:pPr>
      <w:r w:rsidRPr="00997234">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997234"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997234">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99723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997234">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99723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997234">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99723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997234">
        <w:rPr>
          <w:rFonts w:ascii="Verdana" w:hAnsi="Verdana" w:cs="Tahoma"/>
          <w:i/>
          <w:color w:val="000000"/>
          <w:sz w:val="18"/>
          <w:szCs w:val="18"/>
          <w:lang w:val="bg-BG"/>
        </w:rPr>
        <w:t xml:space="preserve">опитал е да: </w:t>
      </w:r>
    </w:p>
    <w:p w14:paraId="5CA9EA65" w14:textId="77777777" w:rsidR="00E52F41" w:rsidRPr="00997234"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997234">
        <w:rPr>
          <w:rStyle w:val="alcapt2"/>
          <w:rFonts w:ascii="Verdana" w:hAnsi="Verdana" w:cs="Tahoma"/>
          <w:color w:val="000000"/>
          <w:sz w:val="18"/>
          <w:szCs w:val="18"/>
          <w:lang w:val="bg-BG"/>
        </w:rPr>
        <w:t>а)</w:t>
      </w:r>
      <w:r w:rsidRPr="00997234">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997234">
        <w:rPr>
          <w:i/>
          <w:iCs/>
          <w:lang w:val="bg-BG"/>
        </w:rPr>
        <w:t>б)</w:t>
      </w:r>
      <w:r w:rsidRPr="00997234">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0068D07"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75733420" w14:textId="77777777" w:rsidR="00883A02" w:rsidRPr="00883A02" w:rsidRDefault="00883A02" w:rsidP="00883A02">
      <w:pPr>
        <w:pStyle w:val="ListParagraph"/>
        <w:numPr>
          <w:ilvl w:val="1"/>
          <w:numId w:val="3"/>
        </w:numPr>
        <w:jc w:val="both"/>
        <w:rPr>
          <w:rStyle w:val="ala33"/>
          <w:rFonts w:ascii="Verdana" w:hAnsi="Verdana" w:cs="Tahoma"/>
          <w:snapToGrid w:val="0"/>
          <w:color w:val="000000"/>
          <w:sz w:val="20"/>
          <w:szCs w:val="20"/>
          <w:lang w:val="bg-BG"/>
        </w:rPr>
      </w:pPr>
      <w:r w:rsidRPr="00883A02">
        <w:rPr>
          <w:rStyle w:val="ala33"/>
          <w:rFonts w:ascii="Verdana" w:hAnsi="Verdana" w:cs="Tahoma"/>
          <w:snapToGrid w:val="0"/>
          <w:color w:val="000000"/>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r w:rsidR="00E86C2F" w:rsidRPr="00475B8B">
        <w:rPr>
          <w:rStyle w:val="ala33"/>
          <w:rFonts w:ascii="Verdana" w:hAnsi="Verdana" w:cs="Tahoma"/>
          <w:sz w:val="20"/>
          <w:szCs w:val="20"/>
          <w:lang w:val="bg-BG"/>
        </w:rPr>
        <w:t>надежност</w:t>
      </w:r>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lastRenderedPageBreak/>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5C09D3" w:rsidRDefault="00BB3E14" w:rsidP="005C09D3">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i/>
          <w:sz w:val="20"/>
          <w:szCs w:val="20"/>
          <w:lang w:val="bg-BG"/>
        </w:rPr>
      </w:pPr>
      <w:r w:rsidRPr="005C09D3">
        <w:rPr>
          <w:rStyle w:val="ala62"/>
          <w:rFonts w:ascii="Verdana" w:hAnsi="Verdana"/>
          <w:i/>
          <w:sz w:val="20"/>
          <w:szCs w:val="20"/>
          <w:lang w:val="bg-BG"/>
        </w:rPr>
        <w:t>е погасил задълженията си по чл. 54, ал. 1, т. 3</w:t>
      </w:r>
      <w:r w:rsidR="00504B89" w:rsidRPr="005C09D3">
        <w:rPr>
          <w:rStyle w:val="ala62"/>
          <w:rFonts w:ascii="Verdana" w:hAnsi="Verdana"/>
          <w:i/>
          <w:sz w:val="20"/>
          <w:szCs w:val="20"/>
          <w:lang w:val="bg-BG"/>
        </w:rPr>
        <w:t xml:space="preserve"> от ЗОП</w:t>
      </w:r>
      <w:r w:rsidRPr="005C09D3">
        <w:rPr>
          <w:rStyle w:val="ala62"/>
          <w:rFonts w:ascii="Verdana" w:hAnsi="Verdana"/>
          <w:i/>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5C09D3">
      <w:pPr>
        <w:pStyle w:val="ListParagraph"/>
        <w:spacing w:before="120" w:after="120"/>
        <w:ind w:left="0"/>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5C09D3" w:rsidRDefault="00BB3E14" w:rsidP="005C09D3">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i/>
          <w:sz w:val="20"/>
          <w:szCs w:val="20"/>
          <w:lang w:val="bg-BG"/>
        </w:rPr>
      </w:pPr>
      <w:r w:rsidRPr="005C09D3">
        <w:rPr>
          <w:rStyle w:val="ala62"/>
          <w:rFonts w:ascii="Verdana" w:hAnsi="Verdana"/>
          <w:i/>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997234" w:rsidRDefault="00A561BE" w:rsidP="005C09D3">
      <w:pPr>
        <w:pStyle w:val="ListParagraph"/>
        <w:spacing w:before="120" w:after="120"/>
        <w:ind w:left="0"/>
        <w:contextualSpacing w:val="0"/>
        <w:jc w:val="both"/>
        <w:rPr>
          <w:rStyle w:val="ala62"/>
          <w:rFonts w:ascii="Verdana" w:hAnsi="Verdana"/>
          <w:i/>
          <w:sz w:val="20"/>
          <w:szCs w:val="20"/>
          <w:lang w:val="bg-BG"/>
        </w:rPr>
      </w:pPr>
      <w:r w:rsidRPr="00997234">
        <w:rPr>
          <w:rStyle w:val="ala62"/>
          <w:rFonts w:ascii="Verdana" w:hAnsi="Verdana"/>
          <w:i/>
          <w:sz w:val="20"/>
          <w:szCs w:val="20"/>
          <w:lang w:val="bg-BG"/>
        </w:rPr>
        <w:t xml:space="preserve">За доказване </w:t>
      </w:r>
      <w:r w:rsidR="00464C6C" w:rsidRPr="00997234">
        <w:rPr>
          <w:rStyle w:val="ala62"/>
          <w:rFonts w:ascii="Verdana" w:hAnsi="Verdana"/>
          <w:i/>
          <w:sz w:val="20"/>
          <w:szCs w:val="20"/>
          <w:lang w:val="bg-BG"/>
        </w:rPr>
        <w:t xml:space="preserve">на надеждността </w:t>
      </w:r>
      <w:r w:rsidRPr="00997234">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5C09D3" w:rsidRDefault="00BB3E14" w:rsidP="005C09D3">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i/>
          <w:sz w:val="20"/>
          <w:szCs w:val="20"/>
          <w:lang w:val="bg-BG"/>
        </w:rPr>
      </w:pPr>
      <w:r w:rsidRPr="005C09D3">
        <w:rPr>
          <w:rStyle w:val="ala62"/>
          <w:rFonts w:ascii="Verdana" w:hAnsi="Verdana"/>
          <w:i/>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5C09D3">
        <w:rPr>
          <w:rStyle w:val="ala62"/>
          <w:rFonts w:ascii="Verdana" w:hAnsi="Verdana"/>
          <w:i/>
          <w:sz w:val="20"/>
          <w:szCs w:val="20"/>
          <w:lang w:val="bg-BG"/>
        </w:rPr>
        <w:t>.</w:t>
      </w:r>
    </w:p>
    <w:p w14:paraId="7637C55A" w14:textId="238CA393" w:rsidR="005C09D3" w:rsidRDefault="00464C6C" w:rsidP="005C09D3">
      <w:pPr>
        <w:pStyle w:val="ListParagraph"/>
        <w:spacing w:before="120" w:after="120"/>
        <w:ind w:left="0"/>
        <w:contextualSpacing w:val="0"/>
        <w:jc w:val="both"/>
        <w:rPr>
          <w:rStyle w:val="ala62"/>
          <w:rFonts w:ascii="Verdana" w:hAnsi="Verdana"/>
          <w:i/>
          <w:sz w:val="20"/>
          <w:szCs w:val="20"/>
          <w:lang w:val="bg-BG"/>
        </w:rPr>
      </w:pPr>
      <w:r w:rsidRPr="00997234">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997234">
        <w:rPr>
          <w:rStyle w:val="ala62"/>
          <w:rFonts w:ascii="Verdana" w:hAnsi="Verdana"/>
          <w:i/>
          <w:sz w:val="20"/>
          <w:szCs w:val="20"/>
          <w:lang w:val="bg-BG"/>
        </w:rPr>
        <w:t>документ от съответния компетентен орган за потвържде</w:t>
      </w:r>
      <w:r w:rsidR="005C09D3">
        <w:rPr>
          <w:rStyle w:val="ala62"/>
          <w:rFonts w:ascii="Verdana" w:hAnsi="Verdana"/>
          <w:i/>
          <w:sz w:val="20"/>
          <w:szCs w:val="20"/>
          <w:lang w:val="bg-BG"/>
        </w:rPr>
        <w:t>ние на описаните обстоятелства.</w:t>
      </w:r>
    </w:p>
    <w:p w14:paraId="656C14CB" w14:textId="77777777" w:rsidR="005C09D3" w:rsidRPr="0022173C" w:rsidRDefault="005C09D3" w:rsidP="005C09D3">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i/>
          <w:sz w:val="20"/>
          <w:szCs w:val="20"/>
          <w:lang w:val="bg-BG"/>
        </w:rPr>
      </w:pPr>
      <w:r w:rsidRPr="0022173C">
        <w:rPr>
          <w:rStyle w:val="ala62"/>
          <w:rFonts w:ascii="Verdana" w:hAnsi="Verdana"/>
          <w:i/>
          <w:sz w:val="20"/>
          <w:szCs w:val="20"/>
          <w:lang w:val="bg-BG"/>
        </w:rPr>
        <w:t>е платил изцяло дължимото вземане по чл. 128, чл. 228, ал. 3 или чл. 245 от Кодекса на труда.</w:t>
      </w:r>
    </w:p>
    <w:p w14:paraId="7E669A24" w14:textId="77777777" w:rsidR="005C09D3" w:rsidRPr="00B742A7" w:rsidRDefault="005C09D3" w:rsidP="005C09D3">
      <w:pPr>
        <w:pStyle w:val="ListParagraph"/>
        <w:tabs>
          <w:tab w:val="num" w:pos="2552"/>
        </w:tabs>
        <w:spacing w:before="120" w:after="120"/>
        <w:ind w:left="0"/>
        <w:contextualSpacing w:val="0"/>
        <w:jc w:val="both"/>
        <w:rPr>
          <w:rStyle w:val="ala62"/>
          <w:rFonts w:ascii="Verdana" w:hAnsi="Verdana"/>
          <w:i/>
          <w:sz w:val="20"/>
          <w:szCs w:val="20"/>
          <w:lang w:val="bg-BG"/>
        </w:rPr>
      </w:pPr>
      <w:r w:rsidRPr="0022173C">
        <w:rPr>
          <w:rStyle w:val="ala62"/>
          <w:rFonts w:ascii="Verdana" w:hAnsi="Verdana"/>
          <w:i/>
          <w:sz w:val="20"/>
          <w:szCs w:val="20"/>
          <w:lang w:val="bg-BG"/>
        </w:rPr>
        <w:t>За доказване на надеждността се представя документ за извършено плащане.</w:t>
      </w:r>
    </w:p>
    <w:p w14:paraId="0852286B" w14:textId="6907EB54" w:rsidR="00A605C8" w:rsidRPr="00997234"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997234">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997234"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997234">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997234">
        <w:rPr>
          <w:rStyle w:val="ala62"/>
          <w:rFonts w:ascii="Verdana" w:eastAsiaTheme="minorHAnsi" w:hAnsi="Verdana"/>
          <w:sz w:val="20"/>
          <w:szCs w:val="20"/>
          <w:lang w:val="bg-BG"/>
        </w:rPr>
        <w:t xml:space="preserve"> </w:t>
      </w:r>
      <w:r w:rsidRPr="00997234">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w:t>
      </w:r>
      <w:r w:rsidRPr="00475B8B">
        <w:rPr>
          <w:rFonts w:ascii="Verdana" w:eastAsiaTheme="minorHAnsi" w:hAnsi="Verdana" w:cs="TimesNewRomanPS-ItalicMT"/>
          <w:i/>
          <w:iCs/>
          <w:sz w:val="20"/>
          <w:szCs w:val="20"/>
          <w:lang w:val="bg-BG"/>
        </w:rPr>
        <w:lastRenderedPageBreak/>
        <w:t>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2642489" w14:textId="77777777" w:rsidR="00883A02" w:rsidRDefault="00883A02" w:rsidP="00883A02">
      <w:pPr>
        <w:pStyle w:val="ListParagraph"/>
        <w:numPr>
          <w:ilvl w:val="1"/>
          <w:numId w:val="3"/>
        </w:numPr>
        <w:shd w:val="clear" w:color="auto" w:fill="FFFFFF"/>
        <w:spacing w:line="276" w:lineRule="auto"/>
        <w:jc w:val="both"/>
        <w:rPr>
          <w:rFonts w:ascii="Verdana" w:hAnsi="Verdana" w:cs="Tahoma"/>
          <w:sz w:val="20"/>
          <w:szCs w:val="20"/>
          <w:lang w:val="bg-BG"/>
        </w:rPr>
      </w:pPr>
      <w:r>
        <w:rPr>
          <w:rFonts w:ascii="Verdana" w:hAnsi="Verdana" w:cs="Tahoma"/>
          <w:sz w:val="20"/>
          <w:szCs w:val="20"/>
          <w:lang w:val="bg-BG"/>
        </w:rPr>
        <w:t>Свързани лица</w:t>
      </w:r>
      <w:r w:rsidRPr="00815B8B">
        <w:rPr>
          <w:rFonts w:ascii="Verdana" w:hAnsi="Verdana" w:cs="Tahoma"/>
          <w:color w:val="000000"/>
          <w:sz w:val="20"/>
          <w:szCs w:val="20"/>
          <w:vertAlign w:val="superscript"/>
          <w:lang w:val="bg-BG"/>
        </w:rPr>
        <w:footnoteReference w:id="3"/>
      </w:r>
      <w:r>
        <w:rPr>
          <w:rFonts w:ascii="Verdana" w:hAnsi="Verdana" w:cs="Tahoma"/>
          <w:sz w:val="20"/>
          <w:szCs w:val="20"/>
          <w:lang w:val="bg-BG"/>
        </w:rPr>
        <w:t xml:space="preserve"> не могат да бъдат самостоятелни участници в една и съща процедура.</w:t>
      </w:r>
    </w:p>
    <w:p w14:paraId="06DA9B4D" w14:textId="77777777" w:rsidR="00883A02" w:rsidRPr="00883A02" w:rsidRDefault="00883A02" w:rsidP="00883A02">
      <w:pPr>
        <w:pStyle w:val="ListParagraph"/>
        <w:numPr>
          <w:ilvl w:val="1"/>
          <w:numId w:val="3"/>
        </w:numPr>
        <w:shd w:val="clear" w:color="auto" w:fill="FFFFFF"/>
        <w:spacing w:line="276" w:lineRule="auto"/>
        <w:jc w:val="both"/>
        <w:rPr>
          <w:rStyle w:val="ala62"/>
          <w:rFonts w:ascii="Verdana" w:hAnsi="Verdana"/>
          <w:sz w:val="20"/>
          <w:szCs w:val="20"/>
          <w:lang w:val="ru-RU"/>
        </w:rPr>
      </w:pPr>
      <w:r w:rsidRPr="00883A02">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0B849272" w14:textId="77777777" w:rsidR="00883A02" w:rsidRPr="00883A02" w:rsidRDefault="00883A02" w:rsidP="00883A02">
      <w:pPr>
        <w:numPr>
          <w:ilvl w:val="0"/>
          <w:numId w:val="80"/>
        </w:numPr>
        <w:jc w:val="both"/>
        <w:rPr>
          <w:rFonts w:ascii="Verdana" w:hAnsi="Verdana"/>
          <w:color w:val="000000"/>
          <w:sz w:val="20"/>
          <w:szCs w:val="20"/>
          <w:lang w:val="ru-RU" w:eastAsia="bg-BG"/>
        </w:rPr>
      </w:pPr>
      <w:r w:rsidRPr="00883A02">
        <w:rPr>
          <w:rFonts w:ascii="Verdana" w:hAnsi="Verdana"/>
          <w:color w:val="000000"/>
          <w:sz w:val="20"/>
          <w:szCs w:val="20"/>
          <w:lang w:val="ru-RU" w:eastAsia="bg-BG"/>
        </w:rPr>
        <w:t xml:space="preserve">осъждания за престъпления по чл. 194 – 208, чл. 213а – 217, чл. 219 – 252 и чл. 254а – 255а и чл. 256 - 260 НК (чл. 54, ал. 1, т. 1 от ЗОП); </w:t>
      </w:r>
    </w:p>
    <w:p w14:paraId="77F2DF1A" w14:textId="77777777" w:rsidR="00883A02" w:rsidRPr="00883A02" w:rsidRDefault="00883A02" w:rsidP="00883A02">
      <w:pPr>
        <w:numPr>
          <w:ilvl w:val="0"/>
          <w:numId w:val="80"/>
        </w:numPr>
        <w:spacing w:before="100" w:beforeAutospacing="1" w:after="100" w:afterAutospacing="1"/>
        <w:jc w:val="both"/>
        <w:rPr>
          <w:rFonts w:ascii="Verdana" w:hAnsi="Verdana"/>
          <w:color w:val="000000"/>
          <w:sz w:val="20"/>
          <w:szCs w:val="20"/>
          <w:lang w:val="ru-RU" w:eastAsia="bg-BG"/>
        </w:rPr>
      </w:pPr>
      <w:r w:rsidRPr="00883A02">
        <w:rPr>
          <w:rFonts w:ascii="Verdana" w:hAnsi="Verdana"/>
          <w:color w:val="000000"/>
          <w:sz w:val="20"/>
          <w:szCs w:val="20"/>
          <w:lang w:val="ru-RU" w:eastAsia="bg-BG"/>
        </w:rPr>
        <w:t xml:space="preserve">нарушения по чл. 61, ал. 1, чл. 62, ал. 1 или 3, чл. 63, ал. 1 или 2, чл. 228, ал. 3 от Кодекса на труда (чл. 54, ал. 1, т. 6 от ЗОП); </w:t>
      </w:r>
    </w:p>
    <w:p w14:paraId="3B65D16C" w14:textId="77777777" w:rsidR="00883A02" w:rsidRPr="00883A02" w:rsidRDefault="00883A02" w:rsidP="00883A02">
      <w:pPr>
        <w:numPr>
          <w:ilvl w:val="0"/>
          <w:numId w:val="80"/>
        </w:numPr>
        <w:spacing w:before="100" w:beforeAutospacing="1" w:after="100" w:afterAutospacing="1"/>
        <w:jc w:val="both"/>
        <w:rPr>
          <w:rFonts w:ascii="Verdana" w:hAnsi="Verdana"/>
          <w:color w:val="000000"/>
          <w:sz w:val="20"/>
          <w:szCs w:val="20"/>
          <w:lang w:val="ru-RU" w:eastAsia="bg-BG"/>
        </w:rPr>
      </w:pPr>
      <w:r w:rsidRPr="00883A02">
        <w:rPr>
          <w:rFonts w:ascii="Verdana" w:hAnsi="Verdana"/>
          <w:color w:val="000000"/>
          <w:sz w:val="20"/>
          <w:szCs w:val="20"/>
          <w:lang w:val="ru-RU" w:eastAsia="bg-BG"/>
        </w:rPr>
        <w:t xml:space="preserve">нарушения по чл. 13, ал. 1 от Закона за трудовата миграция и трудовата мобилност в сила от 23.05.2018 г. (чл. 54, ал. 1, т. 6 от ЗОП); </w:t>
      </w:r>
    </w:p>
    <w:p w14:paraId="4C1FE224" w14:textId="77777777" w:rsidR="00883A02" w:rsidRPr="00883A02" w:rsidRDefault="00883A02" w:rsidP="00883A02">
      <w:pPr>
        <w:numPr>
          <w:ilvl w:val="0"/>
          <w:numId w:val="80"/>
        </w:numPr>
        <w:spacing w:before="100" w:beforeAutospacing="1" w:after="100" w:afterAutospacing="1"/>
        <w:jc w:val="both"/>
        <w:rPr>
          <w:rFonts w:ascii="Verdana" w:hAnsi="Verdana"/>
          <w:color w:val="000000"/>
          <w:sz w:val="20"/>
          <w:szCs w:val="20"/>
          <w:lang w:val="ru-RU" w:eastAsia="bg-BG"/>
        </w:rPr>
      </w:pPr>
      <w:r w:rsidRPr="00883A02">
        <w:rPr>
          <w:rFonts w:ascii="Verdana" w:hAnsi="Verdana"/>
          <w:color w:val="000000"/>
          <w:sz w:val="20"/>
          <w:szCs w:val="20"/>
          <w:lang w:val="ru-RU" w:eastAsia="bg-BG"/>
        </w:rPr>
        <w:t>наличие на свързаност по смисъла на пар. 2, т.</w:t>
      </w:r>
      <w:r w:rsidRPr="00432141">
        <w:rPr>
          <w:rFonts w:ascii="Verdana" w:hAnsi="Verdana"/>
          <w:sz w:val="20"/>
          <w:szCs w:val="20"/>
          <w:lang w:val="ru-RU" w:eastAsia="bg-BG"/>
        </w:rPr>
        <w:t xml:space="preserve"> 45 о</w:t>
      </w:r>
      <w:r w:rsidRPr="00883A02">
        <w:rPr>
          <w:rFonts w:ascii="Verdana" w:hAnsi="Verdana"/>
          <w:color w:val="000000"/>
          <w:sz w:val="20"/>
          <w:szCs w:val="20"/>
          <w:lang w:val="ru-RU" w:eastAsia="bg-BG"/>
        </w:rPr>
        <w:t xml:space="preserve">т ДР на ЗОП между кандидати/ участници в конкретна процедура (чл. 107, т. 4 от ЗОП); </w:t>
      </w:r>
    </w:p>
    <w:p w14:paraId="7E336AF9" w14:textId="77777777" w:rsidR="00883A02" w:rsidRPr="00883A02" w:rsidRDefault="00883A02" w:rsidP="00883A02">
      <w:pPr>
        <w:numPr>
          <w:ilvl w:val="0"/>
          <w:numId w:val="80"/>
        </w:numPr>
        <w:jc w:val="both"/>
        <w:rPr>
          <w:rFonts w:ascii="Verdana" w:hAnsi="Verdana"/>
          <w:color w:val="000000"/>
          <w:sz w:val="20"/>
          <w:szCs w:val="20"/>
          <w:lang w:val="ru-RU" w:eastAsia="bg-BG"/>
        </w:rPr>
      </w:pPr>
      <w:r w:rsidRPr="00883A02">
        <w:rPr>
          <w:rFonts w:ascii="Verdana" w:hAnsi="Verdana"/>
          <w:color w:val="000000"/>
          <w:sz w:val="20"/>
          <w:szCs w:val="20"/>
          <w:lang w:val="ru-RU"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83A02">
        <w:rPr>
          <w:rFonts w:ascii="Verdana" w:hAnsi="Verdana"/>
          <w:color w:val="000000"/>
          <w:sz w:val="20"/>
          <w:szCs w:val="20"/>
          <w:lang w:val="bg-BG" w:eastAsia="bg-BG"/>
        </w:rPr>
        <w:t>.</w:t>
      </w:r>
    </w:p>
    <w:p w14:paraId="159BC1E1" w14:textId="77777777" w:rsidR="00883A02" w:rsidRPr="00F53292" w:rsidRDefault="00883A02" w:rsidP="00883A02">
      <w:pPr>
        <w:ind w:left="624"/>
        <w:jc w:val="both"/>
        <w:rPr>
          <w:rFonts w:ascii="Verdana" w:hAnsi="Verdana"/>
          <w:color w:val="000000"/>
          <w:sz w:val="20"/>
          <w:szCs w:val="20"/>
          <w:lang w:val="ru-RU" w:eastAsia="bg-BG"/>
        </w:rPr>
      </w:pPr>
      <w:r w:rsidRPr="00883A02">
        <w:rPr>
          <w:rFonts w:ascii="Verdana" w:hAnsi="Verdana"/>
          <w:color w:val="000000"/>
          <w:sz w:val="20"/>
          <w:szCs w:val="20"/>
          <w:lang w:val="ru-RU" w:eastAsia="bg-BG"/>
        </w:rPr>
        <w:t>Липсата на обстоятелства, свързани с националните основания за отстраняване се декларира</w:t>
      </w:r>
      <w:r w:rsidRPr="00883A02">
        <w:rPr>
          <w:rFonts w:ascii="Verdana" w:hAnsi="Verdana"/>
          <w:color w:val="000000"/>
          <w:sz w:val="20"/>
          <w:szCs w:val="20"/>
          <w:lang w:val="bg-BG" w:eastAsia="bg-BG"/>
        </w:rPr>
        <w:t>т</w:t>
      </w:r>
      <w:r w:rsidRPr="00883A02">
        <w:rPr>
          <w:rFonts w:ascii="Verdana" w:hAnsi="Verdana"/>
          <w:color w:val="000000"/>
          <w:sz w:val="20"/>
          <w:szCs w:val="20"/>
          <w:lang w:val="ru-RU"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CE18706" w14:textId="44789FA8"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r w:rsidR="00BA7391">
        <w:rPr>
          <w:rFonts w:ascii="Verdana" w:hAnsi="Verdana"/>
          <w:b/>
          <w:sz w:val="20"/>
          <w:szCs w:val="20"/>
          <w:lang w:val="bg-BG"/>
        </w:rPr>
        <w:t>:</w:t>
      </w:r>
    </w:p>
    <w:p w14:paraId="7CDB2BFB" w14:textId="77777777" w:rsidR="00273C3C" w:rsidRPr="00B742A7" w:rsidRDefault="00273C3C" w:rsidP="00273C3C">
      <w:pPr>
        <w:pStyle w:val="p50"/>
        <w:numPr>
          <w:ilvl w:val="1"/>
          <w:numId w:val="3"/>
        </w:numPr>
        <w:tabs>
          <w:tab w:val="clear" w:pos="760"/>
        </w:tabs>
        <w:spacing w:before="120" w:after="120" w:line="240" w:lineRule="auto"/>
        <w:rPr>
          <w:rFonts w:ascii="Verdana" w:hAnsi="Verdana"/>
          <w:color w:val="auto"/>
          <w:sz w:val="20"/>
          <w:szCs w:val="20"/>
          <w:lang w:val="bg-BG"/>
        </w:rPr>
      </w:pPr>
      <w:r w:rsidRPr="00B742A7">
        <w:rPr>
          <w:rFonts w:ascii="Verdana" w:hAnsi="Verdana"/>
          <w:b/>
          <w:color w:val="auto"/>
          <w:sz w:val="20"/>
          <w:szCs w:val="20"/>
          <w:lang w:val="bg-BG"/>
        </w:rPr>
        <w:t>Годност (правоспособност) за упражняване на професионална дейност-НЕ СЕ ИЗИСКВАТ</w:t>
      </w:r>
      <w:r w:rsidRPr="008833FD">
        <w:rPr>
          <w:rFonts w:ascii="Verdana" w:hAnsi="Verdana"/>
          <w:b/>
          <w:color w:val="auto"/>
          <w:sz w:val="20"/>
          <w:szCs w:val="20"/>
          <w:lang w:val="ru-RU"/>
        </w:rPr>
        <w:t>.</w:t>
      </w:r>
    </w:p>
    <w:p w14:paraId="7F333A6F" w14:textId="77777777" w:rsidR="00273C3C" w:rsidRPr="00B742A7" w:rsidRDefault="00273C3C" w:rsidP="00273C3C">
      <w:pPr>
        <w:numPr>
          <w:ilvl w:val="1"/>
          <w:numId w:val="3"/>
        </w:numPr>
        <w:spacing w:before="120" w:after="120"/>
        <w:jc w:val="both"/>
        <w:rPr>
          <w:rFonts w:ascii="Verdana" w:hAnsi="Verdana"/>
          <w:sz w:val="20"/>
          <w:szCs w:val="20"/>
          <w:lang w:val="bg-BG"/>
        </w:rPr>
      </w:pPr>
      <w:r w:rsidRPr="00B742A7">
        <w:rPr>
          <w:rFonts w:ascii="Verdana" w:hAnsi="Verdana"/>
          <w:b/>
          <w:sz w:val="20"/>
          <w:szCs w:val="20"/>
          <w:lang w:val="bg-BG"/>
        </w:rPr>
        <w:t>Икономическо и финансово състояние-НЕ СЕ ИЗИСКВАТ</w:t>
      </w:r>
      <w:r w:rsidRPr="008833FD">
        <w:rPr>
          <w:rFonts w:ascii="Verdana" w:hAnsi="Verdana"/>
          <w:b/>
          <w:sz w:val="20"/>
          <w:szCs w:val="20"/>
          <w:lang w:val="ru-RU"/>
        </w:rPr>
        <w:t>.</w:t>
      </w:r>
    </w:p>
    <w:p w14:paraId="5110AC91" w14:textId="20E9E89E" w:rsidR="00102428" w:rsidRPr="003E4EF2" w:rsidRDefault="00102428" w:rsidP="004C0942">
      <w:pPr>
        <w:keepLines/>
        <w:numPr>
          <w:ilvl w:val="1"/>
          <w:numId w:val="3"/>
        </w:numPr>
        <w:spacing w:before="120" w:after="120"/>
        <w:jc w:val="both"/>
        <w:rPr>
          <w:rFonts w:ascii="Verdana" w:hAnsi="Verdana"/>
          <w:sz w:val="20"/>
          <w:szCs w:val="20"/>
          <w:lang w:val="bg-BG"/>
        </w:rPr>
      </w:pPr>
      <w:r w:rsidRPr="003E4EF2">
        <w:rPr>
          <w:rFonts w:ascii="Verdana" w:hAnsi="Verdana"/>
          <w:b/>
          <w:sz w:val="20"/>
          <w:szCs w:val="20"/>
          <w:lang w:val="bg-BG"/>
        </w:rPr>
        <w:t>Техниче</w:t>
      </w:r>
      <w:r w:rsidR="003E4EF2">
        <w:rPr>
          <w:rFonts w:ascii="Verdana" w:hAnsi="Verdana"/>
          <w:b/>
          <w:sz w:val="20"/>
          <w:szCs w:val="20"/>
          <w:lang w:val="bg-BG"/>
        </w:rPr>
        <w:t>ски и професионални способности:</w:t>
      </w:r>
    </w:p>
    <w:p w14:paraId="09B79EAB" w14:textId="77777777" w:rsidR="00A31001" w:rsidRPr="004A561E" w:rsidRDefault="00BB7F9E" w:rsidP="003E4EF2">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A561E">
        <w:rPr>
          <w:rFonts w:ascii="Verdana" w:hAnsi="Verdana" w:cs="Tahoma"/>
          <w:i/>
          <w:color w:val="000000"/>
          <w:sz w:val="20"/>
          <w:szCs w:val="20"/>
          <w:lang w:val="bg-BG"/>
        </w:rPr>
        <w:t>Изискване</w:t>
      </w:r>
      <w:r w:rsidRPr="004A561E">
        <w:rPr>
          <w:rFonts w:ascii="Verdana" w:hAnsi="Verdana" w:cs="Tahoma"/>
          <w:color w:val="000000"/>
          <w:sz w:val="20"/>
          <w:szCs w:val="20"/>
          <w:lang w:val="bg-BG"/>
        </w:rPr>
        <w:t xml:space="preserve">: </w:t>
      </w:r>
    </w:p>
    <w:p w14:paraId="0877E6FF" w14:textId="52F87B29" w:rsidR="00BB7F9E" w:rsidRPr="004A561E" w:rsidRDefault="005D1799" w:rsidP="00A31001">
      <w:pPr>
        <w:pStyle w:val="ListParagraph"/>
        <w:numPr>
          <w:ilvl w:val="0"/>
          <w:numId w:val="74"/>
        </w:numPr>
        <w:tabs>
          <w:tab w:val="num" w:pos="2717"/>
        </w:tabs>
        <w:spacing w:before="120" w:after="120"/>
        <w:jc w:val="both"/>
        <w:rPr>
          <w:rFonts w:ascii="Verdana" w:hAnsi="Verdana" w:cs="Tahoma"/>
          <w:color w:val="000000"/>
          <w:sz w:val="20"/>
          <w:szCs w:val="20"/>
          <w:lang w:val="bg-BG"/>
        </w:rPr>
      </w:pPr>
      <w:r w:rsidRPr="004A561E">
        <w:rPr>
          <w:rFonts w:ascii="Verdana" w:hAnsi="Verdana" w:cs="Tahoma"/>
          <w:color w:val="000000"/>
          <w:sz w:val="20"/>
          <w:szCs w:val="20"/>
          <w:lang w:val="bg-BG"/>
        </w:rPr>
        <w:lastRenderedPageBreak/>
        <w:t xml:space="preserve">Участникът трябва да притежава </w:t>
      </w:r>
      <w:r w:rsidRPr="004A561E">
        <w:rPr>
          <w:rFonts w:ascii="Verdana" w:hAnsi="Verdana"/>
          <w:color w:val="000000"/>
          <w:sz w:val="20"/>
          <w:szCs w:val="20"/>
          <w:lang w:val="bg-BG"/>
        </w:rPr>
        <w:t>валиден регистрационен документ за транспортиране на отпадъци с код 170506, 170601*</w:t>
      </w:r>
      <w:r w:rsidR="00DC2A80" w:rsidRPr="004A561E">
        <w:rPr>
          <w:rFonts w:ascii="Verdana" w:hAnsi="Verdana"/>
          <w:color w:val="000000"/>
          <w:sz w:val="20"/>
          <w:szCs w:val="20"/>
          <w:lang w:val="bg-BG"/>
        </w:rPr>
        <w:t xml:space="preserve"> </w:t>
      </w:r>
      <w:r w:rsidRPr="004A561E">
        <w:rPr>
          <w:rFonts w:ascii="Verdana" w:hAnsi="Verdana"/>
          <w:color w:val="000000"/>
          <w:sz w:val="20"/>
          <w:szCs w:val="20"/>
          <w:lang w:val="bg-BG"/>
        </w:rPr>
        <w:t>и 170605* според класификация на отпадъците, издаден от компетентен орган по околна среда, за територията на Столична община</w:t>
      </w:r>
      <w:r w:rsidR="003E4EF2" w:rsidRPr="004A561E">
        <w:rPr>
          <w:rFonts w:ascii="Verdana" w:hAnsi="Verdana"/>
          <w:color w:val="000000"/>
          <w:sz w:val="20"/>
          <w:szCs w:val="20"/>
          <w:lang w:val="bg-BG"/>
        </w:rPr>
        <w:t>.</w:t>
      </w:r>
    </w:p>
    <w:p w14:paraId="2EB09B2E" w14:textId="77777777" w:rsidR="00405060" w:rsidRPr="004A561E" w:rsidRDefault="00405060" w:rsidP="003E4EF2">
      <w:pPr>
        <w:autoSpaceDE w:val="0"/>
        <w:autoSpaceDN w:val="0"/>
        <w:adjustRightInd w:val="0"/>
        <w:spacing w:before="120" w:after="120"/>
        <w:ind w:left="360"/>
        <w:jc w:val="both"/>
        <w:rPr>
          <w:rFonts w:ascii="Verdana" w:eastAsiaTheme="minorHAnsi" w:hAnsi="Verdana"/>
          <w:i/>
          <w:color w:val="000000"/>
          <w:sz w:val="20"/>
          <w:szCs w:val="20"/>
          <w:lang w:val="bg-BG"/>
        </w:rPr>
      </w:pPr>
      <w:r w:rsidRPr="004A561E">
        <w:rPr>
          <w:rFonts w:ascii="Verdana" w:hAnsi="Verdana" w:cs="Tahoma"/>
          <w:i/>
          <w:color w:val="000000"/>
          <w:sz w:val="20"/>
          <w:szCs w:val="20"/>
          <w:lang w:val="bg-BG"/>
        </w:rPr>
        <w:t>Информацията се посочва в Част IV: Критерии за подбор, Раздел В: технически и</w:t>
      </w:r>
      <w:r w:rsidRPr="004A561E">
        <w:rPr>
          <w:rFonts w:ascii="Verdana" w:hAnsi="Verdana"/>
          <w:i/>
          <w:color w:val="000000"/>
          <w:sz w:val="20"/>
          <w:szCs w:val="20"/>
          <w:lang w:val="bg-BG"/>
        </w:rPr>
        <w:t xml:space="preserve"> </w:t>
      </w:r>
      <w:r w:rsidRPr="004A561E">
        <w:rPr>
          <w:rFonts w:ascii="Verdana" w:hAnsi="Verdana" w:cs="Tahoma"/>
          <w:i/>
          <w:color w:val="000000"/>
          <w:sz w:val="20"/>
          <w:szCs w:val="20"/>
          <w:lang w:val="bg-BG"/>
        </w:rPr>
        <w:t>професионални способности, т. 7) от ЕЕДОП.</w:t>
      </w:r>
    </w:p>
    <w:p w14:paraId="1BF87EAE" w14:textId="319B00FE" w:rsidR="00A31001" w:rsidRPr="004A561E" w:rsidRDefault="001D2FD6" w:rsidP="007C4651">
      <w:pPr>
        <w:autoSpaceDE w:val="0"/>
        <w:autoSpaceDN w:val="0"/>
        <w:adjustRightInd w:val="0"/>
        <w:spacing w:before="120" w:after="120"/>
        <w:jc w:val="both"/>
        <w:rPr>
          <w:rFonts w:ascii="Verdana" w:hAnsi="Verdana"/>
          <w:i/>
          <w:color w:val="000000"/>
          <w:sz w:val="20"/>
          <w:szCs w:val="20"/>
          <w:lang w:val="bg-BG"/>
        </w:rPr>
      </w:pPr>
      <w:r w:rsidRPr="004A561E">
        <w:rPr>
          <w:rFonts w:ascii="Verdana" w:hAnsi="Verdana" w:cs="Tahoma"/>
          <w:i/>
          <w:color w:val="000000"/>
          <w:sz w:val="20"/>
          <w:szCs w:val="20"/>
          <w:lang w:val="bg-BG"/>
        </w:rPr>
        <w:t>Доказване</w:t>
      </w:r>
      <w:r w:rsidRPr="004A561E">
        <w:rPr>
          <w:rFonts w:ascii="Verdana" w:hAnsi="Verdana"/>
          <w:i/>
          <w:color w:val="000000"/>
          <w:sz w:val="20"/>
          <w:szCs w:val="20"/>
          <w:lang w:val="bg-BG"/>
        </w:rPr>
        <w:t xml:space="preserve">: </w:t>
      </w:r>
      <w:r w:rsidR="00405060" w:rsidRPr="004A561E">
        <w:rPr>
          <w:rFonts w:ascii="Verdana" w:hAnsi="Verdana"/>
          <w:i/>
          <w:color w:val="000000"/>
          <w:sz w:val="20"/>
          <w:szCs w:val="20"/>
          <w:lang w:val="bg-BG"/>
        </w:rPr>
        <w:t xml:space="preserve">Преди </w:t>
      </w:r>
      <w:r w:rsidR="00405060" w:rsidRPr="004A561E">
        <w:rPr>
          <w:rFonts w:ascii="Verdana" w:hAnsi="Verdana" w:cs="Tahoma"/>
          <w:color w:val="000000"/>
          <w:sz w:val="20"/>
          <w:szCs w:val="20"/>
          <w:lang w:val="bg-BG"/>
        </w:rPr>
        <w:t>подписване на договора, избраният за изпълнител участник представя:</w:t>
      </w:r>
    </w:p>
    <w:p w14:paraId="57F65306" w14:textId="1610E79D" w:rsidR="002F2C59" w:rsidRPr="004A561E" w:rsidRDefault="00833DE1" w:rsidP="00A31001">
      <w:pPr>
        <w:pStyle w:val="ListParagraph"/>
        <w:numPr>
          <w:ilvl w:val="0"/>
          <w:numId w:val="74"/>
        </w:numPr>
        <w:autoSpaceDE w:val="0"/>
        <w:autoSpaceDN w:val="0"/>
        <w:adjustRightInd w:val="0"/>
        <w:spacing w:before="120" w:after="120"/>
        <w:jc w:val="both"/>
        <w:rPr>
          <w:rFonts w:ascii="Verdana" w:hAnsi="Verdana" w:cs="Tahoma"/>
          <w:color w:val="000000"/>
          <w:sz w:val="20"/>
          <w:szCs w:val="20"/>
          <w:lang w:val="bg-BG"/>
        </w:rPr>
      </w:pPr>
      <w:r w:rsidRPr="004A561E">
        <w:rPr>
          <w:rFonts w:ascii="Verdana" w:hAnsi="Verdana"/>
          <w:color w:val="000000"/>
          <w:sz w:val="20"/>
          <w:szCs w:val="20"/>
          <w:lang w:val="bg-BG"/>
        </w:rPr>
        <w:t>Копие от валиден регистрационен документ за транспртиране на отпадъци с код 170506, 170601*и 170605* според класификация на отпадъците, издаден от компетентен орган по околна среда, за територията на Столична община.</w:t>
      </w:r>
    </w:p>
    <w:p w14:paraId="10840494" w14:textId="4BFE0613"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r w:rsidR="003E4EF2">
        <w:rPr>
          <w:rFonts w:ascii="Verdana" w:hAnsi="Verdana"/>
          <w:b/>
          <w:sz w:val="20"/>
          <w:szCs w:val="20"/>
          <w:lang w:val="bg-BG"/>
        </w:rPr>
        <w:t>:</w:t>
      </w:r>
    </w:p>
    <w:p w14:paraId="379A6B35" w14:textId="77777777" w:rsidR="004A4C02" w:rsidRDefault="004A4C02" w:rsidP="004A4C02">
      <w:pPr>
        <w:keepLines/>
        <w:numPr>
          <w:ilvl w:val="1"/>
          <w:numId w:val="3"/>
        </w:numPr>
        <w:spacing w:before="60" w:after="60"/>
        <w:jc w:val="both"/>
        <w:rPr>
          <w:rFonts w:ascii="Verdana" w:hAnsi="Verdana"/>
          <w:color w:val="000000"/>
          <w:sz w:val="20"/>
          <w:szCs w:val="20"/>
          <w:lang w:val="bg-BG" w:eastAsia="bg-BG"/>
        </w:rPr>
      </w:pPr>
      <w:r w:rsidRPr="00D42086">
        <w:rPr>
          <w:rFonts w:ascii="Verdana" w:hAnsi="Verdana"/>
          <w:sz w:val="20"/>
          <w:szCs w:val="20"/>
          <w:lang w:val="bg-BG"/>
        </w:rPr>
        <w:t>Единен</w:t>
      </w:r>
      <w:r w:rsidRPr="00D42086">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rFonts w:ascii="Verdana" w:hAnsi="Verdana"/>
          <w:color w:val="000000"/>
          <w:sz w:val="20"/>
          <w:szCs w:val="20"/>
          <w:lang w:val="bg-BG" w:eastAsia="bg-BG"/>
        </w:rPr>
        <w:t xml:space="preserve">. </w:t>
      </w:r>
    </w:p>
    <w:p w14:paraId="3A0FA260" w14:textId="77777777" w:rsidR="004A4C02" w:rsidRPr="00D42086" w:rsidRDefault="004A4C02" w:rsidP="004A4C02">
      <w:pPr>
        <w:keepLines/>
        <w:spacing w:before="60" w:after="60"/>
        <w:ind w:left="851"/>
        <w:jc w:val="both"/>
        <w:rPr>
          <w:rFonts w:ascii="Verdana" w:hAnsi="Verdana"/>
          <w:color w:val="000000"/>
          <w:sz w:val="20"/>
          <w:szCs w:val="20"/>
          <w:lang w:val="bg-BG" w:eastAsia="bg-BG"/>
        </w:rPr>
      </w:pPr>
      <w:r>
        <w:rPr>
          <w:rFonts w:ascii="Verdana" w:hAnsi="Verdana"/>
          <w:color w:val="000000"/>
          <w:sz w:val="20"/>
          <w:szCs w:val="20"/>
          <w:lang w:val="bg-BG" w:eastAsia="bg-BG"/>
        </w:rPr>
        <w:t>Приложеният в документацията ЕЕДОП в „.</w:t>
      </w:r>
      <w:r>
        <w:rPr>
          <w:rFonts w:ascii="Verdana" w:hAnsi="Verdana"/>
          <w:color w:val="000000"/>
          <w:sz w:val="20"/>
          <w:szCs w:val="20"/>
          <w:lang w:val="en-US" w:eastAsia="bg-BG"/>
        </w:rPr>
        <w:t>doc</w:t>
      </w:r>
      <w:r w:rsidRPr="00F73698">
        <w:rPr>
          <w:rFonts w:ascii="Verdana" w:hAnsi="Verdana"/>
          <w:color w:val="000000"/>
          <w:sz w:val="20"/>
          <w:szCs w:val="20"/>
          <w:lang w:val="ru-RU" w:eastAsia="bg-BG"/>
        </w:rPr>
        <w:t xml:space="preserve">” </w:t>
      </w:r>
      <w:r>
        <w:rPr>
          <w:rFonts w:ascii="Verdana" w:hAnsi="Verdana"/>
          <w:color w:val="000000"/>
          <w:sz w:val="20"/>
          <w:szCs w:val="20"/>
          <w:lang w:val="bg-BG" w:eastAsia="bg-BG"/>
        </w:rPr>
        <w:t xml:space="preserve">формат следва да бъде </w:t>
      </w:r>
      <w:r w:rsidRPr="00D42086">
        <w:rPr>
          <w:rFonts w:ascii="Verdana" w:hAnsi="Verdana"/>
          <w:color w:val="000000"/>
          <w:sz w:val="20"/>
          <w:szCs w:val="20"/>
          <w:lang w:val="bg-BG" w:eastAsia="bg-BG"/>
        </w:rPr>
        <w:t>попълнен</w:t>
      </w:r>
      <w:r>
        <w:rPr>
          <w:rFonts w:ascii="Verdana" w:hAnsi="Verdana"/>
          <w:color w:val="000000"/>
          <w:sz w:val="20"/>
          <w:szCs w:val="20"/>
          <w:lang w:val="bg-BG" w:eastAsia="bg-BG"/>
        </w:rPr>
        <w:t xml:space="preserve">, конвертиран в нередактируем формат, </w:t>
      </w:r>
      <w:r w:rsidRPr="00D42086">
        <w:rPr>
          <w:rFonts w:ascii="Verdana" w:hAnsi="Verdana"/>
          <w:color w:val="000000"/>
          <w:sz w:val="20"/>
          <w:szCs w:val="20"/>
          <w:lang w:val="bg-BG" w:eastAsia="bg-BG"/>
        </w:rPr>
        <w:t>подписан</w:t>
      </w:r>
      <w:r>
        <w:rPr>
          <w:rFonts w:ascii="Verdana" w:hAnsi="Verdana"/>
          <w:color w:val="000000"/>
          <w:sz w:val="20"/>
          <w:szCs w:val="20"/>
          <w:lang w:val="bg-BG" w:eastAsia="bg-BG"/>
        </w:rPr>
        <w:t xml:space="preserve"> електронно</w:t>
      </w:r>
      <w:r w:rsidRPr="00D42086">
        <w:rPr>
          <w:rFonts w:ascii="Verdana" w:hAnsi="Verdana"/>
          <w:color w:val="000000"/>
          <w:sz w:val="20"/>
          <w:szCs w:val="20"/>
          <w:lang w:val="bg-BG" w:eastAsia="bg-BG"/>
        </w:rPr>
        <w:t xml:space="preserve"> и </w:t>
      </w:r>
      <w:r>
        <w:rPr>
          <w:rFonts w:ascii="Verdana" w:hAnsi="Verdana"/>
          <w:color w:val="000000"/>
          <w:sz w:val="20"/>
          <w:szCs w:val="20"/>
          <w:lang w:val="bg-BG" w:eastAsia="bg-BG"/>
        </w:rPr>
        <w:t>представен</w:t>
      </w:r>
      <w:r w:rsidRPr="00D42086">
        <w:rPr>
          <w:rFonts w:ascii="Verdana" w:hAnsi="Verdana"/>
          <w:color w:val="000000"/>
          <w:sz w:val="20"/>
          <w:szCs w:val="20"/>
          <w:lang w:val="bg-BG" w:eastAsia="bg-BG"/>
        </w:rPr>
        <w:t xml:space="preserve"> съобразно инструкциите</w:t>
      </w:r>
      <w:r>
        <w:rPr>
          <w:rFonts w:ascii="Verdana" w:hAnsi="Verdana"/>
          <w:color w:val="000000"/>
          <w:sz w:val="20"/>
          <w:szCs w:val="20"/>
          <w:lang w:val="bg-BG" w:eastAsia="bg-BG"/>
        </w:rPr>
        <w:t xml:space="preserve"> в настоящата документация</w:t>
      </w:r>
      <w:r w:rsidRPr="00D42086">
        <w:rPr>
          <w:rFonts w:ascii="Verdana" w:hAnsi="Verdana"/>
          <w:color w:val="000000"/>
          <w:sz w:val="20"/>
          <w:szCs w:val="20"/>
          <w:lang w:val="bg-BG" w:eastAsia="bg-BG"/>
        </w:rPr>
        <w:t>.</w:t>
      </w:r>
    </w:p>
    <w:p w14:paraId="04D519B7" w14:textId="77777777" w:rsidR="004A4C02" w:rsidRPr="00D42086" w:rsidRDefault="004A4C02" w:rsidP="004A4C02">
      <w:pPr>
        <w:keepLines/>
        <w:numPr>
          <w:ilvl w:val="2"/>
          <w:numId w:val="3"/>
        </w:numPr>
        <w:tabs>
          <w:tab w:val="num" w:pos="5126"/>
        </w:tabs>
        <w:spacing w:before="60" w:after="60"/>
        <w:jc w:val="both"/>
        <w:rPr>
          <w:rStyle w:val="alcapt2"/>
          <w:rFonts w:ascii="Verdana" w:hAnsi="Verdana" w:cs="Tahoma"/>
          <w:i w:val="0"/>
          <w:sz w:val="20"/>
          <w:szCs w:val="20"/>
          <w:lang w:val="bg-BG"/>
        </w:rPr>
      </w:pPr>
      <w:r w:rsidRPr="00D42086">
        <w:rPr>
          <w:rStyle w:val="alcapt2"/>
          <w:rFonts w:ascii="Verdana" w:hAnsi="Verdana" w:cs="Tahoma"/>
          <w:sz w:val="20"/>
          <w:szCs w:val="20"/>
          <w:lang w:val="bg-BG"/>
        </w:rPr>
        <w:t xml:space="preserve">Инструкции за попълване и представяне на ЕЕДОП: </w:t>
      </w:r>
    </w:p>
    <w:p w14:paraId="7E4836FA" w14:textId="77777777" w:rsidR="004A4C02" w:rsidRPr="00D42086" w:rsidRDefault="004A4C02" w:rsidP="004A4C02">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3372092F" w14:textId="77777777" w:rsidR="004A4C02" w:rsidRPr="00D42086" w:rsidRDefault="004A4C02" w:rsidP="004A4C02">
      <w:pPr>
        <w:keepLines/>
        <w:tabs>
          <w:tab w:val="num" w:pos="1843"/>
        </w:tabs>
        <w:spacing w:before="60" w:after="60"/>
        <w:jc w:val="both"/>
        <w:rPr>
          <w:rStyle w:val="ala33"/>
          <w:rFonts w:ascii="Verdana" w:hAnsi="Verdana" w:cs="Tahoma"/>
          <w:sz w:val="20"/>
          <w:szCs w:val="20"/>
          <w:lang w:val="bg-BG"/>
        </w:rPr>
      </w:pPr>
      <w:r w:rsidRPr="00D42086">
        <w:rPr>
          <w:rStyle w:val="ala33"/>
          <w:rFonts w:ascii="Verdana" w:hAnsi="Verdana" w:cs="Tahoma"/>
          <w:b/>
          <w:sz w:val="20"/>
          <w:szCs w:val="20"/>
          <w:lang w:val="bg-BG"/>
        </w:rPr>
        <w:t xml:space="preserve">Попълненият ЕЕДОП трябва да бъде подписан </w:t>
      </w:r>
      <w:r>
        <w:rPr>
          <w:rStyle w:val="ala33"/>
          <w:rFonts w:ascii="Verdana" w:hAnsi="Verdana" w:cs="Tahoma"/>
          <w:b/>
          <w:sz w:val="20"/>
          <w:szCs w:val="20"/>
          <w:lang w:val="bg-BG"/>
        </w:rPr>
        <w:t xml:space="preserve">с квалифициран електронен подпис на </w:t>
      </w:r>
      <w:r w:rsidRPr="00D42086">
        <w:rPr>
          <w:rStyle w:val="ala33"/>
          <w:rFonts w:ascii="Verdana" w:hAnsi="Verdana" w:cs="Tahoma"/>
          <w:b/>
          <w:sz w:val="20"/>
          <w:szCs w:val="20"/>
          <w:lang w:val="bg-BG"/>
        </w:rPr>
        <w:t>задължен</w:t>
      </w:r>
      <w:r>
        <w:rPr>
          <w:rStyle w:val="ala33"/>
          <w:rFonts w:ascii="Verdana" w:hAnsi="Verdana" w:cs="Tahoma"/>
          <w:b/>
          <w:sz w:val="20"/>
          <w:szCs w:val="20"/>
          <w:lang w:val="bg-BG"/>
        </w:rPr>
        <w:t xml:space="preserve">ото/ите </w:t>
      </w:r>
      <w:r w:rsidRPr="00D42086">
        <w:rPr>
          <w:rStyle w:val="ala33"/>
          <w:rFonts w:ascii="Verdana" w:hAnsi="Verdana" w:cs="Tahoma"/>
          <w:b/>
          <w:sz w:val="20"/>
          <w:szCs w:val="20"/>
          <w:lang w:val="bg-BG"/>
        </w:rPr>
        <w:t>лиц</w:t>
      </w:r>
      <w:r>
        <w:rPr>
          <w:rStyle w:val="ala33"/>
          <w:rFonts w:ascii="Verdana" w:hAnsi="Verdana" w:cs="Tahoma"/>
          <w:b/>
          <w:sz w:val="20"/>
          <w:szCs w:val="20"/>
          <w:lang w:val="bg-BG"/>
        </w:rPr>
        <w:t>е/</w:t>
      </w:r>
      <w:r w:rsidRPr="00D42086">
        <w:rPr>
          <w:rStyle w:val="ala33"/>
          <w:rFonts w:ascii="Verdana" w:hAnsi="Verdana" w:cs="Tahoma"/>
          <w:b/>
          <w:sz w:val="20"/>
          <w:szCs w:val="20"/>
          <w:lang w:val="bg-BG"/>
        </w:rPr>
        <w:t>а</w:t>
      </w:r>
      <w:r>
        <w:rPr>
          <w:rStyle w:val="ala33"/>
          <w:rFonts w:ascii="Verdana" w:hAnsi="Verdana" w:cs="Tahoma"/>
          <w:b/>
          <w:sz w:val="20"/>
          <w:szCs w:val="20"/>
          <w:lang w:val="bg-BG"/>
        </w:rPr>
        <w:t xml:space="preserve"> по </w:t>
      </w:r>
      <w:r w:rsidRPr="00D42086">
        <w:rPr>
          <w:rStyle w:val="ala33"/>
          <w:rFonts w:ascii="Verdana" w:hAnsi="Verdana" w:cs="Tahoma"/>
          <w:b/>
          <w:sz w:val="20"/>
          <w:szCs w:val="20"/>
          <w:lang w:val="bg-BG"/>
        </w:rPr>
        <w:t>чл. 40 от ППЗОП, с посочване на име и качеството на лицето (лицата), кое/ито го подписва/т.</w:t>
      </w:r>
    </w:p>
    <w:p w14:paraId="38D72D5C" w14:textId="77777777" w:rsidR="004A4C02" w:rsidRPr="00D42086" w:rsidRDefault="004A4C02" w:rsidP="004A4C02">
      <w:pPr>
        <w:keepLines/>
        <w:numPr>
          <w:ilvl w:val="3"/>
          <w:numId w:val="3"/>
        </w:numPr>
        <w:spacing w:before="60" w:after="60"/>
        <w:jc w:val="both"/>
        <w:rPr>
          <w:rFonts w:ascii="Verdana" w:hAnsi="Verdana" w:cs="Tahoma"/>
          <w:sz w:val="20"/>
          <w:szCs w:val="20"/>
          <w:lang w:val="bg-BG"/>
        </w:rPr>
      </w:pPr>
      <w:r w:rsidRPr="00D42086">
        <w:rPr>
          <w:rStyle w:val="ala62"/>
          <w:rFonts w:ascii="Verdana" w:hAnsi="Verdana"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31F401BB" w14:textId="77777777" w:rsidR="004A4C02" w:rsidRPr="00D42086" w:rsidRDefault="004A4C02" w:rsidP="004A4C02">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В случай, че участникът е обединение, което не е юридическо лице, ЕЕДОП се представя за всеки от участниците в него.</w:t>
      </w:r>
    </w:p>
    <w:p w14:paraId="78F33E91" w14:textId="77777777" w:rsidR="004A4C02" w:rsidRPr="00D42086" w:rsidRDefault="004A4C02" w:rsidP="004A4C02">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lastRenderedPageBreak/>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26B44680" w14:textId="77777777" w:rsidR="004A4C02" w:rsidRPr="00D60AB0" w:rsidRDefault="004A4C02" w:rsidP="004A4C02">
      <w:pPr>
        <w:keepLines/>
        <w:numPr>
          <w:ilvl w:val="3"/>
          <w:numId w:val="3"/>
        </w:numPr>
        <w:spacing w:before="60" w:after="60"/>
        <w:jc w:val="both"/>
        <w:rPr>
          <w:rStyle w:val="ala33"/>
          <w:rFonts w:ascii="Verdana" w:hAnsi="Verdana" w:cs="Tahoma"/>
          <w:sz w:val="20"/>
          <w:szCs w:val="20"/>
          <w:lang w:val="bg-BG"/>
        </w:rPr>
      </w:pPr>
      <w:r w:rsidRPr="00D60AB0">
        <w:rPr>
          <w:rStyle w:val="ala33"/>
          <w:rFonts w:ascii="Verdana" w:hAnsi="Verdana"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D015FDC" w14:textId="77777777" w:rsidR="004A4C02" w:rsidRPr="00D60AB0" w:rsidRDefault="004A4C02" w:rsidP="004A4C02">
      <w:pPr>
        <w:keepLines/>
        <w:numPr>
          <w:ilvl w:val="3"/>
          <w:numId w:val="3"/>
        </w:numPr>
        <w:spacing w:before="60" w:after="60"/>
        <w:jc w:val="both"/>
        <w:rPr>
          <w:rStyle w:val="ala33"/>
          <w:rFonts w:ascii="Verdana" w:hAnsi="Verdana" w:cs="Tahoma"/>
          <w:sz w:val="20"/>
          <w:szCs w:val="20"/>
          <w:lang w:val="bg-BG"/>
        </w:rPr>
      </w:pPr>
      <w:r w:rsidRPr="00D60AB0">
        <w:rPr>
          <w:rStyle w:val="ala33"/>
          <w:rFonts w:ascii="Verdana" w:hAnsi="Verdana"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8C76013" w14:textId="77777777" w:rsidR="004A4C02" w:rsidRPr="00D42086" w:rsidRDefault="004A4C02" w:rsidP="004A4C02">
      <w:pPr>
        <w:keepLines/>
        <w:numPr>
          <w:ilvl w:val="3"/>
          <w:numId w:val="3"/>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3BD9B22" w14:textId="77777777" w:rsidR="004A4C02" w:rsidRPr="002900B4" w:rsidRDefault="004A4C02" w:rsidP="004A4C02">
      <w:pPr>
        <w:keepLines/>
        <w:numPr>
          <w:ilvl w:val="3"/>
          <w:numId w:val="3"/>
        </w:numPr>
        <w:spacing w:before="60" w:after="60"/>
        <w:jc w:val="both"/>
        <w:rPr>
          <w:rStyle w:val="ala33"/>
          <w:rFonts w:ascii="Verdana" w:hAnsi="Verdana" w:cs="Tahoma"/>
          <w:b/>
          <w:sz w:val="20"/>
          <w:szCs w:val="20"/>
          <w:lang w:val="bg-BG"/>
        </w:rPr>
      </w:pPr>
      <w:r w:rsidRPr="002900B4">
        <w:rPr>
          <w:rStyle w:val="ala33"/>
          <w:rFonts w:ascii="Verdana" w:hAnsi="Verdana" w:cs="Tahoma"/>
          <w:b/>
          <w:sz w:val="20"/>
          <w:szCs w:val="20"/>
          <w:lang w:val="bg-BG"/>
        </w:rPr>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5BF54636" w14:textId="77777777" w:rsidR="004A4C02" w:rsidRDefault="004A4C02" w:rsidP="004A4C02">
      <w:pPr>
        <w:keepLines/>
        <w:numPr>
          <w:ilvl w:val="3"/>
          <w:numId w:val="3"/>
        </w:numPr>
        <w:spacing w:before="60" w:after="60"/>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6B935DCE" w14:textId="77777777" w:rsidR="004A4C02" w:rsidRDefault="004A4C02" w:rsidP="004A4C02">
      <w:pPr>
        <w:keepLines/>
        <w:tabs>
          <w:tab w:val="num" w:pos="2422"/>
        </w:tabs>
        <w:spacing w:before="60" w:after="60"/>
        <w:ind w:left="1843"/>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В </w:t>
      </w:r>
      <w:r>
        <w:rPr>
          <w:rStyle w:val="ala33"/>
          <w:rFonts w:ascii="Verdana" w:hAnsi="Verdana" w:cs="Tahoma"/>
          <w:sz w:val="20"/>
          <w:szCs w:val="20"/>
          <w:lang w:val="bg-BG"/>
        </w:rPr>
        <w:t>такива</w:t>
      </w:r>
      <w:r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Pr>
          <w:rStyle w:val="ala33"/>
          <w:rFonts w:ascii="Verdana" w:hAnsi="Verdana" w:cs="Tahoma"/>
          <w:sz w:val="20"/>
          <w:szCs w:val="20"/>
          <w:lang w:val="bg-BG"/>
        </w:rPr>
        <w:t>с посочен</w:t>
      </w:r>
      <w:r w:rsidRPr="00D42086">
        <w:rPr>
          <w:rStyle w:val="ala33"/>
          <w:rFonts w:ascii="Verdana" w:hAnsi="Verdana" w:cs="Tahoma"/>
          <w:sz w:val="20"/>
          <w:szCs w:val="20"/>
          <w:lang w:val="bg-BG"/>
        </w:rPr>
        <w:t xml:space="preserve"> адрес, на който е осигурен достъп до документа. </w:t>
      </w:r>
    </w:p>
    <w:p w14:paraId="0F82A006" w14:textId="66EFBF7F" w:rsidR="004A4C02" w:rsidRDefault="004A4C02" w:rsidP="004A4C02">
      <w:pPr>
        <w:keepLines/>
        <w:numPr>
          <w:ilvl w:val="3"/>
          <w:numId w:val="3"/>
        </w:numPr>
        <w:spacing w:before="60" w:after="60"/>
        <w:jc w:val="both"/>
        <w:rPr>
          <w:rStyle w:val="ala33"/>
          <w:rFonts w:ascii="Verdana" w:hAnsi="Verdana" w:cs="Tahoma"/>
          <w:sz w:val="20"/>
          <w:szCs w:val="20"/>
          <w:lang w:val="bg-BG"/>
        </w:rPr>
      </w:pPr>
      <w:r w:rsidRPr="005315F5">
        <w:rPr>
          <w:rStyle w:val="ala33"/>
          <w:rFonts w:ascii="Verdana" w:hAnsi="Verdana" w:cs="Tahoma"/>
          <w:sz w:val="20"/>
          <w:szCs w:val="20"/>
          <w:lang w:val="bg-BG"/>
        </w:rPr>
        <w:lastRenderedPageBreak/>
        <w:t xml:space="preserve">Участниците могат да </w:t>
      </w:r>
      <w:r>
        <w:rPr>
          <w:rStyle w:val="ala33"/>
          <w:rFonts w:ascii="Verdana" w:hAnsi="Verdana" w:cs="Tahoma"/>
          <w:sz w:val="20"/>
          <w:szCs w:val="20"/>
          <w:lang w:val="bg-BG"/>
        </w:rPr>
        <w:t xml:space="preserve">осигурят </w:t>
      </w:r>
      <w:r w:rsidRPr="005315F5">
        <w:rPr>
          <w:rStyle w:val="ala33"/>
          <w:rFonts w:ascii="Verdana" w:hAnsi="Verdana" w:cs="Tahoma"/>
          <w:sz w:val="20"/>
          <w:szCs w:val="20"/>
          <w:lang w:val="bg-BG"/>
        </w:rPr>
        <w:t xml:space="preserve">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Pr="00AC47BA">
        <w:rPr>
          <w:rStyle w:val="ala33"/>
          <w:rFonts w:ascii="Verdana" w:hAnsi="Verdana" w:cs="Tahoma"/>
          <w:sz w:val="20"/>
          <w:szCs w:val="20"/>
          <w:lang w:val="bg-BG"/>
        </w:rPr>
        <w:t xml:space="preserve">Документът трябва да е снабден с т.нар. </w:t>
      </w:r>
      <w:r w:rsidRPr="00AC47BA">
        <w:rPr>
          <w:rStyle w:val="ala33"/>
          <w:rFonts w:ascii="Verdana" w:hAnsi="Verdana" w:cs="Tahoma"/>
          <w:i/>
          <w:sz w:val="20"/>
          <w:szCs w:val="20"/>
          <w:lang w:val="bg-BG"/>
        </w:rPr>
        <w:t>времеви печат</w:t>
      </w:r>
      <w:r w:rsidRPr="00AC47BA">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5315F5">
        <w:rPr>
          <w:rStyle w:val="ala33"/>
          <w:rFonts w:ascii="Verdana" w:hAnsi="Verdana" w:cs="Tahoma"/>
          <w:sz w:val="20"/>
          <w:szCs w:val="20"/>
          <w:lang w:val="bg-BG"/>
        </w:rPr>
        <w:t xml:space="preserve"> </w:t>
      </w:r>
      <w:r w:rsidRPr="00D42086">
        <w:rPr>
          <w:rStyle w:val="ala33"/>
          <w:rFonts w:ascii="Verdana" w:hAnsi="Verdana" w:cs="Tahoma"/>
          <w:sz w:val="20"/>
          <w:szCs w:val="20"/>
          <w:lang w:val="bg-BG"/>
        </w:rPr>
        <w:t>В тези случаи</w:t>
      </w:r>
      <w:r w:rsidR="00D63B3D">
        <w:rPr>
          <w:rStyle w:val="ala33"/>
          <w:rFonts w:ascii="Verdana" w:hAnsi="Verdana" w:cs="Tahoma"/>
          <w:sz w:val="20"/>
          <w:szCs w:val="20"/>
          <w:lang w:val="bg-BG"/>
        </w:rPr>
        <w:t>,</w:t>
      </w:r>
      <w:r w:rsidRPr="00D42086">
        <w:rPr>
          <w:rStyle w:val="ala33"/>
          <w:rFonts w:ascii="Verdana" w:hAnsi="Verdana" w:cs="Tahoma"/>
          <w:sz w:val="20"/>
          <w:szCs w:val="20"/>
          <w:lang w:val="bg-BG"/>
        </w:rPr>
        <w:t xml:space="preserve">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2141C725" w14:textId="77777777" w:rsidR="004A4C02" w:rsidRPr="00D42086" w:rsidRDefault="004A4C02" w:rsidP="004A4C02">
      <w:pPr>
        <w:keepLines/>
        <w:numPr>
          <w:ilvl w:val="2"/>
          <w:numId w:val="3"/>
        </w:numPr>
        <w:tabs>
          <w:tab w:val="num" w:pos="5126"/>
        </w:tabs>
        <w:spacing w:before="60" w:after="60"/>
        <w:jc w:val="both"/>
        <w:rPr>
          <w:rFonts w:ascii="Verdana" w:hAnsi="Verdana" w:cs="Tahoma"/>
          <w:sz w:val="20"/>
          <w:szCs w:val="20"/>
          <w:lang w:val="bg-BG"/>
        </w:rPr>
      </w:pPr>
      <w:r w:rsidRPr="00D42086">
        <w:rPr>
          <w:rStyle w:val="ala62"/>
          <w:rFonts w:ascii="Verdana" w:hAnsi="Verdana"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E5ACE19" w:rsidR="008B1B40" w:rsidRPr="00475B8B"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4A4C02">
        <w:rPr>
          <w:rStyle w:val="ala62"/>
          <w:rFonts w:ascii="Verdana" w:hAnsi="Verdana" w:cs="Tahoma"/>
          <w:sz w:val="20"/>
          <w:szCs w:val="20"/>
          <w:lang w:val="bg-BG"/>
        </w:rPr>
        <w:t>и</w:t>
      </w:r>
      <w:r w:rsidRPr="00997234">
        <w:rPr>
          <w:rStyle w:val="ala62"/>
          <w:rFonts w:ascii="Verdana" w:hAnsi="Verdana" w:cs="Tahoma"/>
          <w:b/>
          <w:sz w:val="20"/>
          <w:szCs w:val="20"/>
          <w:lang w:val="bg-BG"/>
        </w:rPr>
        <w:t xml:space="preserve">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4A4C02">
        <w:rPr>
          <w:rStyle w:val="ala62"/>
          <w:rFonts w:ascii="Verdana" w:hAnsi="Verdana" w:cs="Tahoma"/>
          <w:sz w:val="20"/>
          <w:szCs w:val="20"/>
          <w:lang w:val="bg-BG"/>
        </w:rPr>
        <w:t xml:space="preserve"> (по образец).</w:t>
      </w:r>
      <w:r w:rsidR="008B1B40" w:rsidRPr="00475B8B">
        <w:rPr>
          <w:rStyle w:val="ala62"/>
          <w:rFonts w:ascii="Verdana" w:hAnsi="Verdana" w:cs="Tahoma"/>
          <w:sz w:val="20"/>
          <w:szCs w:val="20"/>
          <w:lang w:val="bg-BG"/>
        </w:rPr>
        <w:t xml:space="preserve"> </w:t>
      </w:r>
    </w:p>
    <w:p w14:paraId="29F8F0C0" w14:textId="3033182C" w:rsidR="006A1906" w:rsidRPr="00997234"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33767AA1"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360F58C6"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C165F8">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lastRenderedPageBreak/>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2D00552B" w:rsidR="00D44D49"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997234">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3190A334" w14:textId="77777777" w:rsidR="00C165F8" w:rsidRPr="00B742A7" w:rsidRDefault="00C165F8" w:rsidP="00C165F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B742A7">
        <w:rPr>
          <w:rFonts w:ascii="Verdana" w:hAnsi="Verdana" w:cs="Tahoma"/>
          <w:sz w:val="20"/>
          <w:szCs w:val="20"/>
          <w:lang w:val="bg-BG"/>
        </w:rPr>
        <w:t>Документ за упълномощаване, когато лицето, което подава офертата, не е закон</w:t>
      </w:r>
      <w:r>
        <w:rPr>
          <w:rFonts w:ascii="Verdana" w:hAnsi="Verdana" w:cs="Tahoma"/>
          <w:sz w:val="20"/>
          <w:szCs w:val="20"/>
          <w:lang w:val="bg-BG"/>
        </w:rPr>
        <w:t>ният представител на участника.</w:t>
      </w:r>
    </w:p>
    <w:p w14:paraId="14D1CE78" w14:textId="77777777" w:rsidR="00C165F8" w:rsidRPr="00B742A7" w:rsidRDefault="00C165F8" w:rsidP="00C165F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B742A7">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B742A7">
        <w:rPr>
          <w:rFonts w:ascii="Verdana" w:hAnsi="Verdana"/>
          <w:bCs/>
          <w:sz w:val="20"/>
          <w:szCs w:val="20"/>
          <w:lang w:val="bg-BG"/>
        </w:rPr>
        <w:t>(по образец)</w:t>
      </w:r>
      <w:r>
        <w:rPr>
          <w:rFonts w:ascii="Verdana" w:hAnsi="Verdana" w:cs="Tahoma"/>
          <w:sz w:val="20"/>
          <w:szCs w:val="20"/>
          <w:lang w:val="bg-BG"/>
        </w:rPr>
        <w:t>.</w:t>
      </w:r>
    </w:p>
    <w:p w14:paraId="4FEA9D7F" w14:textId="77777777" w:rsidR="00C165F8" w:rsidRPr="00B742A7" w:rsidRDefault="00C165F8" w:rsidP="00C165F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B742A7">
        <w:rPr>
          <w:rFonts w:ascii="Verdana" w:hAnsi="Verdana" w:cs="Tahoma"/>
          <w:sz w:val="20"/>
          <w:szCs w:val="20"/>
          <w:lang w:val="bg-BG"/>
        </w:rPr>
        <w:t xml:space="preserve">Декларация за съгласие с клаузите на приложения проект на договор </w:t>
      </w:r>
      <w:r w:rsidRPr="00B742A7">
        <w:rPr>
          <w:rFonts w:ascii="Verdana" w:hAnsi="Verdana"/>
          <w:bCs/>
          <w:sz w:val="20"/>
          <w:szCs w:val="20"/>
          <w:lang w:val="bg-BG"/>
        </w:rPr>
        <w:t>(по образец)</w:t>
      </w:r>
      <w:r>
        <w:rPr>
          <w:rFonts w:ascii="Verdana" w:hAnsi="Verdana" w:cs="Tahoma"/>
          <w:sz w:val="20"/>
          <w:szCs w:val="20"/>
          <w:lang w:val="bg-BG"/>
        </w:rPr>
        <w:t>.</w:t>
      </w:r>
    </w:p>
    <w:p w14:paraId="76A8EB0C" w14:textId="77777777" w:rsidR="00C165F8" w:rsidRDefault="00C165F8" w:rsidP="00C165F8">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B742A7">
        <w:rPr>
          <w:rFonts w:ascii="Verdana" w:hAnsi="Verdana" w:cs="Tahoma"/>
          <w:sz w:val="20"/>
          <w:szCs w:val="20"/>
          <w:lang w:val="bg-BG"/>
        </w:rPr>
        <w:t xml:space="preserve">Декларация за срока на валидност на офертата </w:t>
      </w:r>
      <w:r w:rsidRPr="00B742A7">
        <w:rPr>
          <w:rFonts w:ascii="Verdana" w:hAnsi="Verdana"/>
          <w:bCs/>
          <w:sz w:val="20"/>
          <w:szCs w:val="20"/>
          <w:lang w:val="bg-BG"/>
        </w:rPr>
        <w:t>(по образец)</w:t>
      </w:r>
      <w:r w:rsidRPr="00B742A7">
        <w:rPr>
          <w:rFonts w:ascii="Verdana" w:hAnsi="Verdana" w:cs="Tahoma"/>
          <w:sz w:val="20"/>
          <w:szCs w:val="20"/>
          <w:lang w:val="bg-BG"/>
        </w:rPr>
        <w:t xml:space="preserve">. </w:t>
      </w:r>
      <w:r w:rsidRPr="00B742A7">
        <w:rPr>
          <w:rFonts w:ascii="Verdana" w:hAnsi="Verdana" w:cs="Arial"/>
          <w:sz w:val="20"/>
          <w:szCs w:val="20"/>
          <w:lang w:val="bg-BG"/>
        </w:rPr>
        <w:t xml:space="preserve">Офертите трябва да са със </w:t>
      </w:r>
      <w:r w:rsidRPr="00B742A7">
        <w:rPr>
          <w:rFonts w:ascii="Verdana" w:hAnsi="Verdana" w:cs="Arial"/>
          <w:b/>
          <w:sz w:val="20"/>
          <w:szCs w:val="20"/>
          <w:lang w:val="bg-BG"/>
        </w:rPr>
        <w:t>срок на валидност</w:t>
      </w:r>
      <w:r w:rsidRPr="00B742A7">
        <w:rPr>
          <w:rFonts w:ascii="Verdana" w:hAnsi="Verdana" w:cs="Arial"/>
          <w:sz w:val="20"/>
          <w:szCs w:val="20"/>
          <w:lang w:val="bg-BG"/>
        </w:rPr>
        <w:t xml:space="preserve"> </w:t>
      </w:r>
      <w:r w:rsidRPr="00B742A7">
        <w:rPr>
          <w:rFonts w:ascii="Verdana" w:hAnsi="Verdana" w:cs="Arial"/>
          <w:b/>
          <w:sz w:val="20"/>
          <w:szCs w:val="20"/>
          <w:lang w:val="bg-BG"/>
        </w:rPr>
        <w:t>най-малко 150 дни</w:t>
      </w:r>
      <w:r w:rsidRPr="00B742A7">
        <w:rPr>
          <w:rFonts w:ascii="Verdana" w:hAnsi="Verdana" w:cs="Arial"/>
          <w:sz w:val="20"/>
          <w:szCs w:val="20"/>
          <w:lang w:val="bg-BG"/>
        </w:rPr>
        <w:t>, считано</w:t>
      </w:r>
      <w:r w:rsidRPr="00B742A7">
        <w:rPr>
          <w:rFonts w:ascii="Verdana" w:hAnsi="Verdana" w:cs="Arial"/>
          <w:b/>
          <w:sz w:val="20"/>
          <w:szCs w:val="20"/>
          <w:lang w:val="bg-BG"/>
        </w:rPr>
        <w:t xml:space="preserve"> </w:t>
      </w:r>
      <w:r w:rsidRPr="00B742A7">
        <w:rPr>
          <w:rFonts w:ascii="Verdana" w:hAnsi="Verdana" w:cs="Arial"/>
          <w:sz w:val="20"/>
          <w:szCs w:val="20"/>
          <w:lang w:val="bg-BG"/>
        </w:rPr>
        <w:t>от датата, определена за краен</w:t>
      </w:r>
      <w:r>
        <w:rPr>
          <w:rFonts w:ascii="Verdana" w:hAnsi="Verdana" w:cs="Arial"/>
          <w:sz w:val="20"/>
          <w:szCs w:val="20"/>
          <w:lang w:val="bg-BG"/>
        </w:rPr>
        <w:t xml:space="preserve"> срок за получаване на офертите.</w:t>
      </w:r>
    </w:p>
    <w:p w14:paraId="56FADAB4" w14:textId="376F59C2" w:rsidR="00B96EB8" w:rsidRPr="00B96EB8" w:rsidRDefault="00B96EB8" w:rsidP="00B96EB8">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B96EB8">
        <w:rPr>
          <w:rFonts w:ascii="Verdana" w:hAnsi="Verdana" w:cs="Arial"/>
          <w:sz w:val="20"/>
          <w:szCs w:val="20"/>
          <w:lang w:val="bg-BG"/>
        </w:rPr>
        <w:t>Декларация</w:t>
      </w:r>
      <w:r>
        <w:rPr>
          <w:rFonts w:ascii="Verdana" w:hAnsi="Verdana" w:cs="Arial"/>
          <w:sz w:val="20"/>
          <w:szCs w:val="20"/>
          <w:lang w:val="bg-BG"/>
        </w:rPr>
        <w:t xml:space="preserve"> от участника</w:t>
      </w:r>
      <w:r w:rsidRPr="00B96EB8">
        <w:rPr>
          <w:rFonts w:ascii="Verdana" w:hAnsi="Verdana" w:cs="Arial"/>
          <w:sz w:val="20"/>
          <w:szCs w:val="20"/>
          <w:lang w:val="bg-BG"/>
        </w:rPr>
        <w:t>, че е в състояние да предостави наведнъж 7 (седем) броя самосвали и 3 (три) броя комбинирани багера при заявка от страна на Възложителя.</w:t>
      </w:r>
    </w:p>
    <w:p w14:paraId="4ED4B22F" w14:textId="1F465B32" w:rsidR="00C165F8" w:rsidRPr="00192E4B" w:rsidRDefault="00C165F8" w:rsidP="005C7C7D">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Pr>
          <w:rFonts w:ascii="Verdana" w:hAnsi="Verdana" w:cs="Tahoma"/>
          <w:sz w:val="20"/>
          <w:szCs w:val="20"/>
          <w:lang w:val="bg-BG"/>
        </w:rPr>
        <w:t>С</w:t>
      </w:r>
      <w:r w:rsidRPr="00C165F8">
        <w:rPr>
          <w:rFonts w:ascii="Verdana" w:hAnsi="Verdana" w:cs="Tahoma"/>
          <w:sz w:val="20"/>
          <w:szCs w:val="20"/>
          <w:lang w:val="bg-BG"/>
        </w:rPr>
        <w:t>писък с описание на строителните машини, с които участва в обществената поръчка. Списъкът следва да бъде придружен с копия от свидетелствата за регистрация на строителните машини и технически характеристики от производителя, за всяка машина, с която участник</w:t>
      </w:r>
      <w:r w:rsidR="00D63B3D">
        <w:rPr>
          <w:rFonts w:ascii="Verdana" w:hAnsi="Verdana" w:cs="Tahoma"/>
          <w:sz w:val="20"/>
          <w:szCs w:val="20"/>
          <w:lang w:val="bg-BG"/>
        </w:rPr>
        <w:t>ът</w:t>
      </w:r>
      <w:r w:rsidRPr="00C165F8">
        <w:rPr>
          <w:rFonts w:ascii="Verdana" w:hAnsi="Verdana" w:cs="Tahoma"/>
          <w:sz w:val="20"/>
          <w:szCs w:val="20"/>
          <w:lang w:val="bg-BG"/>
        </w:rPr>
        <w:t xml:space="preserve"> </w:t>
      </w:r>
      <w:r w:rsidR="00DC2A80">
        <w:rPr>
          <w:rFonts w:ascii="Verdana" w:hAnsi="Verdana" w:cs="Tahoma"/>
          <w:sz w:val="20"/>
          <w:szCs w:val="20"/>
          <w:lang w:val="bg-BG"/>
        </w:rPr>
        <w:t>участва</w:t>
      </w:r>
      <w:r w:rsidR="00DC2A80" w:rsidRPr="00C165F8">
        <w:rPr>
          <w:rFonts w:ascii="Verdana" w:hAnsi="Verdana" w:cs="Tahoma"/>
          <w:sz w:val="20"/>
          <w:szCs w:val="20"/>
          <w:lang w:val="bg-BG"/>
        </w:rPr>
        <w:t xml:space="preserve"> </w:t>
      </w:r>
      <w:r w:rsidRPr="00C165F8">
        <w:rPr>
          <w:rFonts w:ascii="Verdana" w:hAnsi="Verdana" w:cs="Tahoma"/>
          <w:sz w:val="20"/>
          <w:szCs w:val="20"/>
          <w:lang w:val="bg-BG"/>
        </w:rPr>
        <w:t>в процедурата, от които да са видни всички технически параметри</w:t>
      </w:r>
      <w:r w:rsidR="00D63B3D">
        <w:rPr>
          <w:rFonts w:ascii="Verdana" w:hAnsi="Verdana" w:cs="Tahoma"/>
          <w:sz w:val="20"/>
          <w:szCs w:val="20"/>
          <w:lang w:val="bg-BG"/>
        </w:rPr>
        <w:t>,</w:t>
      </w:r>
      <w:r w:rsidRPr="00C165F8">
        <w:rPr>
          <w:rFonts w:ascii="Verdana" w:hAnsi="Verdana" w:cs="Tahoma"/>
          <w:sz w:val="20"/>
          <w:szCs w:val="20"/>
          <w:lang w:val="bg-BG"/>
        </w:rPr>
        <w:t xml:space="preserve"> искани в </w:t>
      </w:r>
      <w:r w:rsidR="00BC3F45">
        <w:rPr>
          <w:rFonts w:ascii="Verdana" w:hAnsi="Verdana" w:cs="Tahoma"/>
          <w:sz w:val="20"/>
          <w:szCs w:val="20"/>
          <w:lang w:val="bg-BG"/>
        </w:rPr>
        <w:t>Раздел А: Техническо задание</w:t>
      </w:r>
      <w:r w:rsidRPr="00C165F8">
        <w:rPr>
          <w:rFonts w:ascii="Verdana" w:hAnsi="Verdana" w:cs="Tahoma"/>
          <w:sz w:val="20"/>
          <w:szCs w:val="20"/>
          <w:lang w:val="bg-BG"/>
        </w:rPr>
        <w:t xml:space="preserve">. В случай че техниката е наета, се представя договор за наем, действащ за периода на договора, а в случай, че техниката е закупена чрез </w:t>
      </w:r>
      <w:r>
        <w:rPr>
          <w:rFonts w:ascii="Verdana" w:hAnsi="Verdana" w:cs="Tahoma"/>
          <w:sz w:val="20"/>
          <w:szCs w:val="20"/>
          <w:lang w:val="bg-BG"/>
        </w:rPr>
        <w:t>лизинг/</w:t>
      </w:r>
      <w:r w:rsidRPr="00C165F8">
        <w:rPr>
          <w:rFonts w:ascii="Verdana" w:hAnsi="Verdana" w:cs="Tahoma"/>
          <w:sz w:val="20"/>
          <w:szCs w:val="20"/>
          <w:lang w:val="bg-BG"/>
        </w:rPr>
        <w:t>изплащане, се представя копие от лизингов или друг договор, удостоверяващ правото на ползване на Участника за срока на настоящия договор. Изисканите документи се представят за всички машини</w:t>
      </w:r>
      <w:r w:rsidR="00D63B3D">
        <w:rPr>
          <w:rFonts w:ascii="Verdana" w:hAnsi="Verdana" w:cs="Tahoma"/>
          <w:sz w:val="20"/>
          <w:szCs w:val="20"/>
          <w:lang w:val="bg-BG"/>
        </w:rPr>
        <w:t>,</w:t>
      </w:r>
      <w:r w:rsidRPr="00C165F8">
        <w:rPr>
          <w:rFonts w:ascii="Verdana" w:hAnsi="Verdana" w:cs="Tahoma"/>
          <w:sz w:val="20"/>
          <w:szCs w:val="20"/>
          <w:lang w:val="bg-BG"/>
        </w:rPr>
        <w:t xml:space="preserve"> предмет на обществената поръка</w:t>
      </w:r>
      <w:r w:rsidR="00BC3F45">
        <w:rPr>
          <w:rFonts w:ascii="Verdana" w:hAnsi="Verdana" w:cs="Tahoma"/>
          <w:sz w:val="20"/>
          <w:szCs w:val="20"/>
          <w:lang w:val="bg-BG"/>
        </w:rPr>
        <w:t xml:space="preserve"> и посочени в Раздел А: Техническо задание</w:t>
      </w:r>
      <w:r w:rsidRPr="00C165F8">
        <w:rPr>
          <w:rFonts w:ascii="Verdana" w:hAnsi="Verdana" w:cs="Tahoma"/>
          <w:sz w:val="20"/>
          <w:szCs w:val="20"/>
          <w:lang w:val="bg-BG"/>
        </w:rPr>
        <w:t>.</w:t>
      </w:r>
      <w:r w:rsidR="005C7C7D">
        <w:rPr>
          <w:rFonts w:ascii="Verdana" w:hAnsi="Verdana" w:cs="Tahoma"/>
          <w:sz w:val="20"/>
          <w:szCs w:val="20"/>
          <w:lang w:val="en-US"/>
        </w:rPr>
        <w:t xml:space="preserve"> </w:t>
      </w:r>
      <w:r w:rsidR="005C7C7D">
        <w:rPr>
          <w:rFonts w:ascii="Verdana" w:hAnsi="Verdana" w:cs="Tahoma"/>
          <w:sz w:val="20"/>
          <w:szCs w:val="20"/>
          <w:lang w:val="bg-BG"/>
        </w:rPr>
        <w:t xml:space="preserve">Ако </w:t>
      </w:r>
      <w:r w:rsidR="005C7C7D" w:rsidRPr="00C165F8">
        <w:rPr>
          <w:rFonts w:ascii="Verdana" w:hAnsi="Verdana" w:cs="Tahoma"/>
          <w:sz w:val="20"/>
          <w:szCs w:val="20"/>
          <w:lang w:val="bg-BG"/>
        </w:rPr>
        <w:t>строителните машини, с които участва в обществената поръчка</w:t>
      </w:r>
      <w:r w:rsidR="005C7C7D">
        <w:rPr>
          <w:rFonts w:ascii="Verdana" w:hAnsi="Verdana" w:cs="Tahoma"/>
          <w:sz w:val="20"/>
          <w:szCs w:val="20"/>
          <w:lang w:val="bg-BG"/>
        </w:rPr>
        <w:t xml:space="preserve">, не са собственост на участника, то последният следва да представи в офертата си ЕЕДОП съгласно т.18.1. от настоявщия раздел от собственика на техниката. </w:t>
      </w:r>
    </w:p>
    <w:p w14:paraId="4FA45614" w14:textId="29CF3292" w:rsidR="00F0792E" w:rsidRPr="00C165F8" w:rsidRDefault="00FD3F82" w:rsidP="00C165F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65F8">
        <w:rPr>
          <w:rFonts w:ascii="Verdana" w:hAnsi="Verdana" w:cs="Tahoma"/>
          <w:sz w:val="20"/>
          <w:szCs w:val="20"/>
          <w:lang w:val="bg-BG"/>
        </w:rPr>
        <w:t xml:space="preserve">Опис на представените документи в </w:t>
      </w:r>
      <w:r w:rsidR="00691398" w:rsidRPr="00C165F8">
        <w:rPr>
          <w:rFonts w:ascii="Verdana" w:hAnsi="Verdana" w:cs="Tahoma"/>
          <w:sz w:val="20"/>
          <w:szCs w:val="20"/>
          <w:lang w:val="bg-BG"/>
        </w:rPr>
        <w:t>о</w:t>
      </w:r>
      <w:r w:rsidRPr="00C165F8">
        <w:rPr>
          <w:rFonts w:ascii="Verdana" w:hAnsi="Verdana" w:cs="Tahoma"/>
          <w:sz w:val="20"/>
          <w:szCs w:val="20"/>
          <w:lang w:val="bg-BG"/>
        </w:rPr>
        <w:t>фертата за участие</w:t>
      </w:r>
      <w:r w:rsidR="00C361F0" w:rsidRPr="00C165F8">
        <w:rPr>
          <w:rFonts w:ascii="Verdana" w:hAnsi="Verdana" w:cs="Tahoma"/>
          <w:sz w:val="20"/>
          <w:szCs w:val="20"/>
          <w:lang w:val="bg-BG"/>
        </w:rPr>
        <w:t xml:space="preserve"> (по образец).</w:t>
      </w:r>
    </w:p>
    <w:p w14:paraId="108404A9" w14:textId="115EB2AF"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t>ОТДЕЛЕН запечатан</w:t>
      </w:r>
      <w:r w:rsidR="005A4427">
        <w:rPr>
          <w:rFonts w:ascii="Verdana" w:hAnsi="Verdana"/>
          <w:b/>
          <w:bCs/>
          <w:sz w:val="20"/>
          <w:szCs w:val="20"/>
          <w:lang w:val="bg-BG"/>
        </w:rPr>
        <w:t>,</w:t>
      </w:r>
      <w:r w:rsidRPr="00475B8B">
        <w:rPr>
          <w:rFonts w:ascii="Verdana" w:hAnsi="Verdana"/>
          <w:b/>
          <w:bCs/>
          <w:sz w:val="20"/>
          <w:szCs w:val="20"/>
          <w:lang w:val="bg-BG"/>
        </w:rPr>
        <w:t xml:space="preserve">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00C07BF1">
        <w:rPr>
          <w:rFonts w:ascii="Verdana" w:hAnsi="Verdana"/>
          <w:b/>
          <w:bCs/>
          <w:sz w:val="20"/>
          <w:szCs w:val="20"/>
          <w:lang w:val="bg-BG"/>
        </w:rPr>
        <w:t>”</w:t>
      </w:r>
      <w:r w:rsidR="00C07BF1">
        <w:rPr>
          <w:rFonts w:ascii="Verdana" w:hAnsi="Verdana"/>
          <w:b/>
          <w:snapToGrid w:val="0"/>
          <w:sz w:val="20"/>
          <w:szCs w:val="20"/>
          <w:u w:val="single"/>
          <w:lang w:val="bg-BG"/>
        </w:rPr>
        <w:t>,</w:t>
      </w:r>
      <w:r w:rsidRPr="00475B8B">
        <w:rPr>
          <w:rFonts w:ascii="Verdana" w:hAnsi="Verdana"/>
          <w:b/>
          <w:bCs/>
          <w:sz w:val="20"/>
          <w:szCs w:val="20"/>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99CA4F" w14:textId="77777777" w:rsidR="00D66AE6" w:rsidRPr="00D66AE6" w:rsidRDefault="00D66AE6" w:rsidP="003E4EF2">
      <w:pPr>
        <w:keepLines/>
        <w:numPr>
          <w:ilvl w:val="2"/>
          <w:numId w:val="3"/>
        </w:numPr>
        <w:tabs>
          <w:tab w:val="clear" w:pos="2717"/>
          <w:tab w:val="num" w:pos="2127"/>
        </w:tabs>
        <w:spacing w:before="120" w:after="120"/>
        <w:ind w:left="2127" w:hanging="850"/>
        <w:jc w:val="both"/>
        <w:rPr>
          <w:rFonts w:ascii="Verdana" w:hAnsi="Verdana"/>
          <w:bCs/>
          <w:sz w:val="20"/>
          <w:szCs w:val="20"/>
          <w:lang w:val="bg-BG"/>
        </w:rPr>
      </w:pPr>
      <w:r w:rsidRPr="00D66AE6">
        <w:rPr>
          <w:rFonts w:ascii="Verdana" w:hAnsi="Verdana"/>
          <w:bCs/>
          <w:sz w:val="20"/>
          <w:szCs w:val="20"/>
          <w:lang w:val="bg-BG"/>
        </w:rPr>
        <w:lastRenderedPageBreak/>
        <w:t>Таблица „Ценова таблица” на хартиен носител от Раздел Б: “Цени и данни”.</w:t>
      </w:r>
    </w:p>
    <w:p w14:paraId="76F2EDAC" w14:textId="77777777" w:rsidR="00D66AE6" w:rsidRPr="00D66AE6" w:rsidRDefault="00D66AE6" w:rsidP="003E4EF2">
      <w:pPr>
        <w:keepLines/>
        <w:numPr>
          <w:ilvl w:val="2"/>
          <w:numId w:val="3"/>
        </w:numPr>
        <w:tabs>
          <w:tab w:val="clear" w:pos="2717"/>
          <w:tab w:val="num" w:pos="2127"/>
        </w:tabs>
        <w:spacing w:before="120" w:after="120"/>
        <w:ind w:left="2127" w:hanging="850"/>
        <w:jc w:val="both"/>
        <w:rPr>
          <w:rFonts w:ascii="Verdana" w:hAnsi="Verdana"/>
          <w:bCs/>
          <w:sz w:val="20"/>
          <w:szCs w:val="20"/>
          <w:lang w:val="bg-BG"/>
        </w:rPr>
      </w:pPr>
      <w:r w:rsidRPr="00D66AE6">
        <w:rPr>
          <w:rFonts w:ascii="Verdana" w:hAnsi="Verdana"/>
          <w:bCs/>
          <w:sz w:val="20"/>
          <w:szCs w:val="20"/>
          <w:lang w:val="bg-BG"/>
        </w:rPr>
        <w:t>Изисквания за Ценовата таблица:</w:t>
      </w:r>
    </w:p>
    <w:p w14:paraId="6094C96E" w14:textId="77777777" w:rsidR="00D66AE6" w:rsidRPr="00D66AE6" w:rsidRDefault="00D66AE6" w:rsidP="00BA7391">
      <w:pPr>
        <w:keepLines/>
        <w:numPr>
          <w:ilvl w:val="3"/>
          <w:numId w:val="3"/>
        </w:numPr>
        <w:spacing w:before="120" w:after="120"/>
        <w:ind w:hanging="1004"/>
        <w:jc w:val="both"/>
        <w:rPr>
          <w:rFonts w:ascii="Verdana" w:hAnsi="Verdana"/>
          <w:bCs/>
          <w:sz w:val="20"/>
          <w:szCs w:val="20"/>
          <w:lang w:val="bg-BG"/>
        </w:rPr>
      </w:pPr>
      <w:r w:rsidRPr="00D66AE6">
        <w:rPr>
          <w:rFonts w:ascii="Verdana" w:hAnsi="Verdana"/>
          <w:bCs/>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14:paraId="47007B2B" w14:textId="77777777" w:rsidR="00D66AE6" w:rsidRPr="00D66AE6" w:rsidRDefault="00D66AE6" w:rsidP="00BA7391">
      <w:pPr>
        <w:keepLines/>
        <w:numPr>
          <w:ilvl w:val="3"/>
          <w:numId w:val="3"/>
        </w:numPr>
        <w:spacing w:before="120" w:after="120"/>
        <w:ind w:hanging="1004"/>
        <w:jc w:val="both"/>
        <w:rPr>
          <w:rFonts w:ascii="Verdana" w:hAnsi="Verdana"/>
          <w:bCs/>
          <w:sz w:val="20"/>
          <w:szCs w:val="20"/>
          <w:lang w:val="bg-BG"/>
        </w:rPr>
      </w:pPr>
      <w:r w:rsidRPr="00D66AE6">
        <w:rPr>
          <w:rFonts w:ascii="Verdana" w:hAnsi="Verdana"/>
          <w:bCs/>
          <w:sz w:val="20"/>
          <w:szCs w:val="20"/>
          <w:lang w:val="bg-BG"/>
        </w:rPr>
        <w:t>Всички празни клетки в Ценовите таблици трябва да бъдат попълнени;</w:t>
      </w:r>
    </w:p>
    <w:p w14:paraId="78820446" w14:textId="6D8F28E8" w:rsidR="00D66AE6" w:rsidRPr="00D66AE6" w:rsidRDefault="00D66AE6" w:rsidP="00BA7391">
      <w:pPr>
        <w:keepLines/>
        <w:numPr>
          <w:ilvl w:val="3"/>
          <w:numId w:val="3"/>
        </w:numPr>
        <w:spacing w:before="120" w:after="120"/>
        <w:ind w:hanging="1004"/>
        <w:jc w:val="both"/>
        <w:rPr>
          <w:rFonts w:ascii="Verdana" w:hAnsi="Verdana"/>
          <w:bCs/>
          <w:sz w:val="20"/>
          <w:szCs w:val="20"/>
          <w:lang w:val="bg-BG"/>
        </w:rPr>
      </w:pPr>
      <w:r w:rsidRPr="00D66AE6">
        <w:rPr>
          <w:rFonts w:ascii="Verdana" w:hAnsi="Verdana"/>
          <w:bCs/>
          <w:sz w:val="20"/>
          <w:szCs w:val="20"/>
          <w:lang w:val="bg-BG"/>
        </w:rPr>
        <w:t>Единичните цени в Ценовите таблици, следва да включват всички задължения на Изпълнителя по договора;</w:t>
      </w:r>
    </w:p>
    <w:p w14:paraId="2EEAE199" w14:textId="77777777" w:rsidR="00D66AE6" w:rsidRPr="00A31001" w:rsidRDefault="00D66AE6" w:rsidP="00BA7391">
      <w:pPr>
        <w:keepLines/>
        <w:numPr>
          <w:ilvl w:val="3"/>
          <w:numId w:val="3"/>
        </w:numPr>
        <w:spacing w:before="120" w:after="120"/>
        <w:ind w:hanging="1004"/>
        <w:jc w:val="both"/>
        <w:rPr>
          <w:rFonts w:ascii="Verdana" w:hAnsi="Verdana"/>
          <w:bCs/>
          <w:sz w:val="20"/>
          <w:szCs w:val="20"/>
          <w:lang w:val="bg-BG"/>
        </w:rPr>
      </w:pPr>
      <w:r w:rsidRPr="00D66AE6">
        <w:rPr>
          <w:rFonts w:ascii="Verdana" w:hAnsi="Verdana"/>
          <w:bCs/>
          <w:sz w:val="20"/>
          <w:szCs w:val="20"/>
          <w:lang w:val="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108404B1" w14:textId="28212DFD" w:rsidR="00D44D49" w:rsidRPr="00BA7391" w:rsidRDefault="00D44D49" w:rsidP="00BA7391">
      <w:pPr>
        <w:keepLines/>
        <w:numPr>
          <w:ilvl w:val="2"/>
          <w:numId w:val="3"/>
        </w:numPr>
        <w:tabs>
          <w:tab w:val="clear" w:pos="2717"/>
          <w:tab w:val="num" w:pos="2127"/>
        </w:tabs>
        <w:spacing w:before="120" w:after="120"/>
        <w:ind w:left="2127" w:hanging="850"/>
        <w:jc w:val="both"/>
        <w:rPr>
          <w:rFonts w:ascii="Verdana" w:hAnsi="Verdana"/>
          <w:bCs/>
          <w:sz w:val="20"/>
          <w:szCs w:val="20"/>
          <w:lang w:val="bg-BG"/>
        </w:rPr>
      </w:pPr>
      <w:r w:rsidRPr="00BA7391">
        <w:rPr>
          <w:rFonts w:ascii="Verdana" w:hAnsi="Verdana"/>
          <w:bCs/>
          <w:sz w:val="20"/>
          <w:szCs w:val="20"/>
          <w:lang w:val="bg-BG"/>
        </w:rPr>
        <w:t>Цените на участника</w:t>
      </w:r>
      <w:r w:rsidR="00B63273" w:rsidRPr="00BA7391">
        <w:rPr>
          <w:rFonts w:ascii="Verdana" w:hAnsi="Verdana"/>
          <w:bCs/>
          <w:sz w:val="20"/>
          <w:szCs w:val="20"/>
          <w:lang w:val="bg-BG"/>
        </w:rPr>
        <w:t>,</w:t>
      </w:r>
      <w:r w:rsidRPr="00BA7391">
        <w:rPr>
          <w:rFonts w:ascii="Verdana" w:hAnsi="Verdana"/>
          <w:bCs/>
          <w:sz w:val="20"/>
          <w:szCs w:val="20"/>
          <w:lang w:val="bg-BG"/>
        </w:rPr>
        <w:t xml:space="preserve"> избран за </w:t>
      </w:r>
      <w:r w:rsidR="00D66AE6" w:rsidRPr="00BA7391">
        <w:rPr>
          <w:rFonts w:ascii="Verdana" w:hAnsi="Verdana"/>
          <w:bCs/>
          <w:sz w:val="20"/>
          <w:szCs w:val="20"/>
          <w:lang w:val="bg-BG"/>
        </w:rPr>
        <w:t xml:space="preserve">изпълнител </w:t>
      </w:r>
      <w:r w:rsidRPr="00BA7391">
        <w:rPr>
          <w:rFonts w:ascii="Verdana" w:hAnsi="Verdana"/>
          <w:bCs/>
          <w:sz w:val="20"/>
          <w:szCs w:val="20"/>
          <w:lang w:val="bg-BG"/>
        </w:rPr>
        <w:t xml:space="preserve">ще са постоянни за срока на </w:t>
      </w:r>
      <w:r w:rsidR="00363776" w:rsidRPr="00BA7391">
        <w:rPr>
          <w:rFonts w:ascii="Verdana" w:hAnsi="Verdana"/>
          <w:bCs/>
          <w:sz w:val="20"/>
          <w:szCs w:val="20"/>
          <w:lang w:val="bg-BG"/>
        </w:rPr>
        <w:t>договора</w:t>
      </w:r>
      <w:r w:rsidRPr="00BA7391">
        <w:rPr>
          <w:rFonts w:ascii="Verdana" w:hAnsi="Verdana"/>
          <w:bCs/>
          <w:sz w:val="20"/>
          <w:szCs w:val="20"/>
          <w:lang w:val="bg-BG"/>
        </w:rPr>
        <w:t xml:space="preserve">, освен </w:t>
      </w:r>
      <w:r w:rsidR="00007CA1" w:rsidRPr="00BA7391">
        <w:rPr>
          <w:rFonts w:ascii="Verdana" w:hAnsi="Verdana"/>
          <w:bCs/>
          <w:sz w:val="20"/>
          <w:szCs w:val="20"/>
          <w:lang w:val="bg-BG"/>
        </w:rPr>
        <w:t>ако не е предвидено д</w:t>
      </w:r>
      <w:r w:rsidR="008F1CEA" w:rsidRPr="00BA7391">
        <w:rPr>
          <w:rFonts w:ascii="Verdana" w:hAnsi="Verdana"/>
          <w:bCs/>
          <w:sz w:val="20"/>
          <w:szCs w:val="20"/>
          <w:lang w:val="bg-BG"/>
        </w:rPr>
        <w:t>руго в проекта на договор и ЗОП</w:t>
      </w:r>
      <w:r w:rsidRPr="00BA7391">
        <w:rPr>
          <w:rFonts w:ascii="Verdana" w:hAnsi="Verdana"/>
          <w:bCs/>
          <w:sz w:val="20"/>
          <w:szCs w:val="20"/>
          <w:lang w:val="bg-BG"/>
        </w:rPr>
        <w:t>.</w:t>
      </w:r>
    </w:p>
    <w:p w14:paraId="6FACE0E4" w14:textId="77777777" w:rsidR="0071325B" w:rsidRPr="00BA7391" w:rsidRDefault="0071325B" w:rsidP="00BA7391">
      <w:pPr>
        <w:keepLines/>
        <w:numPr>
          <w:ilvl w:val="2"/>
          <w:numId w:val="3"/>
        </w:numPr>
        <w:tabs>
          <w:tab w:val="clear" w:pos="2717"/>
          <w:tab w:val="num" w:pos="2127"/>
        </w:tabs>
        <w:spacing w:before="120" w:after="120"/>
        <w:ind w:left="2127" w:hanging="850"/>
        <w:jc w:val="both"/>
        <w:rPr>
          <w:rFonts w:ascii="Verdana" w:hAnsi="Verdana"/>
          <w:bCs/>
          <w:sz w:val="20"/>
          <w:szCs w:val="20"/>
          <w:lang w:val="bg-BG"/>
        </w:rPr>
      </w:pPr>
      <w:r w:rsidRPr="00BA7391">
        <w:rPr>
          <w:rFonts w:ascii="Verdana" w:hAnsi="Verdana"/>
          <w:bCs/>
          <w:sz w:val="20"/>
          <w:szCs w:val="20"/>
          <w:lang w:val="bg-BG"/>
        </w:rPr>
        <w:t>При противоречие в данните от хартиения и електронния носител, с предимство се ползват тези на хартиения носител.</w:t>
      </w:r>
    </w:p>
    <w:p w14:paraId="4A78AA21" w14:textId="5868FC6F"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r w:rsidR="00BA7391">
        <w:rPr>
          <w:rFonts w:ascii="Verdana" w:hAnsi="Verdana" w:cs="Tahoma"/>
          <w:b/>
          <w:color w:val="auto"/>
          <w:sz w:val="20"/>
          <w:szCs w:val="20"/>
          <w:lang w:val="bg-BG"/>
        </w:rPr>
        <w:t>:</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lastRenderedPageBreak/>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E02934"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97234">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w:t>
      </w:r>
      <w:r w:rsidRPr="00E02934">
        <w:rPr>
          <w:rFonts w:ascii="Verdana" w:hAnsi="Verdana" w:cs="Tahoma"/>
          <w:sz w:val="20"/>
          <w:szCs w:val="20"/>
          <w:lang w:val="bg-BG"/>
        </w:rPr>
        <w:t xml:space="preserve">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E02934"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E02934">
        <w:rPr>
          <w:rStyle w:val="ala27"/>
          <w:rFonts w:ascii="Verdana" w:hAnsi="Verdana" w:cs="Tahoma"/>
          <w:b/>
          <w:sz w:val="20"/>
          <w:szCs w:val="20"/>
          <w:lang w:val="bg-BG"/>
        </w:rPr>
        <w:t>Клон на чуждестранно лице</w:t>
      </w:r>
      <w:r w:rsidRPr="00E02934">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4EA90311" w:rsidR="00402945" w:rsidRPr="00E02934"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E02934">
        <w:rPr>
          <w:rFonts w:ascii="Verdana" w:hAnsi="Verdana" w:cs="Tahoma"/>
          <w:b/>
          <w:sz w:val="20"/>
          <w:szCs w:val="20"/>
          <w:lang w:val="bg-BG"/>
        </w:rPr>
        <w:t>Подизпълнители</w:t>
      </w:r>
      <w:r w:rsidR="00BA7391">
        <w:rPr>
          <w:rFonts w:ascii="Verdana" w:hAnsi="Verdana" w:cs="Tahoma"/>
          <w:b/>
          <w:sz w:val="20"/>
          <w:szCs w:val="20"/>
          <w:lang w:val="bg-BG"/>
        </w:rPr>
        <w:t>:</w:t>
      </w:r>
    </w:p>
    <w:p w14:paraId="291FAD87" w14:textId="7731398A" w:rsidR="00402945" w:rsidRPr="00E02934" w:rsidRDefault="00402945" w:rsidP="00B93433">
      <w:pPr>
        <w:keepLines/>
        <w:numPr>
          <w:ilvl w:val="2"/>
          <w:numId w:val="3"/>
        </w:numPr>
        <w:spacing w:before="120" w:after="120"/>
        <w:ind w:left="1985" w:hanging="992"/>
        <w:jc w:val="both"/>
        <w:rPr>
          <w:rFonts w:ascii="Verdana" w:hAnsi="Verdana" w:cs="Tahoma"/>
          <w:sz w:val="20"/>
          <w:szCs w:val="20"/>
          <w:lang w:val="bg-BG"/>
        </w:rPr>
      </w:pPr>
      <w:r w:rsidRPr="00E02934">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E02934">
        <w:rPr>
          <w:rStyle w:val="ala61"/>
          <w:rFonts w:ascii="Verdana" w:hAnsi="Verdana" w:cs="Tahoma"/>
          <w:b/>
          <w:sz w:val="20"/>
          <w:szCs w:val="20"/>
          <w:lang w:val="bg-BG"/>
        </w:rPr>
        <w:t xml:space="preserve">В този случай те </w:t>
      </w:r>
      <w:r w:rsidR="004C7E15" w:rsidRPr="00E02934">
        <w:rPr>
          <w:rStyle w:val="ala61"/>
          <w:rFonts w:ascii="Verdana" w:hAnsi="Verdana" w:cs="Tahoma"/>
          <w:b/>
          <w:sz w:val="20"/>
          <w:szCs w:val="20"/>
          <w:lang w:val="bg-BG"/>
        </w:rPr>
        <w:t xml:space="preserve">трябва да представят доказателство </w:t>
      </w:r>
      <w:r w:rsidR="0062248E" w:rsidRPr="00E02934">
        <w:rPr>
          <w:rStyle w:val="ala61"/>
          <w:rFonts w:ascii="Verdana" w:hAnsi="Verdana" w:cs="Tahoma"/>
          <w:b/>
          <w:sz w:val="20"/>
          <w:szCs w:val="20"/>
          <w:lang w:val="bg-BG"/>
        </w:rPr>
        <w:t>за поетите от подизпълнителите задължения</w:t>
      </w:r>
      <w:r w:rsidRPr="00E02934">
        <w:rPr>
          <w:rStyle w:val="ala61"/>
          <w:rFonts w:ascii="Verdana" w:hAnsi="Verdana" w:cs="Tahoma"/>
          <w:b/>
          <w:sz w:val="20"/>
          <w:szCs w:val="20"/>
          <w:lang w:val="bg-BG"/>
        </w:rPr>
        <w:t>.</w:t>
      </w:r>
      <w:r w:rsidRPr="00E02934">
        <w:rPr>
          <w:rStyle w:val="ala61"/>
          <w:rFonts w:ascii="Verdana" w:hAnsi="Verdana" w:cs="Tahoma"/>
          <w:sz w:val="20"/>
          <w:szCs w:val="20"/>
          <w:lang w:val="bg-BG"/>
        </w:rPr>
        <w:t xml:space="preserve"> </w:t>
      </w:r>
    </w:p>
    <w:p w14:paraId="3F50E364" w14:textId="6EF64CDB" w:rsidR="00402945" w:rsidRPr="00E02934" w:rsidRDefault="00402945"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sz w:val="20"/>
          <w:szCs w:val="20"/>
          <w:lang w:val="bg-BG"/>
        </w:rPr>
        <w:t>Подизпълнителите</w:t>
      </w:r>
      <w:r w:rsidRPr="00E02934">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E02934" w:rsidRDefault="00402945"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cs="Tahoma"/>
          <w:sz w:val="20"/>
          <w:szCs w:val="20"/>
          <w:lang w:val="bg-BG"/>
        </w:rPr>
        <w:t xml:space="preserve">Възложителят </w:t>
      </w:r>
      <w:r w:rsidRPr="00E02934">
        <w:rPr>
          <w:rFonts w:ascii="Verdana" w:hAnsi="Verdana"/>
          <w:sz w:val="20"/>
          <w:szCs w:val="20"/>
          <w:lang w:val="bg-BG"/>
        </w:rPr>
        <w:t>изисква</w:t>
      </w:r>
      <w:r w:rsidRPr="00E02934">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E02934" w:rsidRDefault="00B24C03" w:rsidP="00997234">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E02934">
        <w:rPr>
          <w:rFonts w:ascii="Verdana" w:hAnsi="Verdana"/>
          <w:sz w:val="20"/>
          <w:szCs w:val="20"/>
          <w:lang w:val="bg-BG"/>
        </w:rPr>
        <w:t xml:space="preserve">Участниците могат да използват </w:t>
      </w:r>
      <w:r w:rsidRPr="00E02934">
        <w:rPr>
          <w:rFonts w:ascii="Verdana" w:hAnsi="Verdana"/>
          <w:b/>
          <w:sz w:val="20"/>
          <w:szCs w:val="20"/>
          <w:lang w:val="bg-BG"/>
        </w:rPr>
        <w:t>капацитета на трети лица</w:t>
      </w:r>
      <w:r w:rsidRPr="00E02934">
        <w:rPr>
          <w:rFonts w:ascii="Verdana" w:hAnsi="Verdana"/>
          <w:sz w:val="20"/>
          <w:szCs w:val="20"/>
          <w:lang w:val="bg-BG"/>
        </w:rPr>
        <w:t xml:space="preserve"> и подизпълнители, изискванията за които са следните:</w:t>
      </w:r>
    </w:p>
    <w:p w14:paraId="70C62B56" w14:textId="77777777"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Style w:val="ala60"/>
          <w:rFonts w:ascii="Verdana" w:hAnsi="Verdana" w:cs="Tahoma"/>
          <w:sz w:val="20"/>
          <w:szCs w:val="20"/>
          <w:lang w:val="bg-BG"/>
        </w:rPr>
        <w:lastRenderedPageBreak/>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sz w:val="20"/>
          <w:szCs w:val="20"/>
          <w:lang w:val="bg-BG"/>
        </w:rPr>
        <w:t>По</w:t>
      </w:r>
      <w:r w:rsidRPr="00E02934">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sz w:val="20"/>
          <w:szCs w:val="20"/>
          <w:lang w:val="bg-BG"/>
        </w:rPr>
        <w:t>Когато</w:t>
      </w:r>
      <w:r w:rsidRPr="00E02934">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E02934">
        <w:rPr>
          <w:rFonts w:ascii="Verdana" w:hAnsi="Verdana" w:cs="Tahoma"/>
          <w:b/>
          <w:sz w:val="20"/>
          <w:szCs w:val="20"/>
          <w:lang w:val="bg-BG"/>
        </w:rPr>
        <w:t xml:space="preserve">като представи документи </w:t>
      </w:r>
      <w:r w:rsidR="0038623E" w:rsidRPr="00E02934">
        <w:rPr>
          <w:rFonts w:ascii="Verdana" w:hAnsi="Verdana" w:cs="Tahoma"/>
          <w:b/>
          <w:sz w:val="20"/>
          <w:szCs w:val="20"/>
          <w:lang w:val="bg-BG"/>
        </w:rPr>
        <w:t>за поетите от третите лица задължения</w:t>
      </w:r>
      <w:r w:rsidRPr="00E02934">
        <w:rPr>
          <w:rFonts w:ascii="Verdana" w:hAnsi="Verdana" w:cs="Tahoma"/>
          <w:sz w:val="20"/>
          <w:szCs w:val="20"/>
          <w:lang w:val="bg-BG"/>
        </w:rPr>
        <w:t xml:space="preserve">. </w:t>
      </w:r>
    </w:p>
    <w:p w14:paraId="4E5753D9" w14:textId="534D4542"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cs="Tahoma"/>
          <w:sz w:val="20"/>
          <w:szCs w:val="20"/>
          <w:lang w:val="bg-BG"/>
        </w:rPr>
        <w:t xml:space="preserve">Третите лица трябва да отговарят на съответните </w:t>
      </w:r>
      <w:r w:rsidRPr="00E02934">
        <w:rPr>
          <w:rFonts w:ascii="Verdana" w:hAnsi="Verdana"/>
          <w:sz w:val="20"/>
          <w:szCs w:val="20"/>
          <w:lang w:val="bg-BG"/>
        </w:rPr>
        <w:t>критерии</w:t>
      </w:r>
      <w:r w:rsidRPr="00E02934">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E02934" w:rsidRDefault="00B24C03" w:rsidP="00B93433">
      <w:pPr>
        <w:keepLines/>
        <w:numPr>
          <w:ilvl w:val="2"/>
          <w:numId w:val="3"/>
        </w:numPr>
        <w:spacing w:before="120" w:after="120"/>
        <w:ind w:left="1985" w:hanging="992"/>
        <w:jc w:val="both"/>
        <w:rPr>
          <w:rFonts w:ascii="Verdana" w:hAnsi="Verdana" w:cs="Tahoma"/>
          <w:sz w:val="20"/>
          <w:szCs w:val="20"/>
          <w:lang w:val="bg-BG"/>
        </w:rPr>
      </w:pPr>
      <w:r w:rsidRPr="00E02934">
        <w:rPr>
          <w:rFonts w:ascii="Verdana" w:hAnsi="Verdana" w:cs="Tahoma"/>
          <w:sz w:val="20"/>
          <w:szCs w:val="20"/>
          <w:lang w:val="bg-BG"/>
        </w:rPr>
        <w:t xml:space="preserve">В случай, че участникът се е позавал на </w:t>
      </w:r>
      <w:r w:rsidRPr="00E02934">
        <w:rPr>
          <w:rFonts w:ascii="Verdana" w:hAnsi="Verdana"/>
          <w:sz w:val="20"/>
          <w:szCs w:val="20"/>
          <w:lang w:val="bg-BG"/>
        </w:rPr>
        <w:t>капацитета</w:t>
      </w:r>
      <w:r w:rsidRPr="00E02934">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E02934">
        <w:rPr>
          <w:rFonts w:ascii="Verdana" w:hAnsi="Verdana" w:cs="Tahoma"/>
          <w:b/>
          <w:sz w:val="20"/>
          <w:szCs w:val="20"/>
          <w:lang w:val="bg-BG"/>
        </w:rPr>
        <w:t xml:space="preserve"> солидарна отговорност</w:t>
      </w:r>
      <w:r w:rsidRPr="00E02934">
        <w:rPr>
          <w:rFonts w:ascii="Verdana" w:hAnsi="Verdana" w:cs="Tahoma"/>
          <w:sz w:val="20"/>
          <w:szCs w:val="20"/>
          <w:lang w:val="bg-BG"/>
        </w:rPr>
        <w:t xml:space="preserve">. </w:t>
      </w:r>
    </w:p>
    <w:p w14:paraId="108404B6" w14:textId="44C8F97A" w:rsidR="00D44D49" w:rsidRPr="00E02934" w:rsidRDefault="00D44D49" w:rsidP="00B222B8">
      <w:pPr>
        <w:keepLines/>
        <w:numPr>
          <w:ilvl w:val="0"/>
          <w:numId w:val="3"/>
        </w:numPr>
        <w:spacing w:before="120" w:after="120"/>
        <w:ind w:left="567" w:hanging="567"/>
        <w:jc w:val="both"/>
        <w:rPr>
          <w:rFonts w:ascii="Verdana" w:hAnsi="Verdana"/>
          <w:sz w:val="20"/>
          <w:szCs w:val="20"/>
          <w:lang w:val="bg-BG"/>
        </w:rPr>
      </w:pPr>
      <w:r w:rsidRPr="00E02934">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E02934"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t>Комисията прилага реда</w:t>
      </w:r>
      <w:r w:rsidR="00E21CD2" w:rsidRPr="00E02934">
        <w:rPr>
          <w:rFonts w:ascii="Verdana" w:hAnsi="Verdana"/>
          <w:color w:val="000000"/>
          <w:sz w:val="20"/>
          <w:szCs w:val="20"/>
          <w:lang w:val="bg-BG"/>
        </w:rPr>
        <w:t xml:space="preserve"> по чл.61 от ППЗОП</w:t>
      </w:r>
      <w:r w:rsidRPr="00E02934">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E02934"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E02934"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E02934"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t xml:space="preserve">Възможността по </w:t>
      </w:r>
      <w:r w:rsidR="00BC3958" w:rsidRPr="00E02934">
        <w:rPr>
          <w:rFonts w:ascii="Verdana" w:hAnsi="Verdana"/>
          <w:color w:val="000000"/>
          <w:sz w:val="20"/>
          <w:szCs w:val="20"/>
          <w:lang w:val="bg-BG"/>
        </w:rPr>
        <w:t>предходната точка</w:t>
      </w:r>
      <w:r w:rsidRPr="00E02934">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E02934">
        <w:rPr>
          <w:rFonts w:ascii="Verdana" w:hAnsi="Verdana"/>
          <w:color w:val="000000"/>
          <w:sz w:val="20"/>
          <w:szCs w:val="20"/>
          <w:lang w:val="bg-BG"/>
        </w:rPr>
        <w:t>У</w:t>
      </w:r>
      <w:r w:rsidRPr="00E02934">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E02934">
        <w:rPr>
          <w:rFonts w:ascii="Verdana" w:hAnsi="Verdana"/>
          <w:b/>
          <w:color w:val="000000"/>
          <w:sz w:val="20"/>
          <w:szCs w:val="20"/>
          <w:lang w:val="bg-BG"/>
        </w:rPr>
        <w:t>това не води до промяна на техническото предложение</w:t>
      </w:r>
      <w:r w:rsidRPr="00E02934">
        <w:rPr>
          <w:rFonts w:ascii="Verdana" w:hAnsi="Verdana"/>
          <w:color w:val="000000"/>
          <w:sz w:val="20"/>
          <w:szCs w:val="20"/>
          <w:lang w:val="bg-BG"/>
        </w:rPr>
        <w:t xml:space="preserve">. </w:t>
      </w:r>
    </w:p>
    <w:p w14:paraId="65685339" w14:textId="446BFC20" w:rsidR="00015EC2" w:rsidRPr="00E02934"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t>Когато промените се отнасят до обстоятелства, различни от посочените по чл.</w:t>
      </w:r>
      <w:r w:rsidR="00BC3958" w:rsidRPr="00E02934">
        <w:rPr>
          <w:rFonts w:ascii="Verdana" w:hAnsi="Verdana"/>
          <w:color w:val="000000"/>
          <w:sz w:val="20"/>
          <w:szCs w:val="20"/>
          <w:lang w:val="bg-BG"/>
        </w:rPr>
        <w:t>54, ал.1, т.1, 2 и 7 и чл.55, ал.1, т.</w:t>
      </w:r>
      <w:r w:rsidRPr="00E02934">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E02934"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t xml:space="preserve">При извършването на предварителния подбор и на всеки етап от процедурата </w:t>
      </w:r>
      <w:r w:rsidRPr="00E02934">
        <w:rPr>
          <w:rFonts w:ascii="Verdana" w:hAnsi="Verdana"/>
          <w:bCs/>
          <w:sz w:val="20"/>
          <w:szCs w:val="20"/>
          <w:lang w:val="bg-BG"/>
        </w:rPr>
        <w:t>комисията</w:t>
      </w:r>
      <w:r w:rsidRPr="00E02934">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E02934"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E02934">
        <w:rPr>
          <w:rFonts w:ascii="Verdana" w:hAnsi="Verdana"/>
          <w:color w:val="000000"/>
          <w:sz w:val="20"/>
          <w:szCs w:val="20"/>
          <w:lang w:val="bg-BG"/>
        </w:rPr>
        <w:t xml:space="preserve">Не по-късно от два работни дни преди датата на отваряне на ценовите </w:t>
      </w:r>
      <w:r w:rsidRPr="00E02934">
        <w:rPr>
          <w:rFonts w:ascii="Verdana" w:hAnsi="Verdana"/>
          <w:bCs/>
          <w:sz w:val="20"/>
          <w:szCs w:val="20"/>
          <w:lang w:val="bg-BG"/>
        </w:rPr>
        <w:t>предложения</w:t>
      </w:r>
      <w:r w:rsidRPr="00E02934">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E02934">
        <w:rPr>
          <w:rFonts w:ascii="Verdana" w:hAnsi="Verdana"/>
          <w:color w:val="000000"/>
          <w:sz w:val="20"/>
          <w:szCs w:val="20"/>
          <w:lang w:val="bg-BG"/>
        </w:rPr>
        <w:t xml:space="preserve"> (когато е приложимо)</w:t>
      </w:r>
      <w:r w:rsidRPr="00E02934">
        <w:rPr>
          <w:rFonts w:ascii="Verdana" w:hAnsi="Verdana"/>
          <w:color w:val="000000"/>
          <w:sz w:val="20"/>
          <w:szCs w:val="20"/>
          <w:lang w:val="bg-BG"/>
        </w:rPr>
        <w:t xml:space="preserve">, отваря ценовите предложения и ги оповестява. </w:t>
      </w:r>
    </w:p>
    <w:p w14:paraId="7B17992F" w14:textId="77777777" w:rsidR="008433BF" w:rsidRPr="00E02934" w:rsidRDefault="00D44D49" w:rsidP="00B222B8">
      <w:pPr>
        <w:keepLines/>
        <w:numPr>
          <w:ilvl w:val="0"/>
          <w:numId w:val="3"/>
        </w:numPr>
        <w:spacing w:before="120" w:after="120"/>
        <w:ind w:left="567" w:hanging="567"/>
        <w:jc w:val="both"/>
        <w:rPr>
          <w:rFonts w:ascii="Verdana" w:hAnsi="Verdana"/>
          <w:bCs/>
          <w:sz w:val="20"/>
          <w:szCs w:val="20"/>
          <w:lang w:val="bg-BG"/>
        </w:rPr>
      </w:pPr>
      <w:r w:rsidRPr="00E02934">
        <w:rPr>
          <w:rFonts w:ascii="Verdana" w:hAnsi="Verdana"/>
          <w:bCs/>
          <w:sz w:val="20"/>
          <w:szCs w:val="20"/>
          <w:lang w:val="bg-BG"/>
        </w:rPr>
        <w:t>Комисията</w:t>
      </w:r>
      <w:r w:rsidRPr="00E02934">
        <w:rPr>
          <w:rFonts w:ascii="Verdana" w:hAnsi="Verdana"/>
          <w:sz w:val="20"/>
          <w:szCs w:val="20"/>
          <w:lang w:val="bg-BG"/>
        </w:rPr>
        <w:t xml:space="preserve"> разглежда представените от участниците ценови предложения, </w:t>
      </w:r>
      <w:r w:rsidRPr="00E02934">
        <w:rPr>
          <w:rFonts w:ascii="Verdana" w:hAnsi="Verdana"/>
          <w:bCs/>
          <w:sz w:val="20"/>
          <w:szCs w:val="20"/>
          <w:lang w:val="bg-BG"/>
        </w:rPr>
        <w:t>като</w:t>
      </w:r>
      <w:r w:rsidRPr="00E02934">
        <w:rPr>
          <w:rFonts w:ascii="Verdana" w:hAnsi="Verdana"/>
          <w:sz w:val="20"/>
          <w:szCs w:val="20"/>
          <w:lang w:val="bg-BG"/>
        </w:rPr>
        <w:t xml:space="preserve"> на </w:t>
      </w:r>
      <w:r w:rsidRPr="00E02934">
        <w:rPr>
          <w:rFonts w:ascii="Verdana" w:hAnsi="Verdana"/>
          <w:bCs/>
          <w:sz w:val="20"/>
          <w:szCs w:val="20"/>
          <w:lang w:val="bg-BG"/>
        </w:rPr>
        <w:t>оценка</w:t>
      </w:r>
      <w:r w:rsidRPr="00E02934">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E02934" w:rsidRDefault="00D44D49" w:rsidP="00BA7391">
      <w:pPr>
        <w:keepLines/>
        <w:numPr>
          <w:ilvl w:val="0"/>
          <w:numId w:val="3"/>
        </w:numPr>
        <w:spacing w:before="120" w:after="120"/>
        <w:ind w:left="567" w:hanging="567"/>
        <w:jc w:val="both"/>
        <w:rPr>
          <w:rFonts w:ascii="Verdana" w:hAnsi="Verdana"/>
          <w:bCs/>
          <w:sz w:val="20"/>
          <w:szCs w:val="20"/>
          <w:lang w:val="bg-BG"/>
        </w:rPr>
      </w:pPr>
      <w:r w:rsidRPr="00E02934">
        <w:rPr>
          <w:rFonts w:ascii="Verdana" w:hAnsi="Verdana"/>
          <w:sz w:val="20"/>
          <w:szCs w:val="20"/>
          <w:lang w:val="bg-BG"/>
        </w:rPr>
        <w:t xml:space="preserve"> </w:t>
      </w:r>
      <w:r w:rsidR="008053C1" w:rsidRPr="00E02934">
        <w:rPr>
          <w:rFonts w:ascii="Verdana" w:hAnsi="Verdana"/>
          <w:sz w:val="20"/>
          <w:szCs w:val="20"/>
          <w:lang w:val="bg-BG"/>
        </w:rPr>
        <w:t xml:space="preserve">В приложимите случаи </w:t>
      </w:r>
      <w:r w:rsidR="008053C1" w:rsidRPr="00E02934">
        <w:rPr>
          <w:rFonts w:ascii="Verdana" w:hAnsi="Verdana"/>
          <w:bCs/>
          <w:sz w:val="20"/>
          <w:szCs w:val="20"/>
          <w:lang w:val="bg-BG"/>
        </w:rPr>
        <w:t xml:space="preserve">констатираните </w:t>
      </w:r>
      <w:r w:rsidRPr="00E02934">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E02934" w:rsidRDefault="00D44D49" w:rsidP="00B93433">
      <w:pPr>
        <w:keepLines/>
        <w:numPr>
          <w:ilvl w:val="2"/>
          <w:numId w:val="3"/>
        </w:numPr>
        <w:spacing w:before="120" w:after="120"/>
        <w:ind w:left="1985" w:hanging="992"/>
        <w:jc w:val="both"/>
        <w:rPr>
          <w:rFonts w:ascii="Verdana" w:hAnsi="Verdana"/>
          <w:bCs/>
          <w:sz w:val="20"/>
          <w:szCs w:val="20"/>
          <w:lang w:val="bg-BG"/>
        </w:rPr>
      </w:pPr>
      <w:r w:rsidRPr="00E02934">
        <w:rPr>
          <w:rFonts w:ascii="Verdana" w:hAnsi="Verdana"/>
          <w:bCs/>
          <w:sz w:val="20"/>
          <w:szCs w:val="20"/>
          <w:lang w:val="bg-BG"/>
        </w:rPr>
        <w:t xml:space="preserve">При различия между суми, изразени с цифри и думи, за вярно се приема </w:t>
      </w:r>
      <w:r w:rsidRPr="00E02934">
        <w:rPr>
          <w:rFonts w:ascii="Verdana" w:hAnsi="Verdana"/>
          <w:sz w:val="20"/>
          <w:szCs w:val="20"/>
          <w:lang w:val="bg-BG"/>
        </w:rPr>
        <w:t>словесното</w:t>
      </w:r>
      <w:r w:rsidRPr="00E02934">
        <w:rPr>
          <w:rFonts w:ascii="Verdana" w:hAnsi="Verdana"/>
          <w:bCs/>
          <w:sz w:val="20"/>
          <w:szCs w:val="20"/>
          <w:lang w:val="bg-BG"/>
        </w:rPr>
        <w:t xml:space="preserve"> изражение на сумата.</w:t>
      </w:r>
    </w:p>
    <w:p w14:paraId="4C0A3359" w14:textId="77777777" w:rsidR="00B81845" w:rsidRPr="00E02934" w:rsidRDefault="00D44D49" w:rsidP="00B93433">
      <w:pPr>
        <w:keepLines/>
        <w:numPr>
          <w:ilvl w:val="2"/>
          <w:numId w:val="3"/>
        </w:numPr>
        <w:spacing w:before="120" w:after="120"/>
        <w:ind w:left="1985" w:hanging="992"/>
        <w:jc w:val="both"/>
        <w:rPr>
          <w:rFonts w:ascii="Verdana" w:hAnsi="Verdana"/>
          <w:bCs/>
          <w:sz w:val="20"/>
          <w:szCs w:val="20"/>
          <w:lang w:val="bg-BG"/>
        </w:rPr>
      </w:pPr>
      <w:r w:rsidRPr="00E02934">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E02934" w:rsidRDefault="008469E7" w:rsidP="00B93433">
      <w:pPr>
        <w:keepLines/>
        <w:numPr>
          <w:ilvl w:val="2"/>
          <w:numId w:val="3"/>
        </w:numPr>
        <w:spacing w:before="120" w:after="120"/>
        <w:ind w:left="1985" w:hanging="992"/>
        <w:jc w:val="both"/>
        <w:rPr>
          <w:rFonts w:ascii="Verdana" w:hAnsi="Verdana"/>
          <w:bCs/>
          <w:sz w:val="20"/>
          <w:szCs w:val="20"/>
          <w:lang w:val="bg-BG"/>
        </w:rPr>
      </w:pPr>
      <w:r w:rsidRPr="00E02934">
        <w:rPr>
          <w:rFonts w:ascii="Verdana" w:hAnsi="Verdana"/>
          <w:bCs/>
          <w:sz w:val="20"/>
          <w:szCs w:val="20"/>
          <w:lang w:val="bg-BG"/>
        </w:rPr>
        <w:t xml:space="preserve">При разминаване между единични цени и общи стойности, за </w:t>
      </w:r>
      <w:r w:rsidR="00D53FCA" w:rsidRPr="00E02934">
        <w:rPr>
          <w:rFonts w:ascii="Verdana" w:hAnsi="Verdana"/>
          <w:bCs/>
          <w:sz w:val="20"/>
          <w:szCs w:val="20"/>
          <w:lang w:val="bg-BG"/>
        </w:rPr>
        <w:t xml:space="preserve">верни се считат </w:t>
      </w:r>
      <w:r w:rsidR="00C24008" w:rsidRPr="00E02934">
        <w:rPr>
          <w:rFonts w:ascii="Verdana" w:hAnsi="Verdana"/>
          <w:bCs/>
          <w:sz w:val="20"/>
          <w:szCs w:val="20"/>
          <w:lang w:val="bg-BG"/>
        </w:rPr>
        <w:t xml:space="preserve">съответните </w:t>
      </w:r>
      <w:r w:rsidR="00D53FCA" w:rsidRPr="00E02934">
        <w:rPr>
          <w:rFonts w:ascii="Verdana" w:hAnsi="Verdana"/>
          <w:bCs/>
          <w:sz w:val="20"/>
          <w:szCs w:val="20"/>
          <w:lang w:val="bg-BG"/>
        </w:rPr>
        <w:t>оферирани единични цени.</w:t>
      </w:r>
    </w:p>
    <w:p w14:paraId="108404C6" w14:textId="14BD4231" w:rsidR="00D44D49" w:rsidRPr="008339B4" w:rsidRDefault="00D44D49" w:rsidP="002A1252">
      <w:pPr>
        <w:keepLines/>
        <w:numPr>
          <w:ilvl w:val="0"/>
          <w:numId w:val="3"/>
        </w:numPr>
        <w:spacing w:before="120" w:after="120"/>
        <w:ind w:left="567" w:hanging="567"/>
        <w:jc w:val="both"/>
        <w:rPr>
          <w:rFonts w:ascii="Verdana" w:hAnsi="Verdana"/>
          <w:sz w:val="20"/>
          <w:szCs w:val="20"/>
          <w:lang w:val="bg-BG"/>
        </w:rPr>
      </w:pPr>
      <w:r w:rsidRPr="00E02934">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E02934">
        <w:rPr>
          <w:rFonts w:ascii="Verdana" w:hAnsi="Verdana"/>
          <w:bCs/>
          <w:sz w:val="20"/>
          <w:szCs w:val="20"/>
          <w:lang w:val="bg-BG"/>
        </w:rPr>
        <w:t>наличие</w:t>
      </w:r>
      <w:r w:rsidRPr="00E02934">
        <w:rPr>
          <w:rFonts w:ascii="Verdana" w:hAnsi="Verdana"/>
          <w:sz w:val="20"/>
          <w:szCs w:val="20"/>
          <w:lang w:val="bg-BG"/>
        </w:rPr>
        <w:t xml:space="preserve"> на основания по чл.7</w:t>
      </w:r>
      <w:r w:rsidR="000C0842" w:rsidRPr="00E02934">
        <w:rPr>
          <w:rFonts w:ascii="Verdana" w:hAnsi="Verdana"/>
          <w:sz w:val="20"/>
          <w:szCs w:val="20"/>
          <w:lang w:val="bg-BG"/>
        </w:rPr>
        <w:t>2</w:t>
      </w:r>
      <w:r w:rsidRPr="00E02934">
        <w:rPr>
          <w:rFonts w:ascii="Verdana" w:hAnsi="Verdana"/>
          <w:sz w:val="20"/>
          <w:szCs w:val="20"/>
          <w:lang w:val="bg-BG"/>
        </w:rPr>
        <w:t>, ал.1 от ЗОП</w:t>
      </w:r>
      <w:r w:rsidR="004C7726" w:rsidRPr="00E02934">
        <w:rPr>
          <w:rFonts w:ascii="Verdana" w:hAnsi="Verdana"/>
          <w:sz w:val="20"/>
          <w:szCs w:val="20"/>
          <w:lang w:val="bg-BG"/>
        </w:rPr>
        <w:t xml:space="preserve"> за необичайно благоприятни </w:t>
      </w:r>
      <w:r w:rsidR="004C7726" w:rsidRPr="00E02934">
        <w:rPr>
          <w:rFonts w:ascii="Verdana" w:hAnsi="Verdana"/>
          <w:bCs/>
          <w:sz w:val="20"/>
          <w:szCs w:val="20"/>
          <w:lang w:val="bg-BG"/>
        </w:rPr>
        <w:t>оферти</w:t>
      </w:r>
      <w:r w:rsidRPr="00E02934">
        <w:rPr>
          <w:rFonts w:ascii="Verdana" w:hAnsi="Verdana"/>
          <w:sz w:val="20"/>
          <w:szCs w:val="20"/>
          <w:lang w:val="bg-BG"/>
        </w:rPr>
        <w:t xml:space="preserve">. Когато </w:t>
      </w:r>
      <w:r w:rsidR="004C7726" w:rsidRPr="00E02934">
        <w:rPr>
          <w:rFonts w:ascii="Verdana" w:hAnsi="Verdana"/>
          <w:sz w:val="20"/>
          <w:szCs w:val="20"/>
          <w:lang w:val="bg-BG"/>
        </w:rPr>
        <w:t xml:space="preserve">предложение в </w:t>
      </w:r>
      <w:r w:rsidRPr="00E02934">
        <w:rPr>
          <w:rFonts w:ascii="Verdana" w:hAnsi="Verdana"/>
          <w:sz w:val="20"/>
          <w:szCs w:val="20"/>
          <w:lang w:val="bg-BG"/>
        </w:rPr>
        <w:t>оферта</w:t>
      </w:r>
      <w:r w:rsidR="004C7726" w:rsidRPr="00E02934">
        <w:rPr>
          <w:rFonts w:ascii="Verdana" w:hAnsi="Verdana"/>
          <w:sz w:val="20"/>
          <w:szCs w:val="20"/>
          <w:lang w:val="bg-BG"/>
        </w:rPr>
        <w:t>та</w:t>
      </w:r>
      <w:r w:rsidRPr="00E02934">
        <w:rPr>
          <w:rFonts w:ascii="Verdana" w:hAnsi="Verdana"/>
          <w:sz w:val="20"/>
          <w:szCs w:val="20"/>
          <w:lang w:val="bg-BG"/>
        </w:rPr>
        <w:t xml:space="preserve"> на участник</w:t>
      </w:r>
      <w:r w:rsidR="004C7726" w:rsidRPr="00016307">
        <w:rPr>
          <w:rFonts w:ascii="Verdana" w:hAnsi="Verdana"/>
          <w:sz w:val="20"/>
          <w:szCs w:val="20"/>
          <w:u w:val="single"/>
          <w:lang w:val="bg-BG"/>
        </w:rPr>
        <w:t>,</w:t>
      </w:r>
      <w:r w:rsidR="004C7726" w:rsidRPr="00016307">
        <w:rPr>
          <w:rFonts w:ascii="Verdana" w:hAnsi="Verdana"/>
          <w:b/>
          <w:sz w:val="20"/>
          <w:szCs w:val="20"/>
          <w:lang w:val="bg-BG"/>
        </w:rPr>
        <w:t xml:space="preserve"> </w:t>
      </w:r>
      <w:r w:rsidR="004C7726" w:rsidRPr="008339B4">
        <w:rPr>
          <w:rFonts w:ascii="Verdana" w:hAnsi="Verdana"/>
          <w:sz w:val="20"/>
          <w:szCs w:val="20"/>
          <w:lang w:val="bg-BG"/>
        </w:rPr>
        <w:t>свързано с</w:t>
      </w:r>
      <w:r w:rsidR="004C7726" w:rsidRPr="008339B4">
        <w:rPr>
          <w:rFonts w:ascii="Verdana" w:hAnsi="Verdana"/>
          <w:b/>
          <w:sz w:val="20"/>
          <w:szCs w:val="20"/>
          <w:lang w:val="bg-BG"/>
        </w:rPr>
        <w:t xml:space="preserve"> цена или разходи</w:t>
      </w:r>
      <w:r w:rsidR="008A59F5" w:rsidRPr="008339B4">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8339B4">
        <w:rPr>
          <w:rFonts w:ascii="Verdana" w:hAnsi="Verdana"/>
          <w:sz w:val="20"/>
          <w:szCs w:val="20"/>
          <w:lang w:val="bg-BG"/>
        </w:rPr>
        <w:t xml:space="preserve"> </w:t>
      </w:r>
      <w:r w:rsidR="008A59F5" w:rsidRPr="008339B4">
        <w:rPr>
          <w:rFonts w:ascii="Verdana" w:hAnsi="Verdana"/>
          <w:sz w:val="20"/>
          <w:szCs w:val="20"/>
          <w:lang w:val="bg-BG"/>
        </w:rPr>
        <w:t>възложителят</w:t>
      </w:r>
      <w:r w:rsidRPr="008339B4">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8339B4">
        <w:rPr>
          <w:rFonts w:ascii="Verdana" w:hAnsi="Verdana"/>
          <w:sz w:val="20"/>
          <w:szCs w:val="20"/>
          <w:lang w:val="bg-BG"/>
        </w:rPr>
        <w:t>, която се представя от участника в 5-дневен срок от получаването на искането</w:t>
      </w:r>
      <w:r w:rsidRPr="008339B4">
        <w:rPr>
          <w:rFonts w:ascii="Verdana" w:hAnsi="Verdana"/>
          <w:sz w:val="20"/>
          <w:szCs w:val="20"/>
          <w:lang w:val="bg-BG"/>
        </w:rPr>
        <w:t>.</w:t>
      </w:r>
    </w:p>
    <w:p w14:paraId="5DD79B9D" w14:textId="77777777" w:rsidR="00086608" w:rsidRPr="00E02934" w:rsidRDefault="00D44D49" w:rsidP="00B222B8">
      <w:pPr>
        <w:keepLines/>
        <w:numPr>
          <w:ilvl w:val="0"/>
          <w:numId w:val="3"/>
        </w:numPr>
        <w:spacing w:before="120" w:after="120"/>
        <w:ind w:left="567" w:hanging="567"/>
        <w:jc w:val="both"/>
        <w:rPr>
          <w:rFonts w:ascii="Verdana" w:hAnsi="Verdana" w:cs="Arial"/>
          <w:bCs/>
          <w:sz w:val="20"/>
          <w:szCs w:val="20"/>
          <w:lang w:val="bg-BG"/>
        </w:rPr>
      </w:pPr>
      <w:r w:rsidRPr="00E02934">
        <w:rPr>
          <w:rFonts w:ascii="Verdana" w:hAnsi="Verdana"/>
          <w:bCs/>
          <w:sz w:val="20"/>
          <w:szCs w:val="20"/>
          <w:lang w:val="bg-BG"/>
        </w:rPr>
        <w:t>След</w:t>
      </w:r>
      <w:r w:rsidRPr="00E02934">
        <w:rPr>
          <w:rFonts w:ascii="Verdana" w:hAnsi="Verdana"/>
          <w:sz w:val="20"/>
          <w:szCs w:val="20"/>
          <w:lang w:val="bg-BG"/>
        </w:rPr>
        <w:t xml:space="preserve"> извършване на действията по-горе, </w:t>
      </w:r>
      <w:r w:rsidR="00F433E7" w:rsidRPr="00E02934">
        <w:rPr>
          <w:rFonts w:ascii="Verdana" w:hAnsi="Verdana"/>
          <w:sz w:val="20"/>
          <w:szCs w:val="20"/>
          <w:lang w:val="bg-BG"/>
        </w:rPr>
        <w:t>офер</w:t>
      </w:r>
      <w:r w:rsidRPr="00E02934">
        <w:rPr>
          <w:rFonts w:ascii="Verdana" w:hAnsi="Verdana"/>
          <w:sz w:val="20"/>
          <w:szCs w:val="20"/>
          <w:lang w:val="bg-BG"/>
        </w:rPr>
        <w:t xml:space="preserve">тите, които отговарят на </w:t>
      </w:r>
      <w:r w:rsidRPr="00E02934">
        <w:rPr>
          <w:rFonts w:ascii="Verdana" w:hAnsi="Verdana"/>
          <w:bCs/>
          <w:sz w:val="20"/>
          <w:szCs w:val="20"/>
          <w:lang w:val="bg-BG"/>
        </w:rPr>
        <w:t>изискванията</w:t>
      </w:r>
      <w:r w:rsidRPr="00E02934">
        <w:rPr>
          <w:rFonts w:ascii="Verdana" w:hAnsi="Verdana"/>
          <w:sz w:val="20"/>
          <w:szCs w:val="20"/>
          <w:lang w:val="bg-BG"/>
        </w:rPr>
        <w:t xml:space="preserve"> на документацията</w:t>
      </w:r>
      <w:r w:rsidRPr="00E02934">
        <w:rPr>
          <w:rFonts w:ascii="Verdana" w:hAnsi="Verdana" w:cs="Arial"/>
          <w:sz w:val="20"/>
          <w:szCs w:val="20"/>
          <w:lang w:val="bg-BG"/>
        </w:rPr>
        <w:t xml:space="preserve"> ще бъдат оценени</w:t>
      </w:r>
      <w:r w:rsidR="00F433E7" w:rsidRPr="00E02934">
        <w:rPr>
          <w:rFonts w:ascii="Verdana" w:hAnsi="Verdana" w:cs="Arial"/>
          <w:sz w:val="20"/>
          <w:szCs w:val="20"/>
          <w:lang w:val="bg-BG"/>
        </w:rPr>
        <w:t>.</w:t>
      </w:r>
      <w:r w:rsidRPr="00E02934">
        <w:rPr>
          <w:rFonts w:ascii="Verdana" w:hAnsi="Verdana" w:cs="Arial"/>
          <w:sz w:val="20"/>
          <w:szCs w:val="20"/>
          <w:lang w:val="bg-BG"/>
        </w:rPr>
        <w:t xml:space="preserve"> </w:t>
      </w:r>
    </w:p>
    <w:p w14:paraId="76638E2F" w14:textId="2223A9E6" w:rsidR="00086608" w:rsidRPr="00E02934" w:rsidRDefault="00086608" w:rsidP="00B222B8">
      <w:pPr>
        <w:keepLines/>
        <w:numPr>
          <w:ilvl w:val="0"/>
          <w:numId w:val="3"/>
        </w:numPr>
        <w:spacing w:before="120" w:after="120"/>
        <w:ind w:left="567" w:hanging="567"/>
        <w:jc w:val="both"/>
        <w:rPr>
          <w:rFonts w:ascii="Verdana" w:hAnsi="Verdana" w:cs="Arial"/>
          <w:bCs/>
          <w:sz w:val="20"/>
          <w:szCs w:val="20"/>
          <w:lang w:val="bg-BG"/>
        </w:rPr>
      </w:pPr>
      <w:r w:rsidRPr="00E02934">
        <w:rPr>
          <w:rFonts w:ascii="Verdana" w:hAnsi="Verdana" w:cs="Tahoma"/>
          <w:b/>
          <w:color w:val="000000"/>
          <w:sz w:val="20"/>
          <w:szCs w:val="20"/>
          <w:lang w:val="bg-BG"/>
        </w:rPr>
        <w:t>Критерий зa възлагане на поръчката</w:t>
      </w:r>
      <w:r w:rsidR="00BA7391">
        <w:rPr>
          <w:rFonts w:ascii="Verdana" w:hAnsi="Verdana"/>
          <w:sz w:val="20"/>
          <w:szCs w:val="20"/>
          <w:lang w:val="bg-BG"/>
        </w:rPr>
        <w:t>:</w:t>
      </w:r>
    </w:p>
    <w:p w14:paraId="230E62B3" w14:textId="4E67A1C9" w:rsidR="00A27046" w:rsidRPr="00E02934" w:rsidRDefault="00F433E7" w:rsidP="00B222B8">
      <w:pPr>
        <w:keepLines/>
        <w:spacing w:before="120" w:after="120"/>
        <w:ind w:left="567"/>
        <w:jc w:val="both"/>
        <w:rPr>
          <w:rFonts w:ascii="Verdana" w:hAnsi="Verdana" w:cs="Arial"/>
          <w:bCs/>
          <w:sz w:val="20"/>
          <w:szCs w:val="20"/>
          <w:lang w:val="bg-BG"/>
        </w:rPr>
      </w:pPr>
      <w:r w:rsidRPr="00E02934">
        <w:rPr>
          <w:rFonts w:ascii="Verdana" w:hAnsi="Verdana"/>
          <w:sz w:val="20"/>
          <w:szCs w:val="20"/>
          <w:lang w:val="bg-BG"/>
        </w:rPr>
        <w:t>Икономически най-изгодната оферта</w:t>
      </w:r>
      <w:r w:rsidR="004B2486" w:rsidRPr="00E02934">
        <w:rPr>
          <w:rFonts w:ascii="Verdana" w:hAnsi="Verdana"/>
          <w:sz w:val="20"/>
          <w:szCs w:val="20"/>
          <w:lang w:val="bg-BG"/>
        </w:rPr>
        <w:t xml:space="preserve"> ще се определи </w:t>
      </w:r>
      <w:r w:rsidR="00D44D49" w:rsidRPr="00E02934">
        <w:rPr>
          <w:rFonts w:ascii="Verdana" w:hAnsi="Verdana" w:cs="Arial"/>
          <w:sz w:val="20"/>
          <w:szCs w:val="20"/>
          <w:lang w:val="bg-BG"/>
        </w:rPr>
        <w:t xml:space="preserve">по </w:t>
      </w:r>
      <w:r w:rsidR="003209E2" w:rsidRPr="00E02934">
        <w:rPr>
          <w:rFonts w:ascii="Verdana" w:hAnsi="Verdana" w:cs="Arial"/>
          <w:sz w:val="20"/>
          <w:szCs w:val="20"/>
          <w:lang w:val="bg-BG"/>
        </w:rPr>
        <w:t xml:space="preserve">критерий </w:t>
      </w:r>
      <w:r w:rsidR="004B2486" w:rsidRPr="00E02934">
        <w:rPr>
          <w:rFonts w:ascii="Verdana" w:hAnsi="Verdana" w:cs="Arial"/>
          <w:sz w:val="20"/>
          <w:szCs w:val="20"/>
          <w:lang w:val="bg-BG"/>
        </w:rPr>
        <w:t xml:space="preserve">за възлагане </w:t>
      </w:r>
      <w:r w:rsidR="003209E2" w:rsidRPr="00E02934">
        <w:rPr>
          <w:rFonts w:ascii="Verdana" w:hAnsi="Verdana" w:cs="Arial"/>
          <w:sz w:val="20"/>
          <w:szCs w:val="20"/>
          <w:lang w:val="bg-BG"/>
        </w:rPr>
        <w:t>„</w:t>
      </w:r>
      <w:r w:rsidR="003209E2" w:rsidRPr="00E02934">
        <w:rPr>
          <w:rFonts w:ascii="Verdana" w:hAnsi="Verdana" w:cs="Arial"/>
          <w:b/>
          <w:sz w:val="20"/>
          <w:szCs w:val="20"/>
          <w:lang w:val="bg-BG"/>
        </w:rPr>
        <w:t>най-ниска цена</w:t>
      </w:r>
      <w:r w:rsidR="003209E2" w:rsidRPr="00E02934">
        <w:rPr>
          <w:rFonts w:ascii="Verdana" w:hAnsi="Verdana" w:cs="Arial"/>
          <w:sz w:val="20"/>
          <w:szCs w:val="20"/>
          <w:lang w:val="bg-BG"/>
        </w:rPr>
        <w:t>“</w:t>
      </w:r>
      <w:r w:rsidR="00A27046" w:rsidRPr="00E02934">
        <w:rPr>
          <w:rFonts w:ascii="Verdana" w:hAnsi="Verdana" w:cs="Arial"/>
          <w:sz w:val="20"/>
          <w:szCs w:val="20"/>
          <w:lang w:val="bg-BG"/>
        </w:rPr>
        <w:t xml:space="preserve"> въз основа</w:t>
      </w:r>
      <w:r w:rsidR="00A27046" w:rsidRPr="00E02934">
        <w:rPr>
          <w:rFonts w:ascii="Verdana" w:hAnsi="Verdana" w:cs="Arial"/>
          <w:b/>
          <w:sz w:val="20"/>
          <w:szCs w:val="20"/>
          <w:lang w:val="bg-BG"/>
        </w:rPr>
        <w:t xml:space="preserve"> </w:t>
      </w:r>
      <w:r w:rsidR="00A27046" w:rsidRPr="00E02934">
        <w:rPr>
          <w:rFonts w:ascii="Verdana" w:hAnsi="Verdana" w:cs="Arial"/>
          <w:sz w:val="20"/>
          <w:szCs w:val="20"/>
          <w:lang w:val="bg-BG"/>
        </w:rPr>
        <w:t>на следни</w:t>
      </w:r>
      <w:r w:rsidR="00FE49C7" w:rsidRPr="00E02934">
        <w:rPr>
          <w:rFonts w:ascii="Verdana" w:hAnsi="Verdana" w:cs="Arial"/>
          <w:sz w:val="20"/>
          <w:szCs w:val="20"/>
          <w:lang w:val="bg-BG"/>
        </w:rPr>
        <w:t>те</w:t>
      </w:r>
      <w:r w:rsidR="00A27046" w:rsidRPr="00E02934">
        <w:rPr>
          <w:rFonts w:ascii="Verdana" w:hAnsi="Verdana" w:cs="Arial"/>
          <w:sz w:val="20"/>
          <w:szCs w:val="20"/>
          <w:lang w:val="bg-BG"/>
        </w:rPr>
        <w:t xml:space="preserve"> показател</w:t>
      </w:r>
      <w:r w:rsidR="00FE49C7" w:rsidRPr="00E02934">
        <w:rPr>
          <w:rFonts w:ascii="Verdana" w:hAnsi="Verdana" w:cs="Arial"/>
          <w:sz w:val="20"/>
          <w:szCs w:val="20"/>
          <w:lang w:val="bg-BG"/>
        </w:rPr>
        <w:t>и</w:t>
      </w:r>
      <w:r w:rsidR="00A27046" w:rsidRPr="00E02934">
        <w:rPr>
          <w:rFonts w:ascii="Verdana" w:hAnsi="Verdana" w:cs="Arial"/>
          <w:sz w:val="20"/>
          <w:szCs w:val="20"/>
          <w:lang w:val="bg-BG"/>
        </w:rPr>
        <w:t>:</w:t>
      </w:r>
    </w:p>
    <w:p w14:paraId="37FA1A5B" w14:textId="3B9265C4" w:rsidR="000C576E" w:rsidRPr="00E02934" w:rsidRDefault="000C576E" w:rsidP="000C576E">
      <w:pPr>
        <w:pStyle w:val="p50"/>
        <w:numPr>
          <w:ilvl w:val="1"/>
          <w:numId w:val="3"/>
        </w:numPr>
        <w:tabs>
          <w:tab w:val="clear" w:pos="567"/>
          <w:tab w:val="clear" w:pos="760"/>
          <w:tab w:val="left" w:pos="540"/>
          <w:tab w:val="num" w:pos="1134"/>
          <w:tab w:val="left" w:pos="1276"/>
        </w:tabs>
        <w:spacing w:after="240"/>
        <w:ind w:left="1134" w:hanging="708"/>
        <w:rPr>
          <w:rFonts w:ascii="Verdana" w:hAnsi="Verdana" w:cs="Arial"/>
          <w:b/>
          <w:sz w:val="20"/>
          <w:szCs w:val="20"/>
          <w:lang w:val="bg-BG" w:eastAsia="x-none"/>
        </w:rPr>
      </w:pPr>
      <w:r w:rsidRPr="00E02934">
        <w:rPr>
          <w:rFonts w:ascii="Verdana" w:hAnsi="Verdana" w:cs="Arial"/>
          <w:b/>
          <w:sz w:val="20"/>
          <w:szCs w:val="20"/>
          <w:lang w:val="bg-BG" w:eastAsia="x-none"/>
        </w:rPr>
        <w:t>Цената за наем на самосвали се</w:t>
      </w:r>
      <w:r w:rsidR="00815146" w:rsidRPr="00E02934">
        <w:rPr>
          <w:rFonts w:ascii="Verdana" w:hAnsi="Verdana" w:cs="Arial"/>
          <w:b/>
          <w:sz w:val="20"/>
          <w:szCs w:val="20"/>
          <w:lang w:val="bg-BG" w:eastAsia="x-none"/>
        </w:rPr>
        <w:t xml:space="preserve"> </w:t>
      </w:r>
      <w:r w:rsidR="00511CD4">
        <w:rPr>
          <w:rFonts w:ascii="Verdana" w:hAnsi="Verdana" w:cs="Arial"/>
          <w:b/>
          <w:sz w:val="20"/>
          <w:szCs w:val="20"/>
          <w:lang w:val="bg-BG" w:eastAsia="x-none"/>
        </w:rPr>
        <w:t>формира</w:t>
      </w:r>
      <w:r w:rsidRPr="00E02934">
        <w:rPr>
          <w:rFonts w:ascii="Verdana" w:hAnsi="Verdana" w:cs="Arial"/>
          <w:b/>
          <w:sz w:val="20"/>
          <w:szCs w:val="20"/>
          <w:lang w:val="bg-BG" w:eastAsia="x-none"/>
        </w:rPr>
        <w:t xml:space="preserve"> по следните показатели:</w:t>
      </w:r>
    </w:p>
    <w:p w14:paraId="10D1D99F" w14:textId="77777777"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snapToGrid w:val="0"/>
          <w:sz w:val="20"/>
          <w:szCs w:val="20"/>
          <w:lang w:val="bg-BG" w:eastAsia="x-none"/>
        </w:rPr>
      </w:pPr>
      <w:r w:rsidRPr="00E02934">
        <w:rPr>
          <w:rFonts w:ascii="Verdana" w:hAnsi="Verdana" w:cs="Arial"/>
          <w:b/>
          <w:snapToGrid w:val="0"/>
          <w:sz w:val="20"/>
          <w:szCs w:val="20"/>
          <w:lang w:val="bg-BG" w:eastAsia="x-none"/>
        </w:rPr>
        <w:t>Показател П1:</w:t>
      </w:r>
      <w:r w:rsidRPr="00E02934">
        <w:rPr>
          <w:rFonts w:ascii="Verdana" w:hAnsi="Verdana"/>
          <w:snapToGrid w:val="0"/>
          <w:sz w:val="20"/>
          <w:szCs w:val="20"/>
          <w:vertAlign w:val="subscript"/>
          <w:lang w:val="bg-BG" w:eastAsia="x-none"/>
        </w:rPr>
        <w:t xml:space="preserve"> </w:t>
      </w:r>
      <w:r w:rsidRPr="002138FC">
        <w:rPr>
          <w:rFonts w:ascii="Verdana" w:hAnsi="Verdana"/>
          <w:b/>
          <w:snapToGrid w:val="0"/>
          <w:sz w:val="20"/>
          <w:szCs w:val="20"/>
          <w:vertAlign w:val="subscript"/>
          <w:lang w:val="bg-BG" w:eastAsia="x-none"/>
        </w:rPr>
        <w:t>„</w:t>
      </w:r>
      <w:r w:rsidRPr="00E02934">
        <w:rPr>
          <w:rFonts w:ascii="Verdana" w:hAnsi="Verdana" w:cs="Arial"/>
          <w:b/>
          <w:snapToGrid w:val="0"/>
          <w:sz w:val="20"/>
          <w:szCs w:val="20"/>
          <w:lang w:val="bg-BG" w:eastAsia="x-none"/>
        </w:rPr>
        <w:t>Цена на една машиносмяна на ден /8 моточаса/ при дневен пробег до 100 км”, с максимален брой точки 70</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Pr="00E02934">
        <w:rPr>
          <w:rFonts w:ascii="Verdana" w:hAnsi="Verdana" w:cs="Arial"/>
          <w:snapToGrid w:val="0"/>
          <w:sz w:val="20"/>
          <w:szCs w:val="20"/>
          <w:lang w:val="bg-BG" w:eastAsia="x-none"/>
        </w:rPr>
        <w:t xml:space="preserve">. </w:t>
      </w:r>
    </w:p>
    <w:p w14:paraId="5D9663F4" w14:textId="0325434C" w:rsidR="000C576E" w:rsidRPr="00E02934" w:rsidRDefault="000C576E" w:rsidP="00C82A5B">
      <w:pPr>
        <w:tabs>
          <w:tab w:val="left" w:pos="540"/>
          <w:tab w:val="left" w:pos="760"/>
        </w:tabs>
        <w:ind w:left="1418" w:hanging="731"/>
        <w:jc w:val="both"/>
        <w:rPr>
          <w:rFonts w:ascii="Verdana" w:hAnsi="Verdana"/>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xml:space="preserve"> Участникът </w:t>
      </w:r>
      <w:r w:rsidR="00511CD4">
        <w:rPr>
          <w:rFonts w:ascii="Verdana" w:hAnsi="Verdana"/>
          <w:snapToGrid w:val="0"/>
          <w:sz w:val="20"/>
          <w:szCs w:val="20"/>
          <w:lang w:val="bg-BG" w:eastAsia="x-none"/>
        </w:rPr>
        <w:t xml:space="preserve">с най-ниско ценово предложение </w:t>
      </w:r>
      <w:r w:rsidRPr="00E02934">
        <w:rPr>
          <w:rFonts w:ascii="Verdana" w:hAnsi="Verdana"/>
          <w:snapToGrid w:val="0"/>
          <w:sz w:val="20"/>
          <w:szCs w:val="20"/>
          <w:lang w:val="bg-BG" w:eastAsia="x-none"/>
        </w:rPr>
        <w:t>по показател П1 получава максималния брой точки 70. Оценката за всеки от останалите допуснати участници се получава като най-ниското ценово предложение се умножи по 70 точки и резултатът се раздели на оценяваното ценово предложение на съответния участник и частното се закръгли до втория</w:t>
      </w:r>
      <w:r w:rsidR="00511CD4">
        <w:rPr>
          <w:rFonts w:ascii="Verdana" w:hAnsi="Verdana"/>
          <w:snapToGrid w:val="0"/>
          <w:sz w:val="20"/>
          <w:szCs w:val="20"/>
          <w:lang w:val="bg-BG" w:eastAsia="x-none"/>
        </w:rPr>
        <w:t xml:space="preserve"> знак след десетичната запетая.</w:t>
      </w:r>
    </w:p>
    <w:p w14:paraId="6D857482" w14:textId="7E7D0D75"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cs="Arial"/>
          <w:snapToGrid w:val="0"/>
          <w:sz w:val="20"/>
          <w:szCs w:val="20"/>
          <w:lang w:val="bg-BG" w:eastAsia="x-none"/>
        </w:rPr>
      </w:pPr>
      <w:r w:rsidRPr="00E02934">
        <w:rPr>
          <w:rFonts w:ascii="Verdana" w:hAnsi="Verdana" w:cs="Arial"/>
          <w:b/>
          <w:snapToGrid w:val="0"/>
          <w:sz w:val="20"/>
          <w:szCs w:val="20"/>
          <w:lang w:val="bg-BG" w:eastAsia="x-none"/>
        </w:rPr>
        <w:t>Показател П2: „Цена на един моточас /над 8 моточаса/ при дневен пробег до 100 км</w:t>
      </w:r>
      <w:r w:rsidRPr="00E02934">
        <w:rPr>
          <w:rFonts w:ascii="Verdana" w:hAnsi="Verdana" w:cs="Arial"/>
          <w:snapToGrid w:val="0"/>
          <w:sz w:val="20"/>
          <w:szCs w:val="20"/>
          <w:lang w:val="bg-BG" w:eastAsia="x-none"/>
        </w:rPr>
        <w:t>”</w:t>
      </w:r>
      <w:r w:rsidRPr="00E02934">
        <w:rPr>
          <w:rFonts w:ascii="Verdana" w:hAnsi="Verdana" w:cs="Arial"/>
          <w:b/>
          <w:snapToGrid w:val="0"/>
          <w:sz w:val="20"/>
          <w:szCs w:val="20"/>
          <w:lang w:val="bg-BG" w:eastAsia="x-none"/>
        </w:rPr>
        <w:t>, с максимален брой точки 15</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00511CD4">
        <w:rPr>
          <w:rFonts w:ascii="Verdana" w:hAnsi="Verdana" w:cs="Arial"/>
          <w:snapToGrid w:val="0"/>
          <w:sz w:val="20"/>
          <w:szCs w:val="20"/>
          <w:lang w:val="bg-BG" w:eastAsia="x-none"/>
        </w:rPr>
        <w:t>.</w:t>
      </w:r>
    </w:p>
    <w:p w14:paraId="33D39C82" w14:textId="3B5566CE" w:rsidR="000C576E" w:rsidRPr="00E02934" w:rsidRDefault="000C576E" w:rsidP="00C82A5B">
      <w:pPr>
        <w:tabs>
          <w:tab w:val="left" w:pos="540"/>
          <w:tab w:val="left" w:pos="760"/>
        </w:tabs>
        <w:ind w:left="1418" w:hanging="731"/>
        <w:jc w:val="both"/>
        <w:rPr>
          <w:rFonts w:ascii="Verdana" w:hAnsi="Verdana" w:cs="Arial"/>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Участникът</w:t>
      </w:r>
      <w:r w:rsidR="00511CD4">
        <w:rPr>
          <w:rFonts w:ascii="Verdana" w:hAnsi="Verdana"/>
          <w:snapToGrid w:val="0"/>
          <w:sz w:val="20"/>
          <w:szCs w:val="20"/>
          <w:lang w:val="bg-BG" w:eastAsia="x-none"/>
        </w:rPr>
        <w:t xml:space="preserve"> с най-ниско ценово предложение</w:t>
      </w:r>
      <w:r w:rsidRPr="00E02934">
        <w:rPr>
          <w:rFonts w:ascii="Verdana" w:hAnsi="Verdana"/>
          <w:snapToGrid w:val="0"/>
          <w:sz w:val="20"/>
          <w:szCs w:val="20"/>
          <w:lang w:val="bg-BG" w:eastAsia="x-none"/>
        </w:rPr>
        <w:t xml:space="preserve"> по показател П2 получава максималния брой точки 15. Оценката за всеки от останалите допуснати участници се получава като най-ниското ценово предложение се умножи по 15 точки и резултатът се раздели на оценяваното ценово предложение на съответния участник и частното се закръгли до втория</w:t>
      </w:r>
      <w:r w:rsidR="00511CD4">
        <w:rPr>
          <w:rFonts w:ascii="Verdana" w:hAnsi="Verdana"/>
          <w:snapToGrid w:val="0"/>
          <w:sz w:val="20"/>
          <w:szCs w:val="20"/>
          <w:lang w:val="bg-BG" w:eastAsia="x-none"/>
        </w:rPr>
        <w:t xml:space="preserve"> знак след десетичната запетая.</w:t>
      </w:r>
    </w:p>
    <w:p w14:paraId="5827F5AD" w14:textId="32DEF617"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cs="Arial"/>
          <w:snapToGrid w:val="0"/>
          <w:sz w:val="20"/>
          <w:szCs w:val="20"/>
          <w:lang w:val="bg-BG" w:eastAsia="x-none"/>
        </w:rPr>
      </w:pPr>
      <w:r w:rsidRPr="00E02934">
        <w:rPr>
          <w:rFonts w:ascii="Verdana" w:hAnsi="Verdana" w:cs="Arial"/>
          <w:b/>
          <w:snapToGrid w:val="0"/>
          <w:sz w:val="20"/>
          <w:szCs w:val="20"/>
          <w:lang w:val="bg-BG" w:eastAsia="x-none"/>
        </w:rPr>
        <w:t>Показатели П3: „Цена на един километър при дневен пробег над 100 км</w:t>
      </w:r>
      <w:r w:rsidRPr="00E02934">
        <w:rPr>
          <w:rFonts w:ascii="Verdana" w:hAnsi="Verdana" w:cs="Arial"/>
          <w:snapToGrid w:val="0"/>
          <w:sz w:val="20"/>
          <w:szCs w:val="20"/>
          <w:lang w:val="bg-BG" w:eastAsia="x-none"/>
        </w:rPr>
        <w:t xml:space="preserve">”, </w:t>
      </w:r>
      <w:r w:rsidRPr="00E02934">
        <w:rPr>
          <w:rFonts w:ascii="Verdana" w:hAnsi="Verdana" w:cs="Arial"/>
          <w:b/>
          <w:snapToGrid w:val="0"/>
          <w:sz w:val="20"/>
          <w:szCs w:val="20"/>
          <w:lang w:val="bg-BG" w:eastAsia="x-none"/>
        </w:rPr>
        <w:t>с максимален брой точки 15</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00511CD4">
        <w:rPr>
          <w:rFonts w:ascii="Verdana" w:hAnsi="Verdana" w:cs="Arial"/>
          <w:snapToGrid w:val="0"/>
          <w:sz w:val="20"/>
          <w:szCs w:val="20"/>
          <w:lang w:val="bg-BG" w:eastAsia="x-none"/>
        </w:rPr>
        <w:t>.</w:t>
      </w:r>
    </w:p>
    <w:p w14:paraId="1008CE82" w14:textId="631161D6" w:rsidR="000C576E" w:rsidRPr="00E02934" w:rsidRDefault="000C576E" w:rsidP="00C82A5B">
      <w:pPr>
        <w:tabs>
          <w:tab w:val="left" w:pos="540"/>
          <w:tab w:val="left" w:pos="760"/>
        </w:tabs>
        <w:spacing w:before="120" w:after="120"/>
        <w:ind w:left="1418" w:hanging="731"/>
        <w:jc w:val="both"/>
        <w:rPr>
          <w:rFonts w:ascii="Verdana" w:hAnsi="Verdana" w:cs="Arial"/>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xml:space="preserve"> Участникът</w:t>
      </w:r>
      <w:r w:rsidR="00511CD4">
        <w:rPr>
          <w:rFonts w:ascii="Verdana" w:hAnsi="Verdana"/>
          <w:snapToGrid w:val="0"/>
          <w:sz w:val="20"/>
          <w:szCs w:val="20"/>
          <w:lang w:val="bg-BG" w:eastAsia="x-none"/>
        </w:rPr>
        <w:t xml:space="preserve"> с най-ниско ценово предложение</w:t>
      </w:r>
      <w:r w:rsidRPr="00E02934">
        <w:rPr>
          <w:rFonts w:ascii="Verdana" w:hAnsi="Verdana"/>
          <w:snapToGrid w:val="0"/>
          <w:sz w:val="20"/>
          <w:szCs w:val="20"/>
          <w:lang w:val="bg-BG" w:eastAsia="x-none"/>
        </w:rPr>
        <w:t xml:space="preserve"> по показател П3 получава максималния брой точки 15. Оценката за всеки от останалите </w:t>
      </w:r>
      <w:r w:rsidRPr="00E02934">
        <w:rPr>
          <w:rFonts w:ascii="Verdana" w:hAnsi="Verdana"/>
          <w:snapToGrid w:val="0"/>
          <w:sz w:val="20"/>
          <w:szCs w:val="20"/>
          <w:lang w:val="bg-BG" w:eastAsia="x-none"/>
        </w:rPr>
        <w:lastRenderedPageBreak/>
        <w:t>допуснати участници се получава като най-ниското ценово предложение се умножи по 15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r w:rsidRPr="00E02934">
        <w:rPr>
          <w:rFonts w:ascii="Verdana" w:hAnsi="Verdana" w:cs="Arial"/>
          <w:snapToGrid w:val="0"/>
          <w:sz w:val="20"/>
          <w:szCs w:val="20"/>
          <w:lang w:val="bg-BG" w:eastAsia="x-none"/>
        </w:rPr>
        <w:t xml:space="preserve"> </w:t>
      </w:r>
    </w:p>
    <w:p w14:paraId="3CE710D7" w14:textId="77777777" w:rsidR="000C576E" w:rsidRPr="00E02934" w:rsidRDefault="000C576E" w:rsidP="00C82A5B">
      <w:pPr>
        <w:numPr>
          <w:ilvl w:val="2"/>
          <w:numId w:val="3"/>
        </w:numPr>
        <w:tabs>
          <w:tab w:val="clear" w:pos="2717"/>
          <w:tab w:val="left" w:pos="540"/>
          <w:tab w:val="left" w:pos="760"/>
          <w:tab w:val="num" w:pos="1440"/>
        </w:tabs>
        <w:spacing w:before="120" w:after="120" w:line="240" w:lineRule="atLeast"/>
        <w:ind w:left="1701" w:hanging="1014"/>
        <w:jc w:val="both"/>
        <w:rPr>
          <w:rFonts w:ascii="Verdana" w:hAnsi="Verdana" w:cs="Arial"/>
          <w:b/>
          <w:snapToGrid w:val="0"/>
          <w:sz w:val="20"/>
          <w:szCs w:val="20"/>
          <w:lang w:val="bg-BG" w:eastAsia="x-none"/>
        </w:rPr>
      </w:pPr>
      <w:r w:rsidRPr="00E02934">
        <w:rPr>
          <w:rFonts w:ascii="Verdana" w:hAnsi="Verdana" w:cs="Arial"/>
          <w:b/>
          <w:snapToGrid w:val="0"/>
          <w:sz w:val="20"/>
          <w:szCs w:val="20"/>
          <w:lang w:val="bg-BG" w:eastAsia="x-none"/>
        </w:rPr>
        <w:t>Крайната оценка за наем на самосвали /КОС/, се получава по</w:t>
      </w:r>
      <w:r w:rsidRPr="00E02934">
        <w:rPr>
          <w:rFonts w:ascii="Verdana" w:hAnsi="Verdana" w:cs="Arial"/>
          <w:snapToGrid w:val="0"/>
          <w:sz w:val="20"/>
          <w:szCs w:val="20"/>
          <w:lang w:val="bg-BG" w:eastAsia="x-none"/>
        </w:rPr>
        <w:t xml:space="preserve"> </w:t>
      </w:r>
      <w:r w:rsidRPr="00E02934">
        <w:rPr>
          <w:rFonts w:ascii="Verdana" w:hAnsi="Verdana" w:cs="Arial"/>
          <w:b/>
          <w:snapToGrid w:val="0"/>
          <w:sz w:val="20"/>
          <w:szCs w:val="20"/>
          <w:lang w:val="bg-BG" w:eastAsia="x-none"/>
        </w:rPr>
        <w:t>формулата: КОС=П1+П2+П3. Максималният брой точки е 100.</w:t>
      </w:r>
    </w:p>
    <w:p w14:paraId="077DEA1E" w14:textId="73B97587" w:rsidR="000C576E" w:rsidRPr="00E02934" w:rsidRDefault="000C576E" w:rsidP="00C82A5B">
      <w:pPr>
        <w:numPr>
          <w:ilvl w:val="1"/>
          <w:numId w:val="3"/>
        </w:numPr>
        <w:tabs>
          <w:tab w:val="clear" w:pos="567"/>
          <w:tab w:val="left" w:pos="540"/>
          <w:tab w:val="left" w:pos="760"/>
          <w:tab w:val="num" w:pos="1134"/>
          <w:tab w:val="left" w:pos="1276"/>
        </w:tabs>
        <w:spacing w:after="240" w:line="240" w:lineRule="atLeast"/>
        <w:ind w:left="1134" w:hanging="708"/>
        <w:jc w:val="both"/>
        <w:rPr>
          <w:rFonts w:ascii="Verdana" w:hAnsi="Verdana" w:cs="Arial"/>
          <w:b/>
          <w:snapToGrid w:val="0"/>
          <w:sz w:val="20"/>
          <w:szCs w:val="20"/>
          <w:lang w:val="bg-BG" w:eastAsia="x-none"/>
        </w:rPr>
      </w:pPr>
      <w:r w:rsidRPr="00E02934">
        <w:rPr>
          <w:rFonts w:ascii="Verdana" w:hAnsi="Verdana" w:cs="Arial"/>
          <w:b/>
          <w:snapToGrid w:val="0"/>
          <w:sz w:val="20"/>
          <w:szCs w:val="20"/>
          <w:lang w:val="bg-BG" w:eastAsia="x-none"/>
        </w:rPr>
        <w:t xml:space="preserve">Цената за наем на комбиниран багер се </w:t>
      </w:r>
      <w:r w:rsidR="00511CD4">
        <w:rPr>
          <w:rFonts w:ascii="Verdana" w:hAnsi="Verdana" w:cs="Arial"/>
          <w:b/>
          <w:snapToGrid w:val="0"/>
          <w:sz w:val="20"/>
          <w:szCs w:val="20"/>
          <w:lang w:val="bg-BG" w:eastAsia="x-none"/>
        </w:rPr>
        <w:t>формира</w:t>
      </w:r>
      <w:r w:rsidRPr="00E02934">
        <w:rPr>
          <w:rFonts w:ascii="Verdana" w:hAnsi="Verdana" w:cs="Arial"/>
          <w:b/>
          <w:snapToGrid w:val="0"/>
          <w:sz w:val="20"/>
          <w:szCs w:val="20"/>
          <w:lang w:val="bg-BG" w:eastAsia="x-none"/>
        </w:rPr>
        <w:t xml:space="preserve"> по следните показатели:</w:t>
      </w:r>
    </w:p>
    <w:p w14:paraId="048B247E" w14:textId="77777777"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snapToGrid w:val="0"/>
          <w:sz w:val="20"/>
          <w:szCs w:val="20"/>
          <w:lang w:val="bg-BG" w:eastAsia="x-none"/>
        </w:rPr>
      </w:pPr>
      <w:r w:rsidRPr="00E02934">
        <w:rPr>
          <w:rFonts w:ascii="Verdana" w:hAnsi="Verdana" w:cs="Arial"/>
          <w:b/>
          <w:snapToGrid w:val="0"/>
          <w:sz w:val="20"/>
          <w:szCs w:val="20"/>
          <w:lang w:val="bg-BG" w:eastAsia="x-none"/>
        </w:rPr>
        <w:t>Показател П4: „Цена на една машиносмяна на ден /8 моточаса/”, с максимален брой точки 70</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Pr="00E02934">
        <w:rPr>
          <w:rFonts w:ascii="Verdana" w:hAnsi="Verdana" w:cs="Arial"/>
          <w:snapToGrid w:val="0"/>
          <w:sz w:val="20"/>
          <w:szCs w:val="20"/>
          <w:lang w:val="bg-BG" w:eastAsia="x-none"/>
        </w:rPr>
        <w:t xml:space="preserve">. </w:t>
      </w:r>
    </w:p>
    <w:p w14:paraId="6903B3F6" w14:textId="77777777" w:rsidR="000C576E" w:rsidRPr="00E02934" w:rsidRDefault="000C576E" w:rsidP="00C82A5B">
      <w:pPr>
        <w:tabs>
          <w:tab w:val="left" w:pos="540"/>
          <w:tab w:val="left" w:pos="760"/>
        </w:tabs>
        <w:spacing w:before="120" w:after="120"/>
        <w:ind w:left="1418" w:hanging="731"/>
        <w:jc w:val="both"/>
        <w:rPr>
          <w:rFonts w:ascii="Verdana" w:hAnsi="Verdana"/>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xml:space="preserve"> Участникът с най-ниско ценово предложение по показател П4 получава максималния брой точки 70. Оценката за всеки от останалите допуснати участници се получава като най-ниското ценово предложение се умножи по 70 точки и резултатът се раздели на оценяваното ценово предложение на съответния участник и частното се закръгли до втория знак след десетичната запетая. </w:t>
      </w:r>
    </w:p>
    <w:p w14:paraId="4E1BDB6D" w14:textId="77777777" w:rsidR="000C576E" w:rsidRPr="00E02934" w:rsidRDefault="000C576E" w:rsidP="00C82A5B">
      <w:pPr>
        <w:numPr>
          <w:ilvl w:val="2"/>
          <w:numId w:val="3"/>
        </w:numPr>
        <w:tabs>
          <w:tab w:val="clear" w:pos="2717"/>
          <w:tab w:val="left" w:pos="540"/>
          <w:tab w:val="left" w:pos="760"/>
          <w:tab w:val="num" w:pos="1440"/>
        </w:tabs>
        <w:spacing w:before="120" w:after="120" w:line="240" w:lineRule="atLeast"/>
        <w:ind w:left="1418" w:hanging="731"/>
        <w:jc w:val="both"/>
        <w:rPr>
          <w:rFonts w:ascii="Verdana" w:hAnsi="Verdana"/>
          <w:snapToGrid w:val="0"/>
          <w:sz w:val="20"/>
          <w:szCs w:val="20"/>
          <w:lang w:val="bg-BG" w:eastAsia="x-none"/>
        </w:rPr>
      </w:pPr>
      <w:r w:rsidRPr="00E02934">
        <w:rPr>
          <w:rFonts w:ascii="Verdana" w:hAnsi="Verdana" w:cs="Arial"/>
          <w:b/>
          <w:snapToGrid w:val="0"/>
          <w:sz w:val="20"/>
          <w:szCs w:val="20"/>
          <w:lang w:val="bg-BG" w:eastAsia="x-none"/>
        </w:rPr>
        <w:t>Показател П5: „Цена на един моточас /над 8 моточаса/</w:t>
      </w:r>
      <w:r w:rsidRPr="00E02934">
        <w:rPr>
          <w:rFonts w:ascii="Verdana" w:hAnsi="Verdana" w:cs="Arial"/>
          <w:snapToGrid w:val="0"/>
          <w:sz w:val="20"/>
          <w:szCs w:val="20"/>
          <w:lang w:val="bg-BG" w:eastAsia="x-none"/>
        </w:rPr>
        <w:t>”</w:t>
      </w:r>
      <w:r w:rsidRPr="00E02934">
        <w:rPr>
          <w:rFonts w:ascii="Verdana" w:hAnsi="Verdana" w:cs="Arial"/>
          <w:b/>
          <w:snapToGrid w:val="0"/>
          <w:sz w:val="20"/>
          <w:szCs w:val="20"/>
          <w:lang w:val="bg-BG" w:eastAsia="x-none"/>
        </w:rPr>
        <w:t>, с максимален брой точки 30</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Pr="00E02934">
        <w:rPr>
          <w:rFonts w:ascii="Verdana" w:hAnsi="Verdana" w:cs="Arial"/>
          <w:snapToGrid w:val="0"/>
          <w:sz w:val="20"/>
          <w:szCs w:val="20"/>
          <w:lang w:val="bg-BG" w:eastAsia="x-none"/>
        </w:rPr>
        <w:t>.</w:t>
      </w:r>
    </w:p>
    <w:p w14:paraId="1DBDD67E" w14:textId="77777777" w:rsidR="000C576E" w:rsidRPr="00E02934" w:rsidRDefault="000C576E" w:rsidP="00C82A5B">
      <w:pPr>
        <w:tabs>
          <w:tab w:val="left" w:pos="540"/>
          <w:tab w:val="left" w:pos="760"/>
        </w:tabs>
        <w:spacing w:before="120" w:after="120" w:line="240" w:lineRule="atLeast"/>
        <w:ind w:left="1418" w:hanging="731"/>
        <w:jc w:val="both"/>
        <w:rPr>
          <w:rFonts w:ascii="Verdana" w:hAnsi="Verdana"/>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xml:space="preserve"> Участникът с най-ниско ценово предложение по показател П5 получава максималния брой точки 30. Оценката за всеки от останалите допуснати участници се получава като най-ниското ценово предложение се умножи по 30 точки и резултатът се раздели на оценяваното ценово предложение на съответния участник и частното се закръгли до втория знак след десетичната запетая. </w:t>
      </w:r>
    </w:p>
    <w:p w14:paraId="16DA56D9" w14:textId="77777777" w:rsidR="000C576E" w:rsidRPr="00E02934" w:rsidRDefault="000C576E" w:rsidP="00C82A5B">
      <w:pPr>
        <w:numPr>
          <w:ilvl w:val="2"/>
          <w:numId w:val="3"/>
        </w:numPr>
        <w:tabs>
          <w:tab w:val="clear" w:pos="2717"/>
          <w:tab w:val="left" w:pos="540"/>
          <w:tab w:val="left" w:pos="760"/>
          <w:tab w:val="num" w:pos="1440"/>
        </w:tabs>
        <w:spacing w:after="240" w:line="240" w:lineRule="atLeast"/>
        <w:ind w:left="1418" w:hanging="731"/>
        <w:jc w:val="both"/>
        <w:rPr>
          <w:rFonts w:ascii="Verdana" w:hAnsi="Verdana" w:cs="Arial"/>
          <w:b/>
          <w:snapToGrid w:val="0"/>
          <w:sz w:val="20"/>
          <w:szCs w:val="20"/>
          <w:lang w:val="bg-BG" w:eastAsia="x-none"/>
        </w:rPr>
      </w:pPr>
      <w:r w:rsidRPr="00E02934">
        <w:rPr>
          <w:rFonts w:ascii="Verdana" w:hAnsi="Verdana" w:cs="Arial"/>
          <w:b/>
          <w:snapToGrid w:val="0"/>
          <w:sz w:val="20"/>
          <w:szCs w:val="20"/>
          <w:lang w:val="bg-BG" w:eastAsia="x-none"/>
        </w:rPr>
        <w:t>Крайната оценка за наем на комбиниран багер (КОБ), ще се получава по</w:t>
      </w:r>
      <w:r w:rsidRPr="00E02934">
        <w:rPr>
          <w:rFonts w:ascii="Verdana" w:hAnsi="Verdana" w:cs="Arial"/>
          <w:snapToGrid w:val="0"/>
          <w:sz w:val="20"/>
          <w:szCs w:val="20"/>
          <w:lang w:val="bg-BG" w:eastAsia="x-none"/>
        </w:rPr>
        <w:t xml:space="preserve"> </w:t>
      </w:r>
      <w:r w:rsidRPr="00E02934">
        <w:rPr>
          <w:rFonts w:ascii="Verdana" w:hAnsi="Verdana" w:cs="Arial"/>
          <w:b/>
          <w:snapToGrid w:val="0"/>
          <w:sz w:val="20"/>
          <w:szCs w:val="20"/>
          <w:lang w:val="bg-BG" w:eastAsia="x-none"/>
        </w:rPr>
        <w:t>формулата: КОБ=П4+П5. Максималният брой точки е 100.</w:t>
      </w:r>
    </w:p>
    <w:p w14:paraId="514289B7" w14:textId="75592C1E" w:rsidR="000C576E" w:rsidRPr="00E02934" w:rsidRDefault="000C576E" w:rsidP="000C576E">
      <w:pPr>
        <w:numPr>
          <w:ilvl w:val="1"/>
          <w:numId w:val="3"/>
        </w:numPr>
        <w:tabs>
          <w:tab w:val="clear" w:pos="567"/>
          <w:tab w:val="left" w:pos="540"/>
          <w:tab w:val="num" w:pos="737"/>
          <w:tab w:val="left" w:pos="1276"/>
        </w:tabs>
        <w:spacing w:after="240" w:line="240" w:lineRule="atLeast"/>
        <w:ind w:left="737" w:hanging="737"/>
        <w:jc w:val="both"/>
        <w:rPr>
          <w:rFonts w:ascii="Verdana" w:hAnsi="Verdana" w:cs="Arial"/>
          <w:b/>
          <w:snapToGrid w:val="0"/>
          <w:sz w:val="20"/>
          <w:szCs w:val="20"/>
          <w:lang w:val="bg-BG" w:eastAsia="x-none"/>
        </w:rPr>
      </w:pPr>
      <w:r w:rsidRPr="00E02934">
        <w:rPr>
          <w:rFonts w:ascii="Verdana" w:hAnsi="Verdana" w:cs="Arial"/>
          <w:b/>
          <w:snapToGrid w:val="0"/>
          <w:sz w:val="20"/>
          <w:szCs w:val="20"/>
          <w:lang w:val="bg-BG" w:eastAsia="x-none"/>
        </w:rPr>
        <w:t>Цената за н</w:t>
      </w:r>
      <w:r w:rsidR="00511CD4">
        <w:rPr>
          <w:rFonts w:ascii="Verdana" w:hAnsi="Verdana" w:cs="Arial"/>
          <w:b/>
          <w:snapToGrid w:val="0"/>
          <w:sz w:val="20"/>
          <w:szCs w:val="20"/>
          <w:lang w:val="bg-BG" w:eastAsia="x-none"/>
        </w:rPr>
        <w:t>аем на друга строителна техника</w:t>
      </w:r>
      <w:r w:rsidRPr="00E02934">
        <w:rPr>
          <w:rFonts w:ascii="Verdana" w:hAnsi="Verdana" w:cs="Arial"/>
          <w:b/>
          <w:snapToGrid w:val="0"/>
          <w:sz w:val="20"/>
          <w:szCs w:val="20"/>
          <w:lang w:val="bg-BG" w:eastAsia="x-none"/>
        </w:rPr>
        <w:t xml:space="preserve"> се </w:t>
      </w:r>
      <w:r w:rsidR="00511CD4">
        <w:rPr>
          <w:rFonts w:ascii="Verdana" w:hAnsi="Verdana" w:cs="Arial"/>
          <w:b/>
          <w:snapToGrid w:val="0"/>
          <w:sz w:val="20"/>
          <w:szCs w:val="20"/>
          <w:lang w:val="bg-BG" w:eastAsia="x-none"/>
        </w:rPr>
        <w:t>формира</w:t>
      </w:r>
      <w:r w:rsidRPr="00E02934">
        <w:rPr>
          <w:rFonts w:ascii="Verdana" w:hAnsi="Verdana" w:cs="Arial"/>
          <w:b/>
          <w:snapToGrid w:val="0"/>
          <w:sz w:val="20"/>
          <w:szCs w:val="20"/>
          <w:lang w:val="bg-BG" w:eastAsia="x-none"/>
        </w:rPr>
        <w:t xml:space="preserve"> по следните показатели:</w:t>
      </w:r>
    </w:p>
    <w:p w14:paraId="00AA04E1" w14:textId="77777777"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snapToGrid w:val="0"/>
          <w:sz w:val="20"/>
          <w:szCs w:val="20"/>
          <w:lang w:val="bg-BG" w:eastAsia="x-none"/>
        </w:rPr>
      </w:pPr>
      <w:r w:rsidRPr="00E02934">
        <w:rPr>
          <w:rFonts w:ascii="Verdana" w:hAnsi="Verdana" w:cs="Arial"/>
          <w:b/>
          <w:snapToGrid w:val="0"/>
          <w:sz w:val="20"/>
          <w:szCs w:val="20"/>
          <w:lang w:val="bg-BG" w:eastAsia="x-none"/>
        </w:rPr>
        <w:t>Показател П6:</w:t>
      </w:r>
      <w:r w:rsidRPr="00E02934">
        <w:rPr>
          <w:rFonts w:ascii="Verdana" w:hAnsi="Verdana"/>
          <w:snapToGrid w:val="0"/>
          <w:sz w:val="20"/>
          <w:szCs w:val="20"/>
          <w:vertAlign w:val="subscript"/>
          <w:lang w:val="bg-BG" w:eastAsia="x-none"/>
        </w:rPr>
        <w:t xml:space="preserve"> „</w:t>
      </w:r>
      <w:r w:rsidRPr="00E02934">
        <w:rPr>
          <w:rFonts w:ascii="Verdana" w:hAnsi="Verdana" w:cs="Arial"/>
          <w:b/>
          <w:snapToGrid w:val="0"/>
          <w:sz w:val="20"/>
          <w:szCs w:val="20"/>
          <w:lang w:val="bg-BG" w:eastAsia="x-none"/>
        </w:rPr>
        <w:t>Цена на една машиносмяна на ден - 8 моточаса (при дневен пробег до 100 км, за машините за които е приложимо)”, с максимален брой точки 70</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Pr="00E02934">
        <w:rPr>
          <w:rFonts w:ascii="Verdana" w:hAnsi="Verdana" w:cs="Arial"/>
          <w:snapToGrid w:val="0"/>
          <w:sz w:val="20"/>
          <w:szCs w:val="20"/>
          <w:lang w:val="bg-BG" w:eastAsia="x-none"/>
        </w:rPr>
        <w:t xml:space="preserve">. </w:t>
      </w:r>
    </w:p>
    <w:p w14:paraId="1589E596" w14:textId="38B86224" w:rsidR="000C576E" w:rsidRPr="00E02934" w:rsidRDefault="000C576E" w:rsidP="00C82A5B">
      <w:pPr>
        <w:tabs>
          <w:tab w:val="left" w:pos="540"/>
          <w:tab w:val="left" w:pos="760"/>
        </w:tabs>
        <w:ind w:left="1418" w:hanging="731"/>
        <w:jc w:val="both"/>
        <w:rPr>
          <w:rFonts w:ascii="Verdana" w:hAnsi="Verdana"/>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xml:space="preserve"> Участникът</w:t>
      </w:r>
      <w:r w:rsidR="00BA7391">
        <w:rPr>
          <w:rFonts w:ascii="Verdana" w:hAnsi="Verdana"/>
          <w:snapToGrid w:val="0"/>
          <w:sz w:val="20"/>
          <w:szCs w:val="20"/>
          <w:lang w:val="bg-BG" w:eastAsia="x-none"/>
        </w:rPr>
        <w:t xml:space="preserve"> с най-ниско ценово предложение</w:t>
      </w:r>
      <w:r w:rsidRPr="00E02934">
        <w:rPr>
          <w:rFonts w:ascii="Verdana" w:hAnsi="Verdana"/>
          <w:snapToGrid w:val="0"/>
          <w:sz w:val="20"/>
          <w:szCs w:val="20"/>
          <w:lang w:val="bg-BG" w:eastAsia="x-none"/>
        </w:rPr>
        <w:t xml:space="preserve"> от общата стойност по показатели П6 получава максималния брой точки 70. Оценката за всеки от останалите допуснати участници се получава като най-</w:t>
      </w:r>
      <w:r w:rsidRPr="00E02934">
        <w:rPr>
          <w:rFonts w:ascii="Verdana" w:hAnsi="Verdana"/>
          <w:snapToGrid w:val="0"/>
          <w:sz w:val="20"/>
          <w:szCs w:val="20"/>
          <w:lang w:val="bg-BG" w:eastAsia="x-none"/>
        </w:rPr>
        <w:lastRenderedPageBreak/>
        <w:t xml:space="preserve">ниското ценово предложение се умножи по 70 точки и резултатът се раздели на оценяваното ценово предложение на съответния участник и частното се закръгли до втория знак след десетичната запетая. </w:t>
      </w:r>
    </w:p>
    <w:p w14:paraId="663967A9" w14:textId="77777777"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cs="Arial"/>
          <w:snapToGrid w:val="0"/>
          <w:sz w:val="20"/>
          <w:szCs w:val="20"/>
          <w:lang w:val="bg-BG" w:eastAsia="x-none"/>
        </w:rPr>
      </w:pPr>
      <w:r w:rsidRPr="00E02934">
        <w:rPr>
          <w:rFonts w:ascii="Verdana" w:hAnsi="Verdana" w:cs="Arial"/>
          <w:b/>
          <w:snapToGrid w:val="0"/>
          <w:sz w:val="20"/>
          <w:szCs w:val="20"/>
          <w:lang w:val="bg-BG" w:eastAsia="x-none"/>
        </w:rPr>
        <w:t>Показател П7: „Цена на един моточас - над 8 моточаса (при дневен пробег до 100 км, за машините за които е приложимо)</w:t>
      </w:r>
      <w:r w:rsidRPr="00E02934">
        <w:rPr>
          <w:rFonts w:ascii="Verdana" w:hAnsi="Verdana" w:cs="Arial"/>
          <w:snapToGrid w:val="0"/>
          <w:sz w:val="20"/>
          <w:szCs w:val="20"/>
          <w:lang w:val="bg-BG" w:eastAsia="x-none"/>
        </w:rPr>
        <w:t>”</w:t>
      </w:r>
      <w:r w:rsidRPr="00E02934">
        <w:rPr>
          <w:rFonts w:ascii="Verdana" w:hAnsi="Verdana" w:cs="Arial"/>
          <w:b/>
          <w:snapToGrid w:val="0"/>
          <w:sz w:val="20"/>
          <w:szCs w:val="20"/>
          <w:lang w:val="bg-BG" w:eastAsia="x-none"/>
        </w:rPr>
        <w:t>, с максимален брой точки 20</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Pr="00E02934">
        <w:rPr>
          <w:rFonts w:ascii="Verdana" w:hAnsi="Verdana" w:cs="Arial"/>
          <w:snapToGrid w:val="0"/>
          <w:sz w:val="20"/>
          <w:szCs w:val="20"/>
          <w:lang w:val="bg-BG" w:eastAsia="x-none"/>
        </w:rPr>
        <w:t xml:space="preserve">. </w:t>
      </w:r>
    </w:p>
    <w:p w14:paraId="434A9E44" w14:textId="6DAD7AD5" w:rsidR="000C576E" w:rsidRPr="00E02934" w:rsidRDefault="000C576E" w:rsidP="00C82A5B">
      <w:pPr>
        <w:tabs>
          <w:tab w:val="left" w:pos="540"/>
          <w:tab w:val="left" w:pos="760"/>
        </w:tabs>
        <w:ind w:left="1418" w:hanging="731"/>
        <w:jc w:val="both"/>
        <w:rPr>
          <w:rFonts w:ascii="Verdana" w:hAnsi="Verdana" w:cs="Arial"/>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Участникът</w:t>
      </w:r>
      <w:r w:rsidR="00BA7391">
        <w:rPr>
          <w:rFonts w:ascii="Verdana" w:hAnsi="Verdana"/>
          <w:snapToGrid w:val="0"/>
          <w:sz w:val="20"/>
          <w:szCs w:val="20"/>
          <w:lang w:val="bg-BG" w:eastAsia="x-none"/>
        </w:rPr>
        <w:t xml:space="preserve"> с най-ниско ценово предложение</w:t>
      </w:r>
      <w:r w:rsidRPr="00E02934">
        <w:rPr>
          <w:rFonts w:ascii="Verdana" w:hAnsi="Verdana"/>
          <w:snapToGrid w:val="0"/>
          <w:sz w:val="20"/>
          <w:szCs w:val="20"/>
          <w:lang w:val="bg-BG" w:eastAsia="x-none"/>
        </w:rPr>
        <w:t xml:space="preserve"> от общата стойност по показатели П7 получава максималния брой точки 20. Оценката за всеки от останалите допуснати участници се получава като най-ниското ценово предложение се умножи по 20 точки и резултатът се раздели на оценяваното ценово предложение на съответния участник и частното се закръгли до втория знак след десетичната запетая. </w:t>
      </w:r>
      <w:r w:rsidRPr="00E02934">
        <w:rPr>
          <w:rFonts w:ascii="Verdana" w:hAnsi="Verdana" w:cs="Arial"/>
          <w:snapToGrid w:val="0"/>
          <w:sz w:val="20"/>
          <w:szCs w:val="20"/>
          <w:lang w:val="bg-BG" w:eastAsia="x-none"/>
        </w:rPr>
        <w:t xml:space="preserve"> </w:t>
      </w:r>
    </w:p>
    <w:p w14:paraId="20A66D06" w14:textId="77777777" w:rsidR="000C576E" w:rsidRPr="00E02934" w:rsidRDefault="000C576E" w:rsidP="00C82A5B">
      <w:pPr>
        <w:numPr>
          <w:ilvl w:val="2"/>
          <w:numId w:val="3"/>
        </w:numPr>
        <w:tabs>
          <w:tab w:val="clear" w:pos="2717"/>
          <w:tab w:val="left" w:pos="540"/>
          <w:tab w:val="left" w:pos="760"/>
          <w:tab w:val="num" w:pos="1440"/>
        </w:tabs>
        <w:ind w:left="1418" w:hanging="731"/>
        <w:jc w:val="both"/>
        <w:rPr>
          <w:rFonts w:ascii="Verdana" w:hAnsi="Verdana" w:cs="Arial"/>
          <w:snapToGrid w:val="0"/>
          <w:sz w:val="20"/>
          <w:szCs w:val="20"/>
          <w:lang w:val="bg-BG" w:eastAsia="x-none"/>
        </w:rPr>
      </w:pPr>
      <w:r w:rsidRPr="00E02934">
        <w:rPr>
          <w:rFonts w:ascii="Verdana" w:hAnsi="Verdana" w:cs="Arial"/>
          <w:b/>
          <w:snapToGrid w:val="0"/>
          <w:sz w:val="20"/>
          <w:szCs w:val="20"/>
          <w:lang w:val="bg-BG" w:eastAsia="x-none"/>
        </w:rPr>
        <w:t>Показатели П8: „Цена на един километър (при дневен пробег до 100 км, за машините за които е приложимо)</w:t>
      </w:r>
      <w:r w:rsidRPr="00E02934">
        <w:rPr>
          <w:rFonts w:ascii="Verdana" w:hAnsi="Verdana" w:cs="Arial"/>
          <w:snapToGrid w:val="0"/>
          <w:sz w:val="20"/>
          <w:szCs w:val="20"/>
          <w:lang w:val="bg-BG" w:eastAsia="x-none"/>
        </w:rPr>
        <w:t xml:space="preserve">”, </w:t>
      </w:r>
      <w:r w:rsidRPr="00E02934">
        <w:rPr>
          <w:rFonts w:ascii="Verdana" w:hAnsi="Verdana" w:cs="Arial"/>
          <w:b/>
          <w:snapToGrid w:val="0"/>
          <w:sz w:val="20"/>
          <w:szCs w:val="20"/>
          <w:lang w:val="bg-BG" w:eastAsia="x-none"/>
        </w:rPr>
        <w:t>с максимален брой точки 10</w:t>
      </w:r>
      <w:r w:rsidRPr="00E02934">
        <w:rPr>
          <w:rFonts w:ascii="Verdana" w:hAnsi="Verdana" w:cs="Arial"/>
          <w:snapToGrid w:val="0"/>
          <w:sz w:val="20"/>
          <w:szCs w:val="20"/>
          <w:lang w:val="bg-BG" w:eastAsia="x-none"/>
        </w:rPr>
        <w:t xml:space="preserve">. </w:t>
      </w:r>
      <w:r w:rsidRPr="00E02934">
        <w:rPr>
          <w:rFonts w:ascii="Verdana" w:hAnsi="Verdana"/>
          <w:snapToGrid w:val="0"/>
          <w:sz w:val="20"/>
          <w:szCs w:val="20"/>
          <w:lang w:val="bg-BG" w:eastAsia="x-none"/>
        </w:rPr>
        <w:t>Участниците попълват единичните си цени в Ценова таблица от Раздел</w:t>
      </w:r>
      <w:r w:rsidRPr="00E02934">
        <w:rPr>
          <w:rFonts w:ascii="Verdana" w:hAnsi="Verdana"/>
          <w:b/>
          <w:i/>
          <w:snapToGrid w:val="0"/>
          <w:sz w:val="20"/>
          <w:szCs w:val="20"/>
          <w:lang w:val="bg-BG" w:eastAsia="x-none"/>
        </w:rPr>
        <w:t xml:space="preserve"> </w:t>
      </w:r>
      <w:r w:rsidRPr="00E02934">
        <w:rPr>
          <w:rFonts w:ascii="Verdana" w:hAnsi="Verdana" w:cs="Arial"/>
          <w:snapToGrid w:val="0"/>
          <w:sz w:val="20"/>
          <w:szCs w:val="20"/>
          <w:lang w:val="bg-BG" w:eastAsia="x-none"/>
        </w:rPr>
        <w:t xml:space="preserve">Б: „Цени и данни”, приложена в </w:t>
      </w:r>
      <w:r w:rsidRPr="00E02934">
        <w:rPr>
          <w:rFonts w:ascii="Verdana" w:hAnsi="Verdana"/>
          <w:snapToGrid w:val="0"/>
          <w:sz w:val="20"/>
          <w:szCs w:val="20"/>
          <w:lang w:val="bg-BG" w:eastAsia="x-none"/>
        </w:rPr>
        <w:t>документацията за участие</w:t>
      </w:r>
      <w:r w:rsidRPr="00E02934">
        <w:rPr>
          <w:rFonts w:ascii="Verdana" w:hAnsi="Verdana" w:cs="Arial"/>
          <w:snapToGrid w:val="0"/>
          <w:sz w:val="20"/>
          <w:szCs w:val="20"/>
          <w:lang w:val="bg-BG" w:eastAsia="x-none"/>
        </w:rPr>
        <w:t xml:space="preserve">. </w:t>
      </w:r>
    </w:p>
    <w:p w14:paraId="2BB13C3F" w14:textId="5AA619FF" w:rsidR="000C576E" w:rsidRPr="00E02934" w:rsidRDefault="000C576E" w:rsidP="00C82A5B">
      <w:pPr>
        <w:tabs>
          <w:tab w:val="left" w:pos="540"/>
          <w:tab w:val="left" w:pos="760"/>
        </w:tabs>
        <w:spacing w:before="120" w:after="120"/>
        <w:ind w:left="1418" w:hanging="731"/>
        <w:jc w:val="both"/>
        <w:rPr>
          <w:rFonts w:ascii="Verdana" w:hAnsi="Verdana" w:cs="Arial"/>
          <w:snapToGrid w:val="0"/>
          <w:sz w:val="20"/>
          <w:szCs w:val="20"/>
          <w:lang w:val="bg-BG" w:eastAsia="x-none"/>
        </w:rPr>
      </w:pPr>
      <w:r w:rsidRPr="00E02934">
        <w:rPr>
          <w:rFonts w:ascii="Verdana" w:hAnsi="Verdana"/>
          <w:b/>
          <w:snapToGrid w:val="0"/>
          <w:sz w:val="20"/>
          <w:szCs w:val="20"/>
          <w:lang w:val="bg-BG" w:eastAsia="x-none"/>
        </w:rPr>
        <w:t>Методиката за оценка по този показател е следната:</w:t>
      </w:r>
      <w:r w:rsidRPr="00E02934">
        <w:rPr>
          <w:rFonts w:ascii="Verdana" w:hAnsi="Verdana"/>
          <w:snapToGrid w:val="0"/>
          <w:sz w:val="20"/>
          <w:szCs w:val="20"/>
          <w:lang w:val="bg-BG" w:eastAsia="x-none"/>
        </w:rPr>
        <w:t xml:space="preserve"> Участникът</w:t>
      </w:r>
      <w:r w:rsidR="00BA7391">
        <w:rPr>
          <w:rFonts w:ascii="Verdana" w:hAnsi="Verdana"/>
          <w:snapToGrid w:val="0"/>
          <w:sz w:val="20"/>
          <w:szCs w:val="20"/>
          <w:lang w:val="bg-BG" w:eastAsia="x-none"/>
        </w:rPr>
        <w:t xml:space="preserve"> с най-ниско ценово предложение</w:t>
      </w:r>
      <w:r w:rsidRPr="00E02934">
        <w:rPr>
          <w:rFonts w:ascii="Verdana" w:hAnsi="Verdana"/>
          <w:snapToGrid w:val="0"/>
          <w:sz w:val="20"/>
          <w:szCs w:val="20"/>
          <w:lang w:val="bg-BG" w:eastAsia="x-none"/>
        </w:rPr>
        <w:t xml:space="preserve"> от общата стойност по показатели П8 получава максималния брой точки 10. Оценката за всеки от останалите допуснати участници се получава като най-ниското ценово предложение се умножи по 10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r w:rsidRPr="00E02934">
        <w:rPr>
          <w:rFonts w:ascii="Verdana" w:hAnsi="Verdana" w:cs="Arial"/>
          <w:snapToGrid w:val="0"/>
          <w:sz w:val="20"/>
          <w:szCs w:val="20"/>
          <w:lang w:val="bg-BG" w:eastAsia="x-none"/>
        </w:rPr>
        <w:t xml:space="preserve"> </w:t>
      </w:r>
    </w:p>
    <w:p w14:paraId="49611826" w14:textId="77777777" w:rsidR="000C576E" w:rsidRPr="00E02934" w:rsidRDefault="000C576E" w:rsidP="00C82A5B">
      <w:pPr>
        <w:numPr>
          <w:ilvl w:val="2"/>
          <w:numId w:val="3"/>
        </w:numPr>
        <w:tabs>
          <w:tab w:val="clear" w:pos="2717"/>
          <w:tab w:val="left" w:pos="540"/>
          <w:tab w:val="left" w:pos="760"/>
          <w:tab w:val="num" w:pos="1440"/>
        </w:tabs>
        <w:spacing w:before="120" w:after="120" w:line="240" w:lineRule="atLeast"/>
        <w:ind w:left="1418" w:hanging="731"/>
        <w:jc w:val="both"/>
        <w:rPr>
          <w:rFonts w:ascii="Verdana" w:hAnsi="Verdana" w:cs="Arial"/>
          <w:b/>
          <w:snapToGrid w:val="0"/>
          <w:sz w:val="20"/>
          <w:szCs w:val="20"/>
          <w:lang w:val="bg-BG" w:eastAsia="x-none"/>
        </w:rPr>
      </w:pPr>
      <w:r w:rsidRPr="00E02934">
        <w:rPr>
          <w:rFonts w:ascii="Verdana" w:hAnsi="Verdana" w:cs="Arial"/>
          <w:b/>
          <w:snapToGrid w:val="0"/>
          <w:sz w:val="20"/>
          <w:szCs w:val="20"/>
          <w:lang w:val="bg-BG" w:eastAsia="x-none"/>
        </w:rPr>
        <w:t>Крайната оценка за наем на друга строителна техника/КОДСТ/, се получава по</w:t>
      </w:r>
      <w:r w:rsidRPr="00E02934">
        <w:rPr>
          <w:rFonts w:ascii="Verdana" w:hAnsi="Verdana" w:cs="Arial"/>
          <w:snapToGrid w:val="0"/>
          <w:sz w:val="20"/>
          <w:szCs w:val="20"/>
          <w:lang w:val="bg-BG" w:eastAsia="x-none"/>
        </w:rPr>
        <w:t xml:space="preserve"> </w:t>
      </w:r>
      <w:r w:rsidRPr="00E02934">
        <w:rPr>
          <w:rFonts w:ascii="Verdana" w:hAnsi="Verdana" w:cs="Arial"/>
          <w:b/>
          <w:snapToGrid w:val="0"/>
          <w:sz w:val="20"/>
          <w:szCs w:val="20"/>
          <w:lang w:val="bg-BG" w:eastAsia="x-none"/>
        </w:rPr>
        <w:t>формулата: КОДСТ=П6+П7+П8. Максималният брой точки е 100.</w:t>
      </w:r>
    </w:p>
    <w:p w14:paraId="66D692D5" w14:textId="53D41CA4" w:rsidR="000C576E" w:rsidRPr="00E02934" w:rsidRDefault="000C576E" w:rsidP="00BC3F45">
      <w:pPr>
        <w:numPr>
          <w:ilvl w:val="1"/>
          <w:numId w:val="3"/>
        </w:numPr>
        <w:tabs>
          <w:tab w:val="clear" w:pos="567"/>
          <w:tab w:val="left" w:pos="1134"/>
        </w:tabs>
        <w:spacing w:before="120" w:after="120"/>
        <w:ind w:left="1134" w:hanging="708"/>
        <w:jc w:val="both"/>
        <w:rPr>
          <w:rFonts w:ascii="Verdana" w:hAnsi="Verdana" w:cs="Arial"/>
          <w:snapToGrid w:val="0"/>
          <w:sz w:val="20"/>
          <w:szCs w:val="20"/>
          <w:lang w:val="bg-BG" w:eastAsia="x-none"/>
        </w:rPr>
      </w:pPr>
      <w:r w:rsidRPr="00E02934">
        <w:rPr>
          <w:rFonts w:ascii="Verdana" w:hAnsi="Verdana" w:cs="Arial"/>
          <w:b/>
          <w:snapToGrid w:val="0"/>
          <w:sz w:val="20"/>
          <w:szCs w:val="20"/>
          <w:lang w:val="bg-BG" w:eastAsia="x-none"/>
        </w:rPr>
        <w:t>Крайната обща оценка (КОО)</w:t>
      </w:r>
      <w:r w:rsidRPr="00E02934">
        <w:rPr>
          <w:rFonts w:ascii="Verdana" w:hAnsi="Verdana" w:cs="Arial"/>
          <w:b/>
          <w:bCs/>
          <w:iCs/>
          <w:snapToGrid w:val="0"/>
          <w:sz w:val="20"/>
          <w:szCs w:val="20"/>
          <w:lang w:val="bg-BG" w:eastAsia="x-none"/>
        </w:rPr>
        <w:t xml:space="preserve"> </w:t>
      </w:r>
      <w:r w:rsidRPr="00E02934">
        <w:rPr>
          <w:rFonts w:ascii="Verdana" w:hAnsi="Verdana"/>
          <w:bCs/>
          <w:iCs/>
          <w:snapToGrid w:val="0"/>
          <w:sz w:val="20"/>
          <w:szCs w:val="20"/>
          <w:lang w:val="bg-BG" w:eastAsia="x-none"/>
        </w:rPr>
        <w:t xml:space="preserve">на всяка допусната до оценка оферта се </w:t>
      </w:r>
      <w:r w:rsidR="00511CD4">
        <w:rPr>
          <w:rFonts w:ascii="Verdana" w:hAnsi="Verdana"/>
          <w:bCs/>
          <w:iCs/>
          <w:snapToGrid w:val="0"/>
          <w:sz w:val="20"/>
          <w:szCs w:val="20"/>
          <w:lang w:val="bg-BG" w:eastAsia="x-none"/>
        </w:rPr>
        <w:t>формира</w:t>
      </w:r>
      <w:r w:rsidRPr="00E02934">
        <w:rPr>
          <w:rFonts w:ascii="Verdana" w:hAnsi="Verdana"/>
          <w:bCs/>
          <w:iCs/>
          <w:snapToGrid w:val="0"/>
          <w:sz w:val="20"/>
          <w:szCs w:val="20"/>
          <w:lang w:val="bg-BG" w:eastAsia="x-none"/>
        </w:rPr>
        <w:t xml:space="preserve"> по формулата:</w:t>
      </w:r>
      <w:r w:rsidRPr="00E02934">
        <w:rPr>
          <w:rFonts w:ascii="Verdana" w:hAnsi="Verdana"/>
          <w:b/>
          <w:bCs/>
          <w:iCs/>
          <w:snapToGrid w:val="0"/>
          <w:sz w:val="20"/>
          <w:szCs w:val="20"/>
          <w:lang w:val="bg-BG" w:eastAsia="x-none"/>
        </w:rPr>
        <w:t xml:space="preserve"> </w:t>
      </w:r>
      <w:r w:rsidRPr="00E02934">
        <w:rPr>
          <w:rFonts w:ascii="Verdana" w:hAnsi="Verdana"/>
          <w:b/>
          <w:bCs/>
          <w:snapToGrid w:val="0"/>
          <w:sz w:val="20"/>
          <w:szCs w:val="20"/>
          <w:lang w:val="en-US" w:eastAsia="x-none"/>
        </w:rPr>
        <w:t>КОО = 0.6</w:t>
      </w:r>
      <w:r w:rsidRPr="00E02934">
        <w:rPr>
          <w:rFonts w:ascii="Verdana" w:hAnsi="Verdana"/>
          <w:b/>
          <w:bCs/>
          <w:snapToGrid w:val="0"/>
          <w:sz w:val="20"/>
          <w:szCs w:val="20"/>
          <w:lang w:val="bg-BG" w:eastAsia="x-none"/>
        </w:rPr>
        <w:t>0</w:t>
      </w:r>
      <w:r w:rsidRPr="00E02934">
        <w:rPr>
          <w:rFonts w:ascii="Verdana" w:hAnsi="Verdana"/>
          <w:b/>
          <w:bCs/>
          <w:snapToGrid w:val="0"/>
          <w:sz w:val="20"/>
          <w:szCs w:val="20"/>
          <w:lang w:val="en-US" w:eastAsia="x-none"/>
        </w:rPr>
        <w:t>*КОС + 0.3</w:t>
      </w:r>
      <w:r w:rsidRPr="00E02934">
        <w:rPr>
          <w:rFonts w:ascii="Verdana" w:hAnsi="Verdana"/>
          <w:b/>
          <w:bCs/>
          <w:snapToGrid w:val="0"/>
          <w:sz w:val="20"/>
          <w:szCs w:val="20"/>
          <w:lang w:val="bg-BG" w:eastAsia="x-none"/>
        </w:rPr>
        <w:t>0</w:t>
      </w:r>
      <w:r w:rsidRPr="00E02934">
        <w:rPr>
          <w:rFonts w:ascii="Verdana" w:hAnsi="Verdana"/>
          <w:b/>
          <w:bCs/>
          <w:snapToGrid w:val="0"/>
          <w:sz w:val="20"/>
          <w:szCs w:val="20"/>
          <w:lang w:val="en-US" w:eastAsia="x-none"/>
        </w:rPr>
        <w:t>*КОБ</w:t>
      </w:r>
      <w:r w:rsidRPr="00E02934">
        <w:rPr>
          <w:rFonts w:ascii="Verdana" w:hAnsi="Verdana"/>
          <w:b/>
          <w:bCs/>
          <w:snapToGrid w:val="0"/>
          <w:sz w:val="20"/>
          <w:szCs w:val="20"/>
          <w:lang w:val="bg-BG" w:eastAsia="x-none"/>
        </w:rPr>
        <w:t xml:space="preserve"> + 0.10* КОДСТ</w:t>
      </w:r>
      <w:r w:rsidRPr="00E02934">
        <w:rPr>
          <w:rFonts w:ascii="Verdana" w:hAnsi="Verdana"/>
          <w:b/>
          <w:bCs/>
          <w:iCs/>
          <w:snapToGrid w:val="0"/>
          <w:sz w:val="20"/>
          <w:szCs w:val="20"/>
          <w:lang w:val="bg-BG" w:eastAsia="x-none"/>
        </w:rPr>
        <w:t xml:space="preserve">. </w:t>
      </w:r>
      <w:r w:rsidRPr="00E02934">
        <w:rPr>
          <w:rFonts w:ascii="Verdana" w:hAnsi="Verdana"/>
          <w:snapToGrid w:val="0"/>
          <w:sz w:val="20"/>
          <w:szCs w:val="20"/>
          <w:lang w:val="bg-BG" w:eastAsia="x-none"/>
        </w:rPr>
        <w:t>Участникъ</w:t>
      </w:r>
      <w:r w:rsidRPr="00E02934">
        <w:rPr>
          <w:rFonts w:ascii="Verdana" w:hAnsi="Verdana"/>
          <w:bCs/>
          <w:iCs/>
          <w:snapToGrid w:val="0"/>
          <w:sz w:val="20"/>
          <w:szCs w:val="20"/>
          <w:lang w:val="bg-BG" w:eastAsia="x-none"/>
        </w:rPr>
        <w:t>т получил най-висока крайна оценка КОО ще бъде класиран на първо място</w:t>
      </w:r>
      <w:r w:rsidRPr="00E02934">
        <w:rPr>
          <w:rFonts w:ascii="Verdana" w:hAnsi="Verdana" w:cs="Arial"/>
          <w:bCs/>
          <w:iCs/>
          <w:snapToGrid w:val="0"/>
          <w:sz w:val="20"/>
          <w:szCs w:val="20"/>
          <w:lang w:val="bg-BG" w:eastAsia="x-none"/>
        </w:rPr>
        <w:t>.</w:t>
      </w:r>
    </w:p>
    <w:p w14:paraId="60641427" w14:textId="7C89D9FB" w:rsidR="00FE49C7" w:rsidRPr="00511CD4" w:rsidRDefault="00FE49C7" w:rsidP="00BC3F45">
      <w:pPr>
        <w:numPr>
          <w:ilvl w:val="1"/>
          <w:numId w:val="3"/>
        </w:numPr>
        <w:tabs>
          <w:tab w:val="clear" w:pos="567"/>
          <w:tab w:val="left" w:pos="1134"/>
        </w:tabs>
        <w:spacing w:before="120" w:after="120"/>
        <w:ind w:left="1134" w:hanging="708"/>
        <w:jc w:val="both"/>
        <w:rPr>
          <w:rFonts w:ascii="Verdana" w:hAnsi="Verdana" w:cs="Arial"/>
          <w:snapToGrid w:val="0"/>
          <w:sz w:val="20"/>
          <w:szCs w:val="20"/>
          <w:lang w:val="bg-BG" w:eastAsia="x-none"/>
        </w:rPr>
      </w:pPr>
      <w:r w:rsidRPr="00511CD4">
        <w:rPr>
          <w:rFonts w:ascii="Verdana" w:hAnsi="Verdana" w:cs="Arial"/>
          <w:snapToGrid w:val="0"/>
          <w:sz w:val="20"/>
          <w:szCs w:val="20"/>
          <w:lang w:val="bg-BG" w:eastAsia="x-none"/>
        </w:rPr>
        <w:t>Участникът, получил най-висока крайна оценка, ще бъде класиран на първо място и избран за изпълнител на договора.</w:t>
      </w:r>
    </w:p>
    <w:p w14:paraId="108404CC" w14:textId="39F00FDC" w:rsidR="00D44D49" w:rsidRPr="00E02934" w:rsidRDefault="00D44D49" w:rsidP="00BC3F45">
      <w:pPr>
        <w:keepLines/>
        <w:numPr>
          <w:ilvl w:val="1"/>
          <w:numId w:val="3"/>
        </w:numPr>
        <w:tabs>
          <w:tab w:val="clear" w:pos="567"/>
        </w:tabs>
        <w:spacing w:before="120" w:after="120"/>
        <w:ind w:left="1134" w:hanging="708"/>
        <w:jc w:val="both"/>
        <w:rPr>
          <w:rFonts w:ascii="Verdana" w:hAnsi="Verdana"/>
          <w:sz w:val="20"/>
          <w:szCs w:val="20"/>
          <w:lang w:val="bg-BG"/>
        </w:rPr>
      </w:pPr>
      <w:r w:rsidRPr="00E02934">
        <w:rPr>
          <w:rFonts w:ascii="Verdana" w:hAnsi="Verdana" w:cs="Arial"/>
          <w:sz w:val="20"/>
          <w:szCs w:val="20"/>
          <w:lang w:val="bg-BG"/>
        </w:rPr>
        <w:t>В</w:t>
      </w:r>
      <w:r w:rsidRPr="00E02934">
        <w:rPr>
          <w:rFonts w:ascii="Verdana" w:hAnsi="Verdana"/>
          <w:sz w:val="20"/>
          <w:szCs w:val="20"/>
          <w:lang w:val="bg-BG"/>
        </w:rPr>
        <w:t xml:space="preserve"> случай че на първо място бъдат класирани 2-ма или повече участника, се </w:t>
      </w:r>
      <w:r w:rsidRPr="00E02934">
        <w:rPr>
          <w:rFonts w:ascii="Verdana" w:hAnsi="Verdana"/>
          <w:bCs/>
          <w:sz w:val="20"/>
          <w:szCs w:val="20"/>
          <w:lang w:val="bg-BG"/>
        </w:rPr>
        <w:t>прилагат</w:t>
      </w:r>
      <w:r w:rsidRPr="00E02934">
        <w:rPr>
          <w:rFonts w:ascii="Verdana" w:hAnsi="Verdana"/>
          <w:sz w:val="20"/>
          <w:szCs w:val="20"/>
          <w:lang w:val="bg-BG"/>
        </w:rPr>
        <w:t xml:space="preserve"> разпоредбите на чл.</w:t>
      </w:r>
      <w:r w:rsidR="00B208A4" w:rsidRPr="00E02934">
        <w:rPr>
          <w:rFonts w:ascii="Verdana" w:hAnsi="Verdana"/>
          <w:sz w:val="20"/>
          <w:szCs w:val="20"/>
          <w:lang w:val="bg-BG"/>
        </w:rPr>
        <w:t>58</w:t>
      </w:r>
      <w:r w:rsidRPr="00E02934">
        <w:rPr>
          <w:rFonts w:ascii="Verdana" w:hAnsi="Verdana"/>
          <w:sz w:val="20"/>
          <w:szCs w:val="20"/>
          <w:lang w:val="bg-BG"/>
        </w:rPr>
        <w:t xml:space="preserve"> от </w:t>
      </w:r>
      <w:r w:rsidR="00B208A4" w:rsidRPr="00E02934">
        <w:rPr>
          <w:rFonts w:ascii="Verdana" w:hAnsi="Verdana"/>
          <w:sz w:val="20"/>
          <w:szCs w:val="20"/>
          <w:lang w:val="bg-BG"/>
        </w:rPr>
        <w:t>ПП</w:t>
      </w:r>
      <w:r w:rsidRPr="00E02934">
        <w:rPr>
          <w:rFonts w:ascii="Verdana" w:hAnsi="Verdana"/>
          <w:sz w:val="20"/>
          <w:szCs w:val="20"/>
          <w:lang w:val="bg-BG"/>
        </w:rPr>
        <w:t xml:space="preserve">ЗОП. </w:t>
      </w:r>
    </w:p>
    <w:p w14:paraId="7435AF71" w14:textId="3DEA8947" w:rsidR="007A1C39" w:rsidRPr="00E02934"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E02934">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E02934">
        <w:rPr>
          <w:rStyle w:val="ala35"/>
          <w:rFonts w:ascii="Verdana" w:hAnsi="Verdana" w:cs="Tahoma"/>
          <w:color w:val="000000"/>
          <w:sz w:val="20"/>
          <w:szCs w:val="20"/>
          <w:lang w:val="bg-BG"/>
        </w:rPr>
        <w:t xml:space="preserve">от </w:t>
      </w:r>
      <w:r w:rsidRPr="00E02934">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E02934">
        <w:rPr>
          <w:rStyle w:val="ala35"/>
          <w:rFonts w:ascii="Verdana" w:hAnsi="Verdana" w:cs="Tahoma"/>
          <w:color w:val="000000"/>
          <w:sz w:val="20"/>
          <w:szCs w:val="20"/>
          <w:lang w:val="bg-BG"/>
        </w:rPr>
        <w:t xml:space="preserve">от </w:t>
      </w:r>
      <w:r w:rsidRPr="00E02934">
        <w:rPr>
          <w:rStyle w:val="ala35"/>
          <w:rFonts w:ascii="Verdana" w:hAnsi="Verdana" w:cs="Tahoma"/>
          <w:color w:val="000000"/>
          <w:sz w:val="20"/>
          <w:szCs w:val="20"/>
          <w:lang w:val="bg-BG"/>
        </w:rPr>
        <w:t>ЗОП.</w:t>
      </w:r>
    </w:p>
    <w:p w14:paraId="108404CD" w14:textId="3C1D4DE3" w:rsidR="00D44D49" w:rsidRPr="00E02934" w:rsidRDefault="00D44D49" w:rsidP="00B222B8">
      <w:pPr>
        <w:keepLines/>
        <w:numPr>
          <w:ilvl w:val="0"/>
          <w:numId w:val="3"/>
        </w:numPr>
        <w:spacing w:before="120" w:after="120"/>
        <w:ind w:left="567" w:hanging="567"/>
        <w:jc w:val="both"/>
        <w:rPr>
          <w:rFonts w:ascii="Verdana" w:hAnsi="Verdana"/>
          <w:sz w:val="20"/>
          <w:szCs w:val="20"/>
          <w:lang w:val="bg-BG"/>
        </w:rPr>
      </w:pPr>
      <w:r w:rsidRPr="00E02934">
        <w:rPr>
          <w:rFonts w:ascii="Verdana" w:hAnsi="Verdana"/>
          <w:sz w:val="20"/>
          <w:szCs w:val="20"/>
          <w:lang w:val="bg-BG"/>
        </w:rPr>
        <w:t xml:space="preserve">Процедурата приключва с решение за </w:t>
      </w:r>
      <w:r w:rsidR="00041315" w:rsidRPr="00E02934">
        <w:rPr>
          <w:rFonts w:ascii="Verdana" w:hAnsi="Verdana"/>
          <w:sz w:val="20"/>
          <w:szCs w:val="20"/>
          <w:lang w:val="bg-BG"/>
        </w:rPr>
        <w:t xml:space="preserve">определяне на </w:t>
      </w:r>
      <w:r w:rsidRPr="00E02934">
        <w:rPr>
          <w:rFonts w:ascii="Verdana" w:hAnsi="Verdana"/>
          <w:sz w:val="20"/>
          <w:szCs w:val="20"/>
          <w:lang w:val="bg-BG"/>
        </w:rPr>
        <w:t xml:space="preserve">изпълнител </w:t>
      </w:r>
      <w:r w:rsidR="00041315" w:rsidRPr="00E02934">
        <w:rPr>
          <w:rFonts w:ascii="Verdana" w:hAnsi="Verdana"/>
          <w:sz w:val="20"/>
          <w:szCs w:val="20"/>
          <w:lang w:val="bg-BG"/>
        </w:rPr>
        <w:t xml:space="preserve">по договора </w:t>
      </w:r>
      <w:r w:rsidRPr="00E02934">
        <w:rPr>
          <w:rFonts w:ascii="Verdana" w:hAnsi="Verdana"/>
          <w:bCs/>
          <w:sz w:val="20"/>
          <w:szCs w:val="20"/>
          <w:lang w:val="bg-BG"/>
        </w:rPr>
        <w:t>или</w:t>
      </w:r>
      <w:r w:rsidRPr="00E02934">
        <w:rPr>
          <w:rFonts w:ascii="Verdana" w:hAnsi="Verdana"/>
          <w:sz w:val="20"/>
          <w:szCs w:val="20"/>
          <w:lang w:val="bg-BG"/>
        </w:rPr>
        <w:t xml:space="preserve"> решение за прекратяване на процедурата.</w:t>
      </w:r>
    </w:p>
    <w:p w14:paraId="2184B8B1" w14:textId="1FC96766" w:rsidR="00D11BB6" w:rsidRPr="00E02934" w:rsidRDefault="00FD021B" w:rsidP="00EC5537">
      <w:pPr>
        <w:keepLines/>
        <w:numPr>
          <w:ilvl w:val="0"/>
          <w:numId w:val="3"/>
        </w:numPr>
        <w:spacing w:before="120" w:after="120"/>
        <w:jc w:val="both"/>
        <w:rPr>
          <w:rStyle w:val="ala101"/>
          <w:rFonts w:ascii="Verdana" w:hAnsi="Verdana"/>
          <w:sz w:val="20"/>
          <w:szCs w:val="20"/>
          <w:lang w:val="bg-BG"/>
        </w:rPr>
      </w:pPr>
      <w:r w:rsidRPr="00E02934">
        <w:rPr>
          <w:rStyle w:val="ala101"/>
          <w:rFonts w:ascii="Verdana" w:hAnsi="Verdana" w:cs="Tahoma"/>
          <w:b/>
          <w:color w:val="000000"/>
          <w:sz w:val="20"/>
          <w:szCs w:val="20"/>
          <w:lang w:val="bg-BG"/>
        </w:rPr>
        <w:lastRenderedPageBreak/>
        <w:t xml:space="preserve">Изисквани документи </w:t>
      </w:r>
      <w:r w:rsidR="00AE3587" w:rsidRPr="00E02934">
        <w:rPr>
          <w:rStyle w:val="ala101"/>
          <w:rFonts w:ascii="Verdana" w:hAnsi="Verdana" w:cs="Tahoma"/>
          <w:b/>
          <w:color w:val="000000"/>
          <w:sz w:val="20"/>
          <w:szCs w:val="20"/>
          <w:lang w:val="bg-BG"/>
        </w:rPr>
        <w:t xml:space="preserve">от участника, определен за изпълнител </w:t>
      </w:r>
      <w:r w:rsidRPr="00E02934">
        <w:rPr>
          <w:rStyle w:val="ala101"/>
          <w:rFonts w:ascii="Verdana" w:hAnsi="Verdana" w:cs="Tahoma"/>
          <w:b/>
          <w:color w:val="000000"/>
          <w:sz w:val="20"/>
          <w:szCs w:val="20"/>
          <w:lang w:val="bg-BG"/>
        </w:rPr>
        <w:t>преди</w:t>
      </w:r>
      <w:r w:rsidR="00D11BB6" w:rsidRPr="00E02934">
        <w:rPr>
          <w:rStyle w:val="ala101"/>
          <w:rFonts w:ascii="Verdana" w:hAnsi="Verdana" w:cs="Tahoma"/>
          <w:b/>
          <w:color w:val="000000"/>
          <w:sz w:val="20"/>
          <w:szCs w:val="20"/>
          <w:lang w:val="bg-BG"/>
        </w:rPr>
        <w:t xml:space="preserve"> подписване на договора</w:t>
      </w:r>
      <w:r w:rsidR="00D11BB6" w:rsidRPr="00E02934">
        <w:rPr>
          <w:rStyle w:val="ala101"/>
          <w:rFonts w:ascii="Verdana" w:hAnsi="Verdana" w:cs="Tahoma"/>
          <w:color w:val="000000"/>
          <w:sz w:val="20"/>
          <w:szCs w:val="20"/>
          <w:lang w:val="bg-BG"/>
        </w:rPr>
        <w:t xml:space="preserve">: </w:t>
      </w:r>
    </w:p>
    <w:p w14:paraId="2D5D1B9A" w14:textId="657F88F4" w:rsidR="00420C6E" w:rsidRPr="00E02934" w:rsidRDefault="00A359FF" w:rsidP="00EC5537">
      <w:pPr>
        <w:keepLines/>
        <w:numPr>
          <w:ilvl w:val="1"/>
          <w:numId w:val="3"/>
        </w:numPr>
        <w:spacing w:before="120" w:after="120"/>
        <w:jc w:val="both"/>
        <w:rPr>
          <w:rFonts w:ascii="Verdana" w:hAnsi="Verdana" w:cs="Tahoma"/>
          <w:color w:val="000000"/>
          <w:sz w:val="20"/>
          <w:szCs w:val="20"/>
          <w:lang w:val="bg-BG"/>
        </w:rPr>
      </w:pPr>
      <w:r w:rsidRPr="00E02934">
        <w:rPr>
          <w:rFonts w:ascii="Verdana" w:hAnsi="Verdana" w:cs="Tahoma"/>
          <w:color w:val="000000"/>
          <w:sz w:val="20"/>
          <w:szCs w:val="20"/>
          <w:lang w:val="bg-BG"/>
        </w:rPr>
        <w:t xml:space="preserve">актуални документи, удостоверяващи </w:t>
      </w:r>
      <w:r w:rsidRPr="00E02934">
        <w:rPr>
          <w:rFonts w:ascii="Verdana" w:hAnsi="Verdana" w:cs="Tahoma"/>
          <w:b/>
          <w:color w:val="000000"/>
          <w:sz w:val="20"/>
          <w:szCs w:val="20"/>
          <w:lang w:val="bg-BG"/>
        </w:rPr>
        <w:t>липсата на основанията за отстраняване от процедурата</w:t>
      </w:r>
      <w:r w:rsidR="00420C6E" w:rsidRPr="00E02934">
        <w:rPr>
          <w:rFonts w:ascii="Verdana" w:hAnsi="Verdana" w:cs="Tahoma"/>
          <w:color w:val="000000"/>
          <w:sz w:val="20"/>
          <w:szCs w:val="20"/>
          <w:lang w:val="bg-BG"/>
        </w:rPr>
        <w:t xml:space="preserve"> </w:t>
      </w:r>
      <w:r w:rsidR="00D1514F" w:rsidRPr="00E02934">
        <w:rPr>
          <w:rFonts w:ascii="Verdana" w:hAnsi="Verdana" w:cs="Tahoma"/>
          <w:color w:val="000000"/>
          <w:sz w:val="20"/>
          <w:szCs w:val="20"/>
          <w:lang w:val="bg-BG"/>
        </w:rPr>
        <w:t>/</w:t>
      </w:r>
      <w:r w:rsidR="00420C6E" w:rsidRPr="00E02934">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E02934">
        <w:rPr>
          <w:rFonts w:ascii="Verdana" w:hAnsi="Verdana" w:cs="Tahoma"/>
          <w:color w:val="000000"/>
          <w:sz w:val="20"/>
          <w:szCs w:val="20"/>
          <w:lang w:val="bg-BG"/>
        </w:rPr>
        <w:t xml:space="preserve">, </w:t>
      </w:r>
      <w:r w:rsidR="004C113F" w:rsidRPr="00E02934">
        <w:rPr>
          <w:rFonts w:ascii="Verdana" w:hAnsi="Verdana" w:cs="Tahoma"/>
          <w:color w:val="000000"/>
          <w:sz w:val="20"/>
          <w:szCs w:val="20"/>
          <w:lang w:val="bg-BG"/>
        </w:rPr>
        <w:t xml:space="preserve">или се отнасят за  обстоятелства, които </w:t>
      </w:r>
      <w:r w:rsidR="00FE7390" w:rsidRPr="00E02934">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E02934">
        <w:rPr>
          <w:rFonts w:ascii="Verdana" w:hAnsi="Verdana" w:cs="Tahoma"/>
          <w:color w:val="000000"/>
          <w:sz w:val="20"/>
          <w:szCs w:val="20"/>
          <w:lang w:val="bg-BG"/>
        </w:rPr>
        <w:t>/</w:t>
      </w:r>
      <w:r w:rsidR="00420C6E" w:rsidRPr="00E02934">
        <w:rPr>
          <w:rFonts w:ascii="Verdana" w:hAnsi="Verdana" w:cs="Tahoma"/>
          <w:color w:val="000000"/>
          <w:sz w:val="20"/>
          <w:szCs w:val="20"/>
          <w:lang w:val="bg-BG"/>
        </w:rPr>
        <w:t>:</w:t>
      </w:r>
    </w:p>
    <w:p w14:paraId="4C842C48" w14:textId="5ED63537" w:rsidR="00264B0C" w:rsidRPr="00E02934" w:rsidRDefault="00F41716" w:rsidP="00EC5537">
      <w:pPr>
        <w:spacing w:before="120" w:after="120"/>
        <w:ind w:firstLine="480"/>
        <w:jc w:val="both"/>
        <w:rPr>
          <w:rFonts w:ascii="Verdana" w:hAnsi="Verdana"/>
          <w:sz w:val="20"/>
          <w:szCs w:val="20"/>
          <w:lang w:val="bg-BG"/>
        </w:rPr>
      </w:pPr>
      <w:r w:rsidRPr="00E02934">
        <w:rPr>
          <w:rStyle w:val="alcapt2"/>
          <w:rFonts w:ascii="Verdana" w:hAnsi="Verdana" w:cs="Tahoma"/>
          <w:color w:val="000000"/>
          <w:sz w:val="20"/>
          <w:szCs w:val="20"/>
          <w:lang w:val="bg-BG"/>
        </w:rPr>
        <w:t xml:space="preserve">- </w:t>
      </w:r>
      <w:r w:rsidR="00264B0C" w:rsidRPr="00E02934">
        <w:rPr>
          <w:rFonts w:ascii="Verdana" w:hAnsi="Verdana" w:cs="Tahoma"/>
          <w:color w:val="000000"/>
          <w:sz w:val="20"/>
          <w:szCs w:val="20"/>
          <w:lang w:val="bg-BG"/>
        </w:rPr>
        <w:t>за обстоятелствата по чл. 54, ал. 1, т. 1</w:t>
      </w:r>
      <w:r w:rsidRPr="00E02934">
        <w:rPr>
          <w:rFonts w:ascii="Verdana" w:hAnsi="Verdana" w:cs="Tahoma"/>
          <w:color w:val="000000"/>
          <w:sz w:val="20"/>
          <w:szCs w:val="20"/>
          <w:lang w:val="bg-BG"/>
        </w:rPr>
        <w:t xml:space="preserve"> ЗОП</w:t>
      </w:r>
      <w:r w:rsidR="00264B0C" w:rsidRPr="00E02934">
        <w:rPr>
          <w:rFonts w:ascii="Verdana" w:hAnsi="Verdana" w:cs="Tahoma"/>
          <w:color w:val="000000"/>
          <w:sz w:val="20"/>
          <w:szCs w:val="20"/>
          <w:lang w:val="bg-BG"/>
        </w:rPr>
        <w:t xml:space="preserve"> - свидетелство за съдимост; </w:t>
      </w:r>
    </w:p>
    <w:p w14:paraId="05A3A64B" w14:textId="52B71909" w:rsidR="00264B0C" w:rsidRPr="00E02934" w:rsidRDefault="00F41716" w:rsidP="00EC5537">
      <w:pPr>
        <w:spacing w:before="120" w:after="120"/>
        <w:ind w:firstLine="480"/>
        <w:jc w:val="both"/>
        <w:rPr>
          <w:rFonts w:ascii="Verdana" w:hAnsi="Verdana" w:cs="Tahoma"/>
          <w:color w:val="000000"/>
          <w:sz w:val="20"/>
          <w:szCs w:val="20"/>
          <w:lang w:val="bg-BG"/>
        </w:rPr>
      </w:pPr>
      <w:r w:rsidRPr="00E02934">
        <w:rPr>
          <w:rStyle w:val="alcapt2"/>
          <w:rFonts w:ascii="Verdana" w:hAnsi="Verdana" w:cs="Tahoma"/>
          <w:color w:val="000000"/>
          <w:sz w:val="20"/>
          <w:szCs w:val="20"/>
          <w:lang w:val="bg-BG"/>
        </w:rPr>
        <w:t>-</w:t>
      </w:r>
      <w:r w:rsidR="00264B0C" w:rsidRPr="00E02934">
        <w:rPr>
          <w:rFonts w:ascii="Verdana" w:hAnsi="Verdana" w:cs="Tahoma"/>
          <w:color w:val="000000"/>
          <w:sz w:val="20"/>
          <w:szCs w:val="20"/>
          <w:lang w:val="bg-BG"/>
        </w:rPr>
        <w:t xml:space="preserve"> за обстоятелството по чл. 54, ал. 1, т. 3</w:t>
      </w:r>
      <w:r w:rsidRPr="00E02934">
        <w:rPr>
          <w:rFonts w:ascii="Verdana" w:hAnsi="Verdana" w:cs="Tahoma"/>
          <w:color w:val="000000"/>
          <w:sz w:val="20"/>
          <w:szCs w:val="20"/>
          <w:lang w:val="bg-BG"/>
        </w:rPr>
        <w:t xml:space="preserve"> ЗОП</w:t>
      </w:r>
      <w:r w:rsidR="00264B0C" w:rsidRPr="00E02934">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E02934" w:rsidRDefault="00F41716" w:rsidP="00EC5537">
      <w:pPr>
        <w:spacing w:before="120" w:after="120"/>
        <w:ind w:firstLine="480"/>
        <w:jc w:val="both"/>
        <w:rPr>
          <w:rFonts w:ascii="Verdana" w:hAnsi="Verdana" w:cs="Tahoma"/>
          <w:color w:val="000000"/>
          <w:sz w:val="20"/>
          <w:szCs w:val="20"/>
          <w:lang w:val="bg-BG"/>
        </w:rPr>
      </w:pPr>
      <w:r w:rsidRPr="00E02934">
        <w:rPr>
          <w:rStyle w:val="alcapt2"/>
          <w:rFonts w:ascii="Verdana" w:hAnsi="Verdana" w:cs="Tahoma"/>
          <w:color w:val="000000"/>
          <w:sz w:val="20"/>
          <w:szCs w:val="20"/>
          <w:lang w:val="bg-BG"/>
        </w:rPr>
        <w:t>-</w:t>
      </w:r>
      <w:r w:rsidR="00264B0C" w:rsidRPr="00E02934">
        <w:rPr>
          <w:rFonts w:ascii="Verdana" w:hAnsi="Verdana" w:cs="Tahoma"/>
          <w:color w:val="000000"/>
          <w:sz w:val="20"/>
          <w:szCs w:val="20"/>
          <w:lang w:val="bg-BG"/>
        </w:rPr>
        <w:t xml:space="preserve"> за обстоятелството по чл. 54, ал. 1, т. 6 </w:t>
      </w:r>
      <w:r w:rsidRPr="00E02934">
        <w:rPr>
          <w:rFonts w:ascii="Verdana" w:hAnsi="Verdana" w:cs="Tahoma"/>
          <w:color w:val="000000"/>
          <w:sz w:val="20"/>
          <w:szCs w:val="20"/>
          <w:lang w:val="bg-BG"/>
        </w:rPr>
        <w:t xml:space="preserve">ЗОП </w:t>
      </w:r>
      <w:r w:rsidR="00264B0C" w:rsidRPr="00E02934">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E02934" w:rsidRDefault="00F41716" w:rsidP="00EC5537">
      <w:pPr>
        <w:spacing w:before="120" w:after="120"/>
        <w:ind w:firstLine="480"/>
        <w:jc w:val="both"/>
        <w:rPr>
          <w:rFonts w:ascii="Verdana" w:hAnsi="Verdana" w:cs="Tahoma"/>
          <w:color w:val="000000"/>
          <w:sz w:val="20"/>
          <w:szCs w:val="20"/>
          <w:lang w:val="bg-BG"/>
        </w:rPr>
      </w:pPr>
      <w:r w:rsidRPr="00E02934">
        <w:rPr>
          <w:rStyle w:val="alcapt2"/>
          <w:rFonts w:ascii="Verdana" w:hAnsi="Verdana" w:cs="Tahoma"/>
          <w:color w:val="000000"/>
          <w:sz w:val="20"/>
          <w:szCs w:val="20"/>
          <w:lang w:val="bg-BG"/>
        </w:rPr>
        <w:t>-</w:t>
      </w:r>
      <w:r w:rsidR="00264B0C" w:rsidRPr="00E02934">
        <w:rPr>
          <w:rFonts w:ascii="Verdana" w:hAnsi="Verdana" w:cs="Tahoma"/>
          <w:color w:val="000000"/>
          <w:sz w:val="20"/>
          <w:szCs w:val="20"/>
          <w:lang w:val="bg-BG"/>
        </w:rPr>
        <w:t xml:space="preserve"> за обстоятелствата по чл. 55, ал. 1, т. 1 </w:t>
      </w:r>
      <w:r w:rsidRPr="00E02934">
        <w:rPr>
          <w:rFonts w:ascii="Verdana" w:hAnsi="Verdana" w:cs="Tahoma"/>
          <w:color w:val="000000"/>
          <w:sz w:val="20"/>
          <w:szCs w:val="20"/>
          <w:lang w:val="bg-BG"/>
        </w:rPr>
        <w:t xml:space="preserve">ЗОП </w:t>
      </w:r>
      <w:r w:rsidR="00264B0C" w:rsidRPr="00E02934">
        <w:rPr>
          <w:rFonts w:ascii="Verdana" w:hAnsi="Verdana" w:cs="Tahoma"/>
          <w:color w:val="000000"/>
          <w:sz w:val="20"/>
          <w:szCs w:val="20"/>
          <w:lang w:val="bg-BG"/>
        </w:rPr>
        <w:t xml:space="preserve">- удостоверение, издадено от Агенцията по вписванията. </w:t>
      </w:r>
    </w:p>
    <w:p w14:paraId="2F95E4B0" w14:textId="0C13F0C0" w:rsidR="00264B0C" w:rsidRPr="00E02934" w:rsidRDefault="00264B0C" w:rsidP="00EC5537">
      <w:pPr>
        <w:spacing w:before="120" w:after="120"/>
        <w:ind w:firstLine="480"/>
        <w:jc w:val="both"/>
        <w:rPr>
          <w:rFonts w:ascii="Verdana" w:hAnsi="Verdana" w:cs="Tahoma"/>
          <w:color w:val="000000"/>
          <w:sz w:val="20"/>
          <w:szCs w:val="20"/>
          <w:lang w:val="bg-BG"/>
        </w:rPr>
      </w:pPr>
      <w:r w:rsidRPr="00E02934">
        <w:rPr>
          <w:rFonts w:ascii="Verdana" w:hAnsi="Verdana" w:cs="Tahoma"/>
          <w:color w:val="000000"/>
          <w:sz w:val="20"/>
          <w:szCs w:val="20"/>
          <w:lang w:val="bg-BG"/>
        </w:rPr>
        <w:t xml:space="preserve">Когато в удостоверението по </w:t>
      </w:r>
      <w:r w:rsidR="00B5715C" w:rsidRPr="00E02934">
        <w:rPr>
          <w:rFonts w:ascii="Verdana" w:hAnsi="Verdana" w:cs="Tahoma"/>
          <w:color w:val="000000"/>
          <w:sz w:val="20"/>
          <w:szCs w:val="20"/>
          <w:lang w:val="bg-BG"/>
        </w:rPr>
        <w:t xml:space="preserve">чл.58, </w:t>
      </w:r>
      <w:r w:rsidRPr="00E02934">
        <w:rPr>
          <w:rFonts w:ascii="Verdana" w:hAnsi="Verdana" w:cs="Tahoma"/>
          <w:color w:val="000000"/>
          <w:sz w:val="20"/>
          <w:szCs w:val="20"/>
          <w:lang w:val="bg-BG"/>
        </w:rPr>
        <w:t>ал. 1, т. 3</w:t>
      </w:r>
      <w:r w:rsidR="00F41716" w:rsidRPr="00E02934">
        <w:rPr>
          <w:rFonts w:ascii="Verdana" w:hAnsi="Verdana" w:cs="Tahoma"/>
          <w:color w:val="000000"/>
          <w:sz w:val="20"/>
          <w:szCs w:val="20"/>
          <w:lang w:val="bg-BG"/>
        </w:rPr>
        <w:t xml:space="preserve"> ЗОП</w:t>
      </w:r>
      <w:r w:rsidRPr="00E02934">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E02934">
        <w:rPr>
          <w:rFonts w:ascii="Verdana" w:hAnsi="Verdana" w:cs="Tahoma"/>
          <w:color w:val="000000"/>
          <w:sz w:val="20"/>
          <w:szCs w:val="20"/>
          <w:lang w:val="bg-BG"/>
        </w:rPr>
        <w:t xml:space="preserve"> ЗОП</w:t>
      </w:r>
      <w:r w:rsidRPr="00E02934">
        <w:rPr>
          <w:rFonts w:ascii="Verdana" w:hAnsi="Verdana" w:cs="Tahoma"/>
          <w:color w:val="000000"/>
          <w:sz w:val="20"/>
          <w:szCs w:val="20"/>
          <w:lang w:val="bg-BG"/>
        </w:rPr>
        <w:t>, участникът представя декларация, че нарушението не е извършено при изпълнение на</w:t>
      </w:r>
      <w:r w:rsidR="004A561E">
        <w:rPr>
          <w:rFonts w:ascii="Verdana" w:hAnsi="Verdana" w:cs="Tahoma"/>
          <w:color w:val="000000"/>
          <w:sz w:val="20"/>
          <w:szCs w:val="20"/>
          <w:lang w:val="bg-BG"/>
        </w:rPr>
        <w:t xml:space="preserve"> договор за обществена поръчка.</w:t>
      </w:r>
    </w:p>
    <w:p w14:paraId="247311C0" w14:textId="405E35B7" w:rsidR="00264B0C" w:rsidRPr="00E02934" w:rsidRDefault="00264B0C" w:rsidP="00EC5537">
      <w:pPr>
        <w:spacing w:before="120" w:after="120"/>
        <w:ind w:firstLine="480"/>
        <w:jc w:val="both"/>
        <w:rPr>
          <w:rFonts w:ascii="Verdana" w:hAnsi="Verdana" w:cs="Tahoma"/>
          <w:color w:val="000000"/>
          <w:sz w:val="20"/>
          <w:szCs w:val="20"/>
          <w:lang w:val="bg-BG"/>
        </w:rPr>
      </w:pPr>
      <w:r w:rsidRPr="00E02934">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E02934">
        <w:rPr>
          <w:rFonts w:ascii="Verdana" w:hAnsi="Verdana" w:cs="Tahoma"/>
          <w:color w:val="000000"/>
          <w:sz w:val="20"/>
          <w:szCs w:val="20"/>
          <w:lang w:val="bg-BG"/>
        </w:rPr>
        <w:t xml:space="preserve">чл. 58, </w:t>
      </w:r>
      <w:r w:rsidRPr="00E02934">
        <w:rPr>
          <w:rFonts w:ascii="Verdana" w:hAnsi="Verdana" w:cs="Tahoma"/>
          <w:color w:val="000000"/>
          <w:sz w:val="20"/>
          <w:szCs w:val="20"/>
          <w:lang w:val="bg-BG"/>
        </w:rPr>
        <w:t>ал. 1</w:t>
      </w:r>
      <w:r w:rsidR="00B523CF" w:rsidRPr="00E02934">
        <w:rPr>
          <w:rFonts w:ascii="Verdana" w:hAnsi="Verdana" w:cs="Tahoma"/>
          <w:color w:val="000000"/>
          <w:sz w:val="20"/>
          <w:szCs w:val="20"/>
          <w:lang w:val="bg-BG"/>
        </w:rPr>
        <w:t xml:space="preserve"> ЗОП</w:t>
      </w:r>
      <w:r w:rsidRPr="00E02934">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E02934" w:rsidRDefault="00251D0A" w:rsidP="00EC5537">
      <w:pPr>
        <w:spacing w:before="120" w:after="120"/>
        <w:ind w:firstLine="480"/>
        <w:jc w:val="both"/>
        <w:rPr>
          <w:rFonts w:ascii="Verdana" w:hAnsi="Verdana" w:cs="Tahoma"/>
          <w:color w:val="000000"/>
          <w:sz w:val="20"/>
          <w:szCs w:val="20"/>
          <w:lang w:val="bg-BG"/>
        </w:rPr>
      </w:pPr>
      <w:r w:rsidRPr="00E02934">
        <w:rPr>
          <w:rFonts w:ascii="Verdana" w:hAnsi="Verdana" w:cs="Tahoma"/>
          <w:color w:val="000000"/>
          <w:sz w:val="20"/>
          <w:szCs w:val="20"/>
          <w:lang w:val="bg-BG"/>
        </w:rPr>
        <w:t xml:space="preserve">Когато </w:t>
      </w:r>
      <w:r w:rsidR="005C2C68" w:rsidRPr="00E02934">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E02934" w:rsidRDefault="005C2C68" w:rsidP="00EC5537">
      <w:pPr>
        <w:spacing w:before="120" w:after="120"/>
        <w:ind w:firstLine="480"/>
        <w:jc w:val="both"/>
        <w:rPr>
          <w:rFonts w:ascii="Verdana" w:hAnsi="Verdana" w:cs="Tahoma"/>
          <w:sz w:val="20"/>
          <w:szCs w:val="20"/>
          <w:lang w:val="bg-BG"/>
        </w:rPr>
      </w:pPr>
      <w:r w:rsidRPr="00E02934">
        <w:rPr>
          <w:rFonts w:ascii="Verdana" w:hAnsi="Verdana" w:cs="Tahoma"/>
          <w:color w:val="000000"/>
          <w:sz w:val="20"/>
          <w:szCs w:val="20"/>
          <w:lang w:val="bg-BG"/>
        </w:rPr>
        <w:t xml:space="preserve">Когато декларацията няма </w:t>
      </w:r>
      <w:r w:rsidRPr="00E02934">
        <w:rPr>
          <w:rFonts w:ascii="Verdana" w:hAnsi="Verdana" w:cs="Tahoma"/>
          <w:sz w:val="20"/>
          <w:szCs w:val="20"/>
          <w:lang w:val="bg-BG"/>
        </w:rPr>
        <w:t xml:space="preserve">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E02934" w:rsidRDefault="00E74E53" w:rsidP="00EC5537">
      <w:pPr>
        <w:keepLines/>
        <w:numPr>
          <w:ilvl w:val="1"/>
          <w:numId w:val="3"/>
        </w:numPr>
        <w:spacing w:before="120" w:after="120"/>
        <w:jc w:val="both"/>
        <w:rPr>
          <w:rFonts w:ascii="Verdana" w:hAnsi="Verdana" w:cs="Tahoma"/>
          <w:sz w:val="20"/>
          <w:szCs w:val="20"/>
          <w:lang w:val="bg-BG"/>
        </w:rPr>
      </w:pPr>
      <w:r w:rsidRPr="00E02934">
        <w:rPr>
          <w:rFonts w:ascii="Verdana" w:hAnsi="Verdana" w:cs="Tahoma"/>
          <w:sz w:val="20"/>
          <w:szCs w:val="20"/>
          <w:lang w:val="bg-BG"/>
        </w:rPr>
        <w:t xml:space="preserve">подлежащите на представяне преди сключване на договор </w:t>
      </w:r>
      <w:r w:rsidR="00B53E1F" w:rsidRPr="00E02934">
        <w:rPr>
          <w:rFonts w:ascii="Verdana" w:hAnsi="Verdana" w:cs="Tahoma"/>
          <w:sz w:val="20"/>
          <w:szCs w:val="20"/>
          <w:lang w:val="bg-BG"/>
        </w:rPr>
        <w:t xml:space="preserve">актуални документи, </w:t>
      </w:r>
      <w:r w:rsidR="00B53E1F" w:rsidRPr="00E02934">
        <w:rPr>
          <w:rFonts w:ascii="Verdana" w:hAnsi="Verdana" w:cs="Tahoma"/>
          <w:b/>
          <w:sz w:val="20"/>
          <w:szCs w:val="20"/>
          <w:lang w:val="bg-BG"/>
        </w:rPr>
        <w:t xml:space="preserve">удостоверяващи </w:t>
      </w:r>
      <w:r w:rsidR="00A359FF" w:rsidRPr="00E02934">
        <w:rPr>
          <w:rFonts w:ascii="Verdana" w:hAnsi="Verdana" w:cs="Tahoma"/>
          <w:b/>
          <w:sz w:val="20"/>
          <w:szCs w:val="20"/>
          <w:lang w:val="bg-BG"/>
        </w:rPr>
        <w:t>съответствието с поставените критерии за подбор</w:t>
      </w:r>
      <w:r w:rsidR="00B53E1F" w:rsidRPr="00E02934">
        <w:rPr>
          <w:rFonts w:ascii="Verdana" w:hAnsi="Verdana" w:cs="Tahoma"/>
          <w:sz w:val="20"/>
          <w:szCs w:val="20"/>
          <w:lang w:val="bg-BG"/>
        </w:rPr>
        <w:t>, изискани от възложителя</w:t>
      </w:r>
      <w:r w:rsidR="00CC194F" w:rsidRPr="00E02934">
        <w:rPr>
          <w:rFonts w:ascii="Verdana" w:hAnsi="Verdana" w:cs="Tahoma"/>
          <w:sz w:val="20"/>
          <w:szCs w:val="20"/>
          <w:lang w:val="bg-BG"/>
        </w:rPr>
        <w:t>, но несъдържащи се в ЕЕДОП</w:t>
      </w:r>
      <w:r w:rsidR="00B53E1F" w:rsidRPr="00E02934">
        <w:rPr>
          <w:rFonts w:ascii="Verdana" w:hAnsi="Verdana" w:cs="Tahoma"/>
          <w:sz w:val="20"/>
          <w:szCs w:val="20"/>
          <w:lang w:val="bg-BG"/>
        </w:rPr>
        <w:t xml:space="preserve"> </w:t>
      </w:r>
      <w:r w:rsidR="00D1514F" w:rsidRPr="00E02934">
        <w:rPr>
          <w:rFonts w:ascii="Verdana" w:hAnsi="Verdana" w:cs="Tahoma"/>
          <w:sz w:val="20"/>
          <w:szCs w:val="20"/>
          <w:lang w:val="bg-BG"/>
        </w:rPr>
        <w:t>/</w:t>
      </w:r>
      <w:r w:rsidR="00937024" w:rsidRPr="00E02934">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E02934">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E02934">
        <w:rPr>
          <w:rFonts w:ascii="Verdana" w:hAnsi="Verdana" w:cs="Tahoma"/>
          <w:sz w:val="20"/>
          <w:szCs w:val="20"/>
          <w:lang w:val="bg-BG"/>
        </w:rPr>
        <w:t>/</w:t>
      </w:r>
      <w:r w:rsidR="006411A1" w:rsidRPr="00E02934">
        <w:rPr>
          <w:rFonts w:ascii="Verdana" w:hAnsi="Verdana" w:cs="Tahoma"/>
          <w:sz w:val="20"/>
          <w:szCs w:val="20"/>
          <w:lang w:val="bg-BG"/>
        </w:rPr>
        <w:t>:</w:t>
      </w:r>
    </w:p>
    <w:p w14:paraId="3E094805" w14:textId="783CF075" w:rsidR="004631FF" w:rsidRPr="00E02934"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E02934">
        <w:rPr>
          <w:rFonts w:ascii="Verdana" w:eastAsiaTheme="minorHAnsi" w:hAnsi="Verdana" w:cs="TimesNewRomanPSMT"/>
          <w:sz w:val="20"/>
          <w:szCs w:val="20"/>
          <w:lang w:val="bg-BG"/>
        </w:rPr>
        <w:t xml:space="preserve">за доказване на поставените изисквания за </w:t>
      </w:r>
      <w:r w:rsidR="00186278" w:rsidRPr="00E02934">
        <w:rPr>
          <w:rFonts w:ascii="Verdana" w:eastAsiaTheme="minorHAnsi" w:hAnsi="Verdana" w:cs="TimesNewRomanPSMT"/>
          <w:sz w:val="20"/>
          <w:szCs w:val="20"/>
          <w:lang w:val="bg-BG"/>
        </w:rPr>
        <w:t>технически</w:t>
      </w:r>
      <w:r w:rsidRPr="00E02934">
        <w:rPr>
          <w:rFonts w:ascii="Verdana" w:eastAsiaTheme="minorHAnsi" w:hAnsi="Verdana" w:cs="TimesNewRomanPSMT"/>
          <w:sz w:val="20"/>
          <w:szCs w:val="20"/>
          <w:lang w:val="bg-BG"/>
        </w:rPr>
        <w:t xml:space="preserve"> и </w:t>
      </w:r>
      <w:r w:rsidR="00186278" w:rsidRPr="00E02934">
        <w:rPr>
          <w:rFonts w:ascii="Verdana" w:eastAsiaTheme="minorHAnsi" w:hAnsi="Verdana" w:cs="TimesNewRomanPSMT"/>
          <w:sz w:val="20"/>
          <w:szCs w:val="20"/>
          <w:lang w:val="bg-BG"/>
        </w:rPr>
        <w:t>професионални способности</w:t>
      </w:r>
      <w:r w:rsidRPr="00E02934">
        <w:rPr>
          <w:rFonts w:ascii="Verdana" w:eastAsiaTheme="minorHAnsi" w:hAnsi="Verdana" w:cs="TimesNewRomanPSMT"/>
          <w:sz w:val="20"/>
          <w:szCs w:val="20"/>
          <w:lang w:val="bg-BG"/>
        </w:rPr>
        <w:t xml:space="preserve"> </w:t>
      </w:r>
      <w:r w:rsidRPr="00E02934">
        <w:rPr>
          <w:rFonts w:ascii="Verdana" w:hAnsi="Verdana" w:cs="Tahoma"/>
          <w:sz w:val="20"/>
          <w:szCs w:val="20"/>
          <w:lang w:val="bg-BG"/>
        </w:rPr>
        <w:t>участникът</w:t>
      </w:r>
      <w:r w:rsidRPr="00E02934">
        <w:rPr>
          <w:rFonts w:ascii="Verdana" w:eastAsiaTheme="minorHAnsi" w:hAnsi="Verdana" w:cs="TimesNewRomanPSMT"/>
          <w:sz w:val="20"/>
          <w:szCs w:val="20"/>
          <w:lang w:val="bg-BG"/>
        </w:rPr>
        <w:t xml:space="preserve"> представя:</w:t>
      </w:r>
    </w:p>
    <w:p w14:paraId="30AABB80" w14:textId="0B5B9706" w:rsidR="005D1799" w:rsidRPr="00E02934" w:rsidRDefault="005D1799" w:rsidP="00997234">
      <w:pPr>
        <w:keepLines/>
        <w:spacing w:before="120" w:after="120"/>
        <w:ind w:left="1985"/>
        <w:jc w:val="both"/>
        <w:rPr>
          <w:rFonts w:ascii="Verdana" w:eastAsiaTheme="minorHAnsi" w:hAnsi="Verdana" w:cs="TimesNewRomanPSMT"/>
          <w:sz w:val="20"/>
          <w:szCs w:val="20"/>
          <w:lang w:val="bg-BG"/>
        </w:rPr>
      </w:pPr>
      <w:r w:rsidRPr="00E02934">
        <w:rPr>
          <w:rFonts w:ascii="Verdana" w:eastAsiaTheme="minorHAnsi" w:hAnsi="Verdana" w:cs="TimesNewRomanPSMT"/>
          <w:sz w:val="20"/>
          <w:szCs w:val="20"/>
          <w:lang w:val="bg-BG"/>
        </w:rPr>
        <w:t>– И</w:t>
      </w:r>
      <w:r w:rsidR="0032629C">
        <w:rPr>
          <w:rFonts w:ascii="Verdana" w:eastAsiaTheme="minorHAnsi" w:hAnsi="Verdana" w:cs="TimesNewRomanPSMT"/>
          <w:sz w:val="20"/>
          <w:szCs w:val="20"/>
          <w:lang w:val="bg-BG"/>
        </w:rPr>
        <w:t xml:space="preserve">зискуемите документи в т. 17 </w:t>
      </w:r>
      <w:r w:rsidRPr="00E02934">
        <w:rPr>
          <w:rFonts w:ascii="Verdana" w:eastAsiaTheme="minorHAnsi" w:hAnsi="Verdana" w:cs="TimesNewRomanPSMT"/>
          <w:sz w:val="20"/>
          <w:szCs w:val="20"/>
          <w:lang w:val="bg-BG"/>
        </w:rPr>
        <w:t>Критерии за подбор</w:t>
      </w:r>
      <w:r w:rsidR="00511CD4">
        <w:rPr>
          <w:rFonts w:ascii="Verdana" w:eastAsiaTheme="minorHAnsi" w:hAnsi="Verdana" w:cs="TimesNewRomanPSMT"/>
          <w:sz w:val="20"/>
          <w:szCs w:val="20"/>
          <w:lang w:val="bg-BG"/>
        </w:rPr>
        <w:t>.</w:t>
      </w:r>
    </w:p>
    <w:p w14:paraId="7BAE1897" w14:textId="30BDD500" w:rsidR="00D11BB6" w:rsidRPr="00E02934" w:rsidRDefault="00F26F7F" w:rsidP="00EC5537">
      <w:pPr>
        <w:keepLines/>
        <w:numPr>
          <w:ilvl w:val="1"/>
          <w:numId w:val="3"/>
        </w:numPr>
        <w:spacing w:before="120" w:after="120"/>
        <w:jc w:val="both"/>
        <w:rPr>
          <w:rFonts w:ascii="Verdana" w:hAnsi="Verdana"/>
          <w:sz w:val="20"/>
          <w:szCs w:val="20"/>
          <w:lang w:val="bg-BG"/>
        </w:rPr>
      </w:pPr>
      <w:r w:rsidRPr="00E02934">
        <w:rPr>
          <w:rFonts w:ascii="Verdana" w:hAnsi="Verdana" w:cs="Tahoma"/>
          <w:sz w:val="20"/>
          <w:szCs w:val="20"/>
          <w:lang w:val="bg-BG"/>
        </w:rPr>
        <w:lastRenderedPageBreak/>
        <w:t>доказателства</w:t>
      </w:r>
      <w:r w:rsidR="00927832" w:rsidRPr="00E02934">
        <w:rPr>
          <w:rFonts w:ascii="Verdana" w:hAnsi="Verdana" w:cs="Tahoma"/>
          <w:sz w:val="20"/>
          <w:szCs w:val="20"/>
          <w:lang w:val="bg-BG"/>
        </w:rPr>
        <w:t xml:space="preserve"> (оригинал или заверено от участника копие)</w:t>
      </w:r>
      <w:r w:rsidR="00277DF6" w:rsidRPr="00E02934">
        <w:rPr>
          <w:rFonts w:ascii="Verdana" w:hAnsi="Verdana" w:cs="Tahoma"/>
          <w:sz w:val="20"/>
          <w:szCs w:val="20"/>
          <w:lang w:val="bg-BG"/>
        </w:rPr>
        <w:t xml:space="preserve"> за </w:t>
      </w:r>
      <w:r w:rsidR="005B6A0E" w:rsidRPr="00E02934">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B6A0E" w:rsidRPr="00E02934">
        <w:rPr>
          <w:rFonts w:ascii="Verdana" w:hAnsi="Verdana" w:cs="Tahoma"/>
          <w:b/>
          <w:sz w:val="20"/>
          <w:szCs w:val="20"/>
          <w:lang w:val="bg-BG"/>
        </w:rPr>
        <w:t>удостоверение за регистрация по БУЛСТАТ или еквивалентни документи</w:t>
      </w:r>
      <w:r w:rsidR="005B6A0E" w:rsidRPr="00E02934">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E02934">
        <w:rPr>
          <w:rFonts w:ascii="Verdana" w:hAnsi="Verdana" w:cs="Tahoma"/>
          <w:sz w:val="20"/>
          <w:szCs w:val="20"/>
          <w:lang w:val="bg-BG"/>
        </w:rPr>
        <w:t xml:space="preserve">. </w:t>
      </w:r>
    </w:p>
    <w:p w14:paraId="4E21113F" w14:textId="7DC49A34" w:rsidR="00D11BB6" w:rsidRPr="00E02934" w:rsidRDefault="00D11BB6" w:rsidP="00EC5537">
      <w:pPr>
        <w:keepLines/>
        <w:numPr>
          <w:ilvl w:val="1"/>
          <w:numId w:val="3"/>
        </w:numPr>
        <w:spacing w:before="120" w:after="120"/>
        <w:jc w:val="both"/>
        <w:rPr>
          <w:rFonts w:ascii="Verdana" w:hAnsi="Verdana" w:cs="Tahoma"/>
          <w:sz w:val="20"/>
          <w:szCs w:val="20"/>
          <w:lang w:val="bg-BG"/>
        </w:rPr>
      </w:pPr>
      <w:r w:rsidRPr="00E02934">
        <w:rPr>
          <w:rFonts w:ascii="Verdana" w:hAnsi="Verdana" w:cs="Tahoma"/>
          <w:sz w:val="20"/>
          <w:szCs w:val="20"/>
          <w:lang w:val="bg-BG"/>
        </w:rPr>
        <w:t>определената гаранция за изпълнение на договора</w:t>
      </w:r>
      <w:r w:rsidR="00BC3F45">
        <w:rPr>
          <w:rFonts w:ascii="Verdana" w:hAnsi="Verdana" w:cs="Tahoma"/>
          <w:sz w:val="20"/>
          <w:szCs w:val="20"/>
          <w:lang w:val="bg-BG"/>
        </w:rPr>
        <w:t>.</w:t>
      </w:r>
    </w:p>
    <w:p w14:paraId="218CF802" w14:textId="77777777" w:rsidR="0083148B" w:rsidRPr="00E02934" w:rsidRDefault="007712A4" w:rsidP="00EC5537">
      <w:pPr>
        <w:keepLines/>
        <w:numPr>
          <w:ilvl w:val="1"/>
          <w:numId w:val="3"/>
        </w:numPr>
        <w:spacing w:before="120" w:after="120"/>
        <w:jc w:val="both"/>
        <w:rPr>
          <w:rFonts w:ascii="Verdana" w:hAnsi="Verdana"/>
          <w:bCs/>
          <w:sz w:val="20"/>
          <w:szCs w:val="20"/>
          <w:lang w:val="bg-BG"/>
        </w:rPr>
      </w:pPr>
      <w:r w:rsidRPr="00E02934">
        <w:rPr>
          <w:rFonts w:ascii="Verdana" w:hAnsi="Verdana"/>
          <w:bCs/>
          <w:sz w:val="20"/>
          <w:szCs w:val="20"/>
          <w:lang w:val="bg-BG"/>
        </w:rPr>
        <w:t>подписан</w:t>
      </w:r>
      <w:r w:rsidR="007E1218" w:rsidRPr="00E02934">
        <w:rPr>
          <w:rFonts w:ascii="Verdana" w:hAnsi="Verdana"/>
          <w:bCs/>
          <w:sz w:val="20"/>
          <w:szCs w:val="20"/>
          <w:lang w:val="bg-BG"/>
        </w:rPr>
        <w:t>о</w:t>
      </w:r>
      <w:r w:rsidRPr="00E02934">
        <w:rPr>
          <w:rFonts w:ascii="Verdana" w:hAnsi="Verdana"/>
          <w:bCs/>
          <w:sz w:val="20"/>
          <w:szCs w:val="20"/>
          <w:lang w:val="bg-BG"/>
        </w:rPr>
        <w:t xml:space="preserve"> </w:t>
      </w:r>
      <w:r w:rsidR="003540A0" w:rsidRPr="00E02934">
        <w:rPr>
          <w:rFonts w:ascii="Verdana" w:hAnsi="Verdana"/>
          <w:bCs/>
          <w:sz w:val="20"/>
          <w:szCs w:val="20"/>
          <w:lang w:val="bg-BG"/>
        </w:rPr>
        <w:t>и попълнен</w:t>
      </w:r>
      <w:r w:rsidR="007E1218" w:rsidRPr="00E02934">
        <w:rPr>
          <w:rFonts w:ascii="Verdana" w:hAnsi="Verdana"/>
          <w:bCs/>
          <w:sz w:val="20"/>
          <w:szCs w:val="20"/>
          <w:lang w:val="bg-BG"/>
        </w:rPr>
        <w:t>о</w:t>
      </w:r>
      <w:r w:rsidR="003540A0" w:rsidRPr="00E02934">
        <w:rPr>
          <w:rFonts w:ascii="Verdana" w:hAnsi="Verdana"/>
          <w:bCs/>
          <w:sz w:val="20"/>
          <w:szCs w:val="20"/>
          <w:lang w:val="bg-BG"/>
        </w:rPr>
        <w:t xml:space="preserve"> </w:t>
      </w:r>
      <w:r w:rsidR="007E1218" w:rsidRPr="00E02934">
        <w:rPr>
          <w:rFonts w:ascii="Verdana" w:hAnsi="Verdana"/>
          <w:bCs/>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E02934">
        <w:rPr>
          <w:rFonts w:ascii="Verdana" w:hAnsi="Verdana"/>
          <w:bCs/>
          <w:sz w:val="20"/>
          <w:szCs w:val="20"/>
          <w:lang w:val="bg-BG"/>
        </w:rPr>
        <w:t xml:space="preserve"> </w:t>
      </w:r>
      <w:r w:rsidR="007E1218" w:rsidRPr="00E02934">
        <w:rPr>
          <w:rFonts w:ascii="Verdana" w:hAnsi="Verdana"/>
          <w:bCs/>
          <w:sz w:val="20"/>
          <w:szCs w:val="20"/>
          <w:lang w:val="bg-BG"/>
        </w:rPr>
        <w:t xml:space="preserve">на “Софийска вода” АД, </w:t>
      </w:r>
      <w:r w:rsidR="00835D69" w:rsidRPr="00E02934">
        <w:rPr>
          <w:rFonts w:ascii="Verdana" w:hAnsi="Verdana"/>
          <w:bCs/>
          <w:sz w:val="20"/>
          <w:szCs w:val="20"/>
          <w:lang w:val="bg-BG"/>
        </w:rPr>
        <w:t>съгласно чл.</w:t>
      </w:r>
      <w:r w:rsidR="007E1218" w:rsidRPr="00E02934">
        <w:rPr>
          <w:rFonts w:ascii="Verdana" w:hAnsi="Verdana"/>
          <w:bCs/>
          <w:sz w:val="20"/>
          <w:szCs w:val="20"/>
          <w:lang w:val="bg-BG"/>
        </w:rPr>
        <w:t>18 от ЗЗБУТ, приложено към документацията за участие</w:t>
      </w:r>
      <w:r w:rsidRPr="00E02934">
        <w:rPr>
          <w:rFonts w:ascii="Verdana" w:hAnsi="Verdana"/>
          <w:bCs/>
          <w:sz w:val="20"/>
          <w:szCs w:val="20"/>
          <w:lang w:val="bg-BG"/>
        </w:rPr>
        <w:t>.</w:t>
      </w:r>
    </w:p>
    <w:p w14:paraId="62152EC1" w14:textId="2283B9CF" w:rsidR="00E02934" w:rsidRPr="001310A0" w:rsidRDefault="00E02934" w:rsidP="00E02934">
      <w:pPr>
        <w:keepLines/>
        <w:numPr>
          <w:ilvl w:val="1"/>
          <w:numId w:val="3"/>
        </w:numPr>
        <w:spacing w:before="120" w:after="120"/>
        <w:jc w:val="both"/>
        <w:rPr>
          <w:rFonts w:ascii="Verdana" w:hAnsi="Verdana"/>
          <w:bCs/>
          <w:sz w:val="20"/>
          <w:szCs w:val="20"/>
          <w:lang w:val="bg-BG"/>
        </w:rPr>
      </w:pPr>
      <w:r w:rsidRPr="00E02934">
        <w:rPr>
          <w:rFonts w:ascii="Verdana" w:hAnsi="Verdana"/>
          <w:bCs/>
          <w:sz w:val="20"/>
          <w:szCs w:val="20"/>
          <w:lang w:val="bg-BG"/>
        </w:rPr>
        <w:t xml:space="preserve">Формуляр за компетентност по </w:t>
      </w:r>
      <w:r w:rsidRPr="001310A0">
        <w:rPr>
          <w:rFonts w:ascii="Verdana" w:hAnsi="Verdana"/>
          <w:bCs/>
          <w:sz w:val="20"/>
          <w:szCs w:val="20"/>
          <w:lang w:val="bg-BG"/>
        </w:rPr>
        <w:t>БЗР на контрактори, приложен към документацията за участие.</w:t>
      </w:r>
    </w:p>
    <w:p w14:paraId="1A8AC205" w14:textId="2AB39FDE" w:rsidR="0083148B" w:rsidRPr="001310A0" w:rsidRDefault="00EC5537" w:rsidP="00EC5537">
      <w:pPr>
        <w:keepLines/>
        <w:numPr>
          <w:ilvl w:val="1"/>
          <w:numId w:val="3"/>
        </w:numPr>
        <w:spacing w:before="120" w:after="120"/>
        <w:jc w:val="both"/>
        <w:rPr>
          <w:rFonts w:ascii="Verdana" w:hAnsi="Verdana" w:cs="Tahoma"/>
          <w:sz w:val="20"/>
          <w:szCs w:val="20"/>
          <w:lang w:val="bg-BG"/>
        </w:rPr>
      </w:pPr>
      <w:r w:rsidRPr="001310A0">
        <w:rPr>
          <w:rFonts w:ascii="Verdana" w:hAnsi="Verdana"/>
          <w:bCs/>
          <w:sz w:val="20"/>
          <w:szCs w:val="20"/>
          <w:lang w:val="bg-BG"/>
        </w:rPr>
        <w:t>Договорът не се подписва с участник който не е извършил</w:t>
      </w:r>
      <w:r w:rsidRPr="001310A0">
        <w:rPr>
          <w:rFonts w:ascii="Verdana" w:hAnsi="Verdana" w:cs="Tahoma"/>
          <w:sz w:val="20"/>
          <w:szCs w:val="20"/>
          <w:lang w:val="bg-BG"/>
        </w:rPr>
        <w:t xml:space="preserve"> </w:t>
      </w:r>
      <w:r w:rsidR="0083148B" w:rsidRPr="001310A0">
        <w:rPr>
          <w:rFonts w:ascii="Verdana" w:hAnsi="Verdana" w:cs="Tahoma"/>
          <w:sz w:val="20"/>
          <w:szCs w:val="20"/>
          <w:lang w:val="bg-BG"/>
        </w:rPr>
        <w:t>съответна регистрация, представи</w:t>
      </w:r>
      <w:r w:rsidR="00A516A1" w:rsidRPr="001310A0">
        <w:rPr>
          <w:rFonts w:ascii="Verdana" w:hAnsi="Verdana" w:cs="Tahoma"/>
          <w:sz w:val="20"/>
          <w:szCs w:val="20"/>
          <w:lang w:val="bg-BG"/>
        </w:rPr>
        <w:t>л</w:t>
      </w:r>
      <w:r w:rsidR="0083148B" w:rsidRPr="001310A0">
        <w:rPr>
          <w:rFonts w:ascii="Verdana" w:hAnsi="Verdana" w:cs="Tahoma"/>
          <w:sz w:val="20"/>
          <w:szCs w:val="20"/>
          <w:lang w:val="bg-BG"/>
        </w:rPr>
        <w:t xml:space="preserve"> документ или изпълни</w:t>
      </w:r>
      <w:r w:rsidR="00A516A1" w:rsidRPr="001310A0">
        <w:rPr>
          <w:rFonts w:ascii="Verdana" w:hAnsi="Verdana" w:cs="Tahoma"/>
          <w:sz w:val="20"/>
          <w:szCs w:val="20"/>
          <w:lang w:val="bg-BG"/>
        </w:rPr>
        <w:t>л</w:t>
      </w:r>
      <w:r w:rsidR="0083148B" w:rsidRPr="001310A0">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1310A0">
        <w:rPr>
          <w:rFonts w:ascii="Verdana" w:hAnsi="Verdana" w:cs="Tahoma"/>
          <w:sz w:val="20"/>
          <w:szCs w:val="20"/>
          <w:lang w:val="bg-BG"/>
        </w:rPr>
        <w:t>.</w:t>
      </w:r>
      <w:r w:rsidR="0083148B" w:rsidRPr="001310A0">
        <w:rPr>
          <w:rFonts w:ascii="Verdana" w:hAnsi="Verdana" w:cs="Tahoma"/>
          <w:sz w:val="20"/>
          <w:szCs w:val="20"/>
          <w:lang w:val="bg-BG"/>
        </w:rPr>
        <w:t xml:space="preserve"> </w:t>
      </w:r>
    </w:p>
    <w:p w14:paraId="4F0EEB66" w14:textId="111FC194" w:rsidR="007A3692" w:rsidRPr="001310A0" w:rsidRDefault="007A3692" w:rsidP="00A516A1">
      <w:pPr>
        <w:keepLines/>
        <w:spacing w:before="120" w:after="120"/>
        <w:ind w:firstLine="567"/>
        <w:jc w:val="both"/>
        <w:rPr>
          <w:rFonts w:ascii="Verdana" w:hAnsi="Verdana"/>
          <w:bCs/>
          <w:sz w:val="20"/>
          <w:szCs w:val="20"/>
          <w:lang w:val="bg-BG"/>
        </w:rPr>
      </w:pPr>
      <w:r w:rsidRPr="001310A0">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1310A0" w:rsidRDefault="00D44D49" w:rsidP="00EC5537">
      <w:pPr>
        <w:keepLines/>
        <w:numPr>
          <w:ilvl w:val="0"/>
          <w:numId w:val="3"/>
        </w:numPr>
        <w:spacing w:before="120" w:after="120"/>
        <w:ind w:left="567" w:hanging="567"/>
        <w:jc w:val="both"/>
        <w:rPr>
          <w:rFonts w:ascii="Verdana" w:hAnsi="Verdana" w:cs="Arial"/>
          <w:sz w:val="20"/>
          <w:szCs w:val="20"/>
          <w:lang w:val="bg-BG"/>
        </w:rPr>
      </w:pPr>
      <w:r w:rsidRPr="001310A0">
        <w:rPr>
          <w:rFonts w:ascii="Verdana" w:hAnsi="Verdana" w:cs="Arial"/>
          <w:sz w:val="20"/>
          <w:szCs w:val="20"/>
          <w:lang w:val="bg-BG"/>
        </w:rPr>
        <w:t xml:space="preserve">Възложителят не дължи възстановяване на разходите, направени от Участник, </w:t>
      </w:r>
      <w:r w:rsidRPr="001310A0">
        <w:rPr>
          <w:rFonts w:ascii="Verdana" w:hAnsi="Verdana"/>
          <w:bCs/>
          <w:sz w:val="20"/>
          <w:szCs w:val="20"/>
          <w:lang w:val="bg-BG"/>
        </w:rPr>
        <w:t>във</w:t>
      </w:r>
      <w:r w:rsidRPr="001310A0">
        <w:rPr>
          <w:rFonts w:ascii="Verdana" w:hAnsi="Verdana" w:cs="Arial"/>
          <w:sz w:val="20"/>
          <w:szCs w:val="20"/>
          <w:lang w:val="bg-BG"/>
        </w:rPr>
        <w:t xml:space="preserve"> връзка с участието му по настоящата процедура.</w:t>
      </w:r>
    </w:p>
    <w:p w14:paraId="3653425C" w14:textId="55D46298"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1310A0">
        <w:rPr>
          <w:rFonts w:ascii="Verdana" w:hAnsi="Verdana" w:cs="Arial"/>
          <w:sz w:val="20"/>
          <w:szCs w:val="20"/>
          <w:lang w:val="bg-BG"/>
        </w:rPr>
        <w:t xml:space="preserve">По неуредените въпроси от настоящата документация ще се прилагат </w:t>
      </w:r>
      <w:r w:rsidRPr="001310A0">
        <w:rPr>
          <w:rFonts w:ascii="Verdana" w:hAnsi="Verdana"/>
          <w:bCs/>
          <w:sz w:val="20"/>
          <w:szCs w:val="20"/>
          <w:lang w:val="bg-BG"/>
        </w:rPr>
        <w:t>разпоредбите</w:t>
      </w:r>
      <w:r w:rsidRPr="001310A0">
        <w:rPr>
          <w:rFonts w:ascii="Verdana" w:hAnsi="Verdana" w:cs="Arial"/>
          <w:sz w:val="20"/>
          <w:szCs w:val="20"/>
          <w:lang w:val="bg-BG"/>
        </w:rPr>
        <w:t xml:space="preserve"> на Закона за обществените поръчки, Правилника за прилаган</w:t>
      </w:r>
      <w:r w:rsidR="00475B8B" w:rsidRPr="001310A0">
        <w:rPr>
          <w:rFonts w:ascii="Verdana" w:hAnsi="Verdana" w:cs="Arial"/>
          <w:sz w:val="20"/>
          <w:szCs w:val="20"/>
          <w:lang w:val="bg-BG"/>
        </w:rPr>
        <w:t>е</w:t>
      </w:r>
      <w:r w:rsidRPr="001310A0">
        <w:rPr>
          <w:rFonts w:ascii="Verdana" w:hAnsi="Verdana" w:cs="Arial"/>
          <w:sz w:val="20"/>
          <w:szCs w:val="20"/>
          <w:lang w:val="bg-BG"/>
        </w:rPr>
        <w:t xml:space="preserve"> на Закона за обществените поръчки и действащото българско законодателство</w:t>
      </w:r>
      <w:r w:rsidRPr="00475B8B">
        <w:rPr>
          <w:rFonts w:ascii="Verdana" w:hAnsi="Verdana" w:cs="Arial"/>
          <w:sz w:val="20"/>
          <w:szCs w:val="20"/>
          <w:lang w:val="bg-BG"/>
        </w:rPr>
        <w:t>.</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8E6B02">
          <w:pgSz w:w="11906" w:h="16838" w:code="9"/>
          <w:pgMar w:top="1135" w:right="991" w:bottom="851" w:left="1134" w:header="709" w:footer="608"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3" w:name="_Ref46649135"/>
      <w:r w:rsidRPr="00475B8B">
        <w:rPr>
          <w:rFonts w:ascii="Verdana" w:hAnsi="Verdana"/>
          <w:b/>
          <w:sz w:val="20"/>
          <w:szCs w:val="20"/>
          <w:lang w:val="bg-BG"/>
        </w:rPr>
        <w:lastRenderedPageBreak/>
        <w:t>ПРОЕКТО - ДОГОВОР</w:t>
      </w:r>
      <w:bookmarkEnd w:id="3"/>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BA7391">
          <w:pgSz w:w="11906" w:h="16838" w:code="9"/>
          <w:pgMar w:top="1440" w:right="991" w:bottom="1440" w:left="1134"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500" w14:textId="259F36A8"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C70FFB" w:rsidRPr="00511CD4">
        <w:rPr>
          <w:rFonts w:ascii="Verdana" w:hAnsi="Verdana"/>
          <w:sz w:val="20"/>
          <w:szCs w:val="20"/>
          <w:lang w:val="bg-BG"/>
        </w:rPr>
        <w:t>Изпълнител</w:t>
      </w:r>
      <w:r w:rsidRPr="00511CD4">
        <w:rPr>
          <w:rFonts w:ascii="Verdana" w:hAnsi="Verdana"/>
          <w:sz w:val="20"/>
          <w:szCs w:val="20"/>
          <w:lang w:val="bg-BG"/>
        </w:rPr>
        <w:t xml:space="preserve">на обществена поръчка с № </w:t>
      </w:r>
      <w:r w:rsidR="00511CD4" w:rsidRPr="00511CD4">
        <w:rPr>
          <w:rFonts w:ascii="Verdana" w:hAnsi="Verdana"/>
          <w:sz w:val="20"/>
          <w:szCs w:val="20"/>
          <w:lang w:val="bg-BG"/>
        </w:rPr>
        <w:t>ТТ001</w:t>
      </w:r>
      <w:r w:rsidR="00BC7569">
        <w:rPr>
          <w:rFonts w:ascii="Verdana" w:hAnsi="Verdana"/>
          <w:sz w:val="20"/>
          <w:szCs w:val="20"/>
          <w:lang w:val="bg-BG"/>
        </w:rPr>
        <w:t>807</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7A5CC7BB" w:rsidR="00D44D49" w:rsidRPr="001310A0"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BC3F45">
        <w:rPr>
          <w:rFonts w:ascii="Verdana" w:hAnsi="Verdana"/>
          <w:sz w:val="20"/>
          <w:szCs w:val="20"/>
          <w:lang w:val="bg-BG"/>
        </w:rPr>
        <w:t>Васил Тренев</w:t>
      </w:r>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1310A0" w:rsidRDefault="00D44D49" w:rsidP="00E358DA">
      <w:pPr>
        <w:keepLines/>
        <w:spacing w:before="120" w:after="120"/>
        <w:jc w:val="both"/>
        <w:rPr>
          <w:rFonts w:ascii="Verdana" w:hAnsi="Verdana"/>
          <w:b/>
          <w:bCs/>
          <w:sz w:val="20"/>
          <w:szCs w:val="20"/>
          <w:lang w:val="bg-BG"/>
        </w:rPr>
      </w:pPr>
      <w:r w:rsidRPr="001310A0">
        <w:rPr>
          <w:rFonts w:ascii="Verdana" w:hAnsi="Verdana"/>
          <w:b/>
          <w:bCs/>
          <w:sz w:val="20"/>
          <w:szCs w:val="20"/>
          <w:lang w:val="bg-BG"/>
        </w:rPr>
        <w:t>и</w:t>
      </w:r>
    </w:p>
    <w:p w14:paraId="10840504" w14:textId="3B1BA04E" w:rsidR="00D44D49" w:rsidRPr="001310A0" w:rsidRDefault="00D44D49" w:rsidP="00E358DA">
      <w:pPr>
        <w:keepLines/>
        <w:spacing w:before="120" w:after="120"/>
        <w:jc w:val="both"/>
        <w:rPr>
          <w:rFonts w:ascii="Verdana" w:hAnsi="Verdana"/>
          <w:sz w:val="20"/>
          <w:szCs w:val="20"/>
          <w:lang w:val="bg-BG"/>
        </w:rPr>
      </w:pPr>
      <w:r w:rsidRPr="001310A0">
        <w:rPr>
          <w:rFonts w:ascii="Verdana" w:hAnsi="Verdana"/>
          <w:sz w:val="20"/>
          <w:szCs w:val="20"/>
          <w:lang w:val="bg-BG"/>
        </w:rPr>
        <w:t xml:space="preserve">...................................................., </w:t>
      </w:r>
      <w:r w:rsidRPr="001310A0">
        <w:rPr>
          <w:rFonts w:ascii="Verdana" w:hAnsi="Verdana"/>
          <w:bCs/>
          <w:sz w:val="20"/>
          <w:szCs w:val="20"/>
          <w:lang w:val="bg-BG"/>
        </w:rPr>
        <w:t>регистрирано в Търговския регистър при Агенция по вписванията,</w:t>
      </w:r>
      <w:r w:rsidRPr="001310A0">
        <w:rPr>
          <w:rFonts w:ascii="Verdana" w:hAnsi="Verdana" w:cs="Arial"/>
          <w:sz w:val="20"/>
          <w:szCs w:val="20"/>
          <w:lang w:val="bg-BG"/>
        </w:rPr>
        <w:t xml:space="preserve"> седалище и адрес на управление: ..........................................................................., с ЕИК …………………, представлявано от ....................................</w:t>
      </w:r>
      <w:r w:rsidRPr="001310A0">
        <w:rPr>
          <w:rFonts w:ascii="Verdana" w:hAnsi="Verdana"/>
          <w:bCs/>
          <w:sz w:val="20"/>
          <w:szCs w:val="20"/>
          <w:lang w:val="bg-BG"/>
        </w:rPr>
        <w:t xml:space="preserve"> в качеството му/й на ............................................., </w:t>
      </w:r>
      <w:r w:rsidRPr="001310A0">
        <w:rPr>
          <w:rFonts w:ascii="Verdana" w:hAnsi="Verdana"/>
          <w:b/>
          <w:sz w:val="20"/>
          <w:szCs w:val="20"/>
          <w:lang w:val="bg-BG"/>
        </w:rPr>
        <w:t xml:space="preserve">наричано за краткост в този договор </w:t>
      </w:r>
      <w:r w:rsidR="00C70FFB" w:rsidRPr="001310A0">
        <w:rPr>
          <w:rFonts w:ascii="Verdana" w:hAnsi="Verdana"/>
          <w:b/>
          <w:sz w:val="20"/>
          <w:szCs w:val="20"/>
          <w:lang w:val="bg-BG"/>
        </w:rPr>
        <w:t>Изпълнител</w:t>
      </w:r>
      <w:r w:rsidRPr="001310A0">
        <w:rPr>
          <w:rFonts w:ascii="Verdana" w:hAnsi="Verdana"/>
          <w:b/>
          <w:sz w:val="20"/>
          <w:szCs w:val="20"/>
          <w:lang w:val="bg-BG"/>
        </w:rPr>
        <w:t>.</w:t>
      </w:r>
    </w:p>
    <w:p w14:paraId="10840505" w14:textId="3CF43763" w:rsidR="00D44D49" w:rsidRPr="00475B8B" w:rsidRDefault="00D44D49" w:rsidP="00E358DA">
      <w:pPr>
        <w:pStyle w:val="Title"/>
        <w:keepLines/>
        <w:spacing w:after="240"/>
        <w:jc w:val="both"/>
        <w:rPr>
          <w:rFonts w:ascii="Verdana" w:hAnsi="Verdana"/>
          <w:b w:val="0"/>
          <w:bCs w:val="0"/>
          <w:sz w:val="20"/>
          <w:szCs w:val="20"/>
          <w:lang w:val="bg-BG"/>
        </w:rPr>
      </w:pPr>
      <w:r w:rsidRPr="001310A0">
        <w:rPr>
          <w:rFonts w:ascii="Verdana" w:hAnsi="Verdana"/>
          <w:b w:val="0"/>
          <w:sz w:val="20"/>
          <w:szCs w:val="20"/>
          <w:lang w:val="bg-BG"/>
        </w:rPr>
        <w:t xml:space="preserve">Възложителят възлага, а </w:t>
      </w:r>
      <w:r w:rsidR="00C70FFB" w:rsidRPr="001310A0">
        <w:rPr>
          <w:rFonts w:ascii="Verdana" w:hAnsi="Verdana"/>
          <w:b w:val="0"/>
          <w:sz w:val="20"/>
          <w:szCs w:val="20"/>
          <w:lang w:val="bg-BG"/>
        </w:rPr>
        <w:t>Изпълнителя</w:t>
      </w:r>
      <w:r w:rsidRPr="001310A0">
        <w:rPr>
          <w:rFonts w:ascii="Verdana" w:hAnsi="Verdana"/>
          <w:b w:val="0"/>
          <w:sz w:val="20"/>
          <w:szCs w:val="20"/>
          <w:lang w:val="bg-BG"/>
        </w:rPr>
        <w:t xml:space="preserve">т приема и се задължава да извършва </w:t>
      </w:r>
      <w:r w:rsidR="009C50E2" w:rsidRPr="001310A0">
        <w:rPr>
          <w:rFonts w:ascii="Verdana" w:hAnsi="Verdana"/>
          <w:b w:val="0"/>
          <w:sz w:val="20"/>
          <w:szCs w:val="20"/>
          <w:lang w:val="bg-BG"/>
        </w:rPr>
        <w:t>услугите</w:t>
      </w:r>
      <w:r w:rsidRPr="001310A0">
        <w:rPr>
          <w:rFonts w:ascii="Verdana" w:hAnsi="Verdana"/>
          <w:b w:val="0"/>
          <w:sz w:val="20"/>
          <w:szCs w:val="20"/>
          <w:lang w:val="bg-BG"/>
        </w:rPr>
        <w:t xml:space="preserve">, предмет на обществената поръчка за: </w:t>
      </w:r>
      <w:r w:rsidR="009C50E2" w:rsidRPr="001310A0">
        <w:rPr>
          <w:rFonts w:ascii="Verdana" w:hAnsi="Verdana"/>
          <w:b w:val="0"/>
          <w:bCs w:val="0"/>
          <w:sz w:val="20"/>
          <w:szCs w:val="20"/>
          <w:lang w:val="bg-BG"/>
        </w:rPr>
        <w:t>„Наем на строителна техника”</w:t>
      </w:r>
      <w:r w:rsidR="00034139" w:rsidRPr="001310A0">
        <w:rPr>
          <w:rFonts w:ascii="Verdana" w:hAnsi="Verdana"/>
          <w:b w:val="0"/>
          <w:sz w:val="20"/>
          <w:szCs w:val="20"/>
          <w:lang w:val="bg-BG"/>
        </w:rPr>
        <w:t xml:space="preserve"> с номер </w:t>
      </w:r>
      <w:r w:rsidR="00511CD4" w:rsidRPr="00511CD4">
        <w:rPr>
          <w:rFonts w:ascii="Verdana" w:hAnsi="Verdana"/>
          <w:b w:val="0"/>
          <w:sz w:val="20"/>
          <w:szCs w:val="20"/>
          <w:lang w:val="bg-BG"/>
        </w:rPr>
        <w:t>ТТ00</w:t>
      </w:r>
      <w:r w:rsidR="00BC7569">
        <w:rPr>
          <w:rFonts w:ascii="Verdana" w:hAnsi="Verdana"/>
          <w:b w:val="0"/>
          <w:sz w:val="20"/>
          <w:szCs w:val="20"/>
          <w:lang w:val="bg-BG"/>
        </w:rPr>
        <w:t>1807</w:t>
      </w:r>
      <w:r w:rsidR="009C50E2" w:rsidRPr="001310A0">
        <w:rPr>
          <w:rFonts w:ascii="Verdana" w:hAnsi="Verdana"/>
          <w:sz w:val="20"/>
          <w:szCs w:val="20"/>
          <w:lang w:val="bg-BG"/>
        </w:rPr>
        <w:t>,</w:t>
      </w:r>
      <w:r w:rsidR="009C50E2" w:rsidRPr="001310A0">
        <w:rPr>
          <w:rFonts w:ascii="Verdana" w:hAnsi="Verdana"/>
          <w:b w:val="0"/>
          <w:sz w:val="20"/>
          <w:szCs w:val="20"/>
          <w:lang w:val="bg-BG"/>
        </w:rPr>
        <w:t xml:space="preserve"> </w:t>
      </w:r>
      <w:r w:rsidRPr="001310A0">
        <w:rPr>
          <w:rFonts w:ascii="Verdana" w:hAnsi="Verdana"/>
          <w:b w:val="0"/>
          <w:sz w:val="20"/>
          <w:szCs w:val="20"/>
          <w:lang w:val="bg-BG"/>
        </w:rPr>
        <w:t xml:space="preserve">съгласно одобрено от възложителя техническо - финансово предложение на </w:t>
      </w:r>
      <w:r w:rsidR="00C70FFB" w:rsidRPr="001310A0">
        <w:rPr>
          <w:rFonts w:ascii="Verdana" w:hAnsi="Verdana"/>
          <w:b w:val="0"/>
          <w:sz w:val="20"/>
          <w:szCs w:val="20"/>
          <w:lang w:val="bg-BG"/>
        </w:rPr>
        <w:t>Изпълнител</w:t>
      </w:r>
      <w:r w:rsidR="0012381A" w:rsidRPr="001310A0">
        <w:rPr>
          <w:rFonts w:ascii="Verdana" w:hAnsi="Verdana"/>
          <w:b w:val="0"/>
          <w:sz w:val="20"/>
          <w:szCs w:val="20"/>
          <w:lang w:val="bg-BG"/>
        </w:rPr>
        <w:t>я</w:t>
      </w:r>
      <w:r w:rsidRPr="001310A0">
        <w:rPr>
          <w:rFonts w:ascii="Verdana" w:hAnsi="Verdana"/>
          <w:b w:val="0"/>
          <w:sz w:val="20"/>
          <w:szCs w:val="20"/>
          <w:lang w:val="bg-BG"/>
        </w:rPr>
        <w:t xml:space="preserve">, </w:t>
      </w:r>
      <w:r w:rsidR="0074228F" w:rsidRPr="001310A0">
        <w:rPr>
          <w:rFonts w:ascii="Verdana" w:hAnsi="Verdana"/>
          <w:b w:val="0"/>
          <w:sz w:val="20"/>
          <w:szCs w:val="20"/>
          <w:lang w:val="bg-BG"/>
        </w:rPr>
        <w:t xml:space="preserve">което е </w:t>
      </w:r>
      <w:r w:rsidRPr="001310A0">
        <w:rPr>
          <w:rFonts w:ascii="Verdana" w:hAnsi="Verdana"/>
          <w:b w:val="0"/>
          <w:sz w:val="20"/>
          <w:szCs w:val="20"/>
          <w:lang w:val="bg-BG"/>
        </w:rPr>
        <w:t xml:space="preserve">неразделна </w:t>
      </w:r>
      <w:r w:rsidRPr="00475B8B">
        <w:rPr>
          <w:rFonts w:ascii="Verdana" w:hAnsi="Verdana"/>
          <w:b w:val="0"/>
          <w:sz w:val="20"/>
          <w:szCs w:val="20"/>
          <w:lang w:val="bg-BG"/>
        </w:rPr>
        <w:t>част от настоящия Договор.</w:t>
      </w:r>
    </w:p>
    <w:p w14:paraId="10840506" w14:textId="64AA5DB6"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00C70FFB">
        <w:rPr>
          <w:rFonts w:ascii="Verdana" w:hAnsi="Verdana"/>
          <w:b/>
          <w:sz w:val="20"/>
          <w:szCs w:val="20"/>
          <w:lang w:val="bg-BG"/>
        </w:rPr>
        <w:t>Изпълнителя</w:t>
      </w:r>
      <w:r w:rsidRPr="00475B8B">
        <w:rPr>
          <w:rFonts w:ascii="Verdana" w:hAnsi="Verdana"/>
          <w:b/>
          <w:sz w:val="20"/>
          <w:szCs w:val="20"/>
          <w:lang w:val="bg-BG"/>
        </w:rPr>
        <w:t xml:space="preserve">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E6B7E06" w14:textId="77777777" w:rsidR="008353A4" w:rsidRPr="000B3786" w:rsidRDefault="008353A4" w:rsidP="008353A4">
      <w:pPr>
        <w:keepLines/>
        <w:numPr>
          <w:ilvl w:val="1"/>
          <w:numId w:val="6"/>
        </w:numPr>
        <w:tabs>
          <w:tab w:val="left" w:pos="567"/>
          <w:tab w:val="left" w:pos="993"/>
        </w:tabs>
        <w:ind w:left="1418" w:hanging="1134"/>
        <w:jc w:val="both"/>
        <w:rPr>
          <w:rFonts w:ascii="Verdana" w:hAnsi="Verdana"/>
          <w:sz w:val="20"/>
          <w:szCs w:val="20"/>
          <w:lang w:val="bg-BG"/>
        </w:rPr>
      </w:pPr>
      <w:r w:rsidRPr="00192E4B">
        <w:rPr>
          <w:rFonts w:ascii="Verdana" w:hAnsi="Verdana"/>
          <w:sz w:val="20"/>
          <w:szCs w:val="20"/>
          <w:lang w:val="bg-BG"/>
        </w:rPr>
        <w:t>Договор</w:t>
      </w:r>
      <w:r w:rsidRPr="000B3786">
        <w:rPr>
          <w:rFonts w:ascii="Verdana" w:hAnsi="Verdana"/>
          <w:sz w:val="20"/>
          <w:szCs w:val="20"/>
          <w:lang w:val="bg-BG"/>
        </w:rPr>
        <w:t>;</w:t>
      </w:r>
    </w:p>
    <w:p w14:paraId="10840509" w14:textId="7219426C" w:rsidR="00D44D49" w:rsidRPr="00475B8B" w:rsidRDefault="00D44D49" w:rsidP="008E6B02">
      <w:pPr>
        <w:keepLines/>
        <w:numPr>
          <w:ilvl w:val="1"/>
          <w:numId w:val="6"/>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8E6B02">
      <w:pPr>
        <w:keepLines/>
        <w:numPr>
          <w:ilvl w:val="1"/>
          <w:numId w:val="6"/>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8E6B02">
      <w:pPr>
        <w:keepLines/>
        <w:numPr>
          <w:ilvl w:val="1"/>
          <w:numId w:val="6"/>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76DA062D" w:rsidR="00D44D49" w:rsidRPr="00475B8B" w:rsidRDefault="00D44D49" w:rsidP="008E6B02">
      <w:pPr>
        <w:keepLines/>
        <w:numPr>
          <w:ilvl w:val="1"/>
          <w:numId w:val="6"/>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за </w:t>
      </w:r>
      <w:r w:rsidR="009C50E2">
        <w:rPr>
          <w:rFonts w:ascii="Verdana" w:hAnsi="Verdana"/>
          <w:sz w:val="20"/>
          <w:szCs w:val="20"/>
          <w:lang w:val="bg-BG"/>
        </w:rPr>
        <w:t>услуга</w:t>
      </w:r>
      <w:r w:rsidR="00D83556" w:rsidRPr="00475B8B">
        <w:rPr>
          <w:rFonts w:ascii="Verdana" w:hAnsi="Verdana"/>
          <w:sz w:val="20"/>
          <w:szCs w:val="20"/>
          <w:lang w:val="bg-BG"/>
        </w:rPr>
        <w:t>;</w:t>
      </w:r>
    </w:p>
    <w:p w14:paraId="1084050D" w14:textId="241EC9AB" w:rsidR="00D44D49" w:rsidRPr="00475B8B" w:rsidRDefault="00C70FFB" w:rsidP="00E358DA">
      <w:pPr>
        <w:pStyle w:val="ListParagraph"/>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w:t>
      </w:r>
      <w:r w:rsidR="0012381A">
        <w:rPr>
          <w:rFonts w:ascii="Verdana" w:hAnsi="Verdana"/>
          <w:sz w:val="20"/>
          <w:szCs w:val="20"/>
          <w:lang w:val="bg-BG"/>
        </w:rPr>
        <w:t>я</w:t>
      </w:r>
      <w:r w:rsidR="00D44D49" w:rsidRPr="00475B8B">
        <w:rPr>
          <w:rFonts w:ascii="Verdana" w:hAnsi="Verdana"/>
          <w:sz w:val="20"/>
          <w:szCs w:val="20"/>
          <w:lang w:val="bg-BG"/>
        </w:rPr>
        <w:t xml:space="preserve">т приема и се задължава да извършва </w:t>
      </w:r>
      <w:r w:rsidR="00E92AA8">
        <w:rPr>
          <w:rFonts w:ascii="Verdana" w:hAnsi="Verdana"/>
          <w:sz w:val="20"/>
          <w:szCs w:val="20"/>
          <w:lang w:val="bg-BG"/>
        </w:rPr>
        <w:t>услугите</w:t>
      </w:r>
      <w:r w:rsidR="00D44D49" w:rsidRPr="00475B8B">
        <w:rPr>
          <w:rFonts w:ascii="Verdana" w:hAnsi="Verdana"/>
          <w:sz w:val="20"/>
          <w:szCs w:val="20"/>
          <w:lang w:val="bg-BG"/>
        </w:rPr>
        <w:t>, предмет на настоящия Договор, в съответствие с изискванията на Договора.</w:t>
      </w:r>
    </w:p>
    <w:p w14:paraId="1084050E" w14:textId="5FE6B3F0" w:rsidR="00D44D49" w:rsidRPr="00475B8B" w:rsidRDefault="00D44D49" w:rsidP="002A1252">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съответствие с качеството на извършваните </w:t>
      </w:r>
      <w:r w:rsidR="00E92AA8">
        <w:rPr>
          <w:rFonts w:ascii="Verdana" w:hAnsi="Verdana"/>
          <w:sz w:val="20"/>
          <w:szCs w:val="20"/>
          <w:lang w:val="bg-BG"/>
        </w:rPr>
        <w:t>услуги,</w:t>
      </w:r>
      <w:r w:rsidRPr="00475B8B">
        <w:rPr>
          <w:rFonts w:ascii="Verdana" w:hAnsi="Verdana"/>
          <w:sz w:val="20"/>
          <w:szCs w:val="20"/>
          <w:lang w:val="bg-BG"/>
        </w:rPr>
        <w:t xml:space="preserve"> Възложителят се задължава да заплаща на </w:t>
      </w:r>
      <w:r w:rsidR="00C70FFB">
        <w:rPr>
          <w:rFonts w:ascii="Verdana" w:hAnsi="Verdana"/>
          <w:sz w:val="20"/>
          <w:szCs w:val="20"/>
          <w:lang w:val="bg-BG"/>
        </w:rPr>
        <w:t>Изпълнител</w:t>
      </w:r>
      <w:r w:rsidR="0012381A">
        <w:rPr>
          <w:rFonts w:ascii="Verdana" w:hAnsi="Verdana"/>
          <w:sz w:val="20"/>
          <w:szCs w:val="20"/>
          <w:lang w:val="bg-BG"/>
        </w:rPr>
        <w:t>я</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02978B18" w14:textId="25F2A887" w:rsidR="00EE6C8D" w:rsidRPr="00EE6C8D" w:rsidRDefault="00EE6C8D" w:rsidP="00192E4B">
      <w:pPr>
        <w:pStyle w:val="ListParagraph"/>
        <w:numPr>
          <w:ilvl w:val="0"/>
          <w:numId w:val="19"/>
        </w:numPr>
        <w:jc w:val="both"/>
        <w:rPr>
          <w:rFonts w:ascii="Verdana" w:hAnsi="Verdana"/>
          <w:sz w:val="20"/>
          <w:szCs w:val="20"/>
          <w:lang w:val="bg-BG"/>
        </w:rPr>
      </w:pPr>
      <w:r w:rsidRPr="00EE6C8D">
        <w:rPr>
          <w:rFonts w:ascii="Verdana" w:hAnsi="Verdana"/>
          <w:sz w:val="20"/>
          <w:szCs w:val="20"/>
          <w:lang w:val="bg-BG"/>
        </w:rPr>
        <w:lastRenderedPageBreak/>
        <w:t xml:space="preserve">Договорът се сключва за срок от </w:t>
      </w:r>
      <w:r>
        <w:rPr>
          <w:rFonts w:ascii="Verdana" w:hAnsi="Verdana"/>
          <w:sz w:val="20"/>
          <w:szCs w:val="20"/>
          <w:lang w:val="bg-BG"/>
        </w:rPr>
        <w:t>24</w:t>
      </w:r>
      <w:r w:rsidRPr="00EE6C8D">
        <w:rPr>
          <w:rFonts w:ascii="Verdana" w:hAnsi="Verdana"/>
          <w:sz w:val="20"/>
          <w:szCs w:val="20"/>
          <w:lang w:val="bg-BG"/>
        </w:rPr>
        <w:t xml:space="preserve"> месеца, считано от </w:t>
      </w:r>
      <w:r>
        <w:rPr>
          <w:rFonts w:ascii="Verdana" w:hAnsi="Verdana"/>
          <w:sz w:val="20"/>
          <w:szCs w:val="20"/>
          <w:lang w:val="bg-BG"/>
        </w:rPr>
        <w:t>24.01.201</w:t>
      </w:r>
      <w:r w:rsidR="00511CD4">
        <w:rPr>
          <w:rFonts w:ascii="Verdana" w:hAnsi="Verdana"/>
          <w:sz w:val="20"/>
          <w:szCs w:val="20"/>
          <w:lang w:val="bg-BG"/>
        </w:rPr>
        <w:t>9</w:t>
      </w:r>
      <w:r w:rsidRPr="00EE6C8D">
        <w:rPr>
          <w:rFonts w:ascii="Verdana" w:hAnsi="Verdana"/>
          <w:sz w:val="20"/>
          <w:szCs w:val="20"/>
          <w:lang w:val="bg-BG"/>
        </w:rPr>
        <w:t xml:space="preserve"> г. В случай, че договорът се сключи след тази дата, то договорът влиза в сила, считано от датата на подписването му.</w:t>
      </w:r>
    </w:p>
    <w:p w14:paraId="5712288D" w14:textId="2FDA3027" w:rsidR="00404642" w:rsidRPr="00475B8B" w:rsidRDefault="00404642" w:rsidP="002A1252">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На </w:t>
      </w:r>
      <w:r w:rsidR="00C70FFB">
        <w:rPr>
          <w:rFonts w:ascii="Verdana" w:hAnsi="Verdana"/>
          <w:sz w:val="20"/>
          <w:szCs w:val="20"/>
          <w:lang w:val="bg-BG"/>
        </w:rPr>
        <w:t>Изпълнител</w:t>
      </w:r>
      <w:r w:rsidR="0012381A">
        <w:rPr>
          <w:rFonts w:ascii="Verdana" w:hAnsi="Verdana"/>
          <w:sz w:val="20"/>
          <w:szCs w:val="20"/>
          <w:lang w:val="bg-BG"/>
        </w:rPr>
        <w:t>я</w:t>
      </w:r>
      <w:r w:rsidRPr="00475B8B">
        <w:rPr>
          <w:rFonts w:ascii="Verdana" w:hAnsi="Verdana"/>
          <w:sz w:val="20"/>
          <w:szCs w:val="20"/>
          <w:lang w:val="bg-BG"/>
        </w:rPr>
        <w:t xml:space="preserve"> не са гарантирани количества на възлага</w:t>
      </w:r>
      <w:r w:rsidR="0012381A">
        <w:rPr>
          <w:rFonts w:ascii="Verdana" w:hAnsi="Verdana"/>
          <w:sz w:val="20"/>
          <w:szCs w:val="20"/>
          <w:lang w:val="bg-BG"/>
        </w:rPr>
        <w:t>н</w:t>
      </w:r>
      <w:r w:rsidRPr="00475B8B">
        <w:rPr>
          <w:rFonts w:ascii="Verdana" w:hAnsi="Verdana"/>
          <w:sz w:val="20"/>
          <w:szCs w:val="20"/>
          <w:lang w:val="bg-BG"/>
        </w:rPr>
        <w:t xml:space="preserve">ите </w:t>
      </w:r>
      <w:r w:rsidR="00AC3BFD">
        <w:rPr>
          <w:rFonts w:ascii="Verdana" w:hAnsi="Verdana"/>
          <w:sz w:val="20"/>
          <w:szCs w:val="20"/>
          <w:lang w:val="bg-BG"/>
        </w:rPr>
        <w:t xml:space="preserve">услуги </w:t>
      </w:r>
      <w:r w:rsidRPr="00475B8B">
        <w:rPr>
          <w:rFonts w:ascii="Verdana" w:hAnsi="Verdana"/>
          <w:sz w:val="20"/>
          <w:szCs w:val="20"/>
          <w:lang w:val="bg-BG"/>
        </w:rPr>
        <w:t>по договора.</w:t>
      </w:r>
    </w:p>
    <w:p w14:paraId="1E2B4BC4" w14:textId="27CA4682" w:rsidR="001A17BB" w:rsidRPr="00475B8B" w:rsidRDefault="00B70012" w:rsidP="00997234">
      <w:pPr>
        <w:pStyle w:val="ListParagraph"/>
        <w:keepLines/>
        <w:numPr>
          <w:ilvl w:val="0"/>
          <w:numId w:val="19"/>
        </w:numPr>
        <w:spacing w:before="120" w:after="120"/>
        <w:contextualSpacing w:val="0"/>
        <w:jc w:val="both"/>
        <w:rPr>
          <w:rFonts w:ascii="Verdana" w:hAnsi="Verdana" w:cs="Arial"/>
          <w:sz w:val="20"/>
          <w:szCs w:val="20"/>
          <w:lang w:val="bg-BG"/>
        </w:rPr>
      </w:pPr>
      <w:r w:rsidRPr="00475B8B">
        <w:rPr>
          <w:rFonts w:ascii="Verdana" w:hAnsi="Verdana"/>
          <w:sz w:val="20"/>
          <w:szCs w:val="20"/>
          <w:lang w:val="bg-BG"/>
        </w:rPr>
        <w:t xml:space="preserve">Прогнозна стойност на договора - </w:t>
      </w:r>
      <w:r w:rsidR="00511CD4">
        <w:rPr>
          <w:rFonts w:ascii="Verdana" w:hAnsi="Verdana"/>
          <w:sz w:val="20"/>
          <w:szCs w:val="20"/>
          <w:lang w:val="bg-BG"/>
        </w:rPr>
        <w:t>55</w:t>
      </w:r>
      <w:r w:rsidR="00EE6C8D">
        <w:rPr>
          <w:rFonts w:ascii="Verdana" w:hAnsi="Verdana"/>
          <w:sz w:val="20"/>
          <w:szCs w:val="20"/>
          <w:lang w:val="bg-BG"/>
        </w:rPr>
        <w:t>0 000лв</w:t>
      </w:r>
      <w:r w:rsidR="00A31001">
        <w:rPr>
          <w:rFonts w:ascii="Verdana" w:hAnsi="Verdana"/>
          <w:sz w:val="20"/>
          <w:szCs w:val="20"/>
          <w:lang w:val="bg-BG"/>
        </w:rPr>
        <w:t xml:space="preserve"> без ДДС.</w:t>
      </w:r>
    </w:p>
    <w:p w14:paraId="711942D6" w14:textId="46EEF75C" w:rsidR="009D233A" w:rsidRPr="00475B8B" w:rsidRDefault="009D233A" w:rsidP="00B222B8">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b/>
          <w:sz w:val="20"/>
          <w:szCs w:val="20"/>
          <w:lang w:val="bg-BG"/>
        </w:rPr>
        <w:t>Изменения на договора</w:t>
      </w:r>
      <w:r w:rsidR="00AD128B" w:rsidRPr="00475B8B">
        <w:rPr>
          <w:rFonts w:ascii="Verdana" w:hAnsi="Verdana"/>
          <w:sz w:val="20"/>
          <w:szCs w:val="20"/>
          <w:lang w:val="bg-BG"/>
        </w:rPr>
        <w:t>:</w:t>
      </w:r>
    </w:p>
    <w:p w14:paraId="40434438" w14:textId="77777777" w:rsidR="00AA69C7" w:rsidRDefault="00AA69C7" w:rsidP="00997234">
      <w:pPr>
        <w:keepLines/>
        <w:numPr>
          <w:ilvl w:val="1"/>
          <w:numId w:val="19"/>
        </w:numPr>
        <w:spacing w:before="120" w:after="120"/>
        <w:ind w:left="1134" w:hanging="709"/>
        <w:jc w:val="both"/>
        <w:rPr>
          <w:rFonts w:ascii="Verdana" w:hAnsi="Verdana"/>
          <w:sz w:val="20"/>
          <w:szCs w:val="20"/>
        </w:rPr>
      </w:pPr>
      <w:r w:rsidRPr="00997234">
        <w:rPr>
          <w:rFonts w:ascii="Verdana" w:hAnsi="Verdana"/>
          <w:sz w:val="20"/>
          <w:szCs w:val="20"/>
          <w:lang w:val="bg-BG"/>
        </w:rPr>
        <w:t>Договорът</w:t>
      </w:r>
      <w:r>
        <w:rPr>
          <w:rFonts w:ascii="Verdana" w:hAnsi="Verdana"/>
          <w:sz w:val="20"/>
          <w:szCs w:val="20"/>
        </w:rPr>
        <w:t xml:space="preserve"> може да бъде изменян съобразно чл.116 от ЗОП.</w:t>
      </w:r>
    </w:p>
    <w:p w14:paraId="607AB641" w14:textId="4750579E" w:rsidR="00774DC3" w:rsidRPr="00475B8B" w:rsidRDefault="004B0FBF" w:rsidP="003724FA">
      <w:pPr>
        <w:keepLines/>
        <w:numPr>
          <w:ilvl w:val="1"/>
          <w:numId w:val="19"/>
        </w:numPr>
        <w:spacing w:before="120" w:after="120"/>
        <w:ind w:left="1134" w:hanging="709"/>
        <w:jc w:val="both"/>
        <w:rPr>
          <w:rFonts w:ascii="Verdana" w:hAnsi="Verdana"/>
          <w:sz w:val="20"/>
          <w:szCs w:val="20"/>
          <w:lang w:val="bg-BG"/>
        </w:rPr>
      </w:pPr>
      <w:r w:rsidRPr="00475B8B">
        <w:rPr>
          <w:rFonts w:ascii="Verdana" w:hAnsi="Verdana"/>
          <w:sz w:val="20"/>
          <w:szCs w:val="20"/>
          <w:lang w:val="bg-BG"/>
        </w:rPr>
        <w:t>Когато възложителят не разполага с</w:t>
      </w:r>
      <w:r w:rsidR="006955FC" w:rsidRPr="00475B8B">
        <w:rPr>
          <w:rFonts w:ascii="Verdana" w:hAnsi="Verdana"/>
          <w:sz w:val="20"/>
          <w:szCs w:val="20"/>
          <w:lang w:val="bg-BG"/>
        </w:rPr>
        <w:t xml:space="preserve"> текущ договор за възлагане на </w:t>
      </w:r>
      <w:r w:rsidR="0012381A">
        <w:rPr>
          <w:rFonts w:ascii="Verdana" w:hAnsi="Verdana"/>
          <w:sz w:val="20"/>
          <w:szCs w:val="20"/>
          <w:lang w:val="bg-BG"/>
        </w:rPr>
        <w:t>услугите</w:t>
      </w:r>
      <w:r w:rsidR="006955FC" w:rsidRPr="00475B8B">
        <w:rPr>
          <w:rFonts w:ascii="Verdana" w:hAnsi="Verdana"/>
          <w:sz w:val="20"/>
          <w:szCs w:val="20"/>
          <w:lang w:val="bg-BG"/>
        </w:rPr>
        <w:t xml:space="preserve">, предмет на настоящия договор и при наличие на взаимно съгласие между страните, </w:t>
      </w:r>
      <w:r w:rsidR="00900E99" w:rsidRPr="00475B8B">
        <w:rPr>
          <w:rFonts w:ascii="Verdana" w:hAnsi="Verdana"/>
          <w:sz w:val="20"/>
          <w:szCs w:val="20"/>
          <w:lang w:val="bg-BG"/>
        </w:rPr>
        <w:t>срок</w:t>
      </w:r>
      <w:r w:rsidR="00900E99">
        <w:rPr>
          <w:rFonts w:ascii="Verdana" w:hAnsi="Verdana"/>
          <w:sz w:val="20"/>
          <w:szCs w:val="20"/>
          <w:lang w:val="bg-BG"/>
        </w:rPr>
        <w:t>ът</w:t>
      </w:r>
      <w:r w:rsidR="00900E99" w:rsidRPr="00475B8B">
        <w:rPr>
          <w:rFonts w:ascii="Verdana" w:hAnsi="Verdana"/>
          <w:sz w:val="20"/>
          <w:szCs w:val="20"/>
          <w:lang w:val="bg-BG"/>
        </w:rPr>
        <w:t xml:space="preserve"> </w:t>
      </w:r>
      <w:r w:rsidR="00774DC3" w:rsidRPr="00475B8B">
        <w:rPr>
          <w:rFonts w:ascii="Verdana" w:hAnsi="Verdana"/>
          <w:sz w:val="20"/>
          <w:szCs w:val="20"/>
          <w:lang w:val="bg-BG"/>
        </w:rPr>
        <w:t xml:space="preserve">на </w:t>
      </w:r>
      <w:r w:rsidR="00A31001">
        <w:rPr>
          <w:rFonts w:ascii="Verdana" w:hAnsi="Verdana"/>
          <w:sz w:val="20"/>
          <w:szCs w:val="20"/>
          <w:lang w:val="bg-BG"/>
        </w:rPr>
        <w:t>действие</w:t>
      </w:r>
      <w:r w:rsidR="006955FC" w:rsidRPr="00475B8B">
        <w:rPr>
          <w:rFonts w:ascii="Verdana" w:hAnsi="Verdana"/>
          <w:sz w:val="20"/>
          <w:szCs w:val="20"/>
          <w:lang w:val="bg-BG"/>
        </w:rPr>
        <w:t xml:space="preserve"> </w:t>
      </w:r>
      <w:r w:rsidR="00774DC3" w:rsidRPr="00475B8B">
        <w:rPr>
          <w:rFonts w:ascii="Verdana" w:hAnsi="Verdana"/>
          <w:sz w:val="20"/>
          <w:szCs w:val="20"/>
          <w:lang w:val="bg-BG"/>
        </w:rPr>
        <w:t xml:space="preserve">на </w:t>
      </w:r>
      <w:r w:rsidR="006A410F" w:rsidRPr="00475B8B">
        <w:rPr>
          <w:rFonts w:ascii="Verdana" w:hAnsi="Verdana"/>
          <w:sz w:val="20"/>
          <w:szCs w:val="20"/>
          <w:lang w:val="bg-BG"/>
        </w:rPr>
        <w:t xml:space="preserve">настоящия </w:t>
      </w:r>
      <w:r w:rsidR="00774DC3" w:rsidRPr="00475B8B">
        <w:rPr>
          <w:rFonts w:ascii="Verdana" w:hAnsi="Verdana"/>
          <w:sz w:val="20"/>
          <w:szCs w:val="20"/>
          <w:lang w:val="bg-BG"/>
        </w:rPr>
        <w:t xml:space="preserve">договор </w:t>
      </w:r>
      <w:r w:rsidR="00900E99" w:rsidRPr="00475B8B">
        <w:rPr>
          <w:rFonts w:ascii="Verdana" w:hAnsi="Verdana"/>
          <w:sz w:val="20"/>
          <w:szCs w:val="20"/>
          <w:lang w:val="bg-BG"/>
        </w:rPr>
        <w:t>мо</w:t>
      </w:r>
      <w:r w:rsidR="00900E99">
        <w:rPr>
          <w:rFonts w:ascii="Verdana" w:hAnsi="Verdana"/>
          <w:sz w:val="20"/>
          <w:szCs w:val="20"/>
          <w:lang w:val="bg-BG"/>
        </w:rPr>
        <w:t>же</w:t>
      </w:r>
      <w:r w:rsidR="00900E99" w:rsidRPr="00475B8B">
        <w:rPr>
          <w:rFonts w:ascii="Verdana" w:hAnsi="Verdana"/>
          <w:sz w:val="20"/>
          <w:szCs w:val="20"/>
          <w:lang w:val="bg-BG"/>
        </w:rPr>
        <w:t xml:space="preserve"> </w:t>
      </w:r>
      <w:r w:rsidR="00774DC3" w:rsidRPr="00475B8B">
        <w:rPr>
          <w:rFonts w:ascii="Verdana" w:hAnsi="Verdana"/>
          <w:sz w:val="20"/>
          <w:szCs w:val="20"/>
          <w:lang w:val="bg-BG"/>
        </w:rPr>
        <w:t xml:space="preserve">да </w:t>
      </w:r>
      <w:r w:rsidR="00900E99" w:rsidRPr="00475B8B">
        <w:rPr>
          <w:rFonts w:ascii="Verdana" w:hAnsi="Verdana"/>
          <w:sz w:val="20"/>
          <w:szCs w:val="20"/>
          <w:lang w:val="bg-BG"/>
        </w:rPr>
        <w:t>бъд</w:t>
      </w:r>
      <w:r w:rsidR="00900E99">
        <w:rPr>
          <w:rFonts w:ascii="Verdana" w:hAnsi="Verdana"/>
          <w:sz w:val="20"/>
          <w:szCs w:val="20"/>
          <w:lang w:val="bg-BG"/>
        </w:rPr>
        <w:t>е</w:t>
      </w:r>
      <w:r w:rsidR="00900E99" w:rsidRPr="00475B8B">
        <w:rPr>
          <w:rFonts w:ascii="Verdana" w:hAnsi="Verdana"/>
          <w:sz w:val="20"/>
          <w:szCs w:val="20"/>
          <w:lang w:val="bg-BG"/>
        </w:rPr>
        <w:t xml:space="preserve"> </w:t>
      </w:r>
      <w:r w:rsidR="00774DC3" w:rsidRPr="00475B8B">
        <w:rPr>
          <w:rFonts w:ascii="Verdana" w:hAnsi="Verdana"/>
          <w:sz w:val="20"/>
          <w:szCs w:val="20"/>
          <w:lang w:val="bg-BG"/>
        </w:rPr>
        <w:t xml:space="preserve">продължен до </w:t>
      </w:r>
      <w:r w:rsidR="00FF4AF8" w:rsidRPr="00475B8B">
        <w:rPr>
          <w:rFonts w:ascii="Verdana" w:hAnsi="Verdana"/>
          <w:sz w:val="20"/>
          <w:szCs w:val="20"/>
          <w:lang w:val="bg-BG"/>
        </w:rPr>
        <w:t xml:space="preserve">сключване на нов договор, но </w:t>
      </w:r>
      <w:r w:rsidR="00E613D8" w:rsidRPr="00475B8B">
        <w:rPr>
          <w:rFonts w:ascii="Verdana" w:hAnsi="Verdana"/>
          <w:sz w:val="20"/>
          <w:szCs w:val="20"/>
          <w:lang w:val="bg-BG"/>
        </w:rPr>
        <w:t xml:space="preserve">с </w:t>
      </w:r>
      <w:r w:rsidR="00FF4AF8" w:rsidRPr="00475B8B">
        <w:rPr>
          <w:rFonts w:ascii="Verdana" w:hAnsi="Verdana"/>
          <w:sz w:val="20"/>
          <w:szCs w:val="20"/>
          <w:lang w:val="bg-BG"/>
        </w:rPr>
        <w:t xml:space="preserve">не повече от </w:t>
      </w:r>
      <w:r w:rsidR="00774DC3" w:rsidRPr="00475B8B">
        <w:rPr>
          <w:rFonts w:ascii="Verdana" w:hAnsi="Verdana"/>
          <w:sz w:val="20"/>
          <w:szCs w:val="20"/>
          <w:lang w:val="bg-BG"/>
        </w:rPr>
        <w:t xml:space="preserve">12 месеца, </w:t>
      </w:r>
      <w:r w:rsidR="00D5331A" w:rsidRPr="00475B8B">
        <w:rPr>
          <w:rFonts w:ascii="Verdana" w:hAnsi="Verdana"/>
          <w:sz w:val="20"/>
          <w:szCs w:val="20"/>
          <w:lang w:val="bg-BG"/>
        </w:rPr>
        <w:t>за коет</w:t>
      </w:r>
      <w:r w:rsidR="00A77BE4" w:rsidRPr="00475B8B">
        <w:rPr>
          <w:rFonts w:ascii="Verdana" w:hAnsi="Verdana"/>
          <w:sz w:val="20"/>
          <w:szCs w:val="20"/>
          <w:lang w:val="bg-BG"/>
        </w:rPr>
        <w:t>о</w:t>
      </w:r>
      <w:r w:rsidR="00D5331A" w:rsidRPr="00475B8B">
        <w:rPr>
          <w:rFonts w:ascii="Verdana" w:hAnsi="Verdana"/>
          <w:sz w:val="20"/>
          <w:szCs w:val="20"/>
          <w:lang w:val="bg-BG"/>
        </w:rPr>
        <w:t xml:space="preserve"> </w:t>
      </w:r>
      <w:r w:rsidR="00A77BE4" w:rsidRPr="00475B8B">
        <w:rPr>
          <w:rFonts w:ascii="Verdana" w:hAnsi="Verdana"/>
          <w:sz w:val="20"/>
          <w:szCs w:val="20"/>
          <w:lang w:val="bg-BG"/>
        </w:rPr>
        <w:t>страните</w:t>
      </w:r>
      <w:r w:rsidR="00D5331A" w:rsidRPr="00475B8B">
        <w:rPr>
          <w:rFonts w:ascii="Verdana" w:hAnsi="Verdana"/>
          <w:sz w:val="20"/>
          <w:szCs w:val="20"/>
          <w:lang w:val="bg-BG"/>
        </w:rPr>
        <w:t xml:space="preserve"> подписва</w:t>
      </w:r>
      <w:r w:rsidR="00A77BE4" w:rsidRPr="00475B8B">
        <w:rPr>
          <w:rFonts w:ascii="Verdana" w:hAnsi="Verdana"/>
          <w:sz w:val="20"/>
          <w:szCs w:val="20"/>
          <w:lang w:val="bg-BG"/>
        </w:rPr>
        <w:t>т</w:t>
      </w:r>
      <w:r w:rsidR="00774DC3" w:rsidRPr="00475B8B">
        <w:rPr>
          <w:rFonts w:ascii="Verdana" w:hAnsi="Verdana"/>
          <w:sz w:val="20"/>
          <w:szCs w:val="20"/>
          <w:lang w:val="bg-BG"/>
        </w:rPr>
        <w:t xml:space="preserve"> </w:t>
      </w:r>
      <w:r w:rsidR="00E213BE" w:rsidRPr="00475B8B">
        <w:rPr>
          <w:rFonts w:ascii="Verdana" w:hAnsi="Verdana"/>
          <w:sz w:val="20"/>
          <w:szCs w:val="20"/>
          <w:lang w:val="bg-BG"/>
        </w:rPr>
        <w:t xml:space="preserve">допълнително </w:t>
      </w:r>
      <w:r w:rsidR="00774DC3" w:rsidRPr="00475B8B">
        <w:rPr>
          <w:rFonts w:ascii="Verdana" w:hAnsi="Verdana"/>
          <w:sz w:val="20"/>
          <w:szCs w:val="20"/>
          <w:lang w:val="bg-BG"/>
        </w:rPr>
        <w:t xml:space="preserve">споразумение. </w:t>
      </w:r>
    </w:p>
    <w:p w14:paraId="5EAEB9B9" w14:textId="75271D56" w:rsidR="00774DC3" w:rsidRPr="00475B8B" w:rsidRDefault="00774DC3" w:rsidP="00997234">
      <w:pPr>
        <w:keepLines/>
        <w:numPr>
          <w:ilvl w:val="2"/>
          <w:numId w:val="19"/>
        </w:numPr>
        <w:spacing w:before="120" w:after="120"/>
        <w:ind w:left="1985" w:hanging="851"/>
        <w:jc w:val="both"/>
        <w:rPr>
          <w:rFonts w:ascii="Verdana" w:hAnsi="Verdana"/>
          <w:sz w:val="20"/>
          <w:szCs w:val="20"/>
          <w:lang w:val="bg-BG"/>
        </w:rPr>
      </w:pPr>
      <w:r w:rsidRPr="00475B8B">
        <w:rPr>
          <w:rFonts w:ascii="Verdana" w:hAnsi="Verdana"/>
          <w:sz w:val="20"/>
          <w:szCs w:val="20"/>
          <w:lang w:val="bg-BG"/>
        </w:rPr>
        <w:t>През периода на продължения срок на договора, възложителя</w:t>
      </w:r>
      <w:r w:rsidR="00184428" w:rsidRPr="00475B8B">
        <w:rPr>
          <w:rFonts w:ascii="Verdana" w:hAnsi="Verdana"/>
          <w:sz w:val="20"/>
          <w:szCs w:val="20"/>
          <w:lang w:val="bg-BG"/>
        </w:rPr>
        <w:t>т</w:t>
      </w:r>
      <w:r w:rsidRPr="00475B8B">
        <w:rPr>
          <w:rFonts w:ascii="Verdana" w:hAnsi="Verdana"/>
          <w:sz w:val="20"/>
          <w:szCs w:val="20"/>
          <w:lang w:val="bg-BG"/>
        </w:rPr>
        <w:t xml:space="preserve"> има право да възлага </w:t>
      </w:r>
      <w:r w:rsidR="0012381A">
        <w:rPr>
          <w:rFonts w:ascii="Verdana" w:hAnsi="Verdana"/>
          <w:sz w:val="20"/>
          <w:szCs w:val="20"/>
          <w:lang w:val="bg-BG"/>
        </w:rPr>
        <w:t>услуги</w:t>
      </w:r>
      <w:r w:rsidRPr="00475B8B">
        <w:rPr>
          <w:rFonts w:ascii="Verdana" w:hAnsi="Verdana"/>
          <w:sz w:val="20"/>
          <w:szCs w:val="20"/>
          <w:lang w:val="bg-BG"/>
        </w:rPr>
        <w:t xml:space="preserve"> по предмета на договора на обща стойност </w:t>
      </w:r>
      <w:r w:rsidR="00F53D2D">
        <w:rPr>
          <w:rFonts w:ascii="Verdana" w:hAnsi="Verdana"/>
          <w:sz w:val="20"/>
          <w:szCs w:val="20"/>
          <w:lang w:val="bg-BG"/>
        </w:rPr>
        <w:t>2</w:t>
      </w:r>
      <w:r w:rsidR="00511CD4">
        <w:rPr>
          <w:rFonts w:ascii="Verdana" w:hAnsi="Verdana"/>
          <w:sz w:val="20"/>
          <w:szCs w:val="20"/>
          <w:lang w:val="bg-BG"/>
        </w:rPr>
        <w:t>75</w:t>
      </w:r>
      <w:r w:rsidR="00F53D2D">
        <w:rPr>
          <w:rFonts w:ascii="Verdana" w:hAnsi="Verdana"/>
          <w:sz w:val="20"/>
          <w:szCs w:val="20"/>
          <w:lang w:val="bg-BG"/>
        </w:rPr>
        <w:t xml:space="preserve"> 000</w:t>
      </w:r>
      <w:r w:rsidR="00511CD4">
        <w:rPr>
          <w:rFonts w:ascii="Verdana" w:hAnsi="Verdana"/>
          <w:sz w:val="20"/>
          <w:szCs w:val="20"/>
          <w:lang w:val="bg-BG"/>
        </w:rPr>
        <w:t>лв., без ДДС</w:t>
      </w:r>
      <w:r w:rsidRPr="00475B8B">
        <w:rPr>
          <w:rFonts w:ascii="Verdana" w:hAnsi="Verdana"/>
          <w:sz w:val="20"/>
          <w:szCs w:val="20"/>
          <w:lang w:val="bg-BG"/>
        </w:rPr>
        <w:t>.  </w:t>
      </w:r>
    </w:p>
    <w:p w14:paraId="3750DCC3" w14:textId="00A309C4" w:rsidR="00EC6261" w:rsidRPr="00EC6261" w:rsidRDefault="00EC6261" w:rsidP="00997234">
      <w:pPr>
        <w:keepLines/>
        <w:numPr>
          <w:ilvl w:val="1"/>
          <w:numId w:val="19"/>
        </w:numPr>
        <w:spacing w:before="120" w:after="120"/>
        <w:ind w:left="1134" w:hanging="709"/>
        <w:jc w:val="both"/>
        <w:rPr>
          <w:rFonts w:ascii="Verdana" w:hAnsi="Verdana"/>
          <w:sz w:val="20"/>
          <w:szCs w:val="20"/>
          <w:lang w:val="bg-BG"/>
        </w:rPr>
      </w:pPr>
      <w:r w:rsidRPr="008B05DA">
        <w:rPr>
          <w:rFonts w:ascii="Verdana" w:hAnsi="Verdana"/>
          <w:sz w:val="20"/>
          <w:szCs w:val="20"/>
          <w:lang w:val="bg-BG"/>
        </w:rPr>
        <w:t>В случаите на продължаване на срока на договора при условията на</w:t>
      </w:r>
      <w:r>
        <w:rPr>
          <w:rFonts w:ascii="Verdana" w:hAnsi="Verdana"/>
          <w:sz w:val="20"/>
          <w:szCs w:val="20"/>
          <w:lang w:val="bg-BG"/>
        </w:rPr>
        <w:t xml:space="preserve"> чл.8.2</w:t>
      </w:r>
      <w:r w:rsidRPr="00D62202">
        <w:rPr>
          <w:rFonts w:ascii="Verdana" w:hAnsi="Verdana"/>
          <w:sz w:val="20"/>
          <w:szCs w:val="20"/>
          <w:lang w:val="bg-BG"/>
        </w:rPr>
        <w:t>., изпълнителят удължава валидността на представената гаранция за изпълнение и в случай, че възложителят изиска,</w:t>
      </w:r>
      <w:r w:rsidRPr="00A31438">
        <w:rPr>
          <w:rFonts w:ascii="Verdana" w:hAnsi="Verdana"/>
          <w:sz w:val="20"/>
          <w:szCs w:val="20"/>
          <w:lang w:val="bg-BG"/>
        </w:rPr>
        <w:t xml:space="preserve"> </w:t>
      </w:r>
      <w:r w:rsidRPr="00D62202">
        <w:rPr>
          <w:rFonts w:ascii="Verdana" w:hAnsi="Verdana"/>
          <w:sz w:val="20"/>
          <w:szCs w:val="20"/>
          <w:lang w:val="bg-BG"/>
        </w:rPr>
        <w:t>представя/ внася до</w:t>
      </w:r>
      <w:r>
        <w:rPr>
          <w:rFonts w:ascii="Verdana" w:hAnsi="Verdana"/>
          <w:sz w:val="20"/>
          <w:szCs w:val="20"/>
          <w:lang w:val="bg-BG"/>
        </w:rPr>
        <w:t>пълнителна, в посочения в чл.9. процент приложен към стойността през периода на продължения срок на договора</w:t>
      </w:r>
      <w:r w:rsidRPr="00D62202">
        <w:rPr>
          <w:rFonts w:ascii="Verdana" w:hAnsi="Verdana"/>
          <w:sz w:val="20"/>
          <w:szCs w:val="20"/>
          <w:lang w:val="bg-BG"/>
        </w:rPr>
        <w:t>.</w:t>
      </w:r>
    </w:p>
    <w:p w14:paraId="3FAFE795" w14:textId="1E162493" w:rsidR="00AA69C7" w:rsidRPr="00432141" w:rsidRDefault="00C70FFB" w:rsidP="00997234">
      <w:pPr>
        <w:keepLines/>
        <w:numPr>
          <w:ilvl w:val="1"/>
          <w:numId w:val="19"/>
        </w:numPr>
        <w:spacing w:before="120" w:after="120"/>
        <w:ind w:left="1134" w:hanging="709"/>
        <w:jc w:val="both"/>
        <w:rPr>
          <w:rFonts w:ascii="Verdana" w:hAnsi="Verdana"/>
          <w:sz w:val="20"/>
          <w:szCs w:val="20"/>
          <w:lang w:val="bg-BG"/>
        </w:rPr>
      </w:pPr>
      <w:r>
        <w:rPr>
          <w:rFonts w:ascii="Verdana" w:hAnsi="Verdana"/>
          <w:sz w:val="20"/>
          <w:szCs w:val="20"/>
        </w:rPr>
        <w:t>Изпълнител</w:t>
      </w:r>
      <w:r w:rsidR="00B03CDF">
        <w:rPr>
          <w:rFonts w:ascii="Verdana" w:hAnsi="Verdana"/>
          <w:sz w:val="20"/>
          <w:szCs w:val="20"/>
          <w:lang w:val="bg-BG"/>
        </w:rPr>
        <w:t>я</w:t>
      </w:r>
      <w:r w:rsidR="00AA69C7">
        <w:rPr>
          <w:rFonts w:ascii="Verdana" w:hAnsi="Verdana"/>
          <w:sz w:val="20"/>
          <w:szCs w:val="20"/>
        </w:rPr>
        <w:t xml:space="preserve">т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sz w:val="20"/>
          <w:szCs w:val="20"/>
        </w:rPr>
        <w:t>Изпълнител</w:t>
      </w:r>
      <w:r w:rsidR="00B03CDF">
        <w:rPr>
          <w:rFonts w:ascii="Verdana" w:hAnsi="Verdana"/>
          <w:sz w:val="20"/>
          <w:szCs w:val="20"/>
          <w:lang w:val="bg-BG"/>
        </w:rPr>
        <w:t>я</w:t>
      </w:r>
      <w:r w:rsidR="00AA69C7">
        <w:rPr>
          <w:rFonts w:ascii="Verdana" w:hAnsi="Verdana"/>
          <w:sz w:val="20"/>
          <w:szCs w:val="20"/>
        </w:rPr>
        <w:t>т изпраща писмено предложението си, което се одобрява от контролиращия служител по договора от страна на възложителя</w:t>
      </w:r>
      <w:r w:rsidR="00AA69C7">
        <w:rPr>
          <w:rFonts w:ascii="Verdana" w:hAnsi="Verdana"/>
          <w:sz w:val="20"/>
          <w:szCs w:val="20"/>
          <w:lang w:val="bg-BG"/>
        </w:rPr>
        <w:t>.</w:t>
      </w:r>
    </w:p>
    <w:p w14:paraId="2315546D" w14:textId="5467411A" w:rsidR="00424796" w:rsidRPr="00475B8B" w:rsidRDefault="00C70FFB" w:rsidP="00424796">
      <w:pPr>
        <w:pStyle w:val="ListParagraph"/>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w:t>
      </w:r>
      <w:r w:rsidR="0012381A">
        <w:rPr>
          <w:rFonts w:ascii="Verdana" w:hAnsi="Verdana"/>
          <w:sz w:val="20"/>
          <w:szCs w:val="20"/>
          <w:lang w:val="bg-BG"/>
        </w:rPr>
        <w:t>я</w:t>
      </w:r>
      <w:r w:rsidR="00424796" w:rsidRPr="00475B8B">
        <w:rPr>
          <w:rFonts w:ascii="Verdana" w:hAnsi="Verdana"/>
          <w:sz w:val="20"/>
          <w:szCs w:val="20"/>
          <w:lang w:val="bg-BG"/>
        </w:rPr>
        <w:t xml:space="preserve">т е представил/внесъл гаранция за изпълнение на </w:t>
      </w:r>
      <w:r w:rsidR="00202B1E">
        <w:rPr>
          <w:rFonts w:ascii="Verdana" w:hAnsi="Verdana"/>
          <w:sz w:val="20"/>
          <w:szCs w:val="20"/>
          <w:lang w:val="bg-BG"/>
        </w:rPr>
        <w:t>настоящия Договор  в размер на 3</w:t>
      </w:r>
      <w:r w:rsidR="00424796" w:rsidRPr="00475B8B">
        <w:rPr>
          <w:rFonts w:ascii="Verdana" w:hAnsi="Verdana"/>
          <w:sz w:val="20"/>
          <w:szCs w:val="20"/>
          <w:lang w:val="bg-BG"/>
        </w:rPr>
        <w:t xml:space="preserve">% </w:t>
      </w:r>
      <w:r w:rsidR="00202B1E">
        <w:rPr>
          <w:rFonts w:ascii="Verdana" w:hAnsi="Verdana"/>
          <w:sz w:val="20"/>
          <w:szCs w:val="20"/>
          <w:lang w:val="bg-BG"/>
        </w:rPr>
        <w:t>(три</w:t>
      </w:r>
      <w:r w:rsidR="00424796" w:rsidRPr="00475B8B">
        <w:rPr>
          <w:rFonts w:ascii="Verdana" w:hAnsi="Verdana"/>
          <w:sz w:val="20"/>
          <w:szCs w:val="20"/>
          <w:lang w:val="bg-BG"/>
        </w:rPr>
        <w:t xml:space="preserve"> процента) от </w:t>
      </w:r>
      <w:r w:rsidR="00164007" w:rsidRPr="00475B8B">
        <w:rPr>
          <w:rFonts w:ascii="Verdana" w:hAnsi="Verdana"/>
          <w:sz w:val="20"/>
          <w:szCs w:val="20"/>
          <w:lang w:val="bg-BG"/>
        </w:rPr>
        <w:t>стойност</w:t>
      </w:r>
      <w:r w:rsidR="00D63B3D">
        <w:rPr>
          <w:rFonts w:ascii="Verdana" w:hAnsi="Verdana"/>
          <w:sz w:val="20"/>
          <w:szCs w:val="20"/>
          <w:lang w:val="bg-BG"/>
        </w:rPr>
        <w:t>та</w:t>
      </w:r>
      <w:r w:rsidR="00424796" w:rsidRPr="00475B8B">
        <w:rPr>
          <w:rFonts w:ascii="Verdana" w:hAnsi="Verdana"/>
          <w:sz w:val="20"/>
          <w:szCs w:val="20"/>
          <w:lang w:val="bg-BG"/>
        </w:rPr>
        <w:t xml:space="preserve"> на договора </w:t>
      </w:r>
      <w:r w:rsidR="004C3AA1">
        <w:rPr>
          <w:rFonts w:ascii="Verdana" w:hAnsi="Verdana"/>
          <w:sz w:val="20"/>
          <w:szCs w:val="20"/>
          <w:lang w:val="bg-BG"/>
        </w:rPr>
        <w:t>(без да се включва стойността, отнасяща се за опциите)</w:t>
      </w:r>
      <w:r w:rsidR="00424796" w:rsidRPr="00475B8B">
        <w:rPr>
          <w:rFonts w:ascii="Verdana" w:hAnsi="Verdana"/>
          <w:sz w:val="20"/>
          <w:szCs w:val="20"/>
          <w:lang w:val="bg-BG"/>
        </w:rPr>
        <w:t>. Гаранцията за изпълнение на договора е с валидност, считано от датата на подписването му до</w:t>
      </w:r>
      <w:r w:rsidR="00424796" w:rsidRPr="00475B8B">
        <w:rPr>
          <w:rFonts w:ascii="Verdana" w:hAnsi="Verdana"/>
          <w:spacing w:val="-4"/>
          <w:sz w:val="20"/>
          <w:szCs w:val="20"/>
          <w:lang w:val="bg-BG"/>
        </w:rPr>
        <w:t xml:space="preserve"> изтичане на срока на действието му</w:t>
      </w:r>
      <w:r w:rsidR="00424796" w:rsidRPr="00475B8B">
        <w:rPr>
          <w:rFonts w:ascii="Verdana" w:hAnsi="Verdana"/>
          <w:sz w:val="20"/>
          <w:szCs w:val="20"/>
          <w:lang w:val="bg-BG"/>
        </w:rPr>
        <w:t>.</w:t>
      </w:r>
    </w:p>
    <w:p w14:paraId="016BA9C9" w14:textId="013941CE"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w:t>
      </w:r>
      <w:r w:rsidR="00C70FFB">
        <w:rPr>
          <w:rFonts w:ascii="Verdana" w:hAnsi="Verdana" w:cs="Tahoma"/>
          <w:color w:val="000000"/>
          <w:sz w:val="20"/>
          <w:szCs w:val="20"/>
          <w:lang w:val="bg-BG"/>
        </w:rPr>
        <w:t>Изпълнител</w:t>
      </w:r>
      <w:r w:rsidR="00B03CDF">
        <w:rPr>
          <w:rFonts w:ascii="Verdana" w:hAnsi="Verdana" w:cs="Tahoma"/>
          <w:color w:val="000000"/>
          <w:sz w:val="20"/>
          <w:szCs w:val="20"/>
          <w:lang w:val="bg-BG"/>
        </w:rPr>
        <w:t>я</w:t>
      </w:r>
      <w:r w:rsidRPr="00475B8B">
        <w:rPr>
          <w:rFonts w:ascii="Verdana" w:hAnsi="Verdana" w:cs="Tahoma"/>
          <w:color w:val="000000"/>
          <w:sz w:val="20"/>
          <w:szCs w:val="20"/>
          <w:lang w:val="bg-BG"/>
        </w:rPr>
        <w:t xml:space="preserve">т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00C70FFB">
        <w:rPr>
          <w:rFonts w:ascii="Verdana" w:hAnsi="Verdana" w:cs="Tahoma"/>
          <w:color w:val="000000"/>
          <w:sz w:val="20"/>
          <w:szCs w:val="20"/>
          <w:lang w:val="bg-BG"/>
        </w:rPr>
        <w:t>Изпълнител</w:t>
      </w:r>
      <w:r w:rsidR="00B03CDF">
        <w:rPr>
          <w:rFonts w:ascii="Verdana" w:hAnsi="Verdana" w:cs="Tahoma"/>
          <w:color w:val="000000"/>
          <w:sz w:val="20"/>
          <w:szCs w:val="20"/>
          <w:lang w:val="bg-BG"/>
        </w:rPr>
        <w:t>я</w:t>
      </w:r>
      <w:r w:rsidRPr="00475B8B">
        <w:rPr>
          <w:rFonts w:ascii="Verdana" w:hAnsi="Verdana" w:cs="Tahoma"/>
          <w:color w:val="000000"/>
          <w:sz w:val="20"/>
          <w:szCs w:val="20"/>
          <w:lang w:val="bg-BG"/>
        </w:rPr>
        <w:t>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566EB61C"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w:t>
      </w:r>
      <w:r w:rsidR="00C70FFB">
        <w:rPr>
          <w:rFonts w:ascii="Verdana" w:hAnsi="Verdana"/>
          <w:sz w:val="20"/>
          <w:szCs w:val="20"/>
          <w:lang w:val="bg-BG"/>
        </w:rPr>
        <w:t>Изпълнителят</w:t>
      </w:r>
      <w:r w:rsidR="00C70FFB" w:rsidRPr="00475B8B">
        <w:rPr>
          <w:rFonts w:ascii="Verdana" w:hAnsi="Verdana"/>
          <w:sz w:val="20"/>
          <w:szCs w:val="20"/>
          <w:lang w:val="bg-BG"/>
        </w:rPr>
        <w:t xml:space="preserve"> </w:t>
      </w:r>
      <w:r w:rsidRPr="00475B8B">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10840516"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5DC42A91"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lastRenderedPageBreak/>
        <w:t>*</w:t>
      </w:r>
      <w:r w:rsidRPr="00475B8B">
        <w:rPr>
          <w:rFonts w:ascii="Verdana" w:hAnsi="Verdana"/>
          <w:sz w:val="20"/>
          <w:szCs w:val="20"/>
          <w:lang w:val="bg-BG"/>
        </w:rPr>
        <w:t xml:space="preserve"> Контролиращ служител по договора от страна на </w:t>
      </w:r>
      <w:r w:rsidR="00C70FFB">
        <w:rPr>
          <w:rFonts w:ascii="Verdana" w:hAnsi="Verdana"/>
          <w:sz w:val="20"/>
          <w:szCs w:val="20"/>
          <w:lang w:val="bg-BG"/>
        </w:rPr>
        <w:t>Изпълнител</w:t>
      </w:r>
      <w:r w:rsidR="0012381A">
        <w:rPr>
          <w:rFonts w:ascii="Verdana" w:hAnsi="Verdana"/>
          <w:sz w:val="20"/>
          <w:szCs w:val="20"/>
          <w:lang w:val="bg-BG"/>
        </w:rPr>
        <w:t>я</w:t>
      </w:r>
      <w:r w:rsidRPr="00475B8B">
        <w:rPr>
          <w:rFonts w:ascii="Verdana" w:hAnsi="Verdana"/>
          <w:sz w:val="20"/>
          <w:szCs w:val="20"/>
          <w:lang w:val="bg-BG"/>
        </w:rPr>
        <w:t>: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65D24E76" w14:textId="77777777" w:rsidR="00BA7391" w:rsidRPr="00475B8B" w:rsidRDefault="00BA7391" w:rsidP="00E358DA">
      <w:pPr>
        <w:pStyle w:val="BodyTextIndent"/>
        <w:keepLines/>
        <w:tabs>
          <w:tab w:val="left" w:pos="0"/>
        </w:tabs>
        <w:spacing w:before="120" w:after="600"/>
        <w:ind w:left="0"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49A1EC65" w:rsidR="00D44D49" w:rsidRPr="00475B8B" w:rsidRDefault="00C70FFB" w:rsidP="00E358DA">
            <w:pPr>
              <w:keepLines/>
              <w:rPr>
                <w:rFonts w:ascii="Verdana" w:hAnsi="Verdana"/>
                <w:b/>
                <w:bCs/>
                <w:sz w:val="20"/>
                <w:szCs w:val="20"/>
                <w:lang w:val="bg-BG"/>
              </w:rPr>
            </w:pPr>
            <w:r>
              <w:rPr>
                <w:rFonts w:ascii="Verdana" w:hAnsi="Verdana"/>
                <w:b/>
                <w:bCs/>
                <w:sz w:val="20"/>
                <w:szCs w:val="20"/>
                <w:lang w:val="bg-BG"/>
              </w:rPr>
              <w:t>Изпълнител</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6B1D739F" w:rsidR="00D44D49" w:rsidRPr="00475B8B" w:rsidRDefault="00C82A5B" w:rsidP="00E358DA">
            <w:pPr>
              <w:keepLines/>
              <w:rPr>
                <w:rFonts w:ascii="Verdana" w:hAnsi="Verdana"/>
                <w:sz w:val="20"/>
                <w:szCs w:val="20"/>
                <w:lang w:val="bg-BG"/>
              </w:rPr>
            </w:pPr>
            <w:r>
              <w:rPr>
                <w:rFonts w:ascii="Verdana" w:hAnsi="Verdana"/>
                <w:sz w:val="20"/>
                <w:szCs w:val="20"/>
                <w:lang w:val="bg-BG"/>
              </w:rPr>
              <w:t>Васил Тренев</w:t>
            </w:r>
          </w:p>
          <w:p w14:paraId="10840521" w14:textId="110AE896" w:rsidR="00D44D49" w:rsidRPr="00475B8B" w:rsidRDefault="00C82A5B" w:rsidP="00E358DA">
            <w:pPr>
              <w:keepLines/>
              <w:rPr>
                <w:rFonts w:ascii="Verdana" w:hAnsi="Verdana"/>
                <w:sz w:val="20"/>
                <w:szCs w:val="20"/>
                <w:lang w:val="bg-BG"/>
              </w:rPr>
            </w:pPr>
            <w:r>
              <w:rPr>
                <w:rFonts w:ascii="Verdana" w:hAnsi="Verdana"/>
                <w:sz w:val="20"/>
                <w:szCs w:val="20"/>
                <w:lang w:val="bg-BG"/>
              </w:rPr>
              <w:t>Изпълнителен директор</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BA7391">
          <w:pgSz w:w="11906" w:h="16838" w:code="9"/>
          <w:pgMar w:top="1145" w:right="991" w:bottom="993" w:left="1134" w:header="426" w:footer="526" w:gutter="0"/>
          <w:cols w:space="708"/>
          <w:docGrid w:linePitch="360"/>
        </w:sectPr>
      </w:pPr>
    </w:p>
    <w:bookmarkEnd w:id="4"/>
    <w:bookmarkEnd w:id="5"/>
    <w:p w14:paraId="51068E46" w14:textId="77777777" w:rsidR="008C61D4" w:rsidRPr="001310A0" w:rsidRDefault="008C61D4" w:rsidP="008C61D4">
      <w:pPr>
        <w:numPr>
          <w:ilvl w:val="0"/>
          <w:numId w:val="2"/>
        </w:numPr>
        <w:tabs>
          <w:tab w:val="num" w:pos="426"/>
        </w:tabs>
        <w:spacing w:after="120"/>
        <w:jc w:val="both"/>
        <w:rPr>
          <w:rFonts w:ascii="Verdana" w:hAnsi="Verdana"/>
          <w:b/>
          <w:bCs/>
          <w:snapToGrid w:val="0"/>
          <w:sz w:val="20"/>
          <w:szCs w:val="20"/>
          <w:lang w:val="bg-BG"/>
        </w:rPr>
      </w:pPr>
      <w:r w:rsidRPr="001310A0">
        <w:rPr>
          <w:rFonts w:ascii="Verdana" w:hAnsi="Verdana"/>
          <w:b/>
          <w:bCs/>
          <w:snapToGrid w:val="0"/>
          <w:sz w:val="20"/>
          <w:szCs w:val="20"/>
          <w:lang w:val="bg-BG"/>
        </w:rPr>
        <w:lastRenderedPageBreak/>
        <w:t>ПРЕДМЕТ НА ДОГОВОРА</w:t>
      </w:r>
    </w:p>
    <w:p w14:paraId="038CEF12" w14:textId="02797E48" w:rsidR="008C61D4" w:rsidRDefault="008C61D4" w:rsidP="006E32E5">
      <w:pPr>
        <w:numPr>
          <w:ilvl w:val="1"/>
          <w:numId w:val="2"/>
        </w:numPr>
        <w:tabs>
          <w:tab w:val="clear" w:pos="720"/>
        </w:tabs>
        <w:ind w:left="426" w:hanging="426"/>
        <w:jc w:val="both"/>
        <w:rPr>
          <w:rFonts w:ascii="Verdana" w:hAnsi="Verdana"/>
          <w:snapToGrid w:val="0"/>
          <w:sz w:val="20"/>
          <w:szCs w:val="20"/>
          <w:lang w:val="bg-BG"/>
        </w:rPr>
      </w:pPr>
      <w:r w:rsidRPr="001310A0">
        <w:rPr>
          <w:rFonts w:ascii="Verdana" w:hAnsi="Verdana"/>
          <w:bCs/>
          <w:snapToGrid w:val="0"/>
          <w:sz w:val="20"/>
          <w:szCs w:val="20"/>
          <w:lang w:val="bg-BG"/>
        </w:rPr>
        <w:t>Предмет</w:t>
      </w:r>
      <w:r w:rsidRPr="001310A0">
        <w:rPr>
          <w:rFonts w:ascii="Verdana" w:hAnsi="Verdana"/>
          <w:snapToGrid w:val="0"/>
          <w:sz w:val="20"/>
          <w:szCs w:val="20"/>
          <w:lang w:val="bg-BG"/>
        </w:rPr>
        <w:t xml:space="preserve"> на договора е наем на строителна техн</w:t>
      </w:r>
      <w:r w:rsidR="002138FC">
        <w:rPr>
          <w:rFonts w:ascii="Verdana" w:hAnsi="Verdana"/>
          <w:snapToGrid w:val="0"/>
          <w:sz w:val="20"/>
          <w:szCs w:val="20"/>
          <w:lang w:val="bg-BG"/>
        </w:rPr>
        <w:t>ика.</w:t>
      </w:r>
    </w:p>
    <w:p w14:paraId="3FE82050" w14:textId="460481BE" w:rsidR="006E32E5" w:rsidRPr="006E32E5" w:rsidRDefault="006E32E5" w:rsidP="006E32E5">
      <w:pPr>
        <w:numPr>
          <w:ilvl w:val="1"/>
          <w:numId w:val="2"/>
        </w:numPr>
        <w:ind w:left="426" w:hanging="426"/>
        <w:jc w:val="both"/>
        <w:rPr>
          <w:rFonts w:ascii="Verdana" w:hAnsi="Verdana"/>
          <w:snapToGrid w:val="0"/>
          <w:sz w:val="20"/>
          <w:szCs w:val="20"/>
          <w:lang w:val="bg-BG"/>
        </w:rPr>
      </w:pPr>
      <w:r>
        <w:rPr>
          <w:rFonts w:ascii="Verdana" w:hAnsi="Verdana"/>
          <w:snapToGrid w:val="0"/>
          <w:sz w:val="20"/>
          <w:szCs w:val="20"/>
          <w:lang w:val="bg-BG"/>
        </w:rPr>
        <w:t>Изпълнителят</w:t>
      </w:r>
      <w:r w:rsidRPr="006E32E5">
        <w:rPr>
          <w:rFonts w:ascii="Verdana" w:hAnsi="Verdana"/>
          <w:snapToGrid w:val="0"/>
          <w:sz w:val="20"/>
          <w:szCs w:val="20"/>
          <w:lang w:val="bg-BG"/>
        </w:rPr>
        <w:t xml:space="preserve"> притежава собствени или лизингови строителни машини, или разполага с наети такива, с които </w:t>
      </w:r>
      <w:r>
        <w:rPr>
          <w:rFonts w:ascii="Verdana" w:hAnsi="Verdana"/>
          <w:snapToGrid w:val="0"/>
          <w:sz w:val="20"/>
          <w:szCs w:val="20"/>
          <w:lang w:val="bg-BG"/>
        </w:rPr>
        <w:t>изпълява договора -</w:t>
      </w:r>
      <w:r w:rsidRPr="006E32E5">
        <w:rPr>
          <w:rFonts w:ascii="Verdana" w:hAnsi="Verdana"/>
          <w:snapToGrid w:val="0"/>
          <w:sz w:val="20"/>
          <w:szCs w:val="20"/>
          <w:lang w:val="bg-BG"/>
        </w:rPr>
        <w:t xml:space="preserve"> за целия срок на договора</w:t>
      </w:r>
      <w:r>
        <w:rPr>
          <w:rFonts w:ascii="Verdana" w:hAnsi="Verdana"/>
          <w:snapToGrid w:val="0"/>
          <w:sz w:val="20"/>
          <w:szCs w:val="20"/>
          <w:lang w:val="bg-BG"/>
        </w:rPr>
        <w:t>.</w:t>
      </w:r>
    </w:p>
    <w:p w14:paraId="472C7C86" w14:textId="67D421AF" w:rsidR="006E32E5" w:rsidRPr="006E32E5" w:rsidRDefault="006E32E5" w:rsidP="006E32E5">
      <w:pPr>
        <w:numPr>
          <w:ilvl w:val="1"/>
          <w:numId w:val="2"/>
        </w:numPr>
        <w:ind w:left="426" w:hanging="426"/>
        <w:jc w:val="both"/>
        <w:rPr>
          <w:rFonts w:ascii="Verdana" w:hAnsi="Verdana"/>
          <w:snapToGrid w:val="0"/>
          <w:sz w:val="20"/>
          <w:szCs w:val="20"/>
          <w:lang w:val="bg-BG"/>
        </w:rPr>
      </w:pPr>
      <w:r>
        <w:rPr>
          <w:rFonts w:ascii="Verdana" w:hAnsi="Verdana"/>
          <w:snapToGrid w:val="0"/>
          <w:sz w:val="20"/>
          <w:szCs w:val="20"/>
          <w:lang w:val="bg-BG"/>
        </w:rPr>
        <w:t>Изпълнителят</w:t>
      </w:r>
      <w:r w:rsidRPr="006E32E5">
        <w:rPr>
          <w:rFonts w:ascii="Verdana" w:hAnsi="Verdana"/>
          <w:snapToGrid w:val="0"/>
          <w:sz w:val="20"/>
          <w:szCs w:val="20"/>
          <w:lang w:val="bg-BG"/>
        </w:rPr>
        <w:t xml:space="preserve"> разполага със следната строителна техника, собствена, лизингова, или наета такава - 7 броя самосвали, 3 броя комбинирани багера, 1 брой автомобил с повдигаща се площадка (автовишка), 1 брой мини челен товарач (колесен), 1 брой валяк - двубандажен, 1 брой самосвал /4 - оси/, 1 брой багер колесен, 1 брой багер верижен, 1 брой камион оборудван с бордови кран, 1 брой автокран телескопичен и 1 брой мини комбиниран багер.</w:t>
      </w:r>
    </w:p>
    <w:p w14:paraId="16F2F158" w14:textId="09DBAA19" w:rsidR="006E32E5" w:rsidRPr="006E32E5" w:rsidRDefault="006E32E5" w:rsidP="006E32E5">
      <w:pPr>
        <w:numPr>
          <w:ilvl w:val="1"/>
          <w:numId w:val="2"/>
        </w:numPr>
        <w:ind w:left="426" w:hanging="426"/>
        <w:jc w:val="both"/>
        <w:rPr>
          <w:rFonts w:ascii="Verdana" w:hAnsi="Verdana"/>
          <w:snapToGrid w:val="0"/>
          <w:sz w:val="20"/>
          <w:szCs w:val="20"/>
          <w:lang w:val="bg-BG"/>
        </w:rPr>
      </w:pPr>
      <w:r>
        <w:rPr>
          <w:rFonts w:ascii="Verdana" w:hAnsi="Verdana"/>
          <w:snapToGrid w:val="0"/>
          <w:sz w:val="20"/>
          <w:szCs w:val="20"/>
          <w:lang w:val="bg-BG"/>
        </w:rPr>
        <w:t>Изпълнителят</w:t>
      </w:r>
      <w:r w:rsidRPr="006E32E5">
        <w:rPr>
          <w:rFonts w:ascii="Verdana" w:hAnsi="Verdana"/>
          <w:snapToGrid w:val="0"/>
          <w:sz w:val="20"/>
          <w:szCs w:val="20"/>
          <w:lang w:val="bg-BG"/>
        </w:rPr>
        <w:t xml:space="preserve"> притежава валиден регистрационен документ за транспортиране на отпадъци с код 170506, 170601*и 170605* според класификация на отпадъците, издаден от компетентен орган по околна среда, за територията на Столична община</w:t>
      </w:r>
      <w:r>
        <w:rPr>
          <w:rFonts w:ascii="Verdana" w:hAnsi="Verdana"/>
          <w:snapToGrid w:val="0"/>
          <w:sz w:val="20"/>
          <w:szCs w:val="20"/>
          <w:lang w:val="bg-BG"/>
        </w:rPr>
        <w:t xml:space="preserve"> – за срока на договора.</w:t>
      </w:r>
    </w:p>
    <w:p w14:paraId="50BC3EA2" w14:textId="0DD36436" w:rsidR="008C61D4" w:rsidRPr="00E93320" w:rsidRDefault="008C61D4" w:rsidP="006E32E5">
      <w:pPr>
        <w:numPr>
          <w:ilvl w:val="1"/>
          <w:numId w:val="2"/>
        </w:numPr>
        <w:tabs>
          <w:tab w:val="clear" w:pos="720"/>
        </w:tabs>
        <w:ind w:left="426" w:hanging="426"/>
        <w:jc w:val="both"/>
        <w:rPr>
          <w:rFonts w:ascii="Verdana" w:hAnsi="Verdana"/>
          <w:bCs/>
          <w:snapToGrid w:val="0"/>
          <w:sz w:val="20"/>
          <w:szCs w:val="20"/>
          <w:lang w:val="bg-BG"/>
        </w:rPr>
      </w:pPr>
      <w:r w:rsidRPr="001310A0">
        <w:rPr>
          <w:rFonts w:ascii="Verdana" w:hAnsi="Verdana"/>
          <w:bCs/>
          <w:snapToGrid w:val="0"/>
          <w:sz w:val="20"/>
          <w:szCs w:val="20"/>
          <w:lang w:val="bg-BG"/>
        </w:rPr>
        <w:t xml:space="preserve">Количествата за наемане на строителна техника не са гарантирани. </w:t>
      </w:r>
    </w:p>
    <w:p w14:paraId="60BBB66D" w14:textId="77777777" w:rsidR="008C61D4" w:rsidRPr="001310A0" w:rsidRDefault="008C61D4" w:rsidP="00C82A5B">
      <w:pPr>
        <w:numPr>
          <w:ilvl w:val="0"/>
          <w:numId w:val="2"/>
        </w:numPr>
        <w:tabs>
          <w:tab w:val="num" w:pos="426"/>
        </w:tabs>
        <w:spacing w:after="120"/>
        <w:jc w:val="both"/>
        <w:rPr>
          <w:rFonts w:ascii="Verdana" w:hAnsi="Verdana"/>
          <w:b/>
          <w:bCs/>
          <w:snapToGrid w:val="0"/>
          <w:sz w:val="20"/>
          <w:szCs w:val="20"/>
          <w:lang w:val="bg-BG"/>
        </w:rPr>
      </w:pPr>
      <w:r w:rsidRPr="001310A0">
        <w:rPr>
          <w:rFonts w:ascii="Verdana" w:hAnsi="Verdana"/>
          <w:b/>
          <w:bCs/>
          <w:snapToGrid w:val="0"/>
          <w:sz w:val="20"/>
          <w:szCs w:val="20"/>
          <w:lang w:val="bg-BG"/>
        </w:rPr>
        <w:t>ИЗИСКВАНИЯ КЪМ САМОСВАЛИ</w:t>
      </w:r>
    </w:p>
    <w:p w14:paraId="1C524AD1" w14:textId="024710D8" w:rsidR="008C61D4" w:rsidRPr="001310A0" w:rsidRDefault="008C61D4" w:rsidP="00C82A5B">
      <w:pPr>
        <w:numPr>
          <w:ilvl w:val="1"/>
          <w:numId w:val="2"/>
        </w:numPr>
        <w:tabs>
          <w:tab w:val="clear" w:pos="720"/>
          <w:tab w:val="num" w:pos="426"/>
        </w:tabs>
        <w:ind w:left="425" w:hanging="425"/>
        <w:jc w:val="both"/>
        <w:rPr>
          <w:rFonts w:ascii="Verdana" w:hAnsi="Verdana"/>
          <w:bCs/>
          <w:snapToGrid w:val="0"/>
          <w:sz w:val="20"/>
          <w:szCs w:val="20"/>
          <w:lang w:val="bg-BG"/>
        </w:rPr>
      </w:pPr>
      <w:r w:rsidRPr="001310A0">
        <w:rPr>
          <w:rFonts w:ascii="Verdana" w:hAnsi="Verdana"/>
          <w:bCs/>
          <w:snapToGrid w:val="0"/>
          <w:sz w:val="20"/>
          <w:szCs w:val="20"/>
          <w:lang w:val="bg-BG"/>
        </w:rPr>
        <w:t>Самосвалите трябва да са с обем на коша от ≥6,5 м</w:t>
      </w:r>
      <w:r w:rsidRPr="001310A0">
        <w:rPr>
          <w:rFonts w:ascii="Verdana" w:hAnsi="Verdana"/>
          <w:bCs/>
          <w:snapToGrid w:val="0"/>
          <w:sz w:val="20"/>
          <w:szCs w:val="20"/>
          <w:vertAlign w:val="superscript"/>
          <w:lang w:val="bg-BG"/>
        </w:rPr>
        <w:t>3</w:t>
      </w:r>
      <w:r w:rsidRPr="001310A0">
        <w:rPr>
          <w:rFonts w:ascii="Verdana" w:hAnsi="Verdana"/>
          <w:bCs/>
          <w:snapToGrid w:val="0"/>
          <w:sz w:val="20"/>
          <w:szCs w:val="20"/>
          <w:lang w:val="bg-BG"/>
        </w:rPr>
        <w:t xml:space="preserve"> и съо</w:t>
      </w:r>
      <w:r w:rsidR="002138FC">
        <w:rPr>
          <w:rFonts w:ascii="Verdana" w:hAnsi="Verdana"/>
          <w:bCs/>
          <w:snapToGrid w:val="0"/>
          <w:sz w:val="20"/>
          <w:szCs w:val="20"/>
          <w:lang w:val="bg-BG"/>
        </w:rPr>
        <w:t>тветната за това товароносимост.</w:t>
      </w:r>
    </w:p>
    <w:p w14:paraId="1C0CF7E3" w14:textId="77777777" w:rsidR="008C61D4" w:rsidRPr="001310A0" w:rsidRDefault="008C61D4" w:rsidP="00C82A5B">
      <w:pPr>
        <w:numPr>
          <w:ilvl w:val="1"/>
          <w:numId w:val="2"/>
        </w:numPr>
        <w:tabs>
          <w:tab w:val="clear" w:pos="720"/>
          <w:tab w:val="num" w:pos="426"/>
        </w:tabs>
        <w:ind w:left="425" w:hanging="425"/>
        <w:jc w:val="both"/>
        <w:rPr>
          <w:rFonts w:ascii="Verdana" w:hAnsi="Verdana"/>
          <w:snapToGrid w:val="0"/>
          <w:sz w:val="20"/>
          <w:szCs w:val="20"/>
          <w:lang w:val="bg-BG"/>
        </w:rPr>
      </w:pPr>
      <w:r w:rsidRPr="001310A0">
        <w:rPr>
          <w:rFonts w:ascii="Verdana" w:hAnsi="Verdana"/>
          <w:bCs/>
          <w:snapToGrid w:val="0"/>
          <w:sz w:val="20"/>
          <w:szCs w:val="20"/>
          <w:lang w:val="bg-BG"/>
        </w:rPr>
        <w:t>Самосвалите</w:t>
      </w:r>
      <w:r w:rsidRPr="001310A0">
        <w:rPr>
          <w:rFonts w:ascii="Verdana" w:hAnsi="Verdana"/>
          <w:snapToGrid w:val="0"/>
          <w:sz w:val="20"/>
          <w:szCs w:val="20"/>
          <w:lang w:val="bg-BG"/>
        </w:rPr>
        <w:t xml:space="preserve"> трябва да бъдат с товароносимост ≥12 тона.</w:t>
      </w:r>
    </w:p>
    <w:p w14:paraId="388E8FA4" w14:textId="77777777" w:rsidR="008C61D4" w:rsidRPr="001310A0" w:rsidRDefault="008C61D4" w:rsidP="00C82A5B">
      <w:pPr>
        <w:numPr>
          <w:ilvl w:val="1"/>
          <w:numId w:val="2"/>
        </w:numPr>
        <w:tabs>
          <w:tab w:val="clear" w:pos="720"/>
          <w:tab w:val="num" w:pos="426"/>
        </w:tabs>
        <w:ind w:left="425" w:hanging="425"/>
        <w:jc w:val="both"/>
        <w:rPr>
          <w:rFonts w:ascii="Verdana" w:hAnsi="Verdana"/>
          <w:bCs/>
          <w:snapToGrid w:val="0"/>
          <w:sz w:val="20"/>
          <w:szCs w:val="20"/>
          <w:lang w:val="bg-BG"/>
        </w:rPr>
      </w:pPr>
      <w:r w:rsidRPr="001310A0">
        <w:rPr>
          <w:rFonts w:ascii="Verdana" w:hAnsi="Verdana"/>
          <w:bCs/>
          <w:snapToGrid w:val="0"/>
          <w:sz w:val="20"/>
          <w:szCs w:val="20"/>
          <w:lang w:val="bg-BG"/>
        </w:rPr>
        <w:t>Самосвалите трябва да разполагат с три оси, от които две да са задвижващи.</w:t>
      </w:r>
    </w:p>
    <w:p w14:paraId="502947B1" w14:textId="77777777" w:rsidR="008C61D4" w:rsidRPr="001310A0" w:rsidRDefault="008C61D4" w:rsidP="00C82A5B">
      <w:pPr>
        <w:numPr>
          <w:ilvl w:val="1"/>
          <w:numId w:val="2"/>
        </w:numPr>
        <w:tabs>
          <w:tab w:val="clear" w:pos="720"/>
          <w:tab w:val="num" w:pos="426"/>
        </w:tabs>
        <w:ind w:left="425" w:hanging="425"/>
        <w:jc w:val="both"/>
        <w:rPr>
          <w:rFonts w:ascii="Verdana" w:hAnsi="Verdana"/>
          <w:bCs/>
          <w:snapToGrid w:val="0"/>
          <w:sz w:val="20"/>
          <w:szCs w:val="20"/>
          <w:lang w:val="bg-BG"/>
        </w:rPr>
      </w:pPr>
      <w:r w:rsidRPr="001310A0">
        <w:rPr>
          <w:rFonts w:ascii="Verdana" w:hAnsi="Verdana"/>
          <w:bCs/>
          <w:snapToGrid w:val="0"/>
          <w:sz w:val="20"/>
          <w:szCs w:val="20"/>
          <w:lang w:val="bg-BG"/>
        </w:rPr>
        <w:t>Самосвалите трябва да са със собствена маса не по-малко от 8 тона.</w:t>
      </w:r>
    </w:p>
    <w:p w14:paraId="5AB02538" w14:textId="77777777" w:rsidR="008C61D4" w:rsidRPr="001310A0" w:rsidRDefault="008C61D4" w:rsidP="00C82A5B">
      <w:pPr>
        <w:numPr>
          <w:ilvl w:val="1"/>
          <w:numId w:val="2"/>
        </w:numPr>
        <w:tabs>
          <w:tab w:val="clear" w:pos="720"/>
          <w:tab w:val="num" w:pos="426"/>
        </w:tabs>
        <w:ind w:left="425" w:hanging="425"/>
        <w:jc w:val="both"/>
        <w:rPr>
          <w:rFonts w:ascii="Verdana" w:hAnsi="Verdana"/>
          <w:bCs/>
          <w:snapToGrid w:val="0"/>
          <w:sz w:val="20"/>
          <w:szCs w:val="20"/>
          <w:lang w:val="bg-BG"/>
        </w:rPr>
      </w:pPr>
      <w:r w:rsidRPr="001310A0">
        <w:rPr>
          <w:rFonts w:ascii="Verdana" w:hAnsi="Verdana"/>
          <w:bCs/>
          <w:snapToGrid w:val="0"/>
          <w:sz w:val="20"/>
          <w:szCs w:val="20"/>
          <w:lang w:val="bg-BG"/>
        </w:rPr>
        <w:t>Самосвалите трябва да имат възможност за задно разтоварване.</w:t>
      </w:r>
    </w:p>
    <w:p w14:paraId="3290BFF8" w14:textId="77777777" w:rsidR="008C61D4" w:rsidRPr="001310A0" w:rsidRDefault="008C61D4" w:rsidP="00C82A5B">
      <w:pPr>
        <w:numPr>
          <w:ilvl w:val="1"/>
          <w:numId w:val="2"/>
        </w:numPr>
        <w:tabs>
          <w:tab w:val="clear" w:pos="720"/>
          <w:tab w:val="num" w:pos="426"/>
        </w:tabs>
        <w:ind w:left="425" w:hanging="425"/>
        <w:jc w:val="both"/>
        <w:rPr>
          <w:rFonts w:ascii="Verdana" w:hAnsi="Verdana"/>
          <w:bCs/>
          <w:snapToGrid w:val="0"/>
          <w:sz w:val="20"/>
          <w:szCs w:val="20"/>
          <w:lang w:val="bg-BG"/>
        </w:rPr>
      </w:pPr>
      <w:r w:rsidRPr="001310A0">
        <w:rPr>
          <w:rFonts w:ascii="Verdana" w:hAnsi="Verdana"/>
          <w:bCs/>
          <w:snapToGrid w:val="0"/>
          <w:sz w:val="20"/>
          <w:szCs w:val="20"/>
          <w:lang w:val="bg-BG"/>
        </w:rPr>
        <w:t>Самосвалите трябва да са с първа регистрация не по-рано от 01.01.1999 година.</w:t>
      </w:r>
    </w:p>
    <w:p w14:paraId="762152C6" w14:textId="77777777" w:rsidR="008C61D4" w:rsidRPr="001310A0" w:rsidRDefault="008C61D4" w:rsidP="00C82A5B">
      <w:pPr>
        <w:numPr>
          <w:ilvl w:val="1"/>
          <w:numId w:val="2"/>
        </w:numPr>
        <w:tabs>
          <w:tab w:val="clear" w:pos="720"/>
          <w:tab w:val="num" w:pos="426"/>
        </w:tabs>
        <w:ind w:left="425" w:hanging="425"/>
        <w:jc w:val="both"/>
        <w:rPr>
          <w:rFonts w:ascii="Verdana" w:hAnsi="Verdana"/>
          <w:bCs/>
          <w:snapToGrid w:val="0"/>
          <w:sz w:val="20"/>
          <w:szCs w:val="20"/>
          <w:lang w:val="bg-BG"/>
        </w:rPr>
      </w:pPr>
      <w:r w:rsidRPr="001310A0">
        <w:rPr>
          <w:rFonts w:ascii="Verdana" w:hAnsi="Verdana"/>
          <w:bCs/>
          <w:snapToGrid w:val="0"/>
          <w:sz w:val="20"/>
          <w:szCs w:val="20"/>
          <w:lang w:val="bg-BG"/>
        </w:rPr>
        <w:t xml:space="preserve">Самосвалите трябва да бъдат с добре уплътнени легени, да няма възможност за евентуално изпадане на транспортирания материал по време на движение. </w:t>
      </w:r>
    </w:p>
    <w:p w14:paraId="77717348" w14:textId="77777777" w:rsidR="008C61D4" w:rsidRPr="001310A0" w:rsidRDefault="008C61D4" w:rsidP="00C82A5B">
      <w:pPr>
        <w:numPr>
          <w:ilvl w:val="0"/>
          <w:numId w:val="2"/>
        </w:numPr>
        <w:tabs>
          <w:tab w:val="num" w:pos="426"/>
        </w:tabs>
        <w:spacing w:after="120"/>
        <w:jc w:val="both"/>
        <w:rPr>
          <w:rFonts w:ascii="Verdana" w:hAnsi="Verdana" w:cs="Arial"/>
          <w:b/>
          <w:snapToGrid w:val="0"/>
          <w:sz w:val="20"/>
          <w:szCs w:val="20"/>
          <w:lang w:val="bg-BG"/>
        </w:rPr>
      </w:pPr>
      <w:r w:rsidRPr="001310A0">
        <w:rPr>
          <w:rFonts w:ascii="Verdana" w:hAnsi="Verdana"/>
          <w:b/>
          <w:bCs/>
          <w:snapToGrid w:val="0"/>
          <w:sz w:val="20"/>
          <w:szCs w:val="20"/>
          <w:lang w:val="bg-BG"/>
        </w:rPr>
        <w:t xml:space="preserve">ИЗИСКВАНИЯ </w:t>
      </w:r>
      <w:r w:rsidRPr="001310A0">
        <w:rPr>
          <w:rFonts w:ascii="Verdana" w:hAnsi="Verdana" w:cs="Arial"/>
          <w:b/>
          <w:snapToGrid w:val="0"/>
          <w:sz w:val="20"/>
          <w:szCs w:val="20"/>
          <w:lang w:val="bg-BG"/>
        </w:rPr>
        <w:t>КЪМ КОМБИНИРАНИ БАГЕРИ</w:t>
      </w:r>
    </w:p>
    <w:p w14:paraId="56608D03" w14:textId="6A898FAB" w:rsidR="008C61D4" w:rsidRPr="001310A0" w:rsidRDefault="008C61D4" w:rsidP="00C82A5B">
      <w:pPr>
        <w:numPr>
          <w:ilvl w:val="1"/>
          <w:numId w:val="2"/>
        </w:numPr>
        <w:tabs>
          <w:tab w:val="clear" w:pos="720"/>
          <w:tab w:val="left" w:pos="426"/>
        </w:tabs>
        <w:ind w:left="425" w:hanging="425"/>
        <w:jc w:val="both"/>
        <w:rPr>
          <w:rFonts w:ascii="Verdana" w:hAnsi="Verdana" w:cs="Arial"/>
          <w:snapToGrid w:val="0"/>
          <w:sz w:val="20"/>
          <w:szCs w:val="20"/>
          <w:lang w:val="bg-BG"/>
        </w:rPr>
      </w:pPr>
      <w:r w:rsidRPr="001310A0">
        <w:rPr>
          <w:rFonts w:ascii="Verdana" w:hAnsi="Verdana" w:cs="Arial"/>
          <w:snapToGrid w:val="0"/>
          <w:sz w:val="20"/>
          <w:szCs w:val="20"/>
          <w:lang w:val="bg-BG"/>
        </w:rPr>
        <w:t>Комбинираният багер да е с първа регистрация не по</w:t>
      </w:r>
      <w:r w:rsidR="00EC6261">
        <w:rPr>
          <w:rFonts w:ascii="Verdana" w:hAnsi="Verdana" w:cs="Arial"/>
          <w:snapToGrid w:val="0"/>
          <w:sz w:val="20"/>
          <w:szCs w:val="20"/>
          <w:lang w:val="bg-BG"/>
        </w:rPr>
        <w:t>-</w:t>
      </w:r>
      <w:r w:rsidRPr="001310A0">
        <w:rPr>
          <w:rFonts w:ascii="Verdana" w:hAnsi="Verdana" w:cs="Arial"/>
          <w:snapToGrid w:val="0"/>
          <w:sz w:val="20"/>
          <w:szCs w:val="20"/>
          <w:lang w:val="bg-BG"/>
        </w:rPr>
        <w:t>рано от 01.01.2008 година.</w:t>
      </w:r>
    </w:p>
    <w:p w14:paraId="510E8FAB" w14:textId="77777777" w:rsidR="008C61D4" w:rsidRPr="001310A0" w:rsidRDefault="008C61D4" w:rsidP="00C82A5B">
      <w:pPr>
        <w:numPr>
          <w:ilvl w:val="1"/>
          <w:numId w:val="2"/>
        </w:numPr>
        <w:tabs>
          <w:tab w:val="clear" w:pos="720"/>
          <w:tab w:val="left" w:pos="426"/>
        </w:tabs>
        <w:ind w:left="425" w:hanging="425"/>
        <w:jc w:val="both"/>
        <w:rPr>
          <w:rFonts w:ascii="Verdana" w:hAnsi="Verdana" w:cs="Arial"/>
          <w:snapToGrid w:val="0"/>
          <w:sz w:val="20"/>
          <w:szCs w:val="20"/>
          <w:lang w:val="bg-BG"/>
        </w:rPr>
      </w:pPr>
      <w:r w:rsidRPr="001310A0">
        <w:rPr>
          <w:rFonts w:ascii="Verdana" w:hAnsi="Verdana" w:cs="Arial"/>
          <w:snapToGrid w:val="0"/>
          <w:sz w:val="20"/>
          <w:szCs w:val="20"/>
          <w:lang w:val="bg-BG"/>
        </w:rPr>
        <w:t>Комбинираният багер трябва да е със собствена маса не по-малка от 9 тона.</w:t>
      </w:r>
    </w:p>
    <w:p w14:paraId="36AA7C52" w14:textId="77777777" w:rsidR="008C61D4" w:rsidRPr="001310A0" w:rsidRDefault="008C61D4" w:rsidP="00C82A5B">
      <w:pPr>
        <w:numPr>
          <w:ilvl w:val="1"/>
          <w:numId w:val="2"/>
        </w:numPr>
        <w:tabs>
          <w:tab w:val="clear" w:pos="720"/>
          <w:tab w:val="left" w:pos="426"/>
        </w:tabs>
        <w:ind w:left="425" w:hanging="425"/>
        <w:jc w:val="both"/>
        <w:rPr>
          <w:rFonts w:ascii="Verdana" w:hAnsi="Verdana" w:cs="Arial"/>
          <w:snapToGrid w:val="0"/>
          <w:sz w:val="20"/>
          <w:szCs w:val="20"/>
          <w:lang w:val="bg-BG"/>
        </w:rPr>
      </w:pPr>
      <w:r w:rsidRPr="001310A0">
        <w:rPr>
          <w:rFonts w:ascii="Verdana" w:hAnsi="Verdana" w:cs="Arial"/>
          <w:snapToGrid w:val="0"/>
          <w:sz w:val="20"/>
          <w:szCs w:val="20"/>
          <w:lang w:val="bg-BG"/>
        </w:rPr>
        <w:t>Комбинираният багер трябва да е с телескопична стрела, която да позволява направа на изкопи с дълбочина ≥5 метра и мултифункционална предна кофа (фадрома) четири в едно.</w:t>
      </w:r>
    </w:p>
    <w:p w14:paraId="45703087" w14:textId="77777777" w:rsidR="008C61D4" w:rsidRPr="001310A0" w:rsidRDefault="008C61D4" w:rsidP="00C82A5B">
      <w:pPr>
        <w:numPr>
          <w:ilvl w:val="1"/>
          <w:numId w:val="2"/>
        </w:numPr>
        <w:tabs>
          <w:tab w:val="clear" w:pos="720"/>
          <w:tab w:val="left" w:pos="426"/>
        </w:tabs>
        <w:ind w:left="425" w:hanging="425"/>
        <w:jc w:val="both"/>
        <w:rPr>
          <w:rFonts w:ascii="Verdana" w:hAnsi="Verdana"/>
          <w:snapToGrid w:val="0"/>
          <w:sz w:val="20"/>
          <w:szCs w:val="20"/>
          <w:lang w:val="bg-BG"/>
        </w:rPr>
      </w:pPr>
      <w:r w:rsidRPr="001310A0">
        <w:rPr>
          <w:rFonts w:ascii="Verdana" w:hAnsi="Verdana" w:cs="Arial"/>
          <w:snapToGrid w:val="0"/>
          <w:sz w:val="20"/>
          <w:szCs w:val="20"/>
          <w:lang w:val="bg-BG"/>
        </w:rPr>
        <w:t>Всички багери</w:t>
      </w:r>
      <w:r w:rsidRPr="001310A0">
        <w:rPr>
          <w:rFonts w:ascii="Verdana" w:hAnsi="Verdana"/>
          <w:snapToGrid w:val="0"/>
          <w:sz w:val="20"/>
          <w:szCs w:val="20"/>
          <w:lang w:val="bg-BG"/>
        </w:rPr>
        <w:t xml:space="preserve"> трябва да са оборудвани с хидрочук.</w:t>
      </w:r>
    </w:p>
    <w:p w14:paraId="7C02839B" w14:textId="77777777" w:rsidR="008C61D4" w:rsidRPr="001310A0" w:rsidRDefault="008C61D4" w:rsidP="00C82A5B">
      <w:pPr>
        <w:numPr>
          <w:ilvl w:val="0"/>
          <w:numId w:val="2"/>
        </w:numPr>
        <w:tabs>
          <w:tab w:val="num" w:pos="426"/>
        </w:tabs>
        <w:spacing w:after="120"/>
        <w:jc w:val="both"/>
        <w:rPr>
          <w:rFonts w:ascii="Verdana" w:hAnsi="Verdana"/>
          <w:b/>
          <w:bCs/>
          <w:snapToGrid w:val="0"/>
          <w:sz w:val="20"/>
          <w:szCs w:val="20"/>
        </w:rPr>
      </w:pPr>
      <w:r w:rsidRPr="001310A0">
        <w:rPr>
          <w:rFonts w:ascii="Verdana" w:hAnsi="Verdana"/>
          <w:b/>
          <w:bCs/>
          <w:snapToGrid w:val="0"/>
          <w:sz w:val="20"/>
          <w:szCs w:val="20"/>
        </w:rPr>
        <w:t>ИЗИСКВАНИЯ КЪМ АВТОМОБИЛ С ПОВДИГАЩА СЕ ПЛОЩАДКА /АВТОВИШКА/</w:t>
      </w:r>
    </w:p>
    <w:p w14:paraId="077FC5FA" w14:textId="77777777" w:rsidR="008C61D4" w:rsidRPr="001310A0" w:rsidRDefault="008C61D4" w:rsidP="00C82A5B">
      <w:pPr>
        <w:numPr>
          <w:ilvl w:val="1"/>
          <w:numId w:val="2"/>
        </w:numPr>
        <w:tabs>
          <w:tab w:val="clear" w:pos="720"/>
          <w:tab w:val="left" w:pos="426"/>
        </w:tabs>
        <w:ind w:left="425" w:hanging="425"/>
        <w:jc w:val="both"/>
        <w:rPr>
          <w:rFonts w:ascii="Verdana" w:hAnsi="Verdana"/>
          <w:bCs/>
          <w:snapToGrid w:val="0"/>
          <w:sz w:val="20"/>
          <w:szCs w:val="20"/>
        </w:rPr>
      </w:pPr>
      <w:r w:rsidRPr="001310A0">
        <w:rPr>
          <w:rFonts w:ascii="Verdana" w:hAnsi="Verdana"/>
          <w:bCs/>
          <w:snapToGrid w:val="0"/>
          <w:sz w:val="20"/>
          <w:szCs w:val="20"/>
        </w:rPr>
        <w:t>Автомобилът с повдигаща се платформа трябва да е с първа регистрация не по-рано от 01.01.1990 година.</w:t>
      </w:r>
    </w:p>
    <w:p w14:paraId="4BDAB441" w14:textId="77777777" w:rsidR="008C61D4" w:rsidRPr="001310A0" w:rsidRDefault="008C61D4" w:rsidP="00C82A5B">
      <w:pPr>
        <w:numPr>
          <w:ilvl w:val="1"/>
          <w:numId w:val="2"/>
        </w:numPr>
        <w:tabs>
          <w:tab w:val="clear" w:pos="720"/>
          <w:tab w:val="left" w:pos="426"/>
        </w:tabs>
        <w:ind w:left="425" w:hanging="425"/>
        <w:jc w:val="both"/>
        <w:rPr>
          <w:rFonts w:ascii="Verdana" w:hAnsi="Verdana"/>
          <w:bCs/>
          <w:snapToGrid w:val="0"/>
          <w:sz w:val="20"/>
          <w:szCs w:val="20"/>
        </w:rPr>
      </w:pPr>
      <w:r w:rsidRPr="001310A0">
        <w:rPr>
          <w:rFonts w:ascii="Verdana" w:hAnsi="Verdana"/>
          <w:bCs/>
          <w:snapToGrid w:val="0"/>
          <w:sz w:val="20"/>
          <w:szCs w:val="20"/>
        </w:rPr>
        <w:t>Височината на повдигане на площадката да бъде ≥ 25 метра.</w:t>
      </w:r>
    </w:p>
    <w:p w14:paraId="2041F071" w14:textId="77777777" w:rsidR="008C61D4" w:rsidRPr="001310A0" w:rsidRDefault="008C61D4" w:rsidP="00C82A5B">
      <w:pPr>
        <w:numPr>
          <w:ilvl w:val="1"/>
          <w:numId w:val="2"/>
        </w:numPr>
        <w:tabs>
          <w:tab w:val="clear" w:pos="720"/>
          <w:tab w:val="left" w:pos="426"/>
        </w:tabs>
        <w:ind w:left="425" w:hanging="425"/>
        <w:jc w:val="both"/>
        <w:rPr>
          <w:rFonts w:ascii="Verdana" w:hAnsi="Verdana"/>
          <w:bCs/>
          <w:snapToGrid w:val="0"/>
          <w:sz w:val="20"/>
          <w:szCs w:val="20"/>
        </w:rPr>
      </w:pPr>
      <w:r w:rsidRPr="001310A0">
        <w:rPr>
          <w:rFonts w:ascii="Verdana" w:hAnsi="Verdana"/>
          <w:bCs/>
          <w:snapToGrid w:val="0"/>
          <w:sz w:val="20"/>
          <w:szCs w:val="20"/>
        </w:rPr>
        <w:t>Платформата на автомобила да може да извършва ротация на 360 градуса.</w:t>
      </w:r>
    </w:p>
    <w:p w14:paraId="1CB1D5D3" w14:textId="77777777" w:rsidR="008C61D4" w:rsidRPr="001310A0" w:rsidRDefault="008C61D4" w:rsidP="00C82A5B">
      <w:pPr>
        <w:numPr>
          <w:ilvl w:val="0"/>
          <w:numId w:val="2"/>
        </w:numPr>
        <w:tabs>
          <w:tab w:val="num" w:pos="426"/>
        </w:tabs>
        <w:spacing w:after="120"/>
        <w:jc w:val="both"/>
        <w:rPr>
          <w:rFonts w:ascii="Verdana" w:hAnsi="Verdana"/>
          <w:bCs/>
          <w:snapToGrid w:val="0"/>
          <w:sz w:val="20"/>
          <w:szCs w:val="20"/>
        </w:rPr>
      </w:pPr>
      <w:r w:rsidRPr="001310A0">
        <w:rPr>
          <w:rFonts w:ascii="Verdana" w:hAnsi="Verdana"/>
          <w:b/>
          <w:bCs/>
          <w:snapToGrid w:val="0"/>
          <w:sz w:val="20"/>
          <w:szCs w:val="20"/>
        </w:rPr>
        <w:t>ИЗИСКВАНИЯ КЪМ МИНИ ЧЕЛЕН ТОВАРАЧ /КОЛЕСЕН/</w:t>
      </w:r>
    </w:p>
    <w:p w14:paraId="6D64D106" w14:textId="77777777" w:rsidR="008C61D4" w:rsidRPr="001310A0" w:rsidRDefault="008C61D4" w:rsidP="00C82A5B">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lastRenderedPageBreak/>
        <w:t>Мини челният товарач да бъде с година на производство не по-рано от 01.01.2008 година.</w:t>
      </w:r>
    </w:p>
    <w:p w14:paraId="4FB3B70F" w14:textId="63604C9D" w:rsidR="008C61D4" w:rsidRPr="001310A0" w:rsidRDefault="008C61D4" w:rsidP="00C82A5B">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Мини челният товарач трябва да е със соб</w:t>
      </w:r>
      <w:r w:rsidR="00032DFF">
        <w:rPr>
          <w:rFonts w:ascii="Verdana" w:hAnsi="Verdana"/>
          <w:bCs/>
          <w:snapToGrid w:val="0"/>
          <w:sz w:val="20"/>
          <w:szCs w:val="20"/>
        </w:rPr>
        <w:t xml:space="preserve">ствена маса не по-малка от 2.5 </w:t>
      </w:r>
      <w:r w:rsidRPr="001310A0">
        <w:rPr>
          <w:rFonts w:ascii="Verdana" w:hAnsi="Verdana"/>
          <w:bCs/>
          <w:snapToGrid w:val="0"/>
          <w:sz w:val="20"/>
          <w:szCs w:val="20"/>
        </w:rPr>
        <w:t>тона.</w:t>
      </w:r>
    </w:p>
    <w:p w14:paraId="3C82993C" w14:textId="03D10C20" w:rsidR="008C61D4" w:rsidRPr="001310A0" w:rsidRDefault="008C61D4" w:rsidP="00C82A5B">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 xml:space="preserve">Мини челният товарач трябва да може да разтоварва товари на височина ≥ 2.20 </w:t>
      </w:r>
      <w:r w:rsidRPr="001310A0">
        <w:rPr>
          <w:rFonts w:ascii="Verdana" w:hAnsi="Verdana"/>
          <w:bCs/>
          <w:snapToGrid w:val="0"/>
          <w:sz w:val="20"/>
          <w:szCs w:val="20"/>
          <w:lang w:val="bg-BG"/>
        </w:rPr>
        <w:t>метра</w:t>
      </w:r>
      <w:r w:rsidR="00032DFF">
        <w:rPr>
          <w:rFonts w:ascii="Verdana" w:hAnsi="Verdana"/>
          <w:bCs/>
          <w:snapToGrid w:val="0"/>
          <w:sz w:val="20"/>
          <w:szCs w:val="20"/>
          <w:lang w:val="bg-BG"/>
        </w:rPr>
        <w:t>.</w:t>
      </w:r>
    </w:p>
    <w:p w14:paraId="793D6404" w14:textId="77777777" w:rsidR="008C61D4" w:rsidRPr="001310A0" w:rsidRDefault="008C61D4" w:rsidP="00C82A5B">
      <w:pPr>
        <w:numPr>
          <w:ilvl w:val="0"/>
          <w:numId w:val="2"/>
        </w:numPr>
        <w:tabs>
          <w:tab w:val="num" w:pos="426"/>
        </w:tabs>
        <w:spacing w:after="120"/>
        <w:jc w:val="both"/>
        <w:rPr>
          <w:rFonts w:ascii="Verdana" w:hAnsi="Verdana"/>
          <w:bCs/>
          <w:snapToGrid w:val="0"/>
          <w:sz w:val="20"/>
          <w:szCs w:val="20"/>
        </w:rPr>
      </w:pPr>
      <w:r w:rsidRPr="001310A0">
        <w:rPr>
          <w:rFonts w:ascii="Verdana" w:hAnsi="Verdana"/>
          <w:b/>
          <w:bCs/>
          <w:snapToGrid w:val="0"/>
          <w:sz w:val="20"/>
          <w:szCs w:val="20"/>
        </w:rPr>
        <w:t xml:space="preserve">ИЗИСКВАНИЯ КЪМ ВАЛЯК – ДВУБАНДАЖЕН </w:t>
      </w:r>
    </w:p>
    <w:p w14:paraId="4332E9C2" w14:textId="77777777" w:rsidR="008C61D4" w:rsidRPr="001310A0" w:rsidRDefault="008C61D4" w:rsidP="00C82A5B">
      <w:pPr>
        <w:numPr>
          <w:ilvl w:val="1"/>
          <w:numId w:val="2"/>
        </w:numPr>
        <w:tabs>
          <w:tab w:val="clear" w:pos="720"/>
        </w:tabs>
        <w:spacing w:after="200" w:line="276" w:lineRule="auto"/>
        <w:ind w:left="426" w:hanging="426"/>
        <w:contextualSpacing/>
        <w:jc w:val="both"/>
        <w:rPr>
          <w:rFonts w:ascii="Verdana" w:hAnsi="Verdana"/>
          <w:bCs/>
          <w:snapToGrid w:val="0"/>
          <w:sz w:val="20"/>
          <w:szCs w:val="20"/>
        </w:rPr>
      </w:pPr>
      <w:r w:rsidRPr="001310A0">
        <w:rPr>
          <w:rFonts w:ascii="Verdana" w:hAnsi="Verdana"/>
          <w:bCs/>
          <w:snapToGrid w:val="0"/>
          <w:sz w:val="20"/>
          <w:szCs w:val="20"/>
        </w:rPr>
        <w:t>Валяка трябва да е с година на производство не по-рано от 01.01.2008 година.</w:t>
      </w:r>
    </w:p>
    <w:p w14:paraId="133E9E82" w14:textId="77777777" w:rsidR="008C61D4" w:rsidRPr="001310A0" w:rsidRDefault="008C61D4" w:rsidP="00C82A5B">
      <w:pPr>
        <w:numPr>
          <w:ilvl w:val="1"/>
          <w:numId w:val="2"/>
        </w:numPr>
        <w:tabs>
          <w:tab w:val="clear" w:pos="720"/>
        </w:tabs>
        <w:spacing w:after="200" w:line="276" w:lineRule="auto"/>
        <w:ind w:left="426" w:hanging="426"/>
        <w:contextualSpacing/>
        <w:jc w:val="both"/>
        <w:rPr>
          <w:rFonts w:ascii="Verdana" w:hAnsi="Verdana"/>
          <w:bCs/>
          <w:snapToGrid w:val="0"/>
          <w:sz w:val="20"/>
          <w:szCs w:val="20"/>
        </w:rPr>
      </w:pPr>
      <w:r w:rsidRPr="001310A0">
        <w:rPr>
          <w:rFonts w:ascii="Verdana" w:hAnsi="Verdana"/>
          <w:bCs/>
          <w:snapToGrid w:val="0"/>
          <w:sz w:val="20"/>
          <w:szCs w:val="20"/>
        </w:rPr>
        <w:t>Валяка трябва да е със собствена маса ≥ 2 тона.</w:t>
      </w:r>
    </w:p>
    <w:p w14:paraId="64538B56" w14:textId="77777777" w:rsidR="008C61D4" w:rsidRPr="001310A0" w:rsidRDefault="008C61D4" w:rsidP="00E93320">
      <w:pPr>
        <w:numPr>
          <w:ilvl w:val="1"/>
          <w:numId w:val="2"/>
        </w:numPr>
        <w:tabs>
          <w:tab w:val="clear" w:pos="720"/>
        </w:tabs>
        <w:spacing w:after="200" w:line="276" w:lineRule="auto"/>
        <w:ind w:left="426" w:hanging="426"/>
        <w:contextualSpacing/>
        <w:rPr>
          <w:rFonts w:ascii="Verdana" w:hAnsi="Verdana"/>
          <w:bCs/>
          <w:snapToGrid w:val="0"/>
          <w:sz w:val="20"/>
          <w:szCs w:val="20"/>
        </w:rPr>
      </w:pPr>
      <w:r w:rsidRPr="001310A0">
        <w:rPr>
          <w:rFonts w:ascii="Verdana" w:hAnsi="Verdana"/>
          <w:bCs/>
          <w:snapToGrid w:val="0"/>
          <w:sz w:val="20"/>
          <w:szCs w:val="20"/>
        </w:rPr>
        <w:t>Валяка трябва да е със ширина на бандажа в диапазона 800÷1000 мм.</w:t>
      </w:r>
    </w:p>
    <w:p w14:paraId="74153F3A" w14:textId="77777777" w:rsidR="008C61D4" w:rsidRPr="001310A0" w:rsidRDefault="008C61D4" w:rsidP="008C61D4">
      <w:pPr>
        <w:numPr>
          <w:ilvl w:val="0"/>
          <w:numId w:val="2"/>
        </w:numPr>
        <w:spacing w:after="120"/>
        <w:jc w:val="both"/>
        <w:rPr>
          <w:rFonts w:ascii="Verdana" w:hAnsi="Verdana"/>
          <w:b/>
          <w:bCs/>
          <w:snapToGrid w:val="0"/>
          <w:sz w:val="20"/>
          <w:szCs w:val="20"/>
        </w:rPr>
      </w:pPr>
      <w:r w:rsidRPr="001310A0">
        <w:rPr>
          <w:rFonts w:ascii="Verdana" w:hAnsi="Verdana"/>
          <w:b/>
          <w:bCs/>
          <w:snapToGrid w:val="0"/>
          <w:sz w:val="20"/>
          <w:szCs w:val="20"/>
        </w:rPr>
        <w:t>ИЗИСКВАНИЯ КЪМ САМОСВАЛ /4 – ОСИ/</w:t>
      </w:r>
    </w:p>
    <w:p w14:paraId="6E277DDE" w14:textId="7F4B4EAC" w:rsidR="008C61D4" w:rsidRPr="001310A0" w:rsidRDefault="008C61D4" w:rsidP="002138FC">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Самосвалите трябва да са с обем на коша от ≥18 м</w:t>
      </w:r>
      <w:r w:rsidRPr="001310A0">
        <w:rPr>
          <w:rFonts w:ascii="Verdana" w:hAnsi="Verdana"/>
          <w:bCs/>
          <w:snapToGrid w:val="0"/>
          <w:sz w:val="20"/>
          <w:szCs w:val="20"/>
          <w:vertAlign w:val="superscript"/>
        </w:rPr>
        <w:t>3</w:t>
      </w:r>
      <w:r w:rsidRPr="001310A0">
        <w:rPr>
          <w:rFonts w:ascii="Verdana" w:hAnsi="Verdana"/>
          <w:bCs/>
          <w:snapToGrid w:val="0"/>
          <w:sz w:val="20"/>
          <w:szCs w:val="20"/>
        </w:rPr>
        <w:t xml:space="preserve"> и съо</w:t>
      </w:r>
      <w:r w:rsidR="00032DFF">
        <w:rPr>
          <w:rFonts w:ascii="Verdana" w:hAnsi="Verdana"/>
          <w:bCs/>
          <w:snapToGrid w:val="0"/>
          <w:sz w:val="20"/>
          <w:szCs w:val="20"/>
        </w:rPr>
        <w:t>тветната за това товароносимост.</w:t>
      </w:r>
    </w:p>
    <w:p w14:paraId="7C1499C4" w14:textId="77777777" w:rsidR="008C61D4" w:rsidRPr="001310A0" w:rsidRDefault="008C61D4" w:rsidP="002138FC">
      <w:pPr>
        <w:numPr>
          <w:ilvl w:val="1"/>
          <w:numId w:val="2"/>
        </w:numPr>
        <w:tabs>
          <w:tab w:val="clear" w:pos="720"/>
        </w:tabs>
        <w:ind w:left="425" w:hanging="425"/>
        <w:jc w:val="both"/>
        <w:rPr>
          <w:rFonts w:ascii="Verdana" w:hAnsi="Verdana"/>
          <w:snapToGrid w:val="0"/>
          <w:sz w:val="20"/>
          <w:szCs w:val="20"/>
        </w:rPr>
      </w:pPr>
      <w:r w:rsidRPr="001310A0">
        <w:rPr>
          <w:rFonts w:ascii="Verdana" w:hAnsi="Verdana"/>
          <w:bCs/>
          <w:snapToGrid w:val="0"/>
          <w:sz w:val="20"/>
          <w:szCs w:val="20"/>
        </w:rPr>
        <w:t>Самосвалите</w:t>
      </w:r>
      <w:r w:rsidRPr="001310A0">
        <w:rPr>
          <w:rFonts w:ascii="Verdana" w:hAnsi="Verdana"/>
          <w:snapToGrid w:val="0"/>
          <w:sz w:val="20"/>
          <w:szCs w:val="20"/>
        </w:rPr>
        <w:t xml:space="preserve"> трябва да бъдат с товароносимост ≥25 тона.</w:t>
      </w:r>
    </w:p>
    <w:p w14:paraId="3D5BF89A" w14:textId="77777777" w:rsidR="008C61D4" w:rsidRPr="001310A0" w:rsidRDefault="008C61D4" w:rsidP="002138FC">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Самосвалите трябва да разполагат с четири оси, от които две да са задвижващи.</w:t>
      </w:r>
    </w:p>
    <w:p w14:paraId="0C5D044A" w14:textId="77777777" w:rsidR="008C61D4" w:rsidRPr="001310A0" w:rsidRDefault="008C61D4" w:rsidP="002138FC">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Самосвалите трябва да имат възможност за задно разтоварване.</w:t>
      </w:r>
    </w:p>
    <w:p w14:paraId="677A4447" w14:textId="77777777" w:rsidR="008C61D4" w:rsidRPr="001310A0" w:rsidRDefault="008C61D4" w:rsidP="002138FC">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Самосвалите трябва да са с първа регистрация не по-рано от 01.01.1999 година.</w:t>
      </w:r>
    </w:p>
    <w:p w14:paraId="589A36E0" w14:textId="77777777" w:rsidR="008C61D4" w:rsidRPr="001310A0" w:rsidRDefault="008C61D4" w:rsidP="002138FC">
      <w:pPr>
        <w:numPr>
          <w:ilvl w:val="1"/>
          <w:numId w:val="2"/>
        </w:numPr>
        <w:tabs>
          <w:tab w:val="clear" w:pos="720"/>
        </w:tabs>
        <w:ind w:left="425" w:hanging="425"/>
        <w:jc w:val="both"/>
        <w:rPr>
          <w:rFonts w:ascii="Verdana" w:hAnsi="Verdana"/>
          <w:bCs/>
          <w:snapToGrid w:val="0"/>
          <w:sz w:val="20"/>
          <w:szCs w:val="20"/>
        </w:rPr>
      </w:pPr>
      <w:r w:rsidRPr="001310A0">
        <w:rPr>
          <w:rFonts w:ascii="Verdana" w:hAnsi="Verdana"/>
          <w:bCs/>
          <w:snapToGrid w:val="0"/>
          <w:sz w:val="20"/>
          <w:szCs w:val="20"/>
        </w:rPr>
        <w:t xml:space="preserve">Самосвалите трябва да бъдат с добре уплътнени легени, да няма възможност за евентуално изпадане на транспортирания материал по време на движение. </w:t>
      </w:r>
    </w:p>
    <w:p w14:paraId="2F381C79" w14:textId="77777777" w:rsidR="008C61D4" w:rsidRPr="001310A0" w:rsidRDefault="008C61D4" w:rsidP="008C61D4">
      <w:pPr>
        <w:numPr>
          <w:ilvl w:val="0"/>
          <w:numId w:val="2"/>
        </w:numPr>
        <w:spacing w:after="120"/>
        <w:jc w:val="both"/>
        <w:rPr>
          <w:rFonts w:ascii="Verdana" w:hAnsi="Verdana" w:cs="Arial"/>
          <w:b/>
          <w:snapToGrid w:val="0"/>
          <w:sz w:val="20"/>
          <w:szCs w:val="20"/>
        </w:rPr>
      </w:pPr>
      <w:r w:rsidRPr="001310A0">
        <w:rPr>
          <w:rFonts w:ascii="Verdana" w:hAnsi="Verdana"/>
          <w:b/>
          <w:bCs/>
          <w:snapToGrid w:val="0"/>
          <w:sz w:val="20"/>
          <w:szCs w:val="20"/>
        </w:rPr>
        <w:t xml:space="preserve">ИЗИСКВАНИЯ </w:t>
      </w:r>
      <w:r w:rsidRPr="001310A0">
        <w:rPr>
          <w:rFonts w:ascii="Verdana" w:hAnsi="Verdana" w:cs="Arial"/>
          <w:b/>
          <w:snapToGrid w:val="0"/>
          <w:sz w:val="20"/>
          <w:szCs w:val="20"/>
        </w:rPr>
        <w:t>КЪМ БАГЕР КОЛЕСЕН</w:t>
      </w:r>
    </w:p>
    <w:p w14:paraId="16A9136B" w14:textId="206F25D6" w:rsidR="008C61D4" w:rsidRPr="001310A0" w:rsidRDefault="008C61D4" w:rsidP="002138FC">
      <w:pPr>
        <w:numPr>
          <w:ilvl w:val="1"/>
          <w:numId w:val="2"/>
        </w:numPr>
        <w:tabs>
          <w:tab w:val="clear" w:pos="720"/>
        </w:tabs>
        <w:ind w:left="425" w:hanging="425"/>
        <w:jc w:val="both"/>
        <w:rPr>
          <w:rFonts w:ascii="Verdana" w:hAnsi="Verdana" w:cs="Arial"/>
          <w:snapToGrid w:val="0"/>
          <w:sz w:val="20"/>
          <w:szCs w:val="20"/>
        </w:rPr>
      </w:pPr>
      <w:r w:rsidRPr="001310A0">
        <w:rPr>
          <w:rFonts w:ascii="Verdana" w:hAnsi="Verdana" w:cs="Arial"/>
          <w:snapToGrid w:val="0"/>
          <w:sz w:val="20"/>
          <w:szCs w:val="20"/>
        </w:rPr>
        <w:t>Колесният багер да е с първа регистрация не по</w:t>
      </w:r>
      <w:r w:rsidR="00EC6261">
        <w:rPr>
          <w:rFonts w:ascii="Verdana" w:hAnsi="Verdana" w:cs="Arial"/>
          <w:snapToGrid w:val="0"/>
          <w:sz w:val="20"/>
          <w:szCs w:val="20"/>
          <w:lang w:val="bg-BG"/>
        </w:rPr>
        <w:t>-</w:t>
      </w:r>
      <w:r w:rsidRPr="001310A0">
        <w:rPr>
          <w:rFonts w:ascii="Verdana" w:hAnsi="Verdana" w:cs="Arial"/>
          <w:snapToGrid w:val="0"/>
          <w:sz w:val="20"/>
          <w:szCs w:val="20"/>
        </w:rPr>
        <w:t>рано от 01.01.2008 година.</w:t>
      </w:r>
    </w:p>
    <w:p w14:paraId="6F5AB1F5" w14:textId="77777777" w:rsidR="008C61D4" w:rsidRPr="001310A0" w:rsidRDefault="008C61D4" w:rsidP="002138FC">
      <w:pPr>
        <w:numPr>
          <w:ilvl w:val="1"/>
          <w:numId w:val="2"/>
        </w:numPr>
        <w:tabs>
          <w:tab w:val="clear" w:pos="720"/>
        </w:tabs>
        <w:ind w:left="425" w:hanging="425"/>
        <w:jc w:val="both"/>
        <w:rPr>
          <w:rFonts w:ascii="Verdana" w:hAnsi="Verdana" w:cs="Arial"/>
          <w:snapToGrid w:val="0"/>
          <w:sz w:val="20"/>
          <w:szCs w:val="20"/>
        </w:rPr>
      </w:pPr>
      <w:r w:rsidRPr="001310A0">
        <w:rPr>
          <w:rFonts w:ascii="Verdana" w:hAnsi="Verdana" w:cs="Arial"/>
          <w:snapToGrid w:val="0"/>
          <w:sz w:val="20"/>
          <w:szCs w:val="20"/>
        </w:rPr>
        <w:t>Колесният багер трябва да е със собствена маса не по-малка от 22 тона.</w:t>
      </w:r>
    </w:p>
    <w:p w14:paraId="0569E5CA" w14:textId="77777777" w:rsidR="008C61D4" w:rsidRPr="001310A0" w:rsidRDefault="008C61D4" w:rsidP="002138FC">
      <w:pPr>
        <w:numPr>
          <w:ilvl w:val="1"/>
          <w:numId w:val="2"/>
        </w:numPr>
        <w:tabs>
          <w:tab w:val="clear" w:pos="720"/>
        </w:tabs>
        <w:ind w:left="425" w:hanging="425"/>
        <w:jc w:val="both"/>
        <w:rPr>
          <w:rFonts w:ascii="Verdana" w:hAnsi="Verdana" w:cs="Arial"/>
          <w:snapToGrid w:val="0"/>
          <w:sz w:val="20"/>
          <w:szCs w:val="20"/>
        </w:rPr>
      </w:pPr>
      <w:r w:rsidRPr="001310A0">
        <w:rPr>
          <w:rFonts w:ascii="Verdana" w:hAnsi="Verdana" w:cs="Arial"/>
          <w:snapToGrid w:val="0"/>
          <w:sz w:val="20"/>
          <w:szCs w:val="20"/>
        </w:rPr>
        <w:t>Колесният багер трябва да е със стрела, която да позволява направа на изкопи с дълбочина ≥ 6 метра.</w:t>
      </w:r>
    </w:p>
    <w:p w14:paraId="4AA12B82" w14:textId="77777777" w:rsidR="008C61D4" w:rsidRPr="001310A0" w:rsidRDefault="008C61D4" w:rsidP="008C61D4">
      <w:pPr>
        <w:numPr>
          <w:ilvl w:val="0"/>
          <w:numId w:val="2"/>
        </w:numPr>
        <w:spacing w:after="120"/>
        <w:jc w:val="both"/>
        <w:rPr>
          <w:rFonts w:ascii="Verdana" w:hAnsi="Verdana" w:cs="Arial"/>
          <w:b/>
          <w:snapToGrid w:val="0"/>
          <w:sz w:val="20"/>
          <w:szCs w:val="20"/>
        </w:rPr>
      </w:pPr>
      <w:r w:rsidRPr="001310A0">
        <w:rPr>
          <w:rFonts w:ascii="Verdana" w:hAnsi="Verdana"/>
          <w:b/>
          <w:bCs/>
          <w:snapToGrid w:val="0"/>
          <w:sz w:val="20"/>
          <w:szCs w:val="20"/>
        </w:rPr>
        <w:t xml:space="preserve">ИЗИСКВАНИЯ </w:t>
      </w:r>
      <w:r w:rsidRPr="001310A0">
        <w:rPr>
          <w:rFonts w:ascii="Verdana" w:hAnsi="Verdana" w:cs="Arial"/>
          <w:b/>
          <w:snapToGrid w:val="0"/>
          <w:sz w:val="20"/>
          <w:szCs w:val="20"/>
        </w:rPr>
        <w:t>КЪМ БАГЕР ВЕРИЖЕН</w:t>
      </w:r>
    </w:p>
    <w:p w14:paraId="240EEBC0" w14:textId="77777777" w:rsidR="008C61D4" w:rsidRPr="001310A0" w:rsidRDefault="008C61D4" w:rsidP="002138FC">
      <w:pPr>
        <w:numPr>
          <w:ilvl w:val="1"/>
          <w:numId w:val="2"/>
        </w:numPr>
        <w:tabs>
          <w:tab w:val="clear" w:pos="720"/>
        </w:tabs>
        <w:ind w:left="425" w:hanging="425"/>
        <w:jc w:val="both"/>
        <w:rPr>
          <w:rFonts w:ascii="Verdana" w:hAnsi="Verdana" w:cs="Arial"/>
          <w:snapToGrid w:val="0"/>
          <w:sz w:val="20"/>
          <w:szCs w:val="20"/>
        </w:rPr>
      </w:pPr>
      <w:r w:rsidRPr="001310A0">
        <w:rPr>
          <w:rFonts w:ascii="Verdana" w:hAnsi="Verdana" w:cs="Arial"/>
          <w:snapToGrid w:val="0"/>
          <w:sz w:val="20"/>
          <w:szCs w:val="20"/>
        </w:rPr>
        <w:t xml:space="preserve">Верижният багер </w:t>
      </w:r>
      <w:r w:rsidRPr="001310A0">
        <w:rPr>
          <w:rFonts w:ascii="Verdana" w:hAnsi="Verdana"/>
          <w:bCs/>
          <w:snapToGrid w:val="0"/>
          <w:sz w:val="20"/>
          <w:szCs w:val="20"/>
        </w:rPr>
        <w:t xml:space="preserve">трябва да е с година на производство </w:t>
      </w:r>
      <w:r w:rsidRPr="001310A0">
        <w:rPr>
          <w:rFonts w:ascii="Verdana" w:hAnsi="Verdana" w:cs="Arial"/>
          <w:snapToGrid w:val="0"/>
          <w:sz w:val="20"/>
          <w:szCs w:val="20"/>
        </w:rPr>
        <w:t>не по-рано от 01.01.2008 година.</w:t>
      </w:r>
    </w:p>
    <w:p w14:paraId="6B76F033" w14:textId="77777777" w:rsidR="008C61D4" w:rsidRPr="001310A0" w:rsidRDefault="008C61D4" w:rsidP="002138FC">
      <w:pPr>
        <w:numPr>
          <w:ilvl w:val="1"/>
          <w:numId w:val="2"/>
        </w:numPr>
        <w:tabs>
          <w:tab w:val="clear" w:pos="720"/>
        </w:tabs>
        <w:ind w:left="425" w:hanging="425"/>
        <w:jc w:val="both"/>
        <w:rPr>
          <w:rFonts w:ascii="Verdana" w:hAnsi="Verdana" w:cs="Arial"/>
          <w:snapToGrid w:val="0"/>
          <w:sz w:val="20"/>
          <w:szCs w:val="20"/>
        </w:rPr>
      </w:pPr>
      <w:r w:rsidRPr="001310A0">
        <w:rPr>
          <w:rFonts w:ascii="Verdana" w:hAnsi="Verdana" w:cs="Arial"/>
          <w:snapToGrid w:val="0"/>
          <w:sz w:val="20"/>
          <w:szCs w:val="20"/>
        </w:rPr>
        <w:t>Верижният багер трябва да е със собствена маса не по-малка от 25 тона.</w:t>
      </w:r>
    </w:p>
    <w:p w14:paraId="4CE9D15C" w14:textId="77777777" w:rsidR="008C61D4" w:rsidRPr="001310A0" w:rsidRDefault="008C61D4" w:rsidP="002138FC">
      <w:pPr>
        <w:numPr>
          <w:ilvl w:val="1"/>
          <w:numId w:val="2"/>
        </w:numPr>
        <w:tabs>
          <w:tab w:val="clear" w:pos="720"/>
        </w:tabs>
        <w:ind w:left="425" w:hanging="425"/>
        <w:jc w:val="both"/>
        <w:rPr>
          <w:rFonts w:ascii="Verdana" w:hAnsi="Verdana" w:cs="Arial"/>
          <w:snapToGrid w:val="0"/>
          <w:sz w:val="20"/>
          <w:szCs w:val="20"/>
        </w:rPr>
      </w:pPr>
      <w:r w:rsidRPr="001310A0">
        <w:rPr>
          <w:rFonts w:ascii="Verdana" w:hAnsi="Verdana" w:cs="Arial"/>
          <w:snapToGrid w:val="0"/>
          <w:sz w:val="20"/>
          <w:szCs w:val="20"/>
        </w:rPr>
        <w:t>Верижният багер трябва да е със стрела, която да позволява направа на изкопи с дълбочина ≥ 6 метра.</w:t>
      </w:r>
    </w:p>
    <w:p w14:paraId="41118193" w14:textId="77777777" w:rsidR="008C61D4" w:rsidRPr="001310A0" w:rsidRDefault="008C61D4" w:rsidP="008C61D4">
      <w:pPr>
        <w:numPr>
          <w:ilvl w:val="0"/>
          <w:numId w:val="2"/>
        </w:numPr>
        <w:tabs>
          <w:tab w:val="left" w:pos="851"/>
        </w:tabs>
        <w:spacing w:after="120"/>
        <w:contextualSpacing/>
        <w:jc w:val="both"/>
        <w:rPr>
          <w:rFonts w:ascii="Verdana" w:hAnsi="Verdana" w:cs="Arial"/>
          <w:b/>
          <w:snapToGrid w:val="0"/>
          <w:sz w:val="20"/>
          <w:szCs w:val="20"/>
        </w:rPr>
      </w:pPr>
      <w:r w:rsidRPr="001310A0">
        <w:rPr>
          <w:rFonts w:ascii="Verdana" w:hAnsi="Verdana" w:cs="Arial"/>
          <w:b/>
          <w:snapToGrid w:val="0"/>
          <w:sz w:val="20"/>
          <w:szCs w:val="20"/>
        </w:rPr>
        <w:t>ИЗИСКВАНИЯ КЪ</w:t>
      </w:r>
      <w:r w:rsidRPr="001310A0">
        <w:rPr>
          <w:rFonts w:ascii="Verdana" w:hAnsi="Verdana" w:cs="Arial"/>
          <w:b/>
          <w:snapToGrid w:val="0"/>
          <w:sz w:val="20"/>
          <w:szCs w:val="20"/>
          <w:lang w:val="bg-BG"/>
        </w:rPr>
        <w:t>М</w:t>
      </w:r>
      <w:r w:rsidRPr="001310A0">
        <w:rPr>
          <w:rFonts w:ascii="Verdana" w:hAnsi="Verdana" w:cs="Arial"/>
          <w:b/>
          <w:snapToGrid w:val="0"/>
          <w:sz w:val="20"/>
          <w:szCs w:val="20"/>
        </w:rPr>
        <w:t xml:space="preserve"> КАМИОН ОБОРУДВАН С БОРДОВИ КРАН</w:t>
      </w:r>
    </w:p>
    <w:p w14:paraId="57A4C55C" w14:textId="77777777" w:rsidR="008C61D4" w:rsidRPr="001310A0" w:rsidRDefault="008C61D4" w:rsidP="00E93320">
      <w:pPr>
        <w:numPr>
          <w:ilvl w:val="1"/>
          <w:numId w:val="2"/>
        </w:numPr>
        <w:tabs>
          <w:tab w:val="clear" w:pos="720"/>
          <w:tab w:val="num" w:pos="284"/>
          <w:tab w:val="left" w:pos="851"/>
          <w:tab w:val="num" w:pos="1430"/>
        </w:tabs>
        <w:spacing w:after="120"/>
        <w:ind w:left="567" w:hanging="567"/>
        <w:contextualSpacing/>
        <w:jc w:val="both"/>
        <w:rPr>
          <w:rFonts w:ascii="Verdana" w:hAnsi="Verdana" w:cs="Arial"/>
          <w:snapToGrid w:val="0"/>
          <w:sz w:val="20"/>
          <w:szCs w:val="20"/>
        </w:rPr>
      </w:pPr>
      <w:r w:rsidRPr="001310A0">
        <w:rPr>
          <w:rFonts w:ascii="Verdana" w:hAnsi="Verdana" w:cs="Arial"/>
          <w:snapToGrid w:val="0"/>
          <w:sz w:val="20"/>
          <w:szCs w:val="20"/>
        </w:rPr>
        <w:t>Камионът трябва да е с първа регистрация не по-рано от 01.01.1999 година.</w:t>
      </w:r>
    </w:p>
    <w:p w14:paraId="673435E8" w14:textId="77777777" w:rsidR="008C61D4" w:rsidRPr="001310A0" w:rsidRDefault="008C61D4" w:rsidP="00E93320">
      <w:pPr>
        <w:numPr>
          <w:ilvl w:val="1"/>
          <w:numId w:val="2"/>
        </w:numPr>
        <w:tabs>
          <w:tab w:val="clear" w:pos="720"/>
          <w:tab w:val="num" w:pos="284"/>
          <w:tab w:val="left" w:pos="851"/>
          <w:tab w:val="num" w:pos="1430"/>
        </w:tabs>
        <w:spacing w:after="120"/>
        <w:ind w:left="567" w:hanging="567"/>
        <w:contextualSpacing/>
        <w:jc w:val="both"/>
        <w:rPr>
          <w:rFonts w:ascii="Verdana" w:hAnsi="Verdana" w:cs="Arial"/>
          <w:snapToGrid w:val="0"/>
          <w:sz w:val="20"/>
          <w:szCs w:val="20"/>
        </w:rPr>
      </w:pPr>
      <w:r w:rsidRPr="001310A0">
        <w:rPr>
          <w:rFonts w:ascii="Verdana" w:hAnsi="Verdana" w:cs="Arial"/>
          <w:snapToGrid w:val="0"/>
          <w:sz w:val="20"/>
          <w:szCs w:val="20"/>
        </w:rPr>
        <w:t xml:space="preserve">Камионът трябва да бъде с товароносимост ≥ 20 тона. </w:t>
      </w:r>
    </w:p>
    <w:p w14:paraId="5904FD2A" w14:textId="77777777" w:rsidR="008C61D4" w:rsidRPr="001310A0" w:rsidRDefault="008C61D4" w:rsidP="00E93320">
      <w:pPr>
        <w:numPr>
          <w:ilvl w:val="1"/>
          <w:numId w:val="2"/>
        </w:numPr>
        <w:tabs>
          <w:tab w:val="clear" w:pos="720"/>
          <w:tab w:val="num" w:pos="284"/>
          <w:tab w:val="left" w:pos="851"/>
          <w:tab w:val="num" w:pos="1430"/>
        </w:tabs>
        <w:spacing w:after="120"/>
        <w:ind w:left="567" w:hanging="567"/>
        <w:contextualSpacing/>
        <w:jc w:val="both"/>
        <w:rPr>
          <w:rFonts w:ascii="Verdana" w:hAnsi="Verdana" w:cs="Arial"/>
          <w:snapToGrid w:val="0"/>
          <w:sz w:val="20"/>
          <w:szCs w:val="20"/>
        </w:rPr>
      </w:pPr>
      <w:r w:rsidRPr="001310A0">
        <w:rPr>
          <w:rFonts w:ascii="Verdana" w:hAnsi="Verdana" w:cs="Arial"/>
          <w:snapToGrid w:val="0"/>
          <w:sz w:val="20"/>
          <w:szCs w:val="20"/>
        </w:rPr>
        <w:t xml:space="preserve">Кранът с който е оборудван камиона, трябва да е с товароподемност на разстояние ≥ 2 метра ≥ 8 тона. </w:t>
      </w:r>
    </w:p>
    <w:p w14:paraId="2F712613" w14:textId="77777777" w:rsidR="008C61D4" w:rsidRPr="001310A0" w:rsidRDefault="008C61D4" w:rsidP="008C61D4">
      <w:pPr>
        <w:numPr>
          <w:ilvl w:val="0"/>
          <w:numId w:val="2"/>
        </w:numPr>
        <w:tabs>
          <w:tab w:val="left" w:pos="851"/>
        </w:tabs>
        <w:spacing w:after="120"/>
        <w:contextualSpacing/>
        <w:jc w:val="both"/>
        <w:rPr>
          <w:rFonts w:ascii="Verdana" w:hAnsi="Verdana" w:cs="Arial"/>
          <w:b/>
          <w:snapToGrid w:val="0"/>
          <w:sz w:val="20"/>
          <w:szCs w:val="20"/>
        </w:rPr>
      </w:pPr>
      <w:r w:rsidRPr="001310A0">
        <w:rPr>
          <w:rFonts w:ascii="Verdana" w:hAnsi="Verdana" w:cs="Arial"/>
          <w:b/>
          <w:snapToGrid w:val="0"/>
          <w:sz w:val="20"/>
          <w:szCs w:val="20"/>
        </w:rPr>
        <w:t>ИЗИСКВАНИЯ КЪК АВТОКРАН - ТЕЛЕСКОПИЧЕН</w:t>
      </w:r>
    </w:p>
    <w:p w14:paraId="22CE7D5F" w14:textId="3A597068" w:rsidR="008C61D4" w:rsidRPr="001310A0" w:rsidRDefault="008C61D4" w:rsidP="00E93320">
      <w:pPr>
        <w:numPr>
          <w:ilvl w:val="1"/>
          <w:numId w:val="2"/>
        </w:numPr>
        <w:tabs>
          <w:tab w:val="clear" w:pos="720"/>
          <w:tab w:val="num" w:pos="284"/>
          <w:tab w:val="left" w:pos="851"/>
          <w:tab w:val="num" w:pos="1430"/>
        </w:tabs>
        <w:spacing w:after="120"/>
        <w:ind w:left="567" w:hanging="567"/>
        <w:contextualSpacing/>
        <w:jc w:val="both"/>
        <w:rPr>
          <w:rFonts w:ascii="Verdana" w:hAnsi="Verdana" w:cs="Arial"/>
          <w:snapToGrid w:val="0"/>
          <w:sz w:val="20"/>
          <w:szCs w:val="20"/>
        </w:rPr>
      </w:pPr>
      <w:r w:rsidRPr="001310A0">
        <w:rPr>
          <w:rFonts w:ascii="Verdana" w:hAnsi="Verdana" w:cs="Arial"/>
          <w:snapToGrid w:val="0"/>
          <w:sz w:val="20"/>
          <w:szCs w:val="20"/>
        </w:rPr>
        <w:t>Автокран</w:t>
      </w:r>
      <w:r w:rsidR="00DE366F">
        <w:rPr>
          <w:rFonts w:ascii="Verdana" w:hAnsi="Verdana" w:cs="Arial"/>
          <w:snapToGrid w:val="0"/>
          <w:sz w:val="20"/>
          <w:szCs w:val="20"/>
          <w:lang w:val="bg-BG"/>
        </w:rPr>
        <w:t>ът</w:t>
      </w:r>
      <w:r w:rsidRPr="001310A0">
        <w:rPr>
          <w:rFonts w:ascii="Verdana" w:hAnsi="Verdana" w:cs="Arial"/>
          <w:snapToGrid w:val="0"/>
          <w:sz w:val="20"/>
          <w:szCs w:val="20"/>
        </w:rPr>
        <w:t xml:space="preserve"> трябва да е с първа регистрация не по-рано от 01.01.1990 година.</w:t>
      </w:r>
    </w:p>
    <w:p w14:paraId="66AC7083" w14:textId="143A2518" w:rsidR="008C61D4" w:rsidRPr="001310A0" w:rsidRDefault="00DE366F" w:rsidP="00E93320">
      <w:pPr>
        <w:numPr>
          <w:ilvl w:val="1"/>
          <w:numId w:val="2"/>
        </w:numPr>
        <w:tabs>
          <w:tab w:val="clear" w:pos="720"/>
          <w:tab w:val="num" w:pos="284"/>
          <w:tab w:val="left" w:pos="851"/>
          <w:tab w:val="num" w:pos="1430"/>
        </w:tabs>
        <w:spacing w:after="120"/>
        <w:ind w:left="567" w:hanging="567"/>
        <w:contextualSpacing/>
        <w:jc w:val="both"/>
        <w:rPr>
          <w:rFonts w:ascii="Verdana" w:hAnsi="Verdana" w:cs="Arial"/>
          <w:snapToGrid w:val="0"/>
          <w:sz w:val="20"/>
          <w:szCs w:val="20"/>
        </w:rPr>
      </w:pPr>
      <w:r w:rsidRPr="001310A0">
        <w:rPr>
          <w:rFonts w:ascii="Verdana" w:hAnsi="Verdana" w:cs="Arial"/>
          <w:snapToGrid w:val="0"/>
          <w:sz w:val="20"/>
          <w:szCs w:val="20"/>
        </w:rPr>
        <w:t>Автокран</w:t>
      </w:r>
      <w:r>
        <w:rPr>
          <w:rFonts w:ascii="Verdana" w:hAnsi="Verdana" w:cs="Arial"/>
          <w:snapToGrid w:val="0"/>
          <w:sz w:val="20"/>
          <w:szCs w:val="20"/>
          <w:lang w:val="bg-BG"/>
        </w:rPr>
        <w:t>ът</w:t>
      </w:r>
      <w:r w:rsidRPr="001310A0">
        <w:rPr>
          <w:rFonts w:ascii="Verdana" w:hAnsi="Verdana" w:cs="Arial"/>
          <w:snapToGrid w:val="0"/>
          <w:sz w:val="20"/>
          <w:szCs w:val="20"/>
        </w:rPr>
        <w:t xml:space="preserve"> </w:t>
      </w:r>
      <w:r w:rsidR="008C61D4" w:rsidRPr="001310A0">
        <w:rPr>
          <w:rFonts w:ascii="Verdana" w:hAnsi="Verdana" w:cs="Arial"/>
          <w:snapToGrid w:val="0"/>
          <w:sz w:val="20"/>
          <w:szCs w:val="20"/>
        </w:rPr>
        <w:t xml:space="preserve">трябва да бъде с максимална височина на вдигане ≥ 14 метра. </w:t>
      </w:r>
    </w:p>
    <w:p w14:paraId="796C163B" w14:textId="15ADBEFF" w:rsidR="008965B7" w:rsidRPr="001310A0" w:rsidRDefault="00DE366F" w:rsidP="00E93320">
      <w:pPr>
        <w:numPr>
          <w:ilvl w:val="1"/>
          <w:numId w:val="2"/>
        </w:numPr>
        <w:tabs>
          <w:tab w:val="clear" w:pos="720"/>
          <w:tab w:val="num" w:pos="284"/>
          <w:tab w:val="left" w:pos="851"/>
          <w:tab w:val="num" w:pos="1430"/>
        </w:tabs>
        <w:spacing w:after="120"/>
        <w:ind w:left="567" w:hanging="567"/>
        <w:contextualSpacing/>
        <w:jc w:val="both"/>
        <w:rPr>
          <w:rFonts w:ascii="Verdana" w:hAnsi="Verdana" w:cs="Arial"/>
          <w:snapToGrid w:val="0"/>
          <w:sz w:val="20"/>
          <w:szCs w:val="20"/>
        </w:rPr>
      </w:pPr>
      <w:r w:rsidRPr="001310A0">
        <w:rPr>
          <w:rFonts w:ascii="Verdana" w:hAnsi="Verdana" w:cs="Arial"/>
          <w:snapToGrid w:val="0"/>
          <w:sz w:val="20"/>
          <w:szCs w:val="20"/>
        </w:rPr>
        <w:t>Автокран</w:t>
      </w:r>
      <w:r>
        <w:rPr>
          <w:rFonts w:ascii="Verdana" w:hAnsi="Verdana" w:cs="Arial"/>
          <w:snapToGrid w:val="0"/>
          <w:sz w:val="20"/>
          <w:szCs w:val="20"/>
          <w:lang w:val="bg-BG"/>
        </w:rPr>
        <w:t>ът</w:t>
      </w:r>
      <w:r w:rsidRPr="001310A0">
        <w:rPr>
          <w:rFonts w:ascii="Verdana" w:hAnsi="Verdana" w:cs="Arial"/>
          <w:snapToGrid w:val="0"/>
          <w:sz w:val="20"/>
          <w:szCs w:val="20"/>
        </w:rPr>
        <w:t xml:space="preserve"> </w:t>
      </w:r>
      <w:r w:rsidR="008C61D4" w:rsidRPr="001310A0">
        <w:rPr>
          <w:rFonts w:ascii="Verdana" w:hAnsi="Verdana" w:cs="Arial"/>
          <w:snapToGrid w:val="0"/>
          <w:sz w:val="20"/>
          <w:szCs w:val="20"/>
        </w:rPr>
        <w:t xml:space="preserve">трябва да е с товароподемност на разстояние ≥ 3 метра ≥ 14 тона. </w:t>
      </w:r>
    </w:p>
    <w:p w14:paraId="1027729B" w14:textId="2B6E9B01" w:rsidR="008965B7" w:rsidRPr="001310A0" w:rsidRDefault="008965B7" w:rsidP="008965B7">
      <w:pPr>
        <w:numPr>
          <w:ilvl w:val="0"/>
          <w:numId w:val="2"/>
        </w:numPr>
        <w:tabs>
          <w:tab w:val="num" w:pos="426"/>
        </w:tabs>
        <w:spacing w:after="120"/>
        <w:jc w:val="both"/>
        <w:rPr>
          <w:rFonts w:ascii="Verdana" w:hAnsi="Verdana" w:cs="Arial"/>
          <w:b/>
          <w:snapToGrid w:val="0"/>
          <w:sz w:val="20"/>
          <w:szCs w:val="20"/>
          <w:lang w:val="bg-BG"/>
        </w:rPr>
      </w:pPr>
      <w:r w:rsidRPr="001310A0">
        <w:rPr>
          <w:rFonts w:ascii="Verdana" w:hAnsi="Verdana"/>
          <w:b/>
          <w:bCs/>
          <w:snapToGrid w:val="0"/>
          <w:sz w:val="20"/>
          <w:szCs w:val="20"/>
          <w:lang w:val="bg-BG"/>
        </w:rPr>
        <w:lastRenderedPageBreak/>
        <w:t xml:space="preserve">ИЗИСКВАНИЯ </w:t>
      </w:r>
      <w:r w:rsidRPr="001310A0">
        <w:rPr>
          <w:rFonts w:ascii="Verdana" w:hAnsi="Verdana" w:cs="Arial"/>
          <w:b/>
          <w:snapToGrid w:val="0"/>
          <w:sz w:val="20"/>
          <w:szCs w:val="20"/>
          <w:lang w:val="bg-BG"/>
        </w:rPr>
        <w:t>КЪМ МИНИ КОМБИНИРАН БАГЕР</w:t>
      </w:r>
    </w:p>
    <w:p w14:paraId="54646B7D" w14:textId="4584F5BB" w:rsidR="008965B7" w:rsidRPr="001310A0" w:rsidRDefault="008965B7" w:rsidP="00032DFF">
      <w:pPr>
        <w:numPr>
          <w:ilvl w:val="1"/>
          <w:numId w:val="2"/>
        </w:numPr>
        <w:tabs>
          <w:tab w:val="clear" w:pos="720"/>
          <w:tab w:val="num" w:pos="284"/>
          <w:tab w:val="left" w:pos="851"/>
        </w:tabs>
        <w:ind w:left="567" w:hanging="567"/>
        <w:jc w:val="both"/>
        <w:rPr>
          <w:rFonts w:ascii="Verdana" w:hAnsi="Verdana" w:cs="Arial"/>
          <w:snapToGrid w:val="0"/>
          <w:sz w:val="20"/>
          <w:szCs w:val="20"/>
          <w:lang w:val="bg-BG"/>
        </w:rPr>
      </w:pPr>
      <w:r w:rsidRPr="001310A0">
        <w:rPr>
          <w:rFonts w:ascii="Verdana" w:hAnsi="Verdana" w:cs="Arial"/>
          <w:snapToGrid w:val="0"/>
          <w:sz w:val="20"/>
          <w:szCs w:val="20"/>
          <w:lang w:val="bg-BG"/>
        </w:rPr>
        <w:t>Мини комбинираният багер да е с първа регистрация не по</w:t>
      </w:r>
      <w:r w:rsidR="00EC6261">
        <w:rPr>
          <w:rFonts w:ascii="Verdana" w:hAnsi="Verdana" w:cs="Arial"/>
          <w:snapToGrid w:val="0"/>
          <w:sz w:val="20"/>
          <w:szCs w:val="20"/>
          <w:lang w:val="bg-BG"/>
        </w:rPr>
        <w:t>-</w:t>
      </w:r>
      <w:r w:rsidRPr="001310A0">
        <w:rPr>
          <w:rFonts w:ascii="Verdana" w:hAnsi="Verdana" w:cs="Arial"/>
          <w:snapToGrid w:val="0"/>
          <w:sz w:val="20"/>
          <w:szCs w:val="20"/>
          <w:lang w:val="bg-BG"/>
        </w:rPr>
        <w:t>рано от 01.01.2008 година.</w:t>
      </w:r>
    </w:p>
    <w:p w14:paraId="2B7C89AE" w14:textId="587559BE" w:rsidR="008965B7" w:rsidRPr="001310A0" w:rsidRDefault="008965B7" w:rsidP="00032DFF">
      <w:pPr>
        <w:numPr>
          <w:ilvl w:val="1"/>
          <w:numId w:val="2"/>
        </w:numPr>
        <w:tabs>
          <w:tab w:val="clear" w:pos="720"/>
          <w:tab w:val="num" w:pos="284"/>
          <w:tab w:val="left" w:pos="851"/>
        </w:tabs>
        <w:ind w:left="567" w:hanging="567"/>
        <w:jc w:val="both"/>
        <w:rPr>
          <w:rFonts w:ascii="Verdana" w:hAnsi="Verdana" w:cs="Arial"/>
          <w:snapToGrid w:val="0"/>
          <w:sz w:val="20"/>
          <w:szCs w:val="20"/>
          <w:lang w:val="bg-BG"/>
        </w:rPr>
      </w:pPr>
      <w:r w:rsidRPr="001310A0">
        <w:rPr>
          <w:rFonts w:ascii="Verdana" w:hAnsi="Verdana" w:cs="Arial"/>
          <w:snapToGrid w:val="0"/>
          <w:sz w:val="20"/>
          <w:szCs w:val="20"/>
          <w:lang w:val="bg-BG"/>
        </w:rPr>
        <w:t>Комбинираният багер трябва да е със собствена маса не по-малка от 3  тона.</w:t>
      </w:r>
    </w:p>
    <w:p w14:paraId="63BAA7EF" w14:textId="64924079" w:rsidR="008965B7" w:rsidRPr="001310A0" w:rsidRDefault="008965B7" w:rsidP="00032DFF">
      <w:pPr>
        <w:numPr>
          <w:ilvl w:val="1"/>
          <w:numId w:val="2"/>
        </w:numPr>
        <w:tabs>
          <w:tab w:val="clear" w:pos="720"/>
          <w:tab w:val="num" w:pos="284"/>
          <w:tab w:val="left" w:pos="851"/>
        </w:tabs>
        <w:ind w:left="567" w:hanging="567"/>
        <w:jc w:val="both"/>
        <w:rPr>
          <w:rFonts w:ascii="Verdana" w:hAnsi="Verdana" w:cs="Arial"/>
          <w:snapToGrid w:val="0"/>
          <w:sz w:val="20"/>
          <w:szCs w:val="20"/>
          <w:lang w:val="bg-BG"/>
        </w:rPr>
      </w:pPr>
      <w:r w:rsidRPr="001310A0">
        <w:rPr>
          <w:rFonts w:ascii="Verdana" w:hAnsi="Verdana" w:cs="Arial"/>
          <w:snapToGrid w:val="0"/>
          <w:sz w:val="20"/>
          <w:szCs w:val="20"/>
          <w:lang w:val="bg-BG"/>
        </w:rPr>
        <w:t>Мини комбинираният багер трябва да е с телескопична стрела, която да позволява направа на изкопи с дълбочина ≥2,60 метра и мултифункционална предна кофа (фадрома) четири в едно.</w:t>
      </w:r>
    </w:p>
    <w:p w14:paraId="3D320036" w14:textId="77777777" w:rsidR="008C61D4" w:rsidRPr="001310A0" w:rsidRDefault="008C61D4" w:rsidP="008C61D4">
      <w:pPr>
        <w:numPr>
          <w:ilvl w:val="0"/>
          <w:numId w:val="2"/>
        </w:numPr>
        <w:spacing w:after="120"/>
        <w:jc w:val="both"/>
        <w:rPr>
          <w:rFonts w:ascii="Verdana" w:hAnsi="Verdana"/>
          <w:b/>
          <w:bCs/>
          <w:snapToGrid w:val="0"/>
          <w:sz w:val="20"/>
          <w:szCs w:val="20"/>
          <w:lang w:val="bg-BG"/>
        </w:rPr>
      </w:pPr>
      <w:r w:rsidRPr="001310A0">
        <w:rPr>
          <w:rFonts w:ascii="Verdana" w:hAnsi="Verdana"/>
          <w:b/>
          <w:bCs/>
          <w:snapToGrid w:val="0"/>
          <w:sz w:val="20"/>
          <w:szCs w:val="20"/>
          <w:lang w:val="bg-BG"/>
        </w:rPr>
        <w:t xml:space="preserve">ИЗИСКВАНИЯ КЪМ ИЗПЪЛНИТЕЛЯ </w:t>
      </w:r>
    </w:p>
    <w:p w14:paraId="423EF880" w14:textId="15BE8272"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 xml:space="preserve">Изпълнителят при необходимост трябва да е в състояние да предостави </w:t>
      </w:r>
      <w:r w:rsidR="00EC6261">
        <w:rPr>
          <w:rFonts w:ascii="Verdana" w:hAnsi="Verdana"/>
          <w:bCs/>
          <w:snapToGrid w:val="0"/>
          <w:sz w:val="20"/>
          <w:szCs w:val="20"/>
          <w:lang w:val="bg-BG"/>
        </w:rPr>
        <w:t>3</w:t>
      </w:r>
      <w:r w:rsidR="008965B7" w:rsidRPr="001310A0">
        <w:rPr>
          <w:rFonts w:ascii="Verdana" w:hAnsi="Verdana"/>
          <w:bCs/>
          <w:snapToGrid w:val="0"/>
          <w:sz w:val="20"/>
          <w:szCs w:val="20"/>
          <w:lang w:val="bg-BG"/>
        </w:rPr>
        <w:t xml:space="preserve"> </w:t>
      </w:r>
      <w:r w:rsidRPr="001310A0">
        <w:rPr>
          <w:rFonts w:ascii="Verdana" w:hAnsi="Verdana"/>
          <w:bCs/>
          <w:snapToGrid w:val="0"/>
          <w:sz w:val="20"/>
          <w:szCs w:val="20"/>
          <w:lang w:val="bg-BG"/>
        </w:rPr>
        <w:t>(</w:t>
      </w:r>
      <w:r w:rsidR="00EC6261">
        <w:rPr>
          <w:rFonts w:ascii="Verdana" w:hAnsi="Verdana"/>
          <w:bCs/>
          <w:snapToGrid w:val="0"/>
          <w:sz w:val="20"/>
          <w:szCs w:val="20"/>
          <w:lang w:val="bg-BG"/>
        </w:rPr>
        <w:t>три</w:t>
      </w:r>
      <w:r w:rsidRPr="001310A0">
        <w:rPr>
          <w:rFonts w:ascii="Verdana" w:hAnsi="Verdana"/>
          <w:bCs/>
          <w:snapToGrid w:val="0"/>
          <w:sz w:val="20"/>
          <w:szCs w:val="20"/>
          <w:lang w:val="bg-BG"/>
        </w:rPr>
        <w:t>) комбинирани багера наведнъж.</w:t>
      </w:r>
    </w:p>
    <w:p w14:paraId="04D01B06" w14:textId="19B71A0D"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 xml:space="preserve">Изпълнителят при необходимост трябва да е в състояние да предостави до </w:t>
      </w:r>
      <w:r w:rsidR="00EC6261">
        <w:rPr>
          <w:rFonts w:ascii="Verdana" w:hAnsi="Verdana"/>
          <w:bCs/>
          <w:snapToGrid w:val="0"/>
          <w:sz w:val="20"/>
          <w:szCs w:val="20"/>
          <w:lang w:val="bg-BG"/>
        </w:rPr>
        <w:t>7</w:t>
      </w:r>
      <w:r w:rsidR="00EC6261" w:rsidRPr="001310A0">
        <w:rPr>
          <w:rFonts w:ascii="Verdana" w:hAnsi="Verdana"/>
          <w:bCs/>
          <w:snapToGrid w:val="0"/>
          <w:sz w:val="20"/>
          <w:szCs w:val="20"/>
          <w:lang w:val="bg-BG"/>
        </w:rPr>
        <w:t xml:space="preserve"> </w:t>
      </w:r>
      <w:r w:rsidRPr="001310A0">
        <w:rPr>
          <w:rFonts w:ascii="Verdana" w:hAnsi="Verdana"/>
          <w:bCs/>
          <w:snapToGrid w:val="0"/>
          <w:sz w:val="20"/>
          <w:szCs w:val="20"/>
          <w:lang w:val="bg-BG"/>
        </w:rPr>
        <w:t>(</w:t>
      </w:r>
      <w:r w:rsidR="00EC6261">
        <w:rPr>
          <w:rFonts w:ascii="Verdana" w:hAnsi="Verdana"/>
          <w:bCs/>
          <w:snapToGrid w:val="0"/>
          <w:sz w:val="20"/>
          <w:szCs w:val="20"/>
          <w:lang w:val="bg-BG"/>
        </w:rPr>
        <w:t>седем</w:t>
      </w:r>
      <w:r w:rsidRPr="001310A0">
        <w:rPr>
          <w:rFonts w:ascii="Verdana" w:hAnsi="Verdana"/>
          <w:bCs/>
          <w:snapToGrid w:val="0"/>
          <w:sz w:val="20"/>
          <w:szCs w:val="20"/>
          <w:lang w:val="bg-BG"/>
        </w:rPr>
        <w:t>) самосвала наведнъж.</w:t>
      </w:r>
    </w:p>
    <w:p w14:paraId="3EA96476" w14:textId="77777777"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 xml:space="preserve">Предоставената техника трябва да е заредена с гориво, така че да осигури безпрепятствена работа в рамките на работния ден. </w:t>
      </w:r>
    </w:p>
    <w:p w14:paraId="037FCDF3" w14:textId="1AA1736E"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Изпълнителят следва да осигури необходимите правоспособни водачи на съответния вид наети машини така, че да се осигури безпрепятствена работа в рамките на работния ден.</w:t>
      </w:r>
      <w:r w:rsidR="007B6BD4" w:rsidRPr="007B6BD4">
        <w:rPr>
          <w:rFonts w:ascii="Verdana" w:hAnsi="Verdana" w:cs="Tahoma"/>
          <w:color w:val="000000"/>
          <w:sz w:val="20"/>
          <w:szCs w:val="20"/>
          <w:lang w:val="bg-BG"/>
        </w:rPr>
        <w:t xml:space="preserve"> </w:t>
      </w:r>
      <w:r w:rsidR="007B6BD4" w:rsidRPr="007B6BD4">
        <w:rPr>
          <w:rFonts w:ascii="Verdana" w:hAnsi="Verdana"/>
          <w:bCs/>
          <w:snapToGrid w:val="0"/>
          <w:sz w:val="20"/>
          <w:szCs w:val="20"/>
          <w:lang w:val="bg-BG"/>
        </w:rPr>
        <w:t>Участникът трябва да разполага с квалифициран персонал от шофьори, които ще изпълняват поръчката.</w:t>
      </w:r>
    </w:p>
    <w:p w14:paraId="590C96E7" w14:textId="77777777"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Изпълнителят заплаща разходите за гориво, поддръжка на машините и всички останали разходи, касаещи изпълнението на договора.</w:t>
      </w:r>
    </w:p>
    <w:p w14:paraId="5305FB87" w14:textId="77777777" w:rsidR="008C61D4" w:rsidRPr="001310A0" w:rsidRDefault="008C61D4" w:rsidP="00032DFF">
      <w:pPr>
        <w:numPr>
          <w:ilvl w:val="1"/>
          <w:numId w:val="2"/>
        </w:numPr>
        <w:tabs>
          <w:tab w:val="clear" w:pos="720"/>
          <w:tab w:val="num" w:pos="284"/>
          <w:tab w:val="num" w:pos="1430"/>
        </w:tabs>
        <w:ind w:left="567" w:hanging="567"/>
        <w:jc w:val="both"/>
        <w:rPr>
          <w:rFonts w:ascii="Verdana" w:hAnsi="Verdana"/>
          <w:snapToGrid w:val="0"/>
          <w:sz w:val="20"/>
          <w:szCs w:val="20"/>
          <w:lang w:val="bg-BG"/>
        </w:rPr>
      </w:pPr>
      <w:r w:rsidRPr="001310A0">
        <w:rPr>
          <w:rFonts w:ascii="Verdana" w:hAnsi="Verdana"/>
          <w:bCs/>
          <w:snapToGrid w:val="0"/>
          <w:sz w:val="20"/>
          <w:szCs w:val="20"/>
          <w:lang w:val="bg-BG"/>
        </w:rPr>
        <w:t>Изпълнителят трябва да е в състояние при евентуално замърсяване на пътя</w:t>
      </w:r>
      <w:r w:rsidRPr="001310A0">
        <w:rPr>
          <w:rFonts w:ascii="Verdana" w:hAnsi="Verdana"/>
          <w:snapToGrid w:val="0"/>
          <w:sz w:val="20"/>
          <w:szCs w:val="20"/>
          <w:lang w:val="bg-BG"/>
        </w:rPr>
        <w:t xml:space="preserve"> с изкопна пръст и други земни маси, незабавно да почисти и измие замърсената площ за негова сметка.</w:t>
      </w:r>
    </w:p>
    <w:p w14:paraId="278F3B31" w14:textId="77777777" w:rsidR="008C61D4" w:rsidRPr="001310A0" w:rsidRDefault="008C61D4" w:rsidP="00032DFF">
      <w:pPr>
        <w:numPr>
          <w:ilvl w:val="1"/>
          <w:numId w:val="2"/>
        </w:numPr>
        <w:tabs>
          <w:tab w:val="clear" w:pos="720"/>
          <w:tab w:val="num" w:pos="284"/>
          <w:tab w:val="num" w:pos="1430"/>
        </w:tabs>
        <w:ind w:left="567" w:hanging="567"/>
        <w:jc w:val="both"/>
        <w:rPr>
          <w:rFonts w:ascii="Verdana" w:hAnsi="Verdana"/>
          <w:snapToGrid w:val="0"/>
          <w:sz w:val="20"/>
          <w:szCs w:val="20"/>
          <w:lang w:val="bg-BG"/>
        </w:rPr>
      </w:pPr>
      <w:r w:rsidRPr="001310A0">
        <w:rPr>
          <w:rFonts w:ascii="Verdana" w:hAnsi="Verdana"/>
          <w:snapToGrid w:val="0"/>
          <w:sz w:val="20"/>
          <w:szCs w:val="20"/>
          <w:lang w:val="bg-BG"/>
        </w:rPr>
        <w:t>Изпълнителят поддържа строителната техника във вид годен за ползване за срока на договора.</w:t>
      </w:r>
    </w:p>
    <w:p w14:paraId="3CDE95C7" w14:textId="3083CC47"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Изпълнителят</w:t>
      </w:r>
      <w:r w:rsidRPr="001310A0">
        <w:rPr>
          <w:rFonts w:ascii="Verdana" w:hAnsi="Verdana"/>
          <w:snapToGrid w:val="0"/>
          <w:sz w:val="20"/>
          <w:szCs w:val="20"/>
          <w:lang w:val="bg-BG"/>
        </w:rPr>
        <w:t xml:space="preserve"> трябва да е в състояние да осигури контрол за недопускане </w:t>
      </w:r>
      <w:r w:rsidRPr="001310A0">
        <w:rPr>
          <w:rFonts w:ascii="Verdana" w:hAnsi="Verdana"/>
          <w:bCs/>
          <w:snapToGrid w:val="0"/>
          <w:sz w:val="20"/>
          <w:szCs w:val="20"/>
          <w:lang w:val="bg-BG"/>
        </w:rPr>
        <w:t xml:space="preserve">разтоварване на изкопна пръст и други земни </w:t>
      </w:r>
      <w:r w:rsidR="0086530A">
        <w:rPr>
          <w:rFonts w:ascii="Verdana" w:hAnsi="Verdana"/>
          <w:bCs/>
          <w:snapToGrid w:val="0"/>
          <w:sz w:val="20"/>
          <w:szCs w:val="20"/>
          <w:lang w:val="en-US"/>
        </w:rPr>
        <w:t xml:space="preserve"> </w:t>
      </w:r>
      <w:r w:rsidRPr="001310A0">
        <w:rPr>
          <w:rFonts w:ascii="Verdana" w:hAnsi="Verdana"/>
          <w:bCs/>
          <w:snapToGrid w:val="0"/>
          <w:sz w:val="20"/>
          <w:szCs w:val="20"/>
          <w:lang w:val="bg-BG"/>
        </w:rPr>
        <w:t xml:space="preserve">маси извън определените от Възложителя места за тази цел. </w:t>
      </w:r>
    </w:p>
    <w:p w14:paraId="4224B801" w14:textId="77777777" w:rsidR="008C61D4" w:rsidRPr="001310A0" w:rsidRDefault="008C61D4" w:rsidP="00032DFF">
      <w:pPr>
        <w:numPr>
          <w:ilvl w:val="1"/>
          <w:numId w:val="2"/>
        </w:numPr>
        <w:tabs>
          <w:tab w:val="clear" w:pos="720"/>
          <w:tab w:val="num" w:pos="284"/>
          <w:tab w:val="num" w:pos="1430"/>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Изпълнителят предоставя строителната техника по т.2 и т.3 от  Раздел А: Техническо задание -предмет на договор в рамките на 12 (дванадесет)</w:t>
      </w:r>
      <w:r w:rsidRPr="001310A0">
        <w:rPr>
          <w:rFonts w:ascii="Verdana" w:hAnsi="Verdana"/>
          <w:bCs/>
          <w:snapToGrid w:val="0"/>
          <w:color w:val="FF0000"/>
          <w:sz w:val="20"/>
          <w:szCs w:val="20"/>
          <w:lang w:val="bg-BG"/>
        </w:rPr>
        <w:t xml:space="preserve"> </w:t>
      </w:r>
      <w:r w:rsidRPr="001310A0">
        <w:rPr>
          <w:rFonts w:ascii="Verdana" w:hAnsi="Verdana"/>
          <w:bCs/>
          <w:snapToGrid w:val="0"/>
          <w:sz w:val="20"/>
          <w:szCs w:val="20"/>
          <w:lang w:val="bg-BG"/>
        </w:rPr>
        <w:t>часа след получаване на писмено искане от Възложителя.</w:t>
      </w:r>
    </w:p>
    <w:p w14:paraId="15B3C77F" w14:textId="684F4543" w:rsidR="008C61D4" w:rsidRPr="001310A0" w:rsidRDefault="008C61D4" w:rsidP="00032DFF">
      <w:pPr>
        <w:numPr>
          <w:ilvl w:val="1"/>
          <w:numId w:val="2"/>
        </w:numPr>
        <w:tabs>
          <w:tab w:val="clear" w:pos="720"/>
          <w:tab w:val="num" w:pos="284"/>
          <w:tab w:val="num" w:pos="709"/>
        </w:tabs>
        <w:ind w:left="567" w:hanging="567"/>
        <w:jc w:val="both"/>
        <w:rPr>
          <w:rFonts w:ascii="Verdana" w:hAnsi="Verdana"/>
          <w:bCs/>
          <w:snapToGrid w:val="0"/>
          <w:sz w:val="20"/>
          <w:szCs w:val="20"/>
          <w:lang w:val="bg-BG"/>
        </w:rPr>
      </w:pPr>
      <w:r w:rsidRPr="001310A0">
        <w:rPr>
          <w:rFonts w:ascii="Verdana" w:hAnsi="Verdana"/>
          <w:bCs/>
          <w:snapToGrid w:val="0"/>
          <w:sz w:val="20"/>
          <w:szCs w:val="20"/>
          <w:lang w:val="bg-BG"/>
        </w:rPr>
        <w:t>Изпълнителят предоставя строителната техника по т.4 до т.1</w:t>
      </w:r>
      <w:r w:rsidR="00DE366F">
        <w:rPr>
          <w:rFonts w:ascii="Verdana" w:hAnsi="Verdana"/>
          <w:bCs/>
          <w:snapToGrid w:val="0"/>
          <w:sz w:val="20"/>
          <w:szCs w:val="20"/>
          <w:lang w:val="bg-BG"/>
        </w:rPr>
        <w:t>2</w:t>
      </w:r>
      <w:r w:rsidRPr="001310A0">
        <w:rPr>
          <w:rFonts w:ascii="Verdana" w:hAnsi="Verdana"/>
          <w:bCs/>
          <w:snapToGrid w:val="0"/>
          <w:sz w:val="20"/>
          <w:szCs w:val="20"/>
          <w:lang w:val="bg-BG"/>
        </w:rPr>
        <w:t xml:space="preserve"> вкл. от Раздел А: Техническо задание -</w:t>
      </w:r>
      <w:r w:rsidR="00BA7391">
        <w:rPr>
          <w:rFonts w:ascii="Verdana" w:hAnsi="Verdana"/>
          <w:bCs/>
          <w:snapToGrid w:val="0"/>
          <w:sz w:val="20"/>
          <w:szCs w:val="20"/>
          <w:lang w:val="bg-BG"/>
        </w:rPr>
        <w:t xml:space="preserve"> </w:t>
      </w:r>
      <w:r w:rsidRPr="001310A0">
        <w:rPr>
          <w:rFonts w:ascii="Verdana" w:hAnsi="Verdana"/>
          <w:bCs/>
          <w:snapToGrid w:val="0"/>
          <w:sz w:val="20"/>
          <w:szCs w:val="20"/>
          <w:lang w:val="bg-BG"/>
        </w:rPr>
        <w:t>предмет на договор в рамките на 48 (четиридесет и осем) часа след получаване на писмено искане от Възложителя.</w:t>
      </w:r>
    </w:p>
    <w:p w14:paraId="2CF91167" w14:textId="77777777" w:rsidR="008C61D4" w:rsidRPr="001310A0" w:rsidRDefault="008C61D4" w:rsidP="00032DFF">
      <w:pPr>
        <w:numPr>
          <w:ilvl w:val="1"/>
          <w:numId w:val="2"/>
        </w:numPr>
        <w:tabs>
          <w:tab w:val="clear" w:pos="720"/>
          <w:tab w:val="num" w:pos="284"/>
          <w:tab w:val="num" w:pos="709"/>
        </w:tabs>
        <w:ind w:left="567" w:hanging="567"/>
        <w:jc w:val="both"/>
        <w:rPr>
          <w:rFonts w:ascii="Verdana" w:hAnsi="Verdana"/>
          <w:snapToGrid w:val="0"/>
          <w:color w:val="000000"/>
          <w:sz w:val="20"/>
          <w:szCs w:val="20"/>
          <w:lang w:val="bg-BG"/>
        </w:rPr>
      </w:pPr>
      <w:r w:rsidRPr="001310A0">
        <w:rPr>
          <w:rFonts w:ascii="Verdana" w:hAnsi="Verdana"/>
          <w:bCs/>
          <w:snapToGrid w:val="0"/>
          <w:sz w:val="20"/>
          <w:szCs w:val="20"/>
          <w:lang w:val="bg-BG"/>
        </w:rPr>
        <w:t>Изпълнителят се задължава за своя сметка да евакуира отдадена от него строителна</w:t>
      </w:r>
      <w:r w:rsidRPr="001310A0">
        <w:rPr>
          <w:rFonts w:ascii="Verdana" w:hAnsi="Verdana"/>
          <w:snapToGrid w:val="0"/>
          <w:sz w:val="20"/>
          <w:szCs w:val="20"/>
          <w:lang w:val="bg-BG"/>
        </w:rPr>
        <w:t xml:space="preserve"> техника под наем, в случай на авария или пътно транспортно произшествие. </w:t>
      </w:r>
    </w:p>
    <w:p w14:paraId="7E6F5927" w14:textId="77777777" w:rsidR="00165E83" w:rsidRPr="00E70D95" w:rsidRDefault="00165E83" w:rsidP="00165E83">
      <w:pPr>
        <w:numPr>
          <w:ilvl w:val="0"/>
          <w:numId w:val="2"/>
        </w:numPr>
        <w:spacing w:after="120"/>
        <w:jc w:val="both"/>
        <w:rPr>
          <w:rFonts w:ascii="Verdana" w:hAnsi="Verdana" w:cs="Arial"/>
          <w:sz w:val="20"/>
          <w:szCs w:val="20"/>
          <w:lang w:val="bg-BG"/>
        </w:rPr>
      </w:pPr>
      <w:r w:rsidRPr="00E70D95">
        <w:rPr>
          <w:rFonts w:ascii="Verdana" w:hAnsi="Verdana" w:cs="Arial"/>
          <w:sz w:val="20"/>
          <w:szCs w:val="20"/>
          <w:lang w:val="bg-BG"/>
        </w:rPr>
        <w:t xml:space="preserve">Възложителят има право да поръчва стоки от предмета на договора, невключени в ценовите таблици, потребността за които е възникнала след обявяването на обществената поръчка, съгласно актуалните към момента на поръчването им цени на дребно, които са преференциални за възложителя. </w:t>
      </w:r>
    </w:p>
    <w:p w14:paraId="10BC3B4F" w14:textId="45087C04" w:rsidR="00165E83" w:rsidRPr="00E70D95" w:rsidRDefault="00165E83" w:rsidP="00032DFF">
      <w:pPr>
        <w:pStyle w:val="ListParagraph"/>
        <w:numPr>
          <w:ilvl w:val="1"/>
          <w:numId w:val="2"/>
        </w:numPr>
        <w:tabs>
          <w:tab w:val="left" w:pos="567"/>
        </w:tabs>
        <w:jc w:val="both"/>
        <w:rPr>
          <w:rFonts w:ascii="Verdana" w:hAnsi="Verdana"/>
          <w:bCs/>
          <w:iCs/>
          <w:snapToGrid w:val="0"/>
          <w:sz w:val="20"/>
          <w:szCs w:val="20"/>
          <w:lang w:val="bg-BG"/>
        </w:rPr>
      </w:pPr>
      <w:r w:rsidRPr="001533CE">
        <w:rPr>
          <w:rFonts w:ascii="Verdana" w:hAnsi="Verdana"/>
          <w:sz w:val="20"/>
          <w:szCs w:val="20"/>
          <w:lang w:val="ru-RU"/>
        </w:rPr>
        <w:t>Общата стойност на поръчката/ите по горния член не може да надвиши 5% (пет процента) от прогнозната стойност на Договора.</w:t>
      </w:r>
    </w:p>
    <w:p w14:paraId="72D58805" w14:textId="44211061" w:rsidR="00165E83" w:rsidRPr="008B1CE2" w:rsidRDefault="00165E83" w:rsidP="00165E83">
      <w:pPr>
        <w:numPr>
          <w:ilvl w:val="0"/>
          <w:numId w:val="2"/>
        </w:numPr>
        <w:spacing w:after="120"/>
        <w:jc w:val="both"/>
        <w:rPr>
          <w:rFonts w:ascii="Verdana" w:hAnsi="Verdana"/>
          <w:b/>
          <w:sz w:val="20"/>
          <w:szCs w:val="20"/>
          <w:lang w:val="bg-BG"/>
        </w:rPr>
      </w:pPr>
      <w:r w:rsidRPr="008B1CE2">
        <w:rPr>
          <w:rFonts w:ascii="Verdana" w:hAnsi="Verdana"/>
          <w:b/>
          <w:sz w:val="20"/>
          <w:szCs w:val="20"/>
          <w:lang w:val="bg-BG"/>
        </w:rPr>
        <w:t>ПОДИЗПЪЛНИТЕЛ</w:t>
      </w:r>
      <w:r w:rsidR="00BA7391">
        <w:rPr>
          <w:rFonts w:ascii="Verdana" w:hAnsi="Verdana"/>
          <w:b/>
          <w:sz w:val="20"/>
          <w:szCs w:val="20"/>
          <w:lang w:val="bg-BG"/>
        </w:rPr>
        <w:t>:</w:t>
      </w:r>
    </w:p>
    <w:p w14:paraId="04D022ED" w14:textId="14EFA1B3" w:rsidR="00165E83" w:rsidRPr="00165E83" w:rsidRDefault="00165E83" w:rsidP="00165E83">
      <w:pPr>
        <w:pStyle w:val="ListParagraph"/>
        <w:numPr>
          <w:ilvl w:val="1"/>
          <w:numId w:val="86"/>
        </w:numPr>
        <w:spacing w:before="120" w:after="120"/>
        <w:jc w:val="both"/>
        <w:rPr>
          <w:rFonts w:ascii="Verdana" w:hAnsi="Verdana" w:cs="Tahoma"/>
          <w:sz w:val="20"/>
          <w:szCs w:val="20"/>
          <w:lang w:val="bg-BG"/>
        </w:rPr>
      </w:pPr>
      <w:r w:rsidRPr="00165E83">
        <w:rPr>
          <w:rStyle w:val="ala54"/>
          <w:rFonts w:ascii="Verdana" w:hAnsi="Verdana" w:cs="Tahoma"/>
          <w:sz w:val="20"/>
          <w:szCs w:val="20"/>
          <w:lang w:val="bg-BG"/>
        </w:rPr>
        <w:lastRenderedPageBreak/>
        <w:t xml:space="preserve">Изпълнителят сключва договор за подизпълнение с подизпълнителите, посочени в офертата при участие в процедурата. </w:t>
      </w:r>
    </w:p>
    <w:p w14:paraId="3FD8A25C" w14:textId="77777777" w:rsidR="00165E83" w:rsidRPr="00B742A7" w:rsidRDefault="00165E83" w:rsidP="00165E83">
      <w:pPr>
        <w:pStyle w:val="ListParagraph"/>
        <w:numPr>
          <w:ilvl w:val="1"/>
          <w:numId w:val="86"/>
        </w:numPr>
        <w:spacing w:before="120" w:after="120"/>
        <w:jc w:val="both"/>
        <w:rPr>
          <w:rFonts w:ascii="Verdana" w:hAnsi="Verdana" w:cs="Tahoma"/>
          <w:sz w:val="20"/>
          <w:szCs w:val="20"/>
          <w:lang w:val="bg-BG"/>
        </w:rPr>
      </w:pPr>
      <w:r w:rsidRPr="00B742A7">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4D9691A"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3A207CD"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A1218F8"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73549F3C"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6DA308"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914227A"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47B817A"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41231962" w14:textId="77777777" w:rsidR="00165E83" w:rsidRPr="00165E83" w:rsidRDefault="00165E83" w:rsidP="00165E83">
      <w:pPr>
        <w:pStyle w:val="ListParagraph"/>
        <w:numPr>
          <w:ilvl w:val="1"/>
          <w:numId w:val="86"/>
        </w:numPr>
        <w:spacing w:before="120" w:after="120"/>
        <w:jc w:val="both"/>
        <w:rPr>
          <w:rStyle w:val="ala54"/>
          <w:rFonts w:ascii="Verdana" w:hAnsi="Verdana" w:cs="Tahoma"/>
          <w:sz w:val="20"/>
          <w:szCs w:val="20"/>
        </w:rPr>
      </w:pPr>
      <w:r w:rsidRPr="00165E83">
        <w:rPr>
          <w:rStyle w:val="ala54"/>
          <w:rFonts w:ascii="Verdana" w:hAnsi="Verdana" w:cs="Tahoma"/>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A91AC60" w14:textId="2D6739E2" w:rsidR="00165E83" w:rsidRPr="00165E83" w:rsidRDefault="00165E83" w:rsidP="001977B6">
      <w:pPr>
        <w:pStyle w:val="ListParagraph"/>
        <w:numPr>
          <w:ilvl w:val="2"/>
          <w:numId w:val="86"/>
        </w:numPr>
        <w:tabs>
          <w:tab w:val="left" w:pos="993"/>
        </w:tabs>
        <w:spacing w:before="120" w:after="120"/>
        <w:jc w:val="both"/>
        <w:rPr>
          <w:rFonts w:ascii="Verdana" w:hAnsi="Verdana" w:cs="Tahoma"/>
          <w:sz w:val="20"/>
          <w:szCs w:val="20"/>
          <w:lang w:val="bg-BG"/>
        </w:rPr>
      </w:pPr>
      <w:r w:rsidRPr="00165E8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418ECEAB" w14:textId="77777777" w:rsidR="00165E83" w:rsidRPr="00B742A7" w:rsidRDefault="00165E83" w:rsidP="001977B6">
      <w:pPr>
        <w:pStyle w:val="ListParagraph"/>
        <w:numPr>
          <w:ilvl w:val="2"/>
          <w:numId w:val="86"/>
        </w:numPr>
        <w:tabs>
          <w:tab w:val="left" w:pos="993"/>
        </w:tabs>
        <w:spacing w:before="120" w:after="120"/>
        <w:jc w:val="both"/>
        <w:rPr>
          <w:rFonts w:ascii="Verdana" w:hAnsi="Verdana" w:cs="Tahoma"/>
          <w:sz w:val="20"/>
          <w:szCs w:val="20"/>
          <w:lang w:val="bg-BG"/>
        </w:rPr>
      </w:pPr>
      <w:r w:rsidRPr="00B742A7">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E9B5043" w14:textId="77777777" w:rsidR="00165E83" w:rsidRPr="00B742A7" w:rsidRDefault="00165E83" w:rsidP="00165E83">
      <w:pPr>
        <w:pStyle w:val="ListParagraph"/>
        <w:numPr>
          <w:ilvl w:val="1"/>
          <w:numId w:val="86"/>
        </w:numPr>
        <w:spacing w:before="120" w:after="120"/>
        <w:jc w:val="both"/>
        <w:rPr>
          <w:rFonts w:ascii="Verdana" w:hAnsi="Verdana" w:cs="Tahoma"/>
          <w:sz w:val="20"/>
          <w:szCs w:val="20"/>
          <w:lang w:val="bg-BG"/>
        </w:rPr>
      </w:pPr>
      <w:r w:rsidRPr="00B742A7">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E8921DD" w14:textId="77777777" w:rsidR="008C61D4" w:rsidRPr="001310A0" w:rsidRDefault="008C61D4" w:rsidP="008C61D4">
      <w:pPr>
        <w:spacing w:after="120"/>
        <w:ind w:left="720" w:hanging="720"/>
        <w:jc w:val="both"/>
        <w:rPr>
          <w:rFonts w:ascii="Verdana" w:hAnsi="Verdana"/>
          <w:b/>
          <w:bCs/>
          <w:snapToGrid w:val="0"/>
          <w:sz w:val="20"/>
          <w:szCs w:val="20"/>
          <w:lang w:val="bg-BG"/>
        </w:rPr>
      </w:pPr>
    </w:p>
    <w:p w14:paraId="1DE50503" w14:textId="77777777" w:rsidR="008C61D4" w:rsidRPr="001310A0" w:rsidRDefault="008C61D4" w:rsidP="008C61D4">
      <w:pPr>
        <w:spacing w:after="120"/>
        <w:ind w:left="720" w:hanging="720"/>
        <w:jc w:val="both"/>
        <w:rPr>
          <w:rFonts w:ascii="Verdana" w:hAnsi="Verdana"/>
          <w:b/>
          <w:bCs/>
          <w:snapToGrid w:val="0"/>
          <w:sz w:val="20"/>
          <w:szCs w:val="20"/>
          <w:lang w:val="bg-BG"/>
        </w:rPr>
        <w:sectPr w:rsidR="008C61D4" w:rsidRPr="001310A0" w:rsidSect="00BA7391">
          <w:headerReference w:type="default" r:id="rId15"/>
          <w:pgSz w:w="11906" w:h="16838" w:code="9"/>
          <w:pgMar w:top="425" w:right="991" w:bottom="1440" w:left="1134" w:header="709" w:footer="513" w:gutter="0"/>
          <w:cols w:space="708"/>
          <w:docGrid w:linePitch="360"/>
        </w:sectPr>
      </w:pPr>
    </w:p>
    <w:p w14:paraId="2CC433B1" w14:textId="77777777" w:rsidR="008C61D4" w:rsidRPr="001310A0" w:rsidRDefault="008C61D4" w:rsidP="008C61D4">
      <w:pPr>
        <w:jc w:val="center"/>
        <w:rPr>
          <w:rFonts w:ascii="Verdana" w:hAnsi="Verdana"/>
          <w:b/>
          <w:sz w:val="20"/>
          <w:szCs w:val="20"/>
          <w:lang w:val="bg-BG"/>
        </w:rPr>
      </w:pPr>
      <w:r w:rsidRPr="001310A0">
        <w:rPr>
          <w:rFonts w:ascii="Verdana" w:hAnsi="Verdana"/>
          <w:b/>
          <w:sz w:val="20"/>
          <w:szCs w:val="20"/>
          <w:lang w:val="bg-BG"/>
        </w:rPr>
        <w:t>РАЗДЕЛ Б: ЦЕНИ И ДАННИ</w:t>
      </w:r>
    </w:p>
    <w:p w14:paraId="7DFFDA40" w14:textId="77777777" w:rsidR="008C61D4" w:rsidRPr="001310A0" w:rsidRDefault="008C61D4" w:rsidP="008C61D4">
      <w:pPr>
        <w:keepNext/>
        <w:spacing w:before="240" w:after="60"/>
        <w:jc w:val="center"/>
        <w:outlineLvl w:val="0"/>
        <w:rPr>
          <w:rFonts w:ascii="Verdana" w:hAnsi="Verdana"/>
          <w:b/>
          <w:bCs/>
          <w:kern w:val="32"/>
          <w:sz w:val="20"/>
          <w:szCs w:val="20"/>
          <w:lang w:val="bg-BG"/>
        </w:rPr>
      </w:pPr>
    </w:p>
    <w:p w14:paraId="5B64B7FE" w14:textId="77777777" w:rsidR="008C61D4" w:rsidRPr="001310A0" w:rsidRDefault="008C61D4" w:rsidP="008C61D4">
      <w:pPr>
        <w:rPr>
          <w:rFonts w:ascii="Verdana" w:hAnsi="Verdana"/>
          <w:sz w:val="20"/>
          <w:szCs w:val="20"/>
          <w:lang w:val="bg-BG"/>
        </w:rPr>
        <w:sectPr w:rsidR="008C61D4" w:rsidRPr="001310A0" w:rsidSect="00BA7391">
          <w:pgSz w:w="11906" w:h="16838" w:code="9"/>
          <w:pgMar w:top="425" w:right="991" w:bottom="1440" w:left="1134" w:header="709" w:footer="318" w:gutter="0"/>
          <w:cols w:space="708"/>
          <w:vAlign w:val="center"/>
          <w:docGrid w:linePitch="360"/>
        </w:sectPr>
      </w:pPr>
    </w:p>
    <w:p w14:paraId="41F37718" w14:textId="77777777" w:rsidR="008C61D4" w:rsidRPr="001310A0" w:rsidRDefault="008C61D4" w:rsidP="008C61D4">
      <w:pPr>
        <w:keepNext/>
        <w:spacing w:after="240"/>
        <w:outlineLvl w:val="1"/>
        <w:rPr>
          <w:rFonts w:ascii="Verdana" w:hAnsi="Verdana"/>
          <w:b/>
          <w:bCs/>
          <w:sz w:val="20"/>
          <w:szCs w:val="20"/>
          <w:lang w:val="bg-BG"/>
        </w:rPr>
      </w:pPr>
      <w:bookmarkStart w:id="6" w:name="_Ref21230702"/>
      <w:bookmarkStart w:id="7" w:name="_Ref64275411"/>
      <w:r w:rsidRPr="001310A0">
        <w:rPr>
          <w:rFonts w:ascii="Verdana" w:hAnsi="Verdana"/>
          <w:b/>
          <w:bCs/>
          <w:sz w:val="20"/>
          <w:szCs w:val="20"/>
          <w:lang w:val="bg-BG"/>
        </w:rPr>
        <w:t>ЦЕНОВИ ДОКУМЕНТ</w:t>
      </w:r>
      <w:bookmarkEnd w:id="6"/>
    </w:p>
    <w:p w14:paraId="342CBC2B" w14:textId="77777777" w:rsidR="008C61D4" w:rsidRPr="001310A0" w:rsidRDefault="008C61D4" w:rsidP="00C82A5B">
      <w:pPr>
        <w:numPr>
          <w:ilvl w:val="0"/>
          <w:numId w:val="1"/>
        </w:numPr>
        <w:tabs>
          <w:tab w:val="num" w:pos="360"/>
          <w:tab w:val="left" w:leader="dot" w:pos="12960"/>
        </w:tabs>
        <w:spacing w:before="120" w:after="120"/>
        <w:jc w:val="both"/>
        <w:rPr>
          <w:rFonts w:ascii="Verdana" w:hAnsi="Verdana"/>
          <w:b/>
          <w:spacing w:val="-10"/>
          <w:sz w:val="20"/>
          <w:szCs w:val="20"/>
          <w:lang w:val="bg-BG"/>
        </w:rPr>
      </w:pPr>
      <w:r w:rsidRPr="001310A0">
        <w:rPr>
          <w:rFonts w:ascii="Verdana" w:hAnsi="Verdana"/>
          <w:b/>
          <w:spacing w:val="-10"/>
          <w:sz w:val="20"/>
          <w:szCs w:val="20"/>
          <w:lang w:val="bg-BG"/>
        </w:rPr>
        <w:t>ОБЩИ ПОЛОЖЕНИЯ</w:t>
      </w:r>
    </w:p>
    <w:p w14:paraId="333B9F67" w14:textId="77777777" w:rsidR="008C61D4" w:rsidRPr="001310A0" w:rsidRDefault="008C61D4" w:rsidP="00032DFF">
      <w:pPr>
        <w:numPr>
          <w:ilvl w:val="1"/>
          <w:numId w:val="4"/>
        </w:numPr>
        <w:tabs>
          <w:tab w:val="clear" w:pos="1440"/>
        </w:tabs>
        <w:ind w:left="567" w:hanging="567"/>
        <w:jc w:val="both"/>
        <w:rPr>
          <w:rFonts w:ascii="Verdana" w:hAnsi="Verdana"/>
          <w:sz w:val="20"/>
          <w:szCs w:val="20"/>
          <w:lang w:val="bg-BG"/>
        </w:rPr>
      </w:pPr>
      <w:r w:rsidRPr="001310A0">
        <w:rPr>
          <w:rFonts w:ascii="Verdana" w:hAnsi="Verdana"/>
          <w:sz w:val="20"/>
          <w:szCs w:val="20"/>
          <w:lang w:val="bg-BG"/>
        </w:rPr>
        <w:t>Всички цени са в български лева, без ДДС и до втория знак след десетичната запетая.</w:t>
      </w:r>
    </w:p>
    <w:p w14:paraId="115F0DD5" w14:textId="0E5CF3AE" w:rsidR="008C61D4" w:rsidRPr="001310A0" w:rsidRDefault="008C61D4" w:rsidP="00032DFF">
      <w:pPr>
        <w:numPr>
          <w:ilvl w:val="1"/>
          <w:numId w:val="4"/>
        </w:numPr>
        <w:tabs>
          <w:tab w:val="clear" w:pos="1440"/>
        </w:tabs>
        <w:ind w:left="567" w:hanging="567"/>
        <w:jc w:val="both"/>
        <w:rPr>
          <w:rFonts w:ascii="Verdana" w:hAnsi="Verdana"/>
          <w:sz w:val="20"/>
          <w:szCs w:val="20"/>
          <w:lang w:val="bg-BG"/>
        </w:rPr>
      </w:pPr>
      <w:r w:rsidRPr="001310A0">
        <w:rPr>
          <w:rFonts w:ascii="Verdana" w:hAnsi="Verdana"/>
          <w:sz w:val="20"/>
          <w:szCs w:val="20"/>
          <w:lang w:val="bg-BG"/>
        </w:rPr>
        <w:t>Цените по договора включват разходи за транспорт, гориво, всички договорни задължения на Изпълнителя по договора, всички разходи и такси, платими от Възложителя и възможности за отстъпка, ако Изпълнителят предлага такива.</w:t>
      </w:r>
    </w:p>
    <w:p w14:paraId="06A26EF0" w14:textId="77777777" w:rsidR="008C61D4" w:rsidRPr="001310A0" w:rsidRDefault="008C61D4" w:rsidP="00032DFF">
      <w:pPr>
        <w:numPr>
          <w:ilvl w:val="1"/>
          <w:numId w:val="4"/>
        </w:numPr>
        <w:tabs>
          <w:tab w:val="clear" w:pos="1440"/>
        </w:tabs>
        <w:ind w:left="567" w:hanging="567"/>
        <w:jc w:val="both"/>
        <w:rPr>
          <w:rFonts w:ascii="Verdana" w:hAnsi="Verdana"/>
          <w:sz w:val="20"/>
          <w:szCs w:val="20"/>
          <w:lang w:val="bg-BG"/>
        </w:rPr>
      </w:pPr>
      <w:r w:rsidRPr="001310A0">
        <w:rPr>
          <w:rFonts w:ascii="Verdana" w:hAnsi="Verdana"/>
          <w:sz w:val="20"/>
          <w:szCs w:val="20"/>
          <w:lang w:val="bg-BG"/>
        </w:rPr>
        <w:t>На Изпълнителя не са гарантирани количества или продължителност на дейностите.</w:t>
      </w:r>
    </w:p>
    <w:bookmarkEnd w:id="7"/>
    <w:p w14:paraId="7EC950C4" w14:textId="77777777" w:rsidR="00474332" w:rsidRPr="001310A0" w:rsidRDefault="00474332" w:rsidP="00032DFF">
      <w:pPr>
        <w:keepLines/>
        <w:numPr>
          <w:ilvl w:val="1"/>
          <w:numId w:val="4"/>
        </w:numPr>
        <w:tabs>
          <w:tab w:val="clear" w:pos="1440"/>
        </w:tabs>
        <w:ind w:left="567" w:hanging="567"/>
        <w:jc w:val="both"/>
        <w:rPr>
          <w:rFonts w:ascii="Verdana" w:hAnsi="Verdana"/>
          <w:sz w:val="20"/>
          <w:szCs w:val="20"/>
          <w:lang w:val="bg-BG"/>
        </w:rPr>
      </w:pPr>
      <w:r w:rsidRPr="001310A0">
        <w:rPr>
          <w:rFonts w:ascii="Verdana" w:hAnsi="Verdana"/>
          <w:sz w:val="20"/>
          <w:szCs w:val="20"/>
          <w:lang w:val="bg-BG"/>
        </w:rPr>
        <w:t>Цените на стоките са постоянни за срока на договора, считано от датата на подписването му, освен в уговорените случаи.</w:t>
      </w:r>
    </w:p>
    <w:p w14:paraId="66449D25" w14:textId="77777777" w:rsidR="008C61D4" w:rsidRPr="001310A0" w:rsidRDefault="008C61D4" w:rsidP="00C82A5B">
      <w:pPr>
        <w:keepNext/>
        <w:numPr>
          <w:ilvl w:val="0"/>
          <w:numId w:val="1"/>
        </w:numPr>
        <w:tabs>
          <w:tab w:val="num" w:pos="360"/>
          <w:tab w:val="left" w:leader="dot" w:pos="12960"/>
        </w:tabs>
        <w:spacing w:before="120" w:after="120"/>
        <w:jc w:val="both"/>
        <w:rPr>
          <w:rFonts w:ascii="Verdana" w:hAnsi="Verdana"/>
          <w:b/>
          <w:sz w:val="20"/>
          <w:szCs w:val="20"/>
          <w:lang w:val="bg-BG"/>
        </w:rPr>
      </w:pPr>
      <w:r w:rsidRPr="001310A0">
        <w:rPr>
          <w:rFonts w:ascii="Verdana" w:hAnsi="Verdana"/>
          <w:b/>
          <w:sz w:val="20"/>
          <w:szCs w:val="20"/>
          <w:lang w:val="bg-BG"/>
        </w:rPr>
        <w:t>НАЧИН НА ПЛАЩАНЕ</w:t>
      </w:r>
    </w:p>
    <w:p w14:paraId="714D8954" w14:textId="44E96CFE" w:rsidR="008C61D4" w:rsidRPr="00032DFF" w:rsidRDefault="008C61D4" w:rsidP="001977B6">
      <w:pPr>
        <w:pStyle w:val="ListParagraph"/>
        <w:numPr>
          <w:ilvl w:val="1"/>
          <w:numId w:val="1"/>
        </w:numPr>
        <w:tabs>
          <w:tab w:val="clear" w:pos="720"/>
        </w:tabs>
        <w:ind w:left="567" w:hanging="567"/>
        <w:jc w:val="both"/>
        <w:rPr>
          <w:rFonts w:ascii="Verdana" w:hAnsi="Verdana"/>
          <w:sz w:val="20"/>
          <w:szCs w:val="20"/>
          <w:lang w:val="bg-BG"/>
        </w:rPr>
      </w:pPr>
      <w:r w:rsidRPr="00032DFF">
        <w:rPr>
          <w:rFonts w:ascii="Verdana" w:hAnsi="Verdana"/>
          <w:sz w:val="20"/>
          <w:szCs w:val="20"/>
          <w:lang w:val="bg-BG"/>
        </w:rPr>
        <w:t xml:space="preserve">До 5-то число на всеки месец Изпълнителят ще представя на Възложителя коректно съставени фактури с копие от съответните подписани двустранни приемо - предавателни протоколи /пътни листа/ за услуги, удостоверяващи броя на машиносмените, изпълнени през изтеклия месец. </w:t>
      </w:r>
    </w:p>
    <w:p w14:paraId="469A4324" w14:textId="77777777" w:rsidR="008C61D4" w:rsidRPr="00032DFF" w:rsidRDefault="008C61D4" w:rsidP="001977B6">
      <w:pPr>
        <w:pStyle w:val="ListParagraph"/>
        <w:numPr>
          <w:ilvl w:val="1"/>
          <w:numId w:val="1"/>
        </w:numPr>
        <w:tabs>
          <w:tab w:val="clear" w:pos="720"/>
        </w:tabs>
        <w:ind w:left="567" w:hanging="567"/>
        <w:jc w:val="both"/>
        <w:rPr>
          <w:rFonts w:ascii="Verdana" w:hAnsi="Verdana"/>
          <w:bCs/>
          <w:sz w:val="20"/>
          <w:szCs w:val="20"/>
          <w:lang w:val="bg-BG"/>
        </w:rPr>
      </w:pPr>
      <w:r w:rsidRPr="00032DFF">
        <w:rPr>
          <w:rFonts w:ascii="Verdana" w:hAnsi="Verdana"/>
          <w:bCs/>
          <w:sz w:val="20"/>
          <w:szCs w:val="20"/>
          <w:lang w:val="en-US"/>
        </w:rPr>
        <w:t xml:space="preserve">2.2 </w:t>
      </w:r>
      <w:r w:rsidRPr="00032DFF">
        <w:rPr>
          <w:rFonts w:ascii="Verdana" w:hAnsi="Verdana"/>
          <w:bCs/>
          <w:sz w:val="20"/>
          <w:szCs w:val="20"/>
          <w:lang w:val="bg-BG"/>
        </w:rPr>
        <w:t>Възложителят и Изпълнителят подписват след всяко писмено искане приемо-предавателен протокол /пътен лист/ за извършените съгласно изискванията на Договора услуги.</w:t>
      </w:r>
    </w:p>
    <w:p w14:paraId="270E9E03" w14:textId="77777777" w:rsidR="008C61D4" w:rsidRPr="00032DFF" w:rsidRDefault="008C61D4" w:rsidP="001977B6">
      <w:pPr>
        <w:pStyle w:val="ListParagraph"/>
        <w:numPr>
          <w:ilvl w:val="1"/>
          <w:numId w:val="1"/>
        </w:numPr>
        <w:tabs>
          <w:tab w:val="clear" w:pos="720"/>
        </w:tabs>
        <w:ind w:left="567" w:hanging="567"/>
        <w:jc w:val="both"/>
        <w:rPr>
          <w:rFonts w:ascii="Verdana" w:hAnsi="Verdana"/>
          <w:sz w:val="20"/>
          <w:szCs w:val="20"/>
          <w:lang w:val="bg-BG"/>
        </w:rPr>
      </w:pPr>
      <w:r w:rsidRPr="00032DFF">
        <w:rPr>
          <w:rFonts w:ascii="Verdana" w:hAnsi="Verdana"/>
          <w:sz w:val="20"/>
          <w:szCs w:val="20"/>
          <w:lang w:val="en-US"/>
        </w:rPr>
        <w:t xml:space="preserve">2.3 </w:t>
      </w:r>
      <w:r w:rsidRPr="00032DFF">
        <w:rPr>
          <w:rFonts w:ascii="Verdana" w:hAnsi="Verdana"/>
          <w:sz w:val="20"/>
          <w:szCs w:val="20"/>
          <w:lang w:val="bg-BG"/>
        </w:rPr>
        <w:t xml:space="preserve">Изпълнителят издава коректно попълнена фактура въз основа на подписаните без възражения от страна на </w:t>
      </w:r>
      <w:hyperlink w:anchor="възложител" w:history="1">
        <w:r w:rsidRPr="00032DFF">
          <w:rPr>
            <w:rFonts w:ascii="Verdana" w:hAnsi="Verdana"/>
            <w:sz w:val="20"/>
            <w:szCs w:val="20"/>
            <w:lang w:val="bg-BG"/>
          </w:rPr>
          <w:t>Възложителя</w:t>
        </w:r>
      </w:hyperlink>
      <w:r w:rsidRPr="00032DFF">
        <w:rPr>
          <w:rFonts w:ascii="Verdana" w:hAnsi="Verdana"/>
          <w:sz w:val="20"/>
          <w:szCs w:val="20"/>
          <w:lang w:val="bg-BG"/>
        </w:rPr>
        <w:t xml:space="preserve"> приемо-предавателни протоколи /пътни листа/. </w:t>
      </w:r>
    </w:p>
    <w:p w14:paraId="1E00DF37" w14:textId="77777777" w:rsidR="00432141" w:rsidRPr="00032DFF" w:rsidRDefault="008C61D4" w:rsidP="001977B6">
      <w:pPr>
        <w:pStyle w:val="ListParagraph"/>
        <w:numPr>
          <w:ilvl w:val="1"/>
          <w:numId w:val="1"/>
        </w:numPr>
        <w:tabs>
          <w:tab w:val="clear" w:pos="720"/>
        </w:tabs>
        <w:ind w:left="567" w:hanging="567"/>
        <w:jc w:val="both"/>
        <w:rPr>
          <w:rFonts w:ascii="Verdana" w:hAnsi="Verdana"/>
          <w:sz w:val="20"/>
          <w:szCs w:val="20"/>
          <w:lang w:val="bg-BG"/>
        </w:rPr>
      </w:pPr>
      <w:r w:rsidRPr="00032DFF">
        <w:rPr>
          <w:rFonts w:ascii="Verdana" w:hAnsi="Verdana"/>
          <w:sz w:val="20"/>
          <w:szCs w:val="20"/>
          <w:lang w:val="en-US"/>
        </w:rPr>
        <w:t xml:space="preserve">2.4 </w:t>
      </w:r>
      <w:r w:rsidRPr="00032DFF">
        <w:rPr>
          <w:rFonts w:ascii="Verdana" w:hAnsi="Verdana"/>
          <w:sz w:val="20"/>
          <w:szCs w:val="20"/>
          <w:lang w:val="bg-BG"/>
        </w:rPr>
        <w:t>Плащането ще се извършва по банков път, съгласно т.6 ПЛАЩАНЕ, ДДС И ГАРАНЦИЯ ЗА ИЗПЪЛНЕНИЕ от РАЗДЕЛ Г: ОБЩИ УСЛОВИЯ НА ДОГОВОРА ЗА УСЛУГИ.</w:t>
      </w:r>
    </w:p>
    <w:p w14:paraId="77789729" w14:textId="5EDEB8EA" w:rsidR="00432141" w:rsidRDefault="008C61D4" w:rsidP="00432141">
      <w:pPr>
        <w:keepNext/>
        <w:numPr>
          <w:ilvl w:val="0"/>
          <w:numId w:val="1"/>
        </w:numPr>
        <w:tabs>
          <w:tab w:val="num" w:pos="360"/>
          <w:tab w:val="num" w:pos="1080"/>
          <w:tab w:val="left" w:leader="dot" w:pos="12960"/>
        </w:tabs>
        <w:spacing w:after="240"/>
        <w:jc w:val="both"/>
        <w:rPr>
          <w:rFonts w:ascii="Verdana" w:hAnsi="Verdana"/>
          <w:sz w:val="20"/>
          <w:szCs w:val="20"/>
          <w:lang w:val="bg-BG"/>
        </w:rPr>
      </w:pPr>
      <w:r w:rsidRPr="001310A0">
        <w:rPr>
          <w:rFonts w:ascii="Verdana" w:hAnsi="Verdana"/>
          <w:b/>
          <w:sz w:val="20"/>
          <w:szCs w:val="20"/>
          <w:lang w:val="bg-BG"/>
        </w:rPr>
        <w:t xml:space="preserve">ЦЕНОВА ТАБЛИЦА </w:t>
      </w:r>
    </w:p>
    <w:p w14:paraId="2D4F8644" w14:textId="77777777" w:rsidR="00432141" w:rsidRDefault="00432141">
      <w:pPr>
        <w:spacing w:after="200" w:line="276" w:lineRule="auto"/>
        <w:rPr>
          <w:rFonts w:ascii="Verdana" w:hAnsi="Verdana"/>
          <w:sz w:val="20"/>
          <w:szCs w:val="20"/>
          <w:lang w:val="bg-BG"/>
        </w:rPr>
      </w:pPr>
      <w:r>
        <w:rPr>
          <w:rFonts w:ascii="Verdana" w:hAnsi="Verdana"/>
          <w:sz w:val="20"/>
          <w:szCs w:val="20"/>
          <w:lang w:val="bg-BG"/>
        </w:rPr>
        <w:br w:type="page"/>
      </w:r>
    </w:p>
    <w:p w14:paraId="684BFC46" w14:textId="69F7E930" w:rsidR="008C61D4" w:rsidRPr="00C82A5B" w:rsidRDefault="00C82A5B" w:rsidP="00432141">
      <w:pPr>
        <w:tabs>
          <w:tab w:val="num" w:pos="851"/>
          <w:tab w:val="num" w:pos="900"/>
          <w:tab w:val="left" w:leader="dot" w:pos="12960"/>
        </w:tabs>
        <w:spacing w:after="120"/>
        <w:rPr>
          <w:rFonts w:ascii="Verdana" w:hAnsi="Verdana"/>
          <w:sz w:val="20"/>
          <w:szCs w:val="20"/>
          <w:lang w:val="bg-BG"/>
        </w:rPr>
      </w:pPr>
      <w:r w:rsidRPr="00C82A5B">
        <w:rPr>
          <w:rFonts w:ascii="Verdana" w:hAnsi="Verdana"/>
          <w:sz w:val="20"/>
          <w:szCs w:val="20"/>
          <w:lang w:val="bg-BG"/>
        </w:rPr>
        <w:t>ЦЕНОВА ТАБЛИЦА</w:t>
      </w: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976"/>
        <w:gridCol w:w="2695"/>
        <w:gridCol w:w="2409"/>
      </w:tblGrid>
      <w:tr w:rsidR="008C61D4" w:rsidRPr="00C82A5B" w14:paraId="396BF3CB" w14:textId="77777777" w:rsidTr="00BA7391">
        <w:trPr>
          <w:trHeight w:val="1050"/>
          <w:jc w:val="center"/>
        </w:trPr>
        <w:tc>
          <w:tcPr>
            <w:tcW w:w="1042" w:type="pct"/>
            <w:vMerge w:val="restart"/>
            <w:shd w:val="pct10" w:color="auto" w:fill="auto"/>
            <w:noWrap/>
            <w:vAlign w:val="center"/>
          </w:tcPr>
          <w:p w14:paraId="4619F759" w14:textId="77777777" w:rsidR="008C61D4" w:rsidRPr="00C82A5B" w:rsidRDefault="008C61D4" w:rsidP="008C61D4">
            <w:pPr>
              <w:jc w:val="center"/>
              <w:rPr>
                <w:rFonts w:ascii="Verdana" w:hAnsi="Verdana" w:cs="Arial"/>
                <w:bCs/>
                <w:sz w:val="20"/>
                <w:szCs w:val="20"/>
                <w:lang w:val="bg-BG"/>
              </w:rPr>
            </w:pPr>
            <w:r w:rsidRPr="00C82A5B">
              <w:rPr>
                <w:rFonts w:ascii="Verdana" w:hAnsi="Verdana" w:cs="Arial"/>
                <w:bCs/>
                <w:sz w:val="20"/>
                <w:szCs w:val="20"/>
                <w:lang w:val="bg-BG"/>
              </w:rPr>
              <w:t>Описание</w:t>
            </w:r>
          </w:p>
        </w:tc>
        <w:tc>
          <w:tcPr>
            <w:tcW w:w="1458" w:type="pct"/>
            <w:shd w:val="pct10" w:color="auto" w:fill="auto"/>
            <w:noWrap/>
            <w:vAlign w:val="center"/>
          </w:tcPr>
          <w:p w14:paraId="6D32FD14"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Цена на една машиносмяна на ден /8 моточаса/ при дневен пробег до 100 км /лв., без ДДС/</w:t>
            </w:r>
          </w:p>
        </w:tc>
        <w:tc>
          <w:tcPr>
            <w:tcW w:w="1320" w:type="pct"/>
            <w:shd w:val="pct10" w:color="auto" w:fill="auto"/>
            <w:vAlign w:val="center"/>
          </w:tcPr>
          <w:p w14:paraId="5823C9BF"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Цена на един моточас /над 8 моточаса/ при дневен пробег до 100 км /лв. без ДДС/</w:t>
            </w:r>
          </w:p>
        </w:tc>
        <w:tc>
          <w:tcPr>
            <w:tcW w:w="1181" w:type="pct"/>
            <w:shd w:val="pct10" w:color="auto" w:fill="auto"/>
            <w:vAlign w:val="center"/>
          </w:tcPr>
          <w:p w14:paraId="6FFF8A5D"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Цена на един километър при дневен пробег над 100 км /лв. без ДДС/</w:t>
            </w:r>
          </w:p>
        </w:tc>
      </w:tr>
      <w:tr w:rsidR="008C61D4" w:rsidRPr="00C82A5B" w14:paraId="3E28C896" w14:textId="77777777" w:rsidTr="00BA7391">
        <w:trPr>
          <w:trHeight w:val="77"/>
          <w:jc w:val="center"/>
        </w:trPr>
        <w:tc>
          <w:tcPr>
            <w:tcW w:w="1042" w:type="pct"/>
            <w:vMerge/>
            <w:shd w:val="pct10" w:color="auto" w:fill="auto"/>
            <w:noWrap/>
            <w:vAlign w:val="center"/>
          </w:tcPr>
          <w:p w14:paraId="7D747CB2" w14:textId="77777777" w:rsidR="008C61D4" w:rsidRPr="00C82A5B" w:rsidRDefault="008C61D4" w:rsidP="008C61D4">
            <w:pPr>
              <w:jc w:val="center"/>
              <w:rPr>
                <w:rFonts w:ascii="Verdana" w:hAnsi="Verdana" w:cs="Arial"/>
                <w:bCs/>
                <w:sz w:val="20"/>
                <w:szCs w:val="20"/>
                <w:lang w:val="bg-BG"/>
              </w:rPr>
            </w:pPr>
          </w:p>
        </w:tc>
        <w:tc>
          <w:tcPr>
            <w:tcW w:w="1458" w:type="pct"/>
            <w:shd w:val="pct10" w:color="auto" w:fill="auto"/>
            <w:noWrap/>
            <w:vAlign w:val="center"/>
          </w:tcPr>
          <w:p w14:paraId="78E0C394"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П1</w:t>
            </w:r>
          </w:p>
        </w:tc>
        <w:tc>
          <w:tcPr>
            <w:tcW w:w="1320" w:type="pct"/>
            <w:shd w:val="pct10" w:color="auto" w:fill="auto"/>
            <w:vAlign w:val="center"/>
          </w:tcPr>
          <w:p w14:paraId="61BBFBFA"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П2</w:t>
            </w:r>
          </w:p>
        </w:tc>
        <w:tc>
          <w:tcPr>
            <w:tcW w:w="1181" w:type="pct"/>
            <w:shd w:val="pct10" w:color="auto" w:fill="auto"/>
          </w:tcPr>
          <w:p w14:paraId="03BE7F5D"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П3</w:t>
            </w:r>
          </w:p>
        </w:tc>
      </w:tr>
      <w:tr w:rsidR="008C61D4" w:rsidRPr="00C82A5B" w14:paraId="63A0CF21" w14:textId="77777777" w:rsidTr="00BA7391">
        <w:trPr>
          <w:trHeight w:val="489"/>
          <w:jc w:val="center"/>
        </w:trPr>
        <w:tc>
          <w:tcPr>
            <w:tcW w:w="1042" w:type="pct"/>
            <w:noWrap/>
          </w:tcPr>
          <w:p w14:paraId="3DA3E601" w14:textId="77777777" w:rsidR="008C61D4" w:rsidRPr="00C82A5B" w:rsidRDefault="008C61D4" w:rsidP="008C61D4">
            <w:pPr>
              <w:rPr>
                <w:rFonts w:ascii="Verdana" w:hAnsi="Verdana" w:cs="Arial"/>
                <w:bCs/>
                <w:sz w:val="20"/>
                <w:szCs w:val="20"/>
                <w:lang w:val="bg-BG"/>
              </w:rPr>
            </w:pPr>
            <w:r w:rsidRPr="00C82A5B">
              <w:rPr>
                <w:rFonts w:ascii="Verdana" w:hAnsi="Verdana" w:cs="Arial"/>
                <w:bCs/>
                <w:sz w:val="20"/>
                <w:szCs w:val="20"/>
                <w:lang w:val="bg-BG"/>
              </w:rPr>
              <w:t xml:space="preserve">Наем на самосвал </w:t>
            </w:r>
          </w:p>
        </w:tc>
        <w:tc>
          <w:tcPr>
            <w:tcW w:w="1458" w:type="pct"/>
            <w:noWrap/>
            <w:vAlign w:val="center"/>
          </w:tcPr>
          <w:p w14:paraId="53BB8117" w14:textId="77777777" w:rsidR="008C61D4" w:rsidRPr="00C82A5B" w:rsidRDefault="008C61D4" w:rsidP="008C61D4">
            <w:pPr>
              <w:jc w:val="center"/>
              <w:rPr>
                <w:rFonts w:ascii="Verdana" w:hAnsi="Verdana" w:cs="Arial"/>
                <w:sz w:val="20"/>
                <w:szCs w:val="20"/>
                <w:lang w:val="bg-BG"/>
              </w:rPr>
            </w:pPr>
          </w:p>
        </w:tc>
        <w:tc>
          <w:tcPr>
            <w:tcW w:w="1320" w:type="pct"/>
            <w:vAlign w:val="center"/>
          </w:tcPr>
          <w:p w14:paraId="5B542931" w14:textId="77777777" w:rsidR="008C61D4" w:rsidRPr="00C82A5B" w:rsidRDefault="008C61D4" w:rsidP="008C61D4">
            <w:pPr>
              <w:jc w:val="center"/>
              <w:rPr>
                <w:rFonts w:ascii="Verdana" w:hAnsi="Verdana" w:cs="Arial"/>
                <w:sz w:val="20"/>
                <w:szCs w:val="20"/>
                <w:lang w:val="bg-BG"/>
              </w:rPr>
            </w:pPr>
          </w:p>
        </w:tc>
        <w:tc>
          <w:tcPr>
            <w:tcW w:w="1181" w:type="pct"/>
            <w:vAlign w:val="center"/>
          </w:tcPr>
          <w:p w14:paraId="46BD34D6" w14:textId="77777777" w:rsidR="008C61D4" w:rsidRPr="00C82A5B" w:rsidRDefault="008C61D4" w:rsidP="008C61D4">
            <w:pPr>
              <w:jc w:val="center"/>
              <w:rPr>
                <w:rFonts w:ascii="Verdana" w:hAnsi="Verdana" w:cs="Arial"/>
                <w:sz w:val="20"/>
                <w:szCs w:val="20"/>
                <w:lang w:val="bg-BG"/>
              </w:rPr>
            </w:pPr>
          </w:p>
        </w:tc>
      </w:tr>
    </w:tbl>
    <w:p w14:paraId="2B371994" w14:textId="77777777" w:rsidR="008C61D4" w:rsidRPr="00C82A5B" w:rsidRDefault="008C61D4" w:rsidP="008C61D4">
      <w:pPr>
        <w:tabs>
          <w:tab w:val="num" w:pos="851"/>
          <w:tab w:val="num" w:pos="900"/>
          <w:tab w:val="left" w:leader="dot" w:pos="12960"/>
        </w:tabs>
        <w:spacing w:after="120"/>
        <w:jc w:val="both"/>
        <w:rPr>
          <w:rFonts w:ascii="Verdana" w:hAnsi="Verdana"/>
          <w:sz w:val="20"/>
          <w:szCs w:val="20"/>
          <w:lang w:val="bg-BG"/>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13"/>
        <w:gridCol w:w="3826"/>
        <w:gridCol w:w="3968"/>
      </w:tblGrid>
      <w:tr w:rsidR="008C61D4" w:rsidRPr="00C82A5B" w14:paraId="11082C75" w14:textId="77777777" w:rsidTr="00BA7391">
        <w:trPr>
          <w:trHeight w:val="839"/>
          <w:jc w:val="center"/>
        </w:trPr>
        <w:tc>
          <w:tcPr>
            <w:tcW w:w="1182" w:type="pct"/>
            <w:vMerge w:val="restart"/>
            <w:shd w:val="pct10" w:color="auto" w:fill="auto"/>
            <w:noWrap/>
            <w:vAlign w:val="center"/>
          </w:tcPr>
          <w:p w14:paraId="733442A5" w14:textId="77777777" w:rsidR="008C61D4" w:rsidRPr="00C82A5B" w:rsidRDefault="008C61D4" w:rsidP="008C61D4">
            <w:pPr>
              <w:tabs>
                <w:tab w:val="left" w:pos="900"/>
                <w:tab w:val="num" w:pos="1440"/>
                <w:tab w:val="left" w:leader="dot" w:pos="12960"/>
              </w:tabs>
              <w:spacing w:after="240"/>
              <w:jc w:val="center"/>
              <w:rPr>
                <w:rFonts w:ascii="Verdana" w:hAnsi="Verdana"/>
                <w:bCs/>
                <w:sz w:val="20"/>
                <w:szCs w:val="20"/>
                <w:lang w:val="bg-BG"/>
              </w:rPr>
            </w:pPr>
            <w:r w:rsidRPr="00C82A5B">
              <w:rPr>
                <w:rFonts w:ascii="Verdana" w:hAnsi="Verdana"/>
                <w:bCs/>
                <w:sz w:val="20"/>
                <w:szCs w:val="20"/>
                <w:lang w:val="bg-BG"/>
              </w:rPr>
              <w:t>Описание</w:t>
            </w:r>
          </w:p>
        </w:tc>
        <w:tc>
          <w:tcPr>
            <w:tcW w:w="1874" w:type="pct"/>
            <w:shd w:val="pct10" w:color="auto" w:fill="auto"/>
            <w:noWrap/>
            <w:vAlign w:val="center"/>
          </w:tcPr>
          <w:p w14:paraId="36EDB87E" w14:textId="77777777" w:rsidR="008C61D4" w:rsidRPr="00C82A5B" w:rsidRDefault="008C61D4" w:rsidP="008C61D4">
            <w:pPr>
              <w:tabs>
                <w:tab w:val="left" w:pos="900"/>
                <w:tab w:val="num" w:pos="1440"/>
                <w:tab w:val="left" w:leader="dot" w:pos="12960"/>
              </w:tabs>
              <w:spacing w:after="240"/>
              <w:jc w:val="center"/>
              <w:rPr>
                <w:rFonts w:ascii="Verdana" w:hAnsi="Verdana"/>
                <w:bCs/>
                <w:sz w:val="20"/>
                <w:szCs w:val="20"/>
                <w:lang w:val="bg-BG"/>
              </w:rPr>
            </w:pPr>
            <w:r w:rsidRPr="00C82A5B">
              <w:rPr>
                <w:rFonts w:ascii="Verdana" w:hAnsi="Verdana"/>
                <w:bCs/>
                <w:sz w:val="20"/>
                <w:szCs w:val="20"/>
                <w:lang w:val="bg-BG"/>
              </w:rPr>
              <w:t>Цена на една машиносмяна на ден /8 моточаса/ - лв. без ДДС</w:t>
            </w:r>
          </w:p>
        </w:tc>
        <w:tc>
          <w:tcPr>
            <w:tcW w:w="1944" w:type="pct"/>
            <w:shd w:val="pct10" w:color="auto" w:fill="auto"/>
            <w:vAlign w:val="center"/>
          </w:tcPr>
          <w:p w14:paraId="58CB79B0" w14:textId="77777777" w:rsidR="008C61D4" w:rsidRPr="00C82A5B" w:rsidRDefault="008C61D4" w:rsidP="008C61D4">
            <w:pPr>
              <w:tabs>
                <w:tab w:val="left" w:pos="900"/>
                <w:tab w:val="num" w:pos="1440"/>
                <w:tab w:val="left" w:leader="dot" w:pos="12960"/>
              </w:tabs>
              <w:spacing w:after="240"/>
              <w:jc w:val="center"/>
              <w:rPr>
                <w:rFonts w:ascii="Verdana" w:hAnsi="Verdana"/>
                <w:bCs/>
                <w:sz w:val="20"/>
                <w:szCs w:val="20"/>
                <w:lang w:val="bg-BG"/>
              </w:rPr>
            </w:pPr>
            <w:r w:rsidRPr="00C82A5B">
              <w:rPr>
                <w:rFonts w:ascii="Verdana" w:hAnsi="Verdana"/>
                <w:bCs/>
                <w:sz w:val="20"/>
                <w:szCs w:val="20"/>
                <w:lang w:val="bg-BG"/>
              </w:rPr>
              <w:t>Цена на един моточас /над 8 моточаса/- лв. без ДДС</w:t>
            </w:r>
          </w:p>
        </w:tc>
      </w:tr>
      <w:tr w:rsidR="008C61D4" w:rsidRPr="00C82A5B" w14:paraId="69BA8739" w14:textId="77777777" w:rsidTr="00BA7391">
        <w:trPr>
          <w:trHeight w:val="77"/>
          <w:jc w:val="center"/>
        </w:trPr>
        <w:tc>
          <w:tcPr>
            <w:tcW w:w="1182" w:type="pct"/>
            <w:vMerge/>
            <w:vAlign w:val="center"/>
          </w:tcPr>
          <w:p w14:paraId="019E3DFA" w14:textId="77777777" w:rsidR="008C61D4" w:rsidRPr="00C82A5B" w:rsidRDefault="008C61D4" w:rsidP="008C61D4">
            <w:pPr>
              <w:tabs>
                <w:tab w:val="left" w:pos="900"/>
                <w:tab w:val="num" w:pos="1440"/>
                <w:tab w:val="left" w:leader="dot" w:pos="12960"/>
              </w:tabs>
              <w:spacing w:after="240"/>
              <w:jc w:val="center"/>
              <w:rPr>
                <w:rFonts w:ascii="Verdana" w:hAnsi="Verdana"/>
                <w:bCs/>
                <w:sz w:val="20"/>
                <w:szCs w:val="20"/>
                <w:lang w:val="bg-BG"/>
              </w:rPr>
            </w:pPr>
          </w:p>
        </w:tc>
        <w:tc>
          <w:tcPr>
            <w:tcW w:w="1874" w:type="pct"/>
            <w:shd w:val="pct10" w:color="auto" w:fill="auto"/>
            <w:noWrap/>
            <w:vAlign w:val="center"/>
          </w:tcPr>
          <w:p w14:paraId="2EBC5F83"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П4</w:t>
            </w:r>
          </w:p>
        </w:tc>
        <w:tc>
          <w:tcPr>
            <w:tcW w:w="1944" w:type="pct"/>
            <w:shd w:val="pct10" w:color="auto" w:fill="auto"/>
            <w:vAlign w:val="center"/>
          </w:tcPr>
          <w:p w14:paraId="0BA8E735"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П5</w:t>
            </w:r>
          </w:p>
        </w:tc>
      </w:tr>
      <w:tr w:rsidR="008C61D4" w:rsidRPr="00C82A5B" w14:paraId="252B9BEF" w14:textId="77777777" w:rsidTr="00BA7391">
        <w:trPr>
          <w:trHeight w:val="582"/>
          <w:jc w:val="center"/>
        </w:trPr>
        <w:tc>
          <w:tcPr>
            <w:tcW w:w="1182" w:type="pct"/>
            <w:noWrap/>
          </w:tcPr>
          <w:p w14:paraId="33E28949" w14:textId="7169DD03" w:rsidR="008C61D4" w:rsidRPr="00C82A5B" w:rsidRDefault="008C61D4" w:rsidP="008C61D4">
            <w:pPr>
              <w:tabs>
                <w:tab w:val="left" w:pos="900"/>
                <w:tab w:val="num" w:pos="1440"/>
                <w:tab w:val="left" w:leader="dot" w:pos="12960"/>
              </w:tabs>
              <w:spacing w:after="240"/>
              <w:rPr>
                <w:rFonts w:ascii="Verdana" w:hAnsi="Verdana"/>
                <w:bCs/>
                <w:sz w:val="20"/>
                <w:szCs w:val="20"/>
                <w:lang w:val="bg-BG"/>
              </w:rPr>
            </w:pPr>
            <w:r w:rsidRPr="00C82A5B">
              <w:rPr>
                <w:rFonts w:ascii="Verdana" w:hAnsi="Verdana"/>
                <w:bCs/>
                <w:sz w:val="20"/>
                <w:szCs w:val="20"/>
                <w:lang w:val="bg-BG"/>
              </w:rPr>
              <w:t>Наем на комбиниран багер</w:t>
            </w:r>
          </w:p>
        </w:tc>
        <w:tc>
          <w:tcPr>
            <w:tcW w:w="1874" w:type="pct"/>
            <w:noWrap/>
            <w:vAlign w:val="center"/>
          </w:tcPr>
          <w:p w14:paraId="14B98326" w14:textId="77777777" w:rsidR="008C61D4" w:rsidRPr="00C82A5B" w:rsidRDefault="008C61D4" w:rsidP="008C61D4">
            <w:pPr>
              <w:tabs>
                <w:tab w:val="left" w:pos="900"/>
                <w:tab w:val="num" w:pos="1440"/>
                <w:tab w:val="left" w:leader="dot" w:pos="12960"/>
              </w:tabs>
              <w:spacing w:after="240"/>
              <w:jc w:val="center"/>
              <w:rPr>
                <w:rFonts w:ascii="Verdana" w:hAnsi="Verdana"/>
                <w:bCs/>
                <w:sz w:val="20"/>
                <w:szCs w:val="20"/>
                <w:lang w:val="bg-BG"/>
              </w:rPr>
            </w:pPr>
          </w:p>
        </w:tc>
        <w:tc>
          <w:tcPr>
            <w:tcW w:w="1944" w:type="pct"/>
            <w:vAlign w:val="center"/>
          </w:tcPr>
          <w:p w14:paraId="2BE9032D" w14:textId="77777777" w:rsidR="008C61D4" w:rsidRPr="00C82A5B" w:rsidRDefault="008C61D4" w:rsidP="008C61D4">
            <w:pPr>
              <w:tabs>
                <w:tab w:val="left" w:pos="900"/>
                <w:tab w:val="num" w:pos="1440"/>
                <w:tab w:val="left" w:leader="dot" w:pos="12960"/>
              </w:tabs>
              <w:spacing w:after="240"/>
              <w:jc w:val="center"/>
              <w:rPr>
                <w:rFonts w:ascii="Verdana" w:hAnsi="Verdana"/>
                <w:bCs/>
                <w:sz w:val="20"/>
                <w:szCs w:val="20"/>
                <w:lang w:val="bg-BG"/>
              </w:rPr>
            </w:pPr>
          </w:p>
        </w:tc>
      </w:tr>
    </w:tbl>
    <w:p w14:paraId="1509D759" w14:textId="77777777" w:rsidR="008C61D4" w:rsidRPr="00C82A5B" w:rsidRDefault="008C61D4" w:rsidP="008C61D4">
      <w:pPr>
        <w:tabs>
          <w:tab w:val="num" w:pos="851"/>
          <w:tab w:val="num" w:pos="900"/>
          <w:tab w:val="left" w:leader="dot" w:pos="12960"/>
        </w:tabs>
        <w:spacing w:after="120"/>
        <w:jc w:val="both"/>
        <w:rPr>
          <w:rFonts w:ascii="Verdana" w:hAnsi="Verdana"/>
          <w:sz w:val="20"/>
          <w:szCs w:val="20"/>
          <w:lang w:val="bg-BG"/>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837"/>
        <w:gridCol w:w="2410"/>
        <w:gridCol w:w="2409"/>
      </w:tblGrid>
      <w:tr w:rsidR="00BA7391" w:rsidRPr="00C82A5B" w14:paraId="51A47112" w14:textId="77777777" w:rsidTr="00BA7391">
        <w:trPr>
          <w:trHeight w:val="1050"/>
          <w:jc w:val="center"/>
        </w:trPr>
        <w:tc>
          <w:tcPr>
            <w:tcW w:w="1250" w:type="pct"/>
            <w:vMerge w:val="restart"/>
            <w:shd w:val="pct10" w:color="auto" w:fill="auto"/>
            <w:noWrap/>
            <w:vAlign w:val="center"/>
          </w:tcPr>
          <w:p w14:paraId="234FDD28" w14:textId="77777777" w:rsidR="008C61D4" w:rsidRPr="00C82A5B" w:rsidRDefault="008C61D4" w:rsidP="008C61D4">
            <w:pPr>
              <w:jc w:val="center"/>
              <w:rPr>
                <w:rFonts w:ascii="Verdana" w:hAnsi="Verdana" w:cs="Arial"/>
                <w:bCs/>
                <w:sz w:val="20"/>
                <w:szCs w:val="20"/>
                <w:lang w:val="bg-BG"/>
              </w:rPr>
            </w:pPr>
            <w:r w:rsidRPr="00C82A5B">
              <w:rPr>
                <w:rFonts w:ascii="Verdana" w:hAnsi="Verdana" w:cs="Arial"/>
                <w:bCs/>
                <w:sz w:val="20"/>
                <w:szCs w:val="20"/>
                <w:lang w:val="bg-BG"/>
              </w:rPr>
              <w:t>Описание</w:t>
            </w:r>
          </w:p>
        </w:tc>
        <w:tc>
          <w:tcPr>
            <w:tcW w:w="1389" w:type="pct"/>
            <w:shd w:val="pct10" w:color="auto" w:fill="auto"/>
            <w:noWrap/>
            <w:vAlign w:val="center"/>
          </w:tcPr>
          <w:p w14:paraId="49E40C2A" w14:textId="09C4278E"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Цена на една машиносмяна на ден - 8 моточаса (при дневен пробег до 100 км, за машините за които е приложимо)</w:t>
            </w:r>
            <w:r w:rsidR="00067903" w:rsidRPr="00C82A5B">
              <w:rPr>
                <w:rFonts w:ascii="Verdana" w:hAnsi="Verdana" w:cs="Arial"/>
                <w:sz w:val="20"/>
                <w:szCs w:val="20"/>
                <w:lang w:val="bg-BG"/>
              </w:rPr>
              <w:t xml:space="preserve"> </w:t>
            </w:r>
            <w:r w:rsidRPr="00C82A5B">
              <w:rPr>
                <w:rFonts w:ascii="Verdana" w:hAnsi="Verdana" w:cs="Arial"/>
                <w:sz w:val="20"/>
                <w:szCs w:val="20"/>
                <w:lang w:val="bg-BG"/>
              </w:rPr>
              <w:t>” лв., без ДДС/</w:t>
            </w:r>
          </w:p>
        </w:tc>
        <w:tc>
          <w:tcPr>
            <w:tcW w:w="1180" w:type="pct"/>
            <w:shd w:val="pct10" w:color="auto" w:fill="auto"/>
            <w:vAlign w:val="center"/>
          </w:tcPr>
          <w:p w14:paraId="4CB38FC8" w14:textId="762994CA"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„Цена на един моточас - над 8 моточаса (при дневен пробег до 100 км, за машините за които е приложимо)”</w:t>
            </w:r>
            <w:r w:rsidR="00067903" w:rsidRPr="00C82A5B">
              <w:rPr>
                <w:rFonts w:ascii="Verdana" w:hAnsi="Verdana" w:cs="Arial"/>
                <w:sz w:val="20"/>
                <w:szCs w:val="20"/>
                <w:lang w:val="bg-BG"/>
              </w:rPr>
              <w:t xml:space="preserve"> </w:t>
            </w:r>
            <w:r w:rsidRPr="00C82A5B">
              <w:rPr>
                <w:rFonts w:ascii="Verdana" w:hAnsi="Verdana" w:cs="Arial"/>
                <w:sz w:val="20"/>
                <w:szCs w:val="20"/>
                <w:lang w:val="bg-BG"/>
              </w:rPr>
              <w:t>лв. без ДДС/</w:t>
            </w:r>
          </w:p>
        </w:tc>
        <w:tc>
          <w:tcPr>
            <w:tcW w:w="1180" w:type="pct"/>
            <w:shd w:val="pct10" w:color="auto" w:fill="auto"/>
            <w:vAlign w:val="center"/>
          </w:tcPr>
          <w:p w14:paraId="1F9FD469"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„Цена на един километър (при дневен пробег до 100 км, за машините за които е приложимо)”, лв. без ДДС/</w:t>
            </w:r>
          </w:p>
        </w:tc>
      </w:tr>
      <w:tr w:rsidR="008C61D4" w:rsidRPr="00C82A5B" w14:paraId="0F00E063" w14:textId="77777777" w:rsidTr="00BA7391">
        <w:trPr>
          <w:trHeight w:val="77"/>
          <w:jc w:val="center"/>
        </w:trPr>
        <w:tc>
          <w:tcPr>
            <w:tcW w:w="1250" w:type="pct"/>
            <w:vMerge/>
            <w:shd w:val="pct10" w:color="auto" w:fill="auto"/>
            <w:noWrap/>
            <w:vAlign w:val="center"/>
          </w:tcPr>
          <w:p w14:paraId="2C92B0D5" w14:textId="77777777" w:rsidR="008C61D4" w:rsidRPr="00C82A5B" w:rsidRDefault="008C61D4" w:rsidP="008C61D4">
            <w:pPr>
              <w:jc w:val="center"/>
              <w:rPr>
                <w:rFonts w:ascii="Verdana" w:hAnsi="Verdana" w:cs="Arial"/>
                <w:bCs/>
                <w:sz w:val="20"/>
                <w:szCs w:val="20"/>
                <w:lang w:val="bg-BG"/>
              </w:rPr>
            </w:pPr>
          </w:p>
        </w:tc>
        <w:tc>
          <w:tcPr>
            <w:tcW w:w="1389" w:type="pct"/>
            <w:shd w:val="pct10" w:color="auto" w:fill="auto"/>
            <w:noWrap/>
            <w:vAlign w:val="center"/>
          </w:tcPr>
          <w:p w14:paraId="1296A76F"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П6</w:t>
            </w:r>
          </w:p>
        </w:tc>
        <w:tc>
          <w:tcPr>
            <w:tcW w:w="1180" w:type="pct"/>
            <w:shd w:val="pct10" w:color="auto" w:fill="auto"/>
            <w:vAlign w:val="center"/>
          </w:tcPr>
          <w:p w14:paraId="38A20ED0"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П7</w:t>
            </w:r>
          </w:p>
        </w:tc>
        <w:tc>
          <w:tcPr>
            <w:tcW w:w="1180" w:type="pct"/>
            <w:shd w:val="pct10" w:color="auto" w:fill="auto"/>
          </w:tcPr>
          <w:p w14:paraId="3C1F11F6" w14:textId="77777777" w:rsidR="008C61D4" w:rsidRPr="00C82A5B" w:rsidRDefault="008C61D4" w:rsidP="008C61D4">
            <w:pPr>
              <w:tabs>
                <w:tab w:val="left" w:pos="900"/>
                <w:tab w:val="num" w:pos="1440"/>
                <w:tab w:val="left" w:leader="dot" w:pos="12960"/>
              </w:tabs>
              <w:jc w:val="center"/>
              <w:rPr>
                <w:rFonts w:ascii="Verdana" w:hAnsi="Verdana"/>
                <w:bCs/>
                <w:sz w:val="20"/>
                <w:szCs w:val="20"/>
                <w:lang w:val="bg-BG"/>
              </w:rPr>
            </w:pPr>
            <w:r w:rsidRPr="00C82A5B">
              <w:rPr>
                <w:rFonts w:ascii="Verdana" w:hAnsi="Verdana"/>
                <w:bCs/>
                <w:sz w:val="20"/>
                <w:szCs w:val="20"/>
                <w:lang w:val="bg-BG"/>
              </w:rPr>
              <w:t>П8</w:t>
            </w:r>
          </w:p>
        </w:tc>
      </w:tr>
      <w:tr w:rsidR="008C61D4" w:rsidRPr="00C82A5B" w14:paraId="0D6CD1D9" w14:textId="77777777" w:rsidTr="00BA7391">
        <w:trPr>
          <w:trHeight w:val="489"/>
          <w:jc w:val="center"/>
        </w:trPr>
        <w:tc>
          <w:tcPr>
            <w:tcW w:w="1250" w:type="pct"/>
            <w:noWrap/>
          </w:tcPr>
          <w:p w14:paraId="2FACFD86" w14:textId="77777777" w:rsidR="008C61D4" w:rsidRPr="00C82A5B" w:rsidRDefault="008C61D4" w:rsidP="008C61D4">
            <w:pPr>
              <w:rPr>
                <w:rFonts w:ascii="Verdana" w:hAnsi="Verdana" w:cs="Arial"/>
                <w:bCs/>
                <w:sz w:val="20"/>
                <w:szCs w:val="20"/>
                <w:lang w:val="bg-BG"/>
              </w:rPr>
            </w:pPr>
            <w:r w:rsidRPr="00C82A5B">
              <w:rPr>
                <w:rFonts w:ascii="Verdana" w:hAnsi="Verdana" w:cs="Arial"/>
                <w:bCs/>
                <w:sz w:val="20"/>
                <w:szCs w:val="20"/>
                <w:lang w:val="bg-BG"/>
              </w:rPr>
              <w:t>Наем на</w:t>
            </w:r>
            <w:r w:rsidRPr="00C82A5B">
              <w:rPr>
                <w:rFonts w:ascii="Verdana" w:hAnsi="Verdana"/>
                <w:bCs/>
                <w:snapToGrid w:val="0"/>
                <w:sz w:val="20"/>
                <w:szCs w:val="20"/>
              </w:rPr>
              <w:t xml:space="preserve"> </w:t>
            </w:r>
            <w:r w:rsidRPr="00C82A5B">
              <w:rPr>
                <w:rFonts w:ascii="Verdana" w:hAnsi="Verdana" w:cs="Arial"/>
                <w:bCs/>
                <w:sz w:val="20"/>
                <w:szCs w:val="20"/>
              </w:rPr>
              <w:t>АВТОМОБИЛ С ПОВДИГАЩА СЕ ПЛОЩАДКА /АВТОВИШКА</w:t>
            </w:r>
          </w:p>
        </w:tc>
        <w:tc>
          <w:tcPr>
            <w:tcW w:w="1389" w:type="pct"/>
            <w:noWrap/>
            <w:vAlign w:val="center"/>
          </w:tcPr>
          <w:p w14:paraId="1A86C311"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3EF61E4B"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02F50927" w14:textId="77777777" w:rsidR="008C61D4" w:rsidRPr="00C82A5B" w:rsidRDefault="008C61D4" w:rsidP="008C61D4">
            <w:pPr>
              <w:jc w:val="center"/>
              <w:rPr>
                <w:rFonts w:ascii="Verdana" w:hAnsi="Verdana" w:cs="Arial"/>
                <w:sz w:val="20"/>
                <w:szCs w:val="20"/>
                <w:lang w:val="bg-BG"/>
              </w:rPr>
            </w:pPr>
          </w:p>
        </w:tc>
      </w:tr>
      <w:tr w:rsidR="008C61D4" w:rsidRPr="00C82A5B" w14:paraId="64638661" w14:textId="77777777" w:rsidTr="00BA7391">
        <w:trPr>
          <w:trHeight w:val="489"/>
          <w:jc w:val="center"/>
        </w:trPr>
        <w:tc>
          <w:tcPr>
            <w:tcW w:w="1250" w:type="pct"/>
            <w:noWrap/>
          </w:tcPr>
          <w:p w14:paraId="22BB198C" w14:textId="77777777" w:rsidR="008C61D4" w:rsidRPr="00C82A5B" w:rsidRDefault="008C61D4" w:rsidP="008C61D4">
            <w:pPr>
              <w:rPr>
                <w:rFonts w:ascii="Verdana" w:hAnsi="Verdana" w:cs="Arial"/>
                <w:bCs/>
                <w:sz w:val="20"/>
                <w:szCs w:val="20"/>
                <w:lang w:val="bg-BG"/>
              </w:rPr>
            </w:pPr>
            <w:r w:rsidRPr="00C82A5B">
              <w:rPr>
                <w:rFonts w:ascii="Verdana" w:hAnsi="Verdana" w:cs="Arial"/>
                <w:bCs/>
                <w:sz w:val="20"/>
                <w:szCs w:val="20"/>
                <w:lang w:val="bg-BG"/>
              </w:rPr>
              <w:t xml:space="preserve">Наем на </w:t>
            </w:r>
            <w:r w:rsidRPr="00C82A5B">
              <w:rPr>
                <w:rFonts w:ascii="Verdana" w:hAnsi="Verdana"/>
                <w:bCs/>
                <w:snapToGrid w:val="0"/>
                <w:sz w:val="20"/>
                <w:szCs w:val="20"/>
              </w:rPr>
              <w:t>МИНИ ЧЕЛЕН ТОВАРАЧ /КОЛЕСЕН/</w:t>
            </w:r>
          </w:p>
        </w:tc>
        <w:tc>
          <w:tcPr>
            <w:tcW w:w="1389" w:type="pct"/>
            <w:noWrap/>
            <w:vAlign w:val="center"/>
          </w:tcPr>
          <w:p w14:paraId="7ECFE4AD"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0884B25E" w14:textId="77777777" w:rsidR="008C61D4" w:rsidRPr="00C82A5B" w:rsidRDefault="008C61D4" w:rsidP="008C61D4">
            <w:pPr>
              <w:jc w:val="center"/>
              <w:rPr>
                <w:rFonts w:ascii="Verdana" w:hAnsi="Verdana" w:cs="Arial"/>
                <w:sz w:val="20"/>
                <w:szCs w:val="20"/>
                <w:lang w:val="bg-BG"/>
              </w:rPr>
            </w:pPr>
          </w:p>
        </w:tc>
        <w:tc>
          <w:tcPr>
            <w:tcW w:w="1180" w:type="pct"/>
          </w:tcPr>
          <w:p w14:paraId="65BB7AD1"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Не е приложимо</w:t>
            </w:r>
          </w:p>
        </w:tc>
      </w:tr>
      <w:tr w:rsidR="008C61D4" w:rsidRPr="00C82A5B" w14:paraId="22FB61B3" w14:textId="77777777" w:rsidTr="00BA7391">
        <w:trPr>
          <w:trHeight w:val="390"/>
          <w:jc w:val="center"/>
        </w:trPr>
        <w:tc>
          <w:tcPr>
            <w:tcW w:w="1250" w:type="pct"/>
            <w:noWrap/>
          </w:tcPr>
          <w:p w14:paraId="59272B00" w14:textId="77777777" w:rsidR="008C61D4" w:rsidRPr="00C82A5B" w:rsidRDefault="008C61D4" w:rsidP="008C61D4">
            <w:pPr>
              <w:rPr>
                <w:rFonts w:ascii="Verdana" w:hAnsi="Verdana" w:cs="Arial"/>
                <w:bCs/>
                <w:sz w:val="20"/>
                <w:szCs w:val="20"/>
                <w:lang w:val="bg-BG"/>
              </w:rPr>
            </w:pPr>
            <w:r w:rsidRPr="00C82A5B">
              <w:rPr>
                <w:rFonts w:ascii="Verdana" w:hAnsi="Verdana"/>
                <w:bCs/>
                <w:snapToGrid w:val="0"/>
                <w:sz w:val="20"/>
                <w:szCs w:val="20"/>
                <w:lang w:val="bg-BG"/>
              </w:rPr>
              <w:t xml:space="preserve">Наем на </w:t>
            </w:r>
            <w:r w:rsidRPr="00C82A5B">
              <w:rPr>
                <w:rFonts w:ascii="Verdana" w:hAnsi="Verdana"/>
                <w:bCs/>
                <w:snapToGrid w:val="0"/>
                <w:sz w:val="20"/>
                <w:szCs w:val="20"/>
              </w:rPr>
              <w:t>ВАЛЯК – ДВУБАНДАЖЕН</w:t>
            </w:r>
          </w:p>
        </w:tc>
        <w:tc>
          <w:tcPr>
            <w:tcW w:w="1389" w:type="pct"/>
            <w:noWrap/>
            <w:vAlign w:val="center"/>
          </w:tcPr>
          <w:p w14:paraId="4EA99131"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5A33D7BF" w14:textId="77777777" w:rsidR="008C61D4" w:rsidRPr="00C82A5B" w:rsidRDefault="008C61D4" w:rsidP="008C61D4">
            <w:pPr>
              <w:jc w:val="center"/>
              <w:rPr>
                <w:rFonts w:ascii="Verdana" w:hAnsi="Verdana" w:cs="Arial"/>
                <w:sz w:val="20"/>
                <w:szCs w:val="20"/>
                <w:lang w:val="bg-BG"/>
              </w:rPr>
            </w:pPr>
          </w:p>
        </w:tc>
        <w:tc>
          <w:tcPr>
            <w:tcW w:w="1180" w:type="pct"/>
          </w:tcPr>
          <w:p w14:paraId="11E89727"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Не е приложимо</w:t>
            </w:r>
          </w:p>
        </w:tc>
      </w:tr>
      <w:tr w:rsidR="008C61D4" w:rsidRPr="00C82A5B" w14:paraId="5E43E7EF" w14:textId="77777777" w:rsidTr="00BA7391">
        <w:trPr>
          <w:trHeight w:val="489"/>
          <w:jc w:val="center"/>
        </w:trPr>
        <w:tc>
          <w:tcPr>
            <w:tcW w:w="1250" w:type="pct"/>
            <w:noWrap/>
          </w:tcPr>
          <w:p w14:paraId="20DFE227" w14:textId="77777777" w:rsidR="008C61D4" w:rsidRPr="00C82A5B" w:rsidRDefault="008C61D4" w:rsidP="008C61D4">
            <w:pPr>
              <w:rPr>
                <w:rFonts w:ascii="Verdana" w:hAnsi="Verdana"/>
                <w:bCs/>
                <w:snapToGrid w:val="0"/>
                <w:sz w:val="20"/>
                <w:szCs w:val="20"/>
                <w:lang w:val="bg-BG"/>
              </w:rPr>
            </w:pPr>
            <w:r w:rsidRPr="00C82A5B">
              <w:rPr>
                <w:rFonts w:ascii="Verdana" w:hAnsi="Verdana"/>
                <w:bCs/>
                <w:snapToGrid w:val="0"/>
                <w:sz w:val="20"/>
                <w:szCs w:val="20"/>
                <w:lang w:val="bg-BG"/>
              </w:rPr>
              <w:t xml:space="preserve">Наем на </w:t>
            </w:r>
            <w:r w:rsidRPr="00C82A5B">
              <w:rPr>
                <w:rFonts w:ascii="Verdana" w:hAnsi="Verdana"/>
                <w:bCs/>
                <w:snapToGrid w:val="0"/>
                <w:sz w:val="20"/>
                <w:szCs w:val="20"/>
              </w:rPr>
              <w:t>САМОСВАЛ /4 – ОСИ/</w:t>
            </w:r>
          </w:p>
        </w:tc>
        <w:tc>
          <w:tcPr>
            <w:tcW w:w="1389" w:type="pct"/>
            <w:noWrap/>
            <w:vAlign w:val="center"/>
          </w:tcPr>
          <w:p w14:paraId="47F3A8A4"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69997770"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3F87F80D" w14:textId="77777777" w:rsidR="008C61D4" w:rsidRPr="00C82A5B" w:rsidRDefault="008C61D4" w:rsidP="008C61D4">
            <w:pPr>
              <w:jc w:val="center"/>
              <w:rPr>
                <w:rFonts w:ascii="Verdana" w:hAnsi="Verdana" w:cs="Arial"/>
                <w:sz w:val="20"/>
                <w:szCs w:val="20"/>
                <w:lang w:val="bg-BG"/>
              </w:rPr>
            </w:pPr>
          </w:p>
        </w:tc>
      </w:tr>
      <w:tr w:rsidR="008C61D4" w:rsidRPr="00C82A5B" w14:paraId="7E76E509" w14:textId="77777777" w:rsidTr="00BA7391">
        <w:trPr>
          <w:trHeight w:val="489"/>
          <w:jc w:val="center"/>
        </w:trPr>
        <w:tc>
          <w:tcPr>
            <w:tcW w:w="1250" w:type="pct"/>
            <w:noWrap/>
          </w:tcPr>
          <w:p w14:paraId="6E25942A" w14:textId="77777777" w:rsidR="008C61D4" w:rsidRPr="00C82A5B" w:rsidRDefault="008C61D4" w:rsidP="008C61D4">
            <w:pPr>
              <w:rPr>
                <w:rFonts w:ascii="Verdana" w:hAnsi="Verdana"/>
                <w:bCs/>
                <w:snapToGrid w:val="0"/>
                <w:sz w:val="20"/>
                <w:szCs w:val="20"/>
                <w:lang w:val="bg-BG"/>
              </w:rPr>
            </w:pPr>
            <w:r w:rsidRPr="00C82A5B">
              <w:rPr>
                <w:rFonts w:ascii="Verdana" w:hAnsi="Verdana"/>
                <w:bCs/>
                <w:snapToGrid w:val="0"/>
                <w:sz w:val="20"/>
                <w:szCs w:val="20"/>
                <w:lang w:val="bg-BG"/>
              </w:rPr>
              <w:t xml:space="preserve">Наем на </w:t>
            </w:r>
            <w:r w:rsidRPr="00C82A5B">
              <w:rPr>
                <w:rFonts w:ascii="Verdana" w:hAnsi="Verdana" w:cs="Arial"/>
                <w:snapToGrid w:val="0"/>
                <w:sz w:val="20"/>
                <w:szCs w:val="20"/>
              </w:rPr>
              <w:t>БАГЕР КОЛЕСЕН</w:t>
            </w:r>
          </w:p>
        </w:tc>
        <w:tc>
          <w:tcPr>
            <w:tcW w:w="1389" w:type="pct"/>
            <w:noWrap/>
            <w:vAlign w:val="center"/>
          </w:tcPr>
          <w:p w14:paraId="32B1EF04"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6F2B4BAF"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6B03739B"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Не е приложимо</w:t>
            </w:r>
          </w:p>
        </w:tc>
      </w:tr>
      <w:tr w:rsidR="008C61D4" w:rsidRPr="00C82A5B" w14:paraId="32D62626" w14:textId="77777777" w:rsidTr="00BA7391">
        <w:trPr>
          <w:trHeight w:val="489"/>
          <w:jc w:val="center"/>
        </w:trPr>
        <w:tc>
          <w:tcPr>
            <w:tcW w:w="1250" w:type="pct"/>
            <w:noWrap/>
          </w:tcPr>
          <w:p w14:paraId="323D817B" w14:textId="77777777" w:rsidR="008C61D4" w:rsidRPr="00C82A5B" w:rsidRDefault="008C61D4" w:rsidP="008C61D4">
            <w:pPr>
              <w:rPr>
                <w:rFonts w:ascii="Verdana" w:hAnsi="Verdana"/>
                <w:bCs/>
                <w:snapToGrid w:val="0"/>
                <w:sz w:val="20"/>
                <w:szCs w:val="20"/>
                <w:lang w:val="bg-BG"/>
              </w:rPr>
            </w:pPr>
            <w:r w:rsidRPr="00C82A5B">
              <w:rPr>
                <w:rFonts w:ascii="Verdana" w:hAnsi="Verdana"/>
                <w:bCs/>
                <w:snapToGrid w:val="0"/>
                <w:sz w:val="20"/>
                <w:szCs w:val="20"/>
                <w:lang w:val="bg-BG"/>
              </w:rPr>
              <w:t xml:space="preserve">Наем на </w:t>
            </w:r>
            <w:r w:rsidRPr="00C82A5B">
              <w:rPr>
                <w:rFonts w:ascii="Verdana" w:hAnsi="Verdana" w:cs="Arial"/>
                <w:snapToGrid w:val="0"/>
                <w:sz w:val="20"/>
                <w:szCs w:val="20"/>
              </w:rPr>
              <w:t>БАГЕР ВЕРИЖЕН</w:t>
            </w:r>
          </w:p>
        </w:tc>
        <w:tc>
          <w:tcPr>
            <w:tcW w:w="1389" w:type="pct"/>
            <w:noWrap/>
            <w:vAlign w:val="center"/>
          </w:tcPr>
          <w:p w14:paraId="7C9D2538"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33A9D7DF"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15CB49AD" w14:textId="77777777" w:rsidR="008C61D4" w:rsidRPr="00C82A5B" w:rsidRDefault="008C61D4" w:rsidP="008C61D4">
            <w:pPr>
              <w:jc w:val="center"/>
              <w:rPr>
                <w:rFonts w:ascii="Verdana" w:hAnsi="Verdana" w:cs="Arial"/>
                <w:sz w:val="20"/>
                <w:szCs w:val="20"/>
                <w:lang w:val="bg-BG"/>
              </w:rPr>
            </w:pPr>
            <w:r w:rsidRPr="00C82A5B">
              <w:rPr>
                <w:rFonts w:ascii="Verdana" w:hAnsi="Verdana" w:cs="Arial"/>
                <w:sz w:val="20"/>
                <w:szCs w:val="20"/>
                <w:lang w:val="bg-BG"/>
              </w:rPr>
              <w:t>Не е приложимо</w:t>
            </w:r>
          </w:p>
        </w:tc>
      </w:tr>
      <w:tr w:rsidR="008C61D4" w:rsidRPr="00C82A5B" w14:paraId="3ED456F7" w14:textId="77777777" w:rsidTr="00BA7391">
        <w:trPr>
          <w:trHeight w:val="489"/>
          <w:jc w:val="center"/>
        </w:trPr>
        <w:tc>
          <w:tcPr>
            <w:tcW w:w="1250" w:type="pct"/>
            <w:noWrap/>
          </w:tcPr>
          <w:p w14:paraId="5C825166" w14:textId="77777777" w:rsidR="008C61D4" w:rsidRPr="00C82A5B" w:rsidRDefault="008C61D4" w:rsidP="008C61D4">
            <w:pPr>
              <w:rPr>
                <w:rFonts w:ascii="Verdana" w:hAnsi="Verdana"/>
                <w:bCs/>
                <w:snapToGrid w:val="0"/>
                <w:sz w:val="20"/>
                <w:szCs w:val="20"/>
                <w:lang w:val="bg-BG"/>
              </w:rPr>
            </w:pPr>
            <w:r w:rsidRPr="00C82A5B">
              <w:rPr>
                <w:rFonts w:ascii="Verdana" w:hAnsi="Verdana"/>
                <w:bCs/>
                <w:snapToGrid w:val="0"/>
                <w:sz w:val="20"/>
                <w:szCs w:val="20"/>
                <w:lang w:val="bg-BG"/>
              </w:rPr>
              <w:t xml:space="preserve">Наем на </w:t>
            </w:r>
            <w:r w:rsidRPr="00C82A5B">
              <w:rPr>
                <w:rFonts w:ascii="Verdana" w:hAnsi="Verdana" w:cs="Arial"/>
                <w:snapToGrid w:val="0"/>
                <w:sz w:val="20"/>
                <w:szCs w:val="20"/>
              </w:rPr>
              <w:t>КАМИОН ОБОРУДВАН С БОРДОВИ КРАН</w:t>
            </w:r>
          </w:p>
        </w:tc>
        <w:tc>
          <w:tcPr>
            <w:tcW w:w="1389" w:type="pct"/>
            <w:noWrap/>
            <w:vAlign w:val="center"/>
          </w:tcPr>
          <w:p w14:paraId="0E79AED8"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6D354073" w14:textId="77777777" w:rsidR="008C61D4" w:rsidRPr="00C82A5B" w:rsidRDefault="008C61D4" w:rsidP="008C61D4">
            <w:pPr>
              <w:jc w:val="center"/>
              <w:rPr>
                <w:rFonts w:ascii="Verdana" w:hAnsi="Verdana" w:cs="Arial"/>
                <w:sz w:val="20"/>
                <w:szCs w:val="20"/>
                <w:lang w:val="bg-BG"/>
              </w:rPr>
            </w:pPr>
          </w:p>
        </w:tc>
        <w:tc>
          <w:tcPr>
            <w:tcW w:w="1180" w:type="pct"/>
          </w:tcPr>
          <w:p w14:paraId="2EF66D85" w14:textId="77777777" w:rsidR="008C61D4" w:rsidRPr="00C82A5B" w:rsidRDefault="008C61D4" w:rsidP="008C61D4">
            <w:pPr>
              <w:jc w:val="center"/>
              <w:rPr>
                <w:rFonts w:ascii="Verdana" w:hAnsi="Verdana" w:cs="Arial"/>
                <w:sz w:val="20"/>
                <w:szCs w:val="20"/>
                <w:lang w:val="bg-BG"/>
              </w:rPr>
            </w:pPr>
          </w:p>
        </w:tc>
      </w:tr>
      <w:tr w:rsidR="008C61D4" w:rsidRPr="00C82A5B" w14:paraId="287625A7" w14:textId="77777777" w:rsidTr="00BA7391">
        <w:trPr>
          <w:trHeight w:val="489"/>
          <w:jc w:val="center"/>
        </w:trPr>
        <w:tc>
          <w:tcPr>
            <w:tcW w:w="1250" w:type="pct"/>
            <w:noWrap/>
          </w:tcPr>
          <w:p w14:paraId="73191ECA" w14:textId="77777777" w:rsidR="008C61D4" w:rsidRPr="00C82A5B" w:rsidRDefault="008C61D4" w:rsidP="008C61D4">
            <w:pPr>
              <w:rPr>
                <w:rFonts w:ascii="Verdana" w:hAnsi="Verdana"/>
                <w:bCs/>
                <w:snapToGrid w:val="0"/>
                <w:sz w:val="20"/>
                <w:szCs w:val="20"/>
                <w:lang w:val="bg-BG"/>
              </w:rPr>
            </w:pPr>
            <w:r w:rsidRPr="00C82A5B">
              <w:rPr>
                <w:rFonts w:ascii="Verdana" w:hAnsi="Verdana"/>
                <w:bCs/>
                <w:snapToGrid w:val="0"/>
                <w:sz w:val="20"/>
                <w:szCs w:val="20"/>
                <w:lang w:val="bg-BG"/>
              </w:rPr>
              <w:t>Наем на АВТОКРАН - ТЕЛЕСКОПИЧЕН</w:t>
            </w:r>
          </w:p>
        </w:tc>
        <w:tc>
          <w:tcPr>
            <w:tcW w:w="1389" w:type="pct"/>
            <w:noWrap/>
            <w:vAlign w:val="center"/>
          </w:tcPr>
          <w:p w14:paraId="25BF1C27"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2FA7C5E2" w14:textId="77777777" w:rsidR="008C61D4" w:rsidRPr="00C82A5B" w:rsidRDefault="008C61D4" w:rsidP="008C61D4">
            <w:pPr>
              <w:jc w:val="center"/>
              <w:rPr>
                <w:rFonts w:ascii="Verdana" w:hAnsi="Verdana" w:cs="Arial"/>
                <w:sz w:val="20"/>
                <w:szCs w:val="20"/>
                <w:lang w:val="bg-BG"/>
              </w:rPr>
            </w:pPr>
          </w:p>
        </w:tc>
        <w:tc>
          <w:tcPr>
            <w:tcW w:w="1180" w:type="pct"/>
          </w:tcPr>
          <w:p w14:paraId="525F2E0A" w14:textId="77777777" w:rsidR="008C61D4" w:rsidRPr="00C82A5B" w:rsidRDefault="008C61D4" w:rsidP="008C61D4">
            <w:pPr>
              <w:jc w:val="center"/>
              <w:rPr>
                <w:rFonts w:ascii="Verdana" w:hAnsi="Verdana" w:cs="Arial"/>
                <w:sz w:val="20"/>
                <w:szCs w:val="20"/>
                <w:lang w:val="bg-BG"/>
              </w:rPr>
            </w:pPr>
          </w:p>
        </w:tc>
      </w:tr>
      <w:tr w:rsidR="002B193F" w:rsidRPr="00C82A5B" w14:paraId="63AE5A24" w14:textId="77777777" w:rsidTr="00BA7391">
        <w:trPr>
          <w:trHeight w:val="489"/>
          <w:jc w:val="center"/>
        </w:trPr>
        <w:tc>
          <w:tcPr>
            <w:tcW w:w="1250" w:type="pct"/>
            <w:noWrap/>
          </w:tcPr>
          <w:p w14:paraId="7BD7B5FA" w14:textId="77350F55" w:rsidR="002B193F" w:rsidRPr="00C82A5B" w:rsidRDefault="002B193F" w:rsidP="008C61D4">
            <w:pPr>
              <w:rPr>
                <w:rFonts w:ascii="Verdana" w:hAnsi="Verdana"/>
                <w:bCs/>
                <w:snapToGrid w:val="0"/>
                <w:sz w:val="20"/>
                <w:szCs w:val="20"/>
                <w:lang w:val="bg-BG"/>
              </w:rPr>
            </w:pPr>
            <w:r w:rsidRPr="00C82A5B">
              <w:rPr>
                <w:rFonts w:ascii="Verdana" w:hAnsi="Verdana" w:cs="Arial"/>
                <w:bCs/>
                <w:sz w:val="20"/>
                <w:szCs w:val="20"/>
                <w:lang w:val="bg-BG"/>
              </w:rPr>
              <w:t xml:space="preserve">Наем на </w:t>
            </w:r>
            <w:r w:rsidRPr="00C82A5B">
              <w:rPr>
                <w:rFonts w:ascii="Verdana" w:hAnsi="Verdana"/>
                <w:bCs/>
                <w:snapToGrid w:val="0"/>
                <w:sz w:val="20"/>
                <w:szCs w:val="20"/>
              </w:rPr>
              <w:t xml:space="preserve">МИНИ </w:t>
            </w:r>
            <w:r w:rsidRPr="00C82A5B">
              <w:rPr>
                <w:rFonts w:ascii="Verdana" w:hAnsi="Verdana"/>
                <w:bCs/>
                <w:snapToGrid w:val="0"/>
                <w:sz w:val="20"/>
                <w:szCs w:val="20"/>
                <w:lang w:val="bg-BG"/>
              </w:rPr>
              <w:t>КОМБИНИРАН БАГЕР</w:t>
            </w:r>
          </w:p>
        </w:tc>
        <w:tc>
          <w:tcPr>
            <w:tcW w:w="1389" w:type="pct"/>
            <w:noWrap/>
            <w:vAlign w:val="center"/>
          </w:tcPr>
          <w:p w14:paraId="1D6D30D5" w14:textId="77777777" w:rsidR="002B193F" w:rsidRPr="00C82A5B" w:rsidRDefault="002B193F" w:rsidP="008C61D4">
            <w:pPr>
              <w:jc w:val="center"/>
              <w:rPr>
                <w:rFonts w:ascii="Verdana" w:hAnsi="Verdana" w:cs="Arial"/>
                <w:sz w:val="20"/>
                <w:szCs w:val="20"/>
                <w:lang w:val="bg-BG"/>
              </w:rPr>
            </w:pPr>
          </w:p>
        </w:tc>
        <w:tc>
          <w:tcPr>
            <w:tcW w:w="1180" w:type="pct"/>
            <w:vAlign w:val="center"/>
          </w:tcPr>
          <w:p w14:paraId="00F71C59" w14:textId="77777777" w:rsidR="002B193F" w:rsidRPr="00C82A5B" w:rsidRDefault="002B193F" w:rsidP="008C61D4">
            <w:pPr>
              <w:jc w:val="center"/>
              <w:rPr>
                <w:rFonts w:ascii="Verdana" w:hAnsi="Verdana" w:cs="Arial"/>
                <w:sz w:val="20"/>
                <w:szCs w:val="20"/>
                <w:lang w:val="bg-BG"/>
              </w:rPr>
            </w:pPr>
          </w:p>
        </w:tc>
        <w:tc>
          <w:tcPr>
            <w:tcW w:w="1180" w:type="pct"/>
            <w:vAlign w:val="center"/>
          </w:tcPr>
          <w:p w14:paraId="230721F4" w14:textId="2700C341" w:rsidR="002B193F" w:rsidRPr="00C82A5B" w:rsidRDefault="002B193F" w:rsidP="008C61D4">
            <w:pPr>
              <w:jc w:val="center"/>
              <w:rPr>
                <w:rFonts w:ascii="Verdana" w:hAnsi="Verdana" w:cs="Arial"/>
                <w:sz w:val="20"/>
                <w:szCs w:val="20"/>
                <w:lang w:val="bg-BG"/>
              </w:rPr>
            </w:pPr>
            <w:r w:rsidRPr="00C82A5B">
              <w:rPr>
                <w:rFonts w:ascii="Verdana" w:hAnsi="Verdana" w:cs="Arial"/>
                <w:sz w:val="20"/>
                <w:szCs w:val="20"/>
                <w:lang w:val="bg-BG"/>
              </w:rPr>
              <w:t>Не е приложимо</w:t>
            </w:r>
          </w:p>
        </w:tc>
      </w:tr>
      <w:tr w:rsidR="008C61D4" w:rsidRPr="00C82A5B" w14:paraId="79808054" w14:textId="77777777" w:rsidTr="00BA7391">
        <w:trPr>
          <w:trHeight w:val="286"/>
          <w:jc w:val="center"/>
        </w:trPr>
        <w:tc>
          <w:tcPr>
            <w:tcW w:w="1250" w:type="pct"/>
            <w:noWrap/>
          </w:tcPr>
          <w:p w14:paraId="578F4059" w14:textId="77777777" w:rsidR="008C61D4" w:rsidRPr="00C82A5B" w:rsidRDefault="008C61D4" w:rsidP="008C61D4">
            <w:pPr>
              <w:rPr>
                <w:rFonts w:ascii="Verdana" w:hAnsi="Verdana"/>
                <w:bCs/>
                <w:snapToGrid w:val="0"/>
                <w:sz w:val="20"/>
                <w:szCs w:val="20"/>
                <w:lang w:val="bg-BG"/>
              </w:rPr>
            </w:pPr>
            <w:r w:rsidRPr="00C82A5B">
              <w:rPr>
                <w:rFonts w:ascii="Verdana" w:hAnsi="Verdana"/>
                <w:bCs/>
                <w:snapToGrid w:val="0"/>
                <w:sz w:val="20"/>
                <w:szCs w:val="20"/>
                <w:lang w:val="bg-BG"/>
              </w:rPr>
              <w:t>Обща стойност</w:t>
            </w:r>
          </w:p>
        </w:tc>
        <w:tc>
          <w:tcPr>
            <w:tcW w:w="1389" w:type="pct"/>
            <w:noWrap/>
            <w:vAlign w:val="center"/>
          </w:tcPr>
          <w:p w14:paraId="2DA47784"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1989CCFC" w14:textId="77777777" w:rsidR="008C61D4" w:rsidRPr="00C82A5B" w:rsidRDefault="008C61D4" w:rsidP="008C61D4">
            <w:pPr>
              <w:jc w:val="center"/>
              <w:rPr>
                <w:rFonts w:ascii="Verdana" w:hAnsi="Verdana" w:cs="Arial"/>
                <w:sz w:val="20"/>
                <w:szCs w:val="20"/>
                <w:lang w:val="bg-BG"/>
              </w:rPr>
            </w:pPr>
          </w:p>
        </w:tc>
        <w:tc>
          <w:tcPr>
            <w:tcW w:w="1180" w:type="pct"/>
            <w:vAlign w:val="center"/>
          </w:tcPr>
          <w:p w14:paraId="5689A4B4" w14:textId="77777777" w:rsidR="008C61D4" w:rsidRPr="00C82A5B" w:rsidRDefault="008C61D4" w:rsidP="008C61D4">
            <w:pPr>
              <w:jc w:val="center"/>
              <w:rPr>
                <w:rFonts w:ascii="Verdana" w:hAnsi="Verdana" w:cs="Arial"/>
                <w:sz w:val="20"/>
                <w:szCs w:val="20"/>
                <w:lang w:val="bg-BG"/>
              </w:rPr>
            </w:pPr>
          </w:p>
        </w:tc>
      </w:tr>
    </w:tbl>
    <w:p w14:paraId="51C808C8" w14:textId="77777777" w:rsidR="008C61D4" w:rsidRPr="001310A0" w:rsidRDefault="008C61D4" w:rsidP="008C61D4">
      <w:pPr>
        <w:tabs>
          <w:tab w:val="num" w:pos="851"/>
          <w:tab w:val="num" w:pos="900"/>
          <w:tab w:val="left" w:leader="dot" w:pos="12960"/>
        </w:tabs>
        <w:spacing w:after="120"/>
        <w:jc w:val="both"/>
        <w:rPr>
          <w:rFonts w:ascii="Verdana" w:hAnsi="Verdana"/>
          <w:b/>
          <w:sz w:val="20"/>
          <w:szCs w:val="20"/>
          <w:lang w:val="bg-BG"/>
        </w:rPr>
      </w:pPr>
    </w:p>
    <w:p w14:paraId="66F30016" w14:textId="77777777" w:rsidR="00066D9E" w:rsidRDefault="00066D9E" w:rsidP="00066D9E">
      <w:pPr>
        <w:spacing w:after="240"/>
        <w:ind w:left="720" w:hanging="720"/>
        <w:jc w:val="both"/>
        <w:rPr>
          <w:rFonts w:ascii="Verdana" w:hAnsi="Verdana" w:cs="Arial"/>
          <w:snapToGrid w:val="0"/>
          <w:sz w:val="20"/>
          <w:szCs w:val="20"/>
          <w:lang w:val="bg-BG"/>
        </w:rPr>
      </w:pPr>
    </w:p>
    <w:p w14:paraId="72B7413A" w14:textId="77777777" w:rsidR="00066D9E" w:rsidRDefault="00DE366F" w:rsidP="00066D9E">
      <w:pPr>
        <w:spacing w:after="240"/>
        <w:ind w:left="720" w:hanging="720"/>
        <w:jc w:val="both"/>
        <w:rPr>
          <w:rFonts w:ascii="Verdana" w:hAnsi="Verdana"/>
          <w:sz w:val="20"/>
          <w:szCs w:val="20"/>
          <w:lang w:val="bg-BG"/>
        </w:rPr>
      </w:pPr>
      <w:r w:rsidRPr="00C82A5B">
        <w:rPr>
          <w:rFonts w:ascii="Verdana" w:hAnsi="Verdana" w:cs="Arial"/>
          <w:snapToGrid w:val="0"/>
          <w:sz w:val="20"/>
          <w:szCs w:val="20"/>
          <w:lang w:val="bg-BG"/>
        </w:rPr>
        <w:t>Дата:</w:t>
      </w:r>
      <w:r w:rsidRPr="00C82A5B">
        <w:rPr>
          <w:rFonts w:ascii="Verdana" w:hAnsi="Verdana" w:cs="Arial"/>
          <w:snapToGrid w:val="0"/>
          <w:sz w:val="20"/>
          <w:szCs w:val="20"/>
          <w:lang w:val="bg-BG"/>
        </w:rPr>
        <w:tab/>
      </w:r>
      <w:r w:rsidRPr="00C82A5B">
        <w:rPr>
          <w:rFonts w:ascii="Verdana" w:hAnsi="Verdana" w:cs="Arial"/>
          <w:snapToGrid w:val="0"/>
          <w:sz w:val="20"/>
          <w:szCs w:val="20"/>
          <w:lang w:val="bg-BG"/>
        </w:rPr>
        <w:tab/>
      </w:r>
      <w:r w:rsidRPr="00C82A5B">
        <w:rPr>
          <w:rFonts w:ascii="Verdana" w:hAnsi="Verdana" w:cs="Arial"/>
          <w:snapToGrid w:val="0"/>
          <w:sz w:val="20"/>
          <w:szCs w:val="20"/>
          <w:lang w:val="bg-BG"/>
        </w:rPr>
        <w:tab/>
      </w:r>
      <w:r w:rsidRPr="00C82A5B">
        <w:rPr>
          <w:rFonts w:ascii="Verdana" w:hAnsi="Verdana" w:cs="Arial"/>
          <w:snapToGrid w:val="0"/>
          <w:sz w:val="20"/>
          <w:szCs w:val="20"/>
          <w:lang w:val="bg-BG"/>
        </w:rPr>
        <w:tab/>
      </w:r>
      <w:r w:rsidRPr="00C82A5B">
        <w:rPr>
          <w:rFonts w:ascii="Verdana" w:hAnsi="Verdana" w:cs="Arial"/>
          <w:snapToGrid w:val="0"/>
          <w:sz w:val="20"/>
          <w:szCs w:val="20"/>
          <w:lang w:val="bg-BG"/>
        </w:rPr>
        <w:tab/>
      </w:r>
      <w:r w:rsidR="00066D9E">
        <w:rPr>
          <w:rFonts w:ascii="Verdana" w:hAnsi="Verdana"/>
          <w:sz w:val="20"/>
          <w:szCs w:val="20"/>
          <w:lang w:val="bg-BG"/>
        </w:rPr>
        <w:tab/>
        <w:t>Подпис и</w:t>
      </w:r>
      <w:r w:rsidRPr="00C82A5B">
        <w:rPr>
          <w:rFonts w:ascii="Verdana" w:hAnsi="Verdana"/>
          <w:sz w:val="20"/>
          <w:szCs w:val="20"/>
          <w:lang w:val="bg-BG"/>
        </w:rPr>
        <w:t xml:space="preserve"> печат</w:t>
      </w:r>
      <w:r w:rsidR="00066D9E">
        <w:rPr>
          <w:rFonts w:ascii="Verdana" w:hAnsi="Verdana"/>
          <w:sz w:val="20"/>
          <w:szCs w:val="20"/>
          <w:lang w:val="bg-BG"/>
        </w:rPr>
        <w:t>:</w:t>
      </w:r>
    </w:p>
    <w:p w14:paraId="23519160" w14:textId="0696EC46" w:rsidR="008C61D4" w:rsidRPr="00C82A5B" w:rsidRDefault="008C61D4" w:rsidP="00066D9E">
      <w:pPr>
        <w:spacing w:after="240"/>
        <w:ind w:left="4974" w:firstLine="698"/>
        <w:jc w:val="both"/>
        <w:rPr>
          <w:rFonts w:ascii="Verdana" w:hAnsi="Verdana"/>
          <w:sz w:val="20"/>
          <w:szCs w:val="20"/>
          <w:lang w:val="bg-BG"/>
        </w:rPr>
      </w:pPr>
      <w:r w:rsidRPr="00C82A5B">
        <w:rPr>
          <w:rFonts w:ascii="Verdana" w:hAnsi="Verdana"/>
          <w:sz w:val="20"/>
          <w:szCs w:val="20"/>
          <w:lang w:val="bg-BG"/>
        </w:rPr>
        <w:t>…………………</w:t>
      </w:r>
      <w:r w:rsidR="00066D9E">
        <w:rPr>
          <w:rFonts w:ascii="Verdana" w:hAnsi="Verdana"/>
          <w:sz w:val="20"/>
          <w:szCs w:val="20"/>
          <w:lang w:val="bg-BG"/>
        </w:rPr>
        <w:t>………………</w:t>
      </w:r>
    </w:p>
    <w:p w14:paraId="08921D36" w14:textId="77777777" w:rsidR="008C61D4" w:rsidRPr="001310A0" w:rsidRDefault="008C61D4" w:rsidP="008C61D4">
      <w:pPr>
        <w:spacing w:after="240"/>
        <w:ind w:left="720" w:hanging="720"/>
        <w:jc w:val="both"/>
        <w:rPr>
          <w:rFonts w:ascii="Verdana" w:hAnsi="Verdana" w:cs="Arial"/>
          <w:snapToGrid w:val="0"/>
          <w:sz w:val="20"/>
          <w:szCs w:val="20"/>
          <w:lang w:val="bg-BG"/>
        </w:rPr>
      </w:pPr>
      <w:bookmarkStart w:id="8" w:name="_Ref534250065"/>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r w:rsidRPr="001310A0">
        <w:rPr>
          <w:rFonts w:ascii="Verdana" w:hAnsi="Verdana" w:cs="Arial"/>
          <w:snapToGrid w:val="0"/>
          <w:sz w:val="20"/>
          <w:szCs w:val="20"/>
          <w:lang w:val="bg-BG"/>
        </w:rPr>
        <w:tab/>
      </w:r>
    </w:p>
    <w:p w14:paraId="2C5696F1" w14:textId="72D4F9D3" w:rsidR="00DE366F" w:rsidRPr="001310A0" w:rsidRDefault="00DE366F" w:rsidP="008C61D4">
      <w:pPr>
        <w:spacing w:after="240"/>
        <w:ind w:left="720" w:hanging="720"/>
        <w:jc w:val="both"/>
        <w:rPr>
          <w:rFonts w:ascii="Verdana" w:hAnsi="Verdana" w:cs="Arial"/>
          <w:snapToGrid w:val="0"/>
          <w:sz w:val="20"/>
          <w:szCs w:val="20"/>
          <w:lang w:val="bg-BG"/>
        </w:rPr>
        <w:sectPr w:rsidR="00DE366F" w:rsidRPr="001310A0" w:rsidSect="00066D9E">
          <w:pgSz w:w="11906" w:h="16838" w:code="9"/>
          <w:pgMar w:top="425" w:right="991" w:bottom="851" w:left="1134" w:header="709" w:footer="556" w:gutter="0"/>
          <w:cols w:space="708"/>
          <w:docGrid w:linePitch="360"/>
        </w:sectPr>
      </w:pPr>
    </w:p>
    <w:p w14:paraId="43833E2B" w14:textId="77777777" w:rsidR="008C61D4" w:rsidRPr="001310A0" w:rsidRDefault="008C61D4" w:rsidP="008C61D4">
      <w:pPr>
        <w:keepNext/>
        <w:spacing w:before="240" w:after="60"/>
        <w:jc w:val="center"/>
        <w:outlineLvl w:val="0"/>
        <w:rPr>
          <w:rFonts w:ascii="Verdana" w:hAnsi="Verdana"/>
          <w:b/>
          <w:bCs/>
          <w:kern w:val="32"/>
          <w:sz w:val="20"/>
          <w:szCs w:val="20"/>
          <w:lang w:val="bg-BG"/>
        </w:rPr>
      </w:pPr>
      <w:r w:rsidRPr="001310A0">
        <w:rPr>
          <w:rFonts w:ascii="Verdana" w:hAnsi="Verdana"/>
          <w:b/>
          <w:bCs/>
          <w:kern w:val="32"/>
          <w:sz w:val="20"/>
          <w:szCs w:val="20"/>
          <w:lang w:val="bg-BG"/>
        </w:rPr>
        <w:t>РАЗДЕЛ В: СПЕЦИФИЧНИ УСЛОВИЯ НА ДОГОВОРА</w:t>
      </w:r>
      <w:bookmarkEnd w:id="8"/>
    </w:p>
    <w:p w14:paraId="1CF4D50F" w14:textId="77777777" w:rsidR="008C61D4" w:rsidRPr="001310A0" w:rsidRDefault="008C61D4" w:rsidP="008C61D4">
      <w:pPr>
        <w:keepNext/>
        <w:spacing w:before="240" w:after="60"/>
        <w:jc w:val="center"/>
        <w:outlineLvl w:val="0"/>
        <w:rPr>
          <w:rFonts w:ascii="Verdana" w:hAnsi="Verdana"/>
          <w:b/>
          <w:bCs/>
          <w:kern w:val="32"/>
          <w:sz w:val="20"/>
          <w:szCs w:val="20"/>
          <w:lang w:val="bg-BG"/>
        </w:rPr>
        <w:sectPr w:rsidR="008C61D4" w:rsidRPr="001310A0" w:rsidSect="00BA7391">
          <w:pgSz w:w="11906" w:h="16838" w:code="9"/>
          <w:pgMar w:top="425" w:right="991" w:bottom="1440" w:left="1134" w:header="709" w:footer="303" w:gutter="0"/>
          <w:cols w:space="708"/>
          <w:vAlign w:val="center"/>
          <w:docGrid w:linePitch="360"/>
        </w:sectPr>
      </w:pPr>
    </w:p>
    <w:p w14:paraId="779E6754" w14:textId="77777777" w:rsidR="008C61D4" w:rsidRPr="001310A0" w:rsidRDefault="008C61D4" w:rsidP="008C61D4">
      <w:pPr>
        <w:spacing w:after="240"/>
        <w:jc w:val="center"/>
        <w:rPr>
          <w:rFonts w:ascii="Verdana" w:hAnsi="Verdana"/>
          <w:b/>
          <w:sz w:val="20"/>
          <w:szCs w:val="20"/>
          <w:lang w:val="bg-BG"/>
        </w:rPr>
      </w:pPr>
      <w:r w:rsidRPr="001310A0">
        <w:rPr>
          <w:rFonts w:ascii="Verdana" w:hAnsi="Verdana"/>
          <w:b/>
          <w:sz w:val="20"/>
          <w:szCs w:val="20"/>
          <w:lang w:val="bg-BG"/>
        </w:rPr>
        <w:t>СПЕЦИФИЧНИ УСЛОВИЯ НА ДОГОВОРА</w:t>
      </w:r>
    </w:p>
    <w:p w14:paraId="12EEFB47" w14:textId="77777777" w:rsidR="008C61D4" w:rsidRPr="001310A0" w:rsidRDefault="008C61D4" w:rsidP="008C61D4">
      <w:pPr>
        <w:numPr>
          <w:ilvl w:val="0"/>
          <w:numId w:val="77"/>
        </w:numPr>
        <w:tabs>
          <w:tab w:val="num" w:pos="426"/>
        </w:tabs>
        <w:spacing w:after="120"/>
        <w:ind w:left="426" w:hanging="426"/>
        <w:jc w:val="both"/>
        <w:rPr>
          <w:rFonts w:ascii="Verdana" w:hAnsi="Verdana"/>
          <w:b/>
          <w:bCs/>
          <w:sz w:val="20"/>
          <w:szCs w:val="20"/>
          <w:lang w:val="bg-BG"/>
        </w:rPr>
      </w:pPr>
      <w:r w:rsidRPr="001310A0">
        <w:rPr>
          <w:rFonts w:ascii="Verdana" w:hAnsi="Verdana"/>
          <w:b/>
          <w:bCs/>
          <w:sz w:val="20"/>
          <w:szCs w:val="20"/>
          <w:lang w:val="bg-BG"/>
        </w:rPr>
        <w:t xml:space="preserve">НЕУСТОЙКИ </w:t>
      </w:r>
    </w:p>
    <w:p w14:paraId="752A8CB6" w14:textId="77777777" w:rsidR="008C61D4" w:rsidRPr="001310A0" w:rsidRDefault="008C61D4" w:rsidP="008C61D4">
      <w:pPr>
        <w:numPr>
          <w:ilvl w:val="1"/>
          <w:numId w:val="77"/>
        </w:numPr>
        <w:spacing w:after="120"/>
        <w:ind w:hanging="578"/>
        <w:jc w:val="both"/>
        <w:rPr>
          <w:rFonts w:ascii="Verdana" w:hAnsi="Verdana"/>
          <w:snapToGrid w:val="0"/>
          <w:sz w:val="20"/>
          <w:szCs w:val="20"/>
          <w:lang w:val="bg-BG"/>
        </w:rPr>
      </w:pPr>
      <w:r w:rsidRPr="001310A0">
        <w:rPr>
          <w:rFonts w:ascii="Verdana" w:hAnsi="Verdana"/>
          <w:snapToGrid w:val="0"/>
          <w:sz w:val="20"/>
          <w:szCs w:val="20"/>
          <w:lang w:val="bg-BG"/>
        </w:rPr>
        <w:t>В случай, че Изпълнителят не изпълнява задължения си по договора, Изпълнителят се задължава да изплати на Възложителя неустойка в съответствие с посоченото в настоящия договор.</w:t>
      </w:r>
    </w:p>
    <w:p w14:paraId="7C650B9D" w14:textId="29CD6725" w:rsidR="008C61D4" w:rsidRPr="001310A0" w:rsidRDefault="008C61D4" w:rsidP="008C61D4">
      <w:pPr>
        <w:numPr>
          <w:ilvl w:val="1"/>
          <w:numId w:val="77"/>
        </w:numPr>
        <w:spacing w:after="120"/>
        <w:ind w:hanging="578"/>
        <w:jc w:val="both"/>
        <w:rPr>
          <w:rFonts w:ascii="Verdana" w:hAnsi="Verdana"/>
          <w:snapToGrid w:val="0"/>
          <w:sz w:val="20"/>
          <w:szCs w:val="20"/>
          <w:lang w:val="bg-BG"/>
        </w:rPr>
      </w:pPr>
      <w:r w:rsidRPr="001310A0">
        <w:rPr>
          <w:rFonts w:ascii="Verdana" w:hAnsi="Verdana"/>
          <w:snapToGrid w:val="0"/>
          <w:sz w:val="20"/>
          <w:szCs w:val="20"/>
          <w:lang w:val="bg-BG"/>
        </w:rPr>
        <w:t xml:space="preserve">В случай, че Изпълнителят едностранно прекрати настоящия Договор, без да има правно основание за това, той дължи неустойка в размер на </w:t>
      </w:r>
      <w:r w:rsidR="00C06E87" w:rsidRPr="001310A0">
        <w:rPr>
          <w:rFonts w:ascii="Verdana" w:hAnsi="Verdana"/>
          <w:snapToGrid w:val="0"/>
          <w:sz w:val="20"/>
          <w:szCs w:val="20"/>
          <w:lang w:val="bg-BG"/>
        </w:rPr>
        <w:t>5</w:t>
      </w:r>
      <w:r w:rsidRPr="001310A0">
        <w:rPr>
          <w:rFonts w:ascii="Verdana" w:hAnsi="Verdana"/>
          <w:snapToGrid w:val="0"/>
          <w:sz w:val="20"/>
          <w:szCs w:val="20"/>
          <w:lang w:val="en-US"/>
        </w:rPr>
        <w:t xml:space="preserve">% </w:t>
      </w:r>
      <w:r w:rsidRPr="001310A0">
        <w:rPr>
          <w:rFonts w:ascii="Verdana" w:hAnsi="Verdana"/>
          <w:snapToGrid w:val="0"/>
          <w:sz w:val="20"/>
          <w:szCs w:val="20"/>
          <w:lang w:val="bg-BG"/>
        </w:rPr>
        <w:t>от стойност</w:t>
      </w:r>
      <w:r w:rsidR="00DE366F">
        <w:rPr>
          <w:rFonts w:ascii="Verdana" w:hAnsi="Verdana"/>
          <w:snapToGrid w:val="0"/>
          <w:sz w:val="20"/>
          <w:szCs w:val="20"/>
          <w:lang w:val="bg-BG"/>
        </w:rPr>
        <w:t>та</w:t>
      </w:r>
      <w:r w:rsidRPr="001310A0">
        <w:rPr>
          <w:rFonts w:ascii="Verdana" w:hAnsi="Verdana"/>
          <w:snapToGrid w:val="0"/>
          <w:sz w:val="20"/>
          <w:szCs w:val="20"/>
          <w:lang w:val="bg-BG"/>
        </w:rPr>
        <w:t xml:space="preserve"> на договора.</w:t>
      </w:r>
    </w:p>
    <w:p w14:paraId="4B7B7CA5" w14:textId="5CB93435" w:rsidR="008C61D4" w:rsidRPr="001310A0" w:rsidRDefault="008C61D4" w:rsidP="008C61D4">
      <w:pPr>
        <w:numPr>
          <w:ilvl w:val="1"/>
          <w:numId w:val="77"/>
        </w:numPr>
        <w:spacing w:after="120"/>
        <w:ind w:hanging="578"/>
        <w:jc w:val="both"/>
        <w:rPr>
          <w:rFonts w:ascii="Verdana" w:hAnsi="Verdana"/>
          <w:snapToGrid w:val="0"/>
          <w:sz w:val="20"/>
          <w:szCs w:val="20"/>
          <w:lang w:val="bg-BG"/>
        </w:rPr>
      </w:pPr>
      <w:r w:rsidRPr="001310A0">
        <w:rPr>
          <w:rFonts w:ascii="Verdana" w:hAnsi="Verdana"/>
          <w:snapToGrid w:val="0"/>
          <w:sz w:val="20"/>
          <w:szCs w:val="20"/>
          <w:lang w:val="bg-BG"/>
        </w:rPr>
        <w:t>В случай, че Изпълнителят предостави неизправна строителна машина предмет на настоящия договор, Възложителят има право да наложи на Изпълнителя неустойка в размер на  </w:t>
      </w:r>
      <w:r w:rsidR="002B193F" w:rsidRPr="001310A0">
        <w:rPr>
          <w:rFonts w:ascii="Verdana" w:hAnsi="Verdana"/>
          <w:snapToGrid w:val="0"/>
          <w:sz w:val="20"/>
          <w:szCs w:val="20"/>
          <w:lang w:val="bg-BG"/>
        </w:rPr>
        <w:t xml:space="preserve">цената на МСМ на </w:t>
      </w:r>
      <w:r w:rsidR="00C06E87" w:rsidRPr="001310A0">
        <w:rPr>
          <w:rFonts w:ascii="Verdana" w:hAnsi="Verdana"/>
          <w:snapToGrid w:val="0"/>
          <w:sz w:val="20"/>
          <w:szCs w:val="20"/>
          <w:lang w:val="bg-BG"/>
        </w:rPr>
        <w:t>строителната машина</w:t>
      </w:r>
      <w:r w:rsidRPr="001310A0">
        <w:rPr>
          <w:rFonts w:ascii="Verdana" w:hAnsi="Verdana"/>
          <w:snapToGrid w:val="0"/>
          <w:sz w:val="20"/>
          <w:szCs w:val="20"/>
          <w:lang w:val="bg-BG"/>
        </w:rPr>
        <w:t>.</w:t>
      </w:r>
    </w:p>
    <w:p w14:paraId="5B69B476" w14:textId="79B6A71D" w:rsidR="008C61D4" w:rsidRPr="001310A0" w:rsidRDefault="008C61D4" w:rsidP="008C61D4">
      <w:pPr>
        <w:numPr>
          <w:ilvl w:val="1"/>
          <w:numId w:val="77"/>
        </w:numPr>
        <w:spacing w:after="120"/>
        <w:ind w:hanging="578"/>
        <w:jc w:val="both"/>
        <w:rPr>
          <w:rFonts w:ascii="Verdana" w:hAnsi="Verdana"/>
          <w:snapToGrid w:val="0"/>
          <w:sz w:val="20"/>
          <w:szCs w:val="20"/>
          <w:lang w:val="bg-BG"/>
        </w:rPr>
      </w:pPr>
      <w:r w:rsidRPr="001310A0">
        <w:rPr>
          <w:rFonts w:ascii="Verdana" w:hAnsi="Verdana"/>
          <w:snapToGrid w:val="0"/>
          <w:sz w:val="20"/>
          <w:szCs w:val="20"/>
          <w:lang w:val="bg-BG"/>
        </w:rPr>
        <w:t xml:space="preserve">В случай, че Изпълнителят не предостави в срок заявената строителна техника, предмет на настоящия договор съгласно чл.12.9 и 12.10 от раздел А: Техническо задание - предмет на договора на Възложителя, Изпълнителят дължи на Възложителя неустойка в размер на  </w:t>
      </w:r>
      <w:r w:rsidR="00F675E8">
        <w:rPr>
          <w:rFonts w:ascii="Verdana" w:hAnsi="Verdana"/>
          <w:snapToGrid w:val="0"/>
          <w:sz w:val="20"/>
          <w:szCs w:val="20"/>
          <w:lang w:val="en-US"/>
        </w:rPr>
        <w:t>500</w:t>
      </w:r>
      <w:r w:rsidR="00F675E8">
        <w:rPr>
          <w:rFonts w:ascii="Verdana" w:hAnsi="Verdana"/>
          <w:snapToGrid w:val="0"/>
          <w:sz w:val="20"/>
          <w:szCs w:val="20"/>
          <w:lang w:val="bg-BG"/>
        </w:rPr>
        <w:t>.00</w:t>
      </w:r>
      <w:r w:rsidR="00F675E8">
        <w:rPr>
          <w:rFonts w:ascii="Verdana" w:hAnsi="Verdana"/>
          <w:snapToGrid w:val="0"/>
          <w:sz w:val="20"/>
          <w:szCs w:val="20"/>
          <w:lang w:val="en-US"/>
        </w:rPr>
        <w:t xml:space="preserve"> </w:t>
      </w:r>
      <w:r w:rsidRPr="001310A0">
        <w:rPr>
          <w:rFonts w:ascii="Verdana" w:hAnsi="Verdana"/>
          <w:snapToGrid w:val="0"/>
          <w:sz w:val="20"/>
          <w:szCs w:val="20"/>
          <w:lang w:val="bg-BG"/>
        </w:rPr>
        <w:t xml:space="preserve"> (</w:t>
      </w:r>
      <w:r w:rsidR="00F675E8">
        <w:rPr>
          <w:rFonts w:ascii="Verdana" w:hAnsi="Verdana"/>
          <w:snapToGrid w:val="0"/>
          <w:sz w:val="20"/>
          <w:szCs w:val="20"/>
          <w:lang w:val="bg-BG"/>
        </w:rPr>
        <w:t xml:space="preserve">пет стотин </w:t>
      </w:r>
      <w:r w:rsidRPr="001310A0">
        <w:rPr>
          <w:rFonts w:ascii="Verdana" w:hAnsi="Verdana"/>
          <w:snapToGrid w:val="0"/>
          <w:sz w:val="20"/>
          <w:szCs w:val="20"/>
          <w:lang w:val="bg-BG"/>
        </w:rPr>
        <w:t>) лева за всяка една не предоставена в срок машина.</w:t>
      </w:r>
    </w:p>
    <w:p w14:paraId="013CE9A3" w14:textId="46851816" w:rsidR="008C61D4" w:rsidRPr="001310A0" w:rsidRDefault="008C61D4" w:rsidP="008C61D4">
      <w:pPr>
        <w:numPr>
          <w:ilvl w:val="1"/>
          <w:numId w:val="77"/>
        </w:numPr>
        <w:spacing w:after="120"/>
        <w:ind w:hanging="578"/>
        <w:jc w:val="both"/>
        <w:rPr>
          <w:rFonts w:ascii="Verdana" w:hAnsi="Verdana"/>
          <w:snapToGrid w:val="0"/>
          <w:sz w:val="20"/>
          <w:szCs w:val="20"/>
          <w:lang w:val="bg-BG"/>
        </w:rPr>
      </w:pPr>
      <w:r w:rsidRPr="001310A0">
        <w:rPr>
          <w:rFonts w:ascii="Verdana" w:hAnsi="Verdana"/>
          <w:snapToGrid w:val="0"/>
          <w:sz w:val="20"/>
          <w:szCs w:val="20"/>
          <w:lang w:val="bg-BG"/>
        </w:rPr>
        <w:t>В случай, че Изпълнителя</w:t>
      </w:r>
      <w:r w:rsidR="00FB4506">
        <w:rPr>
          <w:rFonts w:ascii="Verdana" w:hAnsi="Verdana"/>
          <w:snapToGrid w:val="0"/>
          <w:sz w:val="20"/>
          <w:szCs w:val="20"/>
          <w:lang w:val="bg-BG"/>
        </w:rPr>
        <w:t>т</w:t>
      </w:r>
      <w:r w:rsidRPr="001310A0">
        <w:rPr>
          <w:rFonts w:ascii="Verdana" w:hAnsi="Verdana"/>
          <w:snapToGrid w:val="0"/>
          <w:sz w:val="20"/>
          <w:szCs w:val="20"/>
          <w:lang w:val="bg-BG"/>
        </w:rPr>
        <w:t xml:space="preserve"> има три отказа да предостави на Възложителя строителни машини, последният има право едностранно да прекрати договора и да задържи </w:t>
      </w:r>
      <w:r w:rsidRPr="001310A0">
        <w:rPr>
          <w:rFonts w:ascii="Verdana" w:hAnsi="Verdana"/>
          <w:spacing w:val="-4"/>
          <w:sz w:val="20"/>
          <w:szCs w:val="20"/>
          <w:lang w:val="bg-BG"/>
        </w:rPr>
        <w:t xml:space="preserve"> гаранцията за изпълнение, представена от </w:t>
      </w:r>
      <w:r w:rsidRPr="001310A0">
        <w:rPr>
          <w:rFonts w:ascii="Verdana" w:hAnsi="Verdana"/>
          <w:snapToGrid w:val="0"/>
          <w:spacing w:val="-4"/>
          <w:sz w:val="20"/>
          <w:szCs w:val="20"/>
          <w:lang w:val="bg-BG"/>
        </w:rPr>
        <w:t>Изпълнителя</w:t>
      </w:r>
      <w:r w:rsidRPr="001310A0">
        <w:rPr>
          <w:rFonts w:ascii="Verdana" w:hAnsi="Verdana"/>
          <w:snapToGrid w:val="0"/>
          <w:sz w:val="20"/>
          <w:szCs w:val="20"/>
          <w:lang w:val="bg-BG"/>
        </w:rPr>
        <w:t xml:space="preserve">. </w:t>
      </w:r>
    </w:p>
    <w:p w14:paraId="18DBD2BB" w14:textId="77777777" w:rsidR="008C61D4" w:rsidRPr="001310A0" w:rsidRDefault="008C61D4" w:rsidP="008C61D4">
      <w:pPr>
        <w:numPr>
          <w:ilvl w:val="1"/>
          <w:numId w:val="77"/>
        </w:numPr>
        <w:spacing w:before="120" w:after="120"/>
        <w:ind w:hanging="578"/>
        <w:jc w:val="both"/>
        <w:rPr>
          <w:rFonts w:ascii="Verdana" w:hAnsi="Verdana"/>
          <w:snapToGrid w:val="0"/>
          <w:sz w:val="20"/>
          <w:szCs w:val="20"/>
          <w:lang w:val="bg-BG"/>
        </w:rPr>
      </w:pPr>
      <w:r w:rsidRPr="001310A0">
        <w:rPr>
          <w:rFonts w:ascii="Verdana" w:hAnsi="Verdana"/>
          <w:iCs/>
          <w:snapToGrid w:val="0"/>
          <w:sz w:val="20"/>
          <w:szCs w:val="20"/>
          <w:lang w:val="bg-BG"/>
        </w:rPr>
        <w:t>Изпълнителят</w:t>
      </w:r>
      <w:r w:rsidRPr="001310A0">
        <w:rPr>
          <w:rFonts w:ascii="Verdana" w:hAnsi="Verdana"/>
          <w:snapToGrid w:val="0"/>
          <w:sz w:val="20"/>
          <w:szCs w:val="20"/>
          <w:lang w:val="bg-BG"/>
        </w:rPr>
        <w:t xml:space="preserve">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44301279" w14:textId="77777777" w:rsidR="008C61D4" w:rsidRPr="001310A0" w:rsidRDefault="008C61D4" w:rsidP="008C61D4">
      <w:pPr>
        <w:numPr>
          <w:ilvl w:val="0"/>
          <w:numId w:val="77"/>
        </w:numPr>
        <w:tabs>
          <w:tab w:val="num" w:pos="426"/>
        </w:tabs>
        <w:spacing w:after="120"/>
        <w:ind w:left="426" w:hanging="426"/>
        <w:jc w:val="both"/>
        <w:rPr>
          <w:rFonts w:ascii="Verdana" w:hAnsi="Verdana"/>
          <w:snapToGrid w:val="0"/>
          <w:sz w:val="20"/>
          <w:szCs w:val="20"/>
          <w:lang w:val="bg-BG"/>
        </w:rPr>
      </w:pPr>
      <w:r w:rsidRPr="001310A0">
        <w:rPr>
          <w:rFonts w:ascii="Verdana" w:hAnsi="Verdana"/>
          <w:b/>
          <w:snapToGrid w:val="0"/>
          <w:sz w:val="20"/>
          <w:szCs w:val="20"/>
          <w:lang w:val="bg-BG"/>
        </w:rPr>
        <w:t>САНКЦИИ</w:t>
      </w:r>
      <w:r w:rsidRPr="001310A0">
        <w:rPr>
          <w:rFonts w:ascii="Verdana" w:hAnsi="Verdana"/>
          <w:b/>
          <w:bCs/>
          <w:snapToGrid w:val="0"/>
          <w:sz w:val="20"/>
          <w:szCs w:val="20"/>
          <w:lang w:val="bg-BG"/>
        </w:rPr>
        <w:t>, НАЛАГАНИ НА “СОФИЙСКА ВОДА” АД</w:t>
      </w:r>
    </w:p>
    <w:p w14:paraId="03417654" w14:textId="77777777" w:rsidR="008C61D4" w:rsidRPr="001310A0" w:rsidRDefault="008C61D4" w:rsidP="008C61D4">
      <w:pPr>
        <w:numPr>
          <w:ilvl w:val="1"/>
          <w:numId w:val="77"/>
        </w:numPr>
        <w:spacing w:after="240"/>
        <w:ind w:hanging="578"/>
        <w:jc w:val="both"/>
        <w:rPr>
          <w:rFonts w:ascii="Verdana" w:hAnsi="Verdana"/>
          <w:snapToGrid w:val="0"/>
          <w:sz w:val="20"/>
          <w:szCs w:val="20"/>
          <w:lang w:val="bg-BG"/>
        </w:rPr>
      </w:pPr>
      <w:r w:rsidRPr="001310A0">
        <w:rPr>
          <w:rFonts w:ascii="Verdana" w:hAnsi="Verdana"/>
          <w:snapToGrid w:val="0"/>
          <w:sz w:val="20"/>
          <w:szCs w:val="20"/>
          <w:lang w:val="bg-BG"/>
        </w:rPr>
        <w:t>Ако в който и да е момент,</w:t>
      </w:r>
      <w:r w:rsidRPr="001310A0">
        <w:rPr>
          <w:rFonts w:ascii="Verdana" w:hAnsi="Verdana"/>
          <w:bCs/>
          <w:snapToGrid w:val="0"/>
          <w:sz w:val="20"/>
          <w:szCs w:val="20"/>
          <w:lang w:val="bg-BG"/>
        </w:rPr>
        <w:t xml:space="preserve"> </w:t>
      </w:r>
      <w:r w:rsidRPr="001310A0">
        <w:rPr>
          <w:rFonts w:ascii="Verdana" w:hAnsi="Verdana"/>
          <w:snapToGrid w:val="0"/>
          <w:sz w:val="20"/>
          <w:szCs w:val="20"/>
          <w:lang w:val="bg-BG"/>
        </w:rPr>
        <w:t>във връзка с изпълнение на услугите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1651F87" w14:textId="77777777" w:rsidR="008C61D4" w:rsidRPr="001310A0" w:rsidRDefault="008C61D4" w:rsidP="008C61D4">
      <w:pPr>
        <w:numPr>
          <w:ilvl w:val="0"/>
          <w:numId w:val="77"/>
        </w:numPr>
        <w:tabs>
          <w:tab w:val="num" w:pos="426"/>
        </w:tabs>
        <w:spacing w:after="120"/>
        <w:ind w:left="426" w:hanging="426"/>
        <w:jc w:val="both"/>
        <w:rPr>
          <w:rFonts w:ascii="Verdana" w:hAnsi="Verdana"/>
          <w:b/>
          <w:bCs/>
          <w:snapToGrid w:val="0"/>
          <w:sz w:val="20"/>
          <w:szCs w:val="20"/>
          <w:lang w:val="bg-BG"/>
        </w:rPr>
      </w:pPr>
      <w:r w:rsidRPr="001310A0">
        <w:rPr>
          <w:rFonts w:ascii="Verdana" w:hAnsi="Verdana"/>
          <w:b/>
          <w:bCs/>
          <w:snapToGrid w:val="0"/>
          <w:sz w:val="20"/>
          <w:szCs w:val="20"/>
          <w:lang w:val="bg-BG"/>
        </w:rPr>
        <w:t>ГАРАНЦИЯ ЗА ИЗПЪЛНЕНИЕ НА ДОГОВОРА</w:t>
      </w:r>
    </w:p>
    <w:p w14:paraId="1F773B90" w14:textId="27AA2F8D" w:rsidR="008C61D4" w:rsidRPr="001310A0" w:rsidRDefault="008C61D4" w:rsidP="008C61D4">
      <w:pPr>
        <w:numPr>
          <w:ilvl w:val="1"/>
          <w:numId w:val="77"/>
        </w:numPr>
        <w:tabs>
          <w:tab w:val="num" w:pos="851"/>
        </w:tabs>
        <w:spacing w:after="120"/>
        <w:ind w:left="851" w:hanging="567"/>
        <w:jc w:val="both"/>
        <w:rPr>
          <w:rFonts w:ascii="Verdana" w:hAnsi="Verdana"/>
          <w:b/>
          <w:bCs/>
          <w:sz w:val="20"/>
          <w:szCs w:val="20"/>
          <w:lang w:val="bg-BG"/>
        </w:rPr>
      </w:pPr>
      <w:r w:rsidRPr="001310A0">
        <w:rPr>
          <w:rFonts w:ascii="Verdana" w:hAnsi="Verdana"/>
          <w:snapToGrid w:val="0"/>
          <w:spacing w:val="-4"/>
          <w:sz w:val="20"/>
          <w:szCs w:val="20"/>
          <w:lang w:val="bg-BG"/>
        </w:rPr>
        <w:t xml:space="preserve">Гаранцията за изпълнение е с валидност </w:t>
      </w:r>
      <w:r w:rsidR="001977B6">
        <w:rPr>
          <w:rFonts w:ascii="Verdana" w:hAnsi="Verdana"/>
          <w:snapToGrid w:val="0"/>
          <w:spacing w:val="-4"/>
          <w:sz w:val="20"/>
          <w:szCs w:val="20"/>
          <w:lang w:val="bg-BG"/>
        </w:rPr>
        <w:t>до</w:t>
      </w:r>
      <w:r w:rsidRPr="001310A0">
        <w:rPr>
          <w:rFonts w:ascii="Verdana" w:hAnsi="Verdana"/>
          <w:snapToGrid w:val="0"/>
          <w:spacing w:val="-4"/>
          <w:sz w:val="20"/>
          <w:szCs w:val="20"/>
          <w:lang w:val="bg-BG"/>
        </w:rPr>
        <w:t xml:space="preserve"> датата на изтичане на срока на договора. Възложителят не дължи лихви на </w:t>
      </w:r>
      <w:r w:rsidRPr="001310A0">
        <w:rPr>
          <w:rFonts w:ascii="Verdana" w:hAnsi="Verdana"/>
          <w:snapToGrid w:val="0"/>
          <w:sz w:val="20"/>
          <w:szCs w:val="20"/>
          <w:lang w:val="bg-BG"/>
        </w:rPr>
        <w:t xml:space="preserve">Изпълнителя </w:t>
      </w:r>
      <w:r w:rsidRPr="001310A0">
        <w:rPr>
          <w:rFonts w:ascii="Verdana" w:hAnsi="Verdana"/>
          <w:snapToGrid w:val="0"/>
          <w:spacing w:val="-4"/>
          <w:sz w:val="20"/>
          <w:szCs w:val="20"/>
          <w:lang w:val="bg-BG"/>
        </w:rPr>
        <w:t xml:space="preserve">за периода, през който гаранцията е престояла при него. </w:t>
      </w:r>
    </w:p>
    <w:p w14:paraId="3C34D2A8" w14:textId="77777777" w:rsidR="008C61D4" w:rsidRPr="001310A0" w:rsidRDefault="008C61D4" w:rsidP="008C61D4">
      <w:pPr>
        <w:numPr>
          <w:ilvl w:val="1"/>
          <w:numId w:val="77"/>
        </w:numPr>
        <w:tabs>
          <w:tab w:val="num" w:pos="851"/>
        </w:tabs>
        <w:spacing w:after="120"/>
        <w:ind w:left="851" w:hanging="567"/>
        <w:jc w:val="both"/>
        <w:rPr>
          <w:rFonts w:ascii="Verdana" w:hAnsi="Verdana"/>
          <w:b/>
          <w:bCs/>
          <w:sz w:val="20"/>
          <w:szCs w:val="20"/>
          <w:lang w:val="bg-BG"/>
        </w:rPr>
      </w:pPr>
      <w:r w:rsidRPr="001310A0">
        <w:rPr>
          <w:rFonts w:ascii="Verdana" w:hAnsi="Verdana"/>
          <w:snapToGrid w:val="0"/>
          <w:spacing w:val="-4"/>
          <w:sz w:val="20"/>
          <w:szCs w:val="20"/>
          <w:lang w:val="bg-BG"/>
        </w:rPr>
        <w:t xml:space="preserve">Възложителят ще освободи гаранцията за изпълнение след изтичане срока по предходната точка. </w:t>
      </w:r>
    </w:p>
    <w:p w14:paraId="51824B70" w14:textId="77777777" w:rsidR="008C61D4" w:rsidRPr="001310A0" w:rsidRDefault="008C61D4" w:rsidP="008C61D4">
      <w:pPr>
        <w:numPr>
          <w:ilvl w:val="1"/>
          <w:numId w:val="77"/>
        </w:numPr>
        <w:tabs>
          <w:tab w:val="num" w:pos="851"/>
        </w:tabs>
        <w:spacing w:after="120"/>
        <w:ind w:left="851" w:hanging="567"/>
        <w:jc w:val="both"/>
        <w:rPr>
          <w:rFonts w:ascii="Verdana" w:hAnsi="Verdana"/>
          <w:bCs/>
          <w:sz w:val="20"/>
          <w:szCs w:val="20"/>
          <w:lang w:val="bg-BG"/>
        </w:rPr>
      </w:pPr>
      <w:r w:rsidRPr="001310A0">
        <w:rPr>
          <w:rFonts w:ascii="Verdana" w:hAnsi="Verdana"/>
          <w:snapToGrid w:val="0"/>
          <w:spacing w:val="-4"/>
          <w:sz w:val="20"/>
          <w:szCs w:val="20"/>
          <w:lang w:val="bg-BG"/>
        </w:rPr>
        <w:t xml:space="preserve">Възложителят не дължи лихви на Изпълнителя за периода, през който гаранцията е престояла при него.  </w:t>
      </w:r>
    </w:p>
    <w:p w14:paraId="0E94E61A" w14:textId="77777777" w:rsidR="008C61D4" w:rsidRPr="001310A0" w:rsidRDefault="008C61D4" w:rsidP="008C61D4">
      <w:pPr>
        <w:numPr>
          <w:ilvl w:val="1"/>
          <w:numId w:val="77"/>
        </w:numPr>
        <w:tabs>
          <w:tab w:val="num" w:pos="851"/>
        </w:tabs>
        <w:spacing w:after="120"/>
        <w:ind w:left="851" w:hanging="567"/>
        <w:jc w:val="both"/>
        <w:rPr>
          <w:rFonts w:ascii="Verdana" w:hAnsi="Verdana"/>
          <w:bCs/>
          <w:sz w:val="20"/>
          <w:szCs w:val="20"/>
          <w:lang w:val="bg-BG"/>
        </w:rPr>
      </w:pPr>
      <w:r w:rsidRPr="001310A0">
        <w:rPr>
          <w:rFonts w:ascii="Verdana" w:hAnsi="Verdana"/>
          <w:snapToGrid w:val="0"/>
          <w:sz w:val="20"/>
          <w:szCs w:val="20"/>
          <w:lang w:val="bg-BG"/>
        </w:rPr>
        <w:t xml:space="preserve">В случай, че </w:t>
      </w:r>
      <w:r w:rsidRPr="001310A0">
        <w:rPr>
          <w:rFonts w:ascii="Verdana" w:hAnsi="Verdana"/>
          <w:snapToGrid w:val="0"/>
          <w:spacing w:val="-4"/>
          <w:sz w:val="20"/>
          <w:szCs w:val="20"/>
          <w:lang w:val="bg-BG"/>
        </w:rPr>
        <w:t xml:space="preserve">Изпълнителят </w:t>
      </w:r>
      <w:r w:rsidRPr="001310A0">
        <w:rPr>
          <w:rFonts w:ascii="Verdana" w:hAnsi="Verdana"/>
          <w:snapToGrid w:val="0"/>
          <w:sz w:val="20"/>
          <w:szCs w:val="20"/>
          <w:lang w:val="bg-BG"/>
        </w:rPr>
        <w:t xml:space="preserve">откаже да изплати неустойка, глоба или </w:t>
      </w:r>
      <w:r w:rsidRPr="001310A0">
        <w:rPr>
          <w:rFonts w:ascii="Verdana" w:hAnsi="Verdana"/>
          <w:bCs/>
          <w:snapToGrid w:val="0"/>
          <w:sz w:val="20"/>
          <w:szCs w:val="20"/>
          <w:lang w:val="bg-BG"/>
        </w:rPr>
        <w:t>санкция</w:t>
      </w:r>
      <w:r w:rsidRPr="001310A0">
        <w:rPr>
          <w:rFonts w:ascii="Verdana" w:hAnsi="Verdana"/>
          <w:snapToGrid w:val="0"/>
          <w:sz w:val="20"/>
          <w:szCs w:val="20"/>
          <w:lang w:val="bg-BG"/>
        </w:rPr>
        <w:t xml:space="preserve">, наложена съгласно изискванията на настоящия Договор, Възложителят има право да приспадне дължимата му сума от гаранцията за изпълнение на договора, внесена/представена от </w:t>
      </w:r>
      <w:r w:rsidRPr="001310A0">
        <w:rPr>
          <w:rFonts w:ascii="Verdana" w:hAnsi="Verdana"/>
          <w:snapToGrid w:val="0"/>
          <w:spacing w:val="-4"/>
          <w:sz w:val="20"/>
          <w:szCs w:val="20"/>
          <w:lang w:val="bg-BG"/>
        </w:rPr>
        <w:t>Изпълнителя</w:t>
      </w:r>
      <w:r w:rsidRPr="001310A0">
        <w:rPr>
          <w:rFonts w:ascii="Verdana" w:hAnsi="Verdana"/>
          <w:snapToGrid w:val="0"/>
          <w:sz w:val="20"/>
          <w:szCs w:val="20"/>
          <w:lang w:val="bg-BG"/>
        </w:rPr>
        <w:t xml:space="preserve">, за да гарантира изпълнението на настоящия Договор. </w:t>
      </w:r>
    </w:p>
    <w:p w14:paraId="014C21D5" w14:textId="77777777" w:rsidR="008C61D4" w:rsidRPr="001310A0" w:rsidRDefault="008C61D4" w:rsidP="008C61D4">
      <w:pPr>
        <w:numPr>
          <w:ilvl w:val="1"/>
          <w:numId w:val="77"/>
        </w:numPr>
        <w:tabs>
          <w:tab w:val="num" w:pos="851"/>
        </w:tabs>
        <w:spacing w:after="120"/>
        <w:ind w:left="851" w:hanging="567"/>
        <w:jc w:val="both"/>
        <w:rPr>
          <w:rFonts w:ascii="Verdana" w:hAnsi="Verdana"/>
          <w:bCs/>
          <w:sz w:val="20"/>
          <w:szCs w:val="20"/>
          <w:lang w:val="bg-BG"/>
        </w:rPr>
      </w:pPr>
      <w:r w:rsidRPr="001310A0">
        <w:rPr>
          <w:rFonts w:ascii="Verdana" w:hAnsi="Verdana"/>
          <w:sz w:val="20"/>
          <w:szCs w:val="20"/>
          <w:lang w:val="bg-BG"/>
        </w:rPr>
        <w:t xml:space="preserve">В случай, че стойността на гаранцията за изпълнение се окаже недостатъчна, </w:t>
      </w:r>
      <w:r w:rsidRPr="001310A0">
        <w:rPr>
          <w:rFonts w:ascii="Verdana" w:hAnsi="Verdana"/>
          <w:snapToGrid w:val="0"/>
          <w:spacing w:val="-4"/>
          <w:sz w:val="20"/>
          <w:szCs w:val="20"/>
          <w:lang w:val="bg-BG"/>
        </w:rPr>
        <w:t xml:space="preserve">Изпълнителят </w:t>
      </w:r>
      <w:r w:rsidRPr="001310A0">
        <w:rPr>
          <w:rFonts w:ascii="Verdana" w:hAnsi="Verdana"/>
          <w:sz w:val="20"/>
          <w:szCs w:val="20"/>
          <w:lang w:val="bg-BG"/>
        </w:rPr>
        <w:t xml:space="preserve">се задължава в срок от 5 (пет) работни дни да </w:t>
      </w:r>
      <w:r w:rsidRPr="001310A0">
        <w:rPr>
          <w:rFonts w:ascii="Verdana" w:hAnsi="Verdana"/>
          <w:bCs/>
          <w:snapToGrid w:val="0"/>
          <w:sz w:val="20"/>
          <w:szCs w:val="20"/>
          <w:lang w:val="bg-BG"/>
        </w:rPr>
        <w:t>заплати</w:t>
      </w:r>
      <w:r w:rsidRPr="001310A0">
        <w:rPr>
          <w:rFonts w:ascii="Verdana" w:hAnsi="Verdana"/>
          <w:sz w:val="20"/>
          <w:szCs w:val="20"/>
          <w:lang w:val="bg-BG"/>
        </w:rPr>
        <w:t xml:space="preserve"> стойността на дължимата неустойка и да допълни своята гаранция за изпълнение до нейния пълен размер.</w:t>
      </w:r>
    </w:p>
    <w:p w14:paraId="60BA8633" w14:textId="77777777" w:rsidR="008C61D4" w:rsidRPr="001310A0" w:rsidRDefault="008C61D4" w:rsidP="008C61D4">
      <w:pPr>
        <w:numPr>
          <w:ilvl w:val="1"/>
          <w:numId w:val="77"/>
        </w:numPr>
        <w:tabs>
          <w:tab w:val="num" w:pos="851"/>
        </w:tabs>
        <w:spacing w:after="120"/>
        <w:ind w:left="851" w:hanging="567"/>
        <w:jc w:val="both"/>
        <w:rPr>
          <w:rFonts w:ascii="Verdana" w:hAnsi="Verdana"/>
          <w:snapToGrid w:val="0"/>
          <w:sz w:val="20"/>
          <w:szCs w:val="20"/>
          <w:lang w:val="bg-BG"/>
        </w:rPr>
      </w:pPr>
      <w:r w:rsidRPr="001310A0">
        <w:rPr>
          <w:rFonts w:ascii="Verdana" w:hAnsi="Verdana"/>
          <w:spacing w:val="-4"/>
          <w:sz w:val="20"/>
          <w:szCs w:val="20"/>
          <w:lang w:val="bg-BG"/>
        </w:rPr>
        <w:t xml:space="preserve">В случай, че </w:t>
      </w:r>
      <w:r w:rsidRPr="001310A0">
        <w:rPr>
          <w:rFonts w:ascii="Verdana" w:hAnsi="Verdana"/>
          <w:snapToGrid w:val="0"/>
          <w:spacing w:val="-4"/>
          <w:sz w:val="20"/>
          <w:szCs w:val="20"/>
          <w:lang w:val="bg-BG"/>
        </w:rPr>
        <w:t>Възложителят</w:t>
      </w:r>
      <w:r w:rsidRPr="001310A0">
        <w:rPr>
          <w:rFonts w:ascii="Verdana" w:hAnsi="Verdana"/>
          <w:spacing w:val="-4"/>
          <w:sz w:val="20"/>
          <w:szCs w:val="20"/>
          <w:lang w:val="bg-BG"/>
        </w:rPr>
        <w:t xml:space="preserve"> прекрати Договора поради </w:t>
      </w:r>
      <w:r w:rsidRPr="001310A0">
        <w:rPr>
          <w:rFonts w:ascii="Verdana" w:hAnsi="Verdana"/>
          <w:sz w:val="20"/>
          <w:szCs w:val="20"/>
          <w:lang w:val="bg-BG"/>
        </w:rPr>
        <w:t>неизпълнение</w:t>
      </w:r>
      <w:r w:rsidRPr="001310A0">
        <w:rPr>
          <w:rFonts w:ascii="Verdana" w:hAnsi="Verdana"/>
          <w:spacing w:val="-4"/>
          <w:sz w:val="20"/>
          <w:szCs w:val="20"/>
          <w:lang w:val="bg-BG"/>
        </w:rPr>
        <w:t xml:space="preserve"> от </w:t>
      </w:r>
      <w:r w:rsidRPr="001310A0">
        <w:rPr>
          <w:rFonts w:ascii="Verdana" w:hAnsi="Verdana"/>
          <w:bCs/>
          <w:snapToGrid w:val="0"/>
          <w:sz w:val="20"/>
          <w:szCs w:val="20"/>
          <w:lang w:val="bg-BG"/>
        </w:rPr>
        <w:t>страна</w:t>
      </w:r>
      <w:r w:rsidRPr="001310A0">
        <w:rPr>
          <w:rFonts w:ascii="Verdana" w:hAnsi="Verdana"/>
          <w:spacing w:val="-4"/>
          <w:sz w:val="20"/>
          <w:szCs w:val="20"/>
          <w:lang w:val="bg-BG"/>
        </w:rPr>
        <w:t xml:space="preserve"> на </w:t>
      </w:r>
      <w:r w:rsidRPr="001310A0">
        <w:rPr>
          <w:rFonts w:ascii="Verdana" w:hAnsi="Verdana"/>
          <w:snapToGrid w:val="0"/>
          <w:spacing w:val="-4"/>
          <w:sz w:val="20"/>
          <w:szCs w:val="20"/>
          <w:lang w:val="bg-BG"/>
        </w:rPr>
        <w:t>Изпълнителя</w:t>
      </w:r>
      <w:r w:rsidRPr="001310A0">
        <w:rPr>
          <w:rFonts w:ascii="Verdana" w:hAnsi="Verdana"/>
          <w:spacing w:val="-4"/>
          <w:sz w:val="20"/>
          <w:szCs w:val="20"/>
          <w:lang w:val="bg-BG"/>
        </w:rPr>
        <w:t xml:space="preserve">, то Възложителят има право да задържи гаранцията за изпълнение, представена от </w:t>
      </w:r>
      <w:r w:rsidRPr="001310A0">
        <w:rPr>
          <w:rFonts w:ascii="Verdana" w:hAnsi="Verdana"/>
          <w:snapToGrid w:val="0"/>
          <w:spacing w:val="-4"/>
          <w:sz w:val="20"/>
          <w:szCs w:val="20"/>
          <w:lang w:val="bg-BG"/>
        </w:rPr>
        <w:t>Изпълнителя</w:t>
      </w:r>
      <w:r w:rsidRPr="001310A0">
        <w:rPr>
          <w:rFonts w:ascii="Verdana" w:hAnsi="Verdana"/>
          <w:spacing w:val="-4"/>
          <w:sz w:val="20"/>
          <w:szCs w:val="20"/>
          <w:lang w:val="bg-BG"/>
        </w:rPr>
        <w:t>.</w:t>
      </w:r>
    </w:p>
    <w:p w14:paraId="6EBB379B" w14:textId="77777777" w:rsidR="008C61D4" w:rsidRPr="001310A0" w:rsidRDefault="008C61D4" w:rsidP="008C61D4">
      <w:pPr>
        <w:rPr>
          <w:rFonts w:ascii="Verdana" w:hAnsi="Verdana"/>
          <w:sz w:val="20"/>
          <w:szCs w:val="20"/>
          <w:lang w:val="bg-BG"/>
        </w:rPr>
        <w:sectPr w:rsidR="008C61D4" w:rsidRPr="001310A0" w:rsidSect="00BA7391">
          <w:pgSz w:w="11906" w:h="16838" w:code="9"/>
          <w:pgMar w:top="425" w:right="991" w:bottom="1440" w:left="1134" w:header="737" w:footer="737" w:gutter="0"/>
          <w:cols w:space="708"/>
          <w:docGrid w:linePitch="360"/>
        </w:sectPr>
      </w:pPr>
    </w:p>
    <w:p w14:paraId="1F511BE3" w14:textId="77777777" w:rsidR="008C61D4" w:rsidRPr="001310A0" w:rsidRDefault="008C61D4" w:rsidP="001977B6">
      <w:pPr>
        <w:keepNext/>
        <w:spacing w:before="240" w:after="60"/>
        <w:jc w:val="center"/>
        <w:outlineLvl w:val="0"/>
        <w:rPr>
          <w:rFonts w:ascii="Verdana" w:hAnsi="Verdana"/>
          <w:b/>
          <w:kern w:val="32"/>
          <w:sz w:val="20"/>
          <w:szCs w:val="20"/>
          <w:lang w:val="bg-BG"/>
        </w:rPr>
        <w:sectPr w:rsidR="008C61D4" w:rsidRPr="001310A0" w:rsidSect="00BA7391">
          <w:footerReference w:type="even" r:id="rId16"/>
          <w:pgSz w:w="11906" w:h="16838" w:code="9"/>
          <w:pgMar w:top="425" w:right="991" w:bottom="1440" w:left="1134" w:header="709" w:footer="285" w:gutter="0"/>
          <w:cols w:space="708"/>
          <w:vAlign w:val="center"/>
        </w:sectPr>
      </w:pPr>
      <w:bookmarkStart w:id="9" w:name="_Ref88446109"/>
      <w:r w:rsidRPr="001310A0">
        <w:rPr>
          <w:rFonts w:ascii="Verdana" w:hAnsi="Verdana"/>
          <w:b/>
          <w:kern w:val="32"/>
          <w:sz w:val="20"/>
          <w:szCs w:val="20"/>
          <w:lang w:val="bg-BG"/>
        </w:rPr>
        <w:t>РАЗДЕЛ Г: ОБЩИ УСЛОВИЯ НА ДОГОВОРА ЗА УСЛУГИ</w:t>
      </w:r>
      <w:bookmarkEnd w:id="9"/>
    </w:p>
    <w:p w14:paraId="05A7A092" w14:textId="77777777" w:rsidR="008C61D4" w:rsidRPr="001310A0" w:rsidRDefault="008C61D4" w:rsidP="008C61D4">
      <w:pPr>
        <w:spacing w:before="60" w:after="60"/>
        <w:rPr>
          <w:rFonts w:ascii="Verdana" w:hAnsi="Verdana"/>
          <w:b/>
          <w:bCs/>
          <w:sz w:val="20"/>
          <w:szCs w:val="20"/>
          <w:lang w:val="bg-BG"/>
        </w:rPr>
      </w:pPr>
      <w:bookmarkStart w:id="10" w:name="възложител"/>
      <w:bookmarkStart w:id="11" w:name="контролиращслужител"/>
      <w:bookmarkStart w:id="12" w:name="представителконтролиращслужител"/>
      <w:bookmarkStart w:id="13" w:name="инструкциизавариране"/>
      <w:bookmarkStart w:id="14" w:name="договор"/>
      <w:bookmarkStart w:id="15" w:name="срокнадоговора"/>
      <w:bookmarkStart w:id="16" w:name="гаранциязаизпълнение"/>
      <w:bookmarkStart w:id="17" w:name="_Ref46649143"/>
      <w:bookmarkEnd w:id="10"/>
      <w:bookmarkEnd w:id="11"/>
      <w:bookmarkEnd w:id="12"/>
      <w:bookmarkEnd w:id="13"/>
      <w:bookmarkEnd w:id="14"/>
      <w:bookmarkEnd w:id="15"/>
      <w:bookmarkEnd w:id="16"/>
    </w:p>
    <w:p w14:paraId="0FECED97" w14:textId="2126C4F2" w:rsidR="008353A4" w:rsidRPr="00B01C7F" w:rsidRDefault="008353A4" w:rsidP="008353A4">
      <w:pPr>
        <w:spacing w:before="60" w:after="60"/>
        <w:rPr>
          <w:rFonts w:ascii="Verdana" w:hAnsi="Verdana"/>
          <w:b/>
          <w:bCs/>
          <w:sz w:val="20"/>
          <w:szCs w:val="20"/>
          <w:lang w:val="bg-BG"/>
        </w:rPr>
      </w:pPr>
      <w:r w:rsidRPr="00B01C7F">
        <w:rPr>
          <w:rFonts w:ascii="Verdana" w:hAnsi="Verdana"/>
          <w:b/>
          <w:bCs/>
          <w:sz w:val="20"/>
          <w:szCs w:val="20"/>
          <w:lang w:val="bg-BG"/>
        </w:rPr>
        <w:t>РАЗДЕЛ Г: ОБЩИ УСЛОВИЯ НА ДОГОВОРА ЗА УСЛУГИ</w:t>
      </w:r>
    </w:p>
    <w:p w14:paraId="0F636611" w14:textId="77777777" w:rsidR="008353A4" w:rsidRPr="00B01C7F" w:rsidRDefault="008353A4" w:rsidP="008353A4">
      <w:pPr>
        <w:spacing w:before="60" w:after="60"/>
        <w:rPr>
          <w:rFonts w:ascii="Verdana" w:hAnsi="Verdana"/>
          <w:b/>
          <w:bCs/>
          <w:sz w:val="20"/>
          <w:szCs w:val="20"/>
          <w:lang w:val="bg-BG"/>
        </w:rPr>
      </w:pPr>
    </w:p>
    <w:p w14:paraId="734F5418" w14:textId="77777777" w:rsidR="008353A4" w:rsidRPr="00B01C7F" w:rsidRDefault="008353A4" w:rsidP="008353A4">
      <w:pPr>
        <w:spacing w:before="60" w:after="60"/>
        <w:rPr>
          <w:rFonts w:ascii="Verdana" w:hAnsi="Verdana"/>
          <w:b/>
          <w:bCs/>
          <w:sz w:val="20"/>
          <w:szCs w:val="20"/>
          <w:lang w:val="bg-BG"/>
        </w:rPr>
      </w:pPr>
      <w:r w:rsidRPr="00B01C7F">
        <w:rPr>
          <w:rFonts w:ascii="Verdana" w:hAnsi="Verdana"/>
          <w:b/>
          <w:bCs/>
          <w:sz w:val="20"/>
          <w:szCs w:val="20"/>
          <w:lang w:val="bg-BG"/>
        </w:rPr>
        <w:t>Съдържание:</w:t>
      </w:r>
    </w:p>
    <w:p w14:paraId="455A0638" w14:textId="77777777" w:rsidR="008353A4" w:rsidRPr="00B01C7F" w:rsidRDefault="008353A4" w:rsidP="008353A4">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29AD6298" w14:textId="77777777" w:rsidR="008353A4" w:rsidRPr="00B01C7F" w:rsidRDefault="008353A4" w:rsidP="008353A4">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B01C7F">
        <w:rPr>
          <w:rFonts w:ascii="Verdana" w:hAnsi="Verdana"/>
          <w:b/>
          <w:bCs/>
          <w:sz w:val="20"/>
          <w:szCs w:val="20"/>
          <w:lang w:val="bg-BG"/>
        </w:rPr>
        <w:t xml:space="preserve">Член </w:t>
      </w:r>
      <w:r w:rsidRPr="00B01C7F">
        <w:rPr>
          <w:rFonts w:ascii="Verdana" w:hAnsi="Verdana"/>
          <w:b/>
          <w:bCs/>
          <w:sz w:val="20"/>
          <w:szCs w:val="20"/>
          <w:lang w:val="bg-BG"/>
        </w:rPr>
        <w:tab/>
        <w:t>Наименование</w:t>
      </w:r>
    </w:p>
    <w:p w14:paraId="7BAC294C"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ДЕФИНИЦИИИ</w:t>
      </w:r>
    </w:p>
    <w:p w14:paraId="16B93EC6"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ОБЩИ ПОЛОЖЕНИЯ</w:t>
      </w:r>
    </w:p>
    <w:p w14:paraId="5BA9F6A3"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ИЗПЪЛНИТЕЛЯ</w:t>
      </w:r>
    </w:p>
    <w:p w14:paraId="2267BAB6"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ВЪЗЛОЖИТЕЛЯ</w:t>
      </w:r>
    </w:p>
    <w:p w14:paraId="00729663"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НЕУСТОЙКИ</w:t>
      </w:r>
    </w:p>
    <w:p w14:paraId="47000544"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ПЛАЩАНЕ, ДДС И ГАРАНЦИЯ ЗА ОБЕЗПЕЧАВАНЕ НА ИЗПЪЛНЕНИЕТО</w:t>
      </w:r>
    </w:p>
    <w:p w14:paraId="66D6EF79"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ИНТЕЛЕКТУАЛНА СОБСТВЕНОСТ</w:t>
      </w:r>
    </w:p>
    <w:p w14:paraId="5EADDE3B"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КОНФИДЕНЦИАЛНОСТ</w:t>
      </w:r>
    </w:p>
    <w:p w14:paraId="4F335F24"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ПУБЛИЧНОСТ</w:t>
      </w:r>
    </w:p>
    <w:p w14:paraId="00D5BC87"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СПЕЦИФИКАЦИЯ</w:t>
      </w:r>
    </w:p>
    <w:p w14:paraId="22AE2F5B"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ВЪТРЕШНИ ПРАВИЛА</w:t>
      </w:r>
    </w:p>
    <w:p w14:paraId="0F5B8543"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ЗАПОЗНАВАНЕ С УСЛОВИЯТА НА ОБЕКТИТЕ</w:t>
      </w:r>
    </w:p>
    <w:p w14:paraId="45141A18"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ИНСПЕКТИРАНЕ И ДОСТЪП ДО ОБЕКТИ И СЪОРЪЖЕНИЯ</w:t>
      </w:r>
    </w:p>
    <w:p w14:paraId="2F39D623"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ПРЕДОСТАВЕНИ АКТИВИ</w:t>
      </w:r>
    </w:p>
    <w:p w14:paraId="58D8BC8D"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СЛУЖИТЕЛИ НА ИЗПЪЛНИТЕЛЯ</w:t>
      </w:r>
    </w:p>
    <w:p w14:paraId="0DC66423"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УВЕДОМЯВАНЕ ЗА ИНЦИДЕНТИ</w:t>
      </w:r>
    </w:p>
    <w:p w14:paraId="0EFC504F"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ПРИЕМАНЕ</w:t>
      </w:r>
    </w:p>
    <w:p w14:paraId="00A1A605"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НЕИЗПЪЛНЕНИЕ</w:t>
      </w:r>
    </w:p>
    <w:p w14:paraId="546AAD96" w14:textId="1951B4AA"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_Ref46308268 \h  \* MERGEFORMAT </w:instrText>
      </w:r>
      <w:r w:rsidRPr="00B01C7F">
        <w:rPr>
          <w:rFonts w:ascii="Verdana" w:hAnsi="Verdana"/>
          <w:sz w:val="20"/>
          <w:szCs w:val="20"/>
          <w:lang w:val="bg-BG"/>
        </w:rPr>
      </w:r>
      <w:r w:rsidRPr="00B01C7F">
        <w:rPr>
          <w:rFonts w:ascii="Verdana" w:hAnsi="Verdana"/>
          <w:sz w:val="20"/>
          <w:szCs w:val="20"/>
          <w:lang w:val="bg-BG"/>
        </w:rPr>
        <w:fldChar w:fldCharType="end"/>
      </w:r>
      <w:r w:rsidRPr="00B01C7F">
        <w:rPr>
          <w:rFonts w:ascii="Verdana" w:hAnsi="Verdana"/>
          <w:sz w:val="20"/>
          <w:szCs w:val="20"/>
          <w:lang w:val="bg-BG"/>
        </w:rPr>
        <w:t xml:space="preserve"> </w:t>
      </w:r>
    </w:p>
    <w:p w14:paraId="1B922DEF"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ЗАСТРАХОВАНЕ И ОТГОВОРНОСТ</w:t>
      </w:r>
    </w:p>
    <w:p w14:paraId="51F8F1FB"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ПРЕОТСТЪПВАНЕ И ПРЕХВЪРЛЯНЕ НА ЗАДЪЛЖЕНИЯ</w:t>
      </w:r>
    </w:p>
    <w:p w14:paraId="566800F3"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ПРЕКРАТЯВАНЕ</w:t>
      </w:r>
    </w:p>
    <w:p w14:paraId="6EF95127" w14:textId="77777777" w:rsidR="008353A4" w:rsidRPr="00B01C7F"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РАЗДЕЛНОСТ</w:t>
      </w:r>
    </w:p>
    <w:p w14:paraId="6DAB2E11" w14:textId="77777777" w:rsidR="008353A4"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ПРИЛОЖИМО ПРАВО</w:t>
      </w:r>
    </w:p>
    <w:p w14:paraId="5B132767" w14:textId="77777777" w:rsidR="008353A4" w:rsidRPr="00192E4B" w:rsidRDefault="008353A4" w:rsidP="008353A4">
      <w:pPr>
        <w:keepLines/>
        <w:numPr>
          <w:ilvl w:val="0"/>
          <w:numId w:val="89"/>
        </w:numPr>
        <w:tabs>
          <w:tab w:val="left" w:pos="1080"/>
          <w:tab w:val="left" w:pos="1440"/>
          <w:tab w:val="left" w:pos="2700"/>
        </w:tabs>
        <w:spacing w:before="60" w:after="60"/>
        <w:ind w:left="1080" w:hanging="900"/>
        <w:jc w:val="both"/>
        <w:rPr>
          <w:rFonts w:ascii="Verdana" w:hAnsi="Verdana"/>
          <w:sz w:val="20"/>
          <w:szCs w:val="20"/>
          <w:lang w:val="bg-BG"/>
        </w:rPr>
      </w:pPr>
      <w:r w:rsidRPr="00192E4B">
        <w:rPr>
          <w:rFonts w:ascii="Verdana" w:hAnsi="Verdana"/>
          <w:sz w:val="20"/>
          <w:szCs w:val="20"/>
          <w:lang w:val="bg-BG"/>
        </w:rPr>
        <w:t>ЗАЩИТА НА ЛИЧНИТЕ ДАННИ</w:t>
      </w:r>
    </w:p>
    <w:p w14:paraId="08DB838C" w14:textId="77777777" w:rsidR="008353A4" w:rsidRPr="00B01C7F" w:rsidRDefault="008353A4" w:rsidP="008353A4">
      <w:pPr>
        <w:keepLines/>
        <w:spacing w:before="60" w:after="60"/>
        <w:jc w:val="both"/>
        <w:rPr>
          <w:rFonts w:ascii="Verdana" w:hAnsi="Verdana"/>
          <w:sz w:val="20"/>
          <w:szCs w:val="20"/>
          <w:lang w:val="bg-BG"/>
        </w:rPr>
      </w:pPr>
    </w:p>
    <w:p w14:paraId="68523F44" w14:textId="77777777" w:rsidR="008353A4" w:rsidRPr="00B01C7F" w:rsidRDefault="008353A4" w:rsidP="008353A4">
      <w:pPr>
        <w:spacing w:line="360" w:lineRule="auto"/>
        <w:rPr>
          <w:rFonts w:ascii="Verdana" w:hAnsi="Verdana"/>
          <w:b/>
          <w:sz w:val="20"/>
          <w:szCs w:val="20"/>
          <w:lang w:val="bg-BG"/>
        </w:rPr>
        <w:sectPr w:rsidR="008353A4" w:rsidRPr="00B01C7F">
          <w:footerReference w:type="default" r:id="rId17"/>
          <w:pgSz w:w="11909" w:h="16834"/>
          <w:pgMar w:top="1440" w:right="1440" w:bottom="1440" w:left="1440" w:header="708" w:footer="680" w:gutter="0"/>
          <w:cols w:space="708"/>
        </w:sectPr>
      </w:pPr>
    </w:p>
    <w:p w14:paraId="3651F064" w14:textId="77777777" w:rsidR="008353A4" w:rsidRPr="00B01C7F" w:rsidRDefault="008353A4" w:rsidP="008353A4">
      <w:pPr>
        <w:tabs>
          <w:tab w:val="right" w:pos="9000"/>
        </w:tabs>
        <w:spacing w:before="60" w:after="60" w:line="360" w:lineRule="auto"/>
        <w:jc w:val="center"/>
        <w:rPr>
          <w:rFonts w:ascii="Verdana" w:hAnsi="Verdana"/>
          <w:b/>
          <w:sz w:val="20"/>
          <w:szCs w:val="20"/>
          <w:lang w:val="bg-BG"/>
        </w:rPr>
      </w:pPr>
      <w:r w:rsidRPr="00B01C7F">
        <w:rPr>
          <w:rFonts w:ascii="Verdana" w:hAnsi="Verdana"/>
          <w:b/>
          <w:sz w:val="20"/>
          <w:szCs w:val="20"/>
          <w:lang w:val="bg-BG"/>
        </w:rPr>
        <w:t>Общи условия на договора за услуги</w:t>
      </w:r>
    </w:p>
    <w:p w14:paraId="007FFA42" w14:textId="77777777" w:rsidR="008353A4" w:rsidRPr="00B01C7F" w:rsidRDefault="008353A4" w:rsidP="008353A4">
      <w:pPr>
        <w:pStyle w:val="BodyText"/>
        <w:spacing w:before="60" w:after="60"/>
        <w:rPr>
          <w:rFonts w:ascii="Verdana" w:hAnsi="Verdana"/>
          <w:b w:val="0"/>
          <w:bCs/>
          <w:iCs/>
          <w:color w:val="auto"/>
          <w:sz w:val="20"/>
          <w:lang w:val="bg-BG"/>
        </w:rPr>
      </w:pPr>
      <w:r w:rsidRPr="00B01C7F">
        <w:rPr>
          <w:rFonts w:ascii="Verdana" w:hAnsi="Verdana"/>
          <w:b w:val="0"/>
          <w:bCs/>
          <w:i w:val="0"/>
          <w:iCs/>
          <w:color w:val="auto"/>
          <w:sz w:val="20"/>
          <w:lang w:val="bg-BG"/>
        </w:rPr>
        <w:t>Общите условия на договора за услуги, са както следва:</w:t>
      </w:r>
    </w:p>
    <w:p w14:paraId="48B065DB" w14:textId="77777777" w:rsidR="008353A4" w:rsidRPr="00B01C7F" w:rsidRDefault="008353A4" w:rsidP="008353A4">
      <w:pPr>
        <w:keepNext/>
        <w:widowControl w:val="0"/>
        <w:numPr>
          <w:ilvl w:val="0"/>
          <w:numId w:val="90"/>
        </w:numPr>
        <w:tabs>
          <w:tab w:val="num" w:pos="360"/>
        </w:tabs>
        <w:spacing w:before="60" w:after="60"/>
        <w:ind w:left="540" w:hanging="540"/>
        <w:jc w:val="both"/>
        <w:outlineLvl w:val="0"/>
        <w:rPr>
          <w:rFonts w:ascii="Verdana" w:hAnsi="Verdana"/>
          <w:sz w:val="20"/>
          <w:szCs w:val="20"/>
          <w:lang w:val="bg-BG"/>
        </w:rPr>
      </w:pPr>
      <w:r w:rsidRPr="00B01C7F">
        <w:rPr>
          <w:rFonts w:ascii="Verdana" w:hAnsi="Verdana"/>
          <w:b/>
          <w:sz w:val="20"/>
          <w:szCs w:val="20"/>
          <w:lang w:val="bg-BG"/>
        </w:rPr>
        <w:t xml:space="preserve">ДЕФИНИЦИИ </w:t>
      </w:r>
    </w:p>
    <w:p w14:paraId="32405F06" w14:textId="77777777" w:rsidR="008353A4" w:rsidRPr="00B01C7F" w:rsidRDefault="008353A4" w:rsidP="008353A4">
      <w:pPr>
        <w:pStyle w:val="BodyText3"/>
        <w:keepLines/>
        <w:tabs>
          <w:tab w:val="left" w:pos="1440"/>
        </w:tabs>
        <w:spacing w:before="60" w:after="60"/>
        <w:jc w:val="both"/>
        <w:rPr>
          <w:rFonts w:ascii="Verdana" w:hAnsi="Verdana"/>
          <w:sz w:val="20"/>
          <w:szCs w:val="20"/>
          <w:lang w:val="bg-BG"/>
        </w:rPr>
      </w:pPr>
      <w:r w:rsidRPr="00B01C7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A8A2DA9" w14:textId="77777777" w:rsidR="008353A4" w:rsidRPr="00B01C7F" w:rsidRDefault="008353A4" w:rsidP="008353A4">
      <w:pPr>
        <w:pStyle w:val="BodyText3"/>
        <w:keepLines/>
        <w:tabs>
          <w:tab w:val="left" w:pos="1440"/>
        </w:tabs>
        <w:spacing w:before="60" w:after="60"/>
        <w:jc w:val="both"/>
        <w:rPr>
          <w:rFonts w:ascii="Verdana" w:hAnsi="Verdana"/>
          <w:sz w:val="20"/>
          <w:szCs w:val="20"/>
          <w:lang w:val="bg-BG"/>
        </w:rPr>
      </w:pPr>
      <w:r w:rsidRPr="00B01C7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206AD58"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“Възложител”</w:t>
      </w:r>
      <w:r w:rsidRPr="00B01C7F">
        <w:rPr>
          <w:rFonts w:ascii="Verdana" w:hAnsi="Verdana"/>
          <w:sz w:val="20"/>
          <w:szCs w:val="20"/>
          <w:lang w:val="bg-BG"/>
        </w:rPr>
        <w:t xml:space="preserve"> означава “Софийска вода” АД, което възлага изпълнението на услугите по договора.</w:t>
      </w:r>
    </w:p>
    <w:p w14:paraId="6534F9F5" w14:textId="77777777" w:rsidR="008353A4" w:rsidRPr="00B01C7F" w:rsidRDefault="008353A4" w:rsidP="008353A4">
      <w:pPr>
        <w:numPr>
          <w:ilvl w:val="1"/>
          <w:numId w:val="9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Изпълнител</w:t>
      </w:r>
      <w:r w:rsidRPr="00B01C7F">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3C6628E9"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Контролиращ</w:t>
      </w:r>
      <w:r w:rsidRPr="00B01C7F">
        <w:rPr>
          <w:rFonts w:ascii="Verdana" w:hAnsi="Verdana"/>
          <w:sz w:val="20"/>
          <w:szCs w:val="20"/>
          <w:lang w:val="bg-BG"/>
        </w:rPr>
        <w:t xml:space="preserve"> </w:t>
      </w:r>
      <w:r w:rsidRPr="00B01C7F">
        <w:rPr>
          <w:rFonts w:ascii="Verdana" w:hAnsi="Verdana"/>
          <w:b/>
          <w:bCs/>
          <w:sz w:val="20"/>
          <w:szCs w:val="20"/>
          <w:lang w:val="bg-BG"/>
        </w:rPr>
        <w:t>служител</w:t>
      </w:r>
      <w:r w:rsidRPr="00B01C7F">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63C449E"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Договор</w:t>
      </w:r>
      <w:r w:rsidRPr="00B01C7F">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4121304C" w14:textId="77777777" w:rsidR="008353A4" w:rsidRPr="00B01C7F" w:rsidRDefault="008353A4" w:rsidP="008353A4">
      <w:pPr>
        <w:numPr>
          <w:ilvl w:val="0"/>
          <w:numId w:val="76"/>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Договор;</w:t>
      </w:r>
    </w:p>
    <w:p w14:paraId="3146B7B7" w14:textId="77777777" w:rsidR="008353A4" w:rsidRPr="00B01C7F" w:rsidRDefault="008353A4" w:rsidP="008353A4">
      <w:pPr>
        <w:numPr>
          <w:ilvl w:val="0"/>
          <w:numId w:val="76"/>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А: Техническо задание – предмет на договора;</w:t>
      </w:r>
    </w:p>
    <w:p w14:paraId="0102B4BC" w14:textId="77777777" w:rsidR="008353A4" w:rsidRPr="00B01C7F" w:rsidRDefault="008353A4" w:rsidP="008353A4">
      <w:pPr>
        <w:numPr>
          <w:ilvl w:val="0"/>
          <w:numId w:val="76"/>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Б: Цени и данни;</w:t>
      </w:r>
    </w:p>
    <w:p w14:paraId="5FDC4E30" w14:textId="77777777" w:rsidR="008353A4" w:rsidRPr="00B01C7F" w:rsidRDefault="008353A4" w:rsidP="008353A4">
      <w:pPr>
        <w:numPr>
          <w:ilvl w:val="0"/>
          <w:numId w:val="76"/>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В: Специфични условия;</w:t>
      </w:r>
    </w:p>
    <w:p w14:paraId="21B062A1" w14:textId="77777777" w:rsidR="008353A4" w:rsidRPr="00B01C7F" w:rsidRDefault="008353A4" w:rsidP="008353A4">
      <w:pPr>
        <w:numPr>
          <w:ilvl w:val="0"/>
          <w:numId w:val="76"/>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Г: Общи условия.</w:t>
      </w:r>
    </w:p>
    <w:p w14:paraId="06C47B9B"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Цена</w:t>
      </w:r>
      <w:r w:rsidRPr="00B01C7F">
        <w:rPr>
          <w:rFonts w:ascii="Verdana" w:hAnsi="Verdana"/>
          <w:sz w:val="20"/>
          <w:szCs w:val="20"/>
          <w:lang w:val="bg-BG"/>
        </w:rPr>
        <w:t xml:space="preserve"> </w:t>
      </w:r>
      <w:r w:rsidRPr="00B01C7F">
        <w:rPr>
          <w:rFonts w:ascii="Verdana" w:hAnsi="Verdana"/>
          <w:b/>
          <w:bCs/>
          <w:sz w:val="20"/>
          <w:szCs w:val="20"/>
          <w:lang w:val="bg-BG"/>
        </w:rPr>
        <w:t>по</w:t>
      </w:r>
      <w:r w:rsidRPr="00B01C7F">
        <w:rPr>
          <w:rFonts w:ascii="Verdana" w:hAnsi="Verdana"/>
          <w:sz w:val="20"/>
          <w:szCs w:val="20"/>
          <w:lang w:val="bg-BG"/>
        </w:rPr>
        <w:t xml:space="preserve"> </w:t>
      </w:r>
      <w:r w:rsidRPr="00B01C7F">
        <w:rPr>
          <w:rFonts w:ascii="Verdana" w:hAnsi="Verdana"/>
          <w:b/>
          <w:bCs/>
          <w:sz w:val="20"/>
          <w:szCs w:val="20"/>
          <w:lang w:val="bg-BG"/>
        </w:rPr>
        <w:t>договора</w:t>
      </w:r>
      <w:r w:rsidRPr="00B01C7F">
        <w:rPr>
          <w:rFonts w:ascii="Verdana" w:hAnsi="Verdana"/>
          <w:sz w:val="20"/>
          <w:szCs w:val="20"/>
          <w:lang w:val="bg-BG"/>
        </w:rPr>
        <w:t>” означава цената/те, посочена/и в Раздел Б: Цени и данни</w:t>
      </w:r>
    </w:p>
    <w:p w14:paraId="3AC696DE"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b/>
          <w:sz w:val="20"/>
          <w:szCs w:val="20"/>
          <w:lang w:val="bg-BG"/>
        </w:rPr>
        <w:t>„Максимална стойност на договора”</w:t>
      </w:r>
      <w:r w:rsidRPr="00B01C7F">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6F9686E8"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“Услуги”</w:t>
      </w:r>
      <w:r w:rsidRPr="00B01C7F">
        <w:rPr>
          <w:rFonts w:ascii="Verdana" w:hAnsi="Verdana"/>
          <w:sz w:val="20"/>
          <w:szCs w:val="20"/>
          <w:lang w:val="bg-BG"/>
        </w:rPr>
        <w:t xml:space="preserve"> – означава всички услуги, описани в Раздел А: Техническо задание – предмет на договора.</w:t>
      </w:r>
    </w:p>
    <w:p w14:paraId="7CC25E53"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Обект</w:t>
      </w:r>
      <w:r w:rsidRPr="00B01C7F">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47A993A8"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Системи</w:t>
      </w:r>
      <w:r w:rsidRPr="00B01C7F">
        <w:rPr>
          <w:rFonts w:ascii="Verdana" w:hAnsi="Verdana"/>
          <w:sz w:val="20"/>
          <w:szCs w:val="20"/>
          <w:lang w:val="bg-BG"/>
        </w:rPr>
        <w:t xml:space="preserve"> </w:t>
      </w:r>
      <w:r w:rsidRPr="00B01C7F">
        <w:rPr>
          <w:rFonts w:ascii="Verdana" w:hAnsi="Verdana"/>
          <w:b/>
          <w:bCs/>
          <w:sz w:val="20"/>
          <w:szCs w:val="20"/>
          <w:lang w:val="bg-BG"/>
        </w:rPr>
        <w:t>за</w:t>
      </w:r>
      <w:r w:rsidRPr="00B01C7F">
        <w:rPr>
          <w:rFonts w:ascii="Verdana" w:hAnsi="Verdana"/>
          <w:sz w:val="20"/>
          <w:szCs w:val="20"/>
          <w:lang w:val="bg-BG"/>
        </w:rPr>
        <w:t xml:space="preserve"> </w:t>
      </w:r>
      <w:r w:rsidRPr="00B01C7F">
        <w:rPr>
          <w:rFonts w:ascii="Verdana" w:hAnsi="Verdana"/>
          <w:b/>
          <w:bCs/>
          <w:sz w:val="20"/>
          <w:szCs w:val="20"/>
          <w:lang w:val="bg-BG"/>
        </w:rPr>
        <w:t>безопасност</w:t>
      </w:r>
      <w:r w:rsidRPr="00B01C7F">
        <w:rPr>
          <w:rFonts w:ascii="Verdana" w:hAnsi="Verdana"/>
          <w:sz w:val="20"/>
          <w:szCs w:val="20"/>
          <w:lang w:val="bg-BG"/>
        </w:rPr>
        <w:t xml:space="preserve"> </w:t>
      </w:r>
      <w:r w:rsidRPr="00B01C7F">
        <w:rPr>
          <w:rFonts w:ascii="Verdana" w:hAnsi="Verdana"/>
          <w:b/>
          <w:bCs/>
          <w:sz w:val="20"/>
          <w:szCs w:val="20"/>
          <w:lang w:val="bg-BG"/>
        </w:rPr>
        <w:t>на</w:t>
      </w:r>
      <w:r w:rsidRPr="00B01C7F">
        <w:rPr>
          <w:rFonts w:ascii="Verdana" w:hAnsi="Verdana"/>
          <w:sz w:val="20"/>
          <w:szCs w:val="20"/>
          <w:lang w:val="bg-BG"/>
        </w:rPr>
        <w:t xml:space="preserve"> </w:t>
      </w:r>
      <w:r w:rsidRPr="00B01C7F">
        <w:rPr>
          <w:rFonts w:ascii="Verdana" w:hAnsi="Verdana"/>
          <w:b/>
          <w:bCs/>
          <w:sz w:val="20"/>
          <w:szCs w:val="20"/>
          <w:lang w:val="bg-BG"/>
        </w:rPr>
        <w:t>работата</w:t>
      </w:r>
      <w:r w:rsidRPr="00B01C7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F927776" w14:textId="77777777" w:rsidR="008353A4" w:rsidRPr="00B01C7F" w:rsidRDefault="008353A4" w:rsidP="008353A4">
      <w:pPr>
        <w:numPr>
          <w:ilvl w:val="1"/>
          <w:numId w:val="9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“Дата на влизане в сила на договора”</w:t>
      </w:r>
      <w:r w:rsidRPr="00B01C7F">
        <w:rPr>
          <w:rFonts w:ascii="Verdana" w:hAnsi="Verdana"/>
          <w:sz w:val="20"/>
          <w:szCs w:val="20"/>
          <w:lang w:val="bg-BG"/>
        </w:rPr>
        <w:t xml:space="preserve"> означава датата на подписване на договора, освен ако не е уговорено друго.</w:t>
      </w:r>
    </w:p>
    <w:p w14:paraId="40FDC521" w14:textId="77777777" w:rsidR="008353A4" w:rsidRPr="00B01C7F" w:rsidRDefault="008353A4" w:rsidP="008353A4">
      <w:pPr>
        <w:numPr>
          <w:ilvl w:val="1"/>
          <w:numId w:val="9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“Срок на Договора”</w:t>
      </w:r>
      <w:r w:rsidRPr="00B01C7F">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628065F7" w14:textId="77777777" w:rsidR="008353A4" w:rsidRPr="00B01C7F" w:rsidRDefault="008353A4" w:rsidP="008353A4">
      <w:pPr>
        <w:numPr>
          <w:ilvl w:val="1"/>
          <w:numId w:val="9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“Официална инструкция” </w:t>
      </w:r>
      <w:r w:rsidRPr="00B01C7F">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2D4B2E8" w14:textId="77777777" w:rsidR="008353A4" w:rsidRPr="00B01C7F" w:rsidRDefault="008353A4" w:rsidP="008353A4">
      <w:pPr>
        <w:numPr>
          <w:ilvl w:val="1"/>
          <w:numId w:val="9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“Неустойки”</w:t>
      </w:r>
      <w:r w:rsidRPr="00B01C7F">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64E069FC"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“Машини и съоръжения”</w:t>
      </w:r>
      <w:r w:rsidRPr="00B01C7F">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104EE48E" w14:textId="77777777" w:rsidR="008353A4" w:rsidRPr="00B01C7F" w:rsidRDefault="008353A4" w:rsidP="008353A4">
      <w:pPr>
        <w:numPr>
          <w:ilvl w:val="1"/>
          <w:numId w:val="9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“Отговорно лице”</w:t>
      </w:r>
      <w:r w:rsidRPr="00B01C7F">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3DA2E6AA" w14:textId="77777777" w:rsidR="008353A4" w:rsidRPr="00B01C7F" w:rsidRDefault="008353A4" w:rsidP="008353A4">
      <w:pPr>
        <w:numPr>
          <w:ilvl w:val="1"/>
          <w:numId w:val="90"/>
        </w:numPr>
        <w:tabs>
          <w:tab w:val="clear" w:pos="720"/>
          <w:tab w:val="num" w:pos="851"/>
          <w:tab w:val="num" w:pos="144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“Гаранция за обезпечаване на изпълнението” </w:t>
      </w:r>
      <w:r w:rsidRPr="00B01C7F">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2D77E1C0" w14:textId="77777777" w:rsidR="008353A4" w:rsidRPr="00B01C7F" w:rsidRDefault="008353A4" w:rsidP="008353A4">
      <w:pPr>
        <w:keepNext/>
        <w:widowControl w:val="0"/>
        <w:numPr>
          <w:ilvl w:val="0"/>
          <w:numId w:val="90"/>
        </w:numPr>
        <w:tabs>
          <w:tab w:val="num" w:pos="360"/>
        </w:tabs>
        <w:spacing w:before="60" w:after="60"/>
        <w:ind w:left="540" w:hanging="540"/>
        <w:jc w:val="both"/>
        <w:outlineLvl w:val="0"/>
        <w:rPr>
          <w:rFonts w:ascii="Verdana" w:hAnsi="Verdana"/>
          <w:sz w:val="20"/>
          <w:szCs w:val="20"/>
          <w:lang w:val="bg-BG"/>
        </w:rPr>
      </w:pPr>
      <w:r w:rsidRPr="00B01C7F">
        <w:rPr>
          <w:rFonts w:ascii="Verdana" w:hAnsi="Verdana"/>
          <w:b/>
          <w:sz w:val="20"/>
          <w:szCs w:val="20"/>
          <w:lang w:val="bg-BG"/>
        </w:rPr>
        <w:t>ОБЩИ ПОЛОЖЕНИЯ</w:t>
      </w:r>
    </w:p>
    <w:p w14:paraId="6B1C3BFE"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353676C9"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577CC13"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FDC9A37"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2D151B5B"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1DC730B3" w14:textId="77777777" w:rsidR="008353A4" w:rsidRPr="008353A4"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CA2E66">
        <w:rPr>
          <w:rFonts w:ascii="Verdana" w:hAnsi="Verdana"/>
          <w:sz w:val="20"/>
          <w:szCs w:val="20"/>
          <w:lang w:val="bg-BG"/>
        </w:rPr>
        <w:t xml:space="preserve">Всяко съобщение, изпратено от </w:t>
      </w:r>
      <w:r w:rsidRPr="00016307">
        <w:rPr>
          <w:rFonts w:ascii="Verdana" w:hAnsi="Verdana"/>
          <w:sz w:val="20"/>
          <w:szCs w:val="20"/>
          <w:lang w:val="bg-BG"/>
        </w:rPr>
        <w:t>някоя от</w:t>
      </w:r>
      <w:r w:rsidRPr="008353A4">
        <w:rPr>
          <w:rFonts w:ascii="Verdana" w:hAnsi="Verdana"/>
          <w:sz w:val="20"/>
          <w:szCs w:val="20"/>
          <w:lang w:val="bg-BG"/>
        </w:rPr>
        <w:t xml:space="preserve"> страните до другата, следва да се изпраща чрез пратка с обратна разписка, по факс </w:t>
      </w:r>
      <w:r w:rsidRPr="00192E4B">
        <w:rPr>
          <w:rFonts w:ascii="Verdana" w:hAnsi="Verdana"/>
          <w:sz w:val="20"/>
          <w:szCs w:val="20"/>
          <w:lang w:val="bg-BG"/>
        </w:rPr>
        <w:t xml:space="preserve">или имейл </w:t>
      </w:r>
      <w:r w:rsidRPr="00016307">
        <w:rPr>
          <w:rFonts w:ascii="Verdana" w:hAnsi="Verdana"/>
          <w:sz w:val="20"/>
          <w:szCs w:val="20"/>
          <w:lang w:val="bg-BG"/>
        </w:rPr>
        <w:t>и ще се счита за получено от адресата от датата, отбелязана на обратната разписка, съответно от получаване на факса</w:t>
      </w:r>
      <w:r w:rsidRPr="008353A4">
        <w:rPr>
          <w:rFonts w:ascii="Verdana" w:hAnsi="Verdana"/>
          <w:sz w:val="20"/>
          <w:szCs w:val="20"/>
          <w:lang w:val="bg-BG"/>
        </w:rPr>
        <w:t xml:space="preserve">/ </w:t>
      </w:r>
      <w:r w:rsidRPr="00192E4B">
        <w:rPr>
          <w:rFonts w:ascii="Verdana" w:hAnsi="Verdana"/>
          <w:sz w:val="20"/>
          <w:szCs w:val="20"/>
          <w:lang w:val="bg-BG"/>
        </w:rPr>
        <w:t>имейла</w:t>
      </w:r>
      <w:r w:rsidRPr="00016307">
        <w:rPr>
          <w:rFonts w:ascii="Verdana" w:hAnsi="Verdana"/>
          <w:sz w:val="20"/>
          <w:szCs w:val="20"/>
          <w:lang w:val="bg-BG"/>
        </w:rPr>
        <w:t xml:space="preserve">, ако той е </w:t>
      </w:r>
      <w:r w:rsidRPr="00192E4B">
        <w:rPr>
          <w:rFonts w:ascii="Verdana" w:hAnsi="Verdana"/>
          <w:sz w:val="20"/>
          <w:szCs w:val="20"/>
          <w:lang w:val="bg-BG"/>
        </w:rPr>
        <w:t xml:space="preserve">изпратен </w:t>
      </w:r>
      <w:r w:rsidRPr="00016307">
        <w:rPr>
          <w:rFonts w:ascii="Verdana" w:hAnsi="Verdana"/>
          <w:sz w:val="20"/>
          <w:szCs w:val="20"/>
          <w:lang w:val="bg-BG"/>
        </w:rPr>
        <w:t xml:space="preserve">до правилния факс номер </w:t>
      </w:r>
      <w:r w:rsidRPr="00192E4B">
        <w:rPr>
          <w:rFonts w:ascii="Verdana" w:hAnsi="Verdana"/>
          <w:sz w:val="20"/>
          <w:szCs w:val="20"/>
          <w:lang w:val="bg-BG"/>
        </w:rPr>
        <w:t xml:space="preserve">или имейл адрес </w:t>
      </w:r>
      <w:r w:rsidRPr="00016307">
        <w:rPr>
          <w:rFonts w:ascii="Verdana" w:hAnsi="Verdana"/>
          <w:sz w:val="20"/>
          <w:szCs w:val="20"/>
          <w:lang w:val="bg-BG"/>
        </w:rPr>
        <w:t>на</w:t>
      </w:r>
      <w:r w:rsidRPr="008353A4">
        <w:rPr>
          <w:rFonts w:ascii="Verdana" w:hAnsi="Verdana"/>
          <w:sz w:val="20"/>
          <w:szCs w:val="20"/>
          <w:lang w:val="bg-BG"/>
        </w:rPr>
        <w:t xml:space="preserve"> адресата.</w:t>
      </w:r>
    </w:p>
    <w:p w14:paraId="7DA4172B"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 xml:space="preserve">Всяка страна трябва да уведоми другата за промяна или придобиване на нов адрес, телефонен или факс номер </w:t>
      </w:r>
      <w:r w:rsidRPr="00192E4B">
        <w:rPr>
          <w:rFonts w:ascii="Verdana" w:hAnsi="Verdana"/>
          <w:sz w:val="20"/>
          <w:szCs w:val="20"/>
          <w:lang w:val="bg-BG"/>
        </w:rPr>
        <w:t xml:space="preserve">или имейл адрес </w:t>
      </w:r>
      <w:r w:rsidRPr="00016307">
        <w:rPr>
          <w:rFonts w:ascii="Verdana" w:hAnsi="Verdana"/>
          <w:sz w:val="20"/>
          <w:szCs w:val="20"/>
          <w:lang w:val="bg-BG"/>
        </w:rPr>
        <w:t xml:space="preserve">за кореспонденция възможно най-скоро, но не по късно от 48 часа от такава промяна </w:t>
      </w:r>
      <w:r w:rsidRPr="008353A4">
        <w:rPr>
          <w:rFonts w:ascii="Verdana" w:hAnsi="Verdana"/>
          <w:sz w:val="20"/>
          <w:szCs w:val="20"/>
          <w:lang w:val="bg-BG"/>
        </w:rPr>
        <w:t xml:space="preserve">или </w:t>
      </w:r>
      <w:r w:rsidRPr="00CA2E66">
        <w:rPr>
          <w:rFonts w:ascii="Verdana" w:hAnsi="Verdana"/>
          <w:sz w:val="20"/>
          <w:szCs w:val="20"/>
          <w:lang w:val="bg-BG"/>
        </w:rPr>
        <w:t>придобиване</w:t>
      </w:r>
      <w:r w:rsidRPr="00B01C7F">
        <w:rPr>
          <w:rFonts w:ascii="Verdana" w:hAnsi="Verdana"/>
          <w:sz w:val="20"/>
          <w:szCs w:val="20"/>
          <w:lang w:val="bg-BG"/>
        </w:rPr>
        <w:t>.</w:t>
      </w:r>
    </w:p>
    <w:p w14:paraId="1B19CC27"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47B9ADA3"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9472C45"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A7A15AD"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89E7A0B"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32BCDCED" w14:textId="77777777" w:rsidR="008353A4" w:rsidRPr="00B01C7F" w:rsidRDefault="008353A4" w:rsidP="008353A4">
      <w:pPr>
        <w:keepNext/>
        <w:widowControl w:val="0"/>
        <w:numPr>
          <w:ilvl w:val="0"/>
          <w:numId w:val="90"/>
        </w:numPr>
        <w:tabs>
          <w:tab w:val="num" w:pos="360"/>
        </w:tabs>
        <w:spacing w:before="60" w:after="60"/>
        <w:ind w:left="540" w:hanging="540"/>
        <w:jc w:val="both"/>
        <w:outlineLvl w:val="0"/>
        <w:rPr>
          <w:rFonts w:ascii="Verdana" w:hAnsi="Verdana"/>
          <w:b/>
          <w:sz w:val="20"/>
          <w:szCs w:val="20"/>
          <w:lang w:val="bg-BG"/>
        </w:rPr>
      </w:pPr>
      <w:r w:rsidRPr="00B01C7F">
        <w:rPr>
          <w:rFonts w:ascii="Verdana" w:hAnsi="Verdana"/>
          <w:b/>
          <w:sz w:val="20"/>
          <w:szCs w:val="20"/>
          <w:lang w:val="bg-BG"/>
        </w:rPr>
        <w:t>ЗАДЪЛЖЕНИЯ НА ИЗПЪЛНИТЕЛЯ</w:t>
      </w:r>
    </w:p>
    <w:p w14:paraId="12743D47" w14:textId="77777777" w:rsidR="008353A4" w:rsidRPr="00B01C7F" w:rsidRDefault="008353A4" w:rsidP="008353A4">
      <w:pPr>
        <w:pStyle w:val="p50"/>
        <w:widowControl w:val="0"/>
        <w:tabs>
          <w:tab w:val="num" w:pos="72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105F83B8"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B4CE2CA"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0FA53B06"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0D60E46"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EEE7D01"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5E3E6694"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1AF22617"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56AC1087"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202F285" w14:textId="6B2B3D11" w:rsidR="008353A4" w:rsidRPr="00B01C7F" w:rsidRDefault="008353A4" w:rsidP="008353A4">
      <w:pPr>
        <w:numPr>
          <w:ilvl w:val="1"/>
          <w:numId w:val="90"/>
        </w:numPr>
        <w:tabs>
          <w:tab w:val="num" w:pos="144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представя фактури за плащане съгласно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_Ref46308208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5C7C7D">
        <w:rPr>
          <w:rFonts w:ascii="Verdana" w:hAnsi="Verdana"/>
          <w:sz w:val="20"/>
          <w:szCs w:val="20"/>
          <w:lang w:val="bg-BG"/>
        </w:rPr>
        <w:t>1</w:t>
      </w:r>
      <w:r w:rsidRPr="00B01C7F">
        <w:rPr>
          <w:rFonts w:ascii="Verdana" w:hAnsi="Verdana"/>
          <w:sz w:val="20"/>
          <w:szCs w:val="20"/>
          <w:lang w:val="bg-BG"/>
        </w:rPr>
        <w:fldChar w:fldCharType="end"/>
      </w:r>
      <w:r w:rsidRPr="00B01C7F">
        <w:rPr>
          <w:rFonts w:ascii="Verdana" w:hAnsi="Verdana"/>
          <w:sz w:val="20"/>
          <w:szCs w:val="20"/>
          <w:lang w:val="bg-BG"/>
        </w:rPr>
        <w:t xml:space="preserve"> Плащане, ДДС и гаранция за обезпечаване на изпълнението.</w:t>
      </w:r>
    </w:p>
    <w:p w14:paraId="661EAC3C"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41C2646C"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99348EB" w14:textId="77777777" w:rsidR="008353A4" w:rsidRPr="00B01C7F" w:rsidRDefault="008353A4" w:rsidP="008353A4">
      <w:pPr>
        <w:keepNext/>
        <w:widowControl w:val="0"/>
        <w:numPr>
          <w:ilvl w:val="0"/>
          <w:numId w:val="90"/>
        </w:numPr>
        <w:tabs>
          <w:tab w:val="num" w:pos="360"/>
        </w:tabs>
        <w:spacing w:before="60" w:after="60"/>
        <w:ind w:left="540" w:hanging="540"/>
        <w:jc w:val="both"/>
        <w:outlineLvl w:val="0"/>
        <w:rPr>
          <w:rFonts w:ascii="Verdana" w:hAnsi="Verdana"/>
          <w:b/>
          <w:sz w:val="20"/>
          <w:szCs w:val="20"/>
          <w:lang w:val="bg-BG"/>
        </w:rPr>
      </w:pPr>
      <w:r w:rsidRPr="00B01C7F">
        <w:rPr>
          <w:rFonts w:ascii="Verdana" w:hAnsi="Verdana"/>
          <w:b/>
          <w:sz w:val="20"/>
          <w:szCs w:val="20"/>
          <w:lang w:val="bg-BG"/>
        </w:rPr>
        <w:t xml:space="preserve">ЗАДЪЛЖЕНИЯ НА ВЪЗЛОЖИТЕЛЯ </w:t>
      </w:r>
    </w:p>
    <w:p w14:paraId="0261365E" w14:textId="77777777" w:rsidR="008353A4" w:rsidRPr="00B01C7F" w:rsidRDefault="008353A4" w:rsidP="008353A4">
      <w:pPr>
        <w:pStyle w:val="p50"/>
        <w:tabs>
          <w:tab w:val="num" w:pos="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666F6334"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5A3D9E6E" w14:textId="77777777" w:rsidR="008353A4" w:rsidRPr="00B01C7F" w:rsidRDefault="008353A4" w:rsidP="008353A4">
      <w:pPr>
        <w:numPr>
          <w:ilvl w:val="1"/>
          <w:numId w:val="9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8F3B8F5" w14:textId="77777777" w:rsidR="008353A4" w:rsidRPr="00B01C7F" w:rsidRDefault="008353A4" w:rsidP="008353A4">
      <w:pPr>
        <w:numPr>
          <w:ilvl w:val="1"/>
          <w:numId w:val="90"/>
        </w:numPr>
        <w:tabs>
          <w:tab w:val="left" w:pos="108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090B3E10" w14:textId="77777777" w:rsidR="008353A4" w:rsidRPr="00B01C7F" w:rsidRDefault="008353A4" w:rsidP="008353A4">
      <w:pPr>
        <w:tabs>
          <w:tab w:val="left" w:pos="1080"/>
        </w:tabs>
        <w:spacing w:before="60" w:after="60"/>
        <w:jc w:val="both"/>
        <w:outlineLvl w:val="0"/>
        <w:rPr>
          <w:rFonts w:ascii="Verdana" w:hAnsi="Verdana"/>
          <w:sz w:val="20"/>
          <w:szCs w:val="20"/>
          <w:lang w:val="bg-BG"/>
        </w:rPr>
      </w:pPr>
      <w:r w:rsidRPr="00B01C7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F58A1FD" w14:textId="77777777" w:rsidR="008353A4" w:rsidRPr="00B01C7F" w:rsidRDefault="008353A4" w:rsidP="008353A4">
      <w:pPr>
        <w:keepNext/>
        <w:widowControl w:val="0"/>
        <w:numPr>
          <w:ilvl w:val="0"/>
          <w:numId w:val="90"/>
        </w:numPr>
        <w:spacing w:before="60" w:after="60"/>
        <w:jc w:val="both"/>
        <w:outlineLvl w:val="0"/>
        <w:rPr>
          <w:rFonts w:ascii="Verdana" w:hAnsi="Verdana"/>
          <w:sz w:val="20"/>
          <w:szCs w:val="20"/>
          <w:lang w:val="bg-BG"/>
        </w:rPr>
      </w:pPr>
      <w:r w:rsidRPr="00B01C7F">
        <w:rPr>
          <w:rFonts w:ascii="Verdana" w:hAnsi="Verdana"/>
          <w:b/>
          <w:bCs/>
          <w:sz w:val="20"/>
          <w:szCs w:val="20"/>
          <w:lang w:val="bg-BG"/>
        </w:rPr>
        <w:t>НЕУСТОЙКИ</w:t>
      </w:r>
    </w:p>
    <w:p w14:paraId="564B26E6" w14:textId="77777777" w:rsidR="008353A4" w:rsidRPr="00B01C7F" w:rsidRDefault="008353A4" w:rsidP="008353A4">
      <w:pPr>
        <w:tabs>
          <w:tab w:val="num" w:pos="1440"/>
        </w:tabs>
        <w:spacing w:before="60" w:after="60"/>
        <w:ind w:left="720"/>
        <w:jc w:val="both"/>
        <w:outlineLvl w:val="0"/>
        <w:rPr>
          <w:rFonts w:ascii="Verdana" w:hAnsi="Verdana"/>
          <w:sz w:val="20"/>
          <w:szCs w:val="20"/>
          <w:lang w:val="bg-BG"/>
        </w:rPr>
      </w:pPr>
      <w:r w:rsidRPr="00B01C7F">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1C20240B" w14:textId="77777777" w:rsidR="008353A4" w:rsidRPr="00B01C7F" w:rsidRDefault="008353A4" w:rsidP="008353A4">
      <w:pPr>
        <w:keepNext/>
        <w:widowControl w:val="0"/>
        <w:numPr>
          <w:ilvl w:val="0"/>
          <w:numId w:val="90"/>
        </w:numPr>
        <w:tabs>
          <w:tab w:val="left" w:pos="720"/>
        </w:tabs>
        <w:spacing w:before="60" w:after="60"/>
        <w:jc w:val="both"/>
        <w:outlineLvl w:val="0"/>
        <w:rPr>
          <w:rFonts w:ascii="Verdana" w:hAnsi="Verdana"/>
          <w:sz w:val="20"/>
          <w:szCs w:val="20"/>
          <w:lang w:val="bg-BG"/>
        </w:rPr>
      </w:pPr>
      <w:r w:rsidRPr="00B01C7F">
        <w:rPr>
          <w:rFonts w:ascii="Verdana" w:hAnsi="Verdana"/>
          <w:b/>
          <w:sz w:val="20"/>
          <w:szCs w:val="20"/>
          <w:lang w:val="bg-BG"/>
        </w:rPr>
        <w:t>ПЛАЩАНЕ, ДДС И ГАРАНЦИЯ ЗА ОБЕЗПЕЧАВАНЕ НА ИЗПЪЛНЕНИЕТО</w:t>
      </w:r>
    </w:p>
    <w:p w14:paraId="18136F59"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3CA36965"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640F2D24"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543BC09"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029165B6"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1EF7B2B0"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1F8ECCEE" w14:textId="77777777" w:rsidR="008353A4" w:rsidRPr="00B01C7F" w:rsidRDefault="008353A4" w:rsidP="008353A4">
      <w:pPr>
        <w:numPr>
          <w:ilvl w:val="1"/>
          <w:numId w:val="90"/>
        </w:numPr>
        <w:tabs>
          <w:tab w:val="left" w:pos="72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458796A" w14:textId="77777777" w:rsidR="008353A4" w:rsidRPr="00B01C7F" w:rsidRDefault="008353A4" w:rsidP="008353A4">
      <w:pPr>
        <w:keepNext/>
        <w:widowControl w:val="0"/>
        <w:numPr>
          <w:ilvl w:val="0"/>
          <w:numId w:val="90"/>
        </w:numPr>
        <w:tabs>
          <w:tab w:val="num" w:pos="426"/>
        </w:tabs>
        <w:spacing w:before="60" w:after="60"/>
        <w:jc w:val="both"/>
        <w:outlineLvl w:val="0"/>
        <w:rPr>
          <w:rFonts w:ascii="Verdana" w:hAnsi="Verdana"/>
          <w:sz w:val="20"/>
          <w:szCs w:val="20"/>
          <w:lang w:val="bg-BG"/>
        </w:rPr>
      </w:pPr>
      <w:r w:rsidRPr="00B01C7F">
        <w:rPr>
          <w:rFonts w:ascii="Verdana" w:hAnsi="Verdana"/>
          <w:b/>
          <w:sz w:val="20"/>
          <w:szCs w:val="20"/>
          <w:lang w:val="bg-BG"/>
        </w:rPr>
        <w:t>ИНТЕЛЕКТУАЛНА СОБСТВЕНОСТ</w:t>
      </w:r>
    </w:p>
    <w:p w14:paraId="11369EC5"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759513"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4E4EBDE" w14:textId="77777777" w:rsidR="008353A4" w:rsidRPr="00B01C7F" w:rsidRDefault="008353A4" w:rsidP="008353A4">
      <w:pPr>
        <w:pStyle w:val="p50"/>
        <w:numPr>
          <w:ilvl w:val="1"/>
          <w:numId w:val="90"/>
        </w:numPr>
        <w:tabs>
          <w:tab w:val="clear" w:pos="76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0D398821"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32823CA"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65F1F95C" w14:textId="04B8CE74"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Разходи, направени от Изпълнителя и предварително одобрени от Възложителя в изпълнение на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_Ref46303254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5C7C7D">
        <w:rPr>
          <w:rFonts w:ascii="Verdana" w:hAnsi="Verdana"/>
          <w:sz w:val="20"/>
          <w:szCs w:val="20"/>
          <w:lang w:val="bg-BG"/>
        </w:rPr>
        <w:t>1.1</w:t>
      </w:r>
      <w:r w:rsidRPr="00B01C7F">
        <w:rPr>
          <w:rFonts w:ascii="Verdana" w:hAnsi="Verdana"/>
          <w:sz w:val="20"/>
          <w:szCs w:val="20"/>
          <w:lang w:val="bg-BG"/>
        </w:rPr>
        <w:fldChar w:fldCharType="end"/>
      </w:r>
      <w:r w:rsidRPr="00B01C7F">
        <w:rPr>
          <w:rFonts w:ascii="Verdana" w:hAnsi="Verdana"/>
          <w:sz w:val="20"/>
          <w:szCs w:val="20"/>
          <w:lang w:val="bg-BG"/>
        </w:rPr>
        <w:t xml:space="preserve"> и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_Ref46303257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5C7C7D">
        <w:rPr>
          <w:rFonts w:ascii="Verdana" w:hAnsi="Verdana"/>
          <w:sz w:val="20"/>
          <w:szCs w:val="20"/>
          <w:lang w:val="bg-BG"/>
        </w:rPr>
        <w:t>1.1</w:t>
      </w:r>
      <w:r w:rsidRPr="00B01C7F">
        <w:rPr>
          <w:rFonts w:ascii="Verdana" w:hAnsi="Verdana"/>
          <w:sz w:val="20"/>
          <w:szCs w:val="20"/>
          <w:lang w:val="bg-BG"/>
        </w:rPr>
        <w:fldChar w:fldCharType="end"/>
      </w:r>
      <w:r w:rsidRPr="00B01C7F">
        <w:rPr>
          <w:rFonts w:ascii="Verdana" w:hAnsi="Verdana"/>
          <w:sz w:val="20"/>
          <w:szCs w:val="20"/>
          <w:lang w:val="bg-BG"/>
        </w:rPr>
        <w:t xml:space="preserve"> от този раздел, следва да се възстановят от Възложителя.</w:t>
      </w:r>
    </w:p>
    <w:p w14:paraId="0EF83DBA" w14:textId="77777777" w:rsidR="008353A4" w:rsidRPr="00B01C7F" w:rsidRDefault="008353A4" w:rsidP="008353A4">
      <w:pPr>
        <w:keepNext/>
        <w:widowControl w:val="0"/>
        <w:numPr>
          <w:ilvl w:val="0"/>
          <w:numId w:val="90"/>
        </w:numPr>
        <w:spacing w:before="60" w:after="60"/>
        <w:jc w:val="both"/>
        <w:outlineLvl w:val="0"/>
        <w:rPr>
          <w:rFonts w:ascii="Verdana" w:hAnsi="Verdana"/>
          <w:sz w:val="20"/>
          <w:szCs w:val="20"/>
          <w:lang w:val="bg-BG"/>
        </w:rPr>
      </w:pPr>
      <w:r w:rsidRPr="00B01C7F">
        <w:rPr>
          <w:rFonts w:ascii="Verdana" w:hAnsi="Verdana"/>
          <w:b/>
          <w:sz w:val="20"/>
          <w:szCs w:val="20"/>
          <w:lang w:val="bg-BG"/>
        </w:rPr>
        <w:t>КОНФИДЕНЦИАЛНОСТ</w:t>
      </w:r>
    </w:p>
    <w:p w14:paraId="6464D359"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B0CE1D0"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83FB24C" w14:textId="77777777" w:rsidR="008353A4" w:rsidRPr="00B01C7F" w:rsidRDefault="008353A4" w:rsidP="008353A4">
      <w:pPr>
        <w:numPr>
          <w:ilvl w:val="1"/>
          <w:numId w:val="90"/>
        </w:numPr>
        <w:tabs>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EA7B6E6"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ПУБЛИЧНОСТ</w:t>
      </w:r>
    </w:p>
    <w:p w14:paraId="53204C40" w14:textId="77777777" w:rsidR="008353A4" w:rsidRPr="00B01C7F" w:rsidRDefault="008353A4" w:rsidP="008353A4">
      <w:pPr>
        <w:spacing w:before="60" w:after="60"/>
        <w:ind w:left="720"/>
        <w:jc w:val="both"/>
        <w:outlineLvl w:val="0"/>
        <w:rPr>
          <w:rFonts w:ascii="Verdana" w:hAnsi="Verdana"/>
          <w:sz w:val="20"/>
          <w:szCs w:val="20"/>
          <w:lang w:val="bg-BG"/>
        </w:rPr>
      </w:pPr>
      <w:r w:rsidRPr="00B01C7F">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91A2405" w14:textId="77777777" w:rsidR="008353A4" w:rsidRPr="00B01C7F" w:rsidRDefault="008353A4" w:rsidP="008353A4">
      <w:pPr>
        <w:keepNext/>
        <w:widowControl w:val="0"/>
        <w:numPr>
          <w:ilvl w:val="0"/>
          <w:numId w:val="90"/>
        </w:numPr>
        <w:spacing w:before="60" w:after="60"/>
        <w:jc w:val="both"/>
        <w:outlineLvl w:val="0"/>
        <w:rPr>
          <w:rFonts w:ascii="Verdana" w:hAnsi="Verdana"/>
          <w:sz w:val="20"/>
          <w:szCs w:val="20"/>
          <w:lang w:val="bg-BG"/>
        </w:rPr>
      </w:pPr>
      <w:r w:rsidRPr="00B01C7F">
        <w:rPr>
          <w:rFonts w:ascii="Verdana" w:hAnsi="Verdana"/>
          <w:b/>
          <w:sz w:val="20"/>
          <w:szCs w:val="20"/>
          <w:lang w:val="bg-BG"/>
        </w:rPr>
        <w:t>СПЕЦИФИКАЦИЯ</w:t>
      </w:r>
    </w:p>
    <w:p w14:paraId="1AE49575"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4E46617A"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7D165318"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ВЪТРЕШНИ ПРАВИЛА</w:t>
      </w:r>
    </w:p>
    <w:p w14:paraId="5C7EAE63" w14:textId="77777777" w:rsidR="008353A4" w:rsidRPr="00B01C7F" w:rsidRDefault="008353A4" w:rsidP="008353A4">
      <w:pPr>
        <w:tabs>
          <w:tab w:val="num" w:pos="1440"/>
        </w:tabs>
        <w:spacing w:before="60" w:after="60"/>
        <w:ind w:left="720"/>
        <w:jc w:val="both"/>
        <w:outlineLvl w:val="0"/>
        <w:rPr>
          <w:rFonts w:ascii="Verdana" w:hAnsi="Verdana"/>
          <w:b/>
          <w:sz w:val="20"/>
          <w:szCs w:val="20"/>
          <w:lang w:val="bg-BG"/>
        </w:rPr>
      </w:pPr>
      <w:r w:rsidRPr="00B01C7F">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02F4F0BF"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ЗАПОЗНАВАНЕ С УСЛОВИЯТА НА ОБЕКТИТЕ</w:t>
      </w:r>
    </w:p>
    <w:p w14:paraId="09C48EA1"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54A075A7"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ACE7D39" w14:textId="77777777" w:rsidR="008353A4" w:rsidRPr="00B01C7F" w:rsidRDefault="008353A4" w:rsidP="008353A4">
      <w:pPr>
        <w:keepNext/>
        <w:widowControl w:val="0"/>
        <w:numPr>
          <w:ilvl w:val="0"/>
          <w:numId w:val="90"/>
        </w:numPr>
        <w:spacing w:before="60" w:after="60"/>
        <w:jc w:val="both"/>
        <w:outlineLvl w:val="0"/>
        <w:rPr>
          <w:rFonts w:ascii="Verdana" w:hAnsi="Verdana"/>
          <w:sz w:val="20"/>
          <w:szCs w:val="20"/>
          <w:lang w:val="bg-BG"/>
        </w:rPr>
      </w:pPr>
      <w:r w:rsidRPr="00B01C7F">
        <w:rPr>
          <w:rFonts w:ascii="Verdana" w:hAnsi="Verdana"/>
          <w:b/>
          <w:sz w:val="20"/>
          <w:szCs w:val="20"/>
          <w:lang w:val="bg-BG"/>
        </w:rPr>
        <w:t>ИНСПЕКТИРАНЕ И ДОСТЪП ДО ОБЕКТИ И СЪОРЪЖЕНИЯ</w:t>
      </w:r>
    </w:p>
    <w:p w14:paraId="4EA6BE09"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napToGrid w:val="0"/>
          <w:sz w:val="20"/>
          <w:szCs w:val="20"/>
          <w:lang w:val="bg-BG"/>
        </w:rPr>
      </w:pPr>
      <w:r w:rsidRPr="00B01C7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6DD5404D"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910AC6E"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7FB3C582"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EAD0C5B"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BFC9EA" w14:textId="77777777" w:rsidR="008353A4" w:rsidRPr="00B01C7F" w:rsidRDefault="008353A4" w:rsidP="008353A4">
      <w:pPr>
        <w:numPr>
          <w:ilvl w:val="1"/>
          <w:numId w:val="90"/>
        </w:numPr>
        <w:tabs>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3BB1DB18"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ПРЕДОСТАВЕНИ АКТИВИ</w:t>
      </w:r>
    </w:p>
    <w:p w14:paraId="312EED54" w14:textId="77777777" w:rsidR="008353A4" w:rsidRPr="00B01C7F" w:rsidRDefault="008353A4" w:rsidP="008353A4">
      <w:pPr>
        <w:pStyle w:val="p50"/>
        <w:numPr>
          <w:ilvl w:val="1"/>
          <w:numId w:val="90"/>
        </w:numPr>
        <w:tabs>
          <w:tab w:val="clear" w:pos="760"/>
          <w:tab w:val="left" w:pos="90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70537F89" w14:textId="77777777" w:rsidR="008353A4" w:rsidRPr="00B01C7F" w:rsidRDefault="008353A4" w:rsidP="008353A4">
      <w:pPr>
        <w:keepNext/>
        <w:widowControl w:val="0"/>
        <w:numPr>
          <w:ilvl w:val="0"/>
          <w:numId w:val="90"/>
        </w:numPr>
        <w:spacing w:before="60" w:after="60"/>
        <w:jc w:val="both"/>
        <w:outlineLvl w:val="0"/>
        <w:rPr>
          <w:rFonts w:ascii="Verdana" w:hAnsi="Verdana"/>
          <w:sz w:val="20"/>
          <w:szCs w:val="20"/>
          <w:lang w:val="bg-BG"/>
        </w:rPr>
      </w:pPr>
      <w:r w:rsidRPr="00B01C7F">
        <w:rPr>
          <w:rFonts w:ascii="Verdana" w:hAnsi="Verdana"/>
          <w:b/>
          <w:sz w:val="20"/>
          <w:szCs w:val="20"/>
          <w:lang w:val="bg-BG"/>
        </w:rPr>
        <w:t>СЛУЖИТЕЛИ НА ИЗПЪЛНИТЕЛЯ</w:t>
      </w:r>
    </w:p>
    <w:p w14:paraId="4E50AAAC"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7B064BA"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14D7B0"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BA3438B"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01C7F">
        <w:rPr>
          <w:rFonts w:ascii="Verdana" w:hAnsi="Verdana"/>
          <w:sz w:val="20"/>
          <w:szCs w:val="20"/>
          <w:lang w:val="bg-BG"/>
        </w:rPr>
        <w:t>, когато това е необходимо за изпълнение предмета на договора.</w:t>
      </w:r>
    </w:p>
    <w:p w14:paraId="216305B6"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УВЕДОМЯВАНЕ ЗА ИНЦИДЕНТИ</w:t>
      </w:r>
    </w:p>
    <w:p w14:paraId="6EDEE544" w14:textId="77777777" w:rsidR="008353A4" w:rsidRPr="00B01C7F" w:rsidRDefault="008353A4" w:rsidP="008353A4">
      <w:pPr>
        <w:pStyle w:val="p50"/>
        <w:numPr>
          <w:ilvl w:val="1"/>
          <w:numId w:val="90"/>
        </w:numPr>
        <w:tabs>
          <w:tab w:val="clear" w:pos="760"/>
          <w:tab w:val="left" w:pos="720"/>
          <w:tab w:val="num" w:pos="90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80E4CD9" w14:textId="77777777" w:rsidR="008353A4" w:rsidRPr="00B01C7F" w:rsidRDefault="008353A4" w:rsidP="008353A4">
      <w:pPr>
        <w:pStyle w:val="p50"/>
        <w:numPr>
          <w:ilvl w:val="1"/>
          <w:numId w:val="90"/>
        </w:numPr>
        <w:tabs>
          <w:tab w:val="clear" w:pos="760"/>
          <w:tab w:val="left" w:pos="720"/>
          <w:tab w:val="num" w:pos="900"/>
          <w:tab w:val="num" w:pos="144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7A71771"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ПРИЕМАНЕ</w:t>
      </w:r>
    </w:p>
    <w:p w14:paraId="403B3892" w14:textId="77777777" w:rsidR="008353A4" w:rsidRPr="00B01C7F" w:rsidRDefault="008353A4" w:rsidP="008353A4">
      <w:pPr>
        <w:spacing w:before="60" w:after="60"/>
        <w:ind w:left="720"/>
        <w:jc w:val="both"/>
        <w:outlineLvl w:val="0"/>
        <w:rPr>
          <w:rFonts w:ascii="Verdana" w:hAnsi="Verdana"/>
          <w:sz w:val="20"/>
          <w:szCs w:val="20"/>
          <w:lang w:val="bg-BG"/>
        </w:rPr>
      </w:pPr>
      <w:r w:rsidRPr="00B01C7F">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AF60FCF"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 xml:space="preserve">НЕИЗПЪЛНЕНИЕ </w:t>
      </w:r>
    </w:p>
    <w:p w14:paraId="0CC938B7"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E918705" w14:textId="77777777" w:rsidR="008353A4" w:rsidRPr="00B01C7F" w:rsidRDefault="008353A4" w:rsidP="008353A4">
      <w:pPr>
        <w:numPr>
          <w:ilvl w:val="1"/>
          <w:numId w:val="90"/>
        </w:numPr>
        <w:tabs>
          <w:tab w:val="left"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FF589AE"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 xml:space="preserve">ФОРС МАЖОР </w:t>
      </w:r>
    </w:p>
    <w:p w14:paraId="19AFC143"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0695F425"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41C3E9E3"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ЗАСТРАХОВАНЕ И ОТГОВОРНОСТ</w:t>
      </w:r>
    </w:p>
    <w:p w14:paraId="13F07705"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B12AE39" w14:textId="77777777" w:rsidR="008353A4" w:rsidRPr="00B01C7F" w:rsidRDefault="008353A4" w:rsidP="008353A4">
      <w:pPr>
        <w:numPr>
          <w:ilvl w:val="2"/>
          <w:numId w:val="90"/>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6B2650C" w14:textId="77777777" w:rsidR="008353A4" w:rsidRPr="00B01C7F" w:rsidRDefault="008353A4" w:rsidP="008353A4">
      <w:pPr>
        <w:numPr>
          <w:ilvl w:val="2"/>
          <w:numId w:val="90"/>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4DB5ADE" w14:textId="77777777" w:rsidR="008353A4" w:rsidRPr="00B01C7F" w:rsidRDefault="008353A4" w:rsidP="008353A4">
      <w:pPr>
        <w:spacing w:before="60" w:after="60"/>
        <w:ind w:left="720"/>
        <w:jc w:val="both"/>
        <w:outlineLvl w:val="0"/>
        <w:rPr>
          <w:rFonts w:ascii="Verdana" w:hAnsi="Verdana"/>
          <w:sz w:val="20"/>
          <w:szCs w:val="20"/>
          <w:lang w:val="bg-BG"/>
        </w:rPr>
      </w:pPr>
      <w:r w:rsidRPr="00B01C7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E39EADD"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EF3EF90" w14:textId="77777777" w:rsidR="008353A4" w:rsidRPr="00B01C7F" w:rsidRDefault="008353A4" w:rsidP="008353A4">
      <w:pPr>
        <w:numPr>
          <w:ilvl w:val="1"/>
          <w:numId w:val="90"/>
        </w:numPr>
        <w:tabs>
          <w:tab w:val="left" w:pos="720"/>
          <w:tab w:val="num" w:pos="900"/>
          <w:tab w:val="left" w:pos="72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Застрахователните полици се представят на Възложителя при поискване.</w:t>
      </w:r>
    </w:p>
    <w:p w14:paraId="0F3A2189"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ПРЕОТСТЪПВАНЕ И ПРЕХВЪРЛЯНЕ НА ЗАДЪЛЖЕНИЯ</w:t>
      </w:r>
    </w:p>
    <w:p w14:paraId="44253D6A"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Договорът не може да бъде прехвърлен или преотстъпен като цяло на трето лице. </w:t>
      </w:r>
    </w:p>
    <w:p w14:paraId="63B1F1A2" w14:textId="77777777" w:rsidR="008353A4" w:rsidRPr="00B01C7F" w:rsidRDefault="008353A4" w:rsidP="008353A4">
      <w:pPr>
        <w:keepNext/>
        <w:widowControl w:val="0"/>
        <w:numPr>
          <w:ilvl w:val="0"/>
          <w:numId w:val="90"/>
        </w:numPr>
        <w:spacing w:before="60" w:after="60"/>
        <w:jc w:val="both"/>
        <w:outlineLvl w:val="0"/>
        <w:rPr>
          <w:rFonts w:ascii="Verdana" w:hAnsi="Verdana"/>
          <w:b/>
          <w:sz w:val="20"/>
          <w:szCs w:val="20"/>
          <w:lang w:val="bg-BG"/>
        </w:rPr>
      </w:pPr>
      <w:r w:rsidRPr="00B01C7F">
        <w:rPr>
          <w:rFonts w:ascii="Verdana" w:hAnsi="Verdana"/>
          <w:b/>
          <w:sz w:val="20"/>
          <w:szCs w:val="20"/>
          <w:lang w:val="bg-BG"/>
        </w:rPr>
        <w:t>ПРЕКРАТЯВАНЕ</w:t>
      </w:r>
    </w:p>
    <w:p w14:paraId="3C8FC3CC" w14:textId="77777777" w:rsidR="008353A4" w:rsidRPr="00B01C7F"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72572AD2" w14:textId="77777777" w:rsidR="008353A4" w:rsidRPr="00192E4B" w:rsidRDefault="008353A4" w:rsidP="008353A4">
      <w:pPr>
        <w:numPr>
          <w:ilvl w:val="2"/>
          <w:numId w:val="90"/>
        </w:numPr>
        <w:tabs>
          <w:tab w:val="left" w:pos="1440"/>
        </w:tabs>
        <w:spacing w:before="60" w:after="60"/>
        <w:ind w:hanging="900"/>
        <w:jc w:val="both"/>
        <w:outlineLvl w:val="0"/>
        <w:rPr>
          <w:rFonts w:ascii="Verdana" w:hAnsi="Verdana"/>
          <w:sz w:val="20"/>
          <w:szCs w:val="20"/>
          <w:lang w:val="bg-BG"/>
        </w:rPr>
      </w:pPr>
      <w:r w:rsidRPr="00192E4B">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5129F98" w14:textId="77777777" w:rsidR="008353A4" w:rsidRPr="008353A4" w:rsidRDefault="008353A4" w:rsidP="008353A4">
      <w:pPr>
        <w:numPr>
          <w:ilvl w:val="2"/>
          <w:numId w:val="90"/>
        </w:numPr>
        <w:tabs>
          <w:tab w:val="left" w:pos="1440"/>
        </w:tabs>
        <w:spacing w:before="60" w:after="60"/>
        <w:ind w:hanging="900"/>
        <w:jc w:val="both"/>
        <w:outlineLvl w:val="0"/>
        <w:rPr>
          <w:rFonts w:ascii="Verdana" w:hAnsi="Verdana"/>
          <w:sz w:val="20"/>
          <w:szCs w:val="20"/>
          <w:lang w:val="bg-BG"/>
        </w:rPr>
      </w:pPr>
      <w:r w:rsidRPr="00016307">
        <w:rPr>
          <w:rFonts w:ascii="Verdana" w:hAnsi="Verdana"/>
          <w:sz w:val="20"/>
          <w:szCs w:val="20"/>
          <w:lang w:val="bg-BG"/>
        </w:rPr>
        <w:t>ако за Изпълнителя е започнала процедура е открито производство по несъс</w:t>
      </w:r>
      <w:r w:rsidRPr="008353A4">
        <w:rPr>
          <w:rFonts w:ascii="Verdana" w:hAnsi="Verdana"/>
          <w:sz w:val="20"/>
          <w:szCs w:val="20"/>
          <w:lang w:val="bg-BG"/>
        </w:rPr>
        <w:t>тоятелност.</w:t>
      </w:r>
    </w:p>
    <w:p w14:paraId="068153E1" w14:textId="77777777" w:rsidR="008353A4" w:rsidRPr="008353A4"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A7B810F" w14:textId="77777777" w:rsidR="008353A4" w:rsidRPr="008353A4"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5F12D744" w14:textId="77777777" w:rsidR="008353A4" w:rsidRPr="008353A4"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D93C18" w14:textId="77777777" w:rsidR="008353A4" w:rsidRPr="008353A4"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Страните могат да прекратят договора по всяко време по взаимно съгласие.</w:t>
      </w:r>
    </w:p>
    <w:p w14:paraId="58E3503D" w14:textId="77777777" w:rsidR="008353A4" w:rsidRPr="008353A4"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8A272D" w14:textId="77777777" w:rsidR="008353A4" w:rsidRPr="008353A4" w:rsidRDefault="008353A4" w:rsidP="008353A4">
      <w:pPr>
        <w:numPr>
          <w:ilvl w:val="1"/>
          <w:numId w:val="90"/>
        </w:numPr>
        <w:tabs>
          <w:tab w:val="left" w:pos="720"/>
          <w:tab w:val="num" w:pos="900"/>
          <w:tab w:val="num" w:pos="1440"/>
        </w:tabs>
        <w:spacing w:before="60" w:after="60"/>
        <w:ind w:left="720" w:hanging="540"/>
        <w:jc w:val="both"/>
        <w:outlineLvl w:val="0"/>
        <w:rPr>
          <w:rFonts w:ascii="Verdana" w:hAnsi="Verdana"/>
          <w:sz w:val="20"/>
          <w:szCs w:val="20"/>
          <w:lang w:val="bg-BG"/>
        </w:rPr>
      </w:pPr>
      <w:r w:rsidRPr="008353A4">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60DBC39" w14:textId="77777777" w:rsidR="008353A4" w:rsidRPr="008353A4" w:rsidRDefault="008353A4" w:rsidP="008353A4">
      <w:pPr>
        <w:keepNext/>
        <w:widowControl w:val="0"/>
        <w:numPr>
          <w:ilvl w:val="0"/>
          <w:numId w:val="90"/>
        </w:numPr>
        <w:spacing w:before="60" w:after="60"/>
        <w:jc w:val="both"/>
        <w:outlineLvl w:val="0"/>
        <w:rPr>
          <w:rFonts w:ascii="Verdana" w:hAnsi="Verdana"/>
          <w:b/>
          <w:sz w:val="20"/>
          <w:szCs w:val="20"/>
          <w:lang w:val="bg-BG"/>
        </w:rPr>
      </w:pPr>
      <w:r w:rsidRPr="008353A4">
        <w:rPr>
          <w:rFonts w:ascii="Verdana" w:hAnsi="Verdana"/>
          <w:b/>
          <w:sz w:val="20"/>
          <w:szCs w:val="20"/>
          <w:lang w:val="bg-BG"/>
        </w:rPr>
        <w:t>РАЗДЕЛНОСТ</w:t>
      </w:r>
    </w:p>
    <w:p w14:paraId="57FA8623" w14:textId="77777777" w:rsidR="008353A4" w:rsidRPr="008353A4" w:rsidRDefault="008353A4" w:rsidP="008353A4">
      <w:pPr>
        <w:pStyle w:val="p50"/>
        <w:tabs>
          <w:tab w:val="left" w:pos="708"/>
        </w:tabs>
        <w:spacing w:before="60" w:after="60" w:line="240" w:lineRule="auto"/>
        <w:ind w:firstLine="0"/>
        <w:outlineLvl w:val="0"/>
        <w:rPr>
          <w:rFonts w:ascii="Verdana" w:hAnsi="Verdana"/>
          <w:color w:val="auto"/>
          <w:sz w:val="20"/>
          <w:szCs w:val="20"/>
          <w:lang w:val="bg-BG"/>
        </w:rPr>
      </w:pPr>
      <w:r w:rsidRPr="008353A4">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0F8C5BB" w14:textId="77777777" w:rsidR="008353A4" w:rsidRPr="008353A4" w:rsidRDefault="008353A4" w:rsidP="008353A4">
      <w:pPr>
        <w:keepNext/>
        <w:widowControl w:val="0"/>
        <w:numPr>
          <w:ilvl w:val="0"/>
          <w:numId w:val="90"/>
        </w:numPr>
        <w:spacing w:before="60" w:after="60"/>
        <w:jc w:val="both"/>
        <w:outlineLvl w:val="0"/>
        <w:rPr>
          <w:rFonts w:ascii="Verdana" w:hAnsi="Verdana"/>
          <w:b/>
          <w:sz w:val="20"/>
          <w:szCs w:val="20"/>
          <w:lang w:val="bg-BG"/>
        </w:rPr>
      </w:pPr>
      <w:r w:rsidRPr="008353A4">
        <w:rPr>
          <w:rFonts w:ascii="Verdana" w:hAnsi="Verdana"/>
          <w:b/>
          <w:sz w:val="20"/>
          <w:szCs w:val="20"/>
          <w:lang w:val="bg-BG"/>
        </w:rPr>
        <w:t>ПРИЛОЖИМО ПРАВО</w:t>
      </w:r>
    </w:p>
    <w:p w14:paraId="22C668AF" w14:textId="77777777" w:rsidR="008353A4" w:rsidRPr="008353A4" w:rsidRDefault="008353A4" w:rsidP="008353A4">
      <w:pPr>
        <w:pStyle w:val="p50"/>
        <w:tabs>
          <w:tab w:val="left" w:pos="708"/>
        </w:tabs>
        <w:spacing w:before="60" w:after="60" w:line="240" w:lineRule="auto"/>
        <w:ind w:firstLine="0"/>
        <w:outlineLvl w:val="0"/>
        <w:rPr>
          <w:rFonts w:ascii="Verdana" w:hAnsi="Verdana"/>
          <w:color w:val="auto"/>
          <w:sz w:val="20"/>
          <w:szCs w:val="20"/>
          <w:lang w:val="bg-BG"/>
        </w:rPr>
      </w:pPr>
      <w:r w:rsidRPr="008353A4">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30AABB92" w14:textId="77777777" w:rsidR="008353A4" w:rsidRPr="00192E4B" w:rsidRDefault="008353A4" w:rsidP="008353A4">
      <w:pPr>
        <w:keepNext/>
        <w:numPr>
          <w:ilvl w:val="0"/>
          <w:numId w:val="7"/>
        </w:numPr>
        <w:tabs>
          <w:tab w:val="left" w:pos="567"/>
        </w:tabs>
        <w:spacing w:before="120" w:after="120"/>
        <w:jc w:val="both"/>
        <w:outlineLvl w:val="0"/>
        <w:rPr>
          <w:rFonts w:ascii="Verdana" w:hAnsi="Verdana"/>
          <w:b/>
          <w:bCs/>
          <w:sz w:val="20"/>
          <w:szCs w:val="20"/>
          <w:lang w:val="bg-BG"/>
        </w:rPr>
      </w:pPr>
      <w:r w:rsidRPr="00192E4B">
        <w:rPr>
          <w:rFonts w:ascii="Verdana" w:hAnsi="Verdana"/>
          <w:b/>
          <w:bCs/>
          <w:sz w:val="20"/>
          <w:szCs w:val="20"/>
          <w:lang w:val="bg-BG"/>
        </w:rPr>
        <w:t>ЗАЩИТА НА ЛИЧНИТЕ ДАННИ</w:t>
      </w:r>
    </w:p>
    <w:p w14:paraId="20EA9A25" w14:textId="77777777" w:rsidR="008353A4" w:rsidRPr="00192E4B" w:rsidRDefault="008353A4" w:rsidP="008353A4">
      <w:pPr>
        <w:pStyle w:val="ListParagraph"/>
        <w:numPr>
          <w:ilvl w:val="1"/>
          <w:numId w:val="7"/>
        </w:numPr>
        <w:jc w:val="both"/>
        <w:rPr>
          <w:rFonts w:ascii="Verdana" w:hAnsi="Verdana"/>
          <w:sz w:val="20"/>
          <w:szCs w:val="20"/>
          <w:lang w:val="bg-BG"/>
        </w:rPr>
      </w:pPr>
      <w:r w:rsidRPr="00192E4B">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3284991" w14:textId="77777777" w:rsidR="008353A4" w:rsidRPr="00192E4B" w:rsidRDefault="008353A4" w:rsidP="008353A4">
      <w:pPr>
        <w:pStyle w:val="ListParagraph"/>
        <w:numPr>
          <w:ilvl w:val="1"/>
          <w:numId w:val="7"/>
        </w:numPr>
        <w:jc w:val="both"/>
        <w:rPr>
          <w:rFonts w:ascii="Verdana" w:hAnsi="Verdana"/>
          <w:sz w:val="20"/>
          <w:szCs w:val="20"/>
          <w:lang w:val="bg-BG"/>
        </w:rPr>
      </w:pPr>
      <w:r w:rsidRPr="00192E4B">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B9B2E7F"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Във връзка с обработването на лични данни Изпълнителят е длъжен:</w:t>
      </w:r>
    </w:p>
    <w:p w14:paraId="2B538A6A"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a) да обработва личните данни само по документирано нареждане на Възложителя;</w:t>
      </w:r>
    </w:p>
    <w:p w14:paraId="3EF1DAE7"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F6793F4"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3A3CEC9"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г) да спазва условията за включване на друг обработващ лични данни;</w:t>
      </w:r>
    </w:p>
    <w:p w14:paraId="5E40B202"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2F9F162"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9AE23B3"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89C87D5"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813CF52" w14:textId="77777777" w:rsidR="008353A4" w:rsidRPr="00192E4B" w:rsidRDefault="008353A4" w:rsidP="008353A4">
      <w:pPr>
        <w:pStyle w:val="ListParagraph"/>
        <w:ind w:left="360"/>
        <w:jc w:val="both"/>
        <w:rPr>
          <w:rFonts w:ascii="Verdana" w:hAnsi="Verdana"/>
          <w:sz w:val="20"/>
          <w:szCs w:val="20"/>
          <w:lang w:val="bg-BG"/>
        </w:rPr>
      </w:pPr>
      <w:r w:rsidRPr="00192E4B">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4B054791" w14:textId="77777777" w:rsidR="008353A4" w:rsidRPr="00192E4B" w:rsidRDefault="008353A4" w:rsidP="008353A4">
      <w:pPr>
        <w:pStyle w:val="ListParagraph"/>
        <w:numPr>
          <w:ilvl w:val="1"/>
          <w:numId w:val="7"/>
        </w:numPr>
        <w:jc w:val="both"/>
        <w:rPr>
          <w:rFonts w:ascii="Verdana" w:hAnsi="Verdana"/>
          <w:sz w:val="20"/>
          <w:szCs w:val="20"/>
          <w:lang w:val="bg-BG"/>
        </w:rPr>
      </w:pPr>
      <w:r w:rsidRPr="00192E4B">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4976A28" w14:textId="77777777" w:rsidR="008353A4" w:rsidRPr="00016307" w:rsidRDefault="008353A4" w:rsidP="008353A4">
      <w:pPr>
        <w:pStyle w:val="p50"/>
        <w:tabs>
          <w:tab w:val="left" w:pos="708"/>
        </w:tabs>
        <w:spacing w:before="60" w:after="60" w:line="240" w:lineRule="auto"/>
        <w:ind w:firstLine="0"/>
        <w:outlineLvl w:val="0"/>
        <w:rPr>
          <w:rFonts w:ascii="Verdana" w:hAnsi="Verdana"/>
          <w:color w:val="auto"/>
          <w:sz w:val="20"/>
          <w:szCs w:val="20"/>
          <w:lang w:val="bg-BG"/>
        </w:rPr>
      </w:pPr>
    </w:p>
    <w:p w14:paraId="5FD04A42" w14:textId="77777777" w:rsidR="008353A4" w:rsidRPr="008353A4" w:rsidRDefault="008353A4" w:rsidP="008353A4"/>
    <w:bookmarkEnd w:id="17"/>
    <w:p w14:paraId="37630225" w14:textId="30D31746" w:rsidR="00051203" w:rsidRPr="008353A4" w:rsidRDefault="00051203">
      <w:pPr>
        <w:spacing w:after="200" w:line="276" w:lineRule="auto"/>
        <w:rPr>
          <w:rFonts w:ascii="Verdana" w:hAnsi="Verdana"/>
          <w:b/>
          <w:sz w:val="20"/>
          <w:szCs w:val="20"/>
          <w:lang w:val="bg-BG"/>
        </w:rPr>
      </w:pPr>
      <w:r w:rsidRPr="008353A4">
        <w:rPr>
          <w:rFonts w:ascii="Verdana" w:hAnsi="Verdana"/>
          <w:b/>
          <w:sz w:val="20"/>
          <w:szCs w:val="20"/>
          <w:lang w:val="bg-BG"/>
        </w:rPr>
        <w:br w:type="page"/>
      </w:r>
    </w:p>
    <w:p w14:paraId="3437FE36" w14:textId="77777777" w:rsidR="00051203" w:rsidRDefault="00051203" w:rsidP="00E358DA">
      <w:pPr>
        <w:keepLines/>
        <w:spacing w:after="200" w:line="276" w:lineRule="auto"/>
        <w:jc w:val="center"/>
        <w:rPr>
          <w:rFonts w:ascii="Verdana" w:hAnsi="Verdana"/>
          <w:b/>
          <w:sz w:val="20"/>
          <w:szCs w:val="20"/>
          <w:lang w:val="bg-BG"/>
        </w:rPr>
        <w:sectPr w:rsidR="00051203" w:rsidSect="00AF261F">
          <w:headerReference w:type="default" r:id="rId18"/>
          <w:pgSz w:w="11906" w:h="16838" w:code="9"/>
          <w:pgMar w:top="425" w:right="992" w:bottom="1559" w:left="1134" w:header="709" w:footer="329" w:gutter="0"/>
          <w:cols w:space="708"/>
        </w:sectPr>
      </w:pPr>
    </w:p>
    <w:p w14:paraId="10840959" w14:textId="48D1D07C"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BA7391">
          <w:pgSz w:w="11906" w:h="16838" w:code="9"/>
          <w:pgMar w:top="425" w:right="991" w:bottom="1559" w:left="1134" w:header="709" w:footer="329" w:gutter="0"/>
          <w:cols w:space="708"/>
          <w:vAlign w:val="center"/>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t>Образец</w:t>
      </w:r>
    </w:p>
    <w:p w14:paraId="00CC59D7" w14:textId="5EEEF694" w:rsidR="00997234" w:rsidRPr="00475B8B" w:rsidRDefault="00997234" w:rsidP="00997234">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3A9F3172" w14:textId="77777777" w:rsidR="00997234" w:rsidRPr="00475B8B" w:rsidRDefault="00997234" w:rsidP="00997234">
      <w:pPr>
        <w:pStyle w:val="ChapterTitle"/>
        <w:rPr>
          <w:rFonts w:ascii="Verdana" w:hAnsi="Verdana"/>
          <w:sz w:val="20"/>
          <w:szCs w:val="20"/>
        </w:rPr>
      </w:pPr>
    </w:p>
    <w:p w14:paraId="0838BFEE" w14:textId="77777777" w:rsidR="00997234" w:rsidRPr="00475B8B" w:rsidRDefault="00997234" w:rsidP="00997234">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427C06B" w14:textId="3C9EADAF"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4"/>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5"/>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 xml:space="preserve">Номер на обявлението в ОВ S: </w:t>
      </w:r>
      <w:r w:rsidR="00DD6175">
        <w:rPr>
          <w:rFonts w:ascii="Verdana" w:hAnsi="Verdana"/>
          <w:b/>
          <w:sz w:val="20"/>
          <w:szCs w:val="20"/>
          <w:lang w:val="en-US"/>
        </w:rPr>
        <w:t>2018</w:t>
      </w:r>
      <w:r w:rsidRPr="00475B8B">
        <w:rPr>
          <w:rFonts w:ascii="Verdana" w:hAnsi="Verdana"/>
          <w:b/>
          <w:sz w:val="20"/>
          <w:szCs w:val="20"/>
          <w:lang w:val="bg-BG"/>
        </w:rPr>
        <w:t xml:space="preserve">/S </w:t>
      </w:r>
      <w:r w:rsidR="00DD6175">
        <w:rPr>
          <w:rFonts w:ascii="Verdana" w:hAnsi="Verdana"/>
          <w:b/>
          <w:sz w:val="20"/>
          <w:szCs w:val="20"/>
          <w:lang w:val="en-US"/>
        </w:rPr>
        <w:t>122</w:t>
      </w:r>
      <w:r w:rsidRPr="00475B8B">
        <w:rPr>
          <w:rFonts w:ascii="Verdana" w:hAnsi="Verdana"/>
          <w:b/>
          <w:sz w:val="20"/>
          <w:szCs w:val="20"/>
          <w:lang w:val="bg-BG"/>
        </w:rPr>
        <w:t>–</w:t>
      </w:r>
      <w:r w:rsidR="00DD6175">
        <w:rPr>
          <w:rFonts w:ascii="Verdana" w:hAnsi="Verdana"/>
          <w:b/>
          <w:sz w:val="20"/>
          <w:szCs w:val="20"/>
          <w:lang w:val="en-US"/>
        </w:rPr>
        <w:t>277950</w:t>
      </w:r>
    </w:p>
    <w:p w14:paraId="040D69C5"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19F5414"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8694EDF" w14:textId="77777777" w:rsidR="00997234" w:rsidRPr="00475B8B" w:rsidRDefault="00997234" w:rsidP="00997234">
      <w:pPr>
        <w:pStyle w:val="SectionTitle"/>
        <w:rPr>
          <w:rFonts w:ascii="Verdana" w:hAnsi="Verdana"/>
          <w:sz w:val="20"/>
          <w:szCs w:val="20"/>
        </w:rPr>
      </w:pPr>
    </w:p>
    <w:p w14:paraId="6B037F0D"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002DFEDA"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7D01CB0D" w14:textId="77777777" w:rsidTr="00DE3BAF">
        <w:trPr>
          <w:trHeight w:val="349"/>
        </w:trPr>
        <w:tc>
          <w:tcPr>
            <w:tcW w:w="4644" w:type="dxa"/>
            <w:shd w:val="clear" w:color="auto" w:fill="auto"/>
          </w:tcPr>
          <w:p w14:paraId="7F969EAC"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6"/>
            </w:r>
          </w:p>
        </w:tc>
        <w:tc>
          <w:tcPr>
            <w:tcW w:w="4645" w:type="dxa"/>
            <w:shd w:val="clear" w:color="auto" w:fill="auto"/>
          </w:tcPr>
          <w:p w14:paraId="50523681"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0EEFF6A9" w14:textId="77777777" w:rsidTr="00DE3BAF">
        <w:trPr>
          <w:trHeight w:val="349"/>
        </w:trPr>
        <w:tc>
          <w:tcPr>
            <w:tcW w:w="4644" w:type="dxa"/>
            <w:shd w:val="clear" w:color="auto" w:fill="auto"/>
          </w:tcPr>
          <w:p w14:paraId="48D7A9E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149E109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[Софийска вода АД]</w:t>
            </w:r>
          </w:p>
        </w:tc>
      </w:tr>
      <w:tr w:rsidR="00997234" w:rsidRPr="00475B8B" w14:paraId="0D0DC26E" w14:textId="77777777" w:rsidTr="00DE3BAF">
        <w:trPr>
          <w:trHeight w:val="485"/>
        </w:trPr>
        <w:tc>
          <w:tcPr>
            <w:tcW w:w="4644" w:type="dxa"/>
            <w:shd w:val="clear" w:color="auto" w:fill="auto"/>
          </w:tcPr>
          <w:p w14:paraId="26D65789"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07E8E7B5"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1B62961C" w14:textId="77777777" w:rsidTr="00DE3BAF">
        <w:trPr>
          <w:trHeight w:val="484"/>
        </w:trPr>
        <w:tc>
          <w:tcPr>
            <w:tcW w:w="4644" w:type="dxa"/>
            <w:shd w:val="clear" w:color="auto" w:fill="auto"/>
          </w:tcPr>
          <w:p w14:paraId="63E8A7D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6F7CA213" w14:textId="29512613" w:rsidR="00997234" w:rsidRPr="00475B8B" w:rsidRDefault="001977B6" w:rsidP="001977B6">
            <w:pPr>
              <w:rPr>
                <w:rFonts w:ascii="Verdana" w:hAnsi="Verdana"/>
                <w:sz w:val="20"/>
                <w:szCs w:val="20"/>
                <w:lang w:val="bg-BG"/>
              </w:rPr>
            </w:pPr>
            <w:r>
              <w:rPr>
                <w:rFonts w:ascii="Verdana" w:hAnsi="Verdana"/>
                <w:sz w:val="20"/>
                <w:szCs w:val="20"/>
                <w:lang w:val="bg-BG"/>
              </w:rPr>
              <w:t>[</w:t>
            </w:r>
            <w:r w:rsidRPr="001977B6">
              <w:rPr>
                <w:rFonts w:ascii="Verdana" w:hAnsi="Verdana"/>
                <w:b/>
                <w:sz w:val="20"/>
                <w:szCs w:val="20"/>
                <w:lang w:val="bg-BG"/>
              </w:rPr>
              <w:t>Наем на строителна техника</w:t>
            </w:r>
            <w:r w:rsidR="00997234" w:rsidRPr="00475B8B">
              <w:rPr>
                <w:rFonts w:ascii="Verdana" w:hAnsi="Verdana"/>
                <w:sz w:val="20"/>
                <w:szCs w:val="20"/>
                <w:lang w:val="bg-BG"/>
              </w:rPr>
              <w:t>]</w:t>
            </w:r>
          </w:p>
        </w:tc>
      </w:tr>
      <w:tr w:rsidR="00997234" w:rsidRPr="00475B8B" w14:paraId="61EB94A8" w14:textId="77777777" w:rsidTr="00DE3BAF">
        <w:trPr>
          <w:trHeight w:val="484"/>
        </w:trPr>
        <w:tc>
          <w:tcPr>
            <w:tcW w:w="4644" w:type="dxa"/>
            <w:shd w:val="clear" w:color="auto" w:fill="auto"/>
          </w:tcPr>
          <w:p w14:paraId="3025768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8"/>
            </w:r>
            <w:r w:rsidRPr="00475B8B">
              <w:rPr>
                <w:rFonts w:ascii="Verdana" w:hAnsi="Verdana"/>
                <w:sz w:val="20"/>
                <w:szCs w:val="20"/>
                <w:lang w:val="bg-BG"/>
              </w:rPr>
              <w:t>:</w:t>
            </w:r>
          </w:p>
        </w:tc>
        <w:tc>
          <w:tcPr>
            <w:tcW w:w="4645" w:type="dxa"/>
            <w:shd w:val="clear" w:color="auto" w:fill="auto"/>
          </w:tcPr>
          <w:p w14:paraId="28410863" w14:textId="462FADC9" w:rsidR="00997234" w:rsidRPr="00475B8B" w:rsidRDefault="001977B6" w:rsidP="00BC7569">
            <w:pPr>
              <w:rPr>
                <w:rFonts w:ascii="Verdana" w:hAnsi="Verdana"/>
                <w:sz w:val="20"/>
                <w:szCs w:val="20"/>
                <w:lang w:val="bg-BG"/>
              </w:rPr>
            </w:pPr>
            <w:r>
              <w:rPr>
                <w:rFonts w:ascii="Verdana" w:hAnsi="Verdana"/>
                <w:sz w:val="20"/>
                <w:szCs w:val="20"/>
                <w:lang w:val="bg-BG"/>
              </w:rPr>
              <w:t>[ТТ001</w:t>
            </w:r>
            <w:r w:rsidR="00BC7569">
              <w:rPr>
                <w:rFonts w:ascii="Verdana" w:hAnsi="Verdana"/>
                <w:sz w:val="20"/>
                <w:szCs w:val="20"/>
                <w:lang w:val="bg-BG"/>
              </w:rPr>
              <w:t>807</w:t>
            </w:r>
            <w:r w:rsidR="00997234" w:rsidRPr="00475B8B">
              <w:rPr>
                <w:rFonts w:ascii="Verdana" w:hAnsi="Verdana"/>
                <w:sz w:val="20"/>
                <w:szCs w:val="20"/>
                <w:lang w:val="bg-BG"/>
              </w:rPr>
              <w:t>]</w:t>
            </w:r>
          </w:p>
        </w:tc>
      </w:tr>
    </w:tbl>
    <w:p w14:paraId="25B2D0F1"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58067435" w14:textId="77777777" w:rsidR="00997234" w:rsidRPr="00475B8B" w:rsidRDefault="00997234" w:rsidP="00997234">
      <w:pPr>
        <w:pStyle w:val="ChapterTitle"/>
        <w:rPr>
          <w:rFonts w:ascii="Verdana" w:hAnsi="Verdana"/>
          <w:sz w:val="20"/>
          <w:szCs w:val="20"/>
        </w:rPr>
      </w:pPr>
    </w:p>
    <w:p w14:paraId="0AA4FA1C" w14:textId="77777777" w:rsidR="00997234" w:rsidRPr="00475B8B" w:rsidRDefault="00997234" w:rsidP="00997234">
      <w:pPr>
        <w:pStyle w:val="ChapterTitle"/>
        <w:rPr>
          <w:rFonts w:ascii="Verdana" w:hAnsi="Verdana"/>
          <w:sz w:val="20"/>
          <w:szCs w:val="20"/>
        </w:rPr>
      </w:pPr>
      <w:r w:rsidRPr="00475B8B">
        <w:rPr>
          <w:rFonts w:ascii="Verdana" w:hAnsi="Verdana"/>
          <w:sz w:val="20"/>
          <w:szCs w:val="20"/>
        </w:rPr>
        <w:t>Част II: Информация за икономическия оператор (участника)</w:t>
      </w:r>
    </w:p>
    <w:p w14:paraId="761BCA60"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2A89D489" w14:textId="77777777" w:rsidTr="00DE3BAF">
        <w:tc>
          <w:tcPr>
            <w:tcW w:w="4644" w:type="dxa"/>
            <w:shd w:val="clear" w:color="auto" w:fill="auto"/>
          </w:tcPr>
          <w:p w14:paraId="232FCCA6"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7BCAB4DF" w14:textId="77777777" w:rsidR="00997234" w:rsidRPr="00475B8B" w:rsidRDefault="00997234" w:rsidP="00DE3BAF">
            <w:pPr>
              <w:pStyle w:val="Text1"/>
              <w:ind w:left="0"/>
              <w:rPr>
                <w:rFonts w:ascii="Verdana" w:hAnsi="Verdana"/>
                <w:b/>
                <w:i/>
                <w:sz w:val="20"/>
                <w:szCs w:val="20"/>
              </w:rPr>
            </w:pPr>
            <w:r w:rsidRPr="00475B8B">
              <w:rPr>
                <w:rFonts w:ascii="Verdana" w:hAnsi="Verdana"/>
                <w:b/>
                <w:i/>
                <w:sz w:val="20"/>
                <w:szCs w:val="20"/>
              </w:rPr>
              <w:t>Отговор:</w:t>
            </w:r>
          </w:p>
        </w:tc>
      </w:tr>
      <w:tr w:rsidR="00997234" w:rsidRPr="00475B8B" w14:paraId="79CD51D9" w14:textId="77777777" w:rsidTr="00DE3BAF">
        <w:tc>
          <w:tcPr>
            <w:tcW w:w="4644" w:type="dxa"/>
            <w:shd w:val="clear" w:color="auto" w:fill="auto"/>
          </w:tcPr>
          <w:p w14:paraId="04AB59A0" w14:textId="77777777" w:rsidR="00997234" w:rsidRPr="00475B8B" w:rsidRDefault="00997234" w:rsidP="00DE3BAF">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3C99F809"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w:t>
            </w:r>
          </w:p>
        </w:tc>
      </w:tr>
      <w:tr w:rsidR="00997234" w:rsidRPr="00475B8B" w14:paraId="008E9396" w14:textId="77777777" w:rsidTr="00DE3BAF">
        <w:trPr>
          <w:trHeight w:val="1372"/>
        </w:trPr>
        <w:tc>
          <w:tcPr>
            <w:tcW w:w="4644" w:type="dxa"/>
            <w:shd w:val="clear" w:color="auto" w:fill="auto"/>
          </w:tcPr>
          <w:p w14:paraId="54C9F734"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631D6C04"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AC5C565"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w:t>
            </w:r>
          </w:p>
          <w:p w14:paraId="10329BC5"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w:t>
            </w:r>
          </w:p>
        </w:tc>
      </w:tr>
      <w:tr w:rsidR="00997234" w:rsidRPr="00475B8B" w14:paraId="5437C6A7" w14:textId="77777777" w:rsidTr="00DE3BAF">
        <w:tc>
          <w:tcPr>
            <w:tcW w:w="4644" w:type="dxa"/>
            <w:shd w:val="clear" w:color="auto" w:fill="auto"/>
          </w:tcPr>
          <w:p w14:paraId="78C08BC0"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0DBE2FAD"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w:t>
            </w:r>
          </w:p>
        </w:tc>
      </w:tr>
      <w:tr w:rsidR="00997234" w:rsidRPr="00475B8B" w14:paraId="2C341605" w14:textId="77777777" w:rsidTr="00DE3BAF">
        <w:trPr>
          <w:trHeight w:val="2002"/>
        </w:trPr>
        <w:tc>
          <w:tcPr>
            <w:tcW w:w="4644" w:type="dxa"/>
            <w:shd w:val="clear" w:color="auto" w:fill="auto"/>
          </w:tcPr>
          <w:p w14:paraId="7ACCE774"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9"/>
            </w:r>
            <w:r w:rsidRPr="00475B8B">
              <w:rPr>
                <w:rFonts w:ascii="Verdana" w:hAnsi="Verdana"/>
                <w:sz w:val="20"/>
                <w:szCs w:val="20"/>
              </w:rPr>
              <w:t>:</w:t>
            </w:r>
          </w:p>
          <w:p w14:paraId="21D857D6"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Телефон:</w:t>
            </w:r>
          </w:p>
          <w:p w14:paraId="03AE689D"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Ел. поща:</w:t>
            </w:r>
          </w:p>
          <w:p w14:paraId="54F00788"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175DC49A"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w:t>
            </w:r>
          </w:p>
          <w:p w14:paraId="034BF368"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w:t>
            </w:r>
          </w:p>
          <w:p w14:paraId="13C59DBF"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w:t>
            </w:r>
          </w:p>
          <w:p w14:paraId="1F416E60"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w:t>
            </w:r>
          </w:p>
        </w:tc>
      </w:tr>
      <w:tr w:rsidR="00997234" w:rsidRPr="00475B8B" w14:paraId="6C7A3383" w14:textId="77777777" w:rsidTr="00DE3BAF">
        <w:tc>
          <w:tcPr>
            <w:tcW w:w="4644" w:type="dxa"/>
            <w:shd w:val="clear" w:color="auto" w:fill="auto"/>
          </w:tcPr>
          <w:p w14:paraId="653D79AF" w14:textId="77777777" w:rsidR="00997234" w:rsidRPr="00475B8B" w:rsidRDefault="00997234" w:rsidP="00DE3BAF">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2720D70" w14:textId="77777777" w:rsidR="00997234" w:rsidRPr="00475B8B" w:rsidRDefault="00997234" w:rsidP="00DE3BAF">
            <w:pPr>
              <w:pStyle w:val="Text1"/>
              <w:ind w:left="0"/>
              <w:rPr>
                <w:rFonts w:ascii="Verdana" w:hAnsi="Verdana"/>
                <w:b/>
                <w:i/>
                <w:sz w:val="20"/>
                <w:szCs w:val="20"/>
              </w:rPr>
            </w:pPr>
            <w:r w:rsidRPr="00475B8B">
              <w:rPr>
                <w:rFonts w:ascii="Verdana" w:hAnsi="Verdana"/>
                <w:b/>
                <w:i/>
                <w:sz w:val="20"/>
                <w:szCs w:val="20"/>
              </w:rPr>
              <w:t>Отговор:</w:t>
            </w:r>
          </w:p>
        </w:tc>
      </w:tr>
      <w:tr w:rsidR="00997234" w:rsidRPr="00475B8B" w14:paraId="729D8920" w14:textId="77777777" w:rsidTr="00DE3BAF">
        <w:tc>
          <w:tcPr>
            <w:tcW w:w="4644" w:type="dxa"/>
            <w:shd w:val="clear" w:color="auto" w:fill="auto"/>
          </w:tcPr>
          <w:p w14:paraId="271720C7"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10"/>
            </w:r>
            <w:r w:rsidRPr="00475B8B">
              <w:rPr>
                <w:rFonts w:ascii="Verdana" w:hAnsi="Verdana"/>
                <w:sz w:val="20"/>
                <w:szCs w:val="20"/>
              </w:rPr>
              <w:t>?</w:t>
            </w:r>
          </w:p>
        </w:tc>
        <w:tc>
          <w:tcPr>
            <w:tcW w:w="4645" w:type="dxa"/>
            <w:shd w:val="clear" w:color="auto" w:fill="auto"/>
          </w:tcPr>
          <w:p w14:paraId="3D514A56"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Да [] Не</w:t>
            </w:r>
          </w:p>
        </w:tc>
      </w:tr>
      <w:tr w:rsidR="00997234" w:rsidRPr="00475B8B" w14:paraId="0B83D379" w14:textId="77777777" w:rsidTr="00DE3BAF">
        <w:tc>
          <w:tcPr>
            <w:tcW w:w="4644" w:type="dxa"/>
            <w:shd w:val="clear" w:color="auto" w:fill="auto"/>
          </w:tcPr>
          <w:p w14:paraId="20A28032" w14:textId="77777777" w:rsidR="00997234" w:rsidRPr="00475B8B" w:rsidRDefault="00997234" w:rsidP="00DE3BAF">
            <w:pPr>
              <w:pStyle w:val="Text1"/>
              <w:ind w:left="0"/>
              <w:rPr>
                <w:rFonts w:ascii="Verdana" w:hAnsi="Verdana"/>
                <w:sz w:val="20"/>
                <w:szCs w:val="20"/>
              </w:rPr>
            </w:pPr>
            <w:r w:rsidRPr="00475B8B">
              <w:rPr>
                <w:rFonts w:ascii="Verdana" w:hAnsi="Verdana"/>
                <w:b/>
                <w:sz w:val="20"/>
                <w:szCs w:val="20"/>
                <w:u w:val="single"/>
              </w:rPr>
              <w:t>Само в случай че поръчката е запазена</w:t>
            </w:r>
            <w:r w:rsidRPr="00475B8B">
              <w:rPr>
                <w:rStyle w:val="FootnoteReference"/>
                <w:rFonts w:ascii="Verdana" w:hAnsi="Verdana"/>
                <w:b/>
                <w:sz w:val="20"/>
                <w:szCs w:val="20"/>
                <w:u w:val="single"/>
              </w:rPr>
              <w:footnoteReference w:id="11"/>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2"/>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51CC37A" w14:textId="77777777" w:rsidR="00997234" w:rsidRPr="00475B8B" w:rsidRDefault="00997234" w:rsidP="00DE3BAF">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997234" w:rsidRPr="00475B8B" w14:paraId="78428B68" w14:textId="77777777" w:rsidTr="00DE3BAF">
        <w:tc>
          <w:tcPr>
            <w:tcW w:w="4644" w:type="dxa"/>
            <w:shd w:val="clear" w:color="auto" w:fill="auto"/>
          </w:tcPr>
          <w:p w14:paraId="5B548C9E"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5A36410"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Да [] Не [] Не се прилага</w:t>
            </w:r>
          </w:p>
        </w:tc>
      </w:tr>
      <w:tr w:rsidR="00997234" w:rsidRPr="00475B8B" w14:paraId="3E044AA5" w14:textId="77777777" w:rsidTr="00DE3BAF">
        <w:tc>
          <w:tcPr>
            <w:tcW w:w="4644" w:type="dxa"/>
            <w:shd w:val="clear" w:color="auto" w:fill="auto"/>
          </w:tcPr>
          <w:p w14:paraId="2BEB0D91" w14:textId="77777777" w:rsidR="00997234" w:rsidRPr="00475B8B" w:rsidRDefault="00997234" w:rsidP="00DE3BAF">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3744605" w14:textId="77777777" w:rsidR="00997234" w:rsidRPr="00475B8B" w:rsidRDefault="00997234" w:rsidP="00DE3BAF">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EAF1F8F" w14:textId="77777777" w:rsidR="00997234" w:rsidRPr="00475B8B" w:rsidRDefault="00997234" w:rsidP="00DE3BAF">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3"/>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F5A8099" w14:textId="77777777" w:rsidR="00997234" w:rsidRPr="00475B8B" w:rsidRDefault="00997234" w:rsidP="00DE3BAF">
            <w:pPr>
              <w:pStyle w:val="Text1"/>
              <w:ind w:left="0"/>
              <w:jc w:val="left"/>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997234" w:rsidRPr="00475B8B" w14:paraId="5FE4796D" w14:textId="77777777" w:rsidTr="00DE3BAF">
        <w:tc>
          <w:tcPr>
            <w:tcW w:w="4644" w:type="dxa"/>
            <w:shd w:val="clear" w:color="auto" w:fill="auto"/>
          </w:tcPr>
          <w:p w14:paraId="45B06658"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Форма на участие:</w:t>
            </w:r>
          </w:p>
        </w:tc>
        <w:tc>
          <w:tcPr>
            <w:tcW w:w="4645" w:type="dxa"/>
            <w:shd w:val="clear" w:color="auto" w:fill="auto"/>
          </w:tcPr>
          <w:p w14:paraId="1B5325F9" w14:textId="77777777" w:rsidR="00997234" w:rsidRPr="00475B8B" w:rsidRDefault="00997234" w:rsidP="00DE3BAF">
            <w:pPr>
              <w:pStyle w:val="Text1"/>
              <w:ind w:left="0"/>
              <w:rPr>
                <w:rFonts w:ascii="Verdana" w:hAnsi="Verdana"/>
                <w:b/>
                <w:i/>
                <w:sz w:val="20"/>
                <w:szCs w:val="20"/>
              </w:rPr>
            </w:pPr>
            <w:r w:rsidRPr="00475B8B">
              <w:rPr>
                <w:rFonts w:ascii="Verdana" w:hAnsi="Verdana"/>
                <w:b/>
                <w:i/>
                <w:sz w:val="20"/>
                <w:szCs w:val="20"/>
              </w:rPr>
              <w:t>Отговор:</w:t>
            </w:r>
          </w:p>
        </w:tc>
      </w:tr>
      <w:tr w:rsidR="00997234" w:rsidRPr="00475B8B" w14:paraId="0BDE0870" w14:textId="77777777" w:rsidTr="00DE3BAF">
        <w:tc>
          <w:tcPr>
            <w:tcW w:w="4644" w:type="dxa"/>
            <w:shd w:val="clear" w:color="auto" w:fill="auto"/>
          </w:tcPr>
          <w:p w14:paraId="5B133EBC"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4"/>
            </w:r>
            <w:r w:rsidRPr="00475B8B">
              <w:rPr>
                <w:rFonts w:ascii="Verdana" w:hAnsi="Verdana"/>
                <w:sz w:val="20"/>
                <w:szCs w:val="20"/>
              </w:rPr>
              <w:t>?</w:t>
            </w:r>
          </w:p>
        </w:tc>
        <w:tc>
          <w:tcPr>
            <w:tcW w:w="4645" w:type="dxa"/>
            <w:shd w:val="clear" w:color="auto" w:fill="auto"/>
          </w:tcPr>
          <w:p w14:paraId="0C5AA0F8" w14:textId="77777777" w:rsidR="00997234" w:rsidRPr="00475B8B" w:rsidRDefault="00997234" w:rsidP="00DE3BAF">
            <w:pPr>
              <w:pStyle w:val="Text1"/>
              <w:ind w:left="0"/>
              <w:rPr>
                <w:rFonts w:ascii="Verdana" w:hAnsi="Verdana"/>
                <w:sz w:val="20"/>
                <w:szCs w:val="20"/>
              </w:rPr>
            </w:pPr>
            <w:r w:rsidRPr="00475B8B">
              <w:rPr>
                <w:rFonts w:ascii="Verdana" w:hAnsi="Verdana"/>
                <w:sz w:val="20"/>
                <w:szCs w:val="20"/>
              </w:rPr>
              <w:t>[] Да [] Не</w:t>
            </w:r>
          </w:p>
        </w:tc>
      </w:tr>
      <w:tr w:rsidR="00997234" w:rsidRPr="00475B8B" w14:paraId="0B2568A8" w14:textId="77777777" w:rsidTr="00DE3BAF">
        <w:tc>
          <w:tcPr>
            <w:tcW w:w="9289" w:type="dxa"/>
            <w:gridSpan w:val="2"/>
            <w:shd w:val="clear" w:color="auto" w:fill="BFBFBF"/>
          </w:tcPr>
          <w:p w14:paraId="5FF668F5" w14:textId="77777777" w:rsidR="00997234" w:rsidRPr="00475B8B" w:rsidRDefault="00997234" w:rsidP="00DE3BAF">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997234" w:rsidRPr="00475B8B" w14:paraId="4D3ED29A" w14:textId="77777777" w:rsidTr="00DE3BAF">
        <w:tc>
          <w:tcPr>
            <w:tcW w:w="4644" w:type="dxa"/>
            <w:shd w:val="clear" w:color="auto" w:fill="auto"/>
          </w:tcPr>
          <w:p w14:paraId="352CACDB" w14:textId="77777777" w:rsidR="00997234" w:rsidRPr="00475B8B" w:rsidRDefault="00997234" w:rsidP="00DE3BAF">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DF00D67" w14:textId="77777777" w:rsidR="00997234" w:rsidRPr="00475B8B" w:rsidRDefault="00997234" w:rsidP="00DE3BAF">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997234" w:rsidRPr="00475B8B" w14:paraId="54FA9601" w14:textId="77777777" w:rsidTr="00DE3BAF">
        <w:tc>
          <w:tcPr>
            <w:tcW w:w="4644" w:type="dxa"/>
            <w:shd w:val="clear" w:color="auto" w:fill="auto"/>
          </w:tcPr>
          <w:p w14:paraId="7E2241E5" w14:textId="77777777" w:rsidR="00997234" w:rsidRPr="00475B8B" w:rsidRDefault="00997234" w:rsidP="00DE3BAF">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0346FA3D" w14:textId="77777777" w:rsidR="00997234" w:rsidRPr="00475B8B" w:rsidRDefault="00997234" w:rsidP="00DE3BAF">
            <w:pPr>
              <w:pStyle w:val="Text1"/>
              <w:ind w:left="0"/>
              <w:jc w:val="left"/>
              <w:rPr>
                <w:rFonts w:ascii="Verdana" w:hAnsi="Verdana"/>
                <w:b/>
                <w:i/>
                <w:sz w:val="20"/>
                <w:szCs w:val="20"/>
              </w:rPr>
            </w:pPr>
            <w:r w:rsidRPr="00475B8B">
              <w:rPr>
                <w:rFonts w:ascii="Verdana" w:hAnsi="Verdana"/>
                <w:b/>
                <w:i/>
                <w:sz w:val="20"/>
                <w:szCs w:val="20"/>
              </w:rPr>
              <w:t>Отговор:</w:t>
            </w:r>
          </w:p>
        </w:tc>
      </w:tr>
      <w:tr w:rsidR="00997234" w:rsidRPr="00475B8B" w14:paraId="6C4B46F4" w14:textId="77777777" w:rsidTr="00DE3BAF">
        <w:tc>
          <w:tcPr>
            <w:tcW w:w="4644" w:type="dxa"/>
            <w:shd w:val="clear" w:color="auto" w:fill="auto"/>
          </w:tcPr>
          <w:p w14:paraId="2C5985C6" w14:textId="77777777" w:rsidR="00997234" w:rsidRPr="00475B8B" w:rsidRDefault="00997234" w:rsidP="00DE3BAF">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16DCC82" w14:textId="77777777" w:rsidR="00997234" w:rsidRPr="00475B8B" w:rsidRDefault="00997234" w:rsidP="00DE3BAF">
            <w:pPr>
              <w:pStyle w:val="Text1"/>
              <w:ind w:left="0"/>
              <w:jc w:val="left"/>
              <w:rPr>
                <w:rFonts w:ascii="Verdana" w:hAnsi="Verdana"/>
                <w:b/>
                <w:i/>
                <w:sz w:val="20"/>
                <w:szCs w:val="20"/>
              </w:rPr>
            </w:pPr>
            <w:r w:rsidRPr="00475B8B">
              <w:rPr>
                <w:rFonts w:ascii="Verdana" w:hAnsi="Verdana"/>
                <w:sz w:val="20"/>
                <w:szCs w:val="20"/>
              </w:rPr>
              <w:t>[   ]</w:t>
            </w:r>
          </w:p>
        </w:tc>
      </w:tr>
    </w:tbl>
    <w:p w14:paraId="1EEDF388" w14:textId="77777777" w:rsidR="00997234" w:rsidRPr="00475B8B" w:rsidRDefault="00997234" w:rsidP="00997234">
      <w:pPr>
        <w:pStyle w:val="SectionTitle"/>
        <w:rPr>
          <w:rFonts w:ascii="Verdana" w:hAnsi="Verdana"/>
          <w:sz w:val="20"/>
          <w:szCs w:val="20"/>
        </w:rPr>
      </w:pPr>
    </w:p>
    <w:p w14:paraId="29A47536"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5315310" w14:textId="77777777" w:rsidR="00997234" w:rsidRPr="00475B8B" w:rsidRDefault="00997234" w:rsidP="00997234">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1E179B14" w14:textId="77777777" w:rsidTr="00DE3BAF">
        <w:tc>
          <w:tcPr>
            <w:tcW w:w="4644" w:type="dxa"/>
            <w:shd w:val="clear" w:color="auto" w:fill="auto"/>
          </w:tcPr>
          <w:p w14:paraId="704C5A5C"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3C337B8D"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4111655C" w14:textId="77777777" w:rsidTr="00DE3BAF">
        <w:tc>
          <w:tcPr>
            <w:tcW w:w="4644" w:type="dxa"/>
            <w:shd w:val="clear" w:color="auto" w:fill="auto"/>
          </w:tcPr>
          <w:p w14:paraId="0AA5135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9E4294D"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997234" w:rsidRPr="00475B8B" w14:paraId="486984EB" w14:textId="77777777" w:rsidTr="00DE3BAF">
        <w:tc>
          <w:tcPr>
            <w:tcW w:w="4644" w:type="dxa"/>
            <w:shd w:val="clear" w:color="auto" w:fill="auto"/>
          </w:tcPr>
          <w:p w14:paraId="536A53F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3123E08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539E1F68" w14:textId="77777777" w:rsidTr="00DE3BAF">
        <w:tc>
          <w:tcPr>
            <w:tcW w:w="4644" w:type="dxa"/>
            <w:shd w:val="clear" w:color="auto" w:fill="auto"/>
          </w:tcPr>
          <w:p w14:paraId="131CF81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5966B0E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21D9B35F" w14:textId="77777777" w:rsidTr="00DE3BAF">
        <w:tc>
          <w:tcPr>
            <w:tcW w:w="4644" w:type="dxa"/>
            <w:shd w:val="clear" w:color="auto" w:fill="auto"/>
          </w:tcPr>
          <w:p w14:paraId="7427B22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31EB103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21F584C4" w14:textId="77777777" w:rsidTr="00DE3BAF">
        <w:tc>
          <w:tcPr>
            <w:tcW w:w="4644" w:type="dxa"/>
            <w:shd w:val="clear" w:color="auto" w:fill="auto"/>
          </w:tcPr>
          <w:p w14:paraId="37C30F7D"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51360F4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41D1DFA2" w14:textId="77777777" w:rsidTr="00DE3BAF">
        <w:tc>
          <w:tcPr>
            <w:tcW w:w="4644" w:type="dxa"/>
            <w:shd w:val="clear" w:color="auto" w:fill="auto"/>
          </w:tcPr>
          <w:p w14:paraId="62F328D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572D7E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bl>
    <w:p w14:paraId="2B7D2976" w14:textId="77777777" w:rsidR="00997234" w:rsidRPr="00475B8B" w:rsidRDefault="00997234" w:rsidP="00997234">
      <w:pPr>
        <w:pStyle w:val="SectionTitle"/>
        <w:rPr>
          <w:rFonts w:ascii="Verdana" w:hAnsi="Verdana"/>
          <w:sz w:val="20"/>
          <w:szCs w:val="20"/>
        </w:rPr>
      </w:pPr>
    </w:p>
    <w:p w14:paraId="7BAC6503"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5FE1305B" w14:textId="77777777" w:rsidTr="00DE3BAF">
        <w:tc>
          <w:tcPr>
            <w:tcW w:w="4644" w:type="dxa"/>
            <w:shd w:val="clear" w:color="auto" w:fill="auto"/>
          </w:tcPr>
          <w:p w14:paraId="1FAC196E"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285855D2"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5BB06BBE" w14:textId="77777777" w:rsidTr="00DE3BAF">
        <w:tc>
          <w:tcPr>
            <w:tcW w:w="4644" w:type="dxa"/>
            <w:shd w:val="clear" w:color="auto" w:fill="auto"/>
          </w:tcPr>
          <w:p w14:paraId="5D08EF7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AD6C0D5"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[]Да []Не</w:t>
            </w:r>
          </w:p>
        </w:tc>
      </w:tr>
    </w:tbl>
    <w:p w14:paraId="1A2232FD"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5"/>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2D0ADB05" w14:textId="77777777" w:rsidR="00997234" w:rsidRPr="00475B8B" w:rsidRDefault="00997234" w:rsidP="00997234">
      <w:pPr>
        <w:pStyle w:val="ChapterTitle"/>
        <w:rPr>
          <w:rFonts w:ascii="Verdana" w:hAnsi="Verdana"/>
          <w:sz w:val="20"/>
          <w:szCs w:val="20"/>
        </w:rPr>
      </w:pPr>
    </w:p>
    <w:p w14:paraId="148110C2" w14:textId="77777777" w:rsidR="00997234" w:rsidRPr="00475B8B" w:rsidRDefault="00997234" w:rsidP="00997234">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366C8FF5" w14:textId="77777777" w:rsidR="00997234" w:rsidRPr="00475B8B" w:rsidRDefault="00997234" w:rsidP="009972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3BB5B938" w14:textId="77777777" w:rsidTr="00DE3BAF">
        <w:tc>
          <w:tcPr>
            <w:tcW w:w="4644" w:type="dxa"/>
            <w:shd w:val="clear" w:color="auto" w:fill="auto"/>
          </w:tcPr>
          <w:p w14:paraId="7DDB8DA8"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6AD65632"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7625E424" w14:textId="77777777" w:rsidTr="00DE3BAF">
        <w:tc>
          <w:tcPr>
            <w:tcW w:w="4644" w:type="dxa"/>
            <w:shd w:val="clear" w:color="auto" w:fill="auto"/>
          </w:tcPr>
          <w:p w14:paraId="458F795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C2E5925"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091E9AD0"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bl>
    <w:p w14:paraId="26AE3D54" w14:textId="77777777" w:rsidR="00997234" w:rsidRPr="00475B8B" w:rsidRDefault="00997234" w:rsidP="009972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57389EC" w14:textId="77777777" w:rsidR="00997234" w:rsidRPr="00475B8B" w:rsidRDefault="00997234" w:rsidP="00997234">
      <w:pPr>
        <w:pStyle w:val="ChapterTitle"/>
        <w:rPr>
          <w:rFonts w:ascii="Verdana" w:hAnsi="Verdana"/>
          <w:sz w:val="20"/>
          <w:szCs w:val="20"/>
        </w:rPr>
      </w:pPr>
    </w:p>
    <w:p w14:paraId="3C7EE45F" w14:textId="77777777" w:rsidR="00997234" w:rsidRPr="00475B8B" w:rsidRDefault="00997234" w:rsidP="00997234">
      <w:pPr>
        <w:pStyle w:val="ChapterTitle"/>
        <w:rPr>
          <w:rFonts w:ascii="Verdana" w:hAnsi="Verdana"/>
          <w:sz w:val="20"/>
          <w:szCs w:val="20"/>
        </w:rPr>
      </w:pPr>
      <w:r w:rsidRPr="00475B8B">
        <w:rPr>
          <w:rFonts w:ascii="Verdana" w:hAnsi="Verdana"/>
          <w:sz w:val="20"/>
          <w:szCs w:val="20"/>
        </w:rPr>
        <w:t>Част III: Основания за изключване</w:t>
      </w:r>
    </w:p>
    <w:p w14:paraId="6B0BEED8"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3D6C89C"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21DAD121" w14:textId="77777777" w:rsidR="00997234" w:rsidRPr="00475B8B" w:rsidRDefault="00997234" w:rsidP="00997234">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6"/>
      </w:r>
      <w:r w:rsidRPr="00475B8B">
        <w:rPr>
          <w:rFonts w:ascii="Verdana" w:hAnsi="Verdana"/>
          <w:sz w:val="20"/>
          <w:szCs w:val="20"/>
        </w:rPr>
        <w:t>:</w:t>
      </w:r>
    </w:p>
    <w:p w14:paraId="6295AB43" w14:textId="77777777" w:rsidR="00997234" w:rsidRPr="00475B8B" w:rsidRDefault="00997234" w:rsidP="0099723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7"/>
      </w:r>
      <w:r w:rsidRPr="00475B8B">
        <w:rPr>
          <w:rFonts w:ascii="Verdana" w:hAnsi="Verdana"/>
          <w:sz w:val="20"/>
          <w:szCs w:val="20"/>
        </w:rPr>
        <w:t>:</w:t>
      </w:r>
    </w:p>
    <w:p w14:paraId="22D82619" w14:textId="77777777" w:rsidR="00997234" w:rsidRPr="00475B8B" w:rsidRDefault="00997234" w:rsidP="0099723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8"/>
      </w:r>
      <w:r w:rsidRPr="00475B8B">
        <w:rPr>
          <w:rFonts w:ascii="Verdana" w:hAnsi="Verdana"/>
          <w:sz w:val="20"/>
          <w:szCs w:val="20"/>
        </w:rPr>
        <w:t>:</w:t>
      </w:r>
    </w:p>
    <w:p w14:paraId="593A511E" w14:textId="77777777" w:rsidR="00997234" w:rsidRPr="00475B8B" w:rsidRDefault="00997234" w:rsidP="0099723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9"/>
      </w:r>
      <w:r w:rsidRPr="00475B8B">
        <w:rPr>
          <w:rFonts w:ascii="Verdana" w:hAnsi="Verdana"/>
          <w:sz w:val="20"/>
          <w:szCs w:val="20"/>
        </w:rPr>
        <w:t>:</w:t>
      </w:r>
    </w:p>
    <w:p w14:paraId="2D46C30B" w14:textId="77777777" w:rsidR="00997234" w:rsidRPr="00475B8B" w:rsidRDefault="00997234" w:rsidP="0099723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20"/>
      </w:r>
    </w:p>
    <w:p w14:paraId="0EB539FE" w14:textId="77777777" w:rsidR="00997234" w:rsidRPr="00475B8B" w:rsidRDefault="00997234" w:rsidP="00997234">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702C7FB6" w14:textId="77777777" w:rsidTr="00DE3BAF">
        <w:tc>
          <w:tcPr>
            <w:tcW w:w="4644" w:type="dxa"/>
            <w:shd w:val="clear" w:color="auto" w:fill="auto"/>
          </w:tcPr>
          <w:p w14:paraId="597E7334"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31678FD"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2F98FB38" w14:textId="77777777" w:rsidTr="00DE3BAF">
        <w:tc>
          <w:tcPr>
            <w:tcW w:w="4644" w:type="dxa"/>
            <w:shd w:val="clear" w:color="auto" w:fill="auto"/>
          </w:tcPr>
          <w:p w14:paraId="762C685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0ABE24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p>
          <w:p w14:paraId="7D15277E"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2"/>
            </w:r>
          </w:p>
        </w:tc>
      </w:tr>
      <w:tr w:rsidR="00997234" w:rsidRPr="00475B8B" w14:paraId="26164E5D" w14:textId="77777777" w:rsidTr="00DE3BAF">
        <w:tc>
          <w:tcPr>
            <w:tcW w:w="4644" w:type="dxa"/>
            <w:shd w:val="clear" w:color="auto" w:fill="auto"/>
          </w:tcPr>
          <w:p w14:paraId="1AEA634B"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3"/>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2CF006D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0F42603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0071BAC2"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4"/>
            </w:r>
          </w:p>
        </w:tc>
      </w:tr>
      <w:tr w:rsidR="00997234" w:rsidRPr="00475B8B" w14:paraId="5300B599" w14:textId="77777777" w:rsidTr="00DE3BAF">
        <w:tc>
          <w:tcPr>
            <w:tcW w:w="4644" w:type="dxa"/>
            <w:shd w:val="clear" w:color="auto" w:fill="auto"/>
          </w:tcPr>
          <w:p w14:paraId="40C90DDE"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5"/>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7C25D8F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 Да [] Не </w:t>
            </w:r>
          </w:p>
        </w:tc>
      </w:tr>
      <w:tr w:rsidR="00997234" w:rsidRPr="00475B8B" w14:paraId="5DF3168B" w14:textId="77777777" w:rsidTr="00DE3BAF">
        <w:tc>
          <w:tcPr>
            <w:tcW w:w="4644" w:type="dxa"/>
            <w:shd w:val="clear" w:color="auto" w:fill="auto"/>
          </w:tcPr>
          <w:p w14:paraId="5D4387D2"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6"/>
            </w:r>
            <w:r w:rsidRPr="00475B8B">
              <w:rPr>
                <w:rFonts w:ascii="Verdana" w:hAnsi="Verdana"/>
                <w:sz w:val="20"/>
                <w:szCs w:val="20"/>
                <w:lang w:val="bg-BG"/>
              </w:rPr>
              <w:t>:</w:t>
            </w:r>
          </w:p>
        </w:tc>
        <w:tc>
          <w:tcPr>
            <w:tcW w:w="4645" w:type="dxa"/>
            <w:shd w:val="clear" w:color="auto" w:fill="auto"/>
          </w:tcPr>
          <w:p w14:paraId="02BE69F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bl>
    <w:p w14:paraId="51B4C417" w14:textId="77777777" w:rsidR="00997234" w:rsidRPr="00475B8B" w:rsidRDefault="00997234" w:rsidP="00997234">
      <w:pPr>
        <w:pStyle w:val="SectionTitle"/>
        <w:rPr>
          <w:rFonts w:ascii="Verdana" w:hAnsi="Verdana"/>
          <w:sz w:val="20"/>
          <w:szCs w:val="20"/>
        </w:rPr>
      </w:pPr>
    </w:p>
    <w:p w14:paraId="1ED37EEC"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936"/>
      </w:tblGrid>
      <w:tr w:rsidR="00997234" w:rsidRPr="00475B8B" w14:paraId="759A7920" w14:textId="77777777" w:rsidTr="00DE3BAF">
        <w:tc>
          <w:tcPr>
            <w:tcW w:w="4644" w:type="dxa"/>
            <w:shd w:val="clear" w:color="auto" w:fill="auto"/>
          </w:tcPr>
          <w:p w14:paraId="32B8F209"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7C2A15FD"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3A85B444" w14:textId="77777777" w:rsidTr="00DE3BAF">
        <w:tc>
          <w:tcPr>
            <w:tcW w:w="4644" w:type="dxa"/>
            <w:shd w:val="clear" w:color="auto" w:fill="auto"/>
          </w:tcPr>
          <w:p w14:paraId="4225C85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E82C9D5"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p>
        </w:tc>
      </w:tr>
      <w:tr w:rsidR="00997234" w:rsidRPr="00475B8B" w14:paraId="17F18502" w14:textId="77777777" w:rsidTr="00DE3BAF">
        <w:trPr>
          <w:trHeight w:val="470"/>
        </w:trPr>
        <w:tc>
          <w:tcPr>
            <w:tcW w:w="4644" w:type="dxa"/>
            <w:vMerge w:val="restart"/>
            <w:shd w:val="clear" w:color="auto" w:fill="auto"/>
          </w:tcPr>
          <w:p w14:paraId="36615DE9"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505C78E1"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0696234A" w14:textId="77777777" w:rsidR="00997234" w:rsidRPr="00475B8B" w:rsidRDefault="00997234" w:rsidP="00DE3BAF">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8D46F4D" w14:textId="77777777" w:rsidR="00997234" w:rsidRPr="00475B8B" w:rsidRDefault="00997234" w:rsidP="00DE3BAF">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8BEB744" w14:textId="77777777" w:rsidR="00997234" w:rsidRPr="00475B8B" w:rsidRDefault="00997234" w:rsidP="00DE3BAF">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67895A75"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1B60218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51F32EE1" w14:textId="77777777" w:rsidR="00997234" w:rsidRPr="00475B8B" w:rsidRDefault="00997234" w:rsidP="00DE3BAF">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95A4AB9" w14:textId="77777777" w:rsidR="00997234" w:rsidRPr="00475B8B" w:rsidRDefault="00997234" w:rsidP="00DE3BAF">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997234" w:rsidRPr="00475B8B" w14:paraId="3934137C" w14:textId="77777777" w:rsidTr="00DE3BAF">
        <w:trPr>
          <w:trHeight w:val="1977"/>
        </w:trPr>
        <w:tc>
          <w:tcPr>
            <w:tcW w:w="4644" w:type="dxa"/>
            <w:vMerge/>
            <w:shd w:val="clear" w:color="auto" w:fill="auto"/>
          </w:tcPr>
          <w:p w14:paraId="2788637D" w14:textId="77777777" w:rsidR="00997234" w:rsidRPr="00475B8B" w:rsidRDefault="00997234" w:rsidP="00DE3BAF">
            <w:pPr>
              <w:rPr>
                <w:rFonts w:ascii="Verdana" w:hAnsi="Verdana"/>
                <w:b/>
                <w:sz w:val="20"/>
                <w:szCs w:val="20"/>
                <w:lang w:val="bg-BG"/>
              </w:rPr>
            </w:pPr>
          </w:p>
        </w:tc>
        <w:tc>
          <w:tcPr>
            <w:tcW w:w="2322" w:type="dxa"/>
            <w:shd w:val="clear" w:color="auto" w:fill="auto"/>
          </w:tcPr>
          <w:p w14:paraId="365D6A0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8B8A006" w14:textId="77777777" w:rsidR="00997234" w:rsidRPr="00475B8B" w:rsidRDefault="00997234" w:rsidP="00DE3BAF">
            <w:pPr>
              <w:pStyle w:val="Tiret0"/>
              <w:rPr>
                <w:rFonts w:ascii="Verdana" w:hAnsi="Verdana"/>
                <w:sz w:val="20"/>
                <w:szCs w:val="20"/>
              </w:rPr>
            </w:pPr>
            <w:r w:rsidRPr="00475B8B">
              <w:rPr>
                <w:rFonts w:ascii="Verdana" w:hAnsi="Verdana"/>
                <w:sz w:val="20"/>
                <w:szCs w:val="20"/>
              </w:rPr>
              <w:t>[] Да [] Не</w:t>
            </w:r>
          </w:p>
          <w:p w14:paraId="1DDFE318"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3117CC30"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79011750" w14:textId="77777777" w:rsidR="00997234" w:rsidRPr="00475B8B" w:rsidRDefault="00997234" w:rsidP="00DE3BAF">
            <w:pPr>
              <w:rPr>
                <w:rFonts w:ascii="Verdana" w:hAnsi="Verdana"/>
                <w:sz w:val="20"/>
                <w:szCs w:val="20"/>
                <w:lang w:val="bg-BG"/>
              </w:rPr>
            </w:pPr>
          </w:p>
          <w:p w14:paraId="39E85C03" w14:textId="77777777" w:rsidR="00997234" w:rsidRPr="00475B8B" w:rsidRDefault="00997234" w:rsidP="00DE3BAF">
            <w:pPr>
              <w:rPr>
                <w:rFonts w:ascii="Verdana" w:hAnsi="Verdana"/>
                <w:sz w:val="20"/>
                <w:szCs w:val="20"/>
                <w:lang w:val="bg-BG"/>
              </w:rPr>
            </w:pPr>
          </w:p>
          <w:p w14:paraId="221EB3FC" w14:textId="77777777" w:rsidR="00997234" w:rsidRPr="00475B8B" w:rsidRDefault="00997234" w:rsidP="00DE3BAF">
            <w:pPr>
              <w:rPr>
                <w:rFonts w:ascii="Verdana" w:hAnsi="Verdana"/>
                <w:sz w:val="20"/>
                <w:szCs w:val="20"/>
                <w:lang w:val="bg-BG"/>
              </w:rPr>
            </w:pPr>
          </w:p>
          <w:p w14:paraId="0EEB9CA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FE628F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3BBE1ADE"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071984CD"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 Да [] Не</w:t>
            </w:r>
          </w:p>
          <w:p w14:paraId="79087141"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53EDC113"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314D67C" w14:textId="77777777" w:rsidR="00997234" w:rsidRPr="00475B8B" w:rsidRDefault="00997234" w:rsidP="00DE3BAF">
            <w:pPr>
              <w:rPr>
                <w:rFonts w:ascii="Verdana" w:hAnsi="Verdana"/>
                <w:sz w:val="20"/>
                <w:szCs w:val="20"/>
                <w:lang w:val="bg-BG"/>
              </w:rPr>
            </w:pPr>
          </w:p>
          <w:p w14:paraId="3175320F" w14:textId="77777777" w:rsidR="00997234" w:rsidRPr="00475B8B" w:rsidRDefault="00997234" w:rsidP="00DE3BAF">
            <w:pPr>
              <w:rPr>
                <w:rFonts w:ascii="Verdana" w:hAnsi="Verdana"/>
                <w:sz w:val="20"/>
                <w:szCs w:val="20"/>
                <w:lang w:val="bg-BG"/>
              </w:rPr>
            </w:pPr>
          </w:p>
          <w:p w14:paraId="780E2936" w14:textId="77777777" w:rsidR="00997234" w:rsidRPr="00475B8B" w:rsidRDefault="00997234" w:rsidP="00DE3BAF">
            <w:pPr>
              <w:rPr>
                <w:rFonts w:ascii="Verdana" w:hAnsi="Verdana"/>
                <w:sz w:val="20"/>
                <w:szCs w:val="20"/>
                <w:lang w:val="bg-BG"/>
              </w:rPr>
            </w:pPr>
          </w:p>
          <w:p w14:paraId="524FEC8F"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5F33122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 [] Да [] Не</w:t>
            </w:r>
          </w:p>
          <w:p w14:paraId="454D1539"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997234" w:rsidRPr="00475B8B" w14:paraId="205CFD0D" w14:textId="77777777" w:rsidTr="00DE3BAF">
        <w:tc>
          <w:tcPr>
            <w:tcW w:w="4644" w:type="dxa"/>
            <w:shd w:val="clear" w:color="auto" w:fill="auto"/>
          </w:tcPr>
          <w:p w14:paraId="1DDC457B" w14:textId="77777777" w:rsidR="00997234" w:rsidRPr="00475B8B" w:rsidRDefault="00997234" w:rsidP="00DE3BAF">
            <w:pPr>
              <w:rPr>
                <w:rFonts w:ascii="Verdana" w:hAnsi="Verdana"/>
                <w:i/>
                <w:sz w:val="20"/>
                <w:szCs w:val="20"/>
                <w:lang w:val="bg-BG"/>
              </w:rPr>
            </w:pPr>
            <w:r w:rsidRPr="00475B8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6623376" w14:textId="77777777" w:rsidR="00997234" w:rsidRPr="00475B8B" w:rsidRDefault="00997234" w:rsidP="00DE3BAF">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7"/>
            </w:r>
            <w:r w:rsidRPr="00475B8B">
              <w:rPr>
                <w:rFonts w:ascii="Verdana" w:hAnsi="Verdana"/>
                <w:sz w:val="20"/>
                <w:szCs w:val="20"/>
                <w:lang w:val="bg-BG"/>
              </w:rPr>
              <w:br/>
            </w:r>
            <w:r w:rsidRPr="00475B8B">
              <w:rPr>
                <w:rFonts w:ascii="Verdana" w:hAnsi="Verdana"/>
                <w:i/>
                <w:sz w:val="20"/>
                <w:szCs w:val="20"/>
                <w:lang w:val="bg-BG"/>
              </w:rPr>
              <w:t>[……][……][……][……]</w:t>
            </w:r>
          </w:p>
        </w:tc>
      </w:tr>
    </w:tbl>
    <w:p w14:paraId="2A64A4A1" w14:textId="77777777" w:rsidR="00997234" w:rsidRPr="00475B8B" w:rsidRDefault="00997234" w:rsidP="00997234">
      <w:pPr>
        <w:pStyle w:val="SectionTitle"/>
        <w:rPr>
          <w:rFonts w:ascii="Verdana" w:hAnsi="Verdana"/>
          <w:sz w:val="20"/>
          <w:szCs w:val="20"/>
        </w:rPr>
      </w:pPr>
    </w:p>
    <w:p w14:paraId="720C8436"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8"/>
      </w:r>
    </w:p>
    <w:p w14:paraId="6538EFA5"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0DCD245B" w14:textId="77777777" w:rsidTr="00DE3BAF">
        <w:tc>
          <w:tcPr>
            <w:tcW w:w="4644" w:type="dxa"/>
            <w:shd w:val="clear" w:color="auto" w:fill="auto"/>
          </w:tcPr>
          <w:p w14:paraId="544E79A9"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19E37BC"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6605D895" w14:textId="77777777" w:rsidTr="00DE3BAF">
        <w:trPr>
          <w:trHeight w:val="406"/>
        </w:trPr>
        <w:tc>
          <w:tcPr>
            <w:tcW w:w="4644" w:type="dxa"/>
            <w:vMerge w:val="restart"/>
            <w:shd w:val="clear" w:color="auto" w:fill="auto"/>
          </w:tcPr>
          <w:p w14:paraId="11F8709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9"/>
            </w:r>
            <w:r w:rsidRPr="00475B8B">
              <w:rPr>
                <w:rFonts w:ascii="Verdana" w:hAnsi="Verdana"/>
                <w:sz w:val="20"/>
                <w:szCs w:val="20"/>
                <w:lang w:val="bg-BG"/>
              </w:rPr>
              <w:t>?</w:t>
            </w:r>
          </w:p>
        </w:tc>
        <w:tc>
          <w:tcPr>
            <w:tcW w:w="4645" w:type="dxa"/>
            <w:shd w:val="clear" w:color="auto" w:fill="auto"/>
          </w:tcPr>
          <w:p w14:paraId="0304B0F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p>
        </w:tc>
      </w:tr>
      <w:tr w:rsidR="00997234" w:rsidRPr="00475B8B" w14:paraId="78D38891" w14:textId="77777777" w:rsidTr="00DE3BAF">
        <w:trPr>
          <w:trHeight w:val="405"/>
        </w:trPr>
        <w:tc>
          <w:tcPr>
            <w:tcW w:w="4644" w:type="dxa"/>
            <w:vMerge/>
            <w:shd w:val="clear" w:color="auto" w:fill="auto"/>
          </w:tcPr>
          <w:p w14:paraId="0952B8B5" w14:textId="77777777" w:rsidR="00997234" w:rsidRPr="00475B8B" w:rsidRDefault="00997234" w:rsidP="00DE3BAF">
            <w:pPr>
              <w:rPr>
                <w:rFonts w:ascii="Verdana" w:hAnsi="Verdana"/>
                <w:sz w:val="20"/>
                <w:szCs w:val="20"/>
                <w:lang w:val="bg-BG"/>
              </w:rPr>
            </w:pPr>
          </w:p>
        </w:tc>
        <w:tc>
          <w:tcPr>
            <w:tcW w:w="4645" w:type="dxa"/>
            <w:shd w:val="clear" w:color="auto" w:fill="auto"/>
          </w:tcPr>
          <w:p w14:paraId="4584A370"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0C7ED58F"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997234" w:rsidRPr="00475B8B" w14:paraId="2151B119" w14:textId="77777777" w:rsidTr="00DE3BAF">
        <w:tc>
          <w:tcPr>
            <w:tcW w:w="4644" w:type="dxa"/>
            <w:shd w:val="clear" w:color="auto" w:fill="auto"/>
          </w:tcPr>
          <w:p w14:paraId="662B16AA"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1E11587E"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1A7CA05C"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30"/>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A20A0F2" w14:textId="77777777" w:rsidR="00997234" w:rsidRPr="00475B8B" w:rsidRDefault="00997234" w:rsidP="00DE3BAF">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10CB2E3F"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5DB9E18E"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1"/>
            </w:r>
            <w:r w:rsidRPr="00475B8B">
              <w:rPr>
                <w:rFonts w:ascii="Verdana" w:hAnsi="Verdana"/>
                <w:sz w:val="20"/>
                <w:szCs w:val="20"/>
              </w:rPr>
              <w:t>?</w:t>
            </w:r>
          </w:p>
          <w:p w14:paraId="3F0EE70B" w14:textId="77777777" w:rsidR="00997234" w:rsidRPr="00475B8B" w:rsidRDefault="00997234" w:rsidP="00DE3BAF">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9C25E6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0AC3AE1"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w:t>
            </w:r>
          </w:p>
          <w:p w14:paraId="1A5BC30D" w14:textId="77777777" w:rsidR="00997234" w:rsidRPr="00475B8B" w:rsidRDefault="00997234" w:rsidP="00DE3BAF">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4D568032" w14:textId="77777777" w:rsidR="00997234" w:rsidRPr="00475B8B" w:rsidRDefault="00997234" w:rsidP="00DE3BAF">
            <w:pPr>
              <w:rPr>
                <w:rFonts w:ascii="Verdana" w:hAnsi="Verdana"/>
                <w:i/>
                <w:sz w:val="20"/>
                <w:szCs w:val="20"/>
                <w:lang w:val="bg-BG"/>
              </w:rPr>
            </w:pPr>
          </w:p>
          <w:p w14:paraId="0A80DA08" w14:textId="77777777" w:rsidR="00997234" w:rsidRPr="00475B8B" w:rsidRDefault="00997234" w:rsidP="00DE3BAF">
            <w:pPr>
              <w:rPr>
                <w:rFonts w:ascii="Verdana" w:hAnsi="Verdana"/>
                <w:i/>
                <w:sz w:val="20"/>
                <w:szCs w:val="20"/>
                <w:lang w:val="bg-BG"/>
              </w:rPr>
            </w:pPr>
          </w:p>
          <w:p w14:paraId="0C390C8C" w14:textId="77777777" w:rsidR="00997234" w:rsidRPr="00475B8B" w:rsidRDefault="00997234" w:rsidP="00DE3BAF">
            <w:pPr>
              <w:rPr>
                <w:rFonts w:ascii="Verdana" w:hAnsi="Verdana"/>
                <w:i/>
                <w:sz w:val="20"/>
                <w:szCs w:val="20"/>
                <w:lang w:val="bg-BG"/>
              </w:rPr>
            </w:pPr>
          </w:p>
          <w:p w14:paraId="03A30DB6" w14:textId="77777777" w:rsidR="00997234" w:rsidRPr="00475B8B" w:rsidRDefault="00997234" w:rsidP="00DE3BAF">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997234" w:rsidRPr="00475B8B" w14:paraId="619E3483" w14:textId="77777777" w:rsidTr="00DE3BAF">
        <w:trPr>
          <w:trHeight w:val="303"/>
        </w:trPr>
        <w:tc>
          <w:tcPr>
            <w:tcW w:w="4644" w:type="dxa"/>
            <w:vMerge w:val="restart"/>
            <w:shd w:val="clear" w:color="auto" w:fill="auto"/>
          </w:tcPr>
          <w:p w14:paraId="5603C57A"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2"/>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9BBB867"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997234" w:rsidRPr="00475B8B" w14:paraId="1287396A" w14:textId="77777777" w:rsidTr="00DE3BAF">
        <w:trPr>
          <w:trHeight w:val="303"/>
        </w:trPr>
        <w:tc>
          <w:tcPr>
            <w:tcW w:w="4644" w:type="dxa"/>
            <w:vMerge/>
            <w:shd w:val="clear" w:color="auto" w:fill="auto"/>
          </w:tcPr>
          <w:p w14:paraId="0D51716A" w14:textId="77777777" w:rsidR="00997234" w:rsidRPr="00475B8B" w:rsidRDefault="00997234" w:rsidP="00DE3BAF">
            <w:pPr>
              <w:pStyle w:val="NormalLeft"/>
              <w:rPr>
                <w:rFonts w:ascii="Verdana" w:hAnsi="Verdana"/>
                <w:sz w:val="20"/>
                <w:szCs w:val="20"/>
              </w:rPr>
            </w:pPr>
          </w:p>
        </w:tc>
        <w:tc>
          <w:tcPr>
            <w:tcW w:w="4645" w:type="dxa"/>
            <w:shd w:val="clear" w:color="auto" w:fill="auto"/>
          </w:tcPr>
          <w:p w14:paraId="0878B199"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1941F601"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997234" w:rsidRPr="00475B8B" w14:paraId="35E8DF0F" w14:textId="77777777" w:rsidTr="00DE3BAF">
        <w:trPr>
          <w:trHeight w:val="515"/>
        </w:trPr>
        <w:tc>
          <w:tcPr>
            <w:tcW w:w="4644" w:type="dxa"/>
            <w:vMerge w:val="restart"/>
            <w:shd w:val="clear" w:color="auto" w:fill="auto"/>
          </w:tcPr>
          <w:p w14:paraId="68B2620F" w14:textId="77777777" w:rsidR="00997234" w:rsidRPr="00475B8B" w:rsidRDefault="00997234" w:rsidP="00DE3BAF">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E68CF6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997234" w:rsidRPr="00475B8B" w14:paraId="1C0C4A6E" w14:textId="77777777" w:rsidTr="00DE3BAF">
        <w:trPr>
          <w:trHeight w:val="514"/>
        </w:trPr>
        <w:tc>
          <w:tcPr>
            <w:tcW w:w="4644" w:type="dxa"/>
            <w:vMerge/>
            <w:shd w:val="clear" w:color="auto" w:fill="auto"/>
          </w:tcPr>
          <w:p w14:paraId="41C210F9" w14:textId="77777777" w:rsidR="00997234" w:rsidRPr="0068606A" w:rsidRDefault="00997234" w:rsidP="00DE3BAF">
            <w:pPr>
              <w:pStyle w:val="NormalLeft"/>
              <w:rPr>
                <w:rStyle w:val="NormalBoldChar"/>
                <w:rFonts w:ascii="Verdana" w:eastAsia="Calibri" w:hAnsi="Verdana"/>
                <w:b w:val="0"/>
                <w:sz w:val="20"/>
                <w:szCs w:val="20"/>
              </w:rPr>
            </w:pPr>
          </w:p>
        </w:tc>
        <w:tc>
          <w:tcPr>
            <w:tcW w:w="4645" w:type="dxa"/>
            <w:shd w:val="clear" w:color="auto" w:fill="auto"/>
          </w:tcPr>
          <w:p w14:paraId="4D120815" w14:textId="77777777" w:rsidR="00997234" w:rsidRPr="00475B8B" w:rsidRDefault="00997234" w:rsidP="00DE3BAF">
            <w:pPr>
              <w:rPr>
                <w:rFonts w:ascii="Verdana" w:hAnsi="Verdana"/>
                <w:sz w:val="20"/>
                <w:szCs w:val="20"/>
                <w:lang w:val="bg-BG"/>
              </w:rPr>
            </w:pPr>
            <w:r w:rsidRPr="0068606A">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47CCEF7C"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997234" w:rsidRPr="00475B8B" w14:paraId="5FF89426" w14:textId="77777777" w:rsidTr="00DE3BAF">
        <w:trPr>
          <w:trHeight w:val="1316"/>
        </w:trPr>
        <w:tc>
          <w:tcPr>
            <w:tcW w:w="4644" w:type="dxa"/>
            <w:shd w:val="clear" w:color="auto" w:fill="auto"/>
          </w:tcPr>
          <w:p w14:paraId="1E902465" w14:textId="77777777" w:rsidR="00997234" w:rsidRPr="0068606A" w:rsidRDefault="00997234" w:rsidP="00DE3BAF">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3"/>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AD106A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997234" w:rsidRPr="00475B8B" w14:paraId="4CBA7905" w14:textId="77777777" w:rsidTr="00DE3BAF">
        <w:trPr>
          <w:trHeight w:val="1544"/>
        </w:trPr>
        <w:tc>
          <w:tcPr>
            <w:tcW w:w="4644" w:type="dxa"/>
            <w:shd w:val="clear" w:color="auto" w:fill="auto"/>
          </w:tcPr>
          <w:p w14:paraId="5E585616" w14:textId="77777777" w:rsidR="00997234" w:rsidRPr="0068606A" w:rsidRDefault="00997234" w:rsidP="00DE3BAF">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DEB737D"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997234" w:rsidRPr="00475B8B" w14:paraId="5761C09A" w14:textId="77777777" w:rsidTr="00DE3BAF">
        <w:trPr>
          <w:trHeight w:val="932"/>
        </w:trPr>
        <w:tc>
          <w:tcPr>
            <w:tcW w:w="4644" w:type="dxa"/>
            <w:vMerge w:val="restart"/>
            <w:shd w:val="clear" w:color="auto" w:fill="auto"/>
          </w:tcPr>
          <w:p w14:paraId="28C1A356" w14:textId="77777777" w:rsidR="00997234" w:rsidRPr="0068606A" w:rsidRDefault="00997234" w:rsidP="00DE3BAF">
            <w:pPr>
              <w:pStyle w:val="NormalLeft"/>
              <w:rPr>
                <w:rStyle w:val="NormalBoldChar"/>
                <w:rFonts w:ascii="Verdana" w:eastAsia="Calibri" w:hAnsi="Verdana"/>
                <w:b w:val="0"/>
                <w:sz w:val="20"/>
                <w:szCs w:val="20"/>
              </w:rPr>
            </w:pPr>
            <w:r w:rsidRPr="0068606A">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27A3F103"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997234" w:rsidRPr="00475B8B" w14:paraId="1A49A149" w14:textId="77777777" w:rsidTr="00DE3BAF">
        <w:trPr>
          <w:trHeight w:val="931"/>
        </w:trPr>
        <w:tc>
          <w:tcPr>
            <w:tcW w:w="4644" w:type="dxa"/>
            <w:vMerge/>
            <w:shd w:val="clear" w:color="auto" w:fill="auto"/>
          </w:tcPr>
          <w:p w14:paraId="5C26BCD8" w14:textId="77777777" w:rsidR="00997234" w:rsidRPr="00475B8B" w:rsidRDefault="00997234" w:rsidP="00DE3BAF">
            <w:pPr>
              <w:pStyle w:val="NormalLeft"/>
              <w:rPr>
                <w:rFonts w:ascii="Verdana" w:hAnsi="Verdana"/>
                <w:sz w:val="20"/>
                <w:szCs w:val="20"/>
              </w:rPr>
            </w:pPr>
          </w:p>
        </w:tc>
        <w:tc>
          <w:tcPr>
            <w:tcW w:w="4645" w:type="dxa"/>
            <w:shd w:val="clear" w:color="auto" w:fill="auto"/>
          </w:tcPr>
          <w:p w14:paraId="55278FB2"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69C088B6" w14:textId="77777777" w:rsidR="00997234" w:rsidRPr="00475B8B" w:rsidRDefault="00997234" w:rsidP="00DE3BAF">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997234" w:rsidRPr="00475B8B" w14:paraId="5B271360" w14:textId="77777777" w:rsidTr="00DE3BAF">
        <w:tc>
          <w:tcPr>
            <w:tcW w:w="4644" w:type="dxa"/>
            <w:shd w:val="clear" w:color="auto" w:fill="auto"/>
          </w:tcPr>
          <w:p w14:paraId="15BD27F7"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4B2FC49"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31852FEC"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5D8C3B70" w14:textId="77777777" w:rsidR="00997234" w:rsidRPr="00475B8B" w:rsidRDefault="00997234" w:rsidP="00DE3BAF">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7D1153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p>
        </w:tc>
      </w:tr>
    </w:tbl>
    <w:p w14:paraId="051F3F84" w14:textId="77777777" w:rsidR="00997234" w:rsidRPr="00475B8B" w:rsidRDefault="00997234" w:rsidP="00997234">
      <w:pPr>
        <w:pStyle w:val="SectionTitle"/>
        <w:rPr>
          <w:rFonts w:ascii="Verdana" w:hAnsi="Verdana"/>
          <w:sz w:val="20"/>
          <w:szCs w:val="20"/>
        </w:rPr>
      </w:pPr>
    </w:p>
    <w:p w14:paraId="1AD4652D"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6B9735FF" w14:textId="77777777" w:rsidTr="00DE3BAF">
        <w:tc>
          <w:tcPr>
            <w:tcW w:w="4644" w:type="dxa"/>
            <w:shd w:val="clear" w:color="auto" w:fill="auto"/>
          </w:tcPr>
          <w:p w14:paraId="613A27FE"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1D2167"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3D491366" w14:textId="77777777" w:rsidTr="00DE3BAF">
        <w:tc>
          <w:tcPr>
            <w:tcW w:w="4644" w:type="dxa"/>
            <w:shd w:val="clear" w:color="auto" w:fill="auto"/>
          </w:tcPr>
          <w:p w14:paraId="22FF5FB7"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A07AE7F"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3BE0EC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4"/>
            </w:r>
          </w:p>
        </w:tc>
      </w:tr>
      <w:tr w:rsidR="00997234" w:rsidRPr="00475B8B" w14:paraId="3723FD6A" w14:textId="77777777" w:rsidTr="00DE3BAF">
        <w:tc>
          <w:tcPr>
            <w:tcW w:w="4644" w:type="dxa"/>
            <w:shd w:val="clear" w:color="auto" w:fill="auto"/>
          </w:tcPr>
          <w:p w14:paraId="377A119D" w14:textId="77777777" w:rsidR="00997234" w:rsidRPr="00475B8B" w:rsidRDefault="00997234" w:rsidP="00DE3BAF">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61027A8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ABD99F4" w14:textId="77777777" w:rsidR="00997234" w:rsidRPr="00475B8B" w:rsidRDefault="00997234" w:rsidP="00997234">
      <w:pPr>
        <w:pStyle w:val="ChapterTitle"/>
        <w:rPr>
          <w:rFonts w:ascii="Verdana" w:hAnsi="Verdana"/>
          <w:sz w:val="20"/>
          <w:szCs w:val="20"/>
        </w:rPr>
      </w:pPr>
    </w:p>
    <w:p w14:paraId="56C82CA9" w14:textId="77777777" w:rsidR="00997234" w:rsidRPr="00475B8B" w:rsidRDefault="00997234" w:rsidP="00997234">
      <w:pPr>
        <w:pStyle w:val="ChapterTitle"/>
        <w:rPr>
          <w:rFonts w:ascii="Verdana" w:hAnsi="Verdana"/>
          <w:sz w:val="20"/>
          <w:szCs w:val="20"/>
        </w:rPr>
      </w:pPr>
      <w:r w:rsidRPr="00475B8B">
        <w:rPr>
          <w:rFonts w:ascii="Verdana" w:hAnsi="Verdana"/>
          <w:sz w:val="20"/>
          <w:szCs w:val="20"/>
        </w:rPr>
        <w:t>Част IV: Критерии за подбор</w:t>
      </w:r>
    </w:p>
    <w:p w14:paraId="58663585" w14:textId="77777777" w:rsidR="00997234" w:rsidRPr="00475B8B" w:rsidRDefault="00997234" w:rsidP="00997234">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4201F42"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3F5C0F0D"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997234" w:rsidRPr="00475B8B" w14:paraId="5E830E35" w14:textId="77777777" w:rsidTr="00DE3BAF">
        <w:tc>
          <w:tcPr>
            <w:tcW w:w="4606" w:type="dxa"/>
            <w:shd w:val="clear" w:color="auto" w:fill="auto"/>
          </w:tcPr>
          <w:p w14:paraId="49BA4B07"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ADD1533"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6E748A00" w14:textId="77777777" w:rsidTr="00DE3BAF">
        <w:tc>
          <w:tcPr>
            <w:tcW w:w="4606" w:type="dxa"/>
            <w:shd w:val="clear" w:color="auto" w:fill="auto"/>
          </w:tcPr>
          <w:p w14:paraId="64C4E86F"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7115DAB7"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Да [] Не</w:t>
            </w:r>
          </w:p>
        </w:tc>
      </w:tr>
    </w:tbl>
    <w:p w14:paraId="07DF1505" w14:textId="77777777" w:rsidR="00997234" w:rsidRPr="00475B8B" w:rsidRDefault="00997234" w:rsidP="00997234">
      <w:pPr>
        <w:pStyle w:val="SectionTitle"/>
        <w:rPr>
          <w:rFonts w:ascii="Verdana" w:hAnsi="Verdana"/>
          <w:sz w:val="20"/>
          <w:szCs w:val="20"/>
        </w:rPr>
      </w:pPr>
    </w:p>
    <w:p w14:paraId="14360D67"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А: Годност</w:t>
      </w:r>
    </w:p>
    <w:p w14:paraId="78ACDED0"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37BA86DA" w14:textId="77777777" w:rsidTr="00DE3BAF">
        <w:tc>
          <w:tcPr>
            <w:tcW w:w="4644" w:type="dxa"/>
            <w:shd w:val="clear" w:color="auto" w:fill="auto"/>
          </w:tcPr>
          <w:p w14:paraId="1AECCCD2"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97A667D"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6F437D19" w14:textId="77777777" w:rsidTr="00DE3BAF">
        <w:tc>
          <w:tcPr>
            <w:tcW w:w="4644" w:type="dxa"/>
            <w:shd w:val="clear" w:color="auto" w:fill="auto"/>
          </w:tcPr>
          <w:p w14:paraId="09D430F1"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C663590"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6821AF00"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997234" w:rsidRPr="00475B8B" w14:paraId="5227A430" w14:textId="77777777" w:rsidTr="00DE3BAF">
        <w:tc>
          <w:tcPr>
            <w:tcW w:w="4644" w:type="dxa"/>
            <w:shd w:val="clear" w:color="auto" w:fill="auto"/>
          </w:tcPr>
          <w:p w14:paraId="0B2309B8" w14:textId="77777777" w:rsidR="00997234" w:rsidRPr="00475B8B" w:rsidRDefault="00997234" w:rsidP="00DE3BAF">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A387F0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446E2FA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55D2A2F2" w14:textId="77777777" w:rsidR="00997234" w:rsidRPr="00475B8B" w:rsidRDefault="00997234" w:rsidP="00997234">
      <w:pPr>
        <w:pStyle w:val="SectionTitle"/>
        <w:rPr>
          <w:rFonts w:ascii="Verdana" w:hAnsi="Verdana"/>
          <w:sz w:val="20"/>
          <w:szCs w:val="20"/>
        </w:rPr>
      </w:pPr>
    </w:p>
    <w:p w14:paraId="0CC21222"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0C3E4B44"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23265C27" w14:textId="77777777" w:rsidTr="00DE3BAF">
        <w:tc>
          <w:tcPr>
            <w:tcW w:w="4644" w:type="dxa"/>
            <w:shd w:val="clear" w:color="auto" w:fill="auto"/>
          </w:tcPr>
          <w:p w14:paraId="4CDA29EC"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88721BE"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1DE765A4" w14:textId="77777777" w:rsidTr="00DE3BAF">
        <w:tc>
          <w:tcPr>
            <w:tcW w:w="4644" w:type="dxa"/>
            <w:shd w:val="clear" w:color="auto" w:fill="auto"/>
          </w:tcPr>
          <w:p w14:paraId="11AA0DC0"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3DE4076" w14:textId="77777777" w:rsidR="00997234" w:rsidRPr="00475B8B" w:rsidRDefault="00997234" w:rsidP="00DE3BAF">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405BD42C"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997234" w:rsidRPr="00475B8B" w14:paraId="67E1C596" w14:textId="77777777" w:rsidTr="00DE3BAF">
        <w:tc>
          <w:tcPr>
            <w:tcW w:w="4644" w:type="dxa"/>
            <w:shd w:val="clear" w:color="auto" w:fill="auto"/>
          </w:tcPr>
          <w:p w14:paraId="51330D42" w14:textId="77777777" w:rsidR="00997234" w:rsidRPr="00475B8B" w:rsidRDefault="00997234" w:rsidP="00DE3BAF">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2E907E29"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7"/>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44B4E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година: [……] оборот:[……][…]валута</w:t>
            </w:r>
          </w:p>
          <w:p w14:paraId="7EDDAD41"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година: [……] оборот:[……][…]валута</w:t>
            </w:r>
          </w:p>
          <w:p w14:paraId="194C89A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2848B870" w14:textId="77777777" w:rsidR="00997234" w:rsidRPr="00475B8B" w:rsidRDefault="00997234" w:rsidP="00DE3BAF">
            <w:pPr>
              <w:rPr>
                <w:rFonts w:ascii="Verdana" w:hAnsi="Verdana"/>
                <w:sz w:val="20"/>
                <w:szCs w:val="20"/>
                <w:lang w:val="bg-BG"/>
              </w:rPr>
            </w:pPr>
          </w:p>
          <w:p w14:paraId="08D85717" w14:textId="77777777" w:rsidR="00997234" w:rsidRPr="00475B8B" w:rsidRDefault="00997234" w:rsidP="00DE3BAF">
            <w:pPr>
              <w:rPr>
                <w:rFonts w:ascii="Verdana" w:hAnsi="Verdana"/>
                <w:sz w:val="20"/>
                <w:szCs w:val="20"/>
                <w:lang w:val="bg-BG"/>
              </w:rPr>
            </w:pPr>
          </w:p>
          <w:p w14:paraId="6E91BBE2"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997234" w:rsidRPr="00475B8B" w14:paraId="5190E93D" w14:textId="77777777" w:rsidTr="00DE3BAF">
        <w:tc>
          <w:tcPr>
            <w:tcW w:w="4644" w:type="dxa"/>
            <w:shd w:val="clear" w:color="auto" w:fill="auto"/>
          </w:tcPr>
          <w:p w14:paraId="5B65E85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F8EBA60"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02CED3EE" w14:textId="77777777" w:rsidTr="00DE3BAF">
        <w:tc>
          <w:tcPr>
            <w:tcW w:w="4644" w:type="dxa"/>
            <w:shd w:val="clear" w:color="auto" w:fill="auto"/>
          </w:tcPr>
          <w:p w14:paraId="3F50A67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8"/>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0E42B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40"/>
            </w:r>
            <w:r w:rsidRPr="00475B8B">
              <w:rPr>
                <w:rFonts w:ascii="Verdana" w:hAnsi="Verdana"/>
                <w:sz w:val="20"/>
                <w:szCs w:val="20"/>
                <w:lang w:val="bg-BG"/>
              </w:rPr>
              <w:br/>
            </w:r>
          </w:p>
          <w:p w14:paraId="02228ED9"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997234" w:rsidRPr="00475B8B" w14:paraId="4C9CC782" w14:textId="77777777" w:rsidTr="00DE3BAF">
        <w:tc>
          <w:tcPr>
            <w:tcW w:w="4644" w:type="dxa"/>
            <w:shd w:val="clear" w:color="auto" w:fill="auto"/>
          </w:tcPr>
          <w:p w14:paraId="53A514A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F16F8B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[……],[……][…]валута</w:t>
            </w:r>
          </w:p>
          <w:p w14:paraId="2F4FC4A5" w14:textId="77777777" w:rsidR="00997234" w:rsidRPr="00475B8B" w:rsidRDefault="00997234" w:rsidP="00DE3BAF">
            <w:pPr>
              <w:rPr>
                <w:rFonts w:ascii="Verdana" w:hAnsi="Verdana"/>
                <w:sz w:val="20"/>
                <w:szCs w:val="20"/>
                <w:lang w:val="bg-BG"/>
              </w:rPr>
            </w:pPr>
          </w:p>
          <w:p w14:paraId="2237AAB6"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997234" w:rsidRPr="00475B8B" w14:paraId="750CCED8" w14:textId="77777777" w:rsidTr="00DE3BAF">
        <w:tc>
          <w:tcPr>
            <w:tcW w:w="4644" w:type="dxa"/>
            <w:shd w:val="clear" w:color="auto" w:fill="auto"/>
          </w:tcPr>
          <w:p w14:paraId="359E935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F86D3D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127975D0" w14:textId="77777777" w:rsidR="00997234" w:rsidRPr="00475B8B" w:rsidRDefault="00997234" w:rsidP="00DE3BAF">
            <w:pPr>
              <w:rPr>
                <w:rFonts w:ascii="Verdana" w:hAnsi="Verdana"/>
                <w:sz w:val="20"/>
                <w:szCs w:val="20"/>
                <w:lang w:val="bg-BG"/>
              </w:rPr>
            </w:pPr>
          </w:p>
          <w:p w14:paraId="58A9617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076832A7" w14:textId="77777777" w:rsidR="00997234" w:rsidRPr="00475B8B" w:rsidRDefault="00997234" w:rsidP="00997234">
      <w:pPr>
        <w:pStyle w:val="SectionTitle"/>
        <w:rPr>
          <w:rFonts w:ascii="Verdana" w:hAnsi="Verdana"/>
          <w:sz w:val="20"/>
          <w:szCs w:val="20"/>
        </w:rPr>
      </w:pPr>
    </w:p>
    <w:p w14:paraId="436BDFA6"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1C6FB8E0"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15A1F9C5" w14:textId="77777777" w:rsidTr="00DE3BAF">
        <w:tc>
          <w:tcPr>
            <w:tcW w:w="4644" w:type="dxa"/>
            <w:shd w:val="clear" w:color="auto" w:fill="auto"/>
          </w:tcPr>
          <w:p w14:paraId="05142D7D"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7221CC27"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2D397710" w14:textId="77777777" w:rsidTr="00DE3BAF">
        <w:tc>
          <w:tcPr>
            <w:tcW w:w="4644" w:type="dxa"/>
            <w:shd w:val="clear" w:color="auto" w:fill="auto"/>
          </w:tcPr>
          <w:p w14:paraId="01F7A8F3"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5193677"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34B31F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Строителни работи:  [……]</w:t>
            </w:r>
          </w:p>
          <w:p w14:paraId="76C80307" w14:textId="77777777" w:rsidR="00997234" w:rsidRPr="00475B8B" w:rsidRDefault="00997234" w:rsidP="00DE3BAF">
            <w:pPr>
              <w:rPr>
                <w:rFonts w:ascii="Verdana" w:hAnsi="Verdana"/>
                <w:sz w:val="20"/>
                <w:szCs w:val="20"/>
                <w:lang w:val="bg-BG"/>
              </w:rPr>
            </w:pPr>
          </w:p>
          <w:p w14:paraId="722915E2"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997234" w:rsidRPr="00475B8B" w14:paraId="6CB7DECF" w14:textId="77777777" w:rsidTr="00DE3BAF">
        <w:tc>
          <w:tcPr>
            <w:tcW w:w="4644" w:type="dxa"/>
            <w:shd w:val="clear" w:color="auto" w:fill="auto"/>
          </w:tcPr>
          <w:p w14:paraId="10997350" w14:textId="77777777" w:rsidR="00997234" w:rsidRPr="00475B8B" w:rsidRDefault="00997234" w:rsidP="00DE3BAF">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2"/>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3"/>
            </w:r>
            <w:r w:rsidRPr="00475B8B">
              <w:rPr>
                <w:rFonts w:ascii="Verdana" w:hAnsi="Verdana"/>
                <w:sz w:val="20"/>
                <w:szCs w:val="20"/>
                <w:lang w:val="bg-BG"/>
              </w:rPr>
              <w:t>:</w:t>
            </w:r>
          </w:p>
        </w:tc>
        <w:tc>
          <w:tcPr>
            <w:tcW w:w="4645" w:type="dxa"/>
            <w:shd w:val="clear" w:color="auto" w:fill="auto"/>
          </w:tcPr>
          <w:p w14:paraId="69E97703"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997234" w:rsidRPr="00475B8B" w14:paraId="2D49236B" w14:textId="77777777" w:rsidTr="00DE3BAF">
              <w:tc>
                <w:tcPr>
                  <w:tcW w:w="1336" w:type="dxa"/>
                  <w:shd w:val="clear" w:color="auto" w:fill="auto"/>
                </w:tcPr>
                <w:p w14:paraId="3C879BB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96D64FE"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34C82FE1"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7EE188C7"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Получатели</w:t>
                  </w:r>
                </w:p>
              </w:tc>
            </w:tr>
            <w:tr w:rsidR="00997234" w:rsidRPr="00475B8B" w14:paraId="7E06B8C3" w14:textId="77777777" w:rsidTr="00DE3BAF">
              <w:tc>
                <w:tcPr>
                  <w:tcW w:w="1336" w:type="dxa"/>
                  <w:shd w:val="clear" w:color="auto" w:fill="auto"/>
                </w:tcPr>
                <w:p w14:paraId="69E093B7" w14:textId="77777777" w:rsidR="00997234" w:rsidRPr="00475B8B" w:rsidRDefault="00997234" w:rsidP="00DE3BAF">
                  <w:pPr>
                    <w:rPr>
                      <w:rFonts w:ascii="Verdana" w:hAnsi="Verdana"/>
                      <w:sz w:val="20"/>
                      <w:szCs w:val="20"/>
                      <w:lang w:val="bg-BG"/>
                    </w:rPr>
                  </w:pPr>
                </w:p>
              </w:tc>
              <w:tc>
                <w:tcPr>
                  <w:tcW w:w="936" w:type="dxa"/>
                  <w:shd w:val="clear" w:color="auto" w:fill="auto"/>
                </w:tcPr>
                <w:p w14:paraId="678FB722" w14:textId="77777777" w:rsidR="00997234" w:rsidRPr="00475B8B" w:rsidRDefault="00997234" w:rsidP="00DE3BAF">
                  <w:pPr>
                    <w:rPr>
                      <w:rFonts w:ascii="Verdana" w:hAnsi="Verdana"/>
                      <w:sz w:val="20"/>
                      <w:szCs w:val="20"/>
                      <w:lang w:val="bg-BG"/>
                    </w:rPr>
                  </w:pPr>
                </w:p>
              </w:tc>
              <w:tc>
                <w:tcPr>
                  <w:tcW w:w="724" w:type="dxa"/>
                  <w:shd w:val="clear" w:color="auto" w:fill="auto"/>
                </w:tcPr>
                <w:p w14:paraId="0F718386" w14:textId="77777777" w:rsidR="00997234" w:rsidRPr="00475B8B" w:rsidRDefault="00997234" w:rsidP="00DE3BAF">
                  <w:pPr>
                    <w:rPr>
                      <w:rFonts w:ascii="Verdana" w:hAnsi="Verdana"/>
                      <w:sz w:val="20"/>
                      <w:szCs w:val="20"/>
                      <w:lang w:val="bg-BG"/>
                    </w:rPr>
                  </w:pPr>
                </w:p>
              </w:tc>
              <w:tc>
                <w:tcPr>
                  <w:tcW w:w="1149" w:type="dxa"/>
                  <w:shd w:val="clear" w:color="auto" w:fill="auto"/>
                </w:tcPr>
                <w:p w14:paraId="10CF5BF0" w14:textId="77777777" w:rsidR="00997234" w:rsidRPr="00475B8B" w:rsidRDefault="00997234" w:rsidP="00DE3BAF">
                  <w:pPr>
                    <w:rPr>
                      <w:rFonts w:ascii="Verdana" w:hAnsi="Verdana"/>
                      <w:sz w:val="20"/>
                      <w:szCs w:val="20"/>
                      <w:lang w:val="bg-BG"/>
                    </w:rPr>
                  </w:pPr>
                </w:p>
              </w:tc>
            </w:tr>
          </w:tbl>
          <w:p w14:paraId="62EB01FB" w14:textId="77777777" w:rsidR="00997234" w:rsidRPr="00475B8B" w:rsidRDefault="00997234" w:rsidP="00DE3BAF">
            <w:pPr>
              <w:rPr>
                <w:rFonts w:ascii="Verdana" w:hAnsi="Verdana"/>
                <w:sz w:val="20"/>
                <w:szCs w:val="20"/>
                <w:lang w:val="bg-BG"/>
              </w:rPr>
            </w:pPr>
          </w:p>
        </w:tc>
      </w:tr>
      <w:tr w:rsidR="00997234" w:rsidRPr="00475B8B" w14:paraId="774DECA7" w14:textId="77777777" w:rsidTr="00DE3BAF">
        <w:tc>
          <w:tcPr>
            <w:tcW w:w="4644" w:type="dxa"/>
            <w:shd w:val="clear" w:color="auto" w:fill="auto"/>
          </w:tcPr>
          <w:p w14:paraId="64EBA93A" w14:textId="77777777" w:rsidR="00997234" w:rsidRPr="00475B8B" w:rsidRDefault="00997234" w:rsidP="00DE3BAF">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3FC803FE"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997234" w:rsidRPr="00475B8B" w14:paraId="5E1A41AE" w14:textId="77777777" w:rsidTr="00DE3BAF">
        <w:tc>
          <w:tcPr>
            <w:tcW w:w="4644" w:type="dxa"/>
            <w:shd w:val="clear" w:color="auto" w:fill="auto"/>
          </w:tcPr>
          <w:p w14:paraId="037CCA8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6571E991"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28E9A148" w14:textId="77777777" w:rsidTr="00DE3BAF">
        <w:tc>
          <w:tcPr>
            <w:tcW w:w="4644" w:type="dxa"/>
            <w:shd w:val="clear" w:color="auto" w:fill="auto"/>
          </w:tcPr>
          <w:p w14:paraId="3056A08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06593F9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2487B6F9" w14:textId="77777777" w:rsidTr="00DE3BAF">
        <w:tc>
          <w:tcPr>
            <w:tcW w:w="4644" w:type="dxa"/>
            <w:shd w:val="clear" w:color="auto" w:fill="auto"/>
          </w:tcPr>
          <w:p w14:paraId="25DD12B0" w14:textId="77777777" w:rsidR="00997234" w:rsidRPr="00475B8B" w:rsidRDefault="00997234" w:rsidP="00DE3BAF">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5"/>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D22A103"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997234" w:rsidRPr="00475B8B" w14:paraId="0D3A13A6" w14:textId="77777777" w:rsidTr="00DE3BAF">
        <w:tc>
          <w:tcPr>
            <w:tcW w:w="4644" w:type="dxa"/>
            <w:shd w:val="clear" w:color="auto" w:fill="auto"/>
          </w:tcPr>
          <w:p w14:paraId="058341D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17822868" w14:textId="77777777" w:rsidR="00997234" w:rsidRPr="00475B8B" w:rsidRDefault="00997234" w:rsidP="00DE3BAF">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7754D9F2"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997234" w:rsidRPr="00475B8B" w14:paraId="03731E2B" w14:textId="77777777" w:rsidTr="00DE3BAF">
        <w:tc>
          <w:tcPr>
            <w:tcW w:w="4644" w:type="dxa"/>
            <w:shd w:val="clear" w:color="auto" w:fill="auto"/>
          </w:tcPr>
          <w:p w14:paraId="08108F2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7E50F926"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604709CC" w14:textId="77777777" w:rsidTr="00DE3BAF">
        <w:tc>
          <w:tcPr>
            <w:tcW w:w="4644" w:type="dxa"/>
            <w:shd w:val="clear" w:color="auto" w:fill="auto"/>
          </w:tcPr>
          <w:p w14:paraId="725918B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F16B837"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05A6009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p w14:paraId="4C71FFFE"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4C768A44"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p w14:paraId="7AA3281E"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2C8C604D" w14:textId="77777777" w:rsidTr="00DE3BAF">
        <w:tc>
          <w:tcPr>
            <w:tcW w:w="4644" w:type="dxa"/>
            <w:shd w:val="clear" w:color="auto" w:fill="auto"/>
          </w:tcPr>
          <w:p w14:paraId="204FBD8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2E271639"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485B2240" w14:textId="77777777" w:rsidTr="00DE3BAF">
        <w:tc>
          <w:tcPr>
            <w:tcW w:w="4644" w:type="dxa"/>
            <w:shd w:val="clear" w:color="auto" w:fill="auto"/>
          </w:tcPr>
          <w:p w14:paraId="20572A6A"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6"/>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4B02E013"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p>
        </w:tc>
      </w:tr>
      <w:tr w:rsidR="00997234" w:rsidRPr="00475B8B" w14:paraId="3A073333" w14:textId="77777777" w:rsidTr="00DE3BAF">
        <w:tc>
          <w:tcPr>
            <w:tcW w:w="4644" w:type="dxa"/>
            <w:shd w:val="clear" w:color="auto" w:fill="auto"/>
          </w:tcPr>
          <w:p w14:paraId="6B3DD9E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DE296C"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BE7E348"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997234" w:rsidRPr="00475B8B" w14:paraId="4C5D5099" w14:textId="77777777" w:rsidTr="00DE3BAF">
        <w:tc>
          <w:tcPr>
            <w:tcW w:w="4644" w:type="dxa"/>
            <w:shd w:val="clear" w:color="auto" w:fill="auto"/>
          </w:tcPr>
          <w:p w14:paraId="4143F0B0" w14:textId="77777777" w:rsidR="00997234" w:rsidRPr="00475B8B" w:rsidRDefault="00997234" w:rsidP="00DE3BAF">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6755C83" w14:textId="77777777" w:rsidR="00997234" w:rsidRPr="00475B8B" w:rsidRDefault="00997234" w:rsidP="00DE3BAF">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3F6AFFDB" w14:textId="77777777" w:rsidR="00997234" w:rsidRPr="00475B8B" w:rsidRDefault="00997234" w:rsidP="00DE3BAF">
            <w:pPr>
              <w:rPr>
                <w:rFonts w:ascii="Verdana" w:hAnsi="Verdana"/>
                <w:i/>
                <w:sz w:val="20"/>
                <w:szCs w:val="20"/>
                <w:lang w:val="bg-BG"/>
              </w:rPr>
            </w:pPr>
          </w:p>
          <w:p w14:paraId="06E64E7A"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32E9D2DA" w14:textId="77777777" w:rsidR="00997234" w:rsidRPr="00475B8B" w:rsidRDefault="00997234" w:rsidP="00997234">
      <w:pPr>
        <w:pStyle w:val="SectionTitle"/>
        <w:rPr>
          <w:rFonts w:ascii="Verdana" w:hAnsi="Verdana"/>
          <w:sz w:val="20"/>
          <w:szCs w:val="20"/>
        </w:rPr>
      </w:pPr>
    </w:p>
    <w:p w14:paraId="4F4AC3CB" w14:textId="77777777" w:rsidR="00997234" w:rsidRPr="00475B8B" w:rsidRDefault="00997234" w:rsidP="00997234">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02463158"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5115D9B3" w14:textId="77777777" w:rsidTr="00DE3BAF">
        <w:tc>
          <w:tcPr>
            <w:tcW w:w="4644" w:type="dxa"/>
            <w:shd w:val="clear" w:color="auto" w:fill="auto"/>
          </w:tcPr>
          <w:p w14:paraId="59DFB457"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616505C"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62FC0906" w14:textId="77777777" w:rsidTr="00DE3BAF">
        <w:tc>
          <w:tcPr>
            <w:tcW w:w="4644" w:type="dxa"/>
            <w:shd w:val="clear" w:color="auto" w:fill="auto"/>
          </w:tcPr>
          <w:p w14:paraId="4E4D80AB"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E4DF565" w14:textId="77777777" w:rsidR="00997234" w:rsidRPr="00475B8B" w:rsidRDefault="00997234" w:rsidP="00DE3BAF">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5FCBCBED" w14:textId="77777777" w:rsidR="00997234" w:rsidRPr="00475B8B" w:rsidRDefault="00997234" w:rsidP="00DE3BAF">
            <w:pPr>
              <w:rPr>
                <w:rFonts w:ascii="Verdana" w:hAnsi="Verdana"/>
                <w:i/>
                <w:sz w:val="20"/>
                <w:szCs w:val="20"/>
                <w:lang w:val="bg-BG"/>
              </w:rPr>
            </w:pPr>
          </w:p>
          <w:p w14:paraId="285B31B2" w14:textId="77777777" w:rsidR="00997234" w:rsidRPr="00475B8B" w:rsidRDefault="00997234" w:rsidP="00DE3BAF">
            <w:pPr>
              <w:rPr>
                <w:rFonts w:ascii="Verdana" w:hAnsi="Verdana"/>
                <w:i/>
                <w:sz w:val="20"/>
                <w:szCs w:val="20"/>
                <w:lang w:val="bg-BG"/>
              </w:rPr>
            </w:pPr>
          </w:p>
          <w:p w14:paraId="4D8E3109"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997234" w:rsidRPr="00475B8B" w14:paraId="19FD8741" w14:textId="77777777" w:rsidTr="00DE3BAF">
        <w:tc>
          <w:tcPr>
            <w:tcW w:w="4644" w:type="dxa"/>
            <w:shd w:val="clear" w:color="auto" w:fill="auto"/>
          </w:tcPr>
          <w:p w14:paraId="79F31473" w14:textId="77777777" w:rsidR="00997234" w:rsidRPr="00475B8B" w:rsidRDefault="00997234" w:rsidP="00DE3BAF">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D6487D8" w14:textId="77777777" w:rsidR="00997234" w:rsidRPr="00475B8B" w:rsidRDefault="00997234" w:rsidP="00DE3BAF">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14BC6447" w14:textId="77777777" w:rsidR="00997234" w:rsidRPr="00475B8B" w:rsidRDefault="00997234" w:rsidP="00DE3BAF">
            <w:pPr>
              <w:rPr>
                <w:rFonts w:ascii="Verdana" w:hAnsi="Verdana"/>
                <w:i/>
                <w:sz w:val="20"/>
                <w:szCs w:val="20"/>
                <w:lang w:val="bg-BG"/>
              </w:rPr>
            </w:pPr>
          </w:p>
          <w:p w14:paraId="1A5FC68C" w14:textId="77777777" w:rsidR="00997234" w:rsidRPr="00475B8B" w:rsidRDefault="00997234" w:rsidP="00DE3BAF">
            <w:pPr>
              <w:rPr>
                <w:rFonts w:ascii="Verdana" w:hAnsi="Verdana"/>
                <w:i/>
                <w:sz w:val="20"/>
                <w:szCs w:val="20"/>
                <w:lang w:val="bg-BG"/>
              </w:rPr>
            </w:pPr>
          </w:p>
          <w:p w14:paraId="675098A9" w14:textId="77777777" w:rsidR="00997234" w:rsidRPr="00475B8B" w:rsidRDefault="00997234" w:rsidP="00DE3BAF">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2E3A85C2" w14:textId="77777777" w:rsidR="00997234" w:rsidRPr="00475B8B" w:rsidRDefault="00997234" w:rsidP="00997234">
      <w:pPr>
        <w:pStyle w:val="ChapterTitle"/>
        <w:rPr>
          <w:rFonts w:ascii="Verdana" w:hAnsi="Verdana"/>
          <w:sz w:val="20"/>
          <w:szCs w:val="20"/>
        </w:rPr>
      </w:pPr>
    </w:p>
    <w:p w14:paraId="162A1F59" w14:textId="77777777" w:rsidR="00997234" w:rsidRPr="00475B8B" w:rsidRDefault="00997234" w:rsidP="00997234">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690151D3" w14:textId="77777777" w:rsidR="00997234" w:rsidRPr="00475B8B" w:rsidRDefault="00997234" w:rsidP="00997234">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2AD0A34" w14:textId="77777777" w:rsidR="00997234" w:rsidRPr="00475B8B" w:rsidRDefault="00997234" w:rsidP="00997234">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97234" w:rsidRPr="00475B8B" w14:paraId="05C3AA7F" w14:textId="77777777" w:rsidTr="00DE3BAF">
        <w:tc>
          <w:tcPr>
            <w:tcW w:w="4644" w:type="dxa"/>
            <w:shd w:val="clear" w:color="auto" w:fill="auto"/>
          </w:tcPr>
          <w:p w14:paraId="736D6513"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46CB713A" w14:textId="77777777" w:rsidR="00997234" w:rsidRPr="00475B8B" w:rsidRDefault="00997234" w:rsidP="00DE3BAF">
            <w:pPr>
              <w:rPr>
                <w:rFonts w:ascii="Verdana" w:hAnsi="Verdana"/>
                <w:b/>
                <w:i/>
                <w:sz w:val="20"/>
                <w:szCs w:val="20"/>
                <w:lang w:val="bg-BG"/>
              </w:rPr>
            </w:pPr>
            <w:r w:rsidRPr="00475B8B">
              <w:rPr>
                <w:rFonts w:ascii="Verdana" w:hAnsi="Verdana"/>
                <w:b/>
                <w:i/>
                <w:sz w:val="20"/>
                <w:szCs w:val="20"/>
                <w:lang w:val="bg-BG"/>
              </w:rPr>
              <w:t>Отговор:</w:t>
            </w:r>
          </w:p>
        </w:tc>
      </w:tr>
      <w:tr w:rsidR="00997234" w:rsidRPr="00475B8B" w14:paraId="14A5ED71" w14:textId="77777777" w:rsidTr="00DE3BAF">
        <w:tc>
          <w:tcPr>
            <w:tcW w:w="4644" w:type="dxa"/>
            <w:shd w:val="clear" w:color="auto" w:fill="auto"/>
          </w:tcPr>
          <w:p w14:paraId="3E70773E" w14:textId="77777777" w:rsidR="00997234" w:rsidRPr="00475B8B" w:rsidRDefault="00997234" w:rsidP="00DE3BAF">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7"/>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7B9B6CB2" w14:textId="77777777" w:rsidR="00997234" w:rsidRPr="00475B8B" w:rsidRDefault="00997234" w:rsidP="00DE3BAF">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8"/>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9"/>
            </w:r>
          </w:p>
        </w:tc>
      </w:tr>
    </w:tbl>
    <w:p w14:paraId="3C92B66F" w14:textId="77777777" w:rsidR="00997234" w:rsidRPr="00475B8B" w:rsidRDefault="00997234" w:rsidP="00997234">
      <w:pPr>
        <w:pStyle w:val="ChapterTitle"/>
        <w:rPr>
          <w:rFonts w:ascii="Verdana" w:hAnsi="Verdana"/>
          <w:sz w:val="20"/>
          <w:szCs w:val="20"/>
        </w:rPr>
      </w:pPr>
    </w:p>
    <w:p w14:paraId="636D8482" w14:textId="77777777" w:rsidR="00997234" w:rsidRPr="00475B8B" w:rsidRDefault="00997234" w:rsidP="00997234">
      <w:pPr>
        <w:pStyle w:val="ChapterTitle"/>
        <w:rPr>
          <w:rFonts w:ascii="Verdana" w:hAnsi="Verdana"/>
          <w:sz w:val="20"/>
          <w:szCs w:val="20"/>
        </w:rPr>
      </w:pPr>
      <w:r w:rsidRPr="00475B8B">
        <w:rPr>
          <w:rFonts w:ascii="Verdana" w:hAnsi="Verdana"/>
          <w:sz w:val="20"/>
          <w:szCs w:val="20"/>
        </w:rPr>
        <w:t>Част VI: Заключителни положения</w:t>
      </w:r>
    </w:p>
    <w:p w14:paraId="7B81544D" w14:textId="77777777" w:rsidR="00997234" w:rsidRPr="00475B8B" w:rsidRDefault="00997234" w:rsidP="00997234">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B8C0F73" w14:textId="77777777" w:rsidR="00997234" w:rsidRPr="00475B8B" w:rsidRDefault="00997234" w:rsidP="00997234">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73983D2" w14:textId="77777777" w:rsidR="00997234" w:rsidRPr="00475B8B" w:rsidRDefault="00997234" w:rsidP="00997234">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или</w:t>
      </w:r>
    </w:p>
    <w:p w14:paraId="3482EF59" w14:textId="77777777" w:rsidR="00997234" w:rsidRPr="00475B8B" w:rsidRDefault="00997234" w:rsidP="00997234">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1"/>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1E24FDEE" w14:textId="77777777" w:rsidR="00997234" w:rsidRPr="00475B8B" w:rsidRDefault="00997234" w:rsidP="00997234">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0C2E49B6" w14:textId="77777777" w:rsidR="00997234" w:rsidRPr="00475B8B" w:rsidRDefault="00997234" w:rsidP="00997234">
      <w:pPr>
        <w:rPr>
          <w:rFonts w:ascii="Verdana" w:hAnsi="Verdana"/>
          <w:i/>
          <w:sz w:val="20"/>
          <w:szCs w:val="20"/>
          <w:lang w:val="bg-BG"/>
        </w:rPr>
      </w:pPr>
    </w:p>
    <w:p w14:paraId="66CE9212" w14:textId="77777777" w:rsidR="00997234" w:rsidRPr="00475B8B" w:rsidRDefault="00997234" w:rsidP="00997234">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200C50AA" w14:textId="77777777" w:rsidR="004A4C02" w:rsidRDefault="004A4C02">
      <w:pPr>
        <w:spacing w:after="200" w:line="276" w:lineRule="auto"/>
        <w:rPr>
          <w:rFonts w:ascii="Verdana" w:hAnsi="Verdana"/>
          <w:b/>
          <w:bCs/>
          <w:sz w:val="20"/>
          <w:szCs w:val="20"/>
          <w:lang w:val="bg-BG"/>
        </w:rPr>
      </w:pPr>
      <w:r>
        <w:rPr>
          <w:rFonts w:ascii="Verdana" w:hAnsi="Verdana"/>
          <w:b/>
          <w:bCs/>
          <w:sz w:val="20"/>
          <w:szCs w:val="20"/>
          <w:lang w:val="bg-BG"/>
        </w:rPr>
        <w:br w:type="page"/>
      </w:r>
    </w:p>
    <w:p w14:paraId="137F5E34" w14:textId="77777777" w:rsidR="004A4C02" w:rsidRDefault="004A4C02" w:rsidP="004A4C02">
      <w:pPr>
        <w:spacing w:after="200" w:line="276" w:lineRule="auto"/>
        <w:jc w:val="right"/>
        <w:rPr>
          <w:rFonts w:ascii="Verdana" w:eastAsiaTheme="minorHAnsi" w:hAnsi="Verdana" w:cstheme="minorBidi"/>
          <w:b/>
          <w:bCs/>
          <w:sz w:val="20"/>
          <w:szCs w:val="20"/>
          <w:lang w:val="bg-BG" w:bidi="bg-BG"/>
        </w:rPr>
      </w:pPr>
      <w:bookmarkStart w:id="18" w:name="bookmark0"/>
      <w:r w:rsidRPr="00B742A7">
        <w:rPr>
          <w:rFonts w:ascii="Verdana" w:hAnsi="Verdana"/>
          <w:b/>
          <w:bCs/>
          <w:sz w:val="20"/>
          <w:szCs w:val="20"/>
          <w:lang w:val="bg-BG"/>
        </w:rPr>
        <w:t>Образец</w:t>
      </w:r>
    </w:p>
    <w:p w14:paraId="184DBF91" w14:textId="77777777" w:rsidR="004A4C02" w:rsidRPr="000F0EDB" w:rsidRDefault="004A4C02" w:rsidP="004A4C02">
      <w:pPr>
        <w:spacing w:after="200" w:line="276" w:lineRule="auto"/>
        <w:jc w:val="center"/>
        <w:rPr>
          <w:rFonts w:ascii="Verdana" w:eastAsiaTheme="minorHAnsi" w:hAnsi="Verdana" w:cstheme="minorBidi"/>
          <w:b/>
          <w:bCs/>
          <w:sz w:val="20"/>
          <w:szCs w:val="20"/>
          <w:lang w:val="bg-BG" w:bidi="bg-BG"/>
        </w:rPr>
      </w:pPr>
      <w:r w:rsidRPr="000F0EDB">
        <w:rPr>
          <w:rFonts w:ascii="Verdana" w:eastAsiaTheme="minorHAnsi" w:hAnsi="Verdana" w:cstheme="minorBidi"/>
          <w:b/>
          <w:bCs/>
          <w:sz w:val="20"/>
          <w:szCs w:val="20"/>
          <w:lang w:val="bg-BG" w:bidi="bg-BG"/>
        </w:rPr>
        <w:t>ДЕКЛАРАЦИЯ</w:t>
      </w:r>
      <w:bookmarkEnd w:id="18"/>
    </w:p>
    <w:p w14:paraId="79BAECDF" w14:textId="77777777" w:rsidR="004A4C02" w:rsidRPr="000F0EDB" w:rsidRDefault="004A4C02" w:rsidP="004A4C02">
      <w:pPr>
        <w:spacing w:after="200" w:line="276" w:lineRule="auto"/>
        <w:jc w:val="both"/>
        <w:rPr>
          <w:rFonts w:ascii="Verdana" w:eastAsiaTheme="minorHAnsi" w:hAnsi="Verdana" w:cstheme="minorBidi"/>
          <w:sz w:val="20"/>
          <w:szCs w:val="20"/>
          <w:lang w:val="bg-BG" w:bidi="bg-BG"/>
        </w:rPr>
      </w:pPr>
      <w:bookmarkStart w:id="19" w:name="bookmark1"/>
      <w:r w:rsidRPr="000F0EDB">
        <w:rPr>
          <w:rFonts w:ascii="Verdana" w:eastAsiaTheme="minorHAnsi" w:hAnsi="Verdana" w:cstheme="minorBidi"/>
          <w:sz w:val="20"/>
          <w:szCs w:val="20"/>
          <w:lang w:val="bg-BG" w:bidi="bg-BG"/>
        </w:rPr>
        <w:t>ЗА</w:t>
      </w:r>
      <w:r>
        <w:rPr>
          <w:rFonts w:ascii="Verdana" w:eastAsiaTheme="minorHAnsi" w:hAnsi="Verdana" w:cstheme="minorBidi"/>
          <w:sz w:val="20"/>
          <w:szCs w:val="20"/>
          <w:lang w:val="bg-BG" w:bidi="bg-BG"/>
        </w:rPr>
        <w:t xml:space="preserve"> ПРАВНО-ОРГАНИЗАЦИОННАТА ФОРМА И</w:t>
      </w:r>
      <w:r w:rsidRPr="000F0EDB">
        <w:rPr>
          <w:rFonts w:ascii="Verdana" w:eastAsiaTheme="minorHAnsi" w:hAnsi="Verdana" w:cstheme="minorBidi"/>
          <w:sz w:val="20"/>
          <w:szCs w:val="20"/>
          <w:lang w:val="bg-BG" w:bidi="bg-BG"/>
        </w:rPr>
        <w:t xml:space="preserve"> ВСИЧКИ ЗАДЪЛЖЕНИ ЛИЦА ПО СМИСЪЛА НА ЧЛ. 54, АЛ. 2 И ЧЛ. 55, АЛ. 3 О</w:t>
      </w:r>
      <w:r>
        <w:rPr>
          <w:rFonts w:ascii="Verdana" w:eastAsiaTheme="minorHAnsi" w:hAnsi="Verdana" w:cstheme="minorBidi"/>
          <w:sz w:val="20"/>
          <w:szCs w:val="20"/>
          <w:lang w:val="bg-BG" w:bidi="bg-BG"/>
        </w:rPr>
        <w:t>Т</w:t>
      </w:r>
      <w:r w:rsidRPr="000F0EDB">
        <w:rPr>
          <w:rFonts w:ascii="Verdana" w:eastAsiaTheme="minorHAnsi" w:hAnsi="Verdana" w:cstheme="minorBidi"/>
          <w:sz w:val="20"/>
          <w:szCs w:val="20"/>
          <w:lang w:val="bg-BG" w:bidi="bg-BG"/>
        </w:rPr>
        <w:t xml:space="preserve"> ЗОП</w:t>
      </w:r>
      <w:bookmarkEnd w:id="19"/>
    </w:p>
    <w:p w14:paraId="131E26FE" w14:textId="77777777" w:rsidR="004A4C02" w:rsidRPr="000F0EDB" w:rsidRDefault="004A4C02" w:rsidP="004A4C02">
      <w:pPr>
        <w:spacing w:after="200" w:line="276" w:lineRule="auto"/>
        <w:jc w:val="both"/>
        <w:rPr>
          <w:rFonts w:ascii="Verdana" w:eastAsiaTheme="minorHAnsi" w:hAnsi="Verdana" w:cstheme="minorBidi"/>
          <w:sz w:val="20"/>
          <w:szCs w:val="20"/>
          <w:lang w:val="bg-BG" w:bidi="bg-BG"/>
        </w:rPr>
      </w:pPr>
      <w:r w:rsidRPr="000F0EDB">
        <w:rPr>
          <w:rFonts w:ascii="Verdana" w:eastAsiaTheme="minorHAnsi" w:hAnsi="Verdana" w:cstheme="minorBidi"/>
          <w:sz w:val="20"/>
          <w:szCs w:val="20"/>
          <w:lang w:val="bg-BG" w:bidi="bg-BG"/>
        </w:rPr>
        <w:t>Долуподписаната/ият ………………………………………………………………………………………………………………</w:t>
      </w:r>
      <w:r>
        <w:rPr>
          <w:rFonts w:ascii="Verdana" w:eastAsiaTheme="minorHAnsi" w:hAnsi="Verdana" w:cstheme="minorBidi"/>
          <w:sz w:val="20"/>
          <w:szCs w:val="20"/>
          <w:lang w:val="bg-BG" w:bidi="bg-BG"/>
        </w:rPr>
        <w:t>……………………………….</w:t>
      </w:r>
      <w:r w:rsidRPr="000F0EDB">
        <w:rPr>
          <w:rFonts w:ascii="Verdana" w:eastAsiaTheme="minorHAnsi" w:hAnsi="Verdana" w:cstheme="minorBidi"/>
          <w:sz w:val="20"/>
          <w:szCs w:val="20"/>
          <w:lang w:val="bg-BG" w:bidi="bg-BG"/>
        </w:rPr>
        <w:t>,</w:t>
      </w:r>
    </w:p>
    <w:p w14:paraId="06CA9B0B" w14:textId="77777777" w:rsidR="004A4C02" w:rsidRDefault="004A4C02" w:rsidP="004A4C02">
      <w:pPr>
        <w:spacing w:after="200" w:line="276" w:lineRule="auto"/>
        <w:jc w:val="both"/>
        <w:rPr>
          <w:rFonts w:ascii="Verdana" w:eastAsiaTheme="minorHAnsi" w:hAnsi="Verdana" w:cstheme="minorBidi"/>
          <w:sz w:val="20"/>
          <w:szCs w:val="20"/>
          <w:lang w:val="bg-BG" w:bidi="bg-BG"/>
        </w:rPr>
      </w:pPr>
      <w:r w:rsidRPr="000F0EDB">
        <w:rPr>
          <w:rFonts w:ascii="Verdana" w:eastAsiaTheme="minorHAnsi" w:hAnsi="Verdana" w:cstheme="minorBidi"/>
          <w:bCs/>
          <w:sz w:val="20"/>
          <w:szCs w:val="20"/>
          <w:lang w:val="bg-BG" w:bidi="bg-BG"/>
        </w:rPr>
        <w:t xml:space="preserve">в </w:t>
      </w:r>
      <w:r w:rsidRPr="000F0EDB">
        <w:rPr>
          <w:rFonts w:ascii="Verdana" w:eastAsiaTheme="minorHAnsi" w:hAnsi="Verdana" w:cstheme="minorBidi"/>
          <w:sz w:val="20"/>
          <w:szCs w:val="20"/>
          <w:lang w:val="bg-BG" w:bidi="bg-BG"/>
        </w:rPr>
        <w:t>к</w:t>
      </w:r>
      <w:r>
        <w:rPr>
          <w:rFonts w:ascii="Verdana" w:eastAsiaTheme="minorHAnsi" w:hAnsi="Verdana" w:cstheme="minorBidi"/>
          <w:sz w:val="20"/>
          <w:szCs w:val="20"/>
          <w:lang w:val="bg-BG" w:bidi="bg-BG"/>
        </w:rPr>
        <w:t>ачеството си на представляващ /</w:t>
      </w:r>
      <w:r w:rsidRPr="000F0EDB">
        <w:rPr>
          <w:rFonts w:ascii="Verdana" w:eastAsiaTheme="minorHAnsi" w:hAnsi="Verdana" w:cstheme="minorBidi"/>
          <w:sz w:val="20"/>
          <w:szCs w:val="20"/>
          <w:lang w:val="bg-BG" w:bidi="bg-BG"/>
        </w:rPr>
        <w:t>Пълномощник</w:t>
      </w:r>
      <w:r>
        <w:rPr>
          <w:rFonts w:ascii="Verdana" w:eastAsiaTheme="minorHAnsi" w:hAnsi="Verdana" w:cstheme="minorBidi"/>
          <w:sz w:val="20"/>
          <w:szCs w:val="20"/>
          <w:lang w:val="bg-BG" w:bidi="bg-BG"/>
        </w:rPr>
        <w:t>/</w:t>
      </w:r>
      <w:r w:rsidRPr="000F0EDB">
        <w:rPr>
          <w:rFonts w:ascii="Verdana" w:eastAsiaTheme="minorHAnsi" w:hAnsi="Verdana" w:cstheme="minorBidi"/>
          <w:sz w:val="20"/>
          <w:szCs w:val="20"/>
          <w:lang w:val="bg-BG" w:bidi="bg-BG"/>
        </w:rPr>
        <w:t xml:space="preserve"> на ………………………………………………………………………</w:t>
      </w:r>
      <w:r>
        <w:rPr>
          <w:rFonts w:ascii="Verdana" w:eastAsiaTheme="minorHAnsi" w:hAnsi="Verdana" w:cstheme="minorBidi"/>
          <w:sz w:val="20"/>
          <w:szCs w:val="20"/>
          <w:lang w:val="bg-BG" w:bidi="bg-BG"/>
        </w:rPr>
        <w:t>…………………………………………………………………………</w:t>
      </w:r>
    </w:p>
    <w:p w14:paraId="25AAB463" w14:textId="77777777" w:rsidR="004A4C02" w:rsidRDefault="004A4C02" w:rsidP="004A4C02">
      <w:pPr>
        <w:spacing w:after="200" w:line="276" w:lineRule="auto"/>
        <w:jc w:val="both"/>
        <w:rPr>
          <w:rFonts w:ascii="Verdana" w:eastAsiaTheme="minorHAnsi" w:hAnsi="Verdana" w:cstheme="minorBidi"/>
          <w:sz w:val="20"/>
          <w:szCs w:val="20"/>
          <w:lang w:val="bg-BG" w:bidi="bg-BG"/>
        </w:rPr>
      </w:pPr>
      <w:r>
        <w:rPr>
          <w:rFonts w:ascii="Verdana" w:eastAsiaTheme="minorHAnsi" w:hAnsi="Verdana" w:cstheme="minorBidi"/>
          <w:sz w:val="20"/>
          <w:szCs w:val="20"/>
          <w:lang w:val="bg-BG" w:bidi="bg-BG"/>
        </w:rPr>
        <w:t>/</w:t>
      </w:r>
      <w:r w:rsidRPr="000F0EDB">
        <w:rPr>
          <w:rFonts w:ascii="Verdana" w:eastAsiaTheme="minorHAnsi" w:hAnsi="Verdana" w:cstheme="minorBidi"/>
          <w:sz w:val="20"/>
          <w:szCs w:val="20"/>
          <w:lang w:val="bg-BG" w:bidi="bg-BG"/>
        </w:rPr>
        <w:t>съгласно</w:t>
      </w:r>
      <w:r>
        <w:rPr>
          <w:rFonts w:ascii="Verdana" w:eastAsiaTheme="minorHAnsi" w:hAnsi="Verdana" w:cstheme="minorBidi"/>
          <w:sz w:val="20"/>
          <w:szCs w:val="20"/>
          <w:lang w:val="bg-BG" w:bidi="bg-BG"/>
        </w:rPr>
        <w:t xml:space="preserve"> </w:t>
      </w:r>
      <w:r w:rsidRPr="000F0EDB">
        <w:rPr>
          <w:rFonts w:ascii="Verdana" w:eastAsiaTheme="minorHAnsi" w:hAnsi="Verdana" w:cstheme="minorBidi"/>
          <w:sz w:val="20"/>
          <w:szCs w:val="20"/>
          <w:lang w:val="bg-BG" w:bidi="bg-BG"/>
        </w:rPr>
        <w:t>Пълномощно</w:t>
      </w:r>
      <w:r>
        <w:rPr>
          <w:rFonts w:ascii="Verdana" w:eastAsiaTheme="minorHAnsi" w:hAnsi="Verdana" w:cstheme="minorBidi"/>
          <w:sz w:val="20"/>
          <w:szCs w:val="20"/>
          <w:lang w:val="bg-BG" w:bidi="bg-BG"/>
        </w:rPr>
        <w:t xml:space="preserve"> </w:t>
      </w:r>
      <w:r w:rsidRPr="000F0EDB">
        <w:rPr>
          <w:rFonts w:ascii="Verdana" w:eastAsiaTheme="minorHAnsi" w:hAnsi="Verdana" w:cstheme="minorBidi"/>
          <w:sz w:val="20"/>
          <w:szCs w:val="20"/>
          <w:lang w:val="bg-BG" w:bidi="bg-BG"/>
        </w:rPr>
        <w:t>………………………………………………………</w:t>
      </w:r>
      <w:r>
        <w:rPr>
          <w:rFonts w:ascii="Verdana" w:eastAsiaTheme="minorHAnsi" w:hAnsi="Verdana" w:cstheme="minorBidi"/>
          <w:sz w:val="20"/>
          <w:szCs w:val="20"/>
          <w:lang w:val="bg-BG" w:bidi="bg-BG"/>
        </w:rPr>
        <w:t xml:space="preserve">………………………………………………/ </w:t>
      </w:r>
      <w:r w:rsidRPr="000F0EDB">
        <w:rPr>
          <w:rFonts w:ascii="Verdana" w:eastAsiaTheme="minorHAnsi" w:hAnsi="Verdana" w:cstheme="minorBidi"/>
          <w:sz w:val="20"/>
          <w:szCs w:val="20"/>
          <w:lang w:val="bg-BG" w:bidi="bg-BG"/>
        </w:rPr>
        <w:t>на участника</w:t>
      </w:r>
    </w:p>
    <w:p w14:paraId="20D70711" w14:textId="77777777" w:rsidR="004A4C02" w:rsidRPr="000F0EDB" w:rsidRDefault="004A4C02" w:rsidP="004A4C02">
      <w:pPr>
        <w:spacing w:after="200" w:line="276" w:lineRule="auto"/>
        <w:jc w:val="both"/>
        <w:rPr>
          <w:rFonts w:ascii="Verdana" w:eastAsiaTheme="minorHAnsi" w:hAnsi="Verdana" w:cstheme="minorBidi"/>
          <w:sz w:val="20"/>
          <w:szCs w:val="20"/>
          <w:lang w:val="bg-BG" w:bidi="bg-BG"/>
        </w:rPr>
      </w:pPr>
      <w:r w:rsidRPr="000F0EDB">
        <w:rPr>
          <w:rFonts w:ascii="Verdana" w:eastAsiaTheme="minorHAnsi" w:hAnsi="Verdana" w:cstheme="minorBidi"/>
          <w:sz w:val="20"/>
          <w:szCs w:val="20"/>
          <w:lang w:val="bg-BG" w:bidi="bg-BG"/>
        </w:rPr>
        <w:t>……………………..……………………………………………………………………………………………………………</w:t>
      </w:r>
      <w:r>
        <w:rPr>
          <w:rFonts w:ascii="Verdana" w:eastAsiaTheme="minorHAnsi" w:hAnsi="Verdana" w:cstheme="minorBidi"/>
          <w:sz w:val="20"/>
          <w:szCs w:val="20"/>
          <w:lang w:val="bg-BG" w:bidi="bg-BG"/>
        </w:rPr>
        <w:t>……………</w:t>
      </w:r>
    </w:p>
    <w:p w14:paraId="7436ED7E" w14:textId="39E53097" w:rsidR="004A4C02" w:rsidRPr="001977B6" w:rsidRDefault="004A4C02" w:rsidP="004A4C02">
      <w:pPr>
        <w:spacing w:after="200" w:line="276" w:lineRule="auto"/>
        <w:jc w:val="both"/>
        <w:rPr>
          <w:rFonts w:ascii="Verdana" w:eastAsiaTheme="minorHAnsi" w:hAnsi="Verdana" w:cstheme="minorBidi"/>
          <w:sz w:val="20"/>
          <w:szCs w:val="20"/>
          <w:lang w:val="bg-BG" w:bidi="bg-BG"/>
        </w:rPr>
      </w:pPr>
      <w:r w:rsidRPr="001977B6">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1977B6">
        <w:rPr>
          <w:rFonts w:ascii="Verdana" w:eastAsiaTheme="minorHAnsi" w:hAnsi="Verdana" w:cstheme="minorBidi"/>
          <w:bCs/>
          <w:sz w:val="20"/>
          <w:szCs w:val="20"/>
          <w:lang w:val="bg-BG" w:bidi="bg-BG"/>
        </w:rPr>
        <w:t>ТТ001</w:t>
      </w:r>
      <w:r w:rsidR="00BC7569">
        <w:rPr>
          <w:rFonts w:ascii="Verdana" w:eastAsiaTheme="minorHAnsi" w:hAnsi="Verdana" w:cstheme="minorBidi"/>
          <w:bCs/>
          <w:sz w:val="20"/>
          <w:szCs w:val="20"/>
          <w:lang w:val="bg-BG" w:bidi="bg-BG"/>
        </w:rPr>
        <w:t>807</w:t>
      </w:r>
      <w:r w:rsidRPr="001977B6">
        <w:rPr>
          <w:rFonts w:ascii="Verdana" w:eastAsiaTheme="minorHAnsi" w:hAnsi="Verdana" w:cstheme="minorBidi"/>
          <w:bCs/>
          <w:sz w:val="20"/>
          <w:szCs w:val="20"/>
          <w:lang w:val="bg-BG" w:bidi="bg-BG"/>
        </w:rPr>
        <w:t xml:space="preserve"> </w:t>
      </w:r>
      <w:r w:rsidRPr="001977B6">
        <w:rPr>
          <w:rFonts w:ascii="Verdana" w:eastAsiaTheme="minorHAnsi" w:hAnsi="Verdana" w:cstheme="minorBidi"/>
          <w:sz w:val="20"/>
          <w:szCs w:val="20"/>
          <w:lang w:val="bg-BG" w:bidi="bg-BG"/>
        </w:rPr>
        <w:t xml:space="preserve">и предмет </w:t>
      </w:r>
      <w:r w:rsidR="001977B6" w:rsidRPr="001977B6">
        <w:rPr>
          <w:rFonts w:ascii="Verdana" w:hAnsi="Verdana"/>
          <w:sz w:val="20"/>
          <w:szCs w:val="20"/>
          <w:lang w:val="bg-BG"/>
        </w:rPr>
        <w:t>„Наем на строителна техника”</w:t>
      </w:r>
    </w:p>
    <w:p w14:paraId="7A41DE33" w14:textId="77777777" w:rsidR="004A4C02" w:rsidRPr="000F0EDB" w:rsidRDefault="004A4C02" w:rsidP="004A4C02">
      <w:pPr>
        <w:spacing w:after="200" w:line="276" w:lineRule="auto"/>
        <w:jc w:val="both"/>
        <w:rPr>
          <w:rFonts w:ascii="Verdana" w:eastAsiaTheme="minorHAnsi" w:hAnsi="Verdana" w:cstheme="minorBidi"/>
          <w:b/>
          <w:bCs/>
          <w:sz w:val="20"/>
          <w:szCs w:val="20"/>
          <w:lang w:val="bg-BG" w:bidi="bg-BG"/>
        </w:rPr>
      </w:pPr>
      <w:r w:rsidRPr="000F0EDB">
        <w:rPr>
          <w:rFonts w:ascii="Verdana" w:eastAsiaTheme="minorHAnsi" w:hAnsi="Verdana" w:cstheme="minorBidi"/>
          <w:sz w:val="20"/>
          <w:szCs w:val="20"/>
          <w:lang w:val="bg-BG" w:bidi="bg-BG"/>
        </w:rPr>
        <w:t>ДЕКЛАРИРАМ, ЧЕ:</w:t>
      </w:r>
    </w:p>
    <w:p w14:paraId="4BF64C3A" w14:textId="77777777" w:rsidR="004A4C02" w:rsidRPr="000F0EDB" w:rsidRDefault="004A4C02" w:rsidP="004A4C02">
      <w:pPr>
        <w:spacing w:after="200" w:line="276" w:lineRule="auto"/>
        <w:jc w:val="both"/>
        <w:rPr>
          <w:rFonts w:ascii="Verdana" w:eastAsiaTheme="minorHAnsi" w:hAnsi="Verdana" w:cstheme="minorBidi"/>
          <w:sz w:val="20"/>
          <w:szCs w:val="20"/>
          <w:lang w:val="bg-BG" w:bidi="bg-BG"/>
        </w:rPr>
      </w:pPr>
      <w:r w:rsidRPr="000F0EDB">
        <w:rPr>
          <w:rFonts w:ascii="Verdana" w:eastAsiaTheme="minorHAnsi" w:hAnsi="Verdana" w:cstheme="minorBidi"/>
          <w:b/>
          <w:bCs/>
          <w:sz w:val="20"/>
          <w:szCs w:val="20"/>
          <w:lang w:val="bg-BG" w:bidi="bg-BG"/>
        </w:rPr>
        <w:t xml:space="preserve">Правно-организационна форма е: </w:t>
      </w:r>
      <w:r>
        <w:rPr>
          <w:rFonts w:ascii="Verdana" w:eastAsiaTheme="minorHAnsi" w:hAnsi="Verdana" w:cstheme="minorBidi"/>
          <w:sz w:val="20"/>
          <w:szCs w:val="20"/>
          <w:lang w:val="bg-BG" w:bidi="bg-BG"/>
        </w:rPr>
        <w:t>…………………………………………</w:t>
      </w:r>
    </w:p>
    <w:p w14:paraId="42D73718" w14:textId="77777777" w:rsidR="004A4C02" w:rsidRPr="000F0EDB" w:rsidRDefault="004A4C02" w:rsidP="004A4C02">
      <w:pPr>
        <w:spacing w:after="200" w:line="276" w:lineRule="auto"/>
        <w:jc w:val="both"/>
        <w:rPr>
          <w:rFonts w:ascii="Verdana" w:eastAsiaTheme="minorHAnsi" w:hAnsi="Verdana" w:cstheme="minorBidi"/>
          <w:sz w:val="20"/>
          <w:szCs w:val="20"/>
          <w:lang w:val="bg-BG" w:bidi="bg-BG"/>
        </w:rPr>
      </w:pPr>
      <w:r w:rsidRPr="000F0EDB">
        <w:rPr>
          <w:rFonts w:ascii="Verdana" w:eastAsiaTheme="minorHAnsi" w:hAnsi="Verdana" w:cstheme="minorBidi"/>
          <w:b/>
          <w:bCs/>
          <w:sz w:val="20"/>
          <w:szCs w:val="20"/>
          <w:lang w:val="bg-BG" w:bidi="bg-BG"/>
        </w:rPr>
        <w:t xml:space="preserve">Всички задължени лица по </w:t>
      </w:r>
      <w:r w:rsidRPr="000F0EDB">
        <w:rPr>
          <w:rFonts w:ascii="Verdana" w:eastAsiaTheme="minorHAnsi" w:hAnsi="Verdana" w:cstheme="minorBidi"/>
          <w:sz w:val="20"/>
          <w:szCs w:val="20"/>
          <w:lang w:val="bg-BG" w:bidi="bg-BG"/>
        </w:rPr>
        <w:t>смисъла на чл. 54, ал. 2 и чл. 55, ал. 3 от ЗОП са следните:</w:t>
      </w:r>
    </w:p>
    <w:p w14:paraId="55696E62" w14:textId="77777777" w:rsidR="004A4C02" w:rsidRPr="000F0EDB" w:rsidRDefault="004A4C02" w:rsidP="004A4C02">
      <w:pPr>
        <w:numPr>
          <w:ilvl w:val="0"/>
          <w:numId w:val="81"/>
        </w:numPr>
        <w:spacing w:after="200" w:line="276" w:lineRule="auto"/>
        <w:contextualSpacing/>
        <w:jc w:val="both"/>
        <w:rPr>
          <w:rFonts w:ascii="Verdana" w:eastAsiaTheme="minorHAnsi" w:hAnsi="Verdana" w:cstheme="minorBidi"/>
          <w:b/>
          <w:bCs/>
          <w:sz w:val="20"/>
          <w:szCs w:val="20"/>
          <w:lang w:val="bg-BG" w:bidi="bg-BG"/>
        </w:rPr>
      </w:pPr>
      <w:r w:rsidRPr="000F0EDB">
        <w:rPr>
          <w:rFonts w:ascii="Verdana" w:eastAsiaTheme="minorHAnsi" w:hAnsi="Verdana" w:cstheme="minorBidi"/>
          <w:b/>
          <w:sz w:val="20"/>
          <w:szCs w:val="20"/>
          <w:lang w:val="bg-BG" w:bidi="bg-BG"/>
        </w:rPr>
        <w:t>лицата</w:t>
      </w:r>
      <w:r w:rsidRPr="000F0EDB">
        <w:rPr>
          <w:rFonts w:ascii="Verdana" w:eastAsiaTheme="minorHAnsi" w:hAnsi="Verdana" w:cstheme="minorBidi"/>
          <w:sz w:val="20"/>
          <w:szCs w:val="20"/>
          <w:lang w:val="bg-BG" w:bidi="bg-BG"/>
        </w:rPr>
        <w:t xml:space="preserve">, </w:t>
      </w:r>
      <w:r w:rsidRPr="000F0EDB">
        <w:rPr>
          <w:rFonts w:ascii="Verdana" w:eastAsiaTheme="minorHAnsi" w:hAnsi="Verdana" w:cstheme="minorBidi"/>
          <w:b/>
          <w:bCs/>
          <w:sz w:val="20"/>
          <w:szCs w:val="20"/>
          <w:lang w:val="bg-BG" w:bidi="bg-BG"/>
        </w:rPr>
        <w:t>които представляват участника са:…………………………………</w:t>
      </w:r>
    </w:p>
    <w:p w14:paraId="48BC7733" w14:textId="77777777" w:rsidR="004A4C02" w:rsidRPr="000F0EDB" w:rsidRDefault="004A4C02" w:rsidP="004A4C02">
      <w:pPr>
        <w:numPr>
          <w:ilvl w:val="0"/>
          <w:numId w:val="81"/>
        </w:numPr>
        <w:spacing w:after="200" w:line="276" w:lineRule="auto"/>
        <w:contextualSpacing/>
        <w:jc w:val="both"/>
        <w:rPr>
          <w:rFonts w:ascii="Verdana" w:eastAsiaTheme="minorHAnsi" w:hAnsi="Verdana" w:cstheme="minorBidi"/>
          <w:b/>
          <w:bCs/>
          <w:sz w:val="20"/>
          <w:szCs w:val="20"/>
          <w:lang w:val="bg-BG" w:bidi="bg-BG"/>
        </w:rPr>
      </w:pPr>
      <w:r w:rsidRPr="000F0EDB">
        <w:rPr>
          <w:rFonts w:ascii="Verdana" w:eastAsiaTheme="minorHAnsi" w:hAnsi="Verdana" w:cstheme="minorBidi"/>
          <w:b/>
          <w:bCs/>
          <w:sz w:val="20"/>
          <w:szCs w:val="20"/>
          <w:lang w:val="bg-BG" w:bidi="bg-BG"/>
        </w:rPr>
        <w:t xml:space="preserve">лицата, които са членове на управителни и </w:t>
      </w:r>
      <w:r w:rsidRPr="000F0EDB">
        <w:rPr>
          <w:rFonts w:ascii="Verdana" w:eastAsiaTheme="minorHAnsi" w:hAnsi="Verdana" w:cstheme="minorBidi"/>
          <w:sz w:val="20"/>
          <w:szCs w:val="20"/>
          <w:lang w:val="bg-BG" w:bidi="bg-BG"/>
        </w:rPr>
        <w:t xml:space="preserve">надзорни </w:t>
      </w:r>
      <w:r w:rsidRPr="000F0EDB">
        <w:rPr>
          <w:rFonts w:ascii="Verdana" w:eastAsiaTheme="minorHAnsi" w:hAnsi="Verdana" w:cstheme="minorBidi"/>
          <w:b/>
          <w:bCs/>
          <w:sz w:val="20"/>
          <w:szCs w:val="20"/>
          <w:lang w:val="bg-BG" w:bidi="bg-BG"/>
        </w:rPr>
        <w:t>органи на участника са:………………………………………………………………………………………………..</w:t>
      </w:r>
    </w:p>
    <w:p w14:paraId="0135B1F4" w14:textId="77777777" w:rsidR="004A4C02" w:rsidRPr="000F0EDB" w:rsidRDefault="004A4C02" w:rsidP="004A4C02">
      <w:pPr>
        <w:numPr>
          <w:ilvl w:val="0"/>
          <w:numId w:val="81"/>
        </w:numPr>
        <w:spacing w:after="200" w:line="276" w:lineRule="auto"/>
        <w:contextualSpacing/>
        <w:jc w:val="both"/>
        <w:rPr>
          <w:rFonts w:ascii="Verdana" w:eastAsiaTheme="minorHAnsi" w:hAnsi="Verdana" w:cstheme="minorBidi"/>
          <w:b/>
          <w:bCs/>
          <w:sz w:val="20"/>
          <w:szCs w:val="20"/>
          <w:lang w:val="bg-BG" w:bidi="bg-BG"/>
        </w:rPr>
      </w:pPr>
      <w:r w:rsidRPr="000F0EDB">
        <w:rPr>
          <w:rFonts w:ascii="Verdana" w:eastAsiaTheme="minorHAnsi" w:hAnsi="Verdana" w:cstheme="minorBidi"/>
          <w:sz w:val="20"/>
          <w:szCs w:val="20"/>
          <w:lang w:val="bg-BG" w:bidi="bg-BG"/>
        </w:rPr>
        <w:t xml:space="preserve">други лица </w:t>
      </w:r>
      <w:r w:rsidRPr="000F0EDB">
        <w:rPr>
          <w:rFonts w:ascii="Verdana" w:eastAsiaTheme="minorHAnsi" w:hAnsi="Verdana" w:cstheme="minorBidi"/>
          <w:b/>
          <w:bCs/>
          <w:sz w:val="20"/>
          <w:szCs w:val="20"/>
          <w:lang w:val="bg-BG" w:bidi="bg-BG"/>
        </w:rPr>
        <w:t xml:space="preserve">със статут, който им позволява да </w:t>
      </w:r>
      <w:r w:rsidRPr="000F0EDB">
        <w:rPr>
          <w:rFonts w:ascii="Verdana" w:eastAsiaTheme="minorHAnsi" w:hAnsi="Verdana" w:cstheme="minorBidi"/>
          <w:sz w:val="20"/>
          <w:szCs w:val="20"/>
          <w:lang w:val="bg-BG" w:bidi="bg-BG"/>
        </w:rPr>
        <w:t xml:space="preserve">влияят </w:t>
      </w:r>
      <w:r w:rsidRPr="000F0EDB">
        <w:rPr>
          <w:rFonts w:ascii="Verdana" w:eastAsiaTheme="minorHAnsi" w:hAnsi="Verdana" w:cstheme="minorBidi"/>
          <w:b/>
          <w:bCs/>
          <w:sz w:val="20"/>
          <w:szCs w:val="20"/>
          <w:lang w:val="bg-BG" w:bidi="bg-BG"/>
        </w:rPr>
        <w:t xml:space="preserve">пряко върху дейността на </w:t>
      </w:r>
      <w:r w:rsidRPr="000F0EDB">
        <w:rPr>
          <w:rFonts w:ascii="Verdana" w:eastAsiaTheme="minorHAnsi" w:hAnsi="Verdana" w:cstheme="minorBidi"/>
          <w:sz w:val="20"/>
          <w:szCs w:val="20"/>
          <w:lang w:val="bg-BG" w:bidi="bg-BG"/>
        </w:rPr>
        <w:t xml:space="preserve">предприятието по </w:t>
      </w:r>
      <w:r w:rsidRPr="000F0EDB">
        <w:rPr>
          <w:rFonts w:ascii="Verdana" w:eastAsiaTheme="minorHAnsi" w:hAnsi="Verdana" w:cstheme="minorBidi"/>
          <w:b/>
          <w:bCs/>
          <w:sz w:val="20"/>
          <w:szCs w:val="20"/>
          <w:lang w:val="bg-BG" w:bidi="bg-BG"/>
        </w:rPr>
        <w:t xml:space="preserve">начин, еквивалентен на този, </w:t>
      </w:r>
      <w:r w:rsidRPr="000F0EDB">
        <w:rPr>
          <w:rFonts w:ascii="Verdana" w:eastAsiaTheme="minorHAnsi" w:hAnsi="Verdana" w:cstheme="minorBidi"/>
          <w:sz w:val="20"/>
          <w:szCs w:val="20"/>
          <w:lang w:val="bg-BG" w:bidi="bg-BG"/>
        </w:rPr>
        <w:t xml:space="preserve">валиден за </w:t>
      </w:r>
      <w:r w:rsidRPr="000F0EDB">
        <w:rPr>
          <w:rFonts w:ascii="Verdana" w:eastAsiaTheme="minorHAnsi" w:hAnsi="Verdana" w:cstheme="minorBidi"/>
          <w:b/>
          <w:bCs/>
          <w:sz w:val="20"/>
          <w:szCs w:val="20"/>
          <w:lang w:val="bg-BG" w:bidi="bg-BG"/>
        </w:rPr>
        <w:t xml:space="preserve">представляващите го лица, членовете </w:t>
      </w:r>
      <w:r w:rsidRPr="000F0EDB">
        <w:rPr>
          <w:rFonts w:ascii="Verdana" w:eastAsiaTheme="minorHAnsi" w:hAnsi="Verdana" w:cstheme="minorBidi"/>
          <w:sz w:val="20"/>
          <w:szCs w:val="20"/>
          <w:lang w:val="bg-BG" w:bidi="bg-BG"/>
        </w:rPr>
        <w:t xml:space="preserve">на </w:t>
      </w:r>
      <w:r w:rsidRPr="000F0EDB">
        <w:rPr>
          <w:rFonts w:ascii="Verdana" w:eastAsiaTheme="minorHAnsi" w:hAnsi="Verdana" w:cstheme="minorBidi"/>
          <w:b/>
          <w:bCs/>
          <w:sz w:val="20"/>
          <w:szCs w:val="20"/>
          <w:lang w:val="bg-BG" w:bidi="bg-BG"/>
        </w:rPr>
        <w:t xml:space="preserve">управителните или надзорните органи </w:t>
      </w:r>
      <w:r w:rsidRPr="000F0EDB">
        <w:rPr>
          <w:rFonts w:ascii="Verdana" w:eastAsiaTheme="minorHAnsi" w:hAnsi="Verdana" w:cstheme="minorBidi"/>
          <w:sz w:val="20"/>
          <w:szCs w:val="20"/>
          <w:lang w:val="bg-BG" w:bidi="bg-BG"/>
        </w:rPr>
        <w:t>са: ……………………………………………………………………………………………….</w:t>
      </w:r>
    </w:p>
    <w:p w14:paraId="03F889A1" w14:textId="77777777" w:rsidR="004A4C02" w:rsidRPr="000F0EDB" w:rsidRDefault="004A4C02" w:rsidP="004A4C02">
      <w:pPr>
        <w:spacing w:after="200" w:line="276" w:lineRule="auto"/>
        <w:jc w:val="both"/>
        <w:rPr>
          <w:rFonts w:ascii="Verdana" w:eastAsiaTheme="minorHAnsi" w:hAnsi="Verdana" w:cstheme="minorBidi"/>
          <w:bCs/>
          <w:sz w:val="20"/>
          <w:szCs w:val="20"/>
          <w:lang w:val="bg-BG" w:bidi="bg-BG"/>
        </w:rPr>
      </w:pPr>
      <w:r w:rsidRPr="000F0EDB">
        <w:rPr>
          <w:rFonts w:ascii="Verdana" w:eastAsiaTheme="minorHAnsi" w:hAnsi="Verdana" w:cstheme="minorBidi"/>
          <w:sz w:val="20"/>
          <w:szCs w:val="20"/>
          <w:lang w:val="bg-BG" w:bidi="bg-BG"/>
        </w:rPr>
        <w:t xml:space="preserve">Известна ми </w:t>
      </w:r>
      <w:r w:rsidRPr="000F0EDB">
        <w:rPr>
          <w:rFonts w:ascii="Verdana" w:eastAsiaTheme="minorHAnsi" w:hAnsi="Verdana" w:cstheme="minorBidi"/>
          <w:bCs/>
          <w:sz w:val="20"/>
          <w:szCs w:val="20"/>
          <w:lang w:val="bg-BG" w:bidi="bg-BG"/>
        </w:rPr>
        <w:t xml:space="preserve">е отговорността </w:t>
      </w:r>
      <w:r w:rsidRPr="000F0EDB">
        <w:rPr>
          <w:rFonts w:ascii="Verdana" w:eastAsiaTheme="minorHAnsi" w:hAnsi="Verdana" w:cstheme="minorBidi"/>
          <w:sz w:val="20"/>
          <w:szCs w:val="20"/>
          <w:lang w:val="bg-BG" w:bidi="bg-BG"/>
        </w:rPr>
        <w:t xml:space="preserve">по чл.313 </w:t>
      </w:r>
      <w:r w:rsidRPr="000F0EDB">
        <w:rPr>
          <w:rFonts w:ascii="Verdana" w:eastAsiaTheme="minorHAnsi" w:hAnsi="Verdana" w:cstheme="minorBidi"/>
          <w:bCs/>
          <w:sz w:val="20"/>
          <w:szCs w:val="20"/>
          <w:lang w:val="bg-BG" w:bidi="bg-BG"/>
        </w:rPr>
        <w:t>от Наказателния кодекс за посочване на неверни Данни.</w:t>
      </w:r>
    </w:p>
    <w:p w14:paraId="70C48A80" w14:textId="77777777" w:rsidR="004A4C02" w:rsidRDefault="004A4C02" w:rsidP="004A4C02">
      <w:pPr>
        <w:tabs>
          <w:tab w:val="left" w:pos="6072"/>
        </w:tabs>
        <w:spacing w:after="200" w:line="276" w:lineRule="auto"/>
        <w:jc w:val="both"/>
        <w:rPr>
          <w:rFonts w:ascii="Verdana" w:eastAsiaTheme="minorHAnsi" w:hAnsi="Verdana" w:cstheme="minorBidi"/>
          <w:b/>
          <w:bCs/>
          <w:sz w:val="20"/>
          <w:szCs w:val="20"/>
          <w:lang w:val="bg-BG" w:bidi="bg-BG"/>
        </w:rPr>
      </w:pPr>
      <w:bookmarkStart w:id="20" w:name="bookmark5"/>
    </w:p>
    <w:p w14:paraId="3F0251DC" w14:textId="189CBB9B" w:rsidR="004A4C02" w:rsidRDefault="004A4C02" w:rsidP="004A4C02">
      <w:pPr>
        <w:spacing w:after="200" w:line="276" w:lineRule="auto"/>
        <w:rPr>
          <w:rFonts w:ascii="Verdana" w:hAnsi="Verdana"/>
          <w:b/>
          <w:bCs/>
          <w:sz w:val="20"/>
          <w:szCs w:val="20"/>
          <w:lang w:val="bg-BG"/>
        </w:rPr>
      </w:pPr>
      <w:r w:rsidRPr="000F0EDB">
        <w:rPr>
          <w:rFonts w:ascii="Verdana" w:eastAsiaTheme="minorHAnsi" w:hAnsi="Verdana" w:cstheme="minorBidi"/>
          <w:b/>
          <w:bCs/>
          <w:sz w:val="20"/>
          <w:szCs w:val="20"/>
          <w:lang w:val="bg-BG" w:bidi="bg-BG"/>
        </w:rPr>
        <w:t>Дата: …………………………</w:t>
      </w:r>
      <w:bookmarkEnd w:id="20"/>
      <w:r w:rsidRPr="000F0EDB">
        <w:rPr>
          <w:rFonts w:ascii="Verdana" w:eastAsiaTheme="minorHAnsi" w:hAnsi="Verdana" w:cstheme="minorBidi"/>
          <w:b/>
          <w:bCs/>
          <w:sz w:val="20"/>
          <w:szCs w:val="20"/>
          <w:lang w:val="bg-BG" w:bidi="bg-BG"/>
        </w:rPr>
        <w:t xml:space="preserve">                                        Подпис</w:t>
      </w:r>
      <w:r w:rsidR="00AF261F">
        <w:rPr>
          <w:rFonts w:ascii="Verdana" w:eastAsiaTheme="minorHAnsi" w:hAnsi="Verdana" w:cstheme="minorBidi"/>
          <w:b/>
          <w:bCs/>
          <w:sz w:val="20"/>
          <w:szCs w:val="20"/>
          <w:lang w:val="bg-BG" w:bidi="bg-BG"/>
        </w:rPr>
        <w:t xml:space="preserve"> и печат</w:t>
      </w:r>
      <w:r w:rsidRPr="000F0EDB">
        <w:rPr>
          <w:rFonts w:ascii="Verdana" w:eastAsiaTheme="minorHAnsi" w:hAnsi="Verdana" w:cstheme="minorBidi"/>
          <w:b/>
          <w:bCs/>
          <w:sz w:val="20"/>
          <w:szCs w:val="20"/>
          <w:lang w:val="bg-BG" w:bidi="bg-BG"/>
        </w:rPr>
        <w:t>:………………………..</w:t>
      </w:r>
    </w:p>
    <w:p w14:paraId="1DC6BD45" w14:textId="793FCF9A" w:rsidR="00997234" w:rsidRPr="007C2C84" w:rsidRDefault="00997234" w:rsidP="00997234">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50D938C8" w14:textId="77777777" w:rsidR="00997234" w:rsidRPr="00997234" w:rsidRDefault="00997234" w:rsidP="00997234">
      <w:pPr>
        <w:rPr>
          <w:lang w:val="bg-BG" w:eastAsia="bg-BG"/>
        </w:rPr>
      </w:pPr>
    </w:p>
    <w:p w14:paraId="0CED8AEC" w14:textId="77777777" w:rsidR="004A4C02" w:rsidRPr="00B742A7" w:rsidRDefault="004A4C02" w:rsidP="004A4C02">
      <w:pPr>
        <w:shd w:val="clear" w:color="auto" w:fill="FFFFFF"/>
        <w:spacing w:line="276" w:lineRule="auto"/>
        <w:jc w:val="right"/>
        <w:outlineLvl w:val="0"/>
        <w:rPr>
          <w:rFonts w:ascii="Verdana" w:hAnsi="Verdana"/>
          <w:b/>
          <w:bCs/>
          <w:sz w:val="20"/>
          <w:szCs w:val="20"/>
          <w:lang w:val="bg-BG"/>
        </w:rPr>
      </w:pPr>
      <w:r w:rsidRPr="00B742A7">
        <w:rPr>
          <w:rFonts w:ascii="Verdana" w:hAnsi="Verdana"/>
          <w:b/>
          <w:bCs/>
          <w:sz w:val="20"/>
          <w:szCs w:val="20"/>
          <w:lang w:val="bg-BG"/>
        </w:rPr>
        <w:t>Образец</w:t>
      </w:r>
    </w:p>
    <w:p w14:paraId="0FF73024" w14:textId="77777777" w:rsidR="004A4C02" w:rsidRPr="00B742A7" w:rsidRDefault="004A4C02" w:rsidP="004A4C02">
      <w:pPr>
        <w:shd w:val="clear" w:color="auto" w:fill="FFFFFF"/>
        <w:spacing w:line="276" w:lineRule="auto"/>
        <w:jc w:val="center"/>
        <w:outlineLvl w:val="0"/>
        <w:rPr>
          <w:rFonts w:ascii="Verdana" w:hAnsi="Verdana"/>
          <w:b/>
          <w:sz w:val="20"/>
          <w:szCs w:val="20"/>
          <w:lang w:val="bg-BG"/>
        </w:rPr>
      </w:pPr>
      <w:r w:rsidRPr="00B742A7">
        <w:rPr>
          <w:rFonts w:ascii="Verdana" w:hAnsi="Verdana"/>
          <w:b/>
          <w:sz w:val="20"/>
          <w:szCs w:val="20"/>
          <w:lang w:val="bg-BG"/>
        </w:rPr>
        <w:t>ПРЕДЛОЖЕНИЕ ЗА ИЗПЪЛНЕНИЕ НА ПОРЪЧКАТА</w:t>
      </w:r>
    </w:p>
    <w:p w14:paraId="18FE9598" w14:textId="77777777" w:rsidR="004A4C02" w:rsidRPr="00B742A7" w:rsidRDefault="004A4C02" w:rsidP="004A4C02">
      <w:pPr>
        <w:shd w:val="clear" w:color="auto" w:fill="FFFFFF"/>
        <w:spacing w:line="276" w:lineRule="auto"/>
        <w:jc w:val="center"/>
        <w:rPr>
          <w:rFonts w:ascii="Verdana" w:hAnsi="Verdana"/>
          <w:b/>
          <w:sz w:val="20"/>
          <w:szCs w:val="20"/>
          <w:lang w:val="bg-BG"/>
        </w:rPr>
      </w:pPr>
    </w:p>
    <w:p w14:paraId="79BDAAC0" w14:textId="77777777" w:rsidR="004A4C02" w:rsidRPr="00B742A7" w:rsidRDefault="004A4C02" w:rsidP="004A4C02">
      <w:pPr>
        <w:shd w:val="clear" w:color="auto" w:fill="FFFFFF"/>
        <w:spacing w:line="276" w:lineRule="auto"/>
        <w:jc w:val="center"/>
        <w:rPr>
          <w:rFonts w:ascii="Verdana" w:hAnsi="Verdana"/>
          <w:b/>
          <w:sz w:val="20"/>
          <w:szCs w:val="20"/>
          <w:lang w:val="bg-BG"/>
        </w:rPr>
      </w:pPr>
    </w:p>
    <w:p w14:paraId="7C4C9357" w14:textId="77777777" w:rsidR="004A4C02" w:rsidRPr="00B742A7" w:rsidRDefault="004A4C02" w:rsidP="004A4C02">
      <w:pPr>
        <w:jc w:val="both"/>
        <w:rPr>
          <w:rFonts w:ascii="Verdana" w:hAnsi="Verdana"/>
          <w:sz w:val="20"/>
          <w:szCs w:val="20"/>
          <w:lang w:val="bg-BG"/>
        </w:rPr>
      </w:pPr>
      <w:r w:rsidRPr="00B742A7">
        <w:rPr>
          <w:rFonts w:ascii="Verdana" w:hAnsi="Verdana"/>
          <w:sz w:val="20"/>
          <w:szCs w:val="20"/>
          <w:lang w:val="bg-BG"/>
        </w:rPr>
        <w:t xml:space="preserve">Долуподписаният/ата/ </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p>
    <w:p w14:paraId="20BD59BB" w14:textId="77777777" w:rsidR="004A4C02" w:rsidRPr="00B742A7" w:rsidRDefault="004A4C02" w:rsidP="004A4C02">
      <w:pPr>
        <w:jc w:val="center"/>
        <w:rPr>
          <w:rFonts w:ascii="Verdana" w:hAnsi="Verdana"/>
          <w:sz w:val="20"/>
          <w:szCs w:val="20"/>
          <w:vertAlign w:val="superscript"/>
          <w:lang w:val="bg-BG"/>
        </w:rPr>
      </w:pPr>
      <w:r w:rsidRPr="00B742A7">
        <w:rPr>
          <w:rFonts w:ascii="Verdana" w:hAnsi="Verdana"/>
          <w:sz w:val="20"/>
          <w:szCs w:val="20"/>
          <w:vertAlign w:val="superscript"/>
          <w:lang w:val="bg-BG"/>
        </w:rPr>
        <w:t>/собствено бащино фамилно име /</w:t>
      </w:r>
    </w:p>
    <w:p w14:paraId="1B282EC8" w14:textId="77777777" w:rsidR="004A4C02" w:rsidRPr="00B742A7" w:rsidRDefault="004A4C02" w:rsidP="004A4C02">
      <w:pPr>
        <w:jc w:val="both"/>
        <w:rPr>
          <w:rFonts w:ascii="Verdana" w:hAnsi="Verdana"/>
          <w:sz w:val="20"/>
          <w:szCs w:val="20"/>
          <w:lang w:val="bg-BG"/>
        </w:rPr>
      </w:pPr>
    </w:p>
    <w:p w14:paraId="6F976BF2" w14:textId="77777777" w:rsidR="004A4C02" w:rsidRPr="00B742A7" w:rsidRDefault="004A4C02" w:rsidP="004A4C02">
      <w:pPr>
        <w:widowControl w:val="0"/>
        <w:autoSpaceDE w:val="0"/>
        <w:autoSpaceDN w:val="0"/>
        <w:adjustRightInd w:val="0"/>
        <w:jc w:val="both"/>
        <w:rPr>
          <w:rFonts w:ascii="Verdana" w:hAnsi="Verdana"/>
          <w:sz w:val="20"/>
          <w:szCs w:val="20"/>
          <w:lang w:val="bg-BG"/>
        </w:rPr>
      </w:pPr>
      <w:r w:rsidRPr="00B742A7">
        <w:rPr>
          <w:rFonts w:ascii="Verdana" w:hAnsi="Verdana"/>
          <w:sz w:val="20"/>
          <w:szCs w:val="20"/>
          <w:lang w:val="bg-BG"/>
        </w:rPr>
        <w:t xml:space="preserve">в качеството си на  </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p>
    <w:p w14:paraId="1F151316" w14:textId="77777777" w:rsidR="004A4C02" w:rsidRPr="00B742A7" w:rsidRDefault="004A4C02" w:rsidP="004A4C02">
      <w:pPr>
        <w:widowControl w:val="0"/>
        <w:autoSpaceDE w:val="0"/>
        <w:autoSpaceDN w:val="0"/>
        <w:adjustRightInd w:val="0"/>
        <w:jc w:val="center"/>
        <w:rPr>
          <w:rFonts w:ascii="Verdana" w:hAnsi="Verdana"/>
          <w:sz w:val="20"/>
          <w:szCs w:val="20"/>
          <w:vertAlign w:val="superscript"/>
          <w:lang w:val="bg-BG"/>
        </w:rPr>
      </w:pPr>
      <w:r w:rsidRPr="00B742A7">
        <w:rPr>
          <w:rFonts w:ascii="Verdana" w:hAnsi="Verdana"/>
          <w:i/>
          <w:sz w:val="20"/>
          <w:szCs w:val="20"/>
          <w:vertAlign w:val="superscript"/>
          <w:lang w:val="bg-BG"/>
        </w:rPr>
        <w:t>/посочва се качеството на лицето</w:t>
      </w:r>
      <w:r w:rsidRPr="00B742A7">
        <w:rPr>
          <w:rFonts w:ascii="Verdana" w:hAnsi="Verdana"/>
          <w:sz w:val="20"/>
          <w:szCs w:val="20"/>
          <w:vertAlign w:val="superscript"/>
          <w:lang w:val="bg-BG"/>
        </w:rPr>
        <w:t>/</w:t>
      </w:r>
    </w:p>
    <w:p w14:paraId="0689E353" w14:textId="77777777" w:rsidR="004A4C02" w:rsidRPr="00B742A7" w:rsidRDefault="004A4C02" w:rsidP="004A4C02">
      <w:pPr>
        <w:jc w:val="both"/>
        <w:rPr>
          <w:rFonts w:ascii="Verdana" w:hAnsi="Verdana"/>
          <w:sz w:val="20"/>
          <w:szCs w:val="20"/>
          <w:lang w:val="bg-BG"/>
        </w:rPr>
      </w:pPr>
      <w:r w:rsidRPr="00B742A7">
        <w:rPr>
          <w:rFonts w:ascii="Verdana" w:hAnsi="Verdana"/>
          <w:sz w:val="20"/>
          <w:szCs w:val="20"/>
          <w:lang w:val="bg-BG"/>
        </w:rPr>
        <w:t>в</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p>
    <w:p w14:paraId="72E2A0B2" w14:textId="77777777" w:rsidR="004A4C02" w:rsidRPr="00B742A7" w:rsidRDefault="004A4C02" w:rsidP="004A4C02">
      <w:pPr>
        <w:jc w:val="center"/>
        <w:rPr>
          <w:rFonts w:ascii="Verdana" w:hAnsi="Verdana"/>
          <w:sz w:val="20"/>
          <w:szCs w:val="20"/>
          <w:vertAlign w:val="superscript"/>
          <w:lang w:val="bg-BG"/>
        </w:rPr>
      </w:pPr>
      <w:r w:rsidRPr="00B742A7">
        <w:rPr>
          <w:rFonts w:ascii="Verdana" w:hAnsi="Verdana"/>
          <w:sz w:val="20"/>
          <w:szCs w:val="20"/>
          <w:vertAlign w:val="superscript"/>
          <w:lang w:val="bg-BG"/>
        </w:rPr>
        <w:t>/наименование на участника/</w:t>
      </w:r>
    </w:p>
    <w:p w14:paraId="7B3BB9AE" w14:textId="77777777" w:rsidR="004A4C02" w:rsidRPr="00B742A7" w:rsidRDefault="004A4C02" w:rsidP="004A4C02">
      <w:pPr>
        <w:jc w:val="both"/>
        <w:rPr>
          <w:rFonts w:ascii="Verdana" w:hAnsi="Verdana"/>
          <w:b/>
          <w:sz w:val="20"/>
          <w:szCs w:val="20"/>
          <w:lang w:val="bg-BG"/>
        </w:rPr>
      </w:pPr>
    </w:p>
    <w:p w14:paraId="3D4F5381" w14:textId="297629F6" w:rsidR="004A4C02" w:rsidRPr="00B742A7" w:rsidRDefault="004A4C02" w:rsidP="004A4C02">
      <w:pPr>
        <w:jc w:val="both"/>
        <w:rPr>
          <w:rFonts w:ascii="Verdana" w:hAnsi="Verdana"/>
          <w:bCs/>
          <w:sz w:val="20"/>
          <w:szCs w:val="20"/>
          <w:lang w:val="bg-BG"/>
        </w:rPr>
      </w:pPr>
      <w:r w:rsidRPr="00B742A7">
        <w:rPr>
          <w:rFonts w:ascii="Verdana" w:hAnsi="Verdana"/>
          <w:sz w:val="20"/>
          <w:szCs w:val="20"/>
          <w:lang w:val="bg-BG"/>
        </w:rPr>
        <w:t>Относно: Процедура за възлагане на обществена поръчка с</w:t>
      </w:r>
      <w:r w:rsidRPr="00B742A7">
        <w:rPr>
          <w:rFonts w:ascii="Verdana" w:hAnsi="Verdana"/>
          <w:bCs/>
          <w:sz w:val="20"/>
          <w:szCs w:val="20"/>
          <w:lang w:val="bg-BG"/>
        </w:rPr>
        <w:t xml:space="preserve"> номер </w:t>
      </w:r>
      <w:r w:rsidR="001977B6" w:rsidRPr="001977B6">
        <w:rPr>
          <w:rFonts w:ascii="Verdana" w:eastAsiaTheme="minorHAnsi" w:hAnsi="Verdana" w:cstheme="minorBidi"/>
          <w:bCs/>
          <w:sz w:val="20"/>
          <w:szCs w:val="20"/>
          <w:lang w:val="bg-BG" w:bidi="bg-BG"/>
        </w:rPr>
        <w:t>ТТ001</w:t>
      </w:r>
      <w:r w:rsidR="00BC7569">
        <w:rPr>
          <w:rFonts w:ascii="Verdana" w:eastAsiaTheme="minorHAnsi" w:hAnsi="Verdana" w:cstheme="minorBidi"/>
          <w:bCs/>
          <w:sz w:val="20"/>
          <w:szCs w:val="20"/>
          <w:lang w:val="bg-BG" w:bidi="bg-BG"/>
        </w:rPr>
        <w:t>807</w:t>
      </w:r>
      <w:r w:rsidR="001977B6" w:rsidRPr="001977B6">
        <w:rPr>
          <w:rFonts w:ascii="Verdana" w:eastAsiaTheme="minorHAnsi" w:hAnsi="Verdana" w:cstheme="minorBidi"/>
          <w:bCs/>
          <w:sz w:val="20"/>
          <w:szCs w:val="20"/>
          <w:lang w:val="bg-BG" w:bidi="bg-BG"/>
        </w:rPr>
        <w:t xml:space="preserve"> </w:t>
      </w:r>
      <w:r w:rsidR="001977B6" w:rsidRPr="001977B6">
        <w:rPr>
          <w:rFonts w:ascii="Verdana" w:eastAsiaTheme="minorHAnsi" w:hAnsi="Verdana" w:cstheme="minorBidi"/>
          <w:sz w:val="20"/>
          <w:szCs w:val="20"/>
          <w:lang w:val="bg-BG" w:bidi="bg-BG"/>
        </w:rPr>
        <w:t xml:space="preserve">и предмет </w:t>
      </w:r>
      <w:r w:rsidR="001977B6" w:rsidRPr="001977B6">
        <w:rPr>
          <w:rFonts w:ascii="Verdana" w:hAnsi="Verdana"/>
          <w:sz w:val="20"/>
          <w:szCs w:val="20"/>
          <w:lang w:val="bg-BG"/>
        </w:rPr>
        <w:t>„Наем на строителна техника”</w:t>
      </w:r>
    </w:p>
    <w:p w14:paraId="2743491E" w14:textId="77777777" w:rsidR="004A4C02" w:rsidRPr="00B742A7" w:rsidRDefault="004A4C02" w:rsidP="004A4C02">
      <w:pPr>
        <w:shd w:val="clear" w:color="auto" w:fill="FFFFFF"/>
        <w:spacing w:line="276" w:lineRule="auto"/>
        <w:jc w:val="both"/>
        <w:rPr>
          <w:rFonts w:ascii="Verdana" w:hAnsi="Verdana"/>
          <w:sz w:val="20"/>
          <w:szCs w:val="20"/>
          <w:lang w:val="bg-BG"/>
        </w:rPr>
      </w:pPr>
    </w:p>
    <w:p w14:paraId="5B58C1CA" w14:textId="77777777" w:rsidR="004A4C02" w:rsidRPr="00B742A7" w:rsidRDefault="004A4C02" w:rsidP="004A4C02">
      <w:pPr>
        <w:shd w:val="clear" w:color="auto" w:fill="FFFFFF"/>
        <w:spacing w:line="276" w:lineRule="auto"/>
        <w:jc w:val="center"/>
        <w:rPr>
          <w:rFonts w:ascii="Verdana" w:hAnsi="Verdana"/>
          <w:sz w:val="20"/>
          <w:szCs w:val="20"/>
          <w:lang w:val="bg-BG"/>
        </w:rPr>
      </w:pPr>
      <w:r w:rsidRPr="00B742A7">
        <w:rPr>
          <w:rFonts w:ascii="Verdana" w:hAnsi="Verdana"/>
          <w:i/>
          <w:sz w:val="20"/>
          <w:szCs w:val="20"/>
          <w:lang w:val="bg-BG"/>
        </w:rPr>
        <w:t xml:space="preserve"> </w:t>
      </w:r>
    </w:p>
    <w:p w14:paraId="770F3D91" w14:textId="77777777" w:rsidR="004A4C02" w:rsidRPr="00B742A7" w:rsidRDefault="004A4C02" w:rsidP="004A4C02">
      <w:pPr>
        <w:pStyle w:val="BodyText"/>
        <w:shd w:val="clear" w:color="auto" w:fill="FFFFFF"/>
        <w:spacing w:line="276" w:lineRule="auto"/>
        <w:ind w:firstLine="720"/>
        <w:outlineLvl w:val="0"/>
        <w:rPr>
          <w:rFonts w:ascii="Verdana" w:hAnsi="Verdana"/>
          <w:b w:val="0"/>
          <w:bCs/>
          <w:color w:val="auto"/>
          <w:sz w:val="20"/>
          <w:lang w:val="bg-BG"/>
        </w:rPr>
      </w:pPr>
      <w:r w:rsidRPr="00B742A7">
        <w:rPr>
          <w:rFonts w:ascii="Verdana" w:hAnsi="Verdana"/>
          <w:b w:val="0"/>
          <w:bCs/>
          <w:color w:val="auto"/>
          <w:sz w:val="20"/>
          <w:lang w:val="bg-BG"/>
        </w:rPr>
        <w:t>УВАЖАЕМИ ДАМИ И ГОСПОДА,</w:t>
      </w:r>
    </w:p>
    <w:p w14:paraId="1EB9E60E" w14:textId="77777777" w:rsidR="004A4C02" w:rsidRPr="00B742A7" w:rsidRDefault="004A4C02" w:rsidP="004A4C02">
      <w:pPr>
        <w:pStyle w:val="BodyText"/>
        <w:shd w:val="clear" w:color="auto" w:fill="FFFFFF"/>
        <w:spacing w:line="276" w:lineRule="auto"/>
        <w:ind w:firstLine="720"/>
        <w:outlineLvl w:val="0"/>
        <w:rPr>
          <w:rFonts w:ascii="Verdana" w:hAnsi="Verdana"/>
          <w:b w:val="0"/>
          <w:bCs/>
          <w:color w:val="auto"/>
          <w:sz w:val="20"/>
          <w:lang w:val="bg-BG"/>
        </w:rPr>
      </w:pPr>
    </w:p>
    <w:p w14:paraId="5CBB5CA9" w14:textId="77777777" w:rsidR="004A4C02" w:rsidRPr="00B742A7" w:rsidRDefault="004A4C02" w:rsidP="004A4C02">
      <w:pPr>
        <w:shd w:val="clear" w:color="auto" w:fill="FFFFFF"/>
        <w:spacing w:before="120" w:after="120" w:line="360" w:lineRule="auto"/>
        <w:ind w:firstLine="709"/>
        <w:jc w:val="both"/>
        <w:rPr>
          <w:rFonts w:ascii="Verdana" w:hAnsi="Verdana"/>
          <w:b/>
          <w:sz w:val="20"/>
          <w:szCs w:val="20"/>
          <w:lang w:val="bg-BG"/>
        </w:rPr>
      </w:pPr>
      <w:r w:rsidRPr="00B742A7">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B742A7">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B742A7">
        <w:rPr>
          <w:rFonts w:ascii="Verdana" w:hAnsi="Verdana"/>
          <w:sz w:val="20"/>
          <w:szCs w:val="20"/>
          <w:lang w:val="bg-BG"/>
        </w:rPr>
        <w:t>.</w:t>
      </w:r>
    </w:p>
    <w:p w14:paraId="1ADE945E" w14:textId="77777777" w:rsidR="004A4C02" w:rsidRPr="00B742A7" w:rsidRDefault="004A4C02" w:rsidP="004A4C02">
      <w:pPr>
        <w:shd w:val="clear" w:color="auto" w:fill="FFFFFF"/>
        <w:spacing w:line="276" w:lineRule="auto"/>
        <w:ind w:firstLine="709"/>
        <w:jc w:val="both"/>
        <w:rPr>
          <w:rFonts w:ascii="Verdana" w:hAnsi="Verdana"/>
          <w:bCs/>
          <w:sz w:val="20"/>
          <w:szCs w:val="20"/>
          <w:lang w:val="bg-BG"/>
        </w:rPr>
      </w:pPr>
      <w:r w:rsidRPr="00B742A7">
        <w:rPr>
          <w:rFonts w:ascii="Verdana" w:hAnsi="Verdana"/>
          <w:sz w:val="20"/>
          <w:szCs w:val="20"/>
          <w:lang w:val="bg-BG"/>
        </w:rPr>
        <w:tab/>
      </w:r>
    </w:p>
    <w:p w14:paraId="67EE8CDF" w14:textId="77777777" w:rsidR="004A4C02" w:rsidRPr="00B742A7" w:rsidRDefault="004A4C02" w:rsidP="004A4C02">
      <w:pPr>
        <w:shd w:val="clear" w:color="auto" w:fill="FFFFFF"/>
        <w:spacing w:line="276" w:lineRule="auto"/>
        <w:ind w:firstLine="360"/>
        <w:jc w:val="both"/>
        <w:rPr>
          <w:rFonts w:ascii="Verdana" w:hAnsi="Verdana"/>
          <w:sz w:val="20"/>
          <w:szCs w:val="20"/>
          <w:lang w:val="bg-BG"/>
        </w:rPr>
      </w:pPr>
      <w:r w:rsidRPr="00B742A7">
        <w:rPr>
          <w:rFonts w:ascii="Verdana" w:hAnsi="Verdana"/>
          <w:sz w:val="20"/>
          <w:szCs w:val="20"/>
          <w:lang w:val="bg-BG"/>
        </w:rPr>
        <w:t>Известна ми е отговорността по чл.313 от Наказателния кодекс за посочване на неверни данни.</w:t>
      </w:r>
    </w:p>
    <w:p w14:paraId="459F4617" w14:textId="77777777" w:rsidR="004A4C02" w:rsidRPr="00B742A7" w:rsidRDefault="004A4C02" w:rsidP="004A4C02">
      <w:pPr>
        <w:shd w:val="clear" w:color="auto" w:fill="FFFFFF"/>
        <w:spacing w:line="276" w:lineRule="auto"/>
        <w:jc w:val="both"/>
        <w:rPr>
          <w:rFonts w:ascii="Verdana" w:hAnsi="Verdana"/>
          <w:sz w:val="20"/>
          <w:szCs w:val="20"/>
          <w:lang w:val="bg-BG"/>
        </w:rPr>
      </w:pPr>
    </w:p>
    <w:p w14:paraId="0A50BC99" w14:textId="77777777" w:rsidR="004A4C02" w:rsidRPr="00B742A7" w:rsidRDefault="004A4C02" w:rsidP="004A4C02">
      <w:pPr>
        <w:overflowPunct w:val="0"/>
        <w:autoSpaceDE w:val="0"/>
        <w:autoSpaceDN w:val="0"/>
        <w:spacing w:before="120" w:after="120"/>
        <w:ind w:firstLine="720"/>
        <w:jc w:val="both"/>
        <w:rPr>
          <w:rFonts w:ascii="Verdana" w:hAnsi="Verdana"/>
          <w:sz w:val="20"/>
          <w:szCs w:val="20"/>
          <w:lang w:val="bg-BG"/>
        </w:rPr>
      </w:pPr>
      <w:r w:rsidRPr="00B742A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65FDDB2" w14:textId="77777777" w:rsidR="004A4C02" w:rsidRPr="00B742A7" w:rsidRDefault="004A4C02" w:rsidP="004A4C02">
      <w:pPr>
        <w:tabs>
          <w:tab w:val="left" w:pos="8931"/>
        </w:tabs>
        <w:spacing w:after="240"/>
        <w:jc w:val="both"/>
        <w:rPr>
          <w:rFonts w:ascii="Verdana" w:hAnsi="Verdana"/>
          <w:sz w:val="20"/>
          <w:szCs w:val="20"/>
          <w:lang w:val="bg-BG"/>
        </w:rPr>
      </w:pPr>
    </w:p>
    <w:p w14:paraId="36C8E4A2" w14:textId="1A52FAB2" w:rsidR="004A4C02" w:rsidRPr="00B742A7" w:rsidRDefault="004A4C02" w:rsidP="004A4C02">
      <w:pPr>
        <w:shd w:val="clear" w:color="auto" w:fill="FFFFFF"/>
        <w:spacing w:line="276" w:lineRule="auto"/>
        <w:jc w:val="both"/>
        <w:rPr>
          <w:rFonts w:ascii="Verdana" w:hAnsi="Verdana"/>
          <w:b/>
          <w:sz w:val="20"/>
          <w:szCs w:val="20"/>
          <w:lang w:val="bg-BG"/>
        </w:rPr>
      </w:pPr>
      <w:r w:rsidRPr="00B742A7">
        <w:rPr>
          <w:rFonts w:ascii="Verdana" w:hAnsi="Verdana"/>
          <w:b/>
          <w:sz w:val="20"/>
          <w:szCs w:val="20"/>
          <w:lang w:val="bg-BG"/>
        </w:rPr>
        <w:t xml:space="preserve">Дата: ..............................  </w:t>
      </w:r>
      <w:r w:rsidR="001977B6">
        <w:rPr>
          <w:rFonts w:ascii="Verdana" w:hAnsi="Verdana"/>
          <w:b/>
          <w:sz w:val="20"/>
          <w:szCs w:val="20"/>
          <w:lang w:val="bg-BG"/>
        </w:rPr>
        <w:tab/>
      </w:r>
      <w:r w:rsidR="001977B6">
        <w:rPr>
          <w:rFonts w:ascii="Verdana" w:hAnsi="Verdana"/>
          <w:b/>
          <w:sz w:val="20"/>
          <w:szCs w:val="20"/>
          <w:lang w:val="bg-BG"/>
        </w:rPr>
        <w:tab/>
      </w:r>
      <w:r w:rsidR="001977B6">
        <w:rPr>
          <w:rFonts w:ascii="Verdana" w:hAnsi="Verdana"/>
          <w:b/>
          <w:sz w:val="20"/>
          <w:szCs w:val="20"/>
          <w:lang w:val="bg-BG"/>
        </w:rPr>
        <w:tab/>
      </w:r>
      <w:r w:rsidRPr="00B742A7">
        <w:rPr>
          <w:rFonts w:ascii="Verdana" w:hAnsi="Verdana"/>
          <w:b/>
          <w:sz w:val="20"/>
          <w:szCs w:val="20"/>
          <w:lang w:val="bg-BG"/>
        </w:rPr>
        <w:t>Подпис и печат: ................................</w:t>
      </w:r>
    </w:p>
    <w:p w14:paraId="53F7F510" w14:textId="77777777" w:rsidR="004A4C02" w:rsidRPr="00B742A7" w:rsidRDefault="004A4C02" w:rsidP="004A4C02">
      <w:pPr>
        <w:shd w:val="clear" w:color="auto" w:fill="FFFFFF"/>
        <w:spacing w:line="276" w:lineRule="auto"/>
        <w:ind w:right="70" w:firstLine="709"/>
        <w:jc w:val="both"/>
        <w:rPr>
          <w:rFonts w:ascii="Verdana" w:hAnsi="Verdana"/>
          <w:sz w:val="20"/>
          <w:szCs w:val="20"/>
          <w:lang w:val="bg-BG"/>
        </w:rPr>
      </w:pPr>
      <w:r w:rsidRPr="00B742A7">
        <w:rPr>
          <w:rFonts w:ascii="Verdana" w:hAnsi="Verdana"/>
          <w:b/>
          <w:sz w:val="20"/>
          <w:szCs w:val="20"/>
          <w:lang w:val="bg-BG"/>
        </w:rPr>
        <w:tab/>
      </w:r>
      <w:r w:rsidRPr="00B742A7">
        <w:rPr>
          <w:rFonts w:ascii="Verdana" w:hAnsi="Verdana"/>
          <w:b/>
          <w:sz w:val="20"/>
          <w:szCs w:val="20"/>
          <w:lang w:val="bg-BG"/>
        </w:rPr>
        <w:tab/>
      </w:r>
      <w:r w:rsidRPr="00B742A7">
        <w:rPr>
          <w:rFonts w:ascii="Verdana" w:hAnsi="Verdana"/>
          <w:b/>
          <w:sz w:val="20"/>
          <w:szCs w:val="20"/>
          <w:lang w:val="bg-BG"/>
        </w:rPr>
        <w:tab/>
      </w:r>
      <w:r w:rsidRPr="00B742A7">
        <w:rPr>
          <w:rFonts w:ascii="Verdana" w:hAnsi="Verdana"/>
          <w:b/>
          <w:sz w:val="20"/>
          <w:szCs w:val="20"/>
          <w:lang w:val="bg-BG"/>
        </w:rPr>
        <w:tab/>
      </w:r>
      <w:r w:rsidRPr="00B742A7">
        <w:rPr>
          <w:rFonts w:ascii="Verdana" w:hAnsi="Verdana"/>
          <w:b/>
          <w:sz w:val="20"/>
          <w:szCs w:val="20"/>
          <w:lang w:val="bg-BG"/>
        </w:rPr>
        <w:tab/>
      </w:r>
      <w:r w:rsidRPr="00B742A7">
        <w:rPr>
          <w:rFonts w:ascii="Verdana" w:hAnsi="Verdana"/>
          <w:b/>
          <w:sz w:val="20"/>
          <w:szCs w:val="20"/>
          <w:lang w:val="bg-BG"/>
        </w:rPr>
        <w:tab/>
      </w:r>
    </w:p>
    <w:p w14:paraId="6A815B53" w14:textId="77777777" w:rsidR="004A4C02" w:rsidRPr="00B742A7" w:rsidRDefault="004A4C02" w:rsidP="004A4C02">
      <w:pPr>
        <w:shd w:val="clear" w:color="auto" w:fill="FFFFFF"/>
        <w:spacing w:line="276" w:lineRule="auto"/>
        <w:outlineLvl w:val="0"/>
        <w:rPr>
          <w:rFonts w:ascii="Verdana" w:hAnsi="Verdana"/>
          <w:b/>
          <w:sz w:val="20"/>
          <w:szCs w:val="20"/>
          <w:lang w:val="bg-BG"/>
        </w:rPr>
      </w:pPr>
    </w:p>
    <w:p w14:paraId="7F996A4C" w14:textId="77777777" w:rsidR="004A4C02" w:rsidRPr="00B742A7" w:rsidRDefault="004A4C02" w:rsidP="004A4C02">
      <w:pPr>
        <w:shd w:val="clear" w:color="auto" w:fill="FFFFFF"/>
        <w:spacing w:line="276" w:lineRule="auto"/>
        <w:jc w:val="right"/>
        <w:outlineLvl w:val="0"/>
        <w:rPr>
          <w:rFonts w:ascii="Verdana" w:hAnsi="Verdana"/>
          <w:b/>
          <w:sz w:val="20"/>
          <w:szCs w:val="20"/>
          <w:lang w:val="bg-BG"/>
        </w:rPr>
      </w:pPr>
    </w:p>
    <w:p w14:paraId="3B8FDC12" w14:textId="77777777" w:rsidR="004A4C02" w:rsidRPr="00B742A7" w:rsidRDefault="004A4C02" w:rsidP="004A4C02">
      <w:pPr>
        <w:ind w:left="624"/>
        <w:jc w:val="right"/>
        <w:rPr>
          <w:rFonts w:ascii="Verdana" w:hAnsi="Verdana"/>
          <w:b/>
          <w:bCs/>
          <w:sz w:val="20"/>
          <w:szCs w:val="20"/>
          <w:lang w:val="bg-BG"/>
        </w:rPr>
      </w:pPr>
      <w:r w:rsidRPr="00B742A7">
        <w:rPr>
          <w:rFonts w:ascii="Verdana" w:hAnsi="Verdana"/>
          <w:b/>
          <w:sz w:val="20"/>
          <w:szCs w:val="20"/>
          <w:lang w:val="bg-BG"/>
        </w:rPr>
        <w:br w:type="page"/>
      </w:r>
      <w:r w:rsidRPr="00B742A7">
        <w:rPr>
          <w:rFonts w:ascii="Verdana" w:hAnsi="Verdana"/>
          <w:b/>
          <w:bCs/>
          <w:sz w:val="20"/>
          <w:szCs w:val="20"/>
          <w:lang w:val="bg-BG"/>
        </w:rPr>
        <w:t>Образец</w:t>
      </w:r>
    </w:p>
    <w:p w14:paraId="18FA7F20" w14:textId="77777777" w:rsidR="004A4C02" w:rsidRPr="00B742A7" w:rsidRDefault="004A4C02" w:rsidP="004A4C02">
      <w:pPr>
        <w:jc w:val="center"/>
        <w:rPr>
          <w:rFonts w:ascii="Verdana" w:hAnsi="Verdana"/>
          <w:b/>
          <w:bCs/>
          <w:sz w:val="20"/>
          <w:szCs w:val="20"/>
          <w:lang w:val="bg-BG"/>
        </w:rPr>
      </w:pPr>
      <w:r w:rsidRPr="00B742A7">
        <w:rPr>
          <w:rFonts w:ascii="Verdana" w:hAnsi="Verdana"/>
          <w:b/>
          <w:bCs/>
          <w:sz w:val="20"/>
          <w:szCs w:val="20"/>
          <w:lang w:val="bg-BG"/>
        </w:rPr>
        <w:t xml:space="preserve">ДЕКЛАРАЦИЯ </w:t>
      </w:r>
    </w:p>
    <w:p w14:paraId="5CEBA745" w14:textId="77777777" w:rsidR="004A4C02" w:rsidRPr="00B742A7" w:rsidRDefault="004A4C02" w:rsidP="004A4C02">
      <w:pPr>
        <w:jc w:val="center"/>
        <w:rPr>
          <w:rFonts w:ascii="Verdana" w:hAnsi="Verdana"/>
          <w:b/>
          <w:bCs/>
          <w:sz w:val="20"/>
          <w:szCs w:val="20"/>
          <w:lang w:val="bg-BG"/>
        </w:rPr>
      </w:pPr>
      <w:r w:rsidRPr="00B742A7">
        <w:rPr>
          <w:rFonts w:ascii="Verdana" w:hAnsi="Verdana"/>
          <w:b/>
          <w:bCs/>
          <w:sz w:val="20"/>
          <w:szCs w:val="20"/>
          <w:lang w:val="bg-BG"/>
        </w:rPr>
        <w:t xml:space="preserve">ЗА СЪГЛАСИЕ С КЛАУЗИТЕ В ПРОЕКТА НА ДОГОВОР </w:t>
      </w:r>
    </w:p>
    <w:p w14:paraId="577CE831" w14:textId="77777777" w:rsidR="004A4C02" w:rsidRPr="00B742A7" w:rsidRDefault="004A4C02" w:rsidP="004A4C02">
      <w:pPr>
        <w:spacing w:before="120" w:after="120"/>
        <w:rPr>
          <w:rFonts w:ascii="Verdana" w:hAnsi="Verdana"/>
          <w:b/>
          <w:bCs/>
          <w:sz w:val="20"/>
          <w:szCs w:val="20"/>
          <w:lang w:val="bg-BG"/>
        </w:rPr>
      </w:pPr>
    </w:p>
    <w:p w14:paraId="6DE48FBE" w14:textId="77777777" w:rsidR="004A4C02" w:rsidRPr="00B742A7" w:rsidRDefault="004A4C02" w:rsidP="004A4C02">
      <w:pPr>
        <w:jc w:val="both"/>
        <w:rPr>
          <w:rFonts w:ascii="Verdana" w:hAnsi="Verdana"/>
          <w:bCs/>
          <w:sz w:val="20"/>
          <w:szCs w:val="20"/>
          <w:lang w:val="bg-BG"/>
        </w:rPr>
      </w:pPr>
    </w:p>
    <w:p w14:paraId="746B5419" w14:textId="77777777" w:rsidR="004A4C02" w:rsidRPr="00B742A7" w:rsidRDefault="004A4C02" w:rsidP="004A4C02">
      <w:pPr>
        <w:jc w:val="both"/>
        <w:rPr>
          <w:rFonts w:ascii="Verdana" w:hAnsi="Verdana"/>
          <w:sz w:val="20"/>
          <w:szCs w:val="20"/>
          <w:lang w:val="bg-BG"/>
        </w:rPr>
      </w:pPr>
      <w:r w:rsidRPr="00B742A7">
        <w:rPr>
          <w:rFonts w:ascii="Verdana" w:hAnsi="Verdana"/>
          <w:sz w:val="20"/>
          <w:szCs w:val="20"/>
          <w:lang w:val="bg-BG"/>
        </w:rPr>
        <w:t>Долуподписаният/ата/ …………………………………………………………………………………...</w:t>
      </w:r>
      <w:r w:rsidRPr="00B742A7">
        <w:rPr>
          <w:rFonts w:ascii="Verdana" w:hAnsi="Verdana"/>
          <w:sz w:val="20"/>
          <w:szCs w:val="20"/>
          <w:lang w:val="bg-BG"/>
        </w:rPr>
        <w:tab/>
      </w:r>
    </w:p>
    <w:p w14:paraId="54862876" w14:textId="77777777" w:rsidR="004A4C02" w:rsidRPr="00B742A7" w:rsidRDefault="004A4C02" w:rsidP="004A4C02">
      <w:pPr>
        <w:jc w:val="center"/>
        <w:rPr>
          <w:rFonts w:ascii="Verdana" w:hAnsi="Verdana"/>
          <w:sz w:val="20"/>
          <w:szCs w:val="20"/>
          <w:vertAlign w:val="superscript"/>
          <w:lang w:val="bg-BG"/>
        </w:rPr>
      </w:pPr>
      <w:r w:rsidRPr="00B742A7">
        <w:rPr>
          <w:rFonts w:ascii="Verdana" w:hAnsi="Verdana"/>
          <w:sz w:val="20"/>
          <w:szCs w:val="20"/>
          <w:vertAlign w:val="superscript"/>
          <w:lang w:val="bg-BG"/>
        </w:rPr>
        <w:t>/собствено бащино фамилно име /</w:t>
      </w:r>
    </w:p>
    <w:p w14:paraId="39CB0791" w14:textId="77777777" w:rsidR="004A4C02" w:rsidRPr="00B742A7" w:rsidRDefault="004A4C02" w:rsidP="004A4C02">
      <w:pPr>
        <w:jc w:val="both"/>
        <w:rPr>
          <w:rFonts w:ascii="Verdana" w:hAnsi="Verdana"/>
          <w:sz w:val="20"/>
          <w:szCs w:val="20"/>
          <w:lang w:val="bg-BG"/>
        </w:rPr>
      </w:pPr>
    </w:p>
    <w:p w14:paraId="3CEE1134" w14:textId="77777777" w:rsidR="004A4C02" w:rsidRPr="00B742A7" w:rsidRDefault="004A4C02" w:rsidP="004A4C02">
      <w:pPr>
        <w:widowControl w:val="0"/>
        <w:autoSpaceDE w:val="0"/>
        <w:autoSpaceDN w:val="0"/>
        <w:adjustRightInd w:val="0"/>
        <w:jc w:val="both"/>
        <w:rPr>
          <w:rFonts w:ascii="Verdana" w:hAnsi="Verdana"/>
          <w:sz w:val="20"/>
          <w:szCs w:val="20"/>
          <w:lang w:val="bg-BG"/>
        </w:rPr>
      </w:pPr>
      <w:r w:rsidRPr="00B742A7">
        <w:rPr>
          <w:rFonts w:ascii="Verdana" w:hAnsi="Verdana"/>
          <w:sz w:val="20"/>
          <w:szCs w:val="20"/>
          <w:lang w:val="bg-BG"/>
        </w:rPr>
        <w:t xml:space="preserve">в качеството си на  </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p>
    <w:p w14:paraId="1416D554" w14:textId="77777777" w:rsidR="004A4C02" w:rsidRPr="00B742A7" w:rsidRDefault="004A4C02" w:rsidP="004A4C02">
      <w:pPr>
        <w:widowControl w:val="0"/>
        <w:autoSpaceDE w:val="0"/>
        <w:autoSpaceDN w:val="0"/>
        <w:adjustRightInd w:val="0"/>
        <w:jc w:val="center"/>
        <w:rPr>
          <w:rFonts w:ascii="Verdana" w:hAnsi="Verdana"/>
          <w:sz w:val="20"/>
          <w:szCs w:val="20"/>
          <w:vertAlign w:val="superscript"/>
          <w:lang w:val="bg-BG"/>
        </w:rPr>
      </w:pPr>
      <w:r w:rsidRPr="00B742A7">
        <w:rPr>
          <w:rFonts w:ascii="Verdana" w:hAnsi="Verdana"/>
          <w:i/>
          <w:sz w:val="20"/>
          <w:szCs w:val="20"/>
          <w:vertAlign w:val="superscript"/>
          <w:lang w:val="bg-BG"/>
        </w:rPr>
        <w:t>/посочва се качеството на лицето</w:t>
      </w:r>
      <w:r w:rsidRPr="00B742A7">
        <w:rPr>
          <w:rFonts w:ascii="Verdana" w:hAnsi="Verdana"/>
          <w:sz w:val="20"/>
          <w:szCs w:val="20"/>
          <w:vertAlign w:val="superscript"/>
          <w:lang w:val="bg-BG"/>
        </w:rPr>
        <w:t>/</w:t>
      </w:r>
    </w:p>
    <w:p w14:paraId="4B02BE66" w14:textId="77777777" w:rsidR="004A4C02" w:rsidRPr="00B742A7" w:rsidRDefault="004A4C02" w:rsidP="004A4C02">
      <w:pPr>
        <w:jc w:val="both"/>
        <w:rPr>
          <w:rFonts w:ascii="Verdana" w:hAnsi="Verdana"/>
          <w:b/>
          <w:sz w:val="20"/>
          <w:szCs w:val="20"/>
          <w:lang w:val="bg-BG"/>
        </w:rPr>
      </w:pPr>
      <w:r w:rsidRPr="00B742A7">
        <w:rPr>
          <w:rFonts w:ascii="Verdana" w:hAnsi="Verdana"/>
          <w:sz w:val="20"/>
          <w:szCs w:val="20"/>
          <w:lang w:val="bg-BG"/>
        </w:rPr>
        <w:t>В …………………………………………………………………………………..., с ЕИК ………………..</w:t>
      </w:r>
    </w:p>
    <w:p w14:paraId="434F2273" w14:textId="77777777" w:rsidR="004A4C02" w:rsidRPr="00B742A7" w:rsidRDefault="004A4C02" w:rsidP="004A4C02">
      <w:pPr>
        <w:rPr>
          <w:rFonts w:ascii="Verdana" w:hAnsi="Verdana"/>
          <w:sz w:val="20"/>
          <w:szCs w:val="20"/>
          <w:vertAlign w:val="superscript"/>
          <w:lang w:val="bg-BG"/>
        </w:rPr>
      </w:pPr>
      <w:r w:rsidRPr="00B742A7">
        <w:rPr>
          <w:rFonts w:ascii="Verdana" w:hAnsi="Verdana"/>
          <w:sz w:val="20"/>
          <w:szCs w:val="20"/>
          <w:vertAlign w:val="superscript"/>
          <w:lang w:val="bg-BG"/>
        </w:rPr>
        <w:t>/наименование на участника/</w:t>
      </w:r>
    </w:p>
    <w:p w14:paraId="4DE975FC" w14:textId="77777777" w:rsidR="004A4C02" w:rsidRPr="00B742A7" w:rsidRDefault="004A4C02" w:rsidP="004A4C02">
      <w:pPr>
        <w:jc w:val="both"/>
        <w:rPr>
          <w:rFonts w:ascii="Verdana" w:hAnsi="Verdana"/>
          <w:b/>
          <w:sz w:val="20"/>
          <w:szCs w:val="20"/>
          <w:lang w:val="bg-BG"/>
        </w:rPr>
      </w:pPr>
    </w:p>
    <w:p w14:paraId="10602715" w14:textId="7BDA3F31" w:rsidR="004A4C02" w:rsidRPr="00B742A7" w:rsidRDefault="004A4C02" w:rsidP="004A4C02">
      <w:pPr>
        <w:jc w:val="both"/>
        <w:rPr>
          <w:rFonts w:ascii="Verdana" w:hAnsi="Verdana"/>
          <w:bCs/>
          <w:sz w:val="20"/>
          <w:szCs w:val="20"/>
          <w:lang w:val="bg-BG"/>
        </w:rPr>
      </w:pPr>
      <w:r w:rsidRPr="00B742A7">
        <w:rPr>
          <w:rFonts w:ascii="Verdana" w:hAnsi="Verdana"/>
          <w:sz w:val="20"/>
          <w:szCs w:val="20"/>
          <w:lang w:val="bg-BG"/>
        </w:rPr>
        <w:t>Относно: Процедура за възлагане на обществена поръчка с</w:t>
      </w:r>
      <w:r w:rsidRPr="00B742A7">
        <w:rPr>
          <w:rFonts w:ascii="Verdana" w:hAnsi="Verdana"/>
          <w:bCs/>
          <w:sz w:val="20"/>
          <w:szCs w:val="20"/>
          <w:lang w:val="bg-BG"/>
        </w:rPr>
        <w:t xml:space="preserve"> номер </w:t>
      </w:r>
      <w:r w:rsidR="001977B6" w:rsidRPr="001977B6">
        <w:rPr>
          <w:rFonts w:ascii="Verdana" w:eastAsiaTheme="minorHAnsi" w:hAnsi="Verdana" w:cstheme="minorBidi"/>
          <w:bCs/>
          <w:sz w:val="20"/>
          <w:szCs w:val="20"/>
          <w:lang w:val="bg-BG" w:bidi="bg-BG"/>
        </w:rPr>
        <w:t>ТТ001</w:t>
      </w:r>
      <w:r w:rsidR="00BC7569">
        <w:rPr>
          <w:rFonts w:ascii="Verdana" w:eastAsiaTheme="minorHAnsi" w:hAnsi="Verdana" w:cstheme="minorBidi"/>
          <w:bCs/>
          <w:sz w:val="20"/>
          <w:szCs w:val="20"/>
          <w:lang w:val="bg-BG" w:bidi="bg-BG"/>
        </w:rPr>
        <w:t>807</w:t>
      </w:r>
      <w:r w:rsidR="001977B6" w:rsidRPr="001977B6">
        <w:rPr>
          <w:rFonts w:ascii="Verdana" w:eastAsiaTheme="minorHAnsi" w:hAnsi="Verdana" w:cstheme="minorBidi"/>
          <w:bCs/>
          <w:sz w:val="20"/>
          <w:szCs w:val="20"/>
          <w:lang w:val="bg-BG" w:bidi="bg-BG"/>
        </w:rPr>
        <w:t xml:space="preserve"> </w:t>
      </w:r>
      <w:r w:rsidR="001977B6" w:rsidRPr="001977B6">
        <w:rPr>
          <w:rFonts w:ascii="Verdana" w:eastAsiaTheme="minorHAnsi" w:hAnsi="Verdana" w:cstheme="minorBidi"/>
          <w:sz w:val="20"/>
          <w:szCs w:val="20"/>
          <w:lang w:val="bg-BG" w:bidi="bg-BG"/>
        </w:rPr>
        <w:t xml:space="preserve">и предмет </w:t>
      </w:r>
      <w:r w:rsidR="001977B6" w:rsidRPr="001977B6">
        <w:rPr>
          <w:rFonts w:ascii="Verdana" w:hAnsi="Verdana"/>
          <w:sz w:val="20"/>
          <w:szCs w:val="20"/>
          <w:lang w:val="bg-BG"/>
        </w:rPr>
        <w:t>„Наем на строителна техника”</w:t>
      </w:r>
    </w:p>
    <w:p w14:paraId="53C7FEA2" w14:textId="77777777" w:rsidR="004A4C02" w:rsidRPr="00B742A7" w:rsidRDefault="004A4C02" w:rsidP="004A4C02">
      <w:pPr>
        <w:spacing w:before="120" w:after="120"/>
        <w:jc w:val="both"/>
        <w:rPr>
          <w:rFonts w:ascii="Verdana" w:hAnsi="Verdana"/>
          <w:b/>
          <w:sz w:val="20"/>
          <w:szCs w:val="20"/>
          <w:lang w:val="bg-BG"/>
        </w:rPr>
      </w:pPr>
    </w:p>
    <w:p w14:paraId="3A807AEC" w14:textId="77777777" w:rsidR="004A4C02" w:rsidRPr="00B742A7" w:rsidRDefault="004A4C02" w:rsidP="004A4C02">
      <w:pPr>
        <w:spacing w:after="240" w:line="360" w:lineRule="auto"/>
        <w:jc w:val="both"/>
        <w:rPr>
          <w:rFonts w:ascii="Verdana" w:hAnsi="Verdana"/>
          <w:sz w:val="20"/>
          <w:szCs w:val="20"/>
          <w:lang w:val="bg-BG"/>
        </w:rPr>
      </w:pPr>
      <w:r w:rsidRPr="00B742A7">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6DF8830D" w14:textId="77777777" w:rsidR="004A4C02" w:rsidRPr="00B742A7" w:rsidRDefault="004A4C02" w:rsidP="004A4C02">
      <w:pPr>
        <w:overflowPunct w:val="0"/>
        <w:autoSpaceDE w:val="0"/>
        <w:autoSpaceDN w:val="0"/>
        <w:spacing w:before="120" w:after="120"/>
        <w:ind w:firstLine="720"/>
        <w:jc w:val="both"/>
        <w:rPr>
          <w:rFonts w:ascii="Verdana" w:hAnsi="Verdana"/>
          <w:sz w:val="20"/>
          <w:szCs w:val="20"/>
          <w:lang w:val="bg-BG"/>
        </w:rPr>
      </w:pPr>
    </w:p>
    <w:p w14:paraId="71C88953" w14:textId="77777777" w:rsidR="004A4C02" w:rsidRPr="00B742A7" w:rsidRDefault="004A4C02" w:rsidP="004A4C02">
      <w:pPr>
        <w:shd w:val="clear" w:color="auto" w:fill="FFFFFF"/>
        <w:spacing w:line="276" w:lineRule="auto"/>
        <w:ind w:firstLine="360"/>
        <w:jc w:val="both"/>
        <w:rPr>
          <w:rFonts w:ascii="Verdana" w:hAnsi="Verdana"/>
          <w:sz w:val="20"/>
          <w:szCs w:val="20"/>
          <w:lang w:val="bg-BG"/>
        </w:rPr>
      </w:pPr>
      <w:r w:rsidRPr="00B742A7">
        <w:rPr>
          <w:rFonts w:ascii="Verdana" w:hAnsi="Verdana"/>
          <w:sz w:val="20"/>
          <w:szCs w:val="20"/>
          <w:lang w:val="bg-BG"/>
        </w:rPr>
        <w:t>Известна ми е отговорността по чл.313 от Наказателния кодекс за посочване на неверни данни.</w:t>
      </w:r>
    </w:p>
    <w:p w14:paraId="35491BE1" w14:textId="77777777" w:rsidR="004A4C02" w:rsidRPr="00B742A7" w:rsidRDefault="004A4C02" w:rsidP="004A4C02">
      <w:pPr>
        <w:overflowPunct w:val="0"/>
        <w:autoSpaceDE w:val="0"/>
        <w:autoSpaceDN w:val="0"/>
        <w:spacing w:before="120" w:after="120"/>
        <w:ind w:firstLine="720"/>
        <w:jc w:val="both"/>
        <w:rPr>
          <w:rFonts w:ascii="Verdana" w:hAnsi="Verdana"/>
          <w:sz w:val="20"/>
          <w:szCs w:val="20"/>
          <w:lang w:val="bg-BG"/>
        </w:rPr>
      </w:pPr>
    </w:p>
    <w:p w14:paraId="50BF61C7" w14:textId="77777777" w:rsidR="004A4C02" w:rsidRPr="00B742A7" w:rsidRDefault="004A4C02" w:rsidP="004A4C02">
      <w:pPr>
        <w:overflowPunct w:val="0"/>
        <w:autoSpaceDE w:val="0"/>
        <w:autoSpaceDN w:val="0"/>
        <w:spacing w:before="120" w:after="120"/>
        <w:ind w:firstLine="360"/>
        <w:jc w:val="both"/>
        <w:rPr>
          <w:rFonts w:ascii="Verdana" w:hAnsi="Verdana"/>
          <w:sz w:val="20"/>
          <w:szCs w:val="20"/>
          <w:lang w:val="bg-BG"/>
        </w:rPr>
      </w:pPr>
      <w:r w:rsidRPr="00B742A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916DD5E" w14:textId="77777777" w:rsidR="004A4C02" w:rsidRPr="00B742A7" w:rsidRDefault="004A4C02" w:rsidP="004A4C02">
      <w:pPr>
        <w:tabs>
          <w:tab w:val="left" w:pos="8931"/>
        </w:tabs>
        <w:spacing w:after="240"/>
        <w:jc w:val="both"/>
        <w:rPr>
          <w:rFonts w:ascii="Verdana" w:hAnsi="Verdana"/>
          <w:sz w:val="20"/>
          <w:szCs w:val="20"/>
          <w:lang w:val="bg-BG"/>
        </w:rPr>
      </w:pPr>
    </w:p>
    <w:p w14:paraId="5D374353" w14:textId="03EF9BFE" w:rsidR="004A4C02" w:rsidRPr="00B742A7" w:rsidRDefault="004A4C02" w:rsidP="004A4C02">
      <w:pPr>
        <w:spacing w:after="240"/>
        <w:jc w:val="both"/>
        <w:rPr>
          <w:rFonts w:ascii="Verdana" w:hAnsi="Verdana"/>
          <w:b/>
          <w:sz w:val="20"/>
          <w:szCs w:val="20"/>
          <w:lang w:val="bg-BG"/>
        </w:rPr>
      </w:pPr>
      <w:r w:rsidRPr="00B742A7">
        <w:rPr>
          <w:rFonts w:ascii="Verdana" w:hAnsi="Verdana"/>
          <w:b/>
          <w:sz w:val="20"/>
          <w:szCs w:val="20"/>
          <w:lang w:val="bg-BG"/>
        </w:rPr>
        <w:t>Подпис</w:t>
      </w:r>
      <w:r w:rsidR="00AF261F">
        <w:rPr>
          <w:rFonts w:ascii="Verdana" w:hAnsi="Verdana"/>
          <w:b/>
          <w:sz w:val="20"/>
          <w:szCs w:val="20"/>
          <w:lang w:val="bg-BG"/>
        </w:rPr>
        <w:t xml:space="preserve"> и печат</w:t>
      </w:r>
      <w:r w:rsidRPr="00B742A7">
        <w:rPr>
          <w:rFonts w:ascii="Verdana" w:hAnsi="Verdana"/>
          <w:b/>
          <w:sz w:val="20"/>
          <w:szCs w:val="20"/>
          <w:lang w:val="bg-BG"/>
        </w:rPr>
        <w:t>: ....................................</w:t>
      </w:r>
      <w:r w:rsidRPr="00B742A7">
        <w:rPr>
          <w:rFonts w:ascii="Verdana" w:hAnsi="Verdana"/>
          <w:b/>
          <w:sz w:val="20"/>
          <w:szCs w:val="20"/>
          <w:lang w:val="bg-BG"/>
        </w:rPr>
        <w:tab/>
      </w:r>
      <w:r w:rsidR="001977B6">
        <w:rPr>
          <w:rFonts w:ascii="Verdana" w:hAnsi="Verdana"/>
          <w:b/>
          <w:sz w:val="20"/>
          <w:szCs w:val="20"/>
          <w:lang w:val="bg-BG"/>
        </w:rPr>
        <w:tab/>
      </w:r>
      <w:r w:rsidR="001977B6">
        <w:rPr>
          <w:rFonts w:ascii="Verdana" w:hAnsi="Verdana"/>
          <w:b/>
          <w:sz w:val="20"/>
          <w:szCs w:val="20"/>
          <w:lang w:val="bg-BG"/>
        </w:rPr>
        <w:tab/>
      </w:r>
      <w:r w:rsidRPr="00B742A7">
        <w:rPr>
          <w:rFonts w:ascii="Verdana" w:hAnsi="Verdana"/>
          <w:b/>
          <w:sz w:val="20"/>
          <w:szCs w:val="20"/>
          <w:lang w:val="bg-BG"/>
        </w:rPr>
        <w:t>Дата:....</w:t>
      </w:r>
      <w:r w:rsidR="00AF261F">
        <w:rPr>
          <w:rFonts w:ascii="Verdana" w:hAnsi="Verdana"/>
          <w:b/>
          <w:sz w:val="20"/>
          <w:szCs w:val="20"/>
          <w:lang w:val="bg-BG"/>
        </w:rPr>
        <w:t>.............................</w:t>
      </w:r>
    </w:p>
    <w:p w14:paraId="2C1EC1BD" w14:textId="77777777" w:rsidR="004A4C02" w:rsidRPr="00B742A7" w:rsidRDefault="004A4C02" w:rsidP="004A4C02">
      <w:pPr>
        <w:spacing w:after="200" w:line="276" w:lineRule="auto"/>
        <w:rPr>
          <w:rFonts w:ascii="Verdana" w:hAnsi="Verdana"/>
          <w:b/>
          <w:sz w:val="20"/>
          <w:szCs w:val="20"/>
          <w:lang w:val="bg-BG"/>
        </w:rPr>
      </w:pPr>
      <w:r w:rsidRPr="00B742A7">
        <w:rPr>
          <w:rFonts w:ascii="Verdana" w:hAnsi="Verdana"/>
          <w:b/>
          <w:sz w:val="20"/>
          <w:szCs w:val="20"/>
          <w:lang w:val="bg-BG"/>
        </w:rPr>
        <w:br w:type="page"/>
      </w:r>
    </w:p>
    <w:p w14:paraId="32FB296E" w14:textId="77777777" w:rsidR="004A4C02" w:rsidRPr="00B742A7" w:rsidRDefault="004A4C02" w:rsidP="004A4C02">
      <w:pPr>
        <w:shd w:val="clear" w:color="auto" w:fill="FFFFFF"/>
        <w:spacing w:line="276" w:lineRule="auto"/>
        <w:jc w:val="right"/>
        <w:outlineLvl w:val="0"/>
        <w:rPr>
          <w:rFonts w:ascii="Verdana" w:hAnsi="Verdana"/>
          <w:b/>
          <w:sz w:val="20"/>
          <w:szCs w:val="20"/>
          <w:lang w:val="bg-BG"/>
        </w:rPr>
      </w:pPr>
      <w:r w:rsidRPr="00B742A7">
        <w:rPr>
          <w:rFonts w:ascii="Verdana" w:hAnsi="Verdana"/>
          <w:b/>
          <w:sz w:val="20"/>
          <w:szCs w:val="20"/>
          <w:lang w:val="bg-BG"/>
        </w:rPr>
        <w:t>Образец</w:t>
      </w:r>
    </w:p>
    <w:p w14:paraId="68713C85" w14:textId="77777777" w:rsidR="004A4C02" w:rsidRPr="00B742A7" w:rsidRDefault="004A4C02" w:rsidP="004A4C02">
      <w:pPr>
        <w:jc w:val="center"/>
        <w:rPr>
          <w:rFonts w:ascii="Verdana" w:hAnsi="Verdana"/>
          <w:b/>
          <w:bCs/>
          <w:sz w:val="20"/>
          <w:szCs w:val="20"/>
          <w:lang w:val="bg-BG"/>
        </w:rPr>
      </w:pPr>
      <w:r w:rsidRPr="00B742A7">
        <w:rPr>
          <w:rFonts w:ascii="Verdana" w:hAnsi="Verdana"/>
          <w:b/>
          <w:bCs/>
          <w:sz w:val="20"/>
          <w:szCs w:val="20"/>
          <w:lang w:val="bg-BG"/>
        </w:rPr>
        <w:t xml:space="preserve">ДЕКЛАРАЦИЯ </w:t>
      </w:r>
    </w:p>
    <w:p w14:paraId="5B2BB92B" w14:textId="77777777" w:rsidR="004A4C02" w:rsidRPr="00B742A7" w:rsidRDefault="004A4C02" w:rsidP="004A4C02">
      <w:pPr>
        <w:pStyle w:val="CharCharChar2"/>
        <w:jc w:val="center"/>
        <w:rPr>
          <w:rFonts w:ascii="Verdana" w:hAnsi="Verdana"/>
          <w:b/>
          <w:sz w:val="20"/>
          <w:szCs w:val="20"/>
          <w:lang w:val="bg-BG"/>
        </w:rPr>
      </w:pPr>
      <w:r w:rsidRPr="00B742A7">
        <w:rPr>
          <w:rFonts w:ascii="Verdana" w:hAnsi="Verdana"/>
          <w:b/>
          <w:sz w:val="20"/>
          <w:szCs w:val="20"/>
          <w:lang w:val="bg-BG"/>
        </w:rPr>
        <w:t>ЗА СРОКА НА ВАЛИДНОСТ НА ОФЕРТАТА</w:t>
      </w:r>
    </w:p>
    <w:p w14:paraId="376B9451" w14:textId="77777777" w:rsidR="004A4C02" w:rsidRPr="00B742A7" w:rsidRDefault="004A4C02" w:rsidP="004A4C02">
      <w:pPr>
        <w:shd w:val="clear" w:color="auto" w:fill="FFFFFF"/>
        <w:spacing w:line="276" w:lineRule="auto"/>
        <w:jc w:val="center"/>
        <w:outlineLvl w:val="0"/>
        <w:rPr>
          <w:rFonts w:ascii="Verdana" w:hAnsi="Verdana"/>
          <w:b/>
          <w:sz w:val="20"/>
          <w:szCs w:val="20"/>
          <w:lang w:val="bg-BG"/>
        </w:rPr>
      </w:pPr>
    </w:p>
    <w:p w14:paraId="3525BE45" w14:textId="77777777" w:rsidR="004A4C02" w:rsidRPr="00B742A7" w:rsidRDefault="004A4C02" w:rsidP="004A4C02">
      <w:pPr>
        <w:shd w:val="clear" w:color="auto" w:fill="FFFFFF"/>
        <w:spacing w:line="276" w:lineRule="auto"/>
        <w:jc w:val="both"/>
        <w:rPr>
          <w:rFonts w:ascii="Verdana" w:hAnsi="Verdana"/>
          <w:b/>
          <w:sz w:val="20"/>
          <w:szCs w:val="20"/>
          <w:lang w:val="bg-BG"/>
        </w:rPr>
      </w:pPr>
    </w:p>
    <w:p w14:paraId="0401248D" w14:textId="77777777" w:rsidR="004A4C02" w:rsidRPr="00B742A7" w:rsidRDefault="004A4C02" w:rsidP="004A4C02">
      <w:pPr>
        <w:jc w:val="both"/>
        <w:rPr>
          <w:rFonts w:ascii="Verdana" w:hAnsi="Verdana"/>
          <w:sz w:val="20"/>
          <w:szCs w:val="20"/>
          <w:lang w:val="bg-BG"/>
        </w:rPr>
      </w:pPr>
      <w:r w:rsidRPr="00B742A7">
        <w:rPr>
          <w:rFonts w:ascii="Verdana" w:hAnsi="Verdana"/>
          <w:sz w:val="20"/>
          <w:szCs w:val="20"/>
          <w:lang w:val="bg-BG"/>
        </w:rPr>
        <w:t xml:space="preserve">Долуподписаният/ата/ </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p>
    <w:p w14:paraId="3AE3F3A3" w14:textId="77777777" w:rsidR="004A4C02" w:rsidRPr="00B742A7" w:rsidRDefault="004A4C02" w:rsidP="004A4C02">
      <w:pPr>
        <w:jc w:val="center"/>
        <w:rPr>
          <w:rFonts w:ascii="Verdana" w:hAnsi="Verdana"/>
          <w:sz w:val="20"/>
          <w:szCs w:val="20"/>
          <w:vertAlign w:val="superscript"/>
          <w:lang w:val="bg-BG"/>
        </w:rPr>
      </w:pPr>
      <w:r w:rsidRPr="00B742A7">
        <w:rPr>
          <w:rFonts w:ascii="Verdana" w:hAnsi="Verdana"/>
          <w:sz w:val="20"/>
          <w:szCs w:val="20"/>
          <w:vertAlign w:val="superscript"/>
          <w:lang w:val="bg-BG"/>
        </w:rPr>
        <w:t>/собствено бащино фамилно име /</w:t>
      </w:r>
    </w:p>
    <w:p w14:paraId="560699D1" w14:textId="77777777" w:rsidR="004A4C02" w:rsidRPr="00B742A7" w:rsidRDefault="004A4C02" w:rsidP="004A4C02">
      <w:pPr>
        <w:jc w:val="both"/>
        <w:rPr>
          <w:rFonts w:ascii="Verdana" w:hAnsi="Verdana"/>
          <w:sz w:val="20"/>
          <w:szCs w:val="20"/>
          <w:lang w:val="bg-BG"/>
        </w:rPr>
      </w:pPr>
    </w:p>
    <w:p w14:paraId="5647CC74" w14:textId="77777777" w:rsidR="004A4C02" w:rsidRPr="00B742A7" w:rsidRDefault="004A4C02" w:rsidP="004A4C02">
      <w:pPr>
        <w:widowControl w:val="0"/>
        <w:autoSpaceDE w:val="0"/>
        <w:autoSpaceDN w:val="0"/>
        <w:adjustRightInd w:val="0"/>
        <w:jc w:val="both"/>
        <w:rPr>
          <w:rFonts w:ascii="Verdana" w:hAnsi="Verdana"/>
          <w:sz w:val="20"/>
          <w:szCs w:val="20"/>
          <w:lang w:val="bg-BG"/>
        </w:rPr>
      </w:pPr>
      <w:r w:rsidRPr="00B742A7">
        <w:rPr>
          <w:rFonts w:ascii="Verdana" w:hAnsi="Verdana"/>
          <w:sz w:val="20"/>
          <w:szCs w:val="20"/>
          <w:lang w:val="bg-BG"/>
        </w:rPr>
        <w:t xml:space="preserve">в качеството си на  </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p>
    <w:p w14:paraId="1B7B5CB4" w14:textId="77777777" w:rsidR="004A4C02" w:rsidRPr="00B742A7" w:rsidRDefault="004A4C02" w:rsidP="004A4C02">
      <w:pPr>
        <w:widowControl w:val="0"/>
        <w:autoSpaceDE w:val="0"/>
        <w:autoSpaceDN w:val="0"/>
        <w:adjustRightInd w:val="0"/>
        <w:jc w:val="center"/>
        <w:rPr>
          <w:rFonts w:ascii="Verdana" w:hAnsi="Verdana"/>
          <w:sz w:val="20"/>
          <w:szCs w:val="20"/>
          <w:vertAlign w:val="superscript"/>
          <w:lang w:val="bg-BG"/>
        </w:rPr>
      </w:pPr>
      <w:r w:rsidRPr="00B742A7">
        <w:rPr>
          <w:rFonts w:ascii="Verdana" w:hAnsi="Verdana"/>
          <w:i/>
          <w:sz w:val="20"/>
          <w:szCs w:val="20"/>
          <w:vertAlign w:val="superscript"/>
          <w:lang w:val="bg-BG"/>
        </w:rPr>
        <w:t>/посочва се качеството на лицето</w:t>
      </w:r>
      <w:r w:rsidRPr="00B742A7">
        <w:rPr>
          <w:rFonts w:ascii="Verdana" w:hAnsi="Verdana"/>
          <w:sz w:val="20"/>
          <w:szCs w:val="20"/>
          <w:vertAlign w:val="superscript"/>
          <w:lang w:val="bg-BG"/>
        </w:rPr>
        <w:t>/</w:t>
      </w:r>
    </w:p>
    <w:p w14:paraId="66A021B5" w14:textId="77777777" w:rsidR="004A4C02" w:rsidRPr="00B742A7" w:rsidRDefault="004A4C02" w:rsidP="004A4C02">
      <w:pPr>
        <w:jc w:val="both"/>
        <w:rPr>
          <w:rFonts w:ascii="Verdana" w:hAnsi="Verdana"/>
          <w:sz w:val="20"/>
          <w:szCs w:val="20"/>
          <w:lang w:val="bg-BG"/>
        </w:rPr>
      </w:pPr>
      <w:r w:rsidRPr="00B742A7">
        <w:rPr>
          <w:rFonts w:ascii="Verdana" w:hAnsi="Verdana"/>
          <w:sz w:val="20"/>
          <w:szCs w:val="20"/>
          <w:lang w:val="bg-BG"/>
        </w:rPr>
        <w:t>в</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t>…………………………………………………………………………………...</w:t>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r w:rsidRPr="00B742A7">
        <w:rPr>
          <w:rFonts w:ascii="Verdana" w:hAnsi="Verdana"/>
          <w:sz w:val="20"/>
          <w:szCs w:val="20"/>
          <w:lang w:val="bg-BG"/>
        </w:rPr>
        <w:tab/>
      </w:r>
    </w:p>
    <w:p w14:paraId="2839FF10" w14:textId="77777777" w:rsidR="004A4C02" w:rsidRPr="00B742A7" w:rsidRDefault="004A4C02" w:rsidP="004A4C02">
      <w:pPr>
        <w:jc w:val="center"/>
        <w:rPr>
          <w:rFonts w:ascii="Verdana" w:hAnsi="Verdana"/>
          <w:sz w:val="20"/>
          <w:szCs w:val="20"/>
          <w:vertAlign w:val="superscript"/>
          <w:lang w:val="bg-BG"/>
        </w:rPr>
      </w:pPr>
      <w:r w:rsidRPr="00B742A7">
        <w:rPr>
          <w:rFonts w:ascii="Verdana" w:hAnsi="Verdana"/>
          <w:sz w:val="20"/>
          <w:szCs w:val="20"/>
          <w:vertAlign w:val="superscript"/>
          <w:lang w:val="bg-BG"/>
        </w:rPr>
        <w:t>/наименование на участника/</w:t>
      </w:r>
    </w:p>
    <w:p w14:paraId="53FAC847" w14:textId="77777777" w:rsidR="004A4C02" w:rsidRPr="00B742A7" w:rsidRDefault="004A4C02" w:rsidP="004A4C02">
      <w:pPr>
        <w:jc w:val="both"/>
        <w:rPr>
          <w:rFonts w:ascii="Verdana" w:hAnsi="Verdana"/>
          <w:b/>
          <w:sz w:val="20"/>
          <w:szCs w:val="20"/>
          <w:lang w:val="bg-BG"/>
        </w:rPr>
      </w:pPr>
    </w:p>
    <w:p w14:paraId="56E21FDD" w14:textId="04A7BA9B" w:rsidR="004A4C02" w:rsidRPr="00B742A7" w:rsidRDefault="004A4C02" w:rsidP="004A4C02">
      <w:pPr>
        <w:jc w:val="both"/>
        <w:rPr>
          <w:rFonts w:ascii="Verdana" w:hAnsi="Verdana"/>
          <w:bCs/>
          <w:sz w:val="20"/>
          <w:szCs w:val="20"/>
          <w:lang w:val="bg-BG"/>
        </w:rPr>
      </w:pPr>
      <w:r w:rsidRPr="00B742A7">
        <w:rPr>
          <w:rFonts w:ascii="Verdana" w:hAnsi="Verdana"/>
          <w:sz w:val="20"/>
          <w:szCs w:val="20"/>
          <w:lang w:val="bg-BG"/>
        </w:rPr>
        <w:t>Относно: Процедура за възлагане на обществена поръчка с</w:t>
      </w:r>
      <w:r w:rsidRPr="00B742A7">
        <w:rPr>
          <w:rFonts w:ascii="Verdana" w:hAnsi="Verdana"/>
          <w:bCs/>
          <w:sz w:val="20"/>
          <w:szCs w:val="20"/>
          <w:lang w:val="bg-BG"/>
        </w:rPr>
        <w:t xml:space="preserve"> номер </w:t>
      </w:r>
      <w:r w:rsidR="00BC7569">
        <w:rPr>
          <w:rFonts w:ascii="Verdana" w:eastAsiaTheme="minorHAnsi" w:hAnsi="Verdana" w:cstheme="minorBidi"/>
          <w:bCs/>
          <w:sz w:val="20"/>
          <w:szCs w:val="20"/>
          <w:lang w:val="bg-BG" w:bidi="bg-BG"/>
        </w:rPr>
        <w:t>ТТ001807</w:t>
      </w:r>
      <w:r w:rsidR="001977B6" w:rsidRPr="001977B6">
        <w:rPr>
          <w:rFonts w:ascii="Verdana" w:eastAsiaTheme="minorHAnsi" w:hAnsi="Verdana" w:cstheme="minorBidi"/>
          <w:bCs/>
          <w:sz w:val="20"/>
          <w:szCs w:val="20"/>
          <w:lang w:val="bg-BG" w:bidi="bg-BG"/>
        </w:rPr>
        <w:t xml:space="preserve"> </w:t>
      </w:r>
      <w:r w:rsidR="001977B6" w:rsidRPr="001977B6">
        <w:rPr>
          <w:rFonts w:ascii="Verdana" w:eastAsiaTheme="minorHAnsi" w:hAnsi="Verdana" w:cstheme="minorBidi"/>
          <w:sz w:val="20"/>
          <w:szCs w:val="20"/>
          <w:lang w:val="bg-BG" w:bidi="bg-BG"/>
        </w:rPr>
        <w:t xml:space="preserve">и предмет </w:t>
      </w:r>
      <w:r w:rsidR="001977B6" w:rsidRPr="001977B6">
        <w:rPr>
          <w:rFonts w:ascii="Verdana" w:hAnsi="Verdana"/>
          <w:sz w:val="20"/>
          <w:szCs w:val="20"/>
          <w:lang w:val="bg-BG"/>
        </w:rPr>
        <w:t>„Наем на строителна техника”</w:t>
      </w:r>
    </w:p>
    <w:p w14:paraId="3BED337B" w14:textId="77777777" w:rsidR="004A4C02" w:rsidRPr="00B742A7" w:rsidRDefault="004A4C02" w:rsidP="004A4C02">
      <w:pPr>
        <w:shd w:val="clear" w:color="auto" w:fill="FFFFFF"/>
        <w:spacing w:line="276" w:lineRule="auto"/>
        <w:jc w:val="both"/>
        <w:rPr>
          <w:rFonts w:ascii="Verdana" w:hAnsi="Verdana"/>
          <w:i/>
          <w:sz w:val="20"/>
          <w:szCs w:val="20"/>
          <w:lang w:val="bg-BG"/>
        </w:rPr>
      </w:pPr>
    </w:p>
    <w:p w14:paraId="15DCD97E" w14:textId="77777777" w:rsidR="004A4C02" w:rsidRPr="00B742A7" w:rsidRDefault="004A4C02" w:rsidP="004A4C02">
      <w:pPr>
        <w:shd w:val="clear" w:color="auto" w:fill="FFFFFF"/>
        <w:spacing w:line="276" w:lineRule="auto"/>
        <w:jc w:val="center"/>
        <w:outlineLvl w:val="0"/>
        <w:rPr>
          <w:rFonts w:ascii="Verdana" w:hAnsi="Verdana"/>
          <w:b/>
          <w:sz w:val="20"/>
          <w:szCs w:val="20"/>
          <w:lang w:val="bg-BG"/>
        </w:rPr>
      </w:pPr>
      <w:r w:rsidRPr="00B742A7">
        <w:rPr>
          <w:rFonts w:ascii="Verdana" w:hAnsi="Verdana"/>
          <w:b/>
          <w:sz w:val="20"/>
          <w:szCs w:val="20"/>
          <w:lang w:val="bg-BG"/>
        </w:rPr>
        <w:t>Д Е К Л А Р И Р А М, ЧЕ:</w:t>
      </w:r>
    </w:p>
    <w:p w14:paraId="54906826" w14:textId="77777777" w:rsidR="004A4C02" w:rsidRPr="00B742A7" w:rsidRDefault="004A4C02" w:rsidP="004A4C02">
      <w:pPr>
        <w:shd w:val="clear" w:color="auto" w:fill="FFFFFF"/>
        <w:spacing w:line="276" w:lineRule="auto"/>
        <w:ind w:left="720"/>
        <w:jc w:val="both"/>
        <w:rPr>
          <w:rFonts w:ascii="Verdana" w:hAnsi="Verdana"/>
          <w:sz w:val="20"/>
          <w:szCs w:val="20"/>
          <w:lang w:val="bg-BG"/>
        </w:rPr>
      </w:pPr>
    </w:p>
    <w:p w14:paraId="42F86E8B" w14:textId="77777777" w:rsidR="004A4C02" w:rsidRPr="00B742A7" w:rsidRDefault="004A4C02" w:rsidP="004A4C02">
      <w:pPr>
        <w:tabs>
          <w:tab w:val="left" w:pos="0"/>
        </w:tabs>
        <w:spacing w:after="120" w:line="360" w:lineRule="auto"/>
        <w:jc w:val="both"/>
        <w:rPr>
          <w:rFonts w:ascii="Verdana" w:hAnsi="Verdana"/>
          <w:sz w:val="20"/>
          <w:szCs w:val="20"/>
          <w:lang w:val="bg-BG"/>
        </w:rPr>
      </w:pPr>
      <w:r w:rsidRPr="00B742A7">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B742A7">
        <w:rPr>
          <w:rFonts w:ascii="Verdana" w:hAnsi="Verdana"/>
          <w:b/>
          <w:sz w:val="20"/>
          <w:szCs w:val="20"/>
          <w:lang w:val="bg-BG"/>
        </w:rPr>
        <w:t>......................* календарни дни</w:t>
      </w:r>
      <w:r w:rsidRPr="00B742A7">
        <w:rPr>
          <w:rFonts w:ascii="Verdana" w:hAnsi="Verdana"/>
          <w:sz w:val="20"/>
          <w:szCs w:val="20"/>
          <w:lang w:val="bg-BG"/>
        </w:rPr>
        <w:t>.</w:t>
      </w:r>
    </w:p>
    <w:p w14:paraId="4FB5A42F" w14:textId="77777777" w:rsidR="004A4C02" w:rsidRPr="00B742A7" w:rsidRDefault="004A4C02" w:rsidP="004A4C02">
      <w:pPr>
        <w:spacing w:before="120" w:after="120"/>
        <w:ind w:firstLine="360"/>
        <w:jc w:val="both"/>
        <w:rPr>
          <w:rFonts w:ascii="Verdana" w:hAnsi="Verdana"/>
          <w:b/>
          <w:sz w:val="20"/>
          <w:szCs w:val="20"/>
          <w:lang w:val="bg-BG"/>
        </w:rPr>
      </w:pPr>
      <w:r w:rsidRPr="00B742A7">
        <w:rPr>
          <w:rFonts w:ascii="Verdana" w:hAnsi="Verdana"/>
          <w:b/>
          <w:sz w:val="20"/>
          <w:szCs w:val="20"/>
          <w:lang w:val="bg-BG"/>
        </w:rPr>
        <w:t>*</w:t>
      </w:r>
      <w:r w:rsidRPr="00B742A7">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0668892D" w14:textId="77777777" w:rsidR="004A4C02" w:rsidRPr="00B742A7" w:rsidRDefault="004A4C02" w:rsidP="004A4C02">
      <w:pPr>
        <w:shd w:val="clear" w:color="auto" w:fill="FFFFFF"/>
        <w:spacing w:line="276" w:lineRule="auto"/>
        <w:ind w:left="720"/>
        <w:jc w:val="both"/>
        <w:rPr>
          <w:rFonts w:ascii="Verdana" w:hAnsi="Verdana"/>
          <w:sz w:val="20"/>
          <w:szCs w:val="20"/>
          <w:lang w:val="bg-BG"/>
        </w:rPr>
      </w:pPr>
    </w:p>
    <w:p w14:paraId="73633E9D" w14:textId="77777777" w:rsidR="004A4C02" w:rsidRPr="00B742A7" w:rsidRDefault="004A4C02" w:rsidP="004A4C02">
      <w:pPr>
        <w:shd w:val="clear" w:color="auto" w:fill="FFFFFF"/>
        <w:spacing w:line="276" w:lineRule="auto"/>
        <w:ind w:firstLine="360"/>
        <w:jc w:val="both"/>
        <w:rPr>
          <w:rFonts w:ascii="Verdana" w:hAnsi="Verdana"/>
          <w:sz w:val="20"/>
          <w:szCs w:val="20"/>
          <w:lang w:val="bg-BG"/>
        </w:rPr>
      </w:pPr>
      <w:r w:rsidRPr="00B742A7">
        <w:rPr>
          <w:rFonts w:ascii="Verdana" w:hAnsi="Verdana"/>
          <w:sz w:val="20"/>
          <w:szCs w:val="20"/>
          <w:lang w:val="bg-BG"/>
        </w:rPr>
        <w:t>Известна ми е отговорността по чл.313 от Наказателния кодекс за посочване на неверни данни.</w:t>
      </w:r>
    </w:p>
    <w:p w14:paraId="416600E0" w14:textId="77777777" w:rsidR="004A4C02" w:rsidRPr="00B742A7" w:rsidRDefault="004A4C02" w:rsidP="004A4C02">
      <w:pPr>
        <w:shd w:val="clear" w:color="auto" w:fill="FFFFFF"/>
        <w:spacing w:line="276" w:lineRule="auto"/>
        <w:jc w:val="both"/>
        <w:rPr>
          <w:rFonts w:ascii="Verdana" w:hAnsi="Verdana"/>
          <w:b/>
          <w:sz w:val="20"/>
          <w:szCs w:val="20"/>
          <w:lang w:val="bg-BG"/>
        </w:rPr>
      </w:pPr>
    </w:p>
    <w:p w14:paraId="013C6453" w14:textId="77777777" w:rsidR="004A4C02" w:rsidRPr="00B742A7" w:rsidRDefault="004A4C02" w:rsidP="004A4C02">
      <w:pPr>
        <w:overflowPunct w:val="0"/>
        <w:autoSpaceDE w:val="0"/>
        <w:autoSpaceDN w:val="0"/>
        <w:spacing w:before="120" w:after="120"/>
        <w:ind w:firstLine="720"/>
        <w:jc w:val="both"/>
        <w:rPr>
          <w:rFonts w:ascii="Verdana" w:hAnsi="Verdana"/>
          <w:sz w:val="20"/>
          <w:szCs w:val="20"/>
          <w:lang w:val="bg-BG"/>
        </w:rPr>
      </w:pPr>
      <w:r w:rsidRPr="00B742A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4E17A8E" w14:textId="77777777" w:rsidR="004A4C02" w:rsidRPr="00B742A7" w:rsidRDefault="004A4C02" w:rsidP="004A4C02">
      <w:pPr>
        <w:tabs>
          <w:tab w:val="left" w:pos="8931"/>
        </w:tabs>
        <w:spacing w:after="240"/>
        <w:jc w:val="both"/>
        <w:rPr>
          <w:rFonts w:ascii="Verdana" w:hAnsi="Verdana"/>
          <w:sz w:val="20"/>
          <w:szCs w:val="20"/>
          <w:lang w:val="bg-BG"/>
        </w:rPr>
      </w:pPr>
    </w:p>
    <w:p w14:paraId="5927481E" w14:textId="7DB77A0C" w:rsidR="004A4C02" w:rsidRPr="00B742A7" w:rsidRDefault="004A4C02" w:rsidP="004A4C02">
      <w:pPr>
        <w:spacing w:after="240"/>
        <w:jc w:val="both"/>
        <w:rPr>
          <w:rFonts w:ascii="Verdana" w:hAnsi="Verdana"/>
          <w:b/>
          <w:sz w:val="20"/>
          <w:szCs w:val="20"/>
          <w:lang w:val="bg-BG"/>
        </w:rPr>
      </w:pPr>
      <w:r w:rsidRPr="00B742A7">
        <w:rPr>
          <w:rFonts w:ascii="Verdana" w:hAnsi="Verdana"/>
          <w:b/>
          <w:sz w:val="20"/>
          <w:szCs w:val="20"/>
          <w:lang w:val="bg-BG"/>
        </w:rPr>
        <w:t>Подпис</w:t>
      </w:r>
      <w:r w:rsidR="00AF261F">
        <w:rPr>
          <w:rFonts w:ascii="Verdana" w:hAnsi="Verdana"/>
          <w:b/>
          <w:sz w:val="20"/>
          <w:szCs w:val="20"/>
          <w:lang w:val="bg-BG"/>
        </w:rPr>
        <w:t xml:space="preserve"> и печат</w:t>
      </w:r>
      <w:r w:rsidRPr="00B742A7">
        <w:rPr>
          <w:rFonts w:ascii="Verdana" w:hAnsi="Verdana"/>
          <w:b/>
          <w:sz w:val="20"/>
          <w:szCs w:val="20"/>
          <w:lang w:val="bg-BG"/>
        </w:rPr>
        <w:t>: ....................................</w:t>
      </w:r>
      <w:r w:rsidRPr="00B742A7">
        <w:rPr>
          <w:rFonts w:ascii="Verdana" w:hAnsi="Verdana"/>
          <w:b/>
          <w:sz w:val="20"/>
          <w:szCs w:val="20"/>
          <w:lang w:val="bg-BG"/>
        </w:rPr>
        <w:tab/>
      </w:r>
      <w:r w:rsidR="001977B6">
        <w:rPr>
          <w:rFonts w:ascii="Verdana" w:hAnsi="Verdana"/>
          <w:b/>
          <w:sz w:val="20"/>
          <w:szCs w:val="20"/>
          <w:lang w:val="bg-BG"/>
        </w:rPr>
        <w:tab/>
      </w:r>
      <w:r w:rsidR="001977B6">
        <w:rPr>
          <w:rFonts w:ascii="Verdana" w:hAnsi="Verdana"/>
          <w:b/>
          <w:sz w:val="20"/>
          <w:szCs w:val="20"/>
          <w:lang w:val="bg-BG"/>
        </w:rPr>
        <w:tab/>
      </w:r>
      <w:r w:rsidRPr="00B742A7">
        <w:rPr>
          <w:rFonts w:ascii="Verdana" w:hAnsi="Verdana"/>
          <w:b/>
          <w:sz w:val="20"/>
          <w:szCs w:val="20"/>
          <w:lang w:val="bg-BG"/>
        </w:rPr>
        <w:t>Дата:....</w:t>
      </w:r>
      <w:r w:rsidR="00AF261F">
        <w:rPr>
          <w:rFonts w:ascii="Verdana" w:hAnsi="Verdana"/>
          <w:b/>
          <w:sz w:val="20"/>
          <w:szCs w:val="20"/>
          <w:lang w:val="bg-BG"/>
        </w:rPr>
        <w:t>.............................</w:t>
      </w:r>
    </w:p>
    <w:p w14:paraId="2A3F1DA8" w14:textId="584120A0" w:rsidR="0018652D" w:rsidRPr="001310A0" w:rsidRDefault="0018652D">
      <w:pPr>
        <w:spacing w:after="200" w:line="276" w:lineRule="auto"/>
        <w:rPr>
          <w:rFonts w:ascii="Verdana" w:hAnsi="Verdana"/>
          <w:b/>
          <w:sz w:val="20"/>
          <w:szCs w:val="20"/>
          <w:lang w:val="bg-BG"/>
        </w:rPr>
      </w:pPr>
      <w:r w:rsidRPr="001310A0">
        <w:rPr>
          <w:rFonts w:ascii="Verdana" w:hAnsi="Verdana"/>
          <w:b/>
          <w:sz w:val="20"/>
          <w:szCs w:val="20"/>
          <w:lang w:val="bg-BG"/>
        </w:rPr>
        <w:br w:type="page"/>
      </w:r>
    </w:p>
    <w:p w14:paraId="34D38059" w14:textId="37F7C07B" w:rsidR="00AB3BEE" w:rsidRPr="001310A0" w:rsidRDefault="00AB3BEE" w:rsidP="00E358DA">
      <w:pPr>
        <w:keepLines/>
        <w:jc w:val="right"/>
        <w:rPr>
          <w:rFonts w:ascii="Verdana" w:hAnsi="Verdana"/>
          <w:b/>
          <w:bCs/>
          <w:sz w:val="20"/>
          <w:szCs w:val="20"/>
          <w:lang w:val="bg-BG"/>
        </w:rPr>
      </w:pPr>
      <w:bookmarkStart w:id="21" w:name="%D0%BF%D1%80%D0%B5%D0%B4%D0%BC%D0%B5%D1%"/>
      <w:bookmarkEnd w:id="21"/>
      <w:r w:rsidRPr="001310A0">
        <w:rPr>
          <w:rFonts w:ascii="Verdana" w:hAnsi="Verdana"/>
          <w:b/>
          <w:bCs/>
          <w:sz w:val="20"/>
          <w:szCs w:val="20"/>
          <w:lang w:val="bg-BG"/>
        </w:rPr>
        <w:t>Образец</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7207"/>
        <w:gridCol w:w="1983"/>
      </w:tblGrid>
      <w:tr w:rsidR="001401E6" w:rsidRPr="00AF261F" w14:paraId="10840A48" w14:textId="2A9B47AE" w:rsidTr="00350E57">
        <w:trPr>
          <w:trHeight w:val="597"/>
          <w:tblHeader/>
        </w:trPr>
        <w:tc>
          <w:tcPr>
            <w:tcW w:w="5000" w:type="pct"/>
            <w:gridSpan w:val="3"/>
            <w:shd w:val="clear" w:color="auto" w:fill="E0E0E0"/>
            <w:vAlign w:val="center"/>
          </w:tcPr>
          <w:p w14:paraId="2219B967" w14:textId="2B9D458B" w:rsidR="001401E6" w:rsidRPr="00AF261F"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1310A0">
              <w:rPr>
                <w:rFonts w:ascii="Verdana" w:hAnsi="Verdana"/>
                <w:b/>
                <w:bCs/>
                <w:sz w:val="20"/>
                <w:szCs w:val="20"/>
                <w:lang w:val="bg-BG"/>
              </w:rPr>
              <w:br w:type="page"/>
            </w:r>
            <w:r w:rsidR="00C12C84" w:rsidRPr="00AF261F">
              <w:rPr>
                <w:rFonts w:ascii="Verdana" w:hAnsi="Verdana"/>
                <w:b/>
                <w:sz w:val="20"/>
                <w:szCs w:val="20"/>
                <w:lang w:val="bg-BG"/>
              </w:rPr>
              <w:t xml:space="preserve">Опис </w:t>
            </w:r>
            <w:r w:rsidRPr="00AF261F">
              <w:rPr>
                <w:rFonts w:ascii="Verdana" w:hAnsi="Verdana"/>
                <w:b/>
                <w:sz w:val="20"/>
                <w:szCs w:val="20"/>
                <w:lang w:val="bg-BG"/>
              </w:rPr>
              <w:t>на на представените документи в офертата за участие</w:t>
            </w:r>
          </w:p>
        </w:tc>
      </w:tr>
      <w:tr w:rsidR="001401E6" w:rsidRPr="00AF261F" w14:paraId="10840A4C" w14:textId="228C9F82" w:rsidTr="00350E57">
        <w:trPr>
          <w:tblHeader/>
        </w:trPr>
        <w:tc>
          <w:tcPr>
            <w:tcW w:w="286" w:type="pct"/>
            <w:shd w:val="clear" w:color="auto" w:fill="E0E0E0"/>
            <w:vAlign w:val="center"/>
          </w:tcPr>
          <w:p w14:paraId="10840A49" w14:textId="77777777" w:rsidR="001401E6" w:rsidRPr="00AF261F" w:rsidRDefault="001401E6" w:rsidP="00922CD0">
            <w:pPr>
              <w:pStyle w:val="c51"/>
              <w:keepLines/>
              <w:spacing w:line="240" w:lineRule="auto"/>
              <w:rPr>
                <w:rFonts w:ascii="Verdana" w:hAnsi="Verdana"/>
                <w:b/>
                <w:snapToGrid/>
                <w:color w:val="auto"/>
                <w:sz w:val="20"/>
                <w:szCs w:val="20"/>
                <w:lang w:val="bg-BG"/>
              </w:rPr>
            </w:pPr>
            <w:r w:rsidRPr="00AF261F">
              <w:rPr>
                <w:rFonts w:ascii="Verdana" w:hAnsi="Verdana"/>
                <w:b/>
                <w:snapToGrid/>
                <w:color w:val="auto"/>
                <w:sz w:val="20"/>
                <w:szCs w:val="20"/>
                <w:lang w:val="bg-BG"/>
              </w:rPr>
              <w:t>№</w:t>
            </w:r>
          </w:p>
        </w:tc>
        <w:tc>
          <w:tcPr>
            <w:tcW w:w="3697" w:type="pct"/>
            <w:shd w:val="clear" w:color="auto" w:fill="E0E0E0"/>
            <w:vAlign w:val="center"/>
          </w:tcPr>
          <w:p w14:paraId="10840A4A" w14:textId="77777777" w:rsidR="001401E6" w:rsidRPr="00AF261F" w:rsidRDefault="001401E6" w:rsidP="00922CD0">
            <w:pPr>
              <w:pStyle w:val="c51"/>
              <w:keepLines/>
              <w:spacing w:line="240" w:lineRule="auto"/>
              <w:rPr>
                <w:rFonts w:ascii="Verdana" w:hAnsi="Verdana"/>
                <w:b/>
                <w:snapToGrid/>
                <w:color w:val="auto"/>
                <w:sz w:val="20"/>
                <w:szCs w:val="20"/>
                <w:lang w:val="bg-BG"/>
              </w:rPr>
            </w:pPr>
            <w:r w:rsidRPr="00AF261F">
              <w:rPr>
                <w:rFonts w:ascii="Verdana" w:hAnsi="Verdana"/>
                <w:b/>
                <w:snapToGrid/>
                <w:color w:val="auto"/>
                <w:sz w:val="20"/>
                <w:szCs w:val="20"/>
                <w:lang w:val="bg-BG"/>
              </w:rPr>
              <w:t>Наименование на документа</w:t>
            </w:r>
          </w:p>
        </w:tc>
        <w:tc>
          <w:tcPr>
            <w:tcW w:w="1018" w:type="pct"/>
            <w:shd w:val="clear" w:color="auto" w:fill="E0E0E0"/>
          </w:tcPr>
          <w:p w14:paraId="07CFF11B" w14:textId="0C38C84D" w:rsidR="001401E6" w:rsidRPr="00AF261F" w:rsidRDefault="001401E6" w:rsidP="00922CD0">
            <w:pPr>
              <w:pStyle w:val="c51"/>
              <w:keepLines/>
              <w:spacing w:line="240" w:lineRule="auto"/>
              <w:rPr>
                <w:rFonts w:ascii="Verdana" w:hAnsi="Verdana"/>
                <w:b/>
                <w:snapToGrid/>
                <w:color w:val="auto"/>
                <w:sz w:val="20"/>
                <w:szCs w:val="20"/>
                <w:lang w:val="bg-BG"/>
              </w:rPr>
            </w:pPr>
            <w:r w:rsidRPr="00AF261F">
              <w:rPr>
                <w:rFonts w:ascii="Verdana" w:hAnsi="Verdana"/>
                <w:b/>
                <w:snapToGrid/>
                <w:color w:val="auto"/>
                <w:sz w:val="20"/>
                <w:szCs w:val="20"/>
                <w:lang w:val="bg-BG"/>
              </w:rPr>
              <w:t>Документът е представен (отбелязва се с ДА или НЕ)</w:t>
            </w:r>
          </w:p>
        </w:tc>
      </w:tr>
      <w:tr w:rsidR="001401E6" w:rsidRPr="004A4C02" w14:paraId="10840A50" w14:textId="7F0B127D" w:rsidTr="00350E57">
        <w:trPr>
          <w:trHeight w:val="329"/>
        </w:trPr>
        <w:tc>
          <w:tcPr>
            <w:tcW w:w="286" w:type="pct"/>
            <w:shd w:val="clear" w:color="auto" w:fill="auto"/>
            <w:vAlign w:val="center"/>
          </w:tcPr>
          <w:p w14:paraId="10840A4D" w14:textId="77777777" w:rsidR="001401E6" w:rsidRPr="00AF261F"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003C4CC2" w14:textId="77777777" w:rsidR="00AF261F" w:rsidRPr="00AF261F" w:rsidRDefault="00AF261F" w:rsidP="00AF261F">
            <w:pPr>
              <w:keepLines/>
              <w:spacing w:before="60" w:after="60"/>
              <w:jc w:val="both"/>
              <w:rPr>
                <w:rFonts w:ascii="Verdana" w:hAnsi="Verdana"/>
                <w:color w:val="000000"/>
                <w:sz w:val="20"/>
                <w:szCs w:val="20"/>
                <w:lang w:val="bg-BG" w:eastAsia="bg-BG"/>
              </w:rPr>
            </w:pPr>
            <w:r w:rsidRPr="00AF261F">
              <w:rPr>
                <w:rFonts w:ascii="Verdana" w:hAnsi="Verdana"/>
                <w:sz w:val="20"/>
                <w:szCs w:val="20"/>
                <w:lang w:val="bg-BG"/>
              </w:rPr>
              <w:t>Единен</w:t>
            </w:r>
            <w:r w:rsidRPr="00AF261F">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12BF4E73" w14:textId="77777777" w:rsidR="001401E6" w:rsidRDefault="00AF261F" w:rsidP="00AF261F">
            <w:pPr>
              <w:keepLines/>
              <w:tabs>
                <w:tab w:val="num" w:pos="2880"/>
              </w:tabs>
              <w:jc w:val="both"/>
              <w:rPr>
                <w:rFonts w:ascii="Verdana" w:hAnsi="Verdana"/>
                <w:color w:val="000000"/>
                <w:sz w:val="20"/>
                <w:szCs w:val="20"/>
                <w:lang w:val="bg-BG" w:eastAsia="bg-BG"/>
              </w:rPr>
            </w:pPr>
            <w:r w:rsidRPr="00AF261F">
              <w:rPr>
                <w:rFonts w:ascii="Verdana" w:hAnsi="Verdana"/>
                <w:color w:val="000000"/>
                <w:sz w:val="20"/>
                <w:szCs w:val="20"/>
                <w:lang w:val="bg-BG" w:eastAsia="bg-BG"/>
              </w:rPr>
              <w:t>Приложеният в документацията ЕЕДОП в „.</w:t>
            </w:r>
            <w:r w:rsidRPr="00AF261F">
              <w:rPr>
                <w:rFonts w:ascii="Verdana" w:hAnsi="Verdana"/>
                <w:color w:val="000000"/>
                <w:sz w:val="20"/>
                <w:szCs w:val="20"/>
                <w:lang w:val="en-US" w:eastAsia="bg-BG"/>
              </w:rPr>
              <w:t>doc</w:t>
            </w:r>
            <w:r w:rsidRPr="00AF261F">
              <w:rPr>
                <w:rFonts w:ascii="Verdana" w:hAnsi="Verdana"/>
                <w:color w:val="000000"/>
                <w:sz w:val="20"/>
                <w:szCs w:val="20"/>
                <w:lang w:val="ru-RU" w:eastAsia="bg-BG"/>
              </w:rPr>
              <w:t xml:space="preserve">” </w:t>
            </w:r>
            <w:r w:rsidRPr="00AF261F">
              <w:rPr>
                <w:rFonts w:ascii="Verdana" w:hAnsi="Verdana"/>
                <w:color w:val="000000"/>
                <w:sz w:val="20"/>
                <w:szCs w:val="20"/>
                <w:lang w:val="bg-BG" w:eastAsia="bg-BG"/>
              </w:rPr>
              <w:t>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10840A4E" w14:textId="09836FBD" w:rsidR="00AF261F" w:rsidRPr="00066D9E" w:rsidRDefault="00AF261F" w:rsidP="00AF261F">
            <w:pPr>
              <w:keepLines/>
              <w:tabs>
                <w:tab w:val="num" w:pos="2880"/>
              </w:tabs>
              <w:jc w:val="both"/>
              <w:rPr>
                <w:rFonts w:ascii="Verdana" w:hAnsi="Verdana"/>
                <w:b/>
                <w:sz w:val="20"/>
                <w:szCs w:val="20"/>
                <w:lang w:val="bg-BG"/>
              </w:rPr>
            </w:pPr>
            <w:r w:rsidRPr="00066D9E">
              <w:rPr>
                <w:rFonts w:ascii="Verdana" w:hAnsi="Verdana"/>
                <w:b/>
                <w:color w:val="000000"/>
                <w:sz w:val="20"/>
                <w:szCs w:val="20"/>
                <w:lang w:val="bg-BG" w:eastAsia="bg-BG"/>
              </w:rPr>
              <w:t>Попълнен съгласно инструкциите за попълване и представяне на ЕЕДОП.</w:t>
            </w:r>
          </w:p>
        </w:tc>
        <w:tc>
          <w:tcPr>
            <w:tcW w:w="1018" w:type="pct"/>
          </w:tcPr>
          <w:p w14:paraId="66D153B2" w14:textId="77777777" w:rsidR="001401E6" w:rsidRPr="00AF261F" w:rsidRDefault="001401E6" w:rsidP="00922CD0">
            <w:pPr>
              <w:keepLines/>
              <w:tabs>
                <w:tab w:val="num" w:pos="2880"/>
              </w:tabs>
              <w:jc w:val="both"/>
              <w:rPr>
                <w:rFonts w:ascii="Verdana" w:hAnsi="Verdana"/>
                <w:sz w:val="20"/>
                <w:szCs w:val="20"/>
                <w:lang w:val="bg-BG"/>
              </w:rPr>
            </w:pPr>
          </w:p>
        </w:tc>
      </w:tr>
      <w:tr w:rsidR="001401E6" w:rsidRPr="004A4C02" w14:paraId="10840A54" w14:textId="6D5E8FAD" w:rsidTr="00350E57">
        <w:trPr>
          <w:trHeight w:val="300"/>
        </w:trPr>
        <w:tc>
          <w:tcPr>
            <w:tcW w:w="286" w:type="pct"/>
            <w:shd w:val="clear" w:color="auto" w:fill="auto"/>
            <w:vAlign w:val="center"/>
          </w:tcPr>
          <w:p w14:paraId="10840A51" w14:textId="77777777" w:rsidR="001401E6" w:rsidRPr="00AF261F"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10840A52" w14:textId="640D8DD9" w:rsidR="001401E6" w:rsidRPr="00AF261F" w:rsidRDefault="00B212D2" w:rsidP="00B212D2">
            <w:pPr>
              <w:keepLines/>
              <w:tabs>
                <w:tab w:val="num" w:pos="2880"/>
              </w:tabs>
              <w:jc w:val="both"/>
              <w:rPr>
                <w:rFonts w:ascii="Verdana" w:hAnsi="Verdana"/>
                <w:sz w:val="20"/>
                <w:szCs w:val="20"/>
                <w:lang w:val="bg-BG"/>
              </w:rPr>
            </w:pPr>
            <w:r w:rsidRPr="00AF261F">
              <w:rPr>
                <w:rFonts w:ascii="Verdana" w:hAnsi="Verdana"/>
                <w:sz w:val="20"/>
                <w:szCs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w:t>
            </w:r>
            <w:r w:rsidR="00AF261F" w:rsidRPr="00AF261F">
              <w:rPr>
                <w:rFonts w:ascii="Verdana" w:hAnsi="Verdana"/>
                <w:sz w:val="20"/>
                <w:szCs w:val="20"/>
                <w:lang w:val="bg-BG"/>
              </w:rPr>
              <w:t>, или длъжностите, които заемат (по образец).</w:t>
            </w:r>
          </w:p>
        </w:tc>
        <w:tc>
          <w:tcPr>
            <w:tcW w:w="1018" w:type="pct"/>
          </w:tcPr>
          <w:p w14:paraId="5FBAC872" w14:textId="77777777" w:rsidR="001401E6" w:rsidRPr="00AF261F" w:rsidRDefault="001401E6" w:rsidP="00922CD0">
            <w:pPr>
              <w:keepLines/>
              <w:tabs>
                <w:tab w:val="num" w:pos="2880"/>
              </w:tabs>
              <w:jc w:val="both"/>
              <w:rPr>
                <w:rFonts w:ascii="Verdana" w:hAnsi="Verdana"/>
                <w:sz w:val="20"/>
                <w:szCs w:val="20"/>
                <w:lang w:val="bg-BG"/>
              </w:rPr>
            </w:pPr>
          </w:p>
        </w:tc>
      </w:tr>
      <w:tr w:rsidR="001401E6" w:rsidRPr="004A4C02" w14:paraId="10840A58" w14:textId="6BAE13FB" w:rsidTr="00350E57">
        <w:trPr>
          <w:trHeight w:val="243"/>
        </w:trPr>
        <w:tc>
          <w:tcPr>
            <w:tcW w:w="286" w:type="pct"/>
            <w:shd w:val="clear" w:color="auto" w:fill="auto"/>
            <w:vAlign w:val="center"/>
          </w:tcPr>
          <w:p w14:paraId="10840A55" w14:textId="77777777" w:rsidR="001401E6" w:rsidRPr="00AF261F"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10840A56" w14:textId="7BD6562F" w:rsidR="001401E6" w:rsidRPr="00AF261F" w:rsidRDefault="00B212D2" w:rsidP="00B212D2">
            <w:pPr>
              <w:keepLines/>
              <w:tabs>
                <w:tab w:val="num" w:pos="2880"/>
              </w:tabs>
              <w:jc w:val="both"/>
              <w:rPr>
                <w:rFonts w:ascii="Verdana" w:hAnsi="Verdana"/>
                <w:sz w:val="20"/>
                <w:szCs w:val="20"/>
                <w:lang w:val="bg-BG"/>
              </w:rPr>
            </w:pPr>
            <w:r w:rsidRPr="00AF261F">
              <w:rPr>
                <w:rFonts w:ascii="Verdana" w:hAnsi="Verdana"/>
                <w:sz w:val="20"/>
                <w:szCs w:val="20"/>
                <w:lang w:val="bg-BG"/>
              </w:rPr>
              <w:t>Документи за доказване на предприетите мерки за надеждност по чл</w:t>
            </w:r>
            <w:r w:rsidR="00AF261F">
              <w:rPr>
                <w:rFonts w:ascii="Verdana" w:hAnsi="Verdana"/>
                <w:sz w:val="20"/>
                <w:szCs w:val="20"/>
                <w:lang w:val="bg-BG"/>
              </w:rPr>
              <w:t>. 56 от ЗОП, когато е приложимо.</w:t>
            </w:r>
          </w:p>
        </w:tc>
        <w:tc>
          <w:tcPr>
            <w:tcW w:w="1018" w:type="pct"/>
          </w:tcPr>
          <w:p w14:paraId="10417315" w14:textId="77777777" w:rsidR="001401E6" w:rsidRPr="00AF261F" w:rsidRDefault="001401E6" w:rsidP="00922CD0">
            <w:pPr>
              <w:keepLines/>
              <w:tabs>
                <w:tab w:val="num" w:pos="2880"/>
              </w:tabs>
              <w:jc w:val="both"/>
              <w:rPr>
                <w:rFonts w:ascii="Verdana" w:hAnsi="Verdana"/>
                <w:sz w:val="20"/>
                <w:szCs w:val="20"/>
                <w:lang w:val="bg-BG"/>
              </w:rPr>
            </w:pPr>
          </w:p>
        </w:tc>
      </w:tr>
      <w:tr w:rsidR="001401E6" w:rsidRPr="004A4C02" w14:paraId="10840A64" w14:textId="506ADE3E" w:rsidTr="00350E57">
        <w:tc>
          <w:tcPr>
            <w:tcW w:w="286" w:type="pct"/>
            <w:shd w:val="clear" w:color="auto" w:fill="auto"/>
            <w:vAlign w:val="center"/>
          </w:tcPr>
          <w:p w14:paraId="10840A61" w14:textId="77777777" w:rsidR="001401E6" w:rsidRPr="00AF261F"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5518D85B" w14:textId="77777777" w:rsidR="00AF261F" w:rsidRPr="00AF261F" w:rsidRDefault="00AF261F" w:rsidP="00AF261F">
            <w:pPr>
              <w:keepLines/>
              <w:jc w:val="both"/>
              <w:rPr>
                <w:rFonts w:ascii="Verdana" w:hAnsi="Verdana"/>
                <w:color w:val="000000"/>
                <w:sz w:val="20"/>
                <w:szCs w:val="20"/>
                <w:lang w:val="bg-BG" w:eastAsia="bg-BG"/>
              </w:rPr>
            </w:pPr>
            <w:r w:rsidRPr="00AF261F">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530F5A6" w14:textId="77777777" w:rsidR="00AF261F" w:rsidRPr="00AF261F" w:rsidRDefault="00AF261F" w:rsidP="00AF261F">
            <w:pPr>
              <w:pStyle w:val="ListParagraph"/>
              <w:numPr>
                <w:ilvl w:val="0"/>
                <w:numId w:val="60"/>
              </w:numPr>
              <w:ind w:left="435" w:hanging="357"/>
              <w:contextualSpacing w:val="0"/>
              <w:jc w:val="both"/>
              <w:textAlignment w:val="center"/>
              <w:rPr>
                <w:rFonts w:ascii="Verdana" w:hAnsi="Verdana"/>
                <w:color w:val="000000"/>
                <w:sz w:val="20"/>
                <w:szCs w:val="20"/>
                <w:lang w:val="bg-BG" w:eastAsia="bg-BG"/>
              </w:rPr>
            </w:pPr>
            <w:r w:rsidRPr="00AF261F">
              <w:rPr>
                <w:rFonts w:ascii="Verdana" w:hAnsi="Verdana"/>
                <w:color w:val="000000"/>
                <w:sz w:val="20"/>
                <w:szCs w:val="20"/>
                <w:lang w:val="bg-BG" w:eastAsia="bg-BG"/>
              </w:rPr>
              <w:t>правата и задълженията на участниците в обединението;</w:t>
            </w:r>
          </w:p>
          <w:p w14:paraId="324CABEF" w14:textId="77777777" w:rsidR="00AF261F" w:rsidRPr="00AF261F" w:rsidRDefault="00AF261F" w:rsidP="00AF261F">
            <w:pPr>
              <w:pStyle w:val="ListParagraph"/>
              <w:numPr>
                <w:ilvl w:val="0"/>
                <w:numId w:val="60"/>
              </w:numPr>
              <w:ind w:left="435" w:hanging="357"/>
              <w:contextualSpacing w:val="0"/>
              <w:jc w:val="both"/>
              <w:textAlignment w:val="center"/>
              <w:rPr>
                <w:rFonts w:ascii="Verdana" w:hAnsi="Verdana"/>
                <w:color w:val="000000"/>
                <w:sz w:val="20"/>
                <w:szCs w:val="20"/>
                <w:lang w:val="bg-BG" w:eastAsia="bg-BG"/>
              </w:rPr>
            </w:pPr>
            <w:r w:rsidRPr="00AF261F">
              <w:rPr>
                <w:rFonts w:ascii="Verdana" w:hAnsi="Verdana"/>
                <w:color w:val="000000"/>
                <w:sz w:val="20"/>
                <w:szCs w:val="20"/>
                <w:lang w:val="bg-BG" w:eastAsia="bg-BG"/>
              </w:rPr>
              <w:t>разпределението на отговорността между членовете на обединението;</w:t>
            </w:r>
          </w:p>
          <w:p w14:paraId="426CC65E" w14:textId="77777777" w:rsidR="00AF261F" w:rsidRPr="00AF261F" w:rsidRDefault="00AF261F" w:rsidP="00AF261F">
            <w:pPr>
              <w:pStyle w:val="ListParagraph"/>
              <w:numPr>
                <w:ilvl w:val="0"/>
                <w:numId w:val="60"/>
              </w:numPr>
              <w:ind w:left="435" w:hanging="357"/>
              <w:contextualSpacing w:val="0"/>
              <w:jc w:val="both"/>
              <w:textAlignment w:val="center"/>
              <w:rPr>
                <w:rFonts w:ascii="Verdana" w:hAnsi="Verdana" w:cs="Tahoma"/>
                <w:color w:val="000000"/>
                <w:sz w:val="20"/>
                <w:szCs w:val="20"/>
                <w:lang w:val="bg-BG"/>
              </w:rPr>
            </w:pPr>
            <w:r w:rsidRPr="00AF261F">
              <w:rPr>
                <w:rFonts w:ascii="Verdana" w:hAnsi="Verdana"/>
                <w:color w:val="000000"/>
                <w:sz w:val="20"/>
                <w:szCs w:val="20"/>
                <w:lang w:val="bg-BG" w:eastAsia="bg-BG"/>
              </w:rPr>
              <w:t>дейностите, които ще изпълнява всеки член на обединението.</w:t>
            </w:r>
            <w:r w:rsidRPr="00AF261F">
              <w:rPr>
                <w:rFonts w:ascii="Verdana" w:hAnsi="Verdana" w:cs="Tahoma"/>
                <w:color w:val="000000"/>
                <w:sz w:val="20"/>
                <w:szCs w:val="20"/>
                <w:lang w:val="bg-BG"/>
              </w:rPr>
              <w:t xml:space="preserve"> </w:t>
            </w:r>
          </w:p>
          <w:p w14:paraId="10840A62" w14:textId="6202D61E" w:rsidR="001401E6" w:rsidRPr="00AF261F" w:rsidRDefault="00AF261F" w:rsidP="00AF261F">
            <w:pPr>
              <w:keepLines/>
              <w:tabs>
                <w:tab w:val="num" w:pos="2880"/>
              </w:tabs>
              <w:jc w:val="both"/>
              <w:rPr>
                <w:rFonts w:ascii="Verdana" w:hAnsi="Verdana"/>
                <w:sz w:val="20"/>
                <w:szCs w:val="20"/>
                <w:lang w:val="bg-BG"/>
              </w:rPr>
            </w:pPr>
            <w:r w:rsidRPr="00AF261F">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AF261F">
              <w:rPr>
                <w:rFonts w:ascii="Verdana" w:hAnsi="Verdana"/>
                <w:b/>
                <w:color w:val="000000"/>
                <w:sz w:val="20"/>
                <w:szCs w:val="20"/>
                <w:lang w:val="bg-BG" w:eastAsia="bg-BG"/>
              </w:rPr>
              <w:t>солидарна отговорност</w:t>
            </w:r>
            <w:r w:rsidRPr="00AF261F">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tc>
        <w:tc>
          <w:tcPr>
            <w:tcW w:w="1018" w:type="pct"/>
          </w:tcPr>
          <w:p w14:paraId="2EDCBE3A" w14:textId="77777777" w:rsidR="001401E6" w:rsidRPr="00AF261F" w:rsidRDefault="001401E6" w:rsidP="00922CD0">
            <w:pPr>
              <w:keepLines/>
              <w:tabs>
                <w:tab w:val="num" w:pos="2880"/>
              </w:tabs>
              <w:jc w:val="both"/>
              <w:rPr>
                <w:rFonts w:ascii="Verdana" w:hAnsi="Verdana"/>
                <w:sz w:val="20"/>
                <w:szCs w:val="20"/>
                <w:lang w:val="bg-BG"/>
              </w:rPr>
            </w:pPr>
          </w:p>
        </w:tc>
      </w:tr>
      <w:tr w:rsidR="005A4427" w:rsidRPr="004A4C02" w14:paraId="10840A68" w14:textId="4EF21691" w:rsidTr="00350E57">
        <w:trPr>
          <w:trHeight w:val="380"/>
        </w:trPr>
        <w:tc>
          <w:tcPr>
            <w:tcW w:w="5000" w:type="pct"/>
            <w:gridSpan w:val="3"/>
            <w:shd w:val="clear" w:color="auto" w:fill="auto"/>
            <w:vAlign w:val="center"/>
          </w:tcPr>
          <w:p w14:paraId="3858A5D9" w14:textId="19336FCE" w:rsidR="005A4427" w:rsidRPr="005A4427" w:rsidRDefault="005A4427" w:rsidP="00922CD0">
            <w:pPr>
              <w:keepLines/>
              <w:tabs>
                <w:tab w:val="num" w:pos="2880"/>
              </w:tabs>
              <w:jc w:val="both"/>
              <w:rPr>
                <w:rFonts w:ascii="Verdana" w:hAnsi="Verdana"/>
                <w:sz w:val="20"/>
                <w:szCs w:val="20"/>
                <w:lang w:val="bg-BG"/>
              </w:rPr>
            </w:pPr>
            <w:r w:rsidRPr="005A4427">
              <w:rPr>
                <w:rFonts w:ascii="Verdana" w:hAnsi="Verdana"/>
                <w:sz w:val="20"/>
                <w:szCs w:val="20"/>
                <w:lang w:val="bg-BG"/>
              </w:rPr>
              <w:t>Техническо предложение, в което участникът не следва да посочва цени. Техническото предложение трябва да съдържа:</w:t>
            </w:r>
          </w:p>
        </w:tc>
      </w:tr>
      <w:tr w:rsidR="001401E6" w:rsidRPr="004A4C02" w14:paraId="10840A6C" w14:textId="67F9D2D6" w:rsidTr="00350E57">
        <w:trPr>
          <w:trHeight w:val="327"/>
        </w:trPr>
        <w:tc>
          <w:tcPr>
            <w:tcW w:w="286" w:type="pct"/>
            <w:shd w:val="clear" w:color="auto" w:fill="auto"/>
            <w:vAlign w:val="center"/>
          </w:tcPr>
          <w:p w14:paraId="10840A69" w14:textId="77777777" w:rsidR="001401E6" w:rsidRPr="005A4427"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10840A6A" w14:textId="5EEEFE44" w:rsidR="001401E6" w:rsidRPr="005A4427" w:rsidRDefault="00B212D2" w:rsidP="00B212D2">
            <w:pPr>
              <w:keepLines/>
              <w:tabs>
                <w:tab w:val="num" w:pos="2880"/>
              </w:tabs>
              <w:jc w:val="both"/>
              <w:rPr>
                <w:rFonts w:ascii="Verdana" w:hAnsi="Verdana"/>
                <w:sz w:val="20"/>
                <w:szCs w:val="20"/>
                <w:lang w:val="bg-BG"/>
              </w:rPr>
            </w:pPr>
            <w:r w:rsidRPr="005A4427">
              <w:rPr>
                <w:rFonts w:ascii="Verdana" w:hAnsi="Verdana"/>
                <w:sz w:val="20"/>
                <w:szCs w:val="20"/>
                <w:lang w:val="bg-BG"/>
              </w:rPr>
              <w:t>Документ за упълномощаване, когато лицето, което подава офертата, не е зако</w:t>
            </w:r>
            <w:r w:rsidR="005A4427" w:rsidRPr="005A4427">
              <w:rPr>
                <w:rFonts w:ascii="Verdana" w:hAnsi="Verdana"/>
                <w:sz w:val="20"/>
                <w:szCs w:val="20"/>
                <w:lang w:val="bg-BG"/>
              </w:rPr>
              <w:t>нният представител на участника.</w:t>
            </w:r>
          </w:p>
        </w:tc>
        <w:tc>
          <w:tcPr>
            <w:tcW w:w="1018" w:type="pct"/>
          </w:tcPr>
          <w:p w14:paraId="761A4EE7" w14:textId="77777777" w:rsidR="001401E6" w:rsidRPr="005A4427" w:rsidRDefault="001401E6" w:rsidP="00922CD0">
            <w:pPr>
              <w:keepLines/>
              <w:tabs>
                <w:tab w:val="num" w:pos="2880"/>
              </w:tabs>
              <w:jc w:val="both"/>
              <w:rPr>
                <w:rFonts w:ascii="Verdana" w:hAnsi="Verdana"/>
                <w:sz w:val="20"/>
                <w:szCs w:val="20"/>
                <w:lang w:val="bg-BG"/>
              </w:rPr>
            </w:pPr>
          </w:p>
        </w:tc>
      </w:tr>
      <w:tr w:rsidR="001401E6" w:rsidRPr="004A4C02" w14:paraId="10840A70" w14:textId="1F1D940C" w:rsidTr="00350E57">
        <w:trPr>
          <w:trHeight w:val="263"/>
        </w:trPr>
        <w:tc>
          <w:tcPr>
            <w:tcW w:w="286" w:type="pct"/>
            <w:shd w:val="clear" w:color="auto" w:fill="auto"/>
            <w:vAlign w:val="center"/>
          </w:tcPr>
          <w:p w14:paraId="10840A6D" w14:textId="77777777" w:rsidR="001401E6" w:rsidRPr="005A4427"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10840A6E" w14:textId="385B79C8" w:rsidR="001401E6" w:rsidRPr="005A4427" w:rsidRDefault="005A4427" w:rsidP="008D26F8">
            <w:pPr>
              <w:keepLines/>
              <w:tabs>
                <w:tab w:val="num" w:pos="2880"/>
              </w:tabs>
              <w:jc w:val="both"/>
              <w:rPr>
                <w:rFonts w:ascii="Verdana" w:hAnsi="Verdana"/>
                <w:sz w:val="20"/>
                <w:szCs w:val="20"/>
                <w:lang w:val="bg-BG"/>
              </w:rPr>
            </w:pPr>
            <w:r w:rsidRPr="005A4427">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5A4427">
              <w:rPr>
                <w:rFonts w:ascii="Verdana" w:hAnsi="Verdana"/>
                <w:bCs/>
                <w:sz w:val="20"/>
                <w:szCs w:val="20"/>
                <w:lang w:val="bg-BG"/>
              </w:rPr>
              <w:t>(по образец)</w:t>
            </w:r>
            <w:r w:rsidRPr="005A4427">
              <w:rPr>
                <w:rFonts w:ascii="Verdana" w:hAnsi="Verdana" w:cs="Tahoma"/>
                <w:sz w:val="20"/>
                <w:szCs w:val="20"/>
                <w:lang w:val="bg-BG"/>
              </w:rPr>
              <w:t>.</w:t>
            </w:r>
          </w:p>
        </w:tc>
        <w:tc>
          <w:tcPr>
            <w:tcW w:w="1018" w:type="pct"/>
          </w:tcPr>
          <w:p w14:paraId="4CC55B10" w14:textId="77777777" w:rsidR="001401E6" w:rsidRPr="005A4427" w:rsidRDefault="001401E6" w:rsidP="00922CD0">
            <w:pPr>
              <w:keepLines/>
              <w:tabs>
                <w:tab w:val="num" w:pos="2880"/>
              </w:tabs>
              <w:jc w:val="both"/>
              <w:rPr>
                <w:rFonts w:ascii="Verdana" w:hAnsi="Verdana"/>
                <w:sz w:val="20"/>
                <w:szCs w:val="20"/>
                <w:lang w:val="bg-BG"/>
              </w:rPr>
            </w:pPr>
          </w:p>
        </w:tc>
      </w:tr>
      <w:tr w:rsidR="001401E6" w:rsidRPr="004A4C02" w14:paraId="10840A74" w14:textId="62D1DDA3" w:rsidTr="00350E57">
        <w:trPr>
          <w:trHeight w:val="223"/>
        </w:trPr>
        <w:tc>
          <w:tcPr>
            <w:tcW w:w="286" w:type="pct"/>
            <w:shd w:val="clear" w:color="auto" w:fill="auto"/>
            <w:vAlign w:val="center"/>
          </w:tcPr>
          <w:p w14:paraId="10840A71" w14:textId="77777777" w:rsidR="001401E6" w:rsidRPr="005A4427"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10840A72" w14:textId="0613866E" w:rsidR="001401E6" w:rsidRPr="005A4427" w:rsidRDefault="005A4427" w:rsidP="008D26F8">
            <w:pPr>
              <w:keepLines/>
              <w:tabs>
                <w:tab w:val="num" w:pos="2880"/>
              </w:tabs>
              <w:jc w:val="both"/>
              <w:rPr>
                <w:rFonts w:ascii="Verdana" w:hAnsi="Verdana"/>
                <w:sz w:val="20"/>
                <w:szCs w:val="20"/>
                <w:lang w:val="bg-BG"/>
              </w:rPr>
            </w:pPr>
            <w:r w:rsidRPr="005A4427">
              <w:rPr>
                <w:rFonts w:ascii="Verdana" w:hAnsi="Verdana" w:cs="Tahoma"/>
                <w:sz w:val="20"/>
                <w:szCs w:val="20"/>
                <w:lang w:val="bg-BG"/>
              </w:rPr>
              <w:t xml:space="preserve">Декларация за съгласие с клаузите на приложения проект на договор </w:t>
            </w:r>
            <w:r w:rsidRPr="005A4427">
              <w:rPr>
                <w:rFonts w:ascii="Verdana" w:hAnsi="Verdana"/>
                <w:bCs/>
                <w:sz w:val="20"/>
                <w:szCs w:val="20"/>
                <w:lang w:val="bg-BG"/>
              </w:rPr>
              <w:t>(по образец)</w:t>
            </w:r>
            <w:r w:rsidRPr="005A4427">
              <w:rPr>
                <w:rFonts w:ascii="Verdana" w:hAnsi="Verdana" w:cs="Tahoma"/>
                <w:sz w:val="20"/>
                <w:szCs w:val="20"/>
                <w:lang w:val="bg-BG"/>
              </w:rPr>
              <w:t>.</w:t>
            </w:r>
          </w:p>
        </w:tc>
        <w:tc>
          <w:tcPr>
            <w:tcW w:w="1018" w:type="pct"/>
          </w:tcPr>
          <w:p w14:paraId="283096CD" w14:textId="77777777" w:rsidR="001401E6" w:rsidRPr="005A4427" w:rsidRDefault="001401E6" w:rsidP="00922CD0">
            <w:pPr>
              <w:keepLines/>
              <w:tabs>
                <w:tab w:val="num" w:pos="2880"/>
              </w:tabs>
              <w:jc w:val="both"/>
              <w:rPr>
                <w:rFonts w:ascii="Verdana" w:hAnsi="Verdana"/>
                <w:sz w:val="20"/>
                <w:szCs w:val="20"/>
                <w:lang w:val="bg-BG"/>
              </w:rPr>
            </w:pPr>
          </w:p>
        </w:tc>
      </w:tr>
      <w:tr w:rsidR="001401E6" w:rsidRPr="004A4C02" w14:paraId="10840A78" w14:textId="1C092E33" w:rsidTr="00350E57">
        <w:trPr>
          <w:trHeight w:val="223"/>
        </w:trPr>
        <w:tc>
          <w:tcPr>
            <w:tcW w:w="286" w:type="pct"/>
            <w:shd w:val="clear" w:color="auto" w:fill="auto"/>
            <w:vAlign w:val="center"/>
          </w:tcPr>
          <w:p w14:paraId="10840A75" w14:textId="77777777" w:rsidR="001401E6" w:rsidRPr="005A4427"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10840A76" w14:textId="18E596FA" w:rsidR="001401E6" w:rsidRPr="005A4427" w:rsidRDefault="005A4427" w:rsidP="00C07BF1">
            <w:pPr>
              <w:keepLines/>
              <w:spacing w:before="120" w:after="120"/>
              <w:jc w:val="both"/>
              <w:rPr>
                <w:rFonts w:ascii="Verdana" w:hAnsi="Verdana"/>
                <w:sz w:val="20"/>
                <w:szCs w:val="20"/>
                <w:lang w:val="bg-BG"/>
              </w:rPr>
            </w:pPr>
            <w:r w:rsidRPr="005A4427">
              <w:rPr>
                <w:rFonts w:ascii="Verdana" w:hAnsi="Verdana" w:cs="Tahoma"/>
                <w:sz w:val="20"/>
                <w:szCs w:val="20"/>
                <w:lang w:val="bg-BG"/>
              </w:rPr>
              <w:t xml:space="preserve">Декларация за срока на валидност на офертата </w:t>
            </w:r>
            <w:r w:rsidRPr="005A4427">
              <w:rPr>
                <w:rFonts w:ascii="Verdana" w:hAnsi="Verdana"/>
                <w:bCs/>
                <w:sz w:val="20"/>
                <w:szCs w:val="20"/>
                <w:lang w:val="bg-BG"/>
              </w:rPr>
              <w:t>(по образец)</w:t>
            </w:r>
            <w:r w:rsidRPr="005A4427">
              <w:rPr>
                <w:rFonts w:ascii="Verdana" w:hAnsi="Verdana" w:cs="Tahoma"/>
                <w:sz w:val="20"/>
                <w:szCs w:val="20"/>
                <w:lang w:val="bg-BG"/>
              </w:rPr>
              <w:t xml:space="preserve">. </w:t>
            </w:r>
            <w:r w:rsidRPr="005A4427">
              <w:rPr>
                <w:rFonts w:ascii="Verdana" w:hAnsi="Verdana" w:cs="Arial"/>
                <w:sz w:val="20"/>
                <w:szCs w:val="20"/>
                <w:lang w:val="bg-BG"/>
              </w:rPr>
              <w:t xml:space="preserve">Офертите трябва да са със </w:t>
            </w:r>
            <w:r w:rsidRPr="005A4427">
              <w:rPr>
                <w:rFonts w:ascii="Verdana" w:hAnsi="Verdana" w:cs="Arial"/>
                <w:b/>
                <w:sz w:val="20"/>
                <w:szCs w:val="20"/>
                <w:lang w:val="bg-BG"/>
              </w:rPr>
              <w:t>срок на валидност</w:t>
            </w:r>
            <w:r w:rsidRPr="005A4427">
              <w:rPr>
                <w:rFonts w:ascii="Verdana" w:hAnsi="Verdana" w:cs="Arial"/>
                <w:sz w:val="20"/>
                <w:szCs w:val="20"/>
                <w:lang w:val="bg-BG"/>
              </w:rPr>
              <w:t xml:space="preserve"> </w:t>
            </w:r>
            <w:r w:rsidRPr="005A4427">
              <w:rPr>
                <w:rFonts w:ascii="Verdana" w:hAnsi="Verdana" w:cs="Arial"/>
                <w:b/>
                <w:sz w:val="20"/>
                <w:szCs w:val="20"/>
                <w:lang w:val="bg-BG"/>
              </w:rPr>
              <w:t>най-малко 150 дни</w:t>
            </w:r>
            <w:r w:rsidRPr="005A4427">
              <w:rPr>
                <w:rFonts w:ascii="Verdana" w:hAnsi="Verdana" w:cs="Arial"/>
                <w:sz w:val="20"/>
                <w:szCs w:val="20"/>
                <w:lang w:val="bg-BG"/>
              </w:rPr>
              <w:t>, считано</w:t>
            </w:r>
            <w:r w:rsidRPr="005A4427">
              <w:rPr>
                <w:rFonts w:ascii="Verdana" w:hAnsi="Verdana" w:cs="Arial"/>
                <w:b/>
                <w:sz w:val="20"/>
                <w:szCs w:val="20"/>
                <w:lang w:val="bg-BG"/>
              </w:rPr>
              <w:t xml:space="preserve"> </w:t>
            </w:r>
            <w:r w:rsidRPr="005A4427">
              <w:rPr>
                <w:rFonts w:ascii="Verdana" w:hAnsi="Verdana" w:cs="Arial"/>
                <w:sz w:val="20"/>
                <w:szCs w:val="20"/>
                <w:lang w:val="bg-BG"/>
              </w:rPr>
              <w:t>от датата, определена за краен срок за получаване на офертите.</w:t>
            </w:r>
          </w:p>
        </w:tc>
        <w:tc>
          <w:tcPr>
            <w:tcW w:w="1018" w:type="pct"/>
          </w:tcPr>
          <w:p w14:paraId="273E2336" w14:textId="77777777" w:rsidR="001401E6" w:rsidRPr="005A4427" w:rsidRDefault="001401E6" w:rsidP="00922CD0">
            <w:pPr>
              <w:keepLines/>
              <w:spacing w:before="120" w:after="120"/>
              <w:jc w:val="both"/>
              <w:rPr>
                <w:rFonts w:ascii="Verdana" w:hAnsi="Verdana"/>
                <w:sz w:val="20"/>
                <w:szCs w:val="20"/>
                <w:lang w:val="bg-BG"/>
              </w:rPr>
            </w:pPr>
          </w:p>
        </w:tc>
      </w:tr>
      <w:tr w:rsidR="001401E6" w:rsidRPr="004A4C02" w14:paraId="43569C78" w14:textId="5183F300" w:rsidTr="00350E57">
        <w:trPr>
          <w:trHeight w:val="223"/>
        </w:trPr>
        <w:tc>
          <w:tcPr>
            <w:tcW w:w="286" w:type="pct"/>
            <w:shd w:val="clear" w:color="auto" w:fill="auto"/>
            <w:vAlign w:val="center"/>
          </w:tcPr>
          <w:p w14:paraId="248F887A" w14:textId="77777777" w:rsidR="001401E6" w:rsidRPr="005A4427"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3173679E" w14:textId="6C5F2C42" w:rsidR="001401E6" w:rsidRPr="005A4427" w:rsidRDefault="005A4427" w:rsidP="00C07BF1">
            <w:pPr>
              <w:keepLines/>
              <w:spacing w:before="120" w:after="120"/>
              <w:jc w:val="both"/>
              <w:rPr>
                <w:rFonts w:ascii="Verdana" w:hAnsi="Verdana" w:cs="Arial"/>
                <w:sz w:val="20"/>
                <w:szCs w:val="20"/>
                <w:lang w:val="bg-BG"/>
              </w:rPr>
            </w:pPr>
            <w:r w:rsidRPr="005A4427">
              <w:rPr>
                <w:rFonts w:ascii="Verdana" w:hAnsi="Verdana" w:cs="Tahoma"/>
                <w:sz w:val="20"/>
                <w:szCs w:val="20"/>
                <w:lang w:val="bg-BG"/>
              </w:rPr>
              <w:t>Списък с описание на строителните машини, с които участва в обществената поръчка. Списъкът следва да бъде придружен с копия от свидетелствата за регистрация на строителните машини и технически характеристики от производителя, за всяка машина, с която участникът участва в процедурата, от които да са видни всички технически параметри, искани в Раздел А: Техническо задание. В случай че техниката е наета, се представя договор за наем, действащ за периода на договора, а в случай, че техниката е закупена чрез лизинг/изплащане, се представя копие от лизингов или друг договор, удостоверяващ правото на ползване на Участника за срока на настоящия договор. Изисканите документи се представят за всички машини, предмет на обществената поръка и посочени в Раздел А: Техническо задание.</w:t>
            </w:r>
            <w:r w:rsidR="00192E4B">
              <w:t xml:space="preserve"> </w:t>
            </w:r>
            <w:r w:rsidR="00192E4B" w:rsidRPr="00192E4B">
              <w:rPr>
                <w:rFonts w:ascii="Verdana" w:hAnsi="Verdana" w:cs="Tahoma"/>
                <w:sz w:val="20"/>
                <w:szCs w:val="20"/>
                <w:lang w:val="bg-BG"/>
              </w:rPr>
              <w:t>Ако строителните машини, с които участва в обществената поръчка, не са собственост на участника, то последният следва да представи в офертата си ЕЕДОП съгласно т.18.1. от Раздел А: Техническо задание от собственика на техниката.</w:t>
            </w:r>
          </w:p>
        </w:tc>
        <w:tc>
          <w:tcPr>
            <w:tcW w:w="1018" w:type="pct"/>
          </w:tcPr>
          <w:p w14:paraId="4E0E39F1" w14:textId="77777777" w:rsidR="001401E6" w:rsidRPr="005A4427" w:rsidRDefault="001401E6" w:rsidP="00922CD0">
            <w:pPr>
              <w:keepLines/>
              <w:spacing w:before="120" w:after="120"/>
              <w:jc w:val="both"/>
              <w:rPr>
                <w:rFonts w:ascii="Verdana" w:hAnsi="Verdana" w:cs="Arial"/>
                <w:sz w:val="20"/>
                <w:szCs w:val="20"/>
                <w:lang w:val="bg-BG"/>
              </w:rPr>
            </w:pPr>
          </w:p>
        </w:tc>
      </w:tr>
      <w:tr w:rsidR="001401E6" w:rsidRPr="005A4427" w14:paraId="1B483088" w14:textId="313E8149" w:rsidTr="00350E57">
        <w:trPr>
          <w:trHeight w:val="223"/>
        </w:trPr>
        <w:tc>
          <w:tcPr>
            <w:tcW w:w="286" w:type="pct"/>
            <w:shd w:val="clear" w:color="auto" w:fill="auto"/>
            <w:vAlign w:val="center"/>
          </w:tcPr>
          <w:p w14:paraId="33326CEC" w14:textId="77777777" w:rsidR="001401E6" w:rsidRPr="005A4427" w:rsidRDefault="001401E6" w:rsidP="00922CD0">
            <w:pPr>
              <w:keepLines/>
              <w:numPr>
                <w:ilvl w:val="0"/>
                <w:numId w:val="9"/>
              </w:numPr>
              <w:jc w:val="center"/>
              <w:rPr>
                <w:rFonts w:ascii="Verdana" w:hAnsi="Verdana"/>
                <w:sz w:val="20"/>
                <w:szCs w:val="20"/>
                <w:lang w:val="bg-BG"/>
              </w:rPr>
            </w:pPr>
          </w:p>
        </w:tc>
        <w:tc>
          <w:tcPr>
            <w:tcW w:w="3697" w:type="pct"/>
            <w:shd w:val="clear" w:color="auto" w:fill="auto"/>
          </w:tcPr>
          <w:p w14:paraId="308978E5" w14:textId="05984EF2" w:rsidR="001401E6" w:rsidRPr="005A4427" w:rsidRDefault="00C07BF1" w:rsidP="00C07BF1">
            <w:pPr>
              <w:keepLines/>
              <w:spacing w:before="120" w:after="120"/>
              <w:jc w:val="both"/>
              <w:rPr>
                <w:rFonts w:ascii="Verdana" w:hAnsi="Verdana" w:cs="Arial"/>
                <w:sz w:val="20"/>
                <w:szCs w:val="20"/>
                <w:lang w:val="bg-BG"/>
              </w:rPr>
            </w:pPr>
            <w:r w:rsidRPr="005A4427">
              <w:rPr>
                <w:rFonts w:ascii="Verdana" w:hAnsi="Verdana" w:cs="Arial"/>
                <w:sz w:val="20"/>
                <w:szCs w:val="20"/>
                <w:lang w:val="bg-BG"/>
              </w:rPr>
              <w:t>Опис на представените документи в офертата за участие (по образец).</w:t>
            </w:r>
          </w:p>
        </w:tc>
        <w:tc>
          <w:tcPr>
            <w:tcW w:w="1018" w:type="pct"/>
          </w:tcPr>
          <w:p w14:paraId="45F289E9" w14:textId="77777777" w:rsidR="001401E6" w:rsidRPr="005A4427" w:rsidRDefault="001401E6" w:rsidP="00D61B1C">
            <w:pPr>
              <w:keepLines/>
              <w:spacing w:before="120" w:after="120"/>
              <w:jc w:val="both"/>
              <w:rPr>
                <w:rFonts w:ascii="Verdana" w:hAnsi="Verdana" w:cs="Arial"/>
                <w:sz w:val="20"/>
                <w:szCs w:val="20"/>
                <w:lang w:val="bg-BG"/>
              </w:rPr>
            </w:pPr>
          </w:p>
        </w:tc>
      </w:tr>
      <w:tr w:rsidR="00C07BF1" w:rsidRPr="004A4C02" w14:paraId="38FEB877" w14:textId="77777777" w:rsidTr="00350E57">
        <w:trPr>
          <w:trHeight w:val="223"/>
        </w:trPr>
        <w:tc>
          <w:tcPr>
            <w:tcW w:w="286" w:type="pct"/>
            <w:shd w:val="clear" w:color="auto" w:fill="auto"/>
            <w:vAlign w:val="center"/>
          </w:tcPr>
          <w:p w14:paraId="174E2055" w14:textId="77777777" w:rsidR="00C07BF1" w:rsidRPr="005A4427" w:rsidRDefault="00C07BF1" w:rsidP="00922CD0">
            <w:pPr>
              <w:keepLines/>
              <w:numPr>
                <w:ilvl w:val="0"/>
                <w:numId w:val="9"/>
              </w:numPr>
              <w:jc w:val="center"/>
              <w:rPr>
                <w:rFonts w:ascii="Verdana" w:hAnsi="Verdana"/>
                <w:sz w:val="20"/>
                <w:szCs w:val="20"/>
                <w:lang w:val="bg-BG"/>
              </w:rPr>
            </w:pPr>
          </w:p>
        </w:tc>
        <w:tc>
          <w:tcPr>
            <w:tcW w:w="3697" w:type="pct"/>
            <w:shd w:val="clear" w:color="auto" w:fill="auto"/>
          </w:tcPr>
          <w:p w14:paraId="2B3B2DBA" w14:textId="1C9D02F2" w:rsidR="00C07BF1" w:rsidRPr="005A4427" w:rsidRDefault="00F12460" w:rsidP="00F12460">
            <w:pPr>
              <w:keepLines/>
              <w:spacing w:before="120" w:after="120"/>
              <w:jc w:val="both"/>
              <w:rPr>
                <w:rFonts w:ascii="Verdana" w:hAnsi="Verdana" w:cs="Arial"/>
                <w:sz w:val="20"/>
                <w:szCs w:val="20"/>
                <w:lang w:val="bg-BG"/>
              </w:rPr>
            </w:pPr>
            <w:r w:rsidRPr="005A4427">
              <w:rPr>
                <w:rFonts w:ascii="Verdana" w:hAnsi="Verdana" w:cs="Arial"/>
                <w:sz w:val="20"/>
                <w:szCs w:val="20"/>
                <w:lang w:val="bg-BG"/>
              </w:rPr>
              <w:t>ОТДЕЛЕН запечатан</w:t>
            </w:r>
            <w:r w:rsidR="005A4427" w:rsidRPr="005A4427">
              <w:rPr>
                <w:rFonts w:ascii="Verdana" w:hAnsi="Verdana" w:cs="Arial"/>
                <w:sz w:val="20"/>
                <w:szCs w:val="20"/>
                <w:lang w:val="bg-BG"/>
              </w:rPr>
              <w:t>,</w:t>
            </w:r>
            <w:r w:rsidRPr="005A4427">
              <w:rPr>
                <w:rFonts w:ascii="Verdana" w:hAnsi="Verdana" w:cs="Arial"/>
                <w:sz w:val="20"/>
                <w:szCs w:val="20"/>
                <w:lang w:val="bg-BG"/>
              </w:rPr>
              <w:t xml:space="preserve"> непрозрачен плик „Предлагани ценови параметри”, който трябва да съдържа ценово предложение, отговарящо на изискванията на документацията за участие</w:t>
            </w:r>
            <w:r w:rsidR="005A4427">
              <w:rPr>
                <w:rFonts w:ascii="Verdana" w:hAnsi="Verdana" w:cs="Arial"/>
                <w:sz w:val="20"/>
                <w:szCs w:val="20"/>
                <w:lang w:val="bg-BG"/>
              </w:rPr>
              <w:t>.</w:t>
            </w:r>
          </w:p>
        </w:tc>
        <w:tc>
          <w:tcPr>
            <w:tcW w:w="1018" w:type="pct"/>
          </w:tcPr>
          <w:p w14:paraId="1856120A" w14:textId="77777777" w:rsidR="00C07BF1" w:rsidRPr="005A4427" w:rsidRDefault="00C07BF1" w:rsidP="00D61B1C">
            <w:pPr>
              <w:keepLines/>
              <w:spacing w:before="120" w:after="120"/>
              <w:jc w:val="both"/>
              <w:rPr>
                <w:rFonts w:ascii="Verdana" w:hAnsi="Verdana" w:cs="Arial"/>
                <w:sz w:val="20"/>
                <w:szCs w:val="20"/>
                <w:lang w:val="bg-BG"/>
              </w:rPr>
            </w:pPr>
          </w:p>
        </w:tc>
      </w:tr>
    </w:tbl>
    <w:p w14:paraId="10840A85" w14:textId="77777777" w:rsidR="00D44D49" w:rsidRPr="001310A0"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1310A0"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1310A0"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1310A0">
        <w:rPr>
          <w:rFonts w:ascii="Verdana" w:hAnsi="Verdana" w:cs="Arial"/>
          <w:bCs/>
          <w:sz w:val="20"/>
          <w:szCs w:val="20"/>
          <w:lang w:val="bg-BG"/>
        </w:rPr>
        <w:t>Подпис на участника:</w:t>
      </w:r>
    </w:p>
    <w:p w14:paraId="10840A88" w14:textId="77777777" w:rsidR="00D44D49" w:rsidRPr="001310A0"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1310A0"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1310A0">
        <w:rPr>
          <w:rFonts w:ascii="Verdana" w:hAnsi="Verdana"/>
          <w:sz w:val="20"/>
          <w:szCs w:val="20"/>
          <w:lang w:val="bg-BG"/>
        </w:rPr>
        <w:t>/………………………./</w:t>
      </w:r>
    </w:p>
    <w:p w14:paraId="0319E533" w14:textId="77777777" w:rsidR="00051203" w:rsidRDefault="00051203" w:rsidP="00915427">
      <w:pPr>
        <w:tabs>
          <w:tab w:val="center" w:pos="4536"/>
          <w:tab w:val="center" w:pos="6272"/>
          <w:tab w:val="right" w:pos="9072"/>
        </w:tabs>
        <w:jc w:val="right"/>
        <w:rPr>
          <w:rFonts w:ascii="Verdana" w:hAnsi="Verdana" w:cs="Arial"/>
          <w:b/>
          <w:sz w:val="20"/>
          <w:szCs w:val="20"/>
          <w:lang w:val="bg-BG"/>
        </w:rPr>
      </w:pPr>
    </w:p>
    <w:p w14:paraId="5FC41314" w14:textId="77777777" w:rsidR="00051203" w:rsidRDefault="00051203">
      <w:pPr>
        <w:spacing w:after="200" w:line="276" w:lineRule="auto"/>
        <w:rPr>
          <w:rFonts w:ascii="Verdana" w:hAnsi="Verdana" w:cs="Arial"/>
          <w:b/>
          <w:sz w:val="20"/>
          <w:szCs w:val="20"/>
          <w:lang w:val="bg-BG"/>
        </w:rPr>
      </w:pPr>
      <w:r>
        <w:rPr>
          <w:rFonts w:ascii="Verdana" w:hAnsi="Verdana" w:cs="Arial"/>
          <w:b/>
          <w:sz w:val="20"/>
          <w:szCs w:val="20"/>
          <w:lang w:val="bg-BG"/>
        </w:rPr>
        <w:br w:type="page"/>
      </w:r>
    </w:p>
    <w:p w14:paraId="4AEBB00F" w14:textId="77777777" w:rsidR="001E13BD" w:rsidRPr="00784431" w:rsidRDefault="001E13BD" w:rsidP="001E13BD">
      <w:pPr>
        <w:pStyle w:val="Header"/>
        <w:tabs>
          <w:tab w:val="center" w:pos="6272"/>
        </w:tabs>
        <w:jc w:val="right"/>
        <w:rPr>
          <w:rFonts w:ascii="Verdana" w:hAnsi="Verdana" w:cs="Arial"/>
          <w:sz w:val="20"/>
          <w:szCs w:val="20"/>
        </w:rPr>
      </w:pPr>
      <w:r w:rsidRPr="00784431">
        <w:rPr>
          <w:rFonts w:ascii="Verdana" w:hAnsi="Verdana" w:cs="Arial"/>
          <w:sz w:val="20"/>
          <w:szCs w:val="20"/>
        </w:rPr>
        <w:t>Приложение № 1</w:t>
      </w:r>
    </w:p>
    <w:p w14:paraId="4ECE076A" w14:textId="77777777" w:rsidR="001E13BD" w:rsidRPr="00784431" w:rsidRDefault="001E13BD" w:rsidP="001E13BD">
      <w:pPr>
        <w:pStyle w:val="Header"/>
        <w:tabs>
          <w:tab w:val="center" w:pos="6272"/>
        </w:tabs>
        <w:jc w:val="right"/>
        <w:rPr>
          <w:rFonts w:ascii="Verdana" w:hAnsi="Verdana" w:cs="Arial"/>
          <w:sz w:val="20"/>
          <w:szCs w:val="20"/>
        </w:rPr>
      </w:pPr>
      <w:r w:rsidRPr="00784431">
        <w:rPr>
          <w:rFonts w:ascii="Verdana" w:hAnsi="Verdana" w:cs="Arial"/>
          <w:sz w:val="20"/>
          <w:szCs w:val="20"/>
        </w:rPr>
        <w:t>П-БЗР 4.4.6</w:t>
      </w:r>
      <w:r w:rsidRPr="00784431">
        <w:rPr>
          <w:rFonts w:ascii="Verdana" w:hAnsi="Verdana" w:cs="Arial"/>
          <w:sz w:val="20"/>
          <w:szCs w:val="20"/>
          <w:lang w:val="bg-BG"/>
        </w:rPr>
        <w:t>-1</w:t>
      </w:r>
      <w:r w:rsidRPr="00784431">
        <w:rPr>
          <w:rFonts w:ascii="Verdana" w:hAnsi="Verdana" w:cs="Arial"/>
          <w:sz w:val="20"/>
          <w:szCs w:val="20"/>
        </w:rPr>
        <w:t>- Д 1</w:t>
      </w:r>
    </w:p>
    <w:p w14:paraId="50FF50C9" w14:textId="77777777" w:rsidR="001E13BD" w:rsidRPr="001B6EE7" w:rsidRDefault="001E13BD" w:rsidP="001E13BD">
      <w:pPr>
        <w:pStyle w:val="Heading2"/>
        <w:ind w:right="-868"/>
        <w:jc w:val="center"/>
        <w:rPr>
          <w:rFonts w:ascii="Verdana" w:hAnsi="Verdana" w:cs="Arial"/>
          <w:color w:val="FF0000"/>
          <w:sz w:val="20"/>
          <w:szCs w:val="20"/>
          <w:lang w:val="en-US"/>
        </w:rPr>
      </w:pPr>
    </w:p>
    <w:p w14:paraId="6DCB22B5" w14:textId="77777777" w:rsidR="001E13BD" w:rsidRPr="001B6EE7" w:rsidRDefault="001E13BD" w:rsidP="001E13BD">
      <w:pPr>
        <w:pStyle w:val="Heading2"/>
        <w:ind w:right="-868"/>
        <w:jc w:val="center"/>
        <w:rPr>
          <w:rFonts w:ascii="Verdana" w:hAnsi="Verdana" w:cs="Arial"/>
          <w:color w:val="000080"/>
          <w:sz w:val="20"/>
          <w:szCs w:val="20"/>
          <w:lang w:val="bg-BG"/>
        </w:rPr>
      </w:pPr>
      <w:r w:rsidRPr="001B6EE7">
        <w:rPr>
          <w:rFonts w:ascii="Verdana" w:hAnsi="Verdana" w:cs="Arial"/>
          <w:sz w:val="20"/>
          <w:szCs w:val="20"/>
          <w:lang w:val="bg-BG"/>
        </w:rPr>
        <w:t>Формуляр за компетентност по БЗР на контрактори</w:t>
      </w:r>
      <w:r w:rsidRPr="001B6EE7">
        <w:rPr>
          <w:rFonts w:ascii="Verdana" w:hAnsi="Verdana" w:cs="Arial"/>
          <w:color w:val="000080"/>
          <w:sz w:val="20"/>
          <w:szCs w:val="20"/>
          <w:lang w:val="bg-BG"/>
        </w:rPr>
        <w:t xml:space="preserve"> </w:t>
      </w:r>
    </w:p>
    <w:p w14:paraId="24FF64FA" w14:textId="77777777" w:rsidR="001E13BD" w:rsidRPr="001B6EE7" w:rsidRDefault="001E13BD" w:rsidP="001E13BD">
      <w:pPr>
        <w:rPr>
          <w:rFonts w:ascii="Verdana" w:hAnsi="Verdana"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1E13BD" w:rsidRPr="001E13BD" w14:paraId="137EF359" w14:textId="77777777" w:rsidTr="00B037B3">
        <w:tc>
          <w:tcPr>
            <w:tcW w:w="2790" w:type="dxa"/>
            <w:tcBorders>
              <w:top w:val="single" w:sz="4" w:space="0" w:color="auto"/>
              <w:bottom w:val="single" w:sz="4" w:space="0" w:color="auto"/>
              <w:right w:val="single" w:sz="4" w:space="0" w:color="auto"/>
            </w:tcBorders>
          </w:tcPr>
          <w:p w14:paraId="74D1A1F6"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ru-RU"/>
              </w:rPr>
            </w:pPr>
            <w:r w:rsidRPr="001B6EE7">
              <w:rPr>
                <w:rFonts w:ascii="Verdana" w:hAnsi="Verdana" w:cs="Arial"/>
                <w:spacing w:val="-2"/>
                <w:sz w:val="20"/>
                <w:szCs w:val="20"/>
                <w:lang w:val="bg-BG"/>
              </w:rPr>
              <w:t>Име и адрес на контрактора</w:t>
            </w:r>
            <w:r w:rsidRPr="001B6EE7">
              <w:rPr>
                <w:rFonts w:ascii="Verdana" w:hAnsi="Verdana" w:cs="Arial"/>
                <w:spacing w:val="-2"/>
                <w:sz w:val="20"/>
                <w:szCs w:val="20"/>
                <w:lang w:val="ru-RU"/>
              </w:rPr>
              <w:t>:</w:t>
            </w:r>
          </w:p>
        </w:tc>
        <w:tc>
          <w:tcPr>
            <w:tcW w:w="7830" w:type="dxa"/>
            <w:tcBorders>
              <w:left w:val="single" w:sz="4" w:space="0" w:color="auto"/>
            </w:tcBorders>
          </w:tcPr>
          <w:p w14:paraId="293F3DB9"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bg-BG"/>
              </w:rPr>
            </w:pPr>
          </w:p>
          <w:p w14:paraId="7A2FB6A6"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ru-RU"/>
              </w:rPr>
            </w:pPr>
          </w:p>
        </w:tc>
      </w:tr>
    </w:tbl>
    <w:p w14:paraId="084A4652" w14:textId="77777777" w:rsidR="001E13BD" w:rsidRPr="001B6EE7" w:rsidRDefault="001E13BD" w:rsidP="001E13BD">
      <w:pPr>
        <w:tabs>
          <w:tab w:val="left" w:pos="-720"/>
          <w:tab w:val="left" w:pos="0"/>
          <w:tab w:val="left" w:pos="720"/>
        </w:tabs>
        <w:suppressAutoHyphens/>
        <w:ind w:left="1440" w:hanging="1440"/>
        <w:rPr>
          <w:rFonts w:ascii="Verdana" w:hAnsi="Verdana"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1E13BD" w:rsidRPr="001E13BD" w14:paraId="0FA3AB42" w14:textId="77777777" w:rsidTr="00B037B3">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47878FB"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rPr>
            </w:pPr>
            <w:r w:rsidRPr="001B6EE7">
              <w:rPr>
                <w:rFonts w:ascii="Verdana" w:hAnsi="Verdana" w:cs="Arial"/>
                <w:spacing w:val="-2"/>
                <w:sz w:val="20"/>
                <w:szCs w:val="20"/>
                <w:lang w:val="bg-BG"/>
              </w:rPr>
              <w:t>Лице за контакт</w:t>
            </w:r>
            <w:r w:rsidRPr="001B6EE7">
              <w:rPr>
                <w:rFonts w:ascii="Verdana" w:hAnsi="Verdana" w:cs="Arial"/>
                <w:spacing w:val="-2"/>
                <w:sz w:val="20"/>
                <w:szCs w:val="20"/>
              </w:rPr>
              <w:t>:</w:t>
            </w:r>
          </w:p>
        </w:tc>
        <w:tc>
          <w:tcPr>
            <w:tcW w:w="7836" w:type="dxa"/>
            <w:tcBorders>
              <w:top w:val="single" w:sz="4" w:space="0" w:color="auto"/>
              <w:left w:val="single" w:sz="4" w:space="0" w:color="auto"/>
              <w:right w:val="single" w:sz="4" w:space="0" w:color="auto"/>
            </w:tcBorders>
          </w:tcPr>
          <w:p w14:paraId="3CC5E9B5"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rPr>
            </w:pPr>
          </w:p>
        </w:tc>
      </w:tr>
      <w:tr w:rsidR="001E13BD" w:rsidRPr="001E13BD" w14:paraId="7CEF06D5" w14:textId="77777777" w:rsidTr="00B037B3">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4EDC90A"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bg-BG"/>
              </w:rPr>
            </w:pPr>
            <w:r w:rsidRPr="001B6EE7">
              <w:rPr>
                <w:rFonts w:ascii="Verdana" w:hAnsi="Verdana" w:cs="Arial"/>
                <w:spacing w:val="-2"/>
                <w:sz w:val="20"/>
                <w:szCs w:val="20"/>
                <w:lang w:val="bg-BG"/>
              </w:rPr>
              <w:t>Тел.</w:t>
            </w:r>
            <w:r w:rsidRPr="001B6EE7">
              <w:rPr>
                <w:rFonts w:ascii="Verdana" w:hAnsi="Verdana" w:cs="Arial"/>
                <w:spacing w:val="-2"/>
                <w:sz w:val="20"/>
                <w:szCs w:val="20"/>
              </w:rPr>
              <w:t xml:space="preserve"> No:</w:t>
            </w:r>
            <w:r w:rsidRPr="001B6EE7">
              <w:rPr>
                <w:rFonts w:ascii="Verdana" w:hAnsi="Verdana" w:cs="Arial"/>
                <w:spacing w:val="-2"/>
                <w:sz w:val="20"/>
                <w:szCs w:val="20"/>
                <w:lang w:val="bg-BG"/>
              </w:rPr>
              <w:t xml:space="preserve"> ,</w:t>
            </w:r>
            <w:r w:rsidRPr="001B6EE7">
              <w:rPr>
                <w:rFonts w:ascii="Verdana" w:hAnsi="Verdana" w:cs="Arial"/>
                <w:spacing w:val="-2"/>
                <w:sz w:val="20"/>
                <w:szCs w:val="20"/>
              </w:rPr>
              <w:t xml:space="preserve"> GSM: E-Mail:</w:t>
            </w:r>
          </w:p>
        </w:tc>
        <w:tc>
          <w:tcPr>
            <w:tcW w:w="7836" w:type="dxa"/>
            <w:tcBorders>
              <w:top w:val="dotted" w:sz="4" w:space="0" w:color="auto"/>
              <w:left w:val="single" w:sz="4" w:space="0" w:color="auto"/>
              <w:right w:val="single" w:sz="4" w:space="0" w:color="auto"/>
            </w:tcBorders>
          </w:tcPr>
          <w:p w14:paraId="014631BE" w14:textId="77777777" w:rsidR="001E13BD" w:rsidRPr="001B6EE7" w:rsidRDefault="001E13BD" w:rsidP="00B037B3">
            <w:pPr>
              <w:tabs>
                <w:tab w:val="left" w:pos="-720"/>
                <w:tab w:val="left" w:pos="0"/>
                <w:tab w:val="left" w:pos="720"/>
              </w:tabs>
              <w:suppressAutoHyphens/>
              <w:rPr>
                <w:rFonts w:ascii="Verdana" w:hAnsi="Verdana" w:cs="Arial"/>
                <w:bCs/>
                <w:spacing w:val="-2"/>
                <w:sz w:val="20"/>
                <w:szCs w:val="20"/>
              </w:rPr>
            </w:pPr>
            <w:r w:rsidRPr="001B6EE7">
              <w:rPr>
                <w:rFonts w:ascii="Verdana" w:hAnsi="Verdana" w:cs="Arial"/>
                <w:spacing w:val="-2"/>
                <w:sz w:val="20"/>
                <w:szCs w:val="20"/>
              </w:rPr>
              <w:t xml:space="preserve">                                                  </w:t>
            </w:r>
            <w:r w:rsidRPr="001B6EE7">
              <w:rPr>
                <w:rFonts w:ascii="Verdana" w:hAnsi="Verdana" w:cs="Arial"/>
                <w:bCs/>
                <w:spacing w:val="-2"/>
                <w:sz w:val="20"/>
                <w:szCs w:val="20"/>
                <w:lang w:val="bg-BG"/>
              </w:rPr>
              <w:t>Факс</w:t>
            </w:r>
            <w:r w:rsidRPr="001B6EE7">
              <w:rPr>
                <w:rFonts w:ascii="Verdana" w:hAnsi="Verdana" w:cs="Arial"/>
                <w:bCs/>
                <w:spacing w:val="-2"/>
                <w:sz w:val="20"/>
                <w:szCs w:val="20"/>
              </w:rPr>
              <w:t xml:space="preserve"> No:</w:t>
            </w:r>
          </w:p>
        </w:tc>
      </w:tr>
      <w:tr w:rsidR="001E13BD" w:rsidRPr="001E13BD" w14:paraId="6B0E8B59" w14:textId="77777777" w:rsidTr="00B037B3">
        <w:trPr>
          <w:trHeight w:val="315"/>
        </w:trPr>
        <w:tc>
          <w:tcPr>
            <w:tcW w:w="2792" w:type="dxa"/>
            <w:gridSpan w:val="2"/>
            <w:tcBorders>
              <w:top w:val="single" w:sz="4" w:space="0" w:color="auto"/>
              <w:bottom w:val="single" w:sz="4" w:space="0" w:color="auto"/>
            </w:tcBorders>
          </w:tcPr>
          <w:p w14:paraId="78E61E26"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bg-BG"/>
              </w:rPr>
            </w:pPr>
          </w:p>
        </w:tc>
        <w:tc>
          <w:tcPr>
            <w:tcW w:w="7836" w:type="dxa"/>
            <w:tcBorders>
              <w:top w:val="single" w:sz="4" w:space="0" w:color="auto"/>
              <w:left w:val="nil"/>
              <w:bottom w:val="single" w:sz="4" w:space="0" w:color="auto"/>
            </w:tcBorders>
          </w:tcPr>
          <w:p w14:paraId="2F1F9E74"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rPr>
            </w:pPr>
          </w:p>
        </w:tc>
      </w:tr>
      <w:tr w:rsidR="001E13BD" w:rsidRPr="001E13BD" w14:paraId="3DDCE044" w14:textId="77777777" w:rsidTr="00B037B3">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04D2EA" w14:textId="77777777" w:rsidR="001E13BD" w:rsidRPr="001B6EE7" w:rsidRDefault="001E13BD" w:rsidP="00B037B3">
            <w:pPr>
              <w:tabs>
                <w:tab w:val="left" w:pos="-720"/>
                <w:tab w:val="left" w:pos="0"/>
                <w:tab w:val="left" w:pos="720"/>
              </w:tabs>
              <w:suppressAutoHyphens/>
              <w:rPr>
                <w:rFonts w:ascii="Verdana" w:hAnsi="Verdana" w:cs="Arial"/>
                <w:b/>
                <w:spacing w:val="-2"/>
                <w:sz w:val="20"/>
                <w:szCs w:val="20"/>
                <w:lang w:val="bg-BG"/>
              </w:rPr>
            </w:pPr>
            <w:r w:rsidRPr="001B6EE7">
              <w:rPr>
                <w:rFonts w:ascii="Verdana" w:hAnsi="Verdana"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5C1C1EF7" w14:textId="540F9FA5" w:rsidR="001E13BD" w:rsidRPr="001B6EE7" w:rsidRDefault="00350E57" w:rsidP="00B037B3">
            <w:pPr>
              <w:tabs>
                <w:tab w:val="left" w:pos="-720"/>
                <w:tab w:val="left" w:pos="0"/>
                <w:tab w:val="left" w:pos="720"/>
              </w:tabs>
              <w:suppressAutoHyphens/>
              <w:rPr>
                <w:rFonts w:ascii="Verdana" w:hAnsi="Verdana" w:cs="Arial"/>
                <w:b/>
                <w:spacing w:val="-2"/>
                <w:sz w:val="20"/>
                <w:szCs w:val="20"/>
                <w:highlight w:val="yellow"/>
                <w:lang w:val="bg-BG"/>
              </w:rPr>
            </w:pPr>
            <w:r w:rsidRPr="00350E57">
              <w:rPr>
                <w:rFonts w:ascii="Verdana" w:hAnsi="Verdana" w:cs="Arial"/>
                <w:b/>
                <w:spacing w:val="-2"/>
                <w:sz w:val="20"/>
                <w:szCs w:val="20"/>
                <w:lang w:val="bg-BG"/>
              </w:rPr>
              <w:t>Наем на строителна техника</w:t>
            </w:r>
          </w:p>
        </w:tc>
      </w:tr>
      <w:tr w:rsidR="001E13BD" w:rsidRPr="001E13BD" w14:paraId="7CC91B1C" w14:textId="77777777" w:rsidTr="00B037B3">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D94782D" w14:textId="77777777" w:rsidR="001E13BD" w:rsidRPr="001B6EE7" w:rsidRDefault="001E13BD" w:rsidP="00B037B3">
            <w:pPr>
              <w:tabs>
                <w:tab w:val="left" w:pos="-720"/>
                <w:tab w:val="left" w:pos="0"/>
                <w:tab w:val="left" w:pos="720"/>
              </w:tabs>
              <w:suppressAutoHyphens/>
              <w:rPr>
                <w:rFonts w:ascii="Verdana" w:hAnsi="Verdana" w:cs="Arial"/>
                <w:b/>
                <w:spacing w:val="-2"/>
                <w:sz w:val="20"/>
                <w:szCs w:val="20"/>
              </w:rPr>
            </w:pPr>
          </w:p>
        </w:tc>
        <w:tc>
          <w:tcPr>
            <w:tcW w:w="7836" w:type="dxa"/>
            <w:tcBorders>
              <w:top w:val="dotted" w:sz="4" w:space="0" w:color="auto"/>
              <w:left w:val="single" w:sz="4" w:space="0" w:color="auto"/>
              <w:right w:val="single" w:sz="4" w:space="0" w:color="auto"/>
            </w:tcBorders>
          </w:tcPr>
          <w:p w14:paraId="23D350A2"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rPr>
            </w:pPr>
          </w:p>
        </w:tc>
      </w:tr>
      <w:tr w:rsidR="001E13BD" w:rsidRPr="001E13BD" w14:paraId="2C33FC67" w14:textId="77777777" w:rsidTr="00B037B3">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A21ED38"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rPr>
            </w:pPr>
            <w:r w:rsidRPr="001B6EE7">
              <w:rPr>
                <w:rFonts w:ascii="Verdana" w:hAnsi="Verdana" w:cs="Arial"/>
                <w:spacing w:val="-2"/>
                <w:sz w:val="20"/>
                <w:szCs w:val="20"/>
                <w:lang w:val="bg-BG"/>
              </w:rPr>
              <w:t>Бр. служители</w:t>
            </w:r>
            <w:r w:rsidRPr="001B6EE7">
              <w:rPr>
                <w:rFonts w:ascii="Verdana" w:hAnsi="Verdana" w:cs="Arial"/>
                <w:spacing w:val="-2"/>
                <w:sz w:val="20"/>
                <w:szCs w:val="20"/>
              </w:rPr>
              <w:t>:</w:t>
            </w:r>
          </w:p>
        </w:tc>
        <w:tc>
          <w:tcPr>
            <w:tcW w:w="7836" w:type="dxa"/>
            <w:tcBorders>
              <w:top w:val="dotted" w:sz="4" w:space="0" w:color="auto"/>
              <w:left w:val="single" w:sz="4" w:space="0" w:color="auto"/>
              <w:bottom w:val="single" w:sz="4" w:space="0" w:color="auto"/>
              <w:right w:val="single" w:sz="4" w:space="0" w:color="auto"/>
            </w:tcBorders>
          </w:tcPr>
          <w:p w14:paraId="1296547D"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rPr>
            </w:pPr>
          </w:p>
        </w:tc>
      </w:tr>
      <w:tr w:rsidR="001E13BD" w:rsidRPr="001E13BD" w14:paraId="403B6038" w14:textId="77777777" w:rsidTr="00B037B3">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166CFB6" w14:textId="77777777" w:rsidR="001E13BD" w:rsidRPr="001B6EE7" w:rsidRDefault="001E13BD" w:rsidP="00B037B3">
            <w:pPr>
              <w:tabs>
                <w:tab w:val="left" w:pos="-720"/>
                <w:tab w:val="left" w:pos="0"/>
                <w:tab w:val="left" w:pos="720"/>
              </w:tabs>
              <w:suppressAutoHyphens/>
              <w:spacing w:line="360" w:lineRule="auto"/>
              <w:jc w:val="center"/>
              <w:rPr>
                <w:rFonts w:ascii="Verdana" w:hAnsi="Verdana" w:cs="Arial"/>
                <w:b/>
                <w:spacing w:val="-2"/>
                <w:sz w:val="20"/>
                <w:szCs w:val="20"/>
                <w:lang w:val="bg-BG"/>
              </w:rPr>
            </w:pPr>
            <w:r w:rsidRPr="001B6EE7">
              <w:rPr>
                <w:rFonts w:ascii="Verdana" w:hAnsi="Verdana" w:cs="Arial"/>
                <w:b/>
                <w:spacing w:val="-2"/>
                <w:sz w:val="20"/>
                <w:szCs w:val="20"/>
                <w:lang w:val="en-US"/>
              </w:rPr>
              <w:t xml:space="preserve">1. </w:t>
            </w:r>
            <w:r w:rsidRPr="001B6EE7">
              <w:rPr>
                <w:rFonts w:ascii="Verdana" w:hAnsi="Verdana" w:cs="Arial"/>
                <w:b/>
                <w:spacing w:val="-2"/>
                <w:sz w:val="20"/>
                <w:szCs w:val="20"/>
                <w:lang w:val="bg-BG"/>
              </w:rPr>
              <w:t>ДЕКЛАРИРАМ :</w:t>
            </w:r>
          </w:p>
        </w:tc>
      </w:tr>
      <w:tr w:rsidR="001E13BD" w:rsidRPr="001E13BD" w14:paraId="13D7B647" w14:textId="77777777" w:rsidTr="00B037B3">
        <w:trPr>
          <w:cantSplit/>
          <w:trHeight w:val="479"/>
        </w:trPr>
        <w:tc>
          <w:tcPr>
            <w:tcW w:w="360" w:type="dxa"/>
            <w:tcBorders>
              <w:top w:val="single" w:sz="4" w:space="0" w:color="auto"/>
              <w:left w:val="single" w:sz="4" w:space="0" w:color="auto"/>
              <w:bottom w:val="single" w:sz="4" w:space="0" w:color="auto"/>
              <w:right w:val="single" w:sz="4" w:space="0" w:color="auto"/>
            </w:tcBorders>
          </w:tcPr>
          <w:p w14:paraId="40E71BC9"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7D21C6E2"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ru-RU"/>
              </w:rPr>
            </w:pPr>
            <w:r w:rsidRPr="001B6EE7">
              <w:rPr>
                <w:rFonts w:ascii="Verdana" w:hAnsi="Verdana" w:cs="Arial"/>
                <w:spacing w:val="-2"/>
                <w:sz w:val="20"/>
                <w:szCs w:val="20"/>
                <w:lang w:val="bg-BG"/>
              </w:rPr>
              <w:t xml:space="preserve"> Извършил съм оценка на риска</w:t>
            </w:r>
            <w:r w:rsidRPr="001B6EE7">
              <w:rPr>
                <w:rFonts w:ascii="Verdana" w:hAnsi="Verdana" w:cs="Arial"/>
                <w:spacing w:val="-2"/>
                <w:sz w:val="20"/>
                <w:szCs w:val="20"/>
                <w:lang w:val="ru-RU"/>
              </w:rPr>
              <w:t xml:space="preserve">  </w:t>
            </w:r>
            <w:r w:rsidRPr="001B6EE7">
              <w:rPr>
                <w:rFonts w:ascii="Verdana" w:hAnsi="Verdana" w:cs="Arial"/>
                <w:spacing w:val="-2"/>
                <w:sz w:val="20"/>
                <w:szCs w:val="20"/>
                <w:lang w:val="bg-BG"/>
              </w:rPr>
              <w:t>съгласно изискванията на Наредба №5/99, ДВ бр.47/99г. За реда начина и периодичността на оценка на риска.</w:t>
            </w:r>
          </w:p>
        </w:tc>
      </w:tr>
      <w:tr w:rsidR="001E13BD" w:rsidRPr="001E13BD" w14:paraId="01ED7768" w14:textId="77777777" w:rsidTr="00B037B3">
        <w:trPr>
          <w:cantSplit/>
          <w:trHeight w:val="740"/>
        </w:trPr>
        <w:tc>
          <w:tcPr>
            <w:tcW w:w="360" w:type="dxa"/>
            <w:tcBorders>
              <w:top w:val="single" w:sz="4" w:space="0" w:color="auto"/>
              <w:left w:val="single" w:sz="4" w:space="0" w:color="auto"/>
              <w:bottom w:val="single" w:sz="4" w:space="0" w:color="auto"/>
              <w:right w:val="single" w:sz="4" w:space="0" w:color="auto"/>
            </w:tcBorders>
          </w:tcPr>
          <w:p w14:paraId="5578841B"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0B70D023"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1E13BD" w:rsidRPr="001E13BD" w14:paraId="2CFD085D" w14:textId="77777777" w:rsidTr="00B037B3">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E0A7619"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42616218"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1E13BD" w:rsidRPr="001E13BD" w14:paraId="3E19A70A" w14:textId="77777777" w:rsidTr="00B037B3">
        <w:trPr>
          <w:cantSplit/>
          <w:trHeight w:val="479"/>
        </w:trPr>
        <w:tc>
          <w:tcPr>
            <w:tcW w:w="360" w:type="dxa"/>
            <w:tcBorders>
              <w:top w:val="single" w:sz="4" w:space="0" w:color="auto"/>
              <w:left w:val="single" w:sz="4" w:space="0" w:color="auto"/>
              <w:bottom w:val="single" w:sz="4" w:space="0" w:color="auto"/>
              <w:right w:val="single" w:sz="4" w:space="0" w:color="auto"/>
            </w:tcBorders>
          </w:tcPr>
          <w:p w14:paraId="0236A2DE"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0512D247" w14:textId="77777777" w:rsidR="001E13BD" w:rsidRPr="001B6EE7" w:rsidRDefault="001E13BD" w:rsidP="00B037B3">
            <w:pPr>
              <w:tabs>
                <w:tab w:val="left" w:pos="-720"/>
                <w:tab w:val="left" w:pos="0"/>
                <w:tab w:val="left" w:pos="720"/>
              </w:tabs>
              <w:suppressAutoHyphens/>
              <w:rPr>
                <w:rFonts w:ascii="Verdana" w:hAnsi="Verdana" w:cs="Arial"/>
                <w:spacing w:val="-2"/>
                <w:sz w:val="20"/>
                <w:szCs w:val="20"/>
                <w:lang w:val="bg-BG"/>
              </w:rPr>
            </w:pPr>
            <w:r w:rsidRPr="001B6EE7">
              <w:rPr>
                <w:rFonts w:ascii="Verdana" w:hAnsi="Verdana" w:cs="Arial"/>
                <w:spacing w:val="-2"/>
                <w:sz w:val="20"/>
                <w:szCs w:val="20"/>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1E13BD" w:rsidRPr="001E13BD" w14:paraId="692584E1" w14:textId="77777777" w:rsidTr="00B037B3">
        <w:trPr>
          <w:cantSplit/>
          <w:trHeight w:val="740"/>
        </w:trPr>
        <w:tc>
          <w:tcPr>
            <w:tcW w:w="360" w:type="dxa"/>
            <w:tcBorders>
              <w:top w:val="single" w:sz="4" w:space="0" w:color="auto"/>
              <w:left w:val="single" w:sz="4" w:space="0" w:color="auto"/>
              <w:bottom w:val="single" w:sz="4" w:space="0" w:color="auto"/>
              <w:right w:val="single" w:sz="4" w:space="0" w:color="auto"/>
            </w:tcBorders>
          </w:tcPr>
          <w:p w14:paraId="792A12C5"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5E1F12EA"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1E13BD" w:rsidRPr="001E13BD" w14:paraId="63D8173B" w14:textId="77777777" w:rsidTr="00B037B3">
        <w:trPr>
          <w:cantSplit/>
          <w:trHeight w:val="1465"/>
        </w:trPr>
        <w:tc>
          <w:tcPr>
            <w:tcW w:w="360" w:type="dxa"/>
            <w:tcBorders>
              <w:top w:val="single" w:sz="4" w:space="0" w:color="auto"/>
              <w:left w:val="single" w:sz="4" w:space="0" w:color="auto"/>
              <w:bottom w:val="single" w:sz="4" w:space="0" w:color="auto"/>
              <w:right w:val="single" w:sz="4" w:space="0" w:color="auto"/>
            </w:tcBorders>
          </w:tcPr>
          <w:p w14:paraId="5F679ED4"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254504DB"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1E13BD" w:rsidRPr="001E13BD" w14:paraId="6D4971A1" w14:textId="77777777" w:rsidTr="00B037B3">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4000BD2" w14:textId="77777777" w:rsidR="001E13BD" w:rsidRPr="001B6EE7" w:rsidRDefault="001E13BD" w:rsidP="001E13BD">
            <w:pPr>
              <w:numPr>
                <w:ilvl w:val="0"/>
                <w:numId w:val="3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0D26BE1"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Брой злополуки през последните две години:</w:t>
            </w:r>
          </w:p>
          <w:p w14:paraId="6381627D" w14:textId="77777777" w:rsidR="001E13BD" w:rsidRPr="001B6EE7" w:rsidRDefault="001E13BD" w:rsidP="001E13BD">
            <w:pPr>
              <w:numPr>
                <w:ilvl w:val="0"/>
                <w:numId w:val="36"/>
              </w:numPr>
              <w:tabs>
                <w:tab w:val="left" w:pos="-720"/>
                <w:tab w:val="left" w:pos="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докладвани ................./загуба на време ...................за ..... год.</w:t>
            </w:r>
          </w:p>
          <w:p w14:paraId="75AC47BF" w14:textId="77777777" w:rsidR="001E13BD" w:rsidRPr="001B6EE7" w:rsidRDefault="001E13BD" w:rsidP="001E13BD">
            <w:pPr>
              <w:numPr>
                <w:ilvl w:val="0"/>
                <w:numId w:val="36"/>
              </w:numPr>
              <w:tabs>
                <w:tab w:val="left" w:pos="-720"/>
                <w:tab w:val="left" w:pos="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докладвани ................/загуба на време ....................за ……….год.</w:t>
            </w:r>
          </w:p>
        </w:tc>
      </w:tr>
      <w:tr w:rsidR="001E13BD" w:rsidRPr="001E13BD" w14:paraId="551FAFD1" w14:textId="77777777" w:rsidTr="00B037B3">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35992872" w14:textId="77777777" w:rsidR="001E13BD" w:rsidRPr="001B6EE7" w:rsidRDefault="001E13BD" w:rsidP="00B037B3">
            <w:pPr>
              <w:tabs>
                <w:tab w:val="left" w:pos="-720"/>
                <w:tab w:val="left" w:pos="0"/>
                <w:tab w:val="left" w:pos="720"/>
              </w:tabs>
              <w:suppressAutoHyphens/>
              <w:spacing w:line="360" w:lineRule="auto"/>
              <w:rPr>
                <w:rFonts w:ascii="Verdana" w:hAnsi="Verdana" w:cs="Arial"/>
                <w:b/>
                <w:spacing w:val="-2"/>
                <w:sz w:val="20"/>
                <w:szCs w:val="20"/>
                <w:lang w:val="en-US"/>
              </w:rPr>
            </w:pPr>
            <w:r w:rsidRPr="001B6EE7">
              <w:rPr>
                <w:rFonts w:ascii="Verdana" w:hAnsi="Verdana"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4FB17A1A" w14:textId="77777777" w:rsidR="001E13BD" w:rsidRPr="001B6EE7" w:rsidRDefault="001E13BD" w:rsidP="00B037B3">
            <w:pPr>
              <w:rPr>
                <w:rFonts w:ascii="Verdana" w:hAnsi="Verdana" w:cs="Arial"/>
                <w:b/>
                <w:spacing w:val="-2"/>
                <w:sz w:val="20"/>
                <w:szCs w:val="20"/>
                <w:lang w:val="bg-BG"/>
              </w:rPr>
            </w:pPr>
            <w:r w:rsidRPr="001B6EE7">
              <w:rPr>
                <w:rFonts w:ascii="Verdana" w:hAnsi="Verdana" w:cs="Arial"/>
                <w:b/>
                <w:spacing w:val="-2"/>
                <w:sz w:val="20"/>
                <w:szCs w:val="20"/>
                <w:lang w:val="bg-BG"/>
              </w:rPr>
              <w:t>По т.3:</w:t>
            </w:r>
          </w:p>
          <w:p w14:paraId="66A6055E" w14:textId="77777777" w:rsidR="001E13BD" w:rsidRPr="001B6EE7" w:rsidRDefault="001E13BD" w:rsidP="001E13BD">
            <w:pPr>
              <w:numPr>
                <w:ilvl w:val="0"/>
                <w:numId w:val="87"/>
              </w:numPr>
              <w:tabs>
                <w:tab w:val="left" w:pos="-720"/>
                <w:tab w:val="left" w:pos="0"/>
                <w:tab w:val="left" w:pos="720"/>
              </w:tabs>
              <w:suppressAutoHyphens/>
              <w:rPr>
                <w:rFonts w:ascii="Verdana" w:hAnsi="Verdana" w:cs="Arial"/>
                <w:spacing w:val="-2"/>
                <w:sz w:val="20"/>
                <w:szCs w:val="20"/>
                <w:lang w:val="bg-BG"/>
              </w:rPr>
            </w:pPr>
            <w:r w:rsidRPr="001B6EE7">
              <w:rPr>
                <w:rFonts w:ascii="Verdana" w:hAnsi="Verdana" w:cs="Arial"/>
                <w:spacing w:val="-2"/>
                <w:sz w:val="20"/>
                <w:szCs w:val="20"/>
                <w:lang w:val="bg-BG"/>
              </w:rPr>
              <w:t>Документи за техническа изправност на машините, с подпис и печат „вярно с оригинала“.</w:t>
            </w:r>
          </w:p>
          <w:p w14:paraId="0A28E3C2" w14:textId="77777777" w:rsidR="001E13BD" w:rsidRPr="001B6EE7" w:rsidRDefault="001E13BD" w:rsidP="00B037B3">
            <w:pPr>
              <w:rPr>
                <w:rFonts w:ascii="Verdana" w:hAnsi="Verdana" w:cs="Arial"/>
                <w:spacing w:val="-2"/>
                <w:sz w:val="20"/>
                <w:szCs w:val="20"/>
                <w:lang w:val="bg-BG"/>
              </w:rPr>
            </w:pPr>
          </w:p>
          <w:p w14:paraId="5DB63F93" w14:textId="77777777" w:rsidR="001E13BD" w:rsidRPr="001B6EE7" w:rsidRDefault="001E13BD" w:rsidP="00B037B3">
            <w:pPr>
              <w:rPr>
                <w:rFonts w:ascii="Verdana" w:hAnsi="Verdana" w:cs="Arial"/>
                <w:spacing w:val="-2"/>
                <w:sz w:val="20"/>
                <w:szCs w:val="20"/>
                <w:lang w:val="bg-BG"/>
              </w:rPr>
            </w:pPr>
          </w:p>
          <w:p w14:paraId="33B1C9CA"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Контрактор:</w:t>
            </w:r>
          </w:p>
          <w:p w14:paraId="469706A0" w14:textId="77777777" w:rsidR="001E13BD" w:rsidRPr="001B6EE7" w:rsidRDefault="001E13BD" w:rsidP="00B037B3">
            <w:pPr>
              <w:tabs>
                <w:tab w:val="left" w:pos="-720"/>
                <w:tab w:val="left" w:pos="0"/>
                <w:tab w:val="left" w:pos="720"/>
              </w:tabs>
              <w:suppressAutoHyphens/>
              <w:spacing w:line="360" w:lineRule="auto"/>
              <w:rPr>
                <w:rFonts w:ascii="Verdana" w:hAnsi="Verdana" w:cs="Arial"/>
                <w:spacing w:val="-2"/>
                <w:sz w:val="20"/>
                <w:szCs w:val="20"/>
                <w:lang w:val="bg-BG"/>
              </w:rPr>
            </w:pPr>
            <w:r w:rsidRPr="001B6EE7">
              <w:rPr>
                <w:rFonts w:ascii="Verdana" w:hAnsi="Verdana" w:cs="Arial"/>
                <w:spacing w:val="-2"/>
                <w:sz w:val="20"/>
                <w:szCs w:val="20"/>
                <w:lang w:val="bg-BG"/>
              </w:rPr>
              <w:t>Име........................................................................................................................................</w:t>
            </w:r>
          </w:p>
          <w:p w14:paraId="2AE60377" w14:textId="77777777" w:rsidR="001E13BD" w:rsidRPr="001B6EE7" w:rsidRDefault="001E13BD" w:rsidP="00B037B3">
            <w:pPr>
              <w:tabs>
                <w:tab w:val="left" w:pos="-720"/>
                <w:tab w:val="left" w:pos="0"/>
                <w:tab w:val="left" w:pos="720"/>
              </w:tabs>
              <w:suppressAutoHyphens/>
              <w:spacing w:line="360" w:lineRule="auto"/>
              <w:rPr>
                <w:rFonts w:ascii="Verdana" w:hAnsi="Verdana" w:cs="Arial"/>
                <w:b/>
                <w:spacing w:val="-2"/>
                <w:sz w:val="20"/>
                <w:szCs w:val="20"/>
                <w:lang w:val="bg-BG"/>
              </w:rPr>
            </w:pPr>
            <w:r w:rsidRPr="001B6EE7">
              <w:rPr>
                <w:rFonts w:ascii="Verdana" w:hAnsi="Verdana" w:cs="Arial"/>
                <w:spacing w:val="-2"/>
                <w:sz w:val="20"/>
                <w:szCs w:val="20"/>
                <w:lang w:val="bg-BG"/>
              </w:rPr>
              <w:t>Позиция ............................................/ подпис................................../дата ..........................</w:t>
            </w:r>
          </w:p>
        </w:tc>
      </w:tr>
    </w:tbl>
    <w:p w14:paraId="3BA8B89F" w14:textId="77777777" w:rsidR="001E13BD" w:rsidRPr="001B6EE7" w:rsidRDefault="001E13BD" w:rsidP="001E13BD">
      <w:pPr>
        <w:pStyle w:val="Title"/>
        <w:rPr>
          <w:rFonts w:ascii="Verdana" w:hAnsi="Verdana" w:cs="Arial"/>
          <w:sz w:val="20"/>
          <w:szCs w:val="20"/>
        </w:rPr>
      </w:pPr>
    </w:p>
    <w:p w14:paraId="52BF817B" w14:textId="77777777" w:rsidR="001E13BD" w:rsidRPr="001B6EE7" w:rsidRDefault="001E13BD" w:rsidP="001E13BD">
      <w:pPr>
        <w:pStyle w:val="Title"/>
        <w:rPr>
          <w:rFonts w:ascii="Verdana" w:hAnsi="Verdana" w:cs="Arial"/>
          <w:sz w:val="20"/>
          <w:szCs w:val="20"/>
        </w:rPr>
      </w:pPr>
      <w:r w:rsidRPr="001B6EE7">
        <w:rPr>
          <w:rFonts w:ascii="Verdana" w:hAnsi="Verdana" w:cs="Arial"/>
          <w:sz w:val="20"/>
          <w:szCs w:val="20"/>
        </w:rPr>
        <w:t>Д Е К Л А Р А Ц И Я</w:t>
      </w:r>
      <w:r w:rsidRPr="001B6EE7">
        <w:rPr>
          <w:rFonts w:ascii="Verdana" w:hAnsi="Verdana" w:cs="Arial"/>
          <w:sz w:val="20"/>
          <w:szCs w:val="20"/>
          <w:lang w:val="ru-RU"/>
        </w:rPr>
        <w:t xml:space="preserve"> </w:t>
      </w:r>
    </w:p>
    <w:p w14:paraId="17D71DBC" w14:textId="586F4B0F" w:rsidR="001E13BD" w:rsidRPr="001B6EE7" w:rsidRDefault="00784431" w:rsidP="001E13BD">
      <w:pPr>
        <w:pStyle w:val="Title"/>
        <w:rPr>
          <w:rFonts w:ascii="Verdana" w:hAnsi="Verdana" w:cs="Arial"/>
          <w:b w:val="0"/>
          <w:sz w:val="20"/>
          <w:szCs w:val="20"/>
        </w:rPr>
      </w:pPr>
      <w:r>
        <w:rPr>
          <w:rFonts w:ascii="Verdana" w:hAnsi="Verdana" w:cs="Arial"/>
          <w:b w:val="0"/>
          <w:spacing w:val="-2"/>
          <w:sz w:val="20"/>
          <w:szCs w:val="20"/>
        </w:rPr>
        <w:t>За осигурена техническа поддръжка</w:t>
      </w:r>
      <w:r w:rsidR="001E13BD" w:rsidRPr="001B6EE7">
        <w:rPr>
          <w:rFonts w:ascii="Verdana" w:hAnsi="Verdana" w:cs="Arial"/>
          <w:b w:val="0"/>
          <w:spacing w:val="-2"/>
          <w:sz w:val="20"/>
          <w:szCs w:val="20"/>
        </w:rPr>
        <w:t xml:space="preserve"> и проверка</w:t>
      </w:r>
      <w:r>
        <w:rPr>
          <w:rFonts w:ascii="Verdana" w:hAnsi="Verdana" w:cs="Arial"/>
          <w:b w:val="0"/>
          <w:spacing w:val="-2"/>
          <w:sz w:val="20"/>
          <w:szCs w:val="20"/>
        </w:rPr>
        <w:t xml:space="preserve"> на използваните от контрактора</w:t>
      </w:r>
      <w:r w:rsidR="001E13BD" w:rsidRPr="001B6EE7">
        <w:rPr>
          <w:rFonts w:ascii="Verdana" w:hAnsi="Verdana" w:cs="Arial"/>
          <w:b w:val="0"/>
          <w:spacing w:val="-2"/>
          <w:sz w:val="20"/>
          <w:szCs w:val="20"/>
        </w:rPr>
        <w:t xml:space="preserve"> машини и оборудване съобразно предмета на договора</w:t>
      </w:r>
    </w:p>
    <w:p w14:paraId="329C64CD" w14:textId="77777777" w:rsidR="001E13BD" w:rsidRPr="001B6EE7" w:rsidRDefault="001E13BD" w:rsidP="001E13BD">
      <w:pPr>
        <w:pStyle w:val="Title"/>
        <w:rPr>
          <w:rFonts w:ascii="Verdana" w:hAnsi="Verdana" w:cs="Arial"/>
          <w:sz w:val="20"/>
          <w:szCs w:val="20"/>
          <w:lang w:val="ru-RU"/>
        </w:rPr>
      </w:pPr>
    </w:p>
    <w:p w14:paraId="34D3EC75" w14:textId="77777777" w:rsidR="001E13BD" w:rsidRPr="001B6EE7" w:rsidRDefault="001E13BD" w:rsidP="001E13BD">
      <w:pPr>
        <w:pStyle w:val="Title"/>
        <w:jc w:val="left"/>
        <w:rPr>
          <w:rFonts w:ascii="Verdana" w:hAnsi="Verdana" w:cs="Arial"/>
          <w:b w:val="0"/>
          <w:bCs w:val="0"/>
          <w:sz w:val="20"/>
          <w:szCs w:val="20"/>
        </w:rPr>
      </w:pPr>
      <w:r w:rsidRPr="001B6EE7">
        <w:rPr>
          <w:rFonts w:ascii="Verdana" w:hAnsi="Verdana" w:cs="Arial"/>
          <w:b w:val="0"/>
          <w:bCs w:val="0"/>
          <w:sz w:val="20"/>
          <w:szCs w:val="20"/>
        </w:rPr>
        <w:t>Долуподписаният ........................................................................................................................................</w:t>
      </w:r>
    </w:p>
    <w:p w14:paraId="41231221" w14:textId="77777777" w:rsidR="001E13BD" w:rsidRPr="001B6EE7" w:rsidRDefault="001E13BD" w:rsidP="001E13BD">
      <w:pPr>
        <w:pStyle w:val="Title"/>
        <w:rPr>
          <w:rFonts w:ascii="Verdana" w:hAnsi="Verdana" w:cs="Arial"/>
          <w:b w:val="0"/>
          <w:bCs w:val="0"/>
          <w:i/>
          <w:iCs/>
          <w:sz w:val="20"/>
          <w:szCs w:val="20"/>
        </w:rPr>
      </w:pPr>
      <w:r w:rsidRPr="001B6EE7">
        <w:rPr>
          <w:rFonts w:ascii="Verdana" w:hAnsi="Verdana" w:cs="Arial"/>
          <w:b w:val="0"/>
          <w:bCs w:val="0"/>
          <w:i/>
          <w:iCs/>
          <w:sz w:val="20"/>
          <w:szCs w:val="20"/>
        </w:rPr>
        <w:t>/трите имена/</w:t>
      </w:r>
    </w:p>
    <w:p w14:paraId="797B5CB8" w14:textId="77777777" w:rsidR="001E13BD" w:rsidRPr="001B6EE7" w:rsidRDefault="001E13BD" w:rsidP="001E13BD">
      <w:pPr>
        <w:pStyle w:val="Title"/>
        <w:jc w:val="left"/>
        <w:rPr>
          <w:rFonts w:ascii="Verdana" w:hAnsi="Verdana" w:cs="Arial"/>
          <w:b w:val="0"/>
          <w:bCs w:val="0"/>
          <w:sz w:val="20"/>
          <w:szCs w:val="20"/>
        </w:rPr>
      </w:pPr>
      <w:r w:rsidRPr="001B6EE7">
        <w:rPr>
          <w:rFonts w:ascii="Verdana" w:hAnsi="Verdana" w:cs="Arial"/>
          <w:b w:val="0"/>
          <w:bCs w:val="0"/>
          <w:sz w:val="20"/>
          <w:szCs w:val="20"/>
        </w:rPr>
        <w:t>Представляващ фирма :.............................................................................................................................</w:t>
      </w:r>
    </w:p>
    <w:p w14:paraId="0CA0EBCB" w14:textId="77777777" w:rsidR="001E13BD" w:rsidRPr="001B6EE7" w:rsidRDefault="001E13BD" w:rsidP="001E13BD">
      <w:pPr>
        <w:pStyle w:val="Title"/>
        <w:jc w:val="left"/>
        <w:rPr>
          <w:rFonts w:ascii="Verdana" w:hAnsi="Verdana" w:cs="Arial"/>
          <w:b w:val="0"/>
          <w:sz w:val="20"/>
          <w:szCs w:val="20"/>
        </w:rPr>
      </w:pPr>
      <w:r w:rsidRPr="001B6EE7">
        <w:rPr>
          <w:rFonts w:ascii="Verdana" w:hAnsi="Verdana" w:cs="Arial"/>
          <w:b w:val="0"/>
          <w:sz w:val="20"/>
          <w:szCs w:val="20"/>
        </w:rPr>
        <w:t>Като : .............................................................................................................................................................</w:t>
      </w:r>
    </w:p>
    <w:p w14:paraId="1482826C" w14:textId="77777777" w:rsidR="001E13BD" w:rsidRPr="001B6EE7" w:rsidRDefault="001E13BD" w:rsidP="001E13BD">
      <w:pPr>
        <w:jc w:val="center"/>
        <w:rPr>
          <w:rFonts w:ascii="Verdana" w:hAnsi="Verdana" w:cs="Arial"/>
          <w:b/>
          <w:bCs/>
          <w:sz w:val="20"/>
          <w:szCs w:val="20"/>
          <w:lang w:val="bg-BG"/>
        </w:rPr>
      </w:pPr>
      <w:r w:rsidRPr="001B6EE7">
        <w:rPr>
          <w:rFonts w:ascii="Verdana" w:hAnsi="Verdana" w:cs="Arial"/>
          <w:b/>
          <w:bCs/>
          <w:sz w:val="20"/>
          <w:szCs w:val="20"/>
          <w:lang w:val="bg-BG"/>
        </w:rPr>
        <w:t>Декларирам:</w:t>
      </w:r>
    </w:p>
    <w:p w14:paraId="6DD21B22" w14:textId="77777777" w:rsidR="001E13BD" w:rsidRPr="001B6EE7" w:rsidRDefault="001E13BD" w:rsidP="001E13BD">
      <w:pPr>
        <w:jc w:val="both"/>
        <w:rPr>
          <w:rFonts w:ascii="Verdana" w:hAnsi="Verdana" w:cs="Arial"/>
          <w:sz w:val="20"/>
          <w:szCs w:val="20"/>
          <w:lang w:val="bg-BG"/>
        </w:rPr>
      </w:pPr>
    </w:p>
    <w:p w14:paraId="3067E682" w14:textId="77777777" w:rsidR="001E13BD" w:rsidRPr="001B6EE7" w:rsidRDefault="001E13BD" w:rsidP="001E13BD">
      <w:pPr>
        <w:numPr>
          <w:ilvl w:val="0"/>
          <w:numId w:val="37"/>
        </w:numPr>
        <w:ind w:hanging="720"/>
        <w:jc w:val="both"/>
        <w:rPr>
          <w:rFonts w:ascii="Verdana" w:hAnsi="Verdana" w:cs="Arial"/>
          <w:sz w:val="20"/>
          <w:szCs w:val="20"/>
          <w:lang w:val="bg-BG"/>
        </w:rPr>
      </w:pPr>
      <w:r w:rsidRPr="001B6EE7">
        <w:rPr>
          <w:rFonts w:ascii="Verdana" w:hAnsi="Verdana" w:cs="Arial"/>
          <w:sz w:val="20"/>
          <w:szCs w:val="20"/>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1D02C625" w14:textId="77777777" w:rsidR="001E13BD" w:rsidRPr="001B6EE7" w:rsidRDefault="001E13BD" w:rsidP="001E13BD">
      <w:pPr>
        <w:numPr>
          <w:ilvl w:val="0"/>
          <w:numId w:val="37"/>
        </w:numPr>
        <w:ind w:hanging="720"/>
        <w:jc w:val="both"/>
        <w:rPr>
          <w:rFonts w:ascii="Verdana" w:hAnsi="Verdana" w:cs="Arial"/>
          <w:sz w:val="20"/>
          <w:szCs w:val="20"/>
          <w:lang w:val="bg-BG"/>
        </w:rPr>
      </w:pPr>
      <w:r w:rsidRPr="001B6EE7">
        <w:rPr>
          <w:rFonts w:ascii="Verdana" w:hAnsi="Verdana" w:cs="Arial"/>
          <w:sz w:val="20"/>
          <w:szCs w:val="20"/>
          <w:lang w:val="bg-BG"/>
        </w:rPr>
        <w:t xml:space="preserve">Същите </w:t>
      </w:r>
      <w:r w:rsidRPr="001B6EE7">
        <w:rPr>
          <w:rFonts w:ascii="Verdana" w:hAnsi="Verdana" w:cs="Arial"/>
          <w:b/>
          <w:bCs/>
          <w:sz w:val="20"/>
          <w:szCs w:val="20"/>
          <w:lang w:val="bg-BG"/>
        </w:rPr>
        <w:t>са в съответствие</w:t>
      </w:r>
      <w:r w:rsidRPr="001B6EE7">
        <w:rPr>
          <w:rFonts w:ascii="Verdana" w:hAnsi="Verdana" w:cs="Arial"/>
          <w:sz w:val="20"/>
          <w:szCs w:val="20"/>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E7846C5" w14:textId="77777777" w:rsidR="001E13BD" w:rsidRPr="001B6EE7" w:rsidRDefault="001E13BD" w:rsidP="001E13BD">
      <w:pPr>
        <w:jc w:val="both"/>
        <w:rPr>
          <w:rFonts w:ascii="Verdana" w:hAnsi="Verdana" w:cs="Arial"/>
          <w:sz w:val="20"/>
          <w:szCs w:val="20"/>
          <w:lang w:val="bg-BG"/>
        </w:rPr>
      </w:pPr>
    </w:p>
    <w:p w14:paraId="373FB86D" w14:textId="77777777" w:rsidR="001E13BD" w:rsidRPr="001B6EE7" w:rsidRDefault="001E13BD" w:rsidP="001E13BD">
      <w:pPr>
        <w:numPr>
          <w:ilvl w:val="0"/>
          <w:numId w:val="37"/>
        </w:numPr>
        <w:ind w:hanging="720"/>
        <w:jc w:val="both"/>
        <w:rPr>
          <w:rFonts w:ascii="Verdana" w:hAnsi="Verdana" w:cs="Arial"/>
          <w:sz w:val="20"/>
          <w:szCs w:val="20"/>
          <w:lang w:val="bg-BG"/>
        </w:rPr>
      </w:pPr>
      <w:r w:rsidRPr="001B6EE7">
        <w:rPr>
          <w:rFonts w:ascii="Verdana" w:hAnsi="Verdana" w:cs="Arial"/>
          <w:sz w:val="20"/>
          <w:szCs w:val="20"/>
          <w:lang w:val="bg-BG"/>
        </w:rPr>
        <w:t xml:space="preserve">При използване на работно оборудване, което е в номенклатурата на съоръжения с повишена опасност </w:t>
      </w:r>
      <w:r w:rsidRPr="001B6EE7">
        <w:rPr>
          <w:rFonts w:ascii="Verdana" w:hAnsi="Verdana" w:cs="Arial"/>
          <w:b/>
          <w:bCs/>
          <w:sz w:val="20"/>
          <w:szCs w:val="20"/>
          <w:lang w:val="bg-BG"/>
        </w:rPr>
        <w:t xml:space="preserve">СЕ СПАЗВАТ  </w:t>
      </w:r>
      <w:r w:rsidRPr="001B6EE7">
        <w:rPr>
          <w:rFonts w:ascii="Verdana" w:hAnsi="Verdana"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229304AB" w14:textId="77777777" w:rsidR="001E13BD" w:rsidRPr="001B6EE7" w:rsidRDefault="001E13BD" w:rsidP="001E13BD">
      <w:pPr>
        <w:jc w:val="both"/>
        <w:rPr>
          <w:rFonts w:ascii="Verdana" w:hAnsi="Verdana" w:cs="Arial"/>
          <w:sz w:val="20"/>
          <w:szCs w:val="20"/>
          <w:lang w:val="bg-BG"/>
        </w:rPr>
      </w:pPr>
    </w:p>
    <w:p w14:paraId="7D26CA24" w14:textId="77777777" w:rsidR="001E13BD" w:rsidRPr="001B6EE7" w:rsidRDefault="001E13BD" w:rsidP="001E13BD">
      <w:pPr>
        <w:numPr>
          <w:ilvl w:val="0"/>
          <w:numId w:val="37"/>
        </w:numPr>
        <w:ind w:hanging="720"/>
        <w:jc w:val="both"/>
        <w:rPr>
          <w:rFonts w:ascii="Verdana" w:hAnsi="Verdana" w:cs="Arial"/>
          <w:sz w:val="20"/>
          <w:szCs w:val="20"/>
          <w:lang w:val="bg-BG"/>
        </w:rPr>
      </w:pPr>
      <w:r w:rsidRPr="001B6EE7">
        <w:rPr>
          <w:rFonts w:ascii="Verdana" w:hAnsi="Verdana"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1B6EE7">
        <w:rPr>
          <w:rFonts w:ascii="Verdana" w:hAnsi="Verdana" w:cs="Arial"/>
          <w:b/>
          <w:bCs/>
          <w:sz w:val="20"/>
          <w:szCs w:val="20"/>
          <w:lang w:val="bg-BG"/>
        </w:rPr>
        <w:t xml:space="preserve">СЕ СПАЗВАТ </w:t>
      </w:r>
      <w:r w:rsidRPr="001B6EE7">
        <w:rPr>
          <w:rFonts w:ascii="Verdana" w:hAnsi="Verdana" w:cs="Arial"/>
          <w:sz w:val="20"/>
          <w:szCs w:val="20"/>
          <w:lang w:val="bg-BG"/>
        </w:rPr>
        <w:t>изискванията на действащата нормативна уредба:</w:t>
      </w:r>
    </w:p>
    <w:p w14:paraId="5425C5DB" w14:textId="77777777" w:rsidR="001E13BD" w:rsidRPr="001B6EE7" w:rsidRDefault="001E13BD" w:rsidP="001E13BD">
      <w:pPr>
        <w:ind w:left="720" w:hanging="540"/>
        <w:jc w:val="both"/>
        <w:rPr>
          <w:rFonts w:ascii="Verdana" w:hAnsi="Verdana" w:cs="Arial"/>
          <w:sz w:val="20"/>
          <w:szCs w:val="20"/>
          <w:lang w:val="bg-BG"/>
        </w:rPr>
      </w:pPr>
    </w:p>
    <w:p w14:paraId="48244949" w14:textId="77777777" w:rsidR="001E13BD" w:rsidRPr="001B6EE7" w:rsidRDefault="001E13BD" w:rsidP="001E13BD">
      <w:pPr>
        <w:pStyle w:val="Bullet"/>
        <w:numPr>
          <w:ilvl w:val="1"/>
          <w:numId w:val="38"/>
        </w:numPr>
        <w:rPr>
          <w:rFonts w:ascii="Verdana" w:hAnsi="Verdana" w:cs="Arial"/>
          <w:sz w:val="20"/>
          <w:szCs w:val="20"/>
          <w:lang w:val="bg-BG"/>
        </w:rPr>
      </w:pPr>
      <w:r w:rsidRPr="001B6EE7">
        <w:rPr>
          <w:rFonts w:ascii="Verdana" w:hAnsi="Verdana" w:cs="Arial"/>
          <w:sz w:val="20"/>
          <w:szCs w:val="20"/>
          <w:lang w:val="bg-BG"/>
        </w:rPr>
        <w:t>Наредба №16-116 за техническа експлоатация на енергообзавеждането;</w:t>
      </w:r>
    </w:p>
    <w:p w14:paraId="331C507C" w14:textId="77777777" w:rsidR="001E13BD" w:rsidRPr="001B6EE7" w:rsidRDefault="001E13BD" w:rsidP="001E13BD">
      <w:pPr>
        <w:pStyle w:val="Bullet"/>
        <w:numPr>
          <w:ilvl w:val="1"/>
          <w:numId w:val="38"/>
        </w:numPr>
        <w:ind w:right="-452"/>
        <w:rPr>
          <w:rFonts w:ascii="Verdana" w:hAnsi="Verdana" w:cs="Arial"/>
          <w:sz w:val="20"/>
          <w:szCs w:val="20"/>
          <w:lang w:val="bg-BG"/>
        </w:rPr>
      </w:pPr>
      <w:r w:rsidRPr="001B6EE7">
        <w:rPr>
          <w:rFonts w:ascii="Verdana" w:hAnsi="Verdana" w:cs="Arial"/>
          <w:sz w:val="20"/>
          <w:szCs w:val="20"/>
          <w:lang w:val="bg-BG"/>
        </w:rPr>
        <w:t>Наредба №3 за устройството на електрическите уредби и електропроводните линии</w:t>
      </w:r>
    </w:p>
    <w:p w14:paraId="60486C27" w14:textId="77777777" w:rsidR="001E13BD" w:rsidRPr="001B6EE7" w:rsidRDefault="001E13BD" w:rsidP="001E13BD">
      <w:pPr>
        <w:pStyle w:val="Bullet"/>
        <w:numPr>
          <w:ilvl w:val="1"/>
          <w:numId w:val="38"/>
        </w:numPr>
        <w:ind w:right="-332"/>
        <w:rPr>
          <w:rFonts w:ascii="Verdana" w:hAnsi="Verdana" w:cs="Arial"/>
          <w:sz w:val="20"/>
          <w:szCs w:val="20"/>
          <w:lang w:val="bg-BG"/>
        </w:rPr>
      </w:pPr>
      <w:r w:rsidRPr="001B6EE7">
        <w:rPr>
          <w:rFonts w:ascii="Verdana" w:hAnsi="Verdana" w:cs="Arial"/>
          <w:sz w:val="20"/>
          <w:szCs w:val="20"/>
          <w:lang w:val="bg-BG"/>
        </w:rPr>
        <w:t>Наредба №</w:t>
      </w:r>
      <w:r w:rsidRPr="001B6EE7">
        <w:rPr>
          <w:rFonts w:ascii="Verdana" w:hAnsi="Verdana" w:cs="Arial"/>
          <w:sz w:val="20"/>
          <w:szCs w:val="20"/>
          <w:lang w:val="en-US"/>
        </w:rPr>
        <w:t xml:space="preserve"> 1 </w:t>
      </w:r>
      <w:r w:rsidRPr="001B6EE7">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5569FC78" w14:textId="77777777" w:rsidR="001E13BD" w:rsidRPr="001B6EE7" w:rsidRDefault="001E13BD" w:rsidP="001E13BD">
      <w:pPr>
        <w:pStyle w:val="Bullet"/>
        <w:numPr>
          <w:ilvl w:val="1"/>
          <w:numId w:val="38"/>
        </w:numPr>
        <w:rPr>
          <w:rFonts w:ascii="Verdana" w:hAnsi="Verdana" w:cs="Arial"/>
          <w:sz w:val="20"/>
          <w:szCs w:val="20"/>
          <w:lang w:val="bg-BG"/>
        </w:rPr>
      </w:pPr>
      <w:r w:rsidRPr="001B6EE7">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E075B70" w14:textId="77777777" w:rsidR="001E13BD" w:rsidRPr="001B6EE7" w:rsidRDefault="001E13BD" w:rsidP="001E13BD">
      <w:pPr>
        <w:pStyle w:val="Bullet"/>
        <w:numPr>
          <w:ilvl w:val="1"/>
          <w:numId w:val="38"/>
        </w:numPr>
        <w:rPr>
          <w:rFonts w:ascii="Verdana" w:hAnsi="Verdana" w:cs="Arial"/>
          <w:sz w:val="20"/>
          <w:szCs w:val="20"/>
          <w:lang w:val="bg-BG"/>
        </w:rPr>
      </w:pPr>
      <w:r w:rsidRPr="001B6EE7">
        <w:rPr>
          <w:rFonts w:ascii="Verdana" w:hAnsi="Verdana" w:cs="Arial"/>
          <w:sz w:val="20"/>
          <w:szCs w:val="20"/>
          <w:lang w:val="bg-BG"/>
        </w:rPr>
        <w:t xml:space="preserve">Правилник по БЗР по електрообзавеждането с напрежение до 1000 </w:t>
      </w:r>
      <w:r w:rsidRPr="001B6EE7">
        <w:rPr>
          <w:rFonts w:ascii="Verdana" w:hAnsi="Verdana" w:cs="Arial"/>
          <w:sz w:val="20"/>
          <w:szCs w:val="20"/>
          <w:lang w:val="en-US"/>
        </w:rPr>
        <w:t>V</w:t>
      </w:r>
      <w:r w:rsidRPr="001B6EE7">
        <w:rPr>
          <w:rFonts w:ascii="Verdana" w:hAnsi="Verdana" w:cs="Arial"/>
          <w:sz w:val="20"/>
          <w:szCs w:val="20"/>
          <w:lang w:val="bg-BG"/>
        </w:rPr>
        <w:t>.</w:t>
      </w:r>
    </w:p>
    <w:p w14:paraId="5B4BBB57" w14:textId="77777777" w:rsidR="001E13BD" w:rsidRPr="001B6EE7" w:rsidRDefault="001E13BD" w:rsidP="001E13BD">
      <w:pPr>
        <w:ind w:left="266"/>
        <w:jc w:val="both"/>
        <w:rPr>
          <w:rFonts w:ascii="Verdana" w:hAnsi="Verdana" w:cs="Arial"/>
          <w:sz w:val="20"/>
          <w:szCs w:val="20"/>
          <w:lang w:val="bg-BG"/>
        </w:rPr>
      </w:pPr>
    </w:p>
    <w:p w14:paraId="035EE8C7" w14:textId="77777777" w:rsidR="001E13BD" w:rsidRPr="001B6EE7" w:rsidRDefault="001E13BD" w:rsidP="001E13BD">
      <w:pPr>
        <w:numPr>
          <w:ilvl w:val="0"/>
          <w:numId w:val="37"/>
        </w:numPr>
        <w:ind w:hanging="720"/>
        <w:jc w:val="both"/>
        <w:rPr>
          <w:rFonts w:ascii="Verdana" w:hAnsi="Verdana" w:cs="Arial"/>
          <w:sz w:val="20"/>
          <w:szCs w:val="20"/>
          <w:lang w:val="bg-BG"/>
        </w:rPr>
      </w:pPr>
      <w:r w:rsidRPr="001B6EE7">
        <w:rPr>
          <w:rFonts w:ascii="Verdana" w:hAnsi="Verdana"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1B6EE7">
        <w:rPr>
          <w:rFonts w:ascii="Verdana" w:hAnsi="Verdana" w:cs="Arial"/>
          <w:b/>
          <w:bCs/>
          <w:sz w:val="20"/>
          <w:szCs w:val="20"/>
          <w:lang w:val="bg-BG"/>
        </w:rPr>
        <w:t xml:space="preserve">ОСИГУРЕНО </w:t>
      </w:r>
      <w:r w:rsidRPr="001B6EE7">
        <w:rPr>
          <w:rFonts w:ascii="Verdana" w:hAnsi="Verdana"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1B6EE7">
        <w:rPr>
          <w:rFonts w:ascii="Verdana" w:hAnsi="Verdana" w:cs="Arial"/>
          <w:sz w:val="20"/>
          <w:szCs w:val="20"/>
          <w:lang w:val="bg-BG"/>
        </w:rPr>
        <w:tab/>
      </w:r>
      <w:r w:rsidRPr="001B6EE7">
        <w:rPr>
          <w:rFonts w:ascii="Verdana" w:hAnsi="Verdana" w:cs="Arial"/>
          <w:sz w:val="20"/>
          <w:szCs w:val="20"/>
          <w:lang w:val="bg-BG"/>
        </w:rPr>
        <w:tab/>
      </w:r>
    </w:p>
    <w:p w14:paraId="6B14CA8B" w14:textId="77777777" w:rsidR="001E13BD" w:rsidRPr="001B6EE7" w:rsidRDefault="001E13BD" w:rsidP="001E13BD">
      <w:pPr>
        <w:ind w:left="360"/>
        <w:jc w:val="both"/>
        <w:rPr>
          <w:rFonts w:ascii="Verdana" w:hAnsi="Verdana" w:cs="Arial"/>
          <w:sz w:val="20"/>
          <w:szCs w:val="20"/>
          <w:lang w:val="bg-BG"/>
        </w:rPr>
      </w:pPr>
    </w:p>
    <w:p w14:paraId="17AB35CD" w14:textId="77777777" w:rsidR="001E13BD" w:rsidRPr="001B6EE7" w:rsidRDefault="001E13BD" w:rsidP="001E13BD">
      <w:pPr>
        <w:ind w:left="360"/>
        <w:jc w:val="both"/>
        <w:rPr>
          <w:rFonts w:ascii="Verdana" w:hAnsi="Verdana" w:cs="Arial"/>
          <w:sz w:val="20"/>
          <w:szCs w:val="20"/>
          <w:lang w:val="bg-BG"/>
        </w:rPr>
      </w:pPr>
      <w:r w:rsidRPr="001B6EE7">
        <w:rPr>
          <w:rFonts w:ascii="Verdana" w:hAnsi="Verdana" w:cs="Arial"/>
          <w:sz w:val="20"/>
          <w:szCs w:val="20"/>
          <w:lang w:val="bg-BG"/>
        </w:rPr>
        <w:t>Подпис:</w:t>
      </w:r>
    </w:p>
    <w:p w14:paraId="1E3BC454" w14:textId="77777777" w:rsidR="001E13BD" w:rsidRPr="001B6EE7" w:rsidRDefault="001E13BD" w:rsidP="001E13BD">
      <w:pPr>
        <w:ind w:left="360"/>
        <w:jc w:val="both"/>
        <w:rPr>
          <w:rFonts w:ascii="Verdana" w:hAnsi="Verdana" w:cs="Arial"/>
          <w:sz w:val="20"/>
          <w:szCs w:val="20"/>
          <w:lang w:val="bg-BG"/>
        </w:rPr>
      </w:pPr>
    </w:p>
    <w:p w14:paraId="75E78F99" w14:textId="77777777" w:rsidR="001E13BD" w:rsidRPr="001B6EE7" w:rsidRDefault="001E13BD" w:rsidP="001E13BD">
      <w:pPr>
        <w:ind w:left="360"/>
        <w:jc w:val="both"/>
        <w:rPr>
          <w:rFonts w:ascii="Verdana" w:hAnsi="Verdana" w:cs="Arial"/>
          <w:sz w:val="20"/>
          <w:szCs w:val="20"/>
        </w:rPr>
      </w:pPr>
      <w:r w:rsidRPr="001B6EE7">
        <w:rPr>
          <w:rFonts w:ascii="Verdana" w:hAnsi="Verdana" w:cs="Arial"/>
          <w:sz w:val="20"/>
          <w:szCs w:val="20"/>
          <w:lang w:val="bg-BG"/>
        </w:rPr>
        <w:t>дата............../...........</w:t>
      </w:r>
    </w:p>
    <w:p w14:paraId="0FAE26B9" w14:textId="77777777" w:rsidR="00B619E3" w:rsidRDefault="00B619E3">
      <w:pPr>
        <w:spacing w:after="200" w:line="276" w:lineRule="auto"/>
        <w:rPr>
          <w:rFonts w:ascii="Verdana" w:hAnsi="Verdana" w:cs="Arial"/>
          <w:b/>
          <w:bCs/>
          <w:sz w:val="20"/>
          <w:szCs w:val="20"/>
          <w:lang w:val="bg-BG"/>
        </w:rPr>
      </w:pPr>
      <w:r>
        <w:rPr>
          <w:rFonts w:ascii="Verdana" w:hAnsi="Verdana" w:cs="Arial"/>
          <w:b/>
          <w:bCs/>
          <w:sz w:val="20"/>
          <w:szCs w:val="20"/>
          <w:lang w:val="bg-BG"/>
        </w:rPr>
        <w:br w:type="page"/>
      </w:r>
    </w:p>
    <w:p w14:paraId="784D3967" w14:textId="77777777" w:rsidR="001E13BD" w:rsidRPr="00784431" w:rsidRDefault="001E13BD" w:rsidP="001E13BD">
      <w:pPr>
        <w:pStyle w:val="Title"/>
        <w:jc w:val="right"/>
        <w:rPr>
          <w:rFonts w:ascii="Verdana" w:hAnsi="Verdana" w:cs="Arial"/>
          <w:b w:val="0"/>
          <w:sz w:val="20"/>
          <w:szCs w:val="20"/>
        </w:rPr>
      </w:pPr>
      <w:r w:rsidRPr="00784431">
        <w:rPr>
          <w:rFonts w:ascii="Verdana" w:hAnsi="Verdana" w:cs="Arial"/>
          <w:b w:val="0"/>
          <w:sz w:val="20"/>
          <w:szCs w:val="20"/>
        </w:rPr>
        <w:t>Приложение №2</w:t>
      </w:r>
    </w:p>
    <w:p w14:paraId="45A01B54" w14:textId="77777777" w:rsidR="001E13BD" w:rsidRPr="00784431" w:rsidRDefault="001E13BD" w:rsidP="001E13BD">
      <w:pPr>
        <w:pStyle w:val="Title"/>
        <w:jc w:val="right"/>
        <w:rPr>
          <w:rFonts w:ascii="Verdana" w:hAnsi="Verdana" w:cs="Arial"/>
          <w:b w:val="0"/>
          <w:sz w:val="20"/>
          <w:szCs w:val="20"/>
        </w:rPr>
      </w:pPr>
      <w:r w:rsidRPr="00784431">
        <w:rPr>
          <w:rFonts w:ascii="Verdana" w:hAnsi="Verdana" w:cs="Arial"/>
          <w:b w:val="0"/>
          <w:sz w:val="20"/>
          <w:szCs w:val="20"/>
        </w:rPr>
        <w:t>П-БЗР 4.4.6-1- Д 2</w:t>
      </w:r>
    </w:p>
    <w:p w14:paraId="3F234624" w14:textId="7770F786" w:rsidR="001E13BD" w:rsidRPr="00B204EB" w:rsidRDefault="001E13BD" w:rsidP="001E13BD">
      <w:pPr>
        <w:pStyle w:val="Title"/>
        <w:rPr>
          <w:rFonts w:ascii="Verdana" w:hAnsi="Verdana" w:cs="Arial"/>
          <w:sz w:val="20"/>
          <w:szCs w:val="20"/>
        </w:rPr>
      </w:pPr>
      <w:r w:rsidRPr="00B204EB">
        <w:rPr>
          <w:rFonts w:ascii="Verdana" w:hAnsi="Verdana" w:cs="Arial"/>
          <w:sz w:val="20"/>
          <w:szCs w:val="20"/>
        </w:rPr>
        <w:t>СПОРАЗУМЕНИЕ</w:t>
      </w:r>
    </w:p>
    <w:p w14:paraId="7F922BF3" w14:textId="77777777" w:rsidR="001E13BD" w:rsidRPr="00B204EB" w:rsidRDefault="001E13BD" w:rsidP="001E13BD">
      <w:pPr>
        <w:jc w:val="center"/>
        <w:rPr>
          <w:rFonts w:ascii="Verdana" w:hAnsi="Verdana" w:cs="Arial"/>
          <w:sz w:val="20"/>
          <w:szCs w:val="20"/>
          <w:lang w:val="en-US"/>
        </w:rPr>
      </w:pPr>
      <w:r w:rsidRPr="00B204EB">
        <w:rPr>
          <w:rFonts w:ascii="Verdana" w:hAnsi="Verdana" w:cs="Arial"/>
          <w:sz w:val="20"/>
          <w:szCs w:val="20"/>
          <w:lang w:val="bg-BG"/>
        </w:rPr>
        <w:t>Към договор № ........................</w:t>
      </w:r>
    </w:p>
    <w:p w14:paraId="25AD0F2D" w14:textId="77777777" w:rsidR="001E13BD" w:rsidRPr="00B204EB" w:rsidRDefault="001E13BD" w:rsidP="001E13BD">
      <w:pPr>
        <w:jc w:val="center"/>
        <w:rPr>
          <w:rFonts w:ascii="Verdana" w:hAnsi="Verdana" w:cs="Arial"/>
          <w:sz w:val="20"/>
          <w:szCs w:val="20"/>
          <w:lang w:val="en-US"/>
        </w:rPr>
      </w:pPr>
    </w:p>
    <w:p w14:paraId="7B2BFB99" w14:textId="77777777" w:rsidR="001E13BD" w:rsidRPr="00B204EB" w:rsidRDefault="001E13BD" w:rsidP="001E13BD">
      <w:pPr>
        <w:pStyle w:val="BodyText"/>
        <w:jc w:val="center"/>
        <w:rPr>
          <w:rFonts w:ascii="Verdana" w:hAnsi="Verdana" w:cs="Arial"/>
          <w:b w:val="0"/>
          <w:sz w:val="20"/>
          <w:lang w:val="bg-BG"/>
        </w:rPr>
      </w:pPr>
      <w:r w:rsidRPr="00B204EB">
        <w:rPr>
          <w:rFonts w:ascii="Verdana" w:hAnsi="Verdana" w:cs="Arial"/>
          <w:b w:val="0"/>
          <w:sz w:val="20"/>
          <w:lang w:val="bg-BG"/>
        </w:rPr>
        <w:t xml:space="preserve">Наем на самосвали, комбинирани багери и други строителни машини </w:t>
      </w:r>
    </w:p>
    <w:p w14:paraId="61601D02" w14:textId="77777777" w:rsidR="001E13BD" w:rsidRPr="00B204EB" w:rsidRDefault="001E13BD" w:rsidP="001E13BD">
      <w:pPr>
        <w:pStyle w:val="BodyText"/>
        <w:jc w:val="center"/>
        <w:rPr>
          <w:rFonts w:ascii="Verdana" w:hAnsi="Verdana" w:cs="Arial"/>
          <w:b w:val="0"/>
          <w:sz w:val="20"/>
          <w:lang w:val="en-US"/>
        </w:rPr>
      </w:pPr>
      <w:r w:rsidRPr="00B204EB">
        <w:rPr>
          <w:rFonts w:ascii="Verdana" w:hAnsi="Verdana" w:cs="Arial"/>
          <w:b w:val="0"/>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15B891A" w14:textId="13D12C95" w:rsidR="001E13BD" w:rsidRPr="00350E57" w:rsidRDefault="001E13BD" w:rsidP="00350E57">
      <w:pPr>
        <w:pStyle w:val="BodyText"/>
        <w:jc w:val="both"/>
        <w:rPr>
          <w:rFonts w:ascii="Verdana" w:hAnsi="Verdana" w:cs="Arial"/>
          <w:b w:val="0"/>
          <w:bCs/>
          <w:sz w:val="20"/>
          <w:lang w:val="bg-BG"/>
        </w:rPr>
      </w:pPr>
      <w:r w:rsidRPr="00350E57">
        <w:rPr>
          <w:rFonts w:ascii="Verdana" w:hAnsi="Verdana" w:cs="Arial"/>
          <w:b w:val="0"/>
          <w:sz w:val="20"/>
          <w:lang w:val="bg-BG"/>
        </w:rPr>
        <w:t xml:space="preserve">На </w:t>
      </w:r>
      <w:r w:rsidRPr="00350E57">
        <w:rPr>
          <w:rFonts w:ascii="Verdana" w:hAnsi="Verdana" w:cs="Arial"/>
          <w:b w:val="0"/>
          <w:bCs/>
          <w:sz w:val="20"/>
          <w:lang w:val="bg-BG"/>
        </w:rPr>
        <w:t>..................</w:t>
      </w:r>
      <w:r w:rsidRPr="00350E57">
        <w:rPr>
          <w:rFonts w:ascii="Verdana" w:hAnsi="Verdana" w:cs="Arial"/>
          <w:b w:val="0"/>
          <w:sz w:val="20"/>
          <w:lang w:val="bg-BG"/>
        </w:rPr>
        <w:t xml:space="preserve">г. на основание чл.18 от ЗЗБУТ  се сключи настоящето споразумение между Възложителя – “Софийска вода” АД и Изпълнителя </w:t>
      </w:r>
      <w:r w:rsidRPr="00350E57">
        <w:rPr>
          <w:rFonts w:ascii="Verdana" w:hAnsi="Verdana" w:cs="Arial"/>
          <w:b w:val="0"/>
          <w:bCs/>
          <w:sz w:val="20"/>
          <w:lang w:val="bg-BG"/>
        </w:rPr>
        <w:t>....................................</w:t>
      </w:r>
      <w:r w:rsidR="00350E57">
        <w:rPr>
          <w:rFonts w:ascii="Verdana" w:hAnsi="Verdana" w:cs="Arial"/>
          <w:b w:val="0"/>
          <w:bCs/>
          <w:sz w:val="20"/>
          <w:lang w:val="bg-BG"/>
        </w:rPr>
        <w:t>......................</w:t>
      </w:r>
    </w:p>
    <w:p w14:paraId="5FA797EA" w14:textId="77777777" w:rsidR="001E13BD" w:rsidRPr="00350E57" w:rsidRDefault="001E13BD" w:rsidP="00350E57">
      <w:pPr>
        <w:pStyle w:val="BodyText"/>
        <w:ind w:left="-540"/>
        <w:jc w:val="both"/>
        <w:rPr>
          <w:rFonts w:ascii="Verdana" w:hAnsi="Verdana" w:cs="Arial"/>
          <w:b w:val="0"/>
          <w:bCs/>
          <w:sz w:val="20"/>
          <w:lang w:val="bg-BG"/>
        </w:rPr>
      </w:pPr>
    </w:p>
    <w:p w14:paraId="3B7BD462" w14:textId="77777777" w:rsidR="001E13BD" w:rsidRPr="00350E57" w:rsidRDefault="001E13BD" w:rsidP="00350E57">
      <w:pPr>
        <w:pStyle w:val="BodyText"/>
        <w:jc w:val="both"/>
        <w:rPr>
          <w:rFonts w:ascii="Verdana" w:hAnsi="Verdana" w:cs="Arial"/>
          <w:b w:val="0"/>
          <w:sz w:val="20"/>
          <w:lang w:val="bg-BG"/>
        </w:rPr>
      </w:pPr>
      <w:r w:rsidRPr="00350E57">
        <w:rPr>
          <w:rFonts w:ascii="Verdana" w:hAnsi="Verdana" w:cs="Arial"/>
          <w:b w:val="0"/>
          <w:sz w:val="20"/>
          <w:lang w:val="bg-BG"/>
        </w:rPr>
        <w:t>Отговорност за осигуряване на ЗБУТ носят:</w:t>
      </w:r>
    </w:p>
    <w:p w14:paraId="188F8E6B" w14:textId="793F02D2" w:rsidR="001E13BD" w:rsidRPr="00350E57" w:rsidRDefault="001E13BD" w:rsidP="00350E57">
      <w:pPr>
        <w:pStyle w:val="BodyText"/>
        <w:jc w:val="both"/>
        <w:rPr>
          <w:rFonts w:ascii="Verdana" w:hAnsi="Verdana" w:cs="Arial"/>
          <w:b w:val="0"/>
          <w:bCs/>
          <w:sz w:val="20"/>
          <w:lang w:val="bg-BG"/>
        </w:rPr>
      </w:pPr>
      <w:r w:rsidRPr="00350E57">
        <w:rPr>
          <w:rFonts w:ascii="Verdana" w:hAnsi="Verdana" w:cs="Arial"/>
          <w:b w:val="0"/>
          <w:sz w:val="20"/>
          <w:lang w:val="bg-BG"/>
        </w:rPr>
        <w:t xml:space="preserve">Възложителя – </w:t>
      </w:r>
      <w:r w:rsidRPr="00350E57">
        <w:rPr>
          <w:rFonts w:ascii="Verdana" w:hAnsi="Verdana" w:cs="Arial"/>
          <w:b w:val="0"/>
          <w:bCs/>
          <w:sz w:val="20"/>
          <w:lang w:val="bg-BG"/>
        </w:rPr>
        <w:t>за дейностите свързани с експлоатацията  на .........................</w:t>
      </w:r>
      <w:r w:rsidR="00350E57">
        <w:rPr>
          <w:rFonts w:ascii="Verdana" w:hAnsi="Verdana" w:cs="Arial"/>
          <w:b w:val="0"/>
          <w:bCs/>
          <w:sz w:val="20"/>
          <w:lang w:val="bg-BG"/>
        </w:rPr>
        <w:t>...................</w:t>
      </w:r>
    </w:p>
    <w:p w14:paraId="5657580A" w14:textId="1A61B4C0" w:rsidR="001E13BD" w:rsidRPr="00350E57" w:rsidRDefault="001E13BD" w:rsidP="00350E57">
      <w:pPr>
        <w:pStyle w:val="BodyText"/>
        <w:rPr>
          <w:rFonts w:ascii="Verdana" w:hAnsi="Verdana" w:cs="Arial"/>
          <w:b w:val="0"/>
          <w:bCs/>
          <w:sz w:val="20"/>
          <w:lang w:val="bg-BG"/>
        </w:rPr>
      </w:pPr>
      <w:r w:rsidRPr="00350E57">
        <w:rPr>
          <w:rFonts w:ascii="Verdana" w:hAnsi="Verdana" w:cs="Arial"/>
          <w:b w:val="0"/>
          <w:bCs/>
          <w:sz w:val="20"/>
          <w:lang w:val="bg-BG"/>
        </w:rPr>
        <w:t xml:space="preserve">                                                                                                      /отдел, станция, звено/</w:t>
      </w:r>
    </w:p>
    <w:p w14:paraId="6FD9682C" w14:textId="47019501" w:rsidR="001E13BD" w:rsidRPr="00350E57" w:rsidRDefault="001E13BD" w:rsidP="00350E57">
      <w:pPr>
        <w:pStyle w:val="BodyText"/>
        <w:jc w:val="both"/>
        <w:rPr>
          <w:rFonts w:ascii="Verdana" w:hAnsi="Verdana" w:cs="Arial"/>
          <w:b w:val="0"/>
          <w:bCs/>
          <w:sz w:val="20"/>
          <w:lang w:val="bg-BG"/>
        </w:rPr>
      </w:pPr>
      <w:r w:rsidRPr="00350E57">
        <w:rPr>
          <w:rFonts w:ascii="Verdana" w:hAnsi="Verdana" w:cs="Arial"/>
          <w:b w:val="0"/>
          <w:sz w:val="20"/>
          <w:lang w:val="bg-BG"/>
        </w:rPr>
        <w:t xml:space="preserve">Изпълнителя </w:t>
      </w:r>
      <w:r w:rsidRPr="00350E57">
        <w:rPr>
          <w:rFonts w:ascii="Verdana" w:hAnsi="Verdana" w:cs="Arial"/>
          <w:b w:val="0"/>
          <w:bCs/>
          <w:sz w:val="20"/>
          <w:lang w:val="bg-BG"/>
        </w:rPr>
        <w:t>– за дейностите предмет на договор №  .................................................</w:t>
      </w:r>
      <w:r w:rsidR="00350E57">
        <w:rPr>
          <w:rFonts w:ascii="Verdana" w:hAnsi="Verdana" w:cs="Arial"/>
          <w:b w:val="0"/>
          <w:bCs/>
          <w:sz w:val="20"/>
          <w:lang w:val="bg-BG"/>
        </w:rPr>
        <w:t>......</w:t>
      </w:r>
    </w:p>
    <w:p w14:paraId="443A2ED3" w14:textId="77777777" w:rsidR="001E13BD" w:rsidRPr="00350E57" w:rsidRDefault="001E13BD" w:rsidP="00350E57">
      <w:pPr>
        <w:pStyle w:val="BodyText"/>
        <w:jc w:val="both"/>
        <w:rPr>
          <w:rFonts w:ascii="Verdana" w:hAnsi="Verdana" w:cs="Arial"/>
          <w:b w:val="0"/>
          <w:bCs/>
          <w:sz w:val="20"/>
          <w:lang w:val="bg-BG"/>
        </w:rPr>
      </w:pPr>
      <w:r w:rsidRPr="00350E57">
        <w:rPr>
          <w:rFonts w:ascii="Verdana" w:hAnsi="Verdana" w:cs="Arial"/>
          <w:b w:val="0"/>
          <w:bCs/>
          <w:sz w:val="20"/>
          <w:lang w:val="bg-BG"/>
        </w:rPr>
        <w:t>Координирането на съвместното прилагане на настоящето споразумение се възлага на :</w:t>
      </w:r>
    </w:p>
    <w:p w14:paraId="07232847" w14:textId="77777777" w:rsidR="001E13BD" w:rsidRPr="00350E57" w:rsidRDefault="001E13BD" w:rsidP="001E13BD">
      <w:pPr>
        <w:pStyle w:val="BodyText"/>
        <w:jc w:val="both"/>
        <w:rPr>
          <w:rFonts w:ascii="Verdana" w:hAnsi="Verdana" w:cs="Arial"/>
          <w:b w:val="0"/>
          <w:bCs/>
          <w:sz w:val="20"/>
          <w:lang w:val="bg-BG"/>
        </w:rPr>
      </w:pPr>
      <w:r w:rsidRPr="00350E57">
        <w:rPr>
          <w:rFonts w:ascii="Verdana" w:hAnsi="Verdana" w:cs="Arial"/>
          <w:b w:val="0"/>
          <w:bCs/>
          <w:sz w:val="20"/>
          <w:lang w:val="bg-BG"/>
        </w:rPr>
        <w:t>От страна на Възложителя:</w:t>
      </w:r>
    </w:p>
    <w:p w14:paraId="6ACCEB2E" w14:textId="13507E34" w:rsidR="001E13BD" w:rsidRPr="00350E57" w:rsidRDefault="001E13BD" w:rsidP="001E13BD">
      <w:pPr>
        <w:pStyle w:val="BodyText"/>
        <w:jc w:val="both"/>
        <w:rPr>
          <w:rFonts w:ascii="Verdana" w:hAnsi="Verdana" w:cs="Arial"/>
          <w:b w:val="0"/>
          <w:bCs/>
          <w:sz w:val="20"/>
          <w:lang w:val="bg-BG"/>
        </w:rPr>
      </w:pPr>
      <w:r w:rsidRPr="00350E57">
        <w:rPr>
          <w:rFonts w:ascii="Verdana" w:hAnsi="Verdana" w:cs="Arial"/>
          <w:b w:val="0"/>
          <w:bCs/>
          <w:sz w:val="20"/>
          <w:lang w:val="bg-BG"/>
        </w:rPr>
        <w:t>Контролиращ служител по договора ..........................................................</w:t>
      </w:r>
      <w:r w:rsidR="00350E57">
        <w:rPr>
          <w:rFonts w:ascii="Verdana" w:hAnsi="Verdana" w:cs="Arial"/>
          <w:b w:val="0"/>
          <w:bCs/>
          <w:sz w:val="20"/>
          <w:lang w:val="bg-BG"/>
        </w:rPr>
        <w:t>.......................</w:t>
      </w:r>
    </w:p>
    <w:p w14:paraId="5267372D" w14:textId="28BDC58D" w:rsidR="001E13BD" w:rsidRPr="00350E57" w:rsidRDefault="001E13BD" w:rsidP="001E13BD">
      <w:pPr>
        <w:pStyle w:val="BodyText"/>
        <w:jc w:val="both"/>
        <w:rPr>
          <w:rFonts w:ascii="Verdana" w:hAnsi="Verdana" w:cs="Arial"/>
          <w:b w:val="0"/>
          <w:bCs/>
          <w:sz w:val="20"/>
          <w:lang w:val="bg-BG"/>
        </w:rPr>
      </w:pPr>
      <w:r w:rsidRPr="00350E57">
        <w:rPr>
          <w:rFonts w:ascii="Verdana" w:hAnsi="Verdana" w:cs="Arial"/>
          <w:b w:val="0"/>
          <w:bCs/>
          <w:sz w:val="20"/>
          <w:lang w:val="bg-BG"/>
        </w:rPr>
        <w:t>на длъжност...................................................................................................</w:t>
      </w:r>
      <w:r w:rsidR="00350E57">
        <w:rPr>
          <w:rFonts w:ascii="Verdana" w:hAnsi="Verdana" w:cs="Arial"/>
          <w:b w:val="0"/>
          <w:bCs/>
          <w:sz w:val="20"/>
          <w:lang w:val="bg-BG"/>
        </w:rPr>
        <w:t>.................</w:t>
      </w:r>
    </w:p>
    <w:p w14:paraId="5CBC8FBD" w14:textId="0D357480" w:rsidR="001E13BD" w:rsidRPr="00350E57" w:rsidRDefault="00350E57" w:rsidP="001E13BD">
      <w:pPr>
        <w:pStyle w:val="BodyText"/>
        <w:jc w:val="both"/>
        <w:rPr>
          <w:rFonts w:ascii="Verdana" w:hAnsi="Verdana" w:cs="Arial"/>
          <w:b w:val="0"/>
          <w:bCs/>
          <w:sz w:val="20"/>
          <w:lang w:val="bg-BG"/>
        </w:rPr>
      </w:pPr>
      <w:r>
        <w:rPr>
          <w:rFonts w:ascii="Verdana" w:hAnsi="Verdana" w:cs="Arial"/>
          <w:b w:val="0"/>
          <w:bCs/>
          <w:sz w:val="20"/>
          <w:lang w:val="bg-BG"/>
        </w:rPr>
        <w:t>От страна на Изпълнителя</w:t>
      </w:r>
      <w:r w:rsidR="001E13BD" w:rsidRPr="00350E57">
        <w:rPr>
          <w:rFonts w:ascii="Verdana" w:hAnsi="Verdana" w:cs="Arial"/>
          <w:b w:val="0"/>
          <w:bCs/>
          <w:sz w:val="20"/>
          <w:lang w:val="bg-BG"/>
        </w:rPr>
        <w:t xml:space="preserve"> ..............................................................</w:t>
      </w:r>
      <w:r w:rsidRPr="00350E57">
        <w:rPr>
          <w:rFonts w:ascii="Verdana" w:hAnsi="Verdana" w:cs="Arial"/>
          <w:b w:val="0"/>
          <w:bCs/>
          <w:sz w:val="20"/>
          <w:lang w:val="bg-BG"/>
        </w:rPr>
        <w:t>...........................</w:t>
      </w:r>
      <w:r>
        <w:rPr>
          <w:rFonts w:ascii="Verdana" w:hAnsi="Verdana" w:cs="Arial"/>
          <w:b w:val="0"/>
          <w:bCs/>
          <w:sz w:val="20"/>
          <w:lang w:val="bg-BG"/>
        </w:rPr>
        <w:t>......</w:t>
      </w:r>
    </w:p>
    <w:p w14:paraId="48E3300F" w14:textId="12064B6A" w:rsidR="001E13BD" w:rsidRPr="00350E57" w:rsidRDefault="001E13BD" w:rsidP="001E13BD">
      <w:pPr>
        <w:pStyle w:val="BodyText"/>
        <w:jc w:val="both"/>
        <w:rPr>
          <w:rFonts w:ascii="Verdana" w:hAnsi="Verdana" w:cs="Arial"/>
          <w:b w:val="0"/>
          <w:bCs/>
          <w:sz w:val="20"/>
          <w:lang w:val="bg-BG"/>
        </w:rPr>
      </w:pPr>
      <w:r w:rsidRPr="00350E57">
        <w:rPr>
          <w:rFonts w:ascii="Verdana" w:hAnsi="Verdana" w:cs="Arial"/>
          <w:b w:val="0"/>
          <w:bCs/>
          <w:sz w:val="20"/>
          <w:lang w:val="bg-BG"/>
        </w:rPr>
        <w:t>на длъжност .................................................................................................</w:t>
      </w:r>
      <w:r w:rsidR="00350E57" w:rsidRPr="00350E57">
        <w:rPr>
          <w:rFonts w:ascii="Verdana" w:hAnsi="Verdana" w:cs="Arial"/>
          <w:b w:val="0"/>
          <w:bCs/>
          <w:sz w:val="20"/>
          <w:lang w:val="bg-BG"/>
        </w:rPr>
        <w:t>...............</w:t>
      </w:r>
      <w:r w:rsidR="00350E57">
        <w:rPr>
          <w:rFonts w:ascii="Verdana" w:hAnsi="Verdana" w:cs="Arial"/>
          <w:b w:val="0"/>
          <w:bCs/>
          <w:sz w:val="20"/>
          <w:lang w:val="bg-BG"/>
        </w:rPr>
        <w:t>...</w:t>
      </w:r>
    </w:p>
    <w:p w14:paraId="4EB78697" w14:textId="77777777" w:rsidR="001E13BD" w:rsidRPr="00B204EB" w:rsidRDefault="001E13BD" w:rsidP="001E13BD">
      <w:pPr>
        <w:pStyle w:val="BodyText"/>
        <w:jc w:val="both"/>
        <w:rPr>
          <w:rFonts w:ascii="Verdana" w:hAnsi="Verdana" w:cs="Arial"/>
          <w:b w:val="0"/>
          <w:sz w:val="20"/>
          <w:lang w:val="en-US"/>
        </w:rPr>
      </w:pPr>
    </w:p>
    <w:p w14:paraId="71B33235" w14:textId="77777777" w:rsidR="001E13BD" w:rsidRPr="00B204EB" w:rsidRDefault="001E13BD" w:rsidP="001E13BD">
      <w:pPr>
        <w:pStyle w:val="BodyText"/>
        <w:jc w:val="both"/>
        <w:rPr>
          <w:rFonts w:ascii="Verdana" w:hAnsi="Verdana" w:cs="Arial"/>
          <w:b w:val="0"/>
          <w:bCs/>
          <w:color w:val="0000FF"/>
          <w:sz w:val="20"/>
          <w:lang w:val="bg-BG"/>
        </w:rPr>
      </w:pPr>
      <w:r w:rsidRPr="00B204EB">
        <w:rPr>
          <w:rFonts w:ascii="Verdana" w:hAnsi="Verdana" w:cs="Arial"/>
          <w:b w:val="0"/>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B204EB">
        <w:rPr>
          <w:rFonts w:ascii="Verdana" w:hAnsi="Verdana" w:cs="Arial"/>
          <w:b w:val="0"/>
          <w:bCs/>
          <w:color w:val="0000FF"/>
          <w:sz w:val="20"/>
          <w:lang w:val="bg-BG"/>
        </w:rPr>
        <w:t>.</w:t>
      </w:r>
    </w:p>
    <w:p w14:paraId="6C4772D2"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Общи изисквания</w:t>
      </w:r>
    </w:p>
    <w:p w14:paraId="0C0CC0B4"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60497ED9" w14:textId="77777777" w:rsidR="001E13BD" w:rsidRPr="00B204EB" w:rsidRDefault="001E13BD" w:rsidP="001E13BD">
      <w:pPr>
        <w:numPr>
          <w:ilvl w:val="0"/>
          <w:numId w:val="79"/>
        </w:numPr>
        <w:ind w:left="0" w:firstLine="0"/>
        <w:jc w:val="both"/>
        <w:rPr>
          <w:rFonts w:ascii="Verdana" w:hAnsi="Verdana" w:cs="Arial"/>
          <w:sz w:val="20"/>
          <w:szCs w:val="20"/>
          <w:lang w:val="bg-BG"/>
        </w:rPr>
      </w:pPr>
      <w:r w:rsidRPr="00B204EB">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E943347" w14:textId="77777777" w:rsidR="001E13BD" w:rsidRPr="00B204EB" w:rsidRDefault="001E13BD" w:rsidP="001E13BD">
      <w:pPr>
        <w:numPr>
          <w:ilvl w:val="0"/>
          <w:numId w:val="79"/>
        </w:numPr>
        <w:ind w:left="0" w:firstLine="0"/>
        <w:jc w:val="both"/>
        <w:rPr>
          <w:rFonts w:ascii="Verdana" w:hAnsi="Verdana" w:cs="Arial"/>
          <w:sz w:val="20"/>
          <w:szCs w:val="20"/>
          <w:lang w:val="bg-BG"/>
        </w:rPr>
      </w:pPr>
      <w:r w:rsidRPr="00B204EB">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4F2EFCAD" w14:textId="77777777" w:rsidR="001E13BD" w:rsidRPr="00B204EB" w:rsidRDefault="001E13BD" w:rsidP="001E13BD">
      <w:pPr>
        <w:jc w:val="both"/>
        <w:rPr>
          <w:rFonts w:ascii="Verdana" w:hAnsi="Verdana" w:cs="Arial"/>
          <w:b/>
          <w:bCs/>
          <w:sz w:val="20"/>
          <w:szCs w:val="20"/>
          <w:lang w:val="en-US"/>
        </w:rPr>
      </w:pPr>
      <w:r w:rsidRPr="00B204EB">
        <w:rPr>
          <w:rFonts w:ascii="Verdana" w:hAnsi="Verdana" w:cs="Arial"/>
          <w:b/>
          <w:bCs/>
          <w:sz w:val="20"/>
          <w:szCs w:val="20"/>
          <w:lang w:val="bg-BG"/>
        </w:rPr>
        <w:t>Пропусквателен режим</w:t>
      </w:r>
    </w:p>
    <w:p w14:paraId="58A04A5E"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1851E9F8"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19897F33"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4ABF3E6D"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Организация по извършване на инструктаж по ЗБУ и ПБ</w:t>
      </w:r>
    </w:p>
    <w:p w14:paraId="25CABF54"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6E1ACA49" w14:textId="77777777" w:rsidR="001E13BD" w:rsidRPr="00B204EB" w:rsidRDefault="001E13BD" w:rsidP="001E13BD">
      <w:pPr>
        <w:numPr>
          <w:ilvl w:val="0"/>
          <w:numId w:val="79"/>
        </w:numPr>
        <w:shd w:val="clear" w:color="auto" w:fill="FFFFFF"/>
        <w:tabs>
          <w:tab w:val="left" w:pos="360"/>
          <w:tab w:val="left" w:pos="7920"/>
        </w:tabs>
        <w:ind w:left="0" w:firstLine="0"/>
        <w:jc w:val="both"/>
        <w:rPr>
          <w:rFonts w:ascii="Verdana" w:hAnsi="Verdana" w:cs="Arial"/>
          <w:sz w:val="20"/>
          <w:szCs w:val="20"/>
          <w:lang w:val="bg-BG"/>
        </w:rPr>
      </w:pPr>
      <w:r w:rsidRPr="00B204EB">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B204EB">
        <w:rPr>
          <w:rFonts w:ascii="Verdana" w:hAnsi="Verdana" w:cs="Arial"/>
          <w:sz w:val="20"/>
          <w:szCs w:val="20"/>
          <w:shd w:val="clear" w:color="auto" w:fill="FFFFFF"/>
          <w:lang w:val="bg-BG"/>
        </w:rPr>
        <w:t>Служителите на</w:t>
      </w:r>
      <w:r w:rsidRPr="00B204EB">
        <w:rPr>
          <w:rFonts w:ascii="Verdana" w:hAnsi="Verdana" w:cs="Arial"/>
          <w:sz w:val="20"/>
          <w:szCs w:val="20"/>
          <w:lang w:val="bg-BG"/>
        </w:rPr>
        <w:t xml:space="preserve"> </w:t>
      </w:r>
      <w:r w:rsidRPr="00B204EB">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B204EB">
        <w:rPr>
          <w:rFonts w:ascii="Verdana" w:hAnsi="Verdana" w:cs="Arial"/>
          <w:sz w:val="20"/>
          <w:szCs w:val="20"/>
          <w:lang w:val="bg-BG"/>
        </w:rPr>
        <w:t xml:space="preserve"> място, уточнено от Възложителя и в присъствие на техния ръководител.</w:t>
      </w:r>
    </w:p>
    <w:p w14:paraId="14CF4B62"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F8BA1A0"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AC46BB6"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D3924C7"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Специално работно облекло, лични и колективни предпазни средства</w:t>
      </w:r>
    </w:p>
    <w:p w14:paraId="6444A0CF"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7DA2015"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30A9783"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Санитарно хигиенни условия</w:t>
      </w:r>
    </w:p>
    <w:p w14:paraId="18633038"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03D8D97"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46DAB01"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оборудва преносима аптечка за даване на първа долекарска помощ.</w:t>
      </w:r>
    </w:p>
    <w:p w14:paraId="21871251"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Организация на работната площадка</w:t>
      </w:r>
    </w:p>
    <w:p w14:paraId="55D6768E"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1F8F0A38"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4D87B7A5"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6A9D22B6"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29497DEE"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1AEE1B72" w14:textId="77777777" w:rsidR="001E13BD" w:rsidRPr="00B204EB" w:rsidRDefault="001E13BD" w:rsidP="001E13BD">
      <w:pPr>
        <w:pStyle w:val="Heading2"/>
        <w:jc w:val="both"/>
        <w:rPr>
          <w:rFonts w:ascii="Verdana" w:hAnsi="Verdana" w:cs="Arial"/>
          <w:sz w:val="20"/>
          <w:szCs w:val="20"/>
          <w:lang w:val="en-US"/>
        </w:rPr>
      </w:pPr>
      <w:r w:rsidRPr="00B204EB">
        <w:rPr>
          <w:rFonts w:ascii="Verdana" w:hAnsi="Verdana" w:cs="Arial"/>
          <w:sz w:val="20"/>
          <w:szCs w:val="20"/>
        </w:rPr>
        <w:t>Трудови злополуки и инциденти</w:t>
      </w:r>
    </w:p>
    <w:p w14:paraId="3B9FA022"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75CF0945"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7AABC96E"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 xml:space="preserve">Временно електрическо захранване  </w:t>
      </w:r>
    </w:p>
    <w:p w14:paraId="2B5B764D"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ED62CD4"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982BE73"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7D0F7F4"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105BFDFA" w14:textId="77777777" w:rsidR="001E13BD" w:rsidRPr="00B204EB" w:rsidRDefault="001E13BD" w:rsidP="001E13BD">
      <w:pPr>
        <w:pStyle w:val="BodyText"/>
        <w:jc w:val="both"/>
        <w:rPr>
          <w:rFonts w:ascii="Verdana" w:hAnsi="Verdana" w:cs="Arial"/>
          <w:b w:val="0"/>
          <w:sz w:val="20"/>
          <w:lang w:val="en-US"/>
        </w:rPr>
      </w:pPr>
      <w:r w:rsidRPr="00B204EB">
        <w:rPr>
          <w:rFonts w:ascii="Verdana" w:hAnsi="Verdana" w:cs="Arial"/>
          <w:b w:val="0"/>
          <w:sz w:val="20"/>
          <w:lang w:val="bg-BG"/>
        </w:rPr>
        <w:t xml:space="preserve">Пожарна безопасност  </w:t>
      </w:r>
    </w:p>
    <w:p w14:paraId="342B152C"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73D7F90C"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3F7A26D0"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4C2FD14E" w14:textId="77777777" w:rsidR="001E13BD" w:rsidRPr="00B204EB" w:rsidRDefault="001E13BD" w:rsidP="001E13BD">
      <w:pPr>
        <w:numPr>
          <w:ilvl w:val="0"/>
          <w:numId w:val="79"/>
        </w:numPr>
        <w:tabs>
          <w:tab w:val="left" w:pos="360"/>
        </w:tabs>
        <w:ind w:left="0" w:firstLine="0"/>
        <w:jc w:val="both"/>
        <w:rPr>
          <w:rFonts w:ascii="Verdana" w:hAnsi="Verdana" w:cs="Arial"/>
          <w:sz w:val="20"/>
          <w:szCs w:val="20"/>
          <w:lang w:val="bg-BG"/>
        </w:rPr>
      </w:pPr>
      <w:r w:rsidRPr="00B204EB">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2399FECF" w14:textId="77777777" w:rsidR="001E13BD" w:rsidRPr="00350E57" w:rsidRDefault="001E13BD" w:rsidP="001E13BD">
      <w:pPr>
        <w:pStyle w:val="BodyText2"/>
        <w:spacing w:line="240" w:lineRule="auto"/>
        <w:rPr>
          <w:rFonts w:ascii="Verdana" w:hAnsi="Verdana" w:cs="Arial"/>
          <w:sz w:val="20"/>
          <w:szCs w:val="20"/>
          <w:lang w:val="bg-BG"/>
        </w:rPr>
      </w:pPr>
      <w:r w:rsidRPr="00350E57">
        <w:rPr>
          <w:rFonts w:ascii="Verdana" w:hAnsi="Verdana" w:cs="Arial"/>
          <w:sz w:val="20"/>
          <w:szCs w:val="20"/>
          <w:lang w:val="bg-BG"/>
        </w:rPr>
        <w:t xml:space="preserve">Настоящето споразумение се подписва в два еднообразни екземпляра, по един за всяка от страните. </w:t>
      </w:r>
    </w:p>
    <w:p w14:paraId="65D10EEF" w14:textId="77777777" w:rsidR="001E13BD" w:rsidRPr="00B204EB" w:rsidRDefault="001E13BD" w:rsidP="001E13BD">
      <w:pPr>
        <w:pStyle w:val="BodyText"/>
        <w:ind w:left="420"/>
        <w:jc w:val="both"/>
        <w:rPr>
          <w:rFonts w:ascii="Verdana" w:hAnsi="Verdana" w:cs="Arial"/>
          <w:b w:val="0"/>
          <w:bCs/>
          <w:sz w:val="20"/>
          <w:lang w:val="bg-BG"/>
        </w:rPr>
      </w:pPr>
    </w:p>
    <w:p w14:paraId="2036C875" w14:textId="77777777" w:rsidR="001E13BD" w:rsidRPr="00B204EB" w:rsidRDefault="001E13BD" w:rsidP="001E13BD">
      <w:pPr>
        <w:pStyle w:val="BodyText"/>
        <w:ind w:left="420"/>
        <w:jc w:val="both"/>
        <w:rPr>
          <w:rFonts w:ascii="Verdana" w:hAnsi="Verdana" w:cs="Arial"/>
          <w:b w:val="0"/>
          <w:sz w:val="20"/>
          <w:lang w:val="bg-BG"/>
        </w:rPr>
      </w:pPr>
      <w:r w:rsidRPr="00B204EB">
        <w:rPr>
          <w:rFonts w:ascii="Verdana" w:hAnsi="Verdana" w:cs="Arial"/>
          <w:b w:val="0"/>
          <w:sz w:val="20"/>
          <w:lang w:val="bg-BG"/>
        </w:rPr>
        <w:t>ИЗПЪЛНИТЕЛ :                                                    ВЪЗЛОЖИТЕЛ :</w:t>
      </w:r>
    </w:p>
    <w:p w14:paraId="70B4FDFA" w14:textId="3D57D413" w:rsidR="001E13BD" w:rsidRPr="00B204EB" w:rsidRDefault="001B6EE7" w:rsidP="001E13BD">
      <w:pPr>
        <w:pStyle w:val="BodyText"/>
        <w:ind w:left="420"/>
        <w:jc w:val="both"/>
        <w:rPr>
          <w:rFonts w:ascii="Verdana" w:hAnsi="Verdana" w:cs="Arial"/>
          <w:b w:val="0"/>
          <w:bCs/>
          <w:sz w:val="20"/>
          <w:lang w:val="bg-BG"/>
        </w:rPr>
      </w:pPr>
      <w:r>
        <w:rPr>
          <w:rFonts w:ascii="Verdana" w:hAnsi="Verdana" w:cs="Arial"/>
          <w:b w:val="0"/>
          <w:bCs/>
          <w:sz w:val="20"/>
          <w:lang w:val="bg-BG"/>
        </w:rPr>
        <w:t xml:space="preserve">           </w:t>
      </w:r>
      <w:r w:rsidR="001E13BD" w:rsidRPr="00B204EB">
        <w:rPr>
          <w:rFonts w:ascii="Verdana" w:hAnsi="Verdana" w:cs="Arial"/>
          <w:b w:val="0"/>
          <w:bCs/>
          <w:sz w:val="20"/>
          <w:lang w:val="bg-BG"/>
        </w:rPr>
        <w:t>...............................</w:t>
      </w:r>
      <w:r w:rsidR="001E13BD" w:rsidRPr="00B204EB">
        <w:rPr>
          <w:rFonts w:ascii="Verdana" w:hAnsi="Verdana" w:cs="Arial"/>
          <w:sz w:val="20"/>
          <w:lang w:val="bg-BG"/>
        </w:rPr>
        <w:tab/>
      </w:r>
      <w:r w:rsidR="001E13BD" w:rsidRPr="00B204EB">
        <w:rPr>
          <w:rFonts w:ascii="Verdana" w:hAnsi="Verdana" w:cs="Arial"/>
          <w:sz w:val="20"/>
          <w:lang w:val="bg-BG"/>
        </w:rPr>
        <w:tab/>
      </w:r>
      <w:r w:rsidR="001E13BD" w:rsidRPr="00B204EB">
        <w:rPr>
          <w:rFonts w:ascii="Verdana" w:hAnsi="Verdana" w:cs="Arial"/>
          <w:sz w:val="20"/>
          <w:lang w:val="bg-BG"/>
        </w:rPr>
        <w:tab/>
      </w:r>
      <w:r w:rsidR="001E13BD" w:rsidRPr="00B204EB">
        <w:rPr>
          <w:rFonts w:ascii="Verdana" w:hAnsi="Verdana" w:cs="Arial"/>
          <w:sz w:val="20"/>
          <w:lang w:val="bg-BG"/>
        </w:rPr>
        <w:tab/>
      </w:r>
      <w:r w:rsidR="001E13BD" w:rsidRPr="00B204EB">
        <w:rPr>
          <w:rFonts w:ascii="Verdana" w:hAnsi="Verdana" w:cs="Arial"/>
          <w:sz w:val="20"/>
          <w:lang w:val="bg-BG"/>
        </w:rPr>
        <w:tab/>
      </w:r>
      <w:r w:rsidR="001E13BD" w:rsidRPr="00B204EB">
        <w:rPr>
          <w:rFonts w:ascii="Verdana" w:hAnsi="Verdana" w:cs="Arial"/>
          <w:b w:val="0"/>
          <w:bCs/>
          <w:sz w:val="20"/>
          <w:lang w:val="bg-BG"/>
        </w:rPr>
        <w:t>.................................</w:t>
      </w:r>
    </w:p>
    <w:p w14:paraId="4D6205AE" w14:textId="77777777" w:rsidR="001E13BD" w:rsidRDefault="001E13BD">
      <w:pPr>
        <w:spacing w:after="200" w:line="276" w:lineRule="auto"/>
        <w:rPr>
          <w:rFonts w:ascii="Arial" w:hAnsi="Arial" w:cs="Arial"/>
          <w:b/>
          <w:bCs/>
          <w:sz w:val="22"/>
          <w:szCs w:val="22"/>
          <w:lang w:val="bg-BG"/>
        </w:rPr>
      </w:pPr>
      <w:r>
        <w:rPr>
          <w:rFonts w:ascii="Arial" w:hAnsi="Arial" w:cs="Arial"/>
          <w:b/>
          <w:bCs/>
          <w:sz w:val="22"/>
          <w:szCs w:val="22"/>
          <w:lang w:val="bg-BG"/>
        </w:rPr>
        <w:br w:type="page"/>
      </w:r>
    </w:p>
    <w:p w14:paraId="675F45DD" w14:textId="77777777" w:rsidR="001E13BD" w:rsidRPr="00B204EB" w:rsidRDefault="001E13BD" w:rsidP="001E13BD">
      <w:pPr>
        <w:pStyle w:val="BodyText"/>
        <w:jc w:val="center"/>
        <w:rPr>
          <w:rFonts w:ascii="Verdana" w:hAnsi="Verdana"/>
          <w:b w:val="0"/>
          <w:sz w:val="20"/>
          <w:lang w:val="bg-BG"/>
        </w:rPr>
      </w:pPr>
      <w:r w:rsidRPr="00B204EB">
        <w:rPr>
          <w:rFonts w:ascii="Verdana" w:hAnsi="Verdana"/>
          <w:b w:val="0"/>
          <w:sz w:val="20"/>
          <w:lang w:val="bg-BG"/>
        </w:rPr>
        <w:t xml:space="preserve">СПОРАЗУМЕНИЕ, </w:t>
      </w:r>
    </w:p>
    <w:p w14:paraId="4D082D77" w14:textId="77777777" w:rsidR="001E13BD" w:rsidRPr="00350E57" w:rsidRDefault="001E13BD" w:rsidP="001E13BD">
      <w:pPr>
        <w:pStyle w:val="BodyText"/>
        <w:jc w:val="center"/>
        <w:rPr>
          <w:rFonts w:ascii="Verdana" w:hAnsi="Verdana"/>
          <w:b w:val="0"/>
          <w:i w:val="0"/>
          <w:sz w:val="20"/>
          <w:lang w:val="bg-BG"/>
        </w:rPr>
      </w:pPr>
      <w:r w:rsidRPr="00350E57">
        <w:rPr>
          <w:rFonts w:ascii="Verdana" w:hAnsi="Verdana"/>
          <w:b w:val="0"/>
          <w:i w:val="0"/>
          <w:sz w:val="20"/>
          <w:lang w:val="bg-BG"/>
        </w:rPr>
        <w:t>към договор № ........................,</w:t>
      </w:r>
    </w:p>
    <w:p w14:paraId="4DC50393" w14:textId="77777777" w:rsidR="001E13BD" w:rsidRPr="00B204EB" w:rsidRDefault="001E13BD" w:rsidP="001E13BD">
      <w:pPr>
        <w:pStyle w:val="BodyText"/>
        <w:jc w:val="center"/>
        <w:rPr>
          <w:rFonts w:ascii="Verdana" w:hAnsi="Verdana"/>
          <w:b w:val="0"/>
          <w:sz w:val="20"/>
          <w:lang w:val="bg-BG"/>
        </w:rPr>
      </w:pPr>
      <w:r w:rsidRPr="00B204EB">
        <w:rPr>
          <w:rFonts w:ascii="Verdana" w:hAnsi="Verdana"/>
          <w:b w:val="0"/>
          <w:sz w:val="20"/>
          <w:lang w:val="bg-BG"/>
        </w:rPr>
        <w:t xml:space="preserve">за съвместно осигуряване опазването на околната среда, </w:t>
      </w:r>
    </w:p>
    <w:p w14:paraId="1A26F3F9" w14:textId="77777777" w:rsidR="001E13BD" w:rsidRPr="00B204EB" w:rsidRDefault="001E13BD" w:rsidP="001E13BD">
      <w:pPr>
        <w:pStyle w:val="BodyText"/>
        <w:jc w:val="center"/>
        <w:rPr>
          <w:rFonts w:ascii="Verdana" w:hAnsi="Verdana"/>
          <w:b w:val="0"/>
          <w:sz w:val="20"/>
          <w:lang w:val="bg-BG"/>
        </w:rPr>
      </w:pPr>
      <w:r w:rsidRPr="00B204EB">
        <w:rPr>
          <w:rFonts w:ascii="Verdana" w:hAnsi="Verdana"/>
          <w:b w:val="0"/>
          <w:sz w:val="20"/>
          <w:lang w:val="bg-BG"/>
        </w:rPr>
        <w:t>при доставка на продукти и услуги, възложени от “Софийска вода” АД</w:t>
      </w:r>
    </w:p>
    <w:p w14:paraId="636A5B91" w14:textId="77777777" w:rsidR="001E13BD" w:rsidRPr="00B204EB" w:rsidRDefault="001E13BD" w:rsidP="001E13BD">
      <w:pPr>
        <w:pStyle w:val="BodyText"/>
        <w:jc w:val="both"/>
        <w:rPr>
          <w:rFonts w:ascii="Verdana" w:hAnsi="Verdana"/>
          <w:b w:val="0"/>
          <w:sz w:val="20"/>
          <w:lang w:val="en-US"/>
        </w:rPr>
      </w:pPr>
    </w:p>
    <w:p w14:paraId="0247A7CA" w14:textId="77777777" w:rsidR="001E13BD" w:rsidRPr="00350E57" w:rsidRDefault="001E13BD" w:rsidP="001E13BD">
      <w:pPr>
        <w:pStyle w:val="BodyText"/>
        <w:jc w:val="both"/>
        <w:rPr>
          <w:rFonts w:ascii="Verdana" w:hAnsi="Verdana"/>
          <w:b w:val="0"/>
          <w:sz w:val="20"/>
          <w:lang w:val="bg-BG"/>
        </w:rPr>
      </w:pPr>
      <w:r w:rsidRPr="00350E57">
        <w:rPr>
          <w:rFonts w:ascii="Verdana" w:hAnsi="Verdana"/>
          <w:b w:val="0"/>
          <w:sz w:val="20"/>
          <w:lang w:val="bg-BG"/>
        </w:rPr>
        <w:t xml:space="preserve">На </w:t>
      </w:r>
      <w:r w:rsidRPr="00350E57">
        <w:rPr>
          <w:rFonts w:ascii="Verdana" w:hAnsi="Verdana"/>
          <w:b w:val="0"/>
          <w:bCs/>
          <w:sz w:val="20"/>
          <w:lang w:val="bg-BG"/>
        </w:rPr>
        <w:t>..................</w:t>
      </w:r>
      <w:r w:rsidRPr="00350E57">
        <w:rPr>
          <w:rFonts w:ascii="Verdana" w:hAnsi="Verdana"/>
          <w:b w:val="0"/>
          <w:bCs/>
          <w:sz w:val="20"/>
          <w:lang w:val="en-US"/>
        </w:rPr>
        <w:t xml:space="preserve">.. </w:t>
      </w:r>
      <w:r w:rsidRPr="00350E57">
        <w:rPr>
          <w:rFonts w:ascii="Verdana" w:hAnsi="Verdana"/>
          <w:b w:val="0"/>
          <w:sz w:val="20"/>
          <w:lang w:val="bg-BG"/>
        </w:rPr>
        <w:t>г.</w:t>
      </w:r>
      <w:r w:rsidRPr="00350E57">
        <w:rPr>
          <w:rFonts w:ascii="Verdana" w:hAnsi="Verdana"/>
          <w:b w:val="0"/>
          <w:sz w:val="20"/>
          <w:lang w:val="en-US"/>
        </w:rPr>
        <w:t>,</w:t>
      </w:r>
      <w:r w:rsidRPr="00350E57">
        <w:rPr>
          <w:rFonts w:ascii="Verdana" w:hAnsi="Verdana"/>
          <w:b w:val="0"/>
          <w:sz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11FCA942" w14:textId="77777777" w:rsidR="001E13BD" w:rsidRPr="00350E57" w:rsidRDefault="001E13BD" w:rsidP="001E13BD">
      <w:pPr>
        <w:pStyle w:val="BodyText"/>
        <w:jc w:val="both"/>
        <w:rPr>
          <w:rFonts w:ascii="Verdana" w:hAnsi="Verdana"/>
          <w:b w:val="0"/>
          <w:sz w:val="20"/>
          <w:lang w:val="bg-BG"/>
        </w:rPr>
      </w:pPr>
      <w:r w:rsidRPr="00350E57">
        <w:rPr>
          <w:rFonts w:ascii="Verdana" w:hAnsi="Verdana"/>
          <w:b w:val="0"/>
          <w:sz w:val="20"/>
          <w:lang w:val="bg-BG"/>
        </w:rPr>
        <w:t xml:space="preserve">Възложителя – “Софийска вода” АД и </w:t>
      </w:r>
    </w:p>
    <w:p w14:paraId="24F5F749" w14:textId="77777777" w:rsidR="001E13BD" w:rsidRPr="00350E57" w:rsidRDefault="001E13BD" w:rsidP="001E13BD">
      <w:pPr>
        <w:pStyle w:val="BodyText"/>
        <w:jc w:val="both"/>
        <w:rPr>
          <w:rFonts w:ascii="Verdana" w:hAnsi="Verdana"/>
          <w:b w:val="0"/>
          <w:sz w:val="20"/>
          <w:lang w:val="bg-BG"/>
        </w:rPr>
      </w:pPr>
      <w:r w:rsidRPr="00350E57">
        <w:rPr>
          <w:rFonts w:ascii="Verdana" w:hAnsi="Verdana"/>
          <w:b w:val="0"/>
          <w:sz w:val="20"/>
          <w:lang w:val="bg-BG"/>
        </w:rPr>
        <w:t>Изпълнителя – ………………………………………………………………………………………………………………</w:t>
      </w:r>
    </w:p>
    <w:p w14:paraId="0B1C7FBE" w14:textId="77777777" w:rsidR="001E13BD" w:rsidRPr="00350E57" w:rsidRDefault="001E13BD" w:rsidP="001E13BD">
      <w:pPr>
        <w:pStyle w:val="BodyText"/>
        <w:jc w:val="both"/>
        <w:rPr>
          <w:rFonts w:ascii="Verdana" w:hAnsi="Verdana"/>
          <w:b w:val="0"/>
          <w:sz w:val="20"/>
          <w:lang w:val="bg-BG"/>
        </w:rPr>
      </w:pPr>
      <w:r w:rsidRPr="00350E57">
        <w:rPr>
          <w:rFonts w:ascii="Verdana" w:hAnsi="Verdana"/>
          <w:b w:val="0"/>
          <w:bCs/>
          <w:sz w:val="20"/>
          <w:lang w:val="bg-BG"/>
        </w:rPr>
        <w:t>Координирането на съвместното прилагане на настоящото Споразумение</w:t>
      </w:r>
      <w:r w:rsidRPr="00350E57">
        <w:rPr>
          <w:rFonts w:ascii="Verdana" w:hAnsi="Verdana"/>
          <w:b w:val="0"/>
          <w:sz w:val="20"/>
          <w:lang w:val="bg-BG"/>
        </w:rPr>
        <w:t>,</w:t>
      </w:r>
      <w:r w:rsidRPr="00350E57">
        <w:rPr>
          <w:rFonts w:ascii="Verdana" w:hAnsi="Verdana"/>
          <w:b w:val="0"/>
          <w:bCs/>
          <w:sz w:val="20"/>
          <w:lang w:val="bg-BG"/>
        </w:rPr>
        <w:t xml:space="preserve"> при извършване на дейности, предмет на договор, се възлага на контролиращи служители</w:t>
      </w:r>
      <w:r w:rsidRPr="00350E57">
        <w:rPr>
          <w:rFonts w:ascii="Verdana" w:hAnsi="Verdana"/>
          <w:b w:val="0"/>
          <w:sz w:val="20"/>
          <w:lang w:val="bg-BG"/>
        </w:rPr>
        <w:t>:</w:t>
      </w:r>
    </w:p>
    <w:p w14:paraId="5F5D55CB" w14:textId="77777777" w:rsidR="001E13BD" w:rsidRPr="00350E57" w:rsidRDefault="001E13BD" w:rsidP="001E13BD">
      <w:pPr>
        <w:pStyle w:val="BodyText"/>
        <w:jc w:val="both"/>
        <w:rPr>
          <w:rFonts w:ascii="Verdana" w:hAnsi="Verdana"/>
          <w:b w:val="0"/>
          <w:bCs/>
          <w:sz w:val="20"/>
          <w:lang w:val="en-US"/>
        </w:rPr>
      </w:pPr>
      <w:r w:rsidRPr="00350E57">
        <w:rPr>
          <w:rFonts w:ascii="Verdana" w:hAnsi="Verdana"/>
          <w:b w:val="0"/>
          <w:sz w:val="20"/>
          <w:lang w:val="bg-BG"/>
        </w:rPr>
        <w:t>(от страна на) Възложителя</w:t>
      </w:r>
      <w:r w:rsidRPr="00350E57">
        <w:rPr>
          <w:rFonts w:ascii="Verdana" w:hAnsi="Verdana"/>
          <w:b w:val="0"/>
          <w:bCs/>
          <w:sz w:val="20"/>
          <w:lang w:val="bg-BG"/>
        </w:rPr>
        <w:t xml:space="preserve"> –</w:t>
      </w:r>
      <w:r w:rsidRPr="00350E57">
        <w:rPr>
          <w:rFonts w:ascii="Verdana" w:hAnsi="Verdana"/>
          <w:b w:val="0"/>
          <w:bCs/>
          <w:sz w:val="20"/>
          <w:lang w:val="en-US"/>
        </w:rPr>
        <w:t xml:space="preserve"> ……………………………………………………………………………………………</w:t>
      </w:r>
    </w:p>
    <w:p w14:paraId="1AB12850" w14:textId="77777777" w:rsidR="001E13BD" w:rsidRPr="00350E57" w:rsidRDefault="001E13BD" w:rsidP="001E13BD">
      <w:pPr>
        <w:pStyle w:val="BodyText"/>
        <w:jc w:val="both"/>
        <w:rPr>
          <w:rFonts w:ascii="Verdana" w:hAnsi="Verdana"/>
          <w:b w:val="0"/>
          <w:sz w:val="20"/>
          <w:lang w:val="en-US"/>
        </w:rPr>
      </w:pPr>
      <w:r w:rsidRPr="00350E57">
        <w:rPr>
          <w:rFonts w:ascii="Verdana" w:hAnsi="Verdana"/>
          <w:b w:val="0"/>
          <w:sz w:val="20"/>
          <w:lang w:val="bg-BG"/>
        </w:rPr>
        <w:t>………………………………………………………………………………………..…</w:t>
      </w:r>
      <w:r w:rsidRPr="00350E57">
        <w:rPr>
          <w:rFonts w:ascii="Verdana" w:hAnsi="Verdana"/>
          <w:b w:val="0"/>
          <w:sz w:val="20"/>
          <w:lang w:val="en-US"/>
        </w:rPr>
        <w:t>………………………………………</w:t>
      </w:r>
    </w:p>
    <w:p w14:paraId="19643731" w14:textId="77777777" w:rsidR="001E13BD" w:rsidRPr="00350E57" w:rsidRDefault="001E13BD" w:rsidP="001E13BD">
      <w:pPr>
        <w:pStyle w:val="BodyText"/>
        <w:ind w:left="3540" w:firstLine="708"/>
        <w:jc w:val="both"/>
        <w:rPr>
          <w:rFonts w:ascii="Verdana" w:hAnsi="Verdana"/>
          <w:b w:val="0"/>
          <w:bCs/>
          <w:i w:val="0"/>
          <w:sz w:val="20"/>
          <w:lang w:val="bg-BG"/>
        </w:rPr>
      </w:pPr>
      <w:r w:rsidRPr="00350E57">
        <w:rPr>
          <w:rFonts w:ascii="Verdana" w:hAnsi="Verdana"/>
          <w:b w:val="0"/>
          <w:bCs/>
          <w:i w:val="0"/>
          <w:sz w:val="20"/>
          <w:lang w:val="bg-BG"/>
        </w:rPr>
        <w:t>(име, длъжност, тел.)</w:t>
      </w:r>
    </w:p>
    <w:p w14:paraId="34A61A22" w14:textId="77777777" w:rsidR="001E13BD" w:rsidRPr="00350E57" w:rsidRDefault="001E13BD" w:rsidP="001E13BD">
      <w:pPr>
        <w:pStyle w:val="BodyText"/>
        <w:jc w:val="both"/>
        <w:rPr>
          <w:rFonts w:ascii="Verdana" w:hAnsi="Verdana"/>
          <w:b w:val="0"/>
          <w:bCs/>
          <w:i w:val="0"/>
          <w:sz w:val="20"/>
          <w:lang w:val="bg-BG"/>
        </w:rPr>
      </w:pPr>
      <w:r w:rsidRPr="00350E57">
        <w:rPr>
          <w:rFonts w:ascii="Verdana" w:hAnsi="Verdana"/>
          <w:b w:val="0"/>
          <w:sz w:val="20"/>
          <w:lang w:val="bg-BG"/>
        </w:rPr>
        <w:t xml:space="preserve"> (от страна на) Изпълнителя </w:t>
      </w:r>
      <w:r w:rsidRPr="00350E57">
        <w:rPr>
          <w:rFonts w:ascii="Verdana" w:hAnsi="Verdana"/>
          <w:b w:val="0"/>
          <w:bCs/>
          <w:sz w:val="20"/>
          <w:lang w:val="bg-BG"/>
        </w:rPr>
        <w:t>–</w:t>
      </w:r>
      <w:r w:rsidRPr="00350E57">
        <w:rPr>
          <w:rFonts w:ascii="Verdana" w:hAnsi="Verdana"/>
          <w:b w:val="0"/>
          <w:sz w:val="20"/>
          <w:lang w:val="bg-BG"/>
        </w:rPr>
        <w:t xml:space="preserve"> ……………………………………………...……………………………………………</w:t>
      </w:r>
    </w:p>
    <w:p w14:paraId="63456131" w14:textId="112CAC4D" w:rsidR="001E13BD" w:rsidRPr="00350E57" w:rsidRDefault="001E13BD" w:rsidP="001E13BD">
      <w:pPr>
        <w:pStyle w:val="BodyText"/>
        <w:jc w:val="both"/>
        <w:rPr>
          <w:rFonts w:ascii="Verdana" w:hAnsi="Verdana"/>
          <w:b w:val="0"/>
          <w:sz w:val="20"/>
          <w:lang w:val="en-US"/>
        </w:rPr>
      </w:pPr>
      <w:r w:rsidRPr="00350E57">
        <w:rPr>
          <w:rFonts w:ascii="Verdana" w:hAnsi="Verdana"/>
          <w:b w:val="0"/>
          <w:sz w:val="20"/>
          <w:lang w:val="en-US"/>
        </w:rPr>
        <w:t>………………………………………………………………………………………………………………………….</w:t>
      </w:r>
    </w:p>
    <w:p w14:paraId="77AE82A5" w14:textId="77777777" w:rsidR="001E13BD" w:rsidRPr="00350E57" w:rsidRDefault="001E13BD" w:rsidP="001E13BD">
      <w:pPr>
        <w:pStyle w:val="BodyText"/>
        <w:ind w:left="3540" w:firstLine="708"/>
        <w:jc w:val="both"/>
        <w:rPr>
          <w:rFonts w:ascii="Verdana" w:hAnsi="Verdana"/>
          <w:b w:val="0"/>
          <w:bCs/>
          <w:i w:val="0"/>
          <w:sz w:val="20"/>
          <w:lang w:val="en-US"/>
        </w:rPr>
      </w:pPr>
      <w:r w:rsidRPr="00350E57">
        <w:rPr>
          <w:rFonts w:ascii="Verdana" w:hAnsi="Verdana"/>
          <w:b w:val="0"/>
          <w:bCs/>
          <w:i w:val="0"/>
          <w:sz w:val="20"/>
          <w:lang w:val="bg-BG"/>
        </w:rPr>
        <w:t>(име, длъжност, тел.)</w:t>
      </w:r>
    </w:p>
    <w:p w14:paraId="7CD6D8B7" w14:textId="77777777" w:rsidR="001E13BD" w:rsidRPr="00B204EB" w:rsidRDefault="001E13BD" w:rsidP="001E13BD">
      <w:pPr>
        <w:tabs>
          <w:tab w:val="left" w:pos="360"/>
        </w:tabs>
        <w:spacing w:line="276" w:lineRule="auto"/>
        <w:jc w:val="both"/>
        <w:rPr>
          <w:rFonts w:ascii="Verdana" w:hAnsi="Verdana"/>
          <w:sz w:val="20"/>
          <w:szCs w:val="20"/>
          <w:lang w:val="bg-BG"/>
        </w:rPr>
      </w:pPr>
    </w:p>
    <w:p w14:paraId="5944F085" w14:textId="77777777" w:rsidR="001E13BD" w:rsidRPr="00350E57" w:rsidRDefault="001E13BD" w:rsidP="001E13BD">
      <w:pPr>
        <w:tabs>
          <w:tab w:val="left" w:pos="360"/>
        </w:tabs>
        <w:spacing w:line="276" w:lineRule="auto"/>
        <w:jc w:val="both"/>
        <w:rPr>
          <w:rFonts w:ascii="Verdana" w:hAnsi="Verdana"/>
          <w:sz w:val="20"/>
          <w:szCs w:val="20"/>
          <w:lang w:val="bg-BG"/>
        </w:rPr>
      </w:pPr>
      <w:r w:rsidRPr="00B204EB">
        <w:rPr>
          <w:rFonts w:ascii="Verdana" w:hAnsi="Verdana"/>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2CA87DF" w14:textId="77777777" w:rsidR="001E13BD" w:rsidRPr="00350E57" w:rsidRDefault="001E13BD" w:rsidP="001E13BD">
      <w:pPr>
        <w:spacing w:line="276" w:lineRule="auto"/>
        <w:jc w:val="both"/>
        <w:rPr>
          <w:rFonts w:ascii="Verdana" w:hAnsi="Verdana"/>
          <w:sz w:val="20"/>
          <w:szCs w:val="20"/>
          <w:lang w:val="bg-BG"/>
        </w:rPr>
      </w:pPr>
      <w:r w:rsidRPr="00350E57">
        <w:rPr>
          <w:rFonts w:ascii="Verdana" w:hAnsi="Verdana"/>
          <w:sz w:val="20"/>
          <w:szCs w:val="20"/>
          <w:lang w:val="bg-BG"/>
        </w:rPr>
        <w:t xml:space="preserve">Настоящото Споразумение  изисква спазването от страна на Изпълнителя на приложимите законодателни изисквания при доставката на продукти и услуги и възприетите  правила за работа на територията на експлоатираните от Възложителя площадки. </w:t>
      </w:r>
    </w:p>
    <w:p w14:paraId="2986A713" w14:textId="3B9DA578"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350E57">
        <w:rPr>
          <w:rFonts w:ascii="Verdana" w:hAnsi="Verdana"/>
          <w:sz w:val="20"/>
          <w:szCs w:val="20"/>
          <w:lang w:val="bg-BG"/>
        </w:rPr>
        <w:t>Изпълнителят се задължава да спазва изискванията по Споразумението</w:t>
      </w:r>
      <w:r w:rsidRPr="00784431">
        <w:rPr>
          <w:rFonts w:ascii="Verdana" w:hAnsi="Verdana"/>
          <w:sz w:val="20"/>
          <w:szCs w:val="20"/>
          <w:lang w:val="bg-BG"/>
        </w:rPr>
        <w:t xml:space="preserve"> от страна на всички свои служители на обекта, на фирмите подизпълнители, на които са възложили работата си и на всички физически и юридически лица, които се намират на територията на Възложителя.</w:t>
      </w:r>
    </w:p>
    <w:p w14:paraId="2DC4519B" w14:textId="77777777" w:rsidR="001E13BD" w:rsidRPr="00784431" w:rsidRDefault="001E13BD" w:rsidP="00784431">
      <w:pPr>
        <w:tabs>
          <w:tab w:val="left" w:pos="0"/>
        </w:tabs>
        <w:spacing w:line="276" w:lineRule="auto"/>
        <w:ind w:left="709" w:hanging="709"/>
        <w:jc w:val="both"/>
        <w:rPr>
          <w:rFonts w:ascii="Verdana" w:hAnsi="Verdana"/>
          <w:sz w:val="20"/>
          <w:szCs w:val="20"/>
          <w:lang w:val="bg-BG"/>
        </w:rPr>
      </w:pPr>
      <w:r w:rsidRPr="00784431">
        <w:rPr>
          <w:rFonts w:ascii="Verdana" w:hAnsi="Verdana"/>
          <w:sz w:val="20"/>
          <w:szCs w:val="20"/>
          <w:lang w:val="bg-BG"/>
        </w:rPr>
        <w:t>ОБМЕН НА ИНФОРМАЦИЯ:</w:t>
      </w:r>
    </w:p>
    <w:p w14:paraId="5F7B68A5"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Възложителят и Изпълнителят обменят информация своевременно, по</w:t>
      </w:r>
      <w:r w:rsidRPr="00784431">
        <w:rPr>
          <w:rFonts w:ascii="Verdana" w:hAnsi="Verdana"/>
          <w:sz w:val="20"/>
          <w:szCs w:val="20"/>
        </w:rPr>
        <w:t xml:space="preserve"> </w:t>
      </w:r>
      <w:r w:rsidRPr="00784431">
        <w:rPr>
          <w:rFonts w:ascii="Verdana" w:hAnsi="Verdana"/>
          <w:sz w:val="20"/>
          <w:szCs w:val="20"/>
          <w:lang w:val="bg-BG"/>
        </w:rPr>
        <w:t>въпроси засягащи управлението на рисковете и аспектите по ОС, предложения за подобрение или инциденти по ОС.</w:t>
      </w:r>
    </w:p>
    <w:p w14:paraId="1C6A6AC5"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Служителите на Изпълнителя преминават начален инструктаж по ОС на територията на Възложителя</w:t>
      </w:r>
      <w:r w:rsidRPr="00784431">
        <w:rPr>
          <w:rFonts w:ascii="Verdana" w:hAnsi="Verdana"/>
          <w:sz w:val="20"/>
          <w:szCs w:val="20"/>
        </w:rPr>
        <w:t xml:space="preserve"> </w:t>
      </w:r>
      <w:r w:rsidRPr="00784431">
        <w:rPr>
          <w:rFonts w:ascii="Verdana" w:hAnsi="Verdana"/>
          <w:sz w:val="20"/>
          <w:szCs w:val="20"/>
          <w:lang w:val="bg-BG"/>
        </w:rPr>
        <w:t>при първо посещение на обекта.</w:t>
      </w:r>
    </w:p>
    <w:p w14:paraId="398EBF77"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 xml:space="preserve">Преди първа доставка на стоки и услуги, </w:t>
      </w:r>
      <w:r w:rsidRPr="00784431">
        <w:rPr>
          <w:rFonts w:ascii="Verdana" w:hAnsi="Verdana"/>
          <w:sz w:val="20"/>
          <w:szCs w:val="20"/>
        </w:rPr>
        <w:t>Изпълнителят</w:t>
      </w:r>
      <w:r w:rsidRPr="00784431">
        <w:rPr>
          <w:rFonts w:ascii="Verdana" w:hAnsi="Verdana"/>
          <w:sz w:val="20"/>
          <w:szCs w:val="20"/>
          <w:lang w:val="bg-BG"/>
        </w:rPr>
        <w:t xml:space="preserve"> осигурява на Възложителя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56BEF10"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rPr>
        <w:t>Изпълнителя</w:t>
      </w:r>
      <w:r w:rsidRPr="00784431">
        <w:rPr>
          <w:rFonts w:ascii="Verdana" w:hAnsi="Verdana"/>
          <w:sz w:val="20"/>
          <w:szCs w:val="20"/>
          <w:lang w:val="bg-BG"/>
        </w:rPr>
        <w:t>т доставя стоките в оригинални, ненарушени опаковъчни единици, надлежно обозначени и етикетирани.</w:t>
      </w:r>
    </w:p>
    <w:p w14:paraId="010E1274" w14:textId="77777777" w:rsidR="001E13BD" w:rsidRPr="00784431" w:rsidRDefault="001E13BD" w:rsidP="00784431">
      <w:pPr>
        <w:tabs>
          <w:tab w:val="left" w:pos="0"/>
        </w:tabs>
        <w:spacing w:line="276" w:lineRule="auto"/>
        <w:ind w:left="709" w:hanging="709"/>
        <w:jc w:val="both"/>
        <w:rPr>
          <w:rFonts w:ascii="Verdana" w:hAnsi="Verdana"/>
          <w:sz w:val="20"/>
          <w:szCs w:val="20"/>
          <w:lang w:val="bg-BG"/>
        </w:rPr>
      </w:pPr>
      <w:r w:rsidRPr="00784431">
        <w:rPr>
          <w:rFonts w:ascii="Verdana" w:hAnsi="Verdana"/>
          <w:sz w:val="20"/>
          <w:szCs w:val="20"/>
          <w:lang w:val="bg-BG"/>
        </w:rPr>
        <w:t>УПРАВЛЕНИЕ НА ОТПАДЪЦИ:</w:t>
      </w:r>
    </w:p>
    <w:p w14:paraId="13E69DAC"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 xml:space="preserve">Изпълнителят пази чистота на мястото на доставката на продуктите и услугите.   </w:t>
      </w:r>
    </w:p>
    <w:p w14:paraId="113B8570"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не смесва различни видове отпадъци.</w:t>
      </w:r>
    </w:p>
    <w:p w14:paraId="337AD046"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994E091"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 xml:space="preserve">Изпълнителят не допуска на обектите неизправни моторни превозни средства (МПС) и машини. </w:t>
      </w:r>
    </w:p>
    <w:p w14:paraId="2F77CF50"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не допуска теч на масла и горива от МПС.</w:t>
      </w:r>
    </w:p>
    <w:p w14:paraId="22590DD6" w14:textId="77777777" w:rsidR="001E13BD" w:rsidRPr="00784431" w:rsidRDefault="001E13BD" w:rsidP="00784431">
      <w:pPr>
        <w:spacing w:line="276" w:lineRule="auto"/>
        <w:ind w:left="709" w:hanging="709"/>
        <w:jc w:val="both"/>
        <w:rPr>
          <w:rFonts w:ascii="Verdana" w:hAnsi="Verdana"/>
          <w:sz w:val="20"/>
          <w:szCs w:val="20"/>
          <w:lang w:val="bg-BG"/>
        </w:rPr>
      </w:pPr>
      <w:r w:rsidRPr="00784431">
        <w:rPr>
          <w:rFonts w:ascii="Verdana" w:hAnsi="Verdana"/>
          <w:sz w:val="20"/>
          <w:szCs w:val="20"/>
          <w:lang w:val="bg-BG"/>
        </w:rPr>
        <w:t>ИЗВЪНРЕДНИ СИТУАЦИИ:</w:t>
      </w:r>
    </w:p>
    <w:p w14:paraId="4D749DCD"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осигурява мерки за предотвратяване на извънредни ситуации, свързани със замърсяване на ОС.</w:t>
      </w:r>
    </w:p>
    <w:p w14:paraId="0DD69582"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7C3257B7"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325C103A"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 xml:space="preserve">Изпълнителят своевременно предоставя информация на Възложителят при възникнала извънредна ситуация.  </w:t>
      </w:r>
    </w:p>
    <w:p w14:paraId="10E74795"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предприема незабавни действия по почистване и отстраняване на последствията от създалата се извънредна ситуация.</w:t>
      </w:r>
    </w:p>
    <w:p w14:paraId="13B1CFAF" w14:textId="77777777" w:rsidR="001E13BD" w:rsidRPr="00784431" w:rsidRDefault="001E13BD" w:rsidP="00784431">
      <w:pPr>
        <w:pStyle w:val="NumPar1"/>
        <w:numPr>
          <w:ilvl w:val="0"/>
          <w:numId w:val="0"/>
        </w:numPr>
        <w:ind w:left="709" w:hanging="709"/>
        <w:rPr>
          <w:rFonts w:ascii="Verdana" w:hAnsi="Verdana"/>
          <w:sz w:val="20"/>
          <w:szCs w:val="20"/>
        </w:rPr>
      </w:pPr>
      <w:r w:rsidRPr="00784431">
        <w:rPr>
          <w:rFonts w:ascii="Verdana" w:hAnsi="Verdana"/>
          <w:sz w:val="20"/>
          <w:szCs w:val="20"/>
        </w:rPr>
        <w:t>НАРУШЕНИЯ ПО СПОРАЗУМЕНИЕТО</w:t>
      </w:r>
    </w:p>
    <w:p w14:paraId="27793B07"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Изпълнителят отстранява причините за нарушенията по настоящото Споразумение, така че то да не се случва повторно.</w:t>
      </w:r>
    </w:p>
    <w:p w14:paraId="70DA35D6" w14:textId="77777777" w:rsidR="001E13BD" w:rsidRPr="00784431" w:rsidRDefault="001E13BD" w:rsidP="00784431">
      <w:pPr>
        <w:pStyle w:val="ListParagraph"/>
        <w:numPr>
          <w:ilvl w:val="6"/>
          <w:numId w:val="53"/>
        </w:numPr>
        <w:spacing w:line="276" w:lineRule="auto"/>
        <w:ind w:left="709" w:hanging="709"/>
        <w:jc w:val="both"/>
        <w:rPr>
          <w:rFonts w:ascii="Verdana" w:hAnsi="Verdana"/>
          <w:sz w:val="20"/>
          <w:szCs w:val="20"/>
          <w:lang w:val="bg-BG"/>
        </w:rPr>
      </w:pPr>
      <w:r w:rsidRPr="00784431">
        <w:rPr>
          <w:rFonts w:ascii="Verdana" w:hAnsi="Verdana"/>
          <w:sz w:val="20"/>
          <w:szCs w:val="20"/>
          <w:lang w:val="bg-BG"/>
        </w:rPr>
        <w:t>Изпълнителя се съгласява да заплати размера на наложената/ите неустойка/и, която/които е/са определени в Договора, при констатирани от страна на Възложителя нарушения по която и да е от точките от Споразумението.</w:t>
      </w:r>
    </w:p>
    <w:p w14:paraId="7E5038B7" w14:textId="77777777" w:rsidR="001E13BD" w:rsidRPr="00B204EB" w:rsidRDefault="001E13BD" w:rsidP="001E13BD">
      <w:pPr>
        <w:tabs>
          <w:tab w:val="left" w:pos="360"/>
        </w:tabs>
        <w:spacing w:after="120" w:line="276" w:lineRule="auto"/>
        <w:jc w:val="both"/>
        <w:rPr>
          <w:rFonts w:ascii="Verdana" w:hAnsi="Verdana"/>
          <w:sz w:val="20"/>
          <w:szCs w:val="20"/>
          <w:lang w:val="bg-BG"/>
        </w:rPr>
      </w:pPr>
      <w:r w:rsidRPr="00B204EB">
        <w:rPr>
          <w:rFonts w:ascii="Verdana" w:hAnsi="Verdana"/>
          <w:sz w:val="20"/>
          <w:szCs w:val="20"/>
          <w:lang w:val="bg-BG"/>
        </w:rPr>
        <w:t>Настоящето споразумение се подписва в два еднообразни екземпляра, по един за всяка от страните.</w:t>
      </w:r>
    </w:p>
    <w:p w14:paraId="669CCCEC" w14:textId="77777777" w:rsidR="001E13BD" w:rsidRPr="00B204EB" w:rsidRDefault="001E13BD" w:rsidP="001E13BD">
      <w:pPr>
        <w:tabs>
          <w:tab w:val="left" w:pos="360"/>
        </w:tabs>
        <w:spacing w:line="276" w:lineRule="auto"/>
        <w:jc w:val="both"/>
        <w:rPr>
          <w:rFonts w:ascii="Verdana" w:hAnsi="Verdana"/>
          <w:sz w:val="20"/>
          <w:szCs w:val="20"/>
          <w:lang w:val="bg-BG"/>
        </w:rPr>
      </w:pPr>
    </w:p>
    <w:p w14:paraId="286E7119" w14:textId="77777777" w:rsidR="001E13BD" w:rsidRPr="00B204EB" w:rsidRDefault="001E13BD" w:rsidP="001E13BD">
      <w:pPr>
        <w:tabs>
          <w:tab w:val="left" w:pos="360"/>
        </w:tabs>
        <w:spacing w:line="276" w:lineRule="auto"/>
        <w:jc w:val="both"/>
        <w:rPr>
          <w:rFonts w:ascii="Verdana" w:hAnsi="Verdana"/>
          <w:sz w:val="20"/>
          <w:szCs w:val="20"/>
          <w:lang w:val="bg-BG"/>
        </w:rPr>
      </w:pPr>
    </w:p>
    <w:p w14:paraId="4015AE1F" w14:textId="77777777" w:rsidR="001E13BD" w:rsidRPr="00B204EB" w:rsidRDefault="001E13BD" w:rsidP="001E13BD">
      <w:pPr>
        <w:tabs>
          <w:tab w:val="left" w:pos="360"/>
        </w:tabs>
        <w:spacing w:line="276" w:lineRule="auto"/>
        <w:jc w:val="both"/>
        <w:rPr>
          <w:rFonts w:ascii="Verdana" w:hAnsi="Verdana"/>
          <w:sz w:val="20"/>
          <w:szCs w:val="20"/>
          <w:lang w:val="bg-BG"/>
        </w:rPr>
      </w:pPr>
    </w:p>
    <w:p w14:paraId="1AC5C3CA" w14:textId="77777777" w:rsidR="001E13BD" w:rsidRPr="00B204EB" w:rsidRDefault="001E13BD" w:rsidP="001E13BD">
      <w:pPr>
        <w:tabs>
          <w:tab w:val="left" w:pos="360"/>
        </w:tabs>
        <w:spacing w:line="276" w:lineRule="auto"/>
        <w:jc w:val="both"/>
        <w:rPr>
          <w:rFonts w:ascii="Verdana" w:hAnsi="Verdana"/>
          <w:sz w:val="20"/>
          <w:szCs w:val="20"/>
          <w:lang w:val="bg-BG"/>
        </w:rPr>
      </w:pPr>
    </w:p>
    <w:p w14:paraId="2FF4DEC5" w14:textId="77777777" w:rsidR="001E13BD" w:rsidRPr="00B204EB" w:rsidRDefault="001E13BD" w:rsidP="001E13BD">
      <w:pPr>
        <w:tabs>
          <w:tab w:val="left" w:pos="360"/>
        </w:tabs>
        <w:spacing w:line="276" w:lineRule="auto"/>
        <w:jc w:val="both"/>
        <w:rPr>
          <w:rFonts w:ascii="Verdana" w:hAnsi="Verdana"/>
          <w:sz w:val="20"/>
          <w:szCs w:val="20"/>
          <w:lang w:val="bg-BG"/>
        </w:rPr>
      </w:pPr>
    </w:p>
    <w:p w14:paraId="601302DB" w14:textId="77777777" w:rsidR="001E13BD" w:rsidRPr="00B204EB" w:rsidRDefault="001E13BD" w:rsidP="001E13BD">
      <w:pPr>
        <w:tabs>
          <w:tab w:val="left" w:pos="360"/>
        </w:tabs>
        <w:spacing w:line="276" w:lineRule="auto"/>
        <w:jc w:val="both"/>
        <w:rPr>
          <w:rFonts w:ascii="Verdana" w:hAnsi="Verdana"/>
          <w:sz w:val="20"/>
          <w:szCs w:val="20"/>
          <w:lang w:val="bg-BG"/>
        </w:rPr>
      </w:pPr>
    </w:p>
    <w:p w14:paraId="54617CD9" w14:textId="77777777" w:rsidR="001E13BD" w:rsidRPr="00B204EB" w:rsidRDefault="001E13BD" w:rsidP="001E13BD">
      <w:pPr>
        <w:tabs>
          <w:tab w:val="left" w:pos="360"/>
        </w:tabs>
        <w:spacing w:line="276" w:lineRule="auto"/>
        <w:jc w:val="both"/>
        <w:rPr>
          <w:rFonts w:ascii="Verdana" w:hAnsi="Verdana"/>
          <w:sz w:val="20"/>
          <w:szCs w:val="20"/>
          <w:lang w:val="bg-BG"/>
        </w:rPr>
      </w:pPr>
    </w:p>
    <w:p w14:paraId="3AFF8340" w14:textId="77777777" w:rsidR="001E13BD" w:rsidRPr="00B204EB" w:rsidRDefault="001E13BD" w:rsidP="001E13BD">
      <w:pPr>
        <w:tabs>
          <w:tab w:val="left" w:pos="360"/>
        </w:tabs>
        <w:spacing w:line="276" w:lineRule="auto"/>
        <w:jc w:val="both"/>
        <w:rPr>
          <w:rFonts w:ascii="Verdana" w:hAnsi="Verdana"/>
          <w:sz w:val="20"/>
          <w:szCs w:val="20"/>
          <w:lang w:val="bg-BG"/>
        </w:rPr>
      </w:pPr>
    </w:p>
    <w:p w14:paraId="775AEFBC" w14:textId="77777777" w:rsidR="001E13BD" w:rsidRPr="00B204EB" w:rsidRDefault="001E13BD" w:rsidP="001E13BD">
      <w:pPr>
        <w:tabs>
          <w:tab w:val="left" w:pos="360"/>
        </w:tabs>
        <w:spacing w:line="276" w:lineRule="auto"/>
        <w:jc w:val="both"/>
        <w:rPr>
          <w:rFonts w:ascii="Verdana" w:hAnsi="Verdana"/>
          <w:sz w:val="20"/>
          <w:szCs w:val="20"/>
          <w:lang w:val="bg-BG"/>
        </w:rPr>
      </w:pPr>
    </w:p>
    <w:p w14:paraId="76ABF60E" w14:textId="77777777" w:rsidR="001E13BD" w:rsidRPr="00B204EB" w:rsidRDefault="001E13BD" w:rsidP="001E13BD">
      <w:pPr>
        <w:tabs>
          <w:tab w:val="left" w:pos="360"/>
        </w:tabs>
        <w:spacing w:line="276" w:lineRule="auto"/>
        <w:jc w:val="both"/>
        <w:rPr>
          <w:rFonts w:ascii="Verdana" w:hAnsi="Verdana"/>
          <w:sz w:val="20"/>
          <w:szCs w:val="20"/>
          <w:lang w:val="bg-BG"/>
        </w:rPr>
      </w:pPr>
    </w:p>
    <w:p w14:paraId="3E0B738B" w14:textId="77777777" w:rsidR="001E13BD" w:rsidRPr="00B204EB" w:rsidRDefault="001E13BD" w:rsidP="001E13BD">
      <w:pPr>
        <w:tabs>
          <w:tab w:val="left" w:pos="360"/>
        </w:tabs>
        <w:spacing w:line="276" w:lineRule="auto"/>
        <w:jc w:val="both"/>
        <w:rPr>
          <w:rFonts w:ascii="Verdana" w:hAnsi="Verdana"/>
          <w:sz w:val="20"/>
          <w:szCs w:val="20"/>
          <w:lang w:val="bg-BG"/>
        </w:rPr>
      </w:pPr>
    </w:p>
    <w:p w14:paraId="585C6A18" w14:textId="77777777" w:rsidR="001E13BD" w:rsidRPr="00B204EB" w:rsidRDefault="001E13BD" w:rsidP="001E13BD">
      <w:pPr>
        <w:tabs>
          <w:tab w:val="left" w:pos="360"/>
        </w:tabs>
        <w:spacing w:line="276" w:lineRule="auto"/>
        <w:jc w:val="both"/>
        <w:rPr>
          <w:rFonts w:ascii="Verdana" w:hAnsi="Verdana"/>
          <w:sz w:val="20"/>
          <w:szCs w:val="20"/>
          <w:lang w:val="bg-BG"/>
        </w:rPr>
      </w:pPr>
    </w:p>
    <w:p w14:paraId="6C5F094F" w14:textId="77777777" w:rsidR="001E13BD" w:rsidRPr="00B204EB" w:rsidRDefault="001E13BD" w:rsidP="001E13BD">
      <w:pPr>
        <w:tabs>
          <w:tab w:val="left" w:pos="360"/>
        </w:tabs>
        <w:spacing w:line="276" w:lineRule="auto"/>
        <w:jc w:val="both"/>
        <w:rPr>
          <w:rFonts w:ascii="Verdana" w:hAnsi="Verdana"/>
          <w:sz w:val="20"/>
          <w:szCs w:val="20"/>
          <w:lang w:val="bg-BG"/>
        </w:rPr>
      </w:pPr>
    </w:p>
    <w:p w14:paraId="14F51FCD" w14:textId="77777777" w:rsidR="001E13BD" w:rsidRPr="00B204EB" w:rsidRDefault="001E13BD" w:rsidP="001E13BD">
      <w:pPr>
        <w:tabs>
          <w:tab w:val="left" w:pos="360"/>
        </w:tabs>
        <w:spacing w:line="276" w:lineRule="auto"/>
        <w:jc w:val="both"/>
        <w:rPr>
          <w:rFonts w:ascii="Verdana" w:hAnsi="Verdana"/>
          <w:sz w:val="20"/>
          <w:szCs w:val="20"/>
          <w:lang w:val="bg-BG"/>
        </w:rPr>
      </w:pPr>
    </w:p>
    <w:p w14:paraId="1AD1B7F1" w14:textId="77777777" w:rsidR="001E13BD" w:rsidRPr="00B204EB" w:rsidRDefault="001E13BD" w:rsidP="001E13BD">
      <w:pPr>
        <w:tabs>
          <w:tab w:val="left" w:pos="360"/>
        </w:tabs>
        <w:spacing w:line="276" w:lineRule="auto"/>
        <w:jc w:val="both"/>
        <w:rPr>
          <w:rFonts w:ascii="Verdana" w:hAnsi="Verdana"/>
          <w:sz w:val="20"/>
          <w:szCs w:val="20"/>
          <w:lang w:val="bg-BG"/>
        </w:rPr>
      </w:pPr>
    </w:p>
    <w:p w14:paraId="7A8A626D" w14:textId="77777777" w:rsidR="001E13BD" w:rsidRPr="00B204EB" w:rsidRDefault="001E13BD" w:rsidP="001E13BD">
      <w:pPr>
        <w:tabs>
          <w:tab w:val="left" w:pos="360"/>
        </w:tabs>
        <w:spacing w:line="276" w:lineRule="auto"/>
        <w:jc w:val="both"/>
        <w:rPr>
          <w:rFonts w:ascii="Verdana" w:hAnsi="Verdana"/>
          <w:sz w:val="20"/>
          <w:szCs w:val="20"/>
          <w:lang w:val="bg-BG"/>
        </w:rPr>
      </w:pPr>
    </w:p>
    <w:p w14:paraId="29EEF38C" w14:textId="77777777" w:rsidR="001E13BD" w:rsidRPr="00B204EB" w:rsidRDefault="001E13BD" w:rsidP="001E13BD">
      <w:pPr>
        <w:tabs>
          <w:tab w:val="left" w:pos="360"/>
        </w:tabs>
        <w:spacing w:line="276" w:lineRule="auto"/>
        <w:jc w:val="both"/>
        <w:rPr>
          <w:rFonts w:ascii="Verdana" w:hAnsi="Verdana"/>
          <w:sz w:val="20"/>
          <w:szCs w:val="20"/>
          <w:lang w:val="bg-BG"/>
        </w:rPr>
      </w:pPr>
    </w:p>
    <w:p w14:paraId="4F0216C1" w14:textId="77777777" w:rsidR="001E13BD" w:rsidRPr="00B204EB" w:rsidRDefault="001E13BD" w:rsidP="001E13BD">
      <w:pPr>
        <w:tabs>
          <w:tab w:val="left" w:pos="360"/>
        </w:tabs>
        <w:spacing w:line="276" w:lineRule="auto"/>
        <w:jc w:val="both"/>
        <w:rPr>
          <w:rFonts w:ascii="Verdana" w:hAnsi="Verdana"/>
          <w:sz w:val="20"/>
          <w:szCs w:val="20"/>
          <w:lang w:val="bg-BG"/>
        </w:rPr>
      </w:pPr>
      <w:r w:rsidRPr="00B204EB">
        <w:rPr>
          <w:rFonts w:ascii="Verdana" w:hAnsi="Verdana"/>
          <w:sz w:val="20"/>
          <w:szCs w:val="20"/>
          <w:lang w:val="bg-BG"/>
        </w:rPr>
        <w:t xml:space="preserve">ИЗПЪЛНИТЕЛ:                                                    </w:t>
      </w:r>
      <w:r w:rsidRPr="00B204EB">
        <w:rPr>
          <w:rFonts w:ascii="Verdana" w:hAnsi="Verdana"/>
          <w:sz w:val="20"/>
          <w:szCs w:val="20"/>
          <w:lang w:val="bg-BG"/>
        </w:rPr>
        <w:tab/>
      </w:r>
      <w:r w:rsidRPr="00B204EB">
        <w:rPr>
          <w:rFonts w:ascii="Verdana" w:hAnsi="Verdana"/>
          <w:sz w:val="20"/>
          <w:szCs w:val="20"/>
          <w:lang w:val="bg-BG"/>
        </w:rPr>
        <w:tab/>
        <w:t>ВЪЗЛОЖИТЕЛ :</w:t>
      </w:r>
    </w:p>
    <w:p w14:paraId="1E2FBC3D" w14:textId="51753313" w:rsidR="001E13BD" w:rsidRPr="001E13BD" w:rsidRDefault="001E13BD" w:rsidP="001E13BD">
      <w:pPr>
        <w:tabs>
          <w:tab w:val="left" w:pos="360"/>
        </w:tabs>
        <w:spacing w:line="276" w:lineRule="auto"/>
        <w:jc w:val="both"/>
        <w:rPr>
          <w:rFonts w:ascii="Verdana" w:hAnsi="Verdana"/>
          <w:sz w:val="20"/>
          <w:szCs w:val="20"/>
          <w:lang w:val="bg-BG"/>
        </w:rPr>
      </w:pPr>
      <w:r w:rsidRPr="001E13BD">
        <w:rPr>
          <w:rFonts w:ascii="Verdana" w:hAnsi="Verdana"/>
          <w:sz w:val="20"/>
          <w:szCs w:val="20"/>
        </w:rPr>
        <w:tab/>
      </w:r>
      <w:r w:rsidRPr="001E13BD">
        <w:rPr>
          <w:rFonts w:ascii="Verdana" w:hAnsi="Verdana"/>
          <w:sz w:val="20"/>
          <w:szCs w:val="20"/>
        </w:rPr>
        <w:tab/>
      </w:r>
      <w:r w:rsidRPr="001E13BD">
        <w:rPr>
          <w:rFonts w:ascii="Verdana" w:hAnsi="Verdana"/>
          <w:sz w:val="20"/>
          <w:szCs w:val="20"/>
          <w:lang w:val="bg-BG"/>
        </w:rPr>
        <w:t>...............................</w:t>
      </w:r>
      <w:r w:rsidRPr="001E13BD">
        <w:rPr>
          <w:rFonts w:ascii="Verdana" w:hAnsi="Verdana"/>
          <w:sz w:val="20"/>
          <w:szCs w:val="20"/>
        </w:rPr>
        <w:tab/>
      </w:r>
      <w:r w:rsidRPr="001E13BD">
        <w:rPr>
          <w:rFonts w:ascii="Verdana" w:hAnsi="Verdana"/>
          <w:sz w:val="20"/>
          <w:szCs w:val="20"/>
        </w:rPr>
        <w:tab/>
      </w:r>
      <w:r w:rsidRPr="001E13BD">
        <w:rPr>
          <w:rFonts w:ascii="Verdana" w:hAnsi="Verdana"/>
          <w:sz w:val="20"/>
          <w:szCs w:val="20"/>
        </w:rPr>
        <w:tab/>
      </w:r>
      <w:r w:rsidRPr="001E13BD">
        <w:rPr>
          <w:rFonts w:ascii="Verdana" w:hAnsi="Verdana"/>
          <w:sz w:val="20"/>
          <w:szCs w:val="20"/>
        </w:rPr>
        <w:tab/>
      </w:r>
      <w:r w:rsidRPr="001E13BD">
        <w:rPr>
          <w:rFonts w:ascii="Verdana" w:hAnsi="Verdana"/>
          <w:sz w:val="20"/>
          <w:szCs w:val="20"/>
          <w:lang w:val="bg-BG"/>
        </w:rPr>
        <w:tab/>
        <w:t>.................................</w:t>
      </w:r>
    </w:p>
    <w:p w14:paraId="285526A3" w14:textId="77777777" w:rsidR="001E13BD" w:rsidRPr="001E13BD" w:rsidRDefault="001E13BD" w:rsidP="001E13BD">
      <w:pPr>
        <w:tabs>
          <w:tab w:val="left" w:pos="360"/>
        </w:tabs>
        <w:spacing w:line="276" w:lineRule="auto"/>
        <w:jc w:val="both"/>
        <w:rPr>
          <w:rFonts w:ascii="Verdana" w:hAnsi="Verdana"/>
          <w:sz w:val="20"/>
          <w:szCs w:val="20"/>
          <w:lang w:val="bg-BG"/>
        </w:rPr>
      </w:pPr>
    </w:p>
    <w:p w14:paraId="65B7F0B6" w14:textId="77777777" w:rsidR="001E13BD" w:rsidRPr="001E13BD" w:rsidRDefault="001E13BD" w:rsidP="001E13BD">
      <w:pPr>
        <w:tabs>
          <w:tab w:val="left" w:pos="360"/>
        </w:tabs>
        <w:spacing w:line="276" w:lineRule="auto"/>
        <w:jc w:val="both"/>
        <w:rPr>
          <w:rFonts w:ascii="Verdana" w:hAnsi="Verdana"/>
          <w:sz w:val="20"/>
          <w:szCs w:val="20"/>
          <w:lang w:val="bg-BG"/>
        </w:rPr>
      </w:pPr>
      <w:r w:rsidRPr="001E13BD">
        <w:rPr>
          <w:rFonts w:ascii="Verdana" w:hAnsi="Verdana"/>
          <w:sz w:val="20"/>
          <w:szCs w:val="20"/>
          <w:lang w:val="bg-BG"/>
        </w:rPr>
        <w:t xml:space="preserve">Дата: </w:t>
      </w:r>
      <w:r w:rsidRPr="001E13BD">
        <w:rPr>
          <w:rFonts w:ascii="Verdana" w:hAnsi="Verdana"/>
          <w:sz w:val="20"/>
          <w:szCs w:val="20"/>
          <w:lang w:val="bg-BG"/>
        </w:rPr>
        <w:tab/>
      </w:r>
      <w:r w:rsidRPr="001E13BD">
        <w:rPr>
          <w:rFonts w:ascii="Verdana" w:hAnsi="Verdana"/>
          <w:sz w:val="20"/>
          <w:szCs w:val="20"/>
          <w:lang w:val="bg-BG"/>
        </w:rPr>
        <w:tab/>
      </w:r>
      <w:r w:rsidRPr="001E13BD">
        <w:rPr>
          <w:rFonts w:ascii="Verdana" w:hAnsi="Verdana"/>
          <w:sz w:val="20"/>
          <w:szCs w:val="20"/>
          <w:lang w:val="bg-BG"/>
        </w:rPr>
        <w:tab/>
      </w:r>
      <w:r w:rsidRPr="001E13BD">
        <w:rPr>
          <w:rFonts w:ascii="Verdana" w:hAnsi="Verdana"/>
          <w:sz w:val="20"/>
          <w:szCs w:val="20"/>
          <w:lang w:val="bg-BG"/>
        </w:rPr>
        <w:tab/>
      </w:r>
      <w:r w:rsidRPr="001E13BD">
        <w:rPr>
          <w:rFonts w:ascii="Verdana" w:hAnsi="Verdana"/>
          <w:sz w:val="20"/>
          <w:szCs w:val="20"/>
          <w:lang w:val="bg-BG"/>
        </w:rPr>
        <w:tab/>
      </w:r>
      <w:r w:rsidRPr="001E13BD">
        <w:rPr>
          <w:rFonts w:ascii="Verdana" w:hAnsi="Verdana"/>
          <w:sz w:val="20"/>
          <w:szCs w:val="20"/>
          <w:lang w:val="bg-BG"/>
        </w:rPr>
        <w:tab/>
      </w:r>
      <w:r w:rsidRPr="001E13BD">
        <w:rPr>
          <w:rFonts w:ascii="Verdana" w:hAnsi="Verdana"/>
          <w:sz w:val="20"/>
          <w:szCs w:val="20"/>
          <w:lang w:val="bg-BG"/>
        </w:rPr>
        <w:tab/>
        <w:t>Дата:</w:t>
      </w:r>
    </w:p>
    <w:p w14:paraId="4A26F620" w14:textId="02EBE495" w:rsidR="00B204EB" w:rsidRDefault="00915427" w:rsidP="00915427">
      <w:pPr>
        <w:spacing w:after="120"/>
        <w:ind w:left="420"/>
        <w:jc w:val="both"/>
        <w:rPr>
          <w:rFonts w:ascii="Verdana" w:hAnsi="Verdana" w:cs="Arial"/>
          <w:b/>
          <w:bCs/>
          <w:sz w:val="20"/>
          <w:szCs w:val="20"/>
          <w:lang w:val="bg-BG"/>
        </w:rPr>
      </w:pPr>
      <w:r w:rsidRPr="001E13BD">
        <w:rPr>
          <w:rFonts w:ascii="Verdana" w:hAnsi="Verdana" w:cs="Arial"/>
          <w:b/>
          <w:bCs/>
          <w:sz w:val="20"/>
          <w:szCs w:val="20"/>
          <w:lang w:val="bg-BG"/>
        </w:rPr>
        <w:t xml:space="preserve">                  </w:t>
      </w:r>
    </w:p>
    <w:p w14:paraId="2EACD277" w14:textId="77777777" w:rsidR="00B204EB" w:rsidRDefault="00B204EB">
      <w:pPr>
        <w:spacing w:after="200" w:line="276" w:lineRule="auto"/>
        <w:rPr>
          <w:rFonts w:ascii="Verdana" w:hAnsi="Verdana" w:cs="Arial"/>
          <w:b/>
          <w:bCs/>
          <w:sz w:val="20"/>
          <w:szCs w:val="20"/>
          <w:lang w:val="bg-BG"/>
        </w:rPr>
      </w:pPr>
      <w:r>
        <w:rPr>
          <w:rFonts w:ascii="Verdana" w:hAnsi="Verdana" w:cs="Arial"/>
          <w:b/>
          <w:bCs/>
          <w:sz w:val="20"/>
          <w:szCs w:val="20"/>
          <w:lang w:val="bg-BG"/>
        </w:rPr>
        <w:br w:type="page"/>
      </w:r>
    </w:p>
    <w:p w14:paraId="6B92D7AC" w14:textId="77777777" w:rsidR="00B204EB" w:rsidRPr="00B204EB" w:rsidRDefault="00B204EB" w:rsidP="00B204EB">
      <w:pPr>
        <w:pStyle w:val="Title"/>
        <w:spacing w:line="276" w:lineRule="auto"/>
        <w:rPr>
          <w:rFonts w:ascii="Verdana" w:hAnsi="Verdana"/>
          <w:sz w:val="20"/>
          <w:szCs w:val="20"/>
        </w:rPr>
      </w:pPr>
      <w:r w:rsidRPr="00B204EB">
        <w:rPr>
          <w:rFonts w:ascii="Verdana" w:hAnsi="Verdana"/>
          <w:sz w:val="20"/>
          <w:szCs w:val="20"/>
        </w:rPr>
        <w:t>СПОРАЗУМЕНИЕ</w:t>
      </w:r>
    </w:p>
    <w:p w14:paraId="7B68D9BE" w14:textId="77777777" w:rsidR="00B204EB" w:rsidRPr="00B204EB" w:rsidRDefault="00B204EB" w:rsidP="00B204EB">
      <w:pPr>
        <w:spacing w:line="276" w:lineRule="auto"/>
        <w:jc w:val="center"/>
        <w:rPr>
          <w:rFonts w:ascii="Verdana" w:hAnsi="Verdana"/>
          <w:b/>
          <w:bCs/>
          <w:sz w:val="20"/>
          <w:szCs w:val="20"/>
        </w:rPr>
      </w:pPr>
    </w:p>
    <w:p w14:paraId="00763C66" w14:textId="77777777" w:rsidR="00B204EB" w:rsidRPr="00B204EB" w:rsidRDefault="00B204EB" w:rsidP="00B204EB">
      <w:pPr>
        <w:spacing w:line="276" w:lineRule="auto"/>
        <w:jc w:val="center"/>
        <w:rPr>
          <w:rFonts w:ascii="Verdana" w:hAnsi="Verdana"/>
          <w:sz w:val="20"/>
          <w:szCs w:val="20"/>
        </w:rPr>
      </w:pPr>
      <w:r w:rsidRPr="00B204EB">
        <w:rPr>
          <w:rFonts w:ascii="Verdana" w:hAnsi="Verdana"/>
          <w:sz w:val="20"/>
          <w:szCs w:val="20"/>
        </w:rPr>
        <w:t>Към договор № ........................</w:t>
      </w:r>
    </w:p>
    <w:p w14:paraId="52F7B799" w14:textId="77777777" w:rsidR="00B204EB" w:rsidRPr="00B204EB" w:rsidRDefault="00B204EB" w:rsidP="00B204EB">
      <w:pPr>
        <w:pStyle w:val="BodyText"/>
        <w:spacing w:line="276" w:lineRule="auto"/>
        <w:jc w:val="center"/>
        <w:rPr>
          <w:rFonts w:ascii="Verdana" w:hAnsi="Verdana"/>
          <w:b w:val="0"/>
          <w:sz w:val="20"/>
          <w:lang w:val="en-US"/>
        </w:rPr>
      </w:pPr>
    </w:p>
    <w:p w14:paraId="044B3850" w14:textId="77777777" w:rsidR="00B204EB" w:rsidRPr="00B204EB" w:rsidRDefault="00B204EB" w:rsidP="00B204EB">
      <w:pPr>
        <w:pStyle w:val="BodyText"/>
        <w:spacing w:line="276" w:lineRule="auto"/>
        <w:jc w:val="center"/>
        <w:rPr>
          <w:rFonts w:ascii="Verdana" w:hAnsi="Verdana"/>
          <w:b w:val="0"/>
          <w:sz w:val="20"/>
          <w:lang w:val="bg-BG"/>
        </w:rPr>
      </w:pPr>
      <w:r w:rsidRPr="00B204EB">
        <w:rPr>
          <w:rFonts w:ascii="Verdana" w:hAnsi="Verdana"/>
          <w:b w:val="0"/>
          <w:sz w:val="20"/>
          <w:lang w:val="bg-BG"/>
        </w:rPr>
        <w:t xml:space="preserve">за съвместно осигуряване опазването на околната среда, </w:t>
      </w:r>
    </w:p>
    <w:p w14:paraId="54BBF7D4" w14:textId="77777777" w:rsidR="00B204EB" w:rsidRPr="00B204EB" w:rsidRDefault="00B204EB" w:rsidP="00B204EB">
      <w:pPr>
        <w:pStyle w:val="BodyText"/>
        <w:spacing w:line="276" w:lineRule="auto"/>
        <w:jc w:val="center"/>
        <w:rPr>
          <w:rFonts w:ascii="Verdana" w:hAnsi="Verdana"/>
          <w:b w:val="0"/>
          <w:sz w:val="20"/>
          <w:lang w:val="bg-BG"/>
        </w:rPr>
      </w:pPr>
      <w:r w:rsidRPr="00B204EB">
        <w:rPr>
          <w:rFonts w:ascii="Verdana" w:hAnsi="Verdana"/>
          <w:b w:val="0"/>
          <w:sz w:val="20"/>
          <w:lang w:val="bg-BG"/>
        </w:rPr>
        <w:t xml:space="preserve">при извършване на строително-монтажни работи (СМР) и ремонти, възложени от “Софийска вода” АД </w:t>
      </w:r>
    </w:p>
    <w:p w14:paraId="4A1F64A5" w14:textId="77777777" w:rsidR="00B204EB" w:rsidRPr="00B204EB" w:rsidRDefault="00B204EB" w:rsidP="00B204EB">
      <w:pPr>
        <w:pStyle w:val="BodyText"/>
        <w:spacing w:line="276" w:lineRule="auto"/>
        <w:jc w:val="both"/>
        <w:rPr>
          <w:rFonts w:ascii="Verdana" w:hAnsi="Verdana"/>
          <w:b w:val="0"/>
          <w:sz w:val="20"/>
          <w:lang w:val="en-US"/>
        </w:rPr>
      </w:pPr>
    </w:p>
    <w:p w14:paraId="3164E59C" w14:textId="77777777" w:rsidR="00B204EB" w:rsidRPr="00350E57" w:rsidRDefault="00B204EB" w:rsidP="00B204EB">
      <w:pPr>
        <w:pStyle w:val="BodyText"/>
        <w:jc w:val="both"/>
        <w:rPr>
          <w:rFonts w:ascii="Verdana" w:hAnsi="Verdana"/>
          <w:b w:val="0"/>
          <w:sz w:val="20"/>
          <w:lang w:val="bg-BG"/>
        </w:rPr>
      </w:pPr>
      <w:r w:rsidRPr="00350E57">
        <w:rPr>
          <w:rFonts w:ascii="Verdana" w:hAnsi="Verdana"/>
          <w:b w:val="0"/>
          <w:sz w:val="20"/>
          <w:lang w:val="bg-BG"/>
        </w:rPr>
        <w:t xml:space="preserve">На </w:t>
      </w:r>
      <w:r w:rsidRPr="00350E57">
        <w:rPr>
          <w:rFonts w:ascii="Verdana" w:hAnsi="Verdana"/>
          <w:b w:val="0"/>
          <w:bCs/>
          <w:sz w:val="20"/>
          <w:lang w:val="bg-BG"/>
        </w:rPr>
        <w:t>..................</w:t>
      </w:r>
      <w:r w:rsidRPr="00350E57">
        <w:rPr>
          <w:rFonts w:ascii="Verdana" w:hAnsi="Verdana"/>
          <w:b w:val="0"/>
          <w:bCs/>
          <w:sz w:val="20"/>
          <w:lang w:val="en-US"/>
        </w:rPr>
        <w:t xml:space="preserve">.. </w:t>
      </w:r>
      <w:r w:rsidRPr="00350E57">
        <w:rPr>
          <w:rFonts w:ascii="Verdana" w:hAnsi="Verdana"/>
          <w:b w:val="0"/>
          <w:sz w:val="20"/>
          <w:lang w:val="bg-BG"/>
        </w:rPr>
        <w:t>г.</w:t>
      </w:r>
      <w:r w:rsidRPr="00350E57">
        <w:rPr>
          <w:rFonts w:ascii="Verdana" w:hAnsi="Verdana"/>
          <w:b w:val="0"/>
          <w:sz w:val="20"/>
          <w:lang w:val="en-US"/>
        </w:rPr>
        <w:t>,</w:t>
      </w:r>
      <w:r w:rsidRPr="00350E57">
        <w:rPr>
          <w:rFonts w:ascii="Verdana" w:hAnsi="Verdana"/>
          <w:b w:val="0"/>
          <w:sz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06C95915" w14:textId="77777777" w:rsidR="00B204EB" w:rsidRPr="00350E57" w:rsidRDefault="00B204EB" w:rsidP="00B204EB">
      <w:pPr>
        <w:pStyle w:val="BodyText"/>
        <w:jc w:val="both"/>
        <w:rPr>
          <w:rFonts w:ascii="Verdana" w:hAnsi="Verdana"/>
          <w:b w:val="0"/>
          <w:sz w:val="20"/>
          <w:lang w:val="bg-BG"/>
        </w:rPr>
      </w:pPr>
      <w:r w:rsidRPr="00350E57">
        <w:rPr>
          <w:rFonts w:ascii="Verdana" w:hAnsi="Verdana"/>
          <w:b w:val="0"/>
          <w:sz w:val="20"/>
          <w:lang w:val="bg-BG"/>
        </w:rPr>
        <w:t xml:space="preserve">Възложителя – “Софийска вода” АД и </w:t>
      </w:r>
    </w:p>
    <w:p w14:paraId="756B3213" w14:textId="77777777" w:rsidR="00B204EB" w:rsidRPr="00350E57" w:rsidRDefault="00B204EB" w:rsidP="00B204EB">
      <w:pPr>
        <w:pStyle w:val="BodyText"/>
        <w:jc w:val="both"/>
        <w:rPr>
          <w:rFonts w:ascii="Verdana" w:hAnsi="Verdana"/>
          <w:b w:val="0"/>
          <w:sz w:val="20"/>
          <w:lang w:val="bg-BG"/>
        </w:rPr>
      </w:pPr>
      <w:r w:rsidRPr="00350E57">
        <w:rPr>
          <w:rFonts w:ascii="Verdana" w:hAnsi="Verdana"/>
          <w:b w:val="0"/>
          <w:sz w:val="20"/>
          <w:lang w:val="bg-BG"/>
        </w:rPr>
        <w:t>Изпълнителя – ………………………………………………………………………………………………………………</w:t>
      </w:r>
    </w:p>
    <w:p w14:paraId="2C6CECA1" w14:textId="77777777" w:rsidR="00B204EB" w:rsidRPr="00350E57" w:rsidRDefault="00B204EB" w:rsidP="00B204EB">
      <w:pPr>
        <w:pStyle w:val="BodyText"/>
        <w:jc w:val="both"/>
        <w:rPr>
          <w:rFonts w:ascii="Verdana" w:hAnsi="Verdana"/>
          <w:b w:val="0"/>
          <w:sz w:val="20"/>
          <w:lang w:val="bg-BG"/>
        </w:rPr>
      </w:pPr>
      <w:r w:rsidRPr="00350E57">
        <w:rPr>
          <w:rFonts w:ascii="Verdana" w:hAnsi="Verdana"/>
          <w:b w:val="0"/>
          <w:bCs/>
          <w:sz w:val="20"/>
          <w:lang w:val="bg-BG"/>
        </w:rPr>
        <w:t>Координирането на съвместното прилагане на настоящото Споразумение</w:t>
      </w:r>
      <w:r w:rsidRPr="00350E57">
        <w:rPr>
          <w:rFonts w:ascii="Verdana" w:hAnsi="Verdana"/>
          <w:b w:val="0"/>
          <w:sz w:val="20"/>
          <w:lang w:val="bg-BG"/>
        </w:rPr>
        <w:t>,</w:t>
      </w:r>
      <w:r w:rsidRPr="00350E57">
        <w:rPr>
          <w:rFonts w:ascii="Verdana" w:hAnsi="Verdana"/>
          <w:b w:val="0"/>
          <w:bCs/>
          <w:sz w:val="20"/>
          <w:lang w:val="bg-BG"/>
        </w:rPr>
        <w:t xml:space="preserve"> при извършване на дейности, предмет на договор, се възлага на контролиращи служители</w:t>
      </w:r>
      <w:r w:rsidRPr="00350E57">
        <w:rPr>
          <w:rFonts w:ascii="Verdana" w:hAnsi="Verdana"/>
          <w:b w:val="0"/>
          <w:sz w:val="20"/>
          <w:lang w:val="bg-BG"/>
        </w:rPr>
        <w:t>:</w:t>
      </w:r>
    </w:p>
    <w:p w14:paraId="69BE9B5A" w14:textId="77777777" w:rsidR="00B204EB" w:rsidRPr="00350E57" w:rsidRDefault="00B204EB" w:rsidP="00B204EB">
      <w:pPr>
        <w:pStyle w:val="BodyText"/>
        <w:jc w:val="both"/>
        <w:rPr>
          <w:rFonts w:ascii="Verdana" w:hAnsi="Verdana"/>
          <w:b w:val="0"/>
          <w:bCs/>
          <w:sz w:val="20"/>
          <w:lang w:val="en-US"/>
        </w:rPr>
      </w:pPr>
      <w:r w:rsidRPr="00350E57">
        <w:rPr>
          <w:rFonts w:ascii="Verdana" w:hAnsi="Verdana"/>
          <w:b w:val="0"/>
          <w:sz w:val="20"/>
          <w:lang w:val="bg-BG"/>
        </w:rPr>
        <w:t>(от страна на) Възложителя</w:t>
      </w:r>
      <w:r w:rsidRPr="00350E57">
        <w:rPr>
          <w:rFonts w:ascii="Verdana" w:hAnsi="Verdana"/>
          <w:b w:val="0"/>
          <w:bCs/>
          <w:sz w:val="20"/>
          <w:lang w:val="bg-BG"/>
        </w:rPr>
        <w:t xml:space="preserve"> –</w:t>
      </w:r>
      <w:r w:rsidRPr="00350E57">
        <w:rPr>
          <w:rFonts w:ascii="Verdana" w:hAnsi="Verdana"/>
          <w:b w:val="0"/>
          <w:bCs/>
          <w:sz w:val="20"/>
          <w:lang w:val="en-US"/>
        </w:rPr>
        <w:t xml:space="preserve"> ……………………………………………………………………………………………</w:t>
      </w:r>
    </w:p>
    <w:p w14:paraId="505AB4BE" w14:textId="3740AF49" w:rsidR="00B204EB" w:rsidRPr="00350E57" w:rsidRDefault="00B204EB" w:rsidP="00B204EB">
      <w:pPr>
        <w:pStyle w:val="BodyText"/>
        <w:jc w:val="both"/>
        <w:rPr>
          <w:rFonts w:ascii="Verdana" w:hAnsi="Verdana"/>
          <w:b w:val="0"/>
          <w:sz w:val="20"/>
          <w:lang w:val="en-US"/>
        </w:rPr>
      </w:pPr>
      <w:r w:rsidRPr="00350E57">
        <w:rPr>
          <w:rFonts w:ascii="Verdana" w:hAnsi="Verdana"/>
          <w:b w:val="0"/>
          <w:sz w:val="20"/>
          <w:lang w:val="bg-BG"/>
        </w:rPr>
        <w:t>………</w:t>
      </w:r>
      <w:r w:rsidR="00350E57">
        <w:rPr>
          <w:rFonts w:ascii="Verdana" w:hAnsi="Verdana"/>
          <w:b w:val="0"/>
          <w:sz w:val="20"/>
          <w:lang w:val="bg-BG"/>
        </w:rPr>
        <w:t>………………………………………………………………………………</w:t>
      </w:r>
      <w:r w:rsidRPr="00350E57">
        <w:rPr>
          <w:rFonts w:ascii="Verdana" w:hAnsi="Verdana"/>
          <w:b w:val="0"/>
          <w:sz w:val="20"/>
          <w:lang w:val="bg-BG"/>
        </w:rPr>
        <w:t>…</w:t>
      </w:r>
      <w:r w:rsidRPr="00350E57">
        <w:rPr>
          <w:rFonts w:ascii="Verdana" w:hAnsi="Verdana"/>
          <w:b w:val="0"/>
          <w:sz w:val="20"/>
          <w:lang w:val="en-US"/>
        </w:rPr>
        <w:t>………………………………………</w:t>
      </w:r>
    </w:p>
    <w:p w14:paraId="42D4D030" w14:textId="77777777" w:rsidR="00B204EB" w:rsidRPr="00350E57" w:rsidRDefault="00B204EB" w:rsidP="00B204EB">
      <w:pPr>
        <w:pStyle w:val="BodyText"/>
        <w:ind w:left="3540" w:firstLine="708"/>
        <w:jc w:val="both"/>
        <w:rPr>
          <w:rFonts w:ascii="Verdana" w:hAnsi="Verdana"/>
          <w:b w:val="0"/>
          <w:bCs/>
          <w:i w:val="0"/>
          <w:sz w:val="20"/>
          <w:lang w:val="bg-BG"/>
        </w:rPr>
      </w:pPr>
      <w:r w:rsidRPr="00350E57">
        <w:rPr>
          <w:rFonts w:ascii="Verdana" w:hAnsi="Verdana"/>
          <w:b w:val="0"/>
          <w:bCs/>
          <w:i w:val="0"/>
          <w:sz w:val="20"/>
          <w:lang w:val="bg-BG"/>
        </w:rPr>
        <w:t>(име, длъжност, тел.)</w:t>
      </w:r>
    </w:p>
    <w:p w14:paraId="7943A23E" w14:textId="612A285B" w:rsidR="00B204EB" w:rsidRPr="00350E57" w:rsidRDefault="00B204EB" w:rsidP="00B204EB">
      <w:pPr>
        <w:pStyle w:val="BodyText"/>
        <w:jc w:val="both"/>
        <w:rPr>
          <w:rFonts w:ascii="Verdana" w:hAnsi="Verdana"/>
          <w:b w:val="0"/>
          <w:bCs/>
          <w:i w:val="0"/>
          <w:sz w:val="20"/>
          <w:lang w:val="bg-BG"/>
        </w:rPr>
      </w:pPr>
      <w:r w:rsidRPr="00350E57">
        <w:rPr>
          <w:rFonts w:ascii="Verdana" w:hAnsi="Verdana"/>
          <w:b w:val="0"/>
          <w:sz w:val="20"/>
          <w:lang w:val="bg-BG"/>
        </w:rPr>
        <w:t xml:space="preserve"> (от страна на) Изпълнителя </w:t>
      </w:r>
      <w:r w:rsidRPr="00350E57">
        <w:rPr>
          <w:rFonts w:ascii="Verdana" w:hAnsi="Verdana"/>
          <w:b w:val="0"/>
          <w:bCs/>
          <w:sz w:val="20"/>
          <w:lang w:val="bg-BG"/>
        </w:rPr>
        <w:t>–</w:t>
      </w:r>
      <w:r w:rsidR="00350E57">
        <w:rPr>
          <w:rFonts w:ascii="Verdana" w:hAnsi="Verdana"/>
          <w:b w:val="0"/>
          <w:sz w:val="20"/>
          <w:lang w:val="bg-BG"/>
        </w:rPr>
        <w:t xml:space="preserve"> ……………………………………………</w:t>
      </w:r>
      <w:r w:rsidRPr="00350E57">
        <w:rPr>
          <w:rFonts w:ascii="Verdana" w:hAnsi="Verdana"/>
          <w:b w:val="0"/>
          <w:sz w:val="20"/>
          <w:lang w:val="bg-BG"/>
        </w:rPr>
        <w:t>……………………………………………</w:t>
      </w:r>
    </w:p>
    <w:p w14:paraId="32B41870" w14:textId="3557BE06" w:rsidR="00B204EB" w:rsidRPr="00350E57" w:rsidRDefault="00B204EB" w:rsidP="00B204EB">
      <w:pPr>
        <w:pStyle w:val="BodyText"/>
        <w:jc w:val="both"/>
        <w:rPr>
          <w:rFonts w:ascii="Verdana" w:hAnsi="Verdana"/>
          <w:b w:val="0"/>
          <w:sz w:val="20"/>
          <w:lang w:val="en-US"/>
        </w:rPr>
      </w:pPr>
      <w:r w:rsidRPr="00350E57">
        <w:rPr>
          <w:rFonts w:ascii="Verdana" w:hAnsi="Verdana"/>
          <w:b w:val="0"/>
          <w:sz w:val="20"/>
          <w:lang w:val="en-US"/>
        </w:rPr>
        <w:t>………………………………………</w:t>
      </w:r>
      <w:r w:rsidR="00350E57">
        <w:rPr>
          <w:rFonts w:ascii="Verdana" w:hAnsi="Verdana"/>
          <w:b w:val="0"/>
          <w:sz w:val="20"/>
          <w:lang w:val="en-US"/>
        </w:rPr>
        <w:t>…………………………………………………………………………………</w:t>
      </w:r>
      <w:r w:rsidRPr="00350E57">
        <w:rPr>
          <w:rFonts w:ascii="Verdana" w:hAnsi="Verdana"/>
          <w:b w:val="0"/>
          <w:sz w:val="20"/>
          <w:lang w:val="en-US"/>
        </w:rPr>
        <w:t>………</w:t>
      </w:r>
    </w:p>
    <w:p w14:paraId="421A5A87" w14:textId="77777777" w:rsidR="00B204EB" w:rsidRPr="00350E57" w:rsidRDefault="00B204EB" w:rsidP="00B204EB">
      <w:pPr>
        <w:pStyle w:val="BodyText"/>
        <w:ind w:left="3540" w:firstLine="708"/>
        <w:jc w:val="both"/>
        <w:rPr>
          <w:rFonts w:ascii="Verdana" w:hAnsi="Verdana"/>
          <w:b w:val="0"/>
          <w:bCs/>
          <w:i w:val="0"/>
          <w:sz w:val="20"/>
          <w:lang w:val="en-US"/>
        </w:rPr>
      </w:pPr>
      <w:r w:rsidRPr="00350E57">
        <w:rPr>
          <w:rFonts w:ascii="Verdana" w:hAnsi="Verdana"/>
          <w:b w:val="0"/>
          <w:bCs/>
          <w:i w:val="0"/>
          <w:sz w:val="20"/>
          <w:lang w:val="bg-BG"/>
        </w:rPr>
        <w:t>(име, длъжност, тел.)</w:t>
      </w:r>
    </w:p>
    <w:p w14:paraId="080FBEB8" w14:textId="77777777" w:rsidR="00B204EB" w:rsidRPr="00350E57" w:rsidRDefault="00B204EB" w:rsidP="00B204EB">
      <w:pPr>
        <w:tabs>
          <w:tab w:val="left" w:pos="360"/>
        </w:tabs>
        <w:spacing w:line="276" w:lineRule="auto"/>
        <w:jc w:val="both"/>
        <w:rPr>
          <w:rFonts w:ascii="Verdana" w:hAnsi="Verdana"/>
          <w:sz w:val="20"/>
          <w:szCs w:val="20"/>
          <w:lang w:val="bg-BG"/>
        </w:rPr>
      </w:pPr>
      <w:r w:rsidRPr="00350E57">
        <w:rPr>
          <w:rFonts w:ascii="Verdana" w:hAnsi="Verdana"/>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F144BDE" w14:textId="77777777" w:rsidR="00B204EB" w:rsidRPr="00350E57" w:rsidRDefault="00B204EB" w:rsidP="00B204EB">
      <w:pPr>
        <w:tabs>
          <w:tab w:val="left" w:pos="360"/>
        </w:tabs>
        <w:spacing w:line="276" w:lineRule="auto"/>
        <w:jc w:val="both"/>
        <w:rPr>
          <w:rFonts w:ascii="Verdana" w:hAnsi="Verdana"/>
          <w:sz w:val="20"/>
          <w:szCs w:val="20"/>
          <w:lang w:val="bg-BG"/>
        </w:rPr>
      </w:pPr>
    </w:p>
    <w:p w14:paraId="28AF783D" w14:textId="77777777" w:rsidR="00B204EB" w:rsidRPr="00350E57" w:rsidRDefault="00B204EB" w:rsidP="00B204EB">
      <w:pPr>
        <w:spacing w:line="276" w:lineRule="auto"/>
        <w:jc w:val="both"/>
        <w:rPr>
          <w:rFonts w:ascii="Verdana" w:hAnsi="Verdana"/>
          <w:sz w:val="20"/>
          <w:szCs w:val="20"/>
          <w:lang w:val="bg-BG"/>
        </w:rPr>
      </w:pPr>
      <w:r w:rsidRPr="00350E57">
        <w:rPr>
          <w:rFonts w:ascii="Verdana" w:hAnsi="Verdana"/>
          <w:sz w:val="20"/>
          <w:szCs w:val="20"/>
          <w:lang w:val="bg-BG"/>
        </w:rPr>
        <w:t xml:space="preserve">Настоящото Споразумение изисква спазването от страна на Изпълнителя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възложителя площадки (Задължения за спазване). </w:t>
      </w:r>
    </w:p>
    <w:p w14:paraId="6EA487E9" w14:textId="77777777" w:rsidR="00B204EB" w:rsidRPr="00350E57" w:rsidRDefault="00B204EB" w:rsidP="00784431">
      <w:pPr>
        <w:numPr>
          <w:ilvl w:val="0"/>
          <w:numId w:val="88"/>
        </w:numPr>
        <w:tabs>
          <w:tab w:val="left" w:pos="284"/>
        </w:tabs>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Изпълнителят се задължава да спазва изискванията по Споразумението от страна на всички свои работещи на обекта, на фирмите подизпълнители, на които са възложили работата си и на всички физически и юридически лица, които се намират на територията на обекта.  </w:t>
      </w:r>
    </w:p>
    <w:p w14:paraId="38FEE7FC" w14:textId="77777777" w:rsidR="00B204EB" w:rsidRPr="00350E57" w:rsidRDefault="00B204EB" w:rsidP="00784431">
      <w:pPr>
        <w:tabs>
          <w:tab w:val="left" w:pos="284"/>
          <w:tab w:val="left" w:pos="360"/>
        </w:tabs>
        <w:spacing w:line="276" w:lineRule="auto"/>
        <w:jc w:val="both"/>
        <w:rPr>
          <w:rFonts w:ascii="Verdana" w:hAnsi="Verdana"/>
          <w:bCs/>
          <w:sz w:val="20"/>
          <w:szCs w:val="20"/>
          <w:lang w:val="bg-BG"/>
        </w:rPr>
      </w:pPr>
      <w:r w:rsidRPr="00350E57">
        <w:rPr>
          <w:rFonts w:ascii="Verdana" w:hAnsi="Verdana"/>
          <w:bCs/>
          <w:sz w:val="20"/>
          <w:szCs w:val="20"/>
          <w:lang w:val="bg-BG"/>
        </w:rPr>
        <w:t>ОБМЕН НА ИНФОРМАЦИЯ:</w:t>
      </w:r>
    </w:p>
    <w:p w14:paraId="26168F95" w14:textId="77777777" w:rsidR="00B204EB" w:rsidRPr="00350E57" w:rsidRDefault="00B204EB" w:rsidP="00784431">
      <w:pPr>
        <w:numPr>
          <w:ilvl w:val="0"/>
          <w:numId w:val="88"/>
        </w:numPr>
        <w:tabs>
          <w:tab w:val="left" w:pos="284"/>
        </w:tabs>
        <w:spacing w:line="276" w:lineRule="auto"/>
        <w:ind w:left="0" w:firstLine="0"/>
        <w:jc w:val="both"/>
        <w:rPr>
          <w:rFonts w:ascii="Verdana" w:hAnsi="Verdana"/>
          <w:sz w:val="20"/>
          <w:szCs w:val="20"/>
          <w:lang w:val="bg-BG"/>
        </w:rPr>
      </w:pPr>
      <w:r w:rsidRPr="00350E57">
        <w:rPr>
          <w:rFonts w:ascii="Verdana" w:hAnsi="Verdana"/>
          <w:sz w:val="20"/>
          <w:szCs w:val="20"/>
          <w:lang w:val="bg-BG"/>
        </w:rPr>
        <w:t>Възложителят и Изпълнителят обменят информация своевременно, по</w:t>
      </w:r>
      <w:r w:rsidRPr="00350E57">
        <w:rPr>
          <w:rFonts w:ascii="Verdana" w:hAnsi="Verdana"/>
          <w:sz w:val="20"/>
          <w:szCs w:val="20"/>
        </w:rPr>
        <w:t xml:space="preserve"> </w:t>
      </w:r>
      <w:r w:rsidRPr="00350E57">
        <w:rPr>
          <w:rFonts w:ascii="Verdana" w:hAnsi="Verdana"/>
          <w:sz w:val="20"/>
          <w:szCs w:val="20"/>
          <w:lang w:val="bg-BG"/>
        </w:rPr>
        <w:t>въпроси засягащи управлението на аспектите по ОС, предложения за подобрение или инциденти по ОС.</w:t>
      </w:r>
    </w:p>
    <w:p w14:paraId="4A8F0339" w14:textId="77777777" w:rsidR="00B204EB" w:rsidRPr="00350E57" w:rsidRDefault="00B204EB" w:rsidP="00784431">
      <w:pPr>
        <w:numPr>
          <w:ilvl w:val="0"/>
          <w:numId w:val="88"/>
        </w:numPr>
        <w:tabs>
          <w:tab w:val="left" w:pos="0"/>
          <w:tab w:val="left" w:pos="284"/>
        </w:tabs>
        <w:spacing w:line="276" w:lineRule="auto"/>
        <w:ind w:left="0" w:firstLine="0"/>
        <w:jc w:val="both"/>
        <w:rPr>
          <w:rFonts w:ascii="Verdana" w:hAnsi="Verdana"/>
          <w:sz w:val="20"/>
          <w:szCs w:val="20"/>
          <w:lang w:val="bg-BG"/>
        </w:rPr>
      </w:pPr>
      <w:r w:rsidRPr="00350E57">
        <w:rPr>
          <w:rFonts w:ascii="Verdana" w:hAnsi="Verdana"/>
          <w:sz w:val="20"/>
          <w:szCs w:val="20"/>
          <w:lang w:val="bg-BG"/>
        </w:rPr>
        <w:t>Възложителят предоставя на Изпълнителят документираните добри практики и вътрешни правила за извършване на СМР и ремонти(процедури, инструкции и други).</w:t>
      </w:r>
    </w:p>
    <w:p w14:paraId="6B7B6F1B" w14:textId="77777777" w:rsidR="00B204EB" w:rsidRPr="00350E57" w:rsidRDefault="00B204EB" w:rsidP="00784431">
      <w:pPr>
        <w:numPr>
          <w:ilvl w:val="0"/>
          <w:numId w:val="88"/>
        </w:numPr>
        <w:tabs>
          <w:tab w:val="left" w:pos="284"/>
        </w:tabs>
        <w:spacing w:line="276" w:lineRule="auto"/>
        <w:ind w:left="0" w:firstLine="0"/>
        <w:jc w:val="both"/>
        <w:rPr>
          <w:rFonts w:ascii="Verdana" w:hAnsi="Verdana"/>
          <w:sz w:val="20"/>
          <w:szCs w:val="20"/>
          <w:lang w:val="bg-BG"/>
        </w:rPr>
      </w:pPr>
      <w:r w:rsidRPr="00350E57">
        <w:rPr>
          <w:rFonts w:ascii="Verdana" w:hAnsi="Verdana"/>
          <w:sz w:val="20"/>
          <w:szCs w:val="20"/>
          <w:lang w:val="bg-BG"/>
        </w:rPr>
        <w:t>Служителите на Изпълнителя се запознават с изискванията на Възложителя по настоящото Споразумение, както и с всички предоставени вътрешно-регулативни документи.</w:t>
      </w:r>
    </w:p>
    <w:p w14:paraId="796250FF" w14:textId="77777777" w:rsidR="00B204EB" w:rsidRPr="00350E57" w:rsidRDefault="00B204EB" w:rsidP="00784431">
      <w:pPr>
        <w:numPr>
          <w:ilvl w:val="0"/>
          <w:numId w:val="88"/>
        </w:numPr>
        <w:tabs>
          <w:tab w:val="left" w:pos="284"/>
        </w:tabs>
        <w:spacing w:line="276" w:lineRule="auto"/>
        <w:ind w:left="0" w:firstLine="0"/>
        <w:jc w:val="both"/>
        <w:rPr>
          <w:rFonts w:ascii="Verdana" w:hAnsi="Verdana"/>
          <w:sz w:val="20"/>
          <w:szCs w:val="20"/>
          <w:lang w:val="bg-BG"/>
        </w:rPr>
      </w:pPr>
      <w:r w:rsidRPr="00350E57">
        <w:rPr>
          <w:rFonts w:ascii="Verdana" w:hAnsi="Verdana"/>
          <w:sz w:val="20"/>
          <w:szCs w:val="20"/>
          <w:lang w:val="bg-BG"/>
        </w:rPr>
        <w:t>При поискване от страна на Възложителя, Изпълнителя предоставя документирана информация за компетентността и квалификацията на служителите на Изпълнителя.</w:t>
      </w:r>
    </w:p>
    <w:p w14:paraId="290403C0"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допуска на обектите на Възложителя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1A10B89D"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0E872D0A"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Изпълнителят се грижи за чистотата и добрата организация на работната площадка по време на СМР. </w:t>
      </w:r>
    </w:p>
    <w:p w14:paraId="72D78F7A"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Изпълнителят след приключване на СМР или ремонт, оставя обекта напълно почистен. </w:t>
      </w:r>
    </w:p>
    <w:p w14:paraId="52A83A06" w14:textId="77777777" w:rsidR="00B204EB" w:rsidRPr="00350E57" w:rsidRDefault="00B204EB" w:rsidP="00784431">
      <w:pPr>
        <w:tabs>
          <w:tab w:val="left" w:pos="360"/>
        </w:tabs>
        <w:spacing w:line="276" w:lineRule="auto"/>
        <w:jc w:val="both"/>
        <w:rPr>
          <w:rFonts w:ascii="Verdana" w:hAnsi="Verdana"/>
          <w:sz w:val="20"/>
          <w:szCs w:val="20"/>
          <w:lang w:val="bg-BG"/>
        </w:rPr>
      </w:pPr>
      <w:r w:rsidRPr="00350E57">
        <w:rPr>
          <w:rFonts w:ascii="Verdana" w:hAnsi="Verdana"/>
          <w:bCs/>
          <w:sz w:val="20"/>
          <w:szCs w:val="20"/>
          <w:lang w:val="bg-BG"/>
        </w:rPr>
        <w:t>РАБОТА С ХИМИЧНИ ВЕЩЕСТВА, ГОРИВА И СМЕСИ:</w:t>
      </w:r>
    </w:p>
    <w:p w14:paraId="1AC6D804"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не допуска течове на масла, горива и други химични вещества и смеси.</w:t>
      </w:r>
    </w:p>
    <w:p w14:paraId="5959D124"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разполага с Информационни листа за безопасност (ИЛБ) от производителя/доставчика за всички химикали, реагенти и горива на мястото за работа и съхранение. </w:t>
      </w:r>
    </w:p>
    <w:p w14:paraId="65B93B0D"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спазва всички изисквания на ИЛБ за всички химикали, реагенти и горива. </w:t>
      </w:r>
    </w:p>
    <w:p w14:paraId="0E1B4DEC"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4889154D"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E02F826" w14:textId="77777777" w:rsidR="00B204EB" w:rsidRPr="00350E57" w:rsidRDefault="00B204EB" w:rsidP="00784431">
      <w:pPr>
        <w:tabs>
          <w:tab w:val="left" w:pos="360"/>
        </w:tabs>
        <w:spacing w:line="276" w:lineRule="auto"/>
        <w:jc w:val="both"/>
        <w:rPr>
          <w:rFonts w:ascii="Verdana" w:hAnsi="Verdana"/>
          <w:bCs/>
          <w:sz w:val="20"/>
          <w:szCs w:val="20"/>
          <w:lang w:val="bg-BG"/>
        </w:rPr>
      </w:pPr>
      <w:r w:rsidRPr="00350E57">
        <w:rPr>
          <w:rFonts w:ascii="Verdana" w:hAnsi="Verdana"/>
          <w:bCs/>
          <w:sz w:val="20"/>
          <w:szCs w:val="20"/>
          <w:lang w:val="bg-BG"/>
        </w:rPr>
        <w:t>РАБОТА В ЗЕЛЕНИ ПЛОЩИ:</w:t>
      </w:r>
    </w:p>
    <w:p w14:paraId="62F6A717" w14:textId="77777777" w:rsidR="00B204EB" w:rsidRPr="00350E57" w:rsidRDefault="00B204EB" w:rsidP="00784431">
      <w:pPr>
        <w:numPr>
          <w:ilvl w:val="0"/>
          <w:numId w:val="88"/>
        </w:numPr>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При работа в зелени площи, </w:t>
      </w:r>
      <w:r w:rsidRPr="00350E57">
        <w:rPr>
          <w:rFonts w:ascii="Verdana" w:hAnsi="Verdana"/>
          <w:sz w:val="20"/>
          <w:szCs w:val="20"/>
        </w:rPr>
        <w:t>Изпълнителят</w:t>
      </w:r>
      <w:r w:rsidRPr="00350E57">
        <w:rPr>
          <w:rFonts w:ascii="Verdana" w:hAnsi="Verdana"/>
          <w:sz w:val="20"/>
          <w:szCs w:val="20"/>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Изпълнителят е длъжен да го замени с притежаваща сертификат за качество плодородна почва.</w:t>
      </w:r>
    </w:p>
    <w:p w14:paraId="2B74FCAA" w14:textId="77777777" w:rsidR="00B204EB" w:rsidRPr="00350E57" w:rsidRDefault="00B204EB" w:rsidP="00784431">
      <w:pPr>
        <w:numPr>
          <w:ilvl w:val="0"/>
          <w:numId w:val="88"/>
        </w:numPr>
        <w:spacing w:line="276" w:lineRule="auto"/>
        <w:ind w:left="0" w:firstLine="0"/>
        <w:jc w:val="both"/>
        <w:rPr>
          <w:rFonts w:ascii="Verdana" w:hAnsi="Verdana"/>
          <w:sz w:val="20"/>
          <w:szCs w:val="20"/>
          <w:lang w:val="bg-BG"/>
        </w:rPr>
      </w:pPr>
      <w:r w:rsidRPr="00350E57">
        <w:rPr>
          <w:rFonts w:ascii="Verdana" w:hAnsi="Verdana"/>
          <w:sz w:val="20"/>
          <w:szCs w:val="20"/>
        </w:rPr>
        <w:t>Изпълнителят</w:t>
      </w:r>
      <w:r w:rsidRPr="00350E57">
        <w:rPr>
          <w:rFonts w:ascii="Verdana" w:hAnsi="Verdana"/>
          <w:sz w:val="20"/>
          <w:szCs w:val="20"/>
          <w:lang w:val="bg-BG"/>
        </w:rPr>
        <w:t xml:space="preserve"> извършва премахване, преместване или кастрене на дървесна растителност след като е уведомил Възложителя и е получил разрешение за това.</w:t>
      </w:r>
    </w:p>
    <w:p w14:paraId="420DE165" w14:textId="77777777" w:rsidR="00B204EB" w:rsidRPr="00350E57" w:rsidRDefault="00B204EB" w:rsidP="00784431">
      <w:pPr>
        <w:tabs>
          <w:tab w:val="left" w:pos="360"/>
        </w:tabs>
        <w:spacing w:line="276" w:lineRule="auto"/>
        <w:jc w:val="both"/>
        <w:rPr>
          <w:rFonts w:ascii="Verdana" w:hAnsi="Verdana"/>
          <w:bCs/>
          <w:sz w:val="20"/>
          <w:szCs w:val="20"/>
          <w:lang w:val="bg-BG"/>
        </w:rPr>
      </w:pPr>
      <w:r w:rsidRPr="00350E57">
        <w:rPr>
          <w:rFonts w:ascii="Verdana" w:hAnsi="Verdana"/>
          <w:sz w:val="20"/>
          <w:szCs w:val="20"/>
          <w:lang w:val="bg-BG"/>
        </w:rPr>
        <w:tab/>
      </w:r>
      <w:r w:rsidRPr="00350E57">
        <w:rPr>
          <w:rFonts w:ascii="Verdana" w:hAnsi="Verdana"/>
          <w:bCs/>
          <w:sz w:val="20"/>
          <w:szCs w:val="20"/>
          <w:lang w:val="bg-BG"/>
        </w:rPr>
        <w:t>УПРАВЛЕНИЕ НА ОТПАДЪЦИ:</w:t>
      </w:r>
    </w:p>
    <w:p w14:paraId="298CBF27"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не допуска изхвърляне на битови и други отпадъци в изкопа и/или извън специализираните и обозначени съдове за съхранение.</w:t>
      </w:r>
    </w:p>
    <w:p w14:paraId="178DFE62"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не смесва различните видове отпадъци на обекта, както и при транспортиране. (Пр. Опасни с неопасни; рециклируеми с нерециклируеми).</w:t>
      </w:r>
    </w:p>
    <w:p w14:paraId="3D64A675" w14:textId="77777777" w:rsidR="00B204EB" w:rsidRPr="00350E57" w:rsidRDefault="00B204EB" w:rsidP="00784431">
      <w:pPr>
        <w:widowControl w:val="0"/>
        <w:numPr>
          <w:ilvl w:val="0"/>
          <w:numId w:val="88"/>
        </w:numPr>
        <w:autoSpaceDE w:val="0"/>
        <w:autoSpaceDN w:val="0"/>
        <w:adjustRightInd w:val="0"/>
        <w:ind w:left="0" w:firstLine="0"/>
        <w:jc w:val="both"/>
        <w:rPr>
          <w:rFonts w:ascii="Verdana" w:hAnsi="Verdana"/>
          <w:sz w:val="20"/>
          <w:szCs w:val="20"/>
        </w:rPr>
      </w:pPr>
      <w:r w:rsidRPr="00350E57">
        <w:rPr>
          <w:rFonts w:ascii="Verdana" w:hAnsi="Verdana"/>
          <w:sz w:val="20"/>
          <w:szCs w:val="20"/>
          <w:lang w:val="bg-BG"/>
        </w:rPr>
        <w:t>Изпълнителят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59529A76" w14:textId="77777777" w:rsidR="00B204EB" w:rsidRPr="00350E57" w:rsidRDefault="00B204EB" w:rsidP="00784431">
      <w:pPr>
        <w:widowControl w:val="0"/>
        <w:numPr>
          <w:ilvl w:val="0"/>
          <w:numId w:val="88"/>
        </w:numPr>
        <w:autoSpaceDE w:val="0"/>
        <w:autoSpaceDN w:val="0"/>
        <w:adjustRightInd w:val="0"/>
        <w:ind w:left="0" w:firstLine="0"/>
        <w:jc w:val="both"/>
        <w:rPr>
          <w:rFonts w:ascii="Verdana" w:hAnsi="Verdana"/>
          <w:sz w:val="20"/>
          <w:szCs w:val="20"/>
        </w:rPr>
      </w:pPr>
      <w:r w:rsidRPr="00350E57">
        <w:rPr>
          <w:rFonts w:ascii="Verdana" w:hAnsi="Verdana"/>
          <w:bCs/>
          <w:sz w:val="20"/>
          <w:szCs w:val="20"/>
        </w:rPr>
        <w:t>Изпълнителят</w:t>
      </w:r>
      <w:r w:rsidRPr="00350E57">
        <w:rPr>
          <w:rFonts w:ascii="Verdana" w:hAnsi="Verdana"/>
          <w:sz w:val="20"/>
          <w:szCs w:val="20"/>
        </w:rPr>
        <w:t xml:space="preserve"> предава </w:t>
      </w:r>
      <w:r w:rsidRPr="00350E57">
        <w:rPr>
          <w:rFonts w:ascii="Verdana" w:hAnsi="Verdana"/>
          <w:sz w:val="20"/>
          <w:szCs w:val="20"/>
          <w:lang w:val="bg-BG"/>
        </w:rPr>
        <w:t xml:space="preserve">разделно </w:t>
      </w:r>
      <w:r w:rsidRPr="00350E57">
        <w:rPr>
          <w:rFonts w:ascii="Verdana" w:hAnsi="Verdana"/>
          <w:sz w:val="20"/>
          <w:szCs w:val="20"/>
        </w:rPr>
        <w:t xml:space="preserve">всички </w:t>
      </w:r>
      <w:r w:rsidRPr="00350E57">
        <w:rPr>
          <w:rFonts w:ascii="Verdana" w:hAnsi="Verdana"/>
          <w:sz w:val="20"/>
          <w:szCs w:val="20"/>
          <w:lang w:val="bg-BG"/>
        </w:rPr>
        <w:t>видове отпадъци (</w:t>
      </w:r>
      <w:r w:rsidRPr="00350E57">
        <w:rPr>
          <w:rFonts w:ascii="Verdana" w:hAnsi="Verdana"/>
          <w:sz w:val="20"/>
          <w:szCs w:val="20"/>
        </w:rPr>
        <w:t>строителни</w:t>
      </w:r>
      <w:r w:rsidRPr="00350E57">
        <w:rPr>
          <w:rFonts w:ascii="Verdana" w:hAnsi="Verdana"/>
          <w:sz w:val="20"/>
          <w:szCs w:val="20"/>
          <w:lang w:val="bg-BG"/>
        </w:rPr>
        <w:t xml:space="preserve">, опасни, </w:t>
      </w:r>
      <w:r w:rsidRPr="00350E57">
        <w:rPr>
          <w:rFonts w:ascii="Verdana" w:hAnsi="Verdana"/>
          <w:sz w:val="20"/>
          <w:szCs w:val="20"/>
        </w:rPr>
        <w:t xml:space="preserve">излишни земни маси </w:t>
      </w:r>
      <w:r w:rsidRPr="00350E57">
        <w:rPr>
          <w:rFonts w:ascii="Verdana" w:hAnsi="Verdana"/>
          <w:sz w:val="20"/>
          <w:szCs w:val="20"/>
          <w:lang w:val="bg-BG"/>
        </w:rPr>
        <w:t xml:space="preserve">и други) </w:t>
      </w:r>
      <w:r w:rsidRPr="00350E57">
        <w:rPr>
          <w:rFonts w:ascii="Verdana" w:hAnsi="Verdana"/>
          <w:sz w:val="20"/>
          <w:szCs w:val="20"/>
        </w:rPr>
        <w:t xml:space="preserve">на лица, притежаващи издаден документ по реда на ЗУО, за третиране. При поискване, представя на </w:t>
      </w:r>
      <w:r w:rsidRPr="00350E57">
        <w:rPr>
          <w:rFonts w:ascii="Verdana" w:hAnsi="Verdana"/>
          <w:bCs/>
          <w:sz w:val="20"/>
          <w:szCs w:val="20"/>
        </w:rPr>
        <w:t>Възложителя</w:t>
      </w:r>
      <w:r w:rsidRPr="00350E57">
        <w:rPr>
          <w:rFonts w:ascii="Verdana" w:hAnsi="Verdana"/>
          <w:sz w:val="20"/>
          <w:szCs w:val="20"/>
        </w:rPr>
        <w:t xml:space="preserve"> документите (счетоводни документи, кантарни бележки</w:t>
      </w:r>
      <w:r w:rsidRPr="00350E57">
        <w:rPr>
          <w:rFonts w:ascii="Verdana" w:hAnsi="Verdana"/>
          <w:sz w:val="20"/>
          <w:szCs w:val="20"/>
          <w:lang w:val="bg-BG"/>
        </w:rPr>
        <w:t>, договори</w:t>
      </w:r>
      <w:r w:rsidRPr="00350E57">
        <w:rPr>
          <w:rFonts w:ascii="Verdana" w:hAnsi="Verdana"/>
          <w:sz w:val="20"/>
          <w:szCs w:val="20"/>
        </w:rPr>
        <w:t xml:space="preserve"> и др</w:t>
      </w:r>
      <w:r w:rsidRPr="00350E57">
        <w:rPr>
          <w:rFonts w:ascii="Verdana" w:hAnsi="Verdana"/>
          <w:sz w:val="20"/>
          <w:szCs w:val="20"/>
          <w:lang w:val="bg-BG"/>
        </w:rPr>
        <w:t>уги</w:t>
      </w:r>
      <w:r w:rsidRPr="00350E57">
        <w:rPr>
          <w:rFonts w:ascii="Verdana" w:hAnsi="Verdana"/>
          <w:sz w:val="20"/>
          <w:szCs w:val="20"/>
        </w:rPr>
        <w:t>) доказващи това.</w:t>
      </w:r>
    </w:p>
    <w:p w14:paraId="50FC9767"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спазва одобрения план за управление на строителни отпадъци</w:t>
      </w:r>
      <w:r w:rsidRPr="00350E57">
        <w:rPr>
          <w:rFonts w:ascii="Verdana" w:hAnsi="Verdana"/>
          <w:sz w:val="20"/>
          <w:szCs w:val="20"/>
        </w:rPr>
        <w:t xml:space="preserve"> (</w:t>
      </w:r>
      <w:r w:rsidRPr="00350E57">
        <w:rPr>
          <w:rFonts w:ascii="Verdana" w:hAnsi="Verdana"/>
          <w:sz w:val="20"/>
          <w:szCs w:val="20"/>
          <w:lang w:val="bg-BG"/>
        </w:rPr>
        <w:t>ПУСО</w:t>
      </w:r>
      <w:r w:rsidRPr="00350E57">
        <w:rPr>
          <w:rFonts w:ascii="Verdana" w:hAnsi="Verdana"/>
          <w:sz w:val="20"/>
          <w:szCs w:val="20"/>
        </w:rPr>
        <w:t>)</w:t>
      </w:r>
      <w:r w:rsidRPr="00350E57">
        <w:rPr>
          <w:rFonts w:ascii="Verdana" w:hAnsi="Verdana"/>
          <w:sz w:val="20"/>
          <w:szCs w:val="20"/>
          <w:lang w:val="bg-BG"/>
        </w:rPr>
        <w:t>, при</w:t>
      </w:r>
      <w:r w:rsidRPr="00350E57">
        <w:rPr>
          <w:rFonts w:ascii="Verdana" w:hAnsi="Verdana"/>
          <w:sz w:val="20"/>
          <w:szCs w:val="20"/>
        </w:rPr>
        <w:t xml:space="preserve"> </w:t>
      </w:r>
      <w:r w:rsidRPr="00350E57">
        <w:rPr>
          <w:rFonts w:ascii="Verdana" w:hAnsi="Verdana"/>
          <w:sz w:val="20"/>
          <w:szCs w:val="20"/>
          <w:lang w:val="bg-BG"/>
        </w:rPr>
        <w:t>изпълнение на обекти, за които е приложим такъв, съгласно изискванията на ЗУО.</w:t>
      </w:r>
      <w:r w:rsidRPr="00350E57">
        <w:rPr>
          <w:rFonts w:ascii="Verdana" w:hAnsi="Verdana"/>
          <w:sz w:val="20"/>
          <w:szCs w:val="20"/>
        </w:rPr>
        <w:t xml:space="preserve"> </w:t>
      </w:r>
      <w:r w:rsidRPr="00350E57">
        <w:rPr>
          <w:rFonts w:ascii="Verdana" w:hAnsi="Verdana"/>
          <w:sz w:val="20"/>
          <w:szCs w:val="20"/>
          <w:lang w:val="bg-BG"/>
        </w:rPr>
        <w:t xml:space="preserve">Изпълнителят уведомява Възложителя при установени в хода на строителството несъответствия с предвиденото в ПУСО. </w:t>
      </w:r>
    </w:p>
    <w:p w14:paraId="054931E6"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Изпълнителят транспортира отпадъците и излишните земни маси, чрез превозни средства, регистрирани по реда на ЗУО. </w:t>
      </w:r>
    </w:p>
    <w:p w14:paraId="640BF21C"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395406CC"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Изпълнителят събира отпадъци, съдържащи азбест (в.т.ч. етернитови тръби, изолационни материали и др.), в опаковки/чували, след което ги предава по реда на ЗУО. </w:t>
      </w:r>
    </w:p>
    <w:p w14:paraId="679585CA" w14:textId="77777777" w:rsidR="00B204EB" w:rsidRPr="00350E57" w:rsidRDefault="00B204EB" w:rsidP="00784431">
      <w:pPr>
        <w:widowControl w:val="0"/>
        <w:numPr>
          <w:ilvl w:val="0"/>
          <w:numId w:val="88"/>
        </w:numPr>
        <w:autoSpaceDE w:val="0"/>
        <w:autoSpaceDN w:val="0"/>
        <w:adjustRightInd w:val="0"/>
        <w:ind w:left="0" w:firstLine="0"/>
        <w:jc w:val="both"/>
        <w:rPr>
          <w:rFonts w:ascii="Verdana" w:hAnsi="Verdana"/>
          <w:sz w:val="20"/>
          <w:szCs w:val="20"/>
          <w:lang w:val="bg-BG"/>
        </w:rPr>
      </w:pPr>
      <w:r w:rsidRPr="00350E57">
        <w:rPr>
          <w:rFonts w:ascii="Verdana" w:hAnsi="Verdana"/>
          <w:sz w:val="20"/>
          <w:szCs w:val="20"/>
          <w:lang w:val="bg-BG"/>
        </w:rPr>
        <w:t>Изпълнителят, при поискване от Възложителя, претегля контролно строителни отпадъци и отпадъци от  черни и цветни метали на бази на Възложителя.</w:t>
      </w:r>
    </w:p>
    <w:p w14:paraId="6E3A93BC" w14:textId="77777777" w:rsidR="00B204EB" w:rsidRPr="00350E57" w:rsidRDefault="00B204EB" w:rsidP="00784431">
      <w:pPr>
        <w:jc w:val="both"/>
        <w:rPr>
          <w:rFonts w:ascii="Verdana" w:hAnsi="Verdana"/>
          <w:sz w:val="20"/>
          <w:szCs w:val="20"/>
          <w:lang w:val="bg-BG"/>
        </w:rPr>
      </w:pPr>
      <w:r w:rsidRPr="00350E57">
        <w:rPr>
          <w:rFonts w:ascii="Verdana" w:hAnsi="Verdana"/>
          <w:sz w:val="20"/>
          <w:szCs w:val="20"/>
          <w:lang w:val="bg-BG"/>
        </w:rPr>
        <w:t>ИЗВЪНРЕДНИ СИСТУАЦИИ:</w:t>
      </w:r>
    </w:p>
    <w:p w14:paraId="58428F14" w14:textId="77777777" w:rsidR="00B204EB" w:rsidRPr="00350E57" w:rsidRDefault="00B204EB" w:rsidP="00784431">
      <w:pPr>
        <w:numPr>
          <w:ilvl w:val="0"/>
          <w:numId w:val="88"/>
        </w:numPr>
        <w:tabs>
          <w:tab w:val="left" w:pos="0"/>
          <w:tab w:val="left" w:pos="360"/>
        </w:tabs>
        <w:spacing w:line="276" w:lineRule="auto"/>
        <w:ind w:left="0" w:right="168" w:firstLine="0"/>
        <w:jc w:val="both"/>
        <w:rPr>
          <w:rFonts w:ascii="Verdana" w:hAnsi="Verdana"/>
          <w:sz w:val="20"/>
          <w:szCs w:val="20"/>
          <w:lang w:val="bg-BG"/>
        </w:rPr>
      </w:pPr>
      <w:r w:rsidRPr="00350E57">
        <w:rPr>
          <w:rFonts w:ascii="Verdana" w:hAnsi="Verdana"/>
          <w:sz w:val="20"/>
          <w:szCs w:val="20"/>
          <w:lang w:val="bg-BG"/>
        </w:rPr>
        <w:t>Изпълнителят осигурява мерки за предотвратяване на извънредни ситуации, свързани със замърсяване на ОС (смесване на отпадъци, разливи на химични вещества и смеси, пожар и други)</w:t>
      </w:r>
    </w:p>
    <w:p w14:paraId="0C77CECE"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 xml:space="preserve">Изпълнителят осигурява на работещите служители на обекта подходящи технически средства за овладяване на разливи на опасни и/или отпадъчни материали. </w:t>
      </w:r>
    </w:p>
    <w:p w14:paraId="6B4574D3"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своевременно предоставя информация на Възложителят при възникнала извънредна ситуация.</w:t>
      </w:r>
    </w:p>
    <w:p w14:paraId="629FA123"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В случай на разлив на химични вещества, горива, отпадъчни води и други, Изпълнителят предприема незабавни мерки по преустановяването и почистването му.</w:t>
      </w:r>
    </w:p>
    <w:p w14:paraId="20F59781" w14:textId="77777777" w:rsidR="00B204EB" w:rsidRPr="00350E57" w:rsidRDefault="00B204EB" w:rsidP="00784431">
      <w:pPr>
        <w:tabs>
          <w:tab w:val="left" w:pos="0"/>
        </w:tabs>
        <w:spacing w:line="276" w:lineRule="auto"/>
        <w:jc w:val="both"/>
        <w:rPr>
          <w:rFonts w:ascii="Verdana" w:hAnsi="Verdana"/>
          <w:sz w:val="20"/>
          <w:szCs w:val="20"/>
          <w:lang w:val="bg-BG"/>
        </w:rPr>
      </w:pPr>
      <w:r w:rsidRPr="00350E57">
        <w:rPr>
          <w:rFonts w:ascii="Verdana" w:hAnsi="Verdana"/>
          <w:sz w:val="20"/>
          <w:szCs w:val="20"/>
          <w:lang w:val="bg-BG"/>
        </w:rPr>
        <w:t>НАРУШЕНИЯ ПО СПОРАЗУМЕНИЕТО:</w:t>
      </w:r>
    </w:p>
    <w:p w14:paraId="08C1F6E6"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При установяване на нарушение по настоящото Споразумение, лицата от страна на Възложителя съставят Констативен протокол (Приложение 1), копие от който се предоставя своевременно на Изпълнителя.</w:t>
      </w:r>
    </w:p>
    <w:p w14:paraId="14299087"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При предоставен констативен протокол за нарушение от Възложителя, Изпълнителят предприема действия за коригиране и справяне с последиците от нарушението/ята в определения в протокола срок.</w:t>
      </w:r>
    </w:p>
    <w:p w14:paraId="199A3CA6"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отстранява причините за нарушението, така че то да не се случва повторно.</w:t>
      </w:r>
    </w:p>
    <w:p w14:paraId="4D156939"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Възложителят може да поиска писмено или устно отстраняване от обекта на лица на Изпълнителя, които нарушават изискванията по настоящото Споразумение.</w:t>
      </w:r>
    </w:p>
    <w:p w14:paraId="49727D08" w14:textId="77777777" w:rsidR="00B204EB" w:rsidRPr="00350E57" w:rsidRDefault="00B204EB" w:rsidP="00784431">
      <w:pPr>
        <w:numPr>
          <w:ilvl w:val="0"/>
          <w:numId w:val="88"/>
        </w:numPr>
        <w:tabs>
          <w:tab w:val="left" w:pos="360"/>
        </w:tabs>
        <w:spacing w:line="276" w:lineRule="auto"/>
        <w:ind w:left="0" w:firstLine="0"/>
        <w:jc w:val="both"/>
        <w:rPr>
          <w:rFonts w:ascii="Verdana" w:hAnsi="Verdana"/>
          <w:sz w:val="20"/>
          <w:szCs w:val="20"/>
          <w:lang w:val="bg-BG"/>
        </w:rPr>
      </w:pPr>
      <w:r w:rsidRPr="00350E57">
        <w:rPr>
          <w:rFonts w:ascii="Verdana" w:hAnsi="Verdana"/>
          <w:sz w:val="20"/>
          <w:szCs w:val="20"/>
          <w:lang w:val="bg-BG"/>
        </w:rPr>
        <w:t>Възложителят може да поиска писмено или устно преустановяване на работата на Изпълнителя, в случай че нарушаването на изисквания по настоящото Споразумение водят до залпово замърсяване на околната среда.</w:t>
      </w:r>
    </w:p>
    <w:p w14:paraId="48338721" w14:textId="77777777" w:rsidR="00B204EB" w:rsidRPr="00B204EB" w:rsidRDefault="00B204EB" w:rsidP="00350E57">
      <w:pPr>
        <w:numPr>
          <w:ilvl w:val="0"/>
          <w:numId w:val="88"/>
        </w:numPr>
        <w:tabs>
          <w:tab w:val="left" w:pos="426"/>
        </w:tabs>
        <w:spacing w:line="276" w:lineRule="auto"/>
        <w:ind w:left="0" w:firstLine="0"/>
        <w:jc w:val="both"/>
        <w:rPr>
          <w:rFonts w:ascii="Verdana" w:hAnsi="Verdana"/>
          <w:sz w:val="20"/>
          <w:szCs w:val="20"/>
          <w:lang w:val="bg-BG"/>
        </w:rPr>
      </w:pPr>
      <w:r w:rsidRPr="00350E57">
        <w:rPr>
          <w:rFonts w:ascii="Verdana" w:hAnsi="Verdana"/>
          <w:sz w:val="20"/>
          <w:szCs w:val="20"/>
          <w:lang w:val="bg-BG"/>
        </w:rPr>
        <w:t>Изпълнителят дължи неустойка в размер на 400.00лв., за всеки отделен случай на</w:t>
      </w:r>
      <w:r w:rsidRPr="00B204EB">
        <w:rPr>
          <w:rFonts w:ascii="Verdana" w:hAnsi="Verdana"/>
          <w:sz w:val="20"/>
          <w:szCs w:val="20"/>
          <w:lang w:val="bg-BG"/>
        </w:rPr>
        <w:t xml:space="preserve"> неспазване на изискванията по точки от </w:t>
      </w:r>
      <w:r w:rsidRPr="00B204EB">
        <w:rPr>
          <w:rFonts w:ascii="Verdana" w:hAnsi="Verdana"/>
          <w:sz w:val="20"/>
          <w:szCs w:val="20"/>
        </w:rPr>
        <w:t>6</w:t>
      </w:r>
      <w:r w:rsidRPr="00B204EB">
        <w:rPr>
          <w:rFonts w:ascii="Verdana" w:hAnsi="Verdana"/>
          <w:sz w:val="20"/>
          <w:szCs w:val="20"/>
          <w:lang w:val="bg-BG"/>
        </w:rPr>
        <w:t xml:space="preserve"> до </w:t>
      </w:r>
      <w:r w:rsidRPr="00B204EB">
        <w:rPr>
          <w:rFonts w:ascii="Verdana" w:hAnsi="Verdana"/>
          <w:sz w:val="20"/>
          <w:szCs w:val="20"/>
        </w:rPr>
        <w:t>29</w:t>
      </w:r>
      <w:r w:rsidRPr="00B204EB">
        <w:rPr>
          <w:rFonts w:ascii="Verdana" w:hAnsi="Verdana"/>
          <w:sz w:val="20"/>
          <w:szCs w:val="20"/>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7BD3D40D" w14:textId="77777777" w:rsidR="00B204EB" w:rsidRPr="00B204EB" w:rsidRDefault="00B204EB" w:rsidP="00B204EB">
      <w:pPr>
        <w:tabs>
          <w:tab w:val="left" w:pos="360"/>
        </w:tabs>
        <w:spacing w:after="120" w:line="276" w:lineRule="auto"/>
        <w:jc w:val="both"/>
        <w:rPr>
          <w:rFonts w:ascii="Verdana" w:hAnsi="Verdana"/>
          <w:sz w:val="20"/>
          <w:szCs w:val="20"/>
          <w:lang w:val="bg-BG"/>
        </w:rPr>
      </w:pPr>
      <w:r w:rsidRPr="00B204EB">
        <w:rPr>
          <w:rFonts w:ascii="Verdana" w:hAnsi="Verdana"/>
          <w:sz w:val="20"/>
          <w:szCs w:val="20"/>
          <w:lang w:val="bg-BG"/>
        </w:rPr>
        <w:t>Настоящето споразумение се подписва в два еднообразни екземпляра, по един за всяка от страните.</w:t>
      </w:r>
    </w:p>
    <w:p w14:paraId="087AF97A" w14:textId="77777777" w:rsidR="00B204EB" w:rsidRPr="00B204EB" w:rsidRDefault="00B204EB" w:rsidP="00B204EB">
      <w:pPr>
        <w:tabs>
          <w:tab w:val="left" w:pos="360"/>
        </w:tabs>
        <w:spacing w:line="276" w:lineRule="auto"/>
        <w:jc w:val="both"/>
        <w:rPr>
          <w:rFonts w:ascii="Verdana" w:hAnsi="Verdana"/>
          <w:sz w:val="20"/>
          <w:szCs w:val="20"/>
          <w:lang w:val="bg-BG"/>
        </w:rPr>
      </w:pPr>
    </w:p>
    <w:p w14:paraId="70C16F72" w14:textId="77777777" w:rsidR="00B204EB" w:rsidRPr="00B204EB" w:rsidRDefault="00B204EB" w:rsidP="00B204EB">
      <w:pPr>
        <w:tabs>
          <w:tab w:val="left" w:pos="360"/>
        </w:tabs>
        <w:spacing w:line="276" w:lineRule="auto"/>
        <w:jc w:val="both"/>
        <w:rPr>
          <w:rFonts w:ascii="Verdana" w:hAnsi="Verdana"/>
          <w:sz w:val="20"/>
          <w:szCs w:val="20"/>
          <w:lang w:val="bg-BG"/>
        </w:rPr>
      </w:pPr>
      <w:r w:rsidRPr="00B204EB">
        <w:rPr>
          <w:rFonts w:ascii="Verdana" w:hAnsi="Verdana"/>
          <w:sz w:val="20"/>
          <w:szCs w:val="20"/>
          <w:lang w:val="bg-BG"/>
        </w:rPr>
        <w:t xml:space="preserve">ИЗПЪЛНИТЕЛ:                                                    </w:t>
      </w:r>
      <w:r w:rsidRPr="00B204EB">
        <w:rPr>
          <w:rFonts w:ascii="Verdana" w:hAnsi="Verdana"/>
          <w:sz w:val="20"/>
          <w:szCs w:val="20"/>
          <w:lang w:val="bg-BG"/>
        </w:rPr>
        <w:tab/>
      </w:r>
      <w:r w:rsidRPr="00B204EB">
        <w:rPr>
          <w:rFonts w:ascii="Verdana" w:hAnsi="Verdana"/>
          <w:sz w:val="20"/>
          <w:szCs w:val="20"/>
          <w:lang w:val="bg-BG"/>
        </w:rPr>
        <w:tab/>
        <w:t>ВЪЗЛОЖИТЕЛ :</w:t>
      </w:r>
    </w:p>
    <w:p w14:paraId="47DD561C" w14:textId="3ECAB040" w:rsidR="00B204EB" w:rsidRPr="00B204EB" w:rsidRDefault="00B204EB" w:rsidP="00B204EB">
      <w:pPr>
        <w:tabs>
          <w:tab w:val="left" w:pos="360"/>
        </w:tabs>
        <w:spacing w:line="276" w:lineRule="auto"/>
        <w:jc w:val="both"/>
        <w:rPr>
          <w:rFonts w:ascii="Verdana" w:hAnsi="Verdana"/>
          <w:sz w:val="20"/>
          <w:szCs w:val="20"/>
          <w:lang w:val="bg-BG"/>
        </w:rPr>
      </w:pPr>
      <w:r w:rsidRPr="00B204EB">
        <w:rPr>
          <w:rFonts w:ascii="Verdana" w:hAnsi="Verdana"/>
          <w:sz w:val="20"/>
          <w:szCs w:val="20"/>
        </w:rPr>
        <w:tab/>
      </w:r>
      <w:r w:rsidRPr="00B204EB">
        <w:rPr>
          <w:rFonts w:ascii="Verdana" w:hAnsi="Verdana"/>
          <w:sz w:val="20"/>
          <w:szCs w:val="20"/>
        </w:rPr>
        <w:tab/>
      </w:r>
      <w:r w:rsidRPr="00B204EB">
        <w:rPr>
          <w:rFonts w:ascii="Verdana" w:hAnsi="Verdana"/>
          <w:sz w:val="20"/>
          <w:szCs w:val="20"/>
          <w:lang w:val="bg-BG"/>
        </w:rPr>
        <w:t>...............................</w:t>
      </w:r>
      <w:r w:rsidRPr="00B204EB">
        <w:rPr>
          <w:rFonts w:ascii="Verdana" w:hAnsi="Verdana"/>
          <w:sz w:val="20"/>
          <w:szCs w:val="20"/>
        </w:rPr>
        <w:tab/>
      </w:r>
      <w:r w:rsidRPr="00B204EB">
        <w:rPr>
          <w:rFonts w:ascii="Verdana" w:hAnsi="Verdana"/>
          <w:sz w:val="20"/>
          <w:szCs w:val="20"/>
        </w:rPr>
        <w:tab/>
      </w:r>
      <w:r w:rsidRPr="00B204EB">
        <w:rPr>
          <w:rFonts w:ascii="Verdana" w:hAnsi="Verdana"/>
          <w:sz w:val="20"/>
          <w:szCs w:val="20"/>
        </w:rPr>
        <w:tab/>
      </w:r>
      <w:r w:rsidRPr="00B204EB">
        <w:rPr>
          <w:rFonts w:ascii="Verdana" w:hAnsi="Verdana"/>
          <w:sz w:val="20"/>
          <w:szCs w:val="20"/>
        </w:rPr>
        <w:tab/>
      </w:r>
      <w:r w:rsidRPr="00B204EB">
        <w:rPr>
          <w:rFonts w:ascii="Verdana" w:hAnsi="Verdana"/>
          <w:sz w:val="20"/>
          <w:szCs w:val="20"/>
          <w:lang w:val="bg-BG"/>
        </w:rPr>
        <w:tab/>
        <w:t>.................................</w:t>
      </w:r>
    </w:p>
    <w:p w14:paraId="113D4704" w14:textId="77777777" w:rsidR="00B204EB" w:rsidRPr="00B204EB" w:rsidRDefault="00B204EB" w:rsidP="00B204EB">
      <w:pPr>
        <w:tabs>
          <w:tab w:val="left" w:pos="360"/>
        </w:tabs>
        <w:spacing w:line="276" w:lineRule="auto"/>
        <w:jc w:val="both"/>
        <w:rPr>
          <w:rFonts w:ascii="Verdana" w:hAnsi="Verdana"/>
          <w:sz w:val="20"/>
          <w:szCs w:val="20"/>
          <w:lang w:val="bg-BG"/>
        </w:rPr>
      </w:pPr>
    </w:p>
    <w:p w14:paraId="76DA2BEF" w14:textId="77777777" w:rsidR="00B204EB" w:rsidRPr="00B204EB" w:rsidRDefault="00B204EB" w:rsidP="00B204EB">
      <w:pPr>
        <w:tabs>
          <w:tab w:val="left" w:pos="360"/>
        </w:tabs>
        <w:spacing w:line="276" w:lineRule="auto"/>
        <w:jc w:val="both"/>
        <w:rPr>
          <w:rFonts w:ascii="Verdana" w:hAnsi="Verdana"/>
          <w:sz w:val="20"/>
          <w:szCs w:val="20"/>
          <w:lang w:val="bg-BG"/>
        </w:rPr>
      </w:pPr>
      <w:r w:rsidRPr="00B204EB">
        <w:rPr>
          <w:rFonts w:ascii="Verdana" w:hAnsi="Verdana"/>
          <w:sz w:val="20"/>
          <w:szCs w:val="20"/>
          <w:lang w:val="bg-BG"/>
        </w:rPr>
        <w:t xml:space="preserve">Дата: </w:t>
      </w:r>
      <w:r w:rsidRPr="00B204EB">
        <w:rPr>
          <w:rFonts w:ascii="Verdana" w:hAnsi="Verdana"/>
          <w:sz w:val="20"/>
          <w:szCs w:val="20"/>
          <w:lang w:val="bg-BG"/>
        </w:rPr>
        <w:tab/>
      </w:r>
      <w:r w:rsidRPr="00B204EB">
        <w:rPr>
          <w:rFonts w:ascii="Verdana" w:hAnsi="Verdana"/>
          <w:sz w:val="20"/>
          <w:szCs w:val="20"/>
          <w:lang w:val="bg-BG"/>
        </w:rPr>
        <w:tab/>
      </w:r>
      <w:r w:rsidRPr="00B204EB">
        <w:rPr>
          <w:rFonts w:ascii="Verdana" w:hAnsi="Verdana"/>
          <w:sz w:val="20"/>
          <w:szCs w:val="20"/>
          <w:lang w:val="bg-BG"/>
        </w:rPr>
        <w:tab/>
      </w:r>
      <w:r w:rsidRPr="00B204EB">
        <w:rPr>
          <w:rFonts w:ascii="Verdana" w:hAnsi="Verdana"/>
          <w:sz w:val="20"/>
          <w:szCs w:val="20"/>
          <w:lang w:val="bg-BG"/>
        </w:rPr>
        <w:tab/>
      </w:r>
      <w:r w:rsidRPr="00B204EB">
        <w:rPr>
          <w:rFonts w:ascii="Verdana" w:hAnsi="Verdana"/>
          <w:sz w:val="20"/>
          <w:szCs w:val="20"/>
          <w:lang w:val="bg-BG"/>
        </w:rPr>
        <w:tab/>
      </w:r>
      <w:r w:rsidRPr="00B204EB">
        <w:rPr>
          <w:rFonts w:ascii="Verdana" w:hAnsi="Verdana"/>
          <w:sz w:val="20"/>
          <w:szCs w:val="20"/>
          <w:lang w:val="bg-BG"/>
        </w:rPr>
        <w:tab/>
      </w:r>
      <w:r w:rsidRPr="00B204EB">
        <w:rPr>
          <w:rFonts w:ascii="Verdana" w:hAnsi="Verdana"/>
          <w:sz w:val="20"/>
          <w:szCs w:val="20"/>
          <w:lang w:val="bg-BG"/>
        </w:rPr>
        <w:tab/>
        <w:t>Дата:</w:t>
      </w:r>
    </w:p>
    <w:p w14:paraId="62B633BE" w14:textId="77777777" w:rsidR="00915427" w:rsidRPr="00B204EB" w:rsidRDefault="00915427" w:rsidP="00915427">
      <w:pPr>
        <w:spacing w:after="120"/>
        <w:ind w:left="420"/>
        <w:jc w:val="both"/>
        <w:rPr>
          <w:rFonts w:ascii="Verdana" w:hAnsi="Verdana" w:cs="Arial"/>
          <w:b/>
          <w:bCs/>
          <w:sz w:val="20"/>
          <w:szCs w:val="20"/>
          <w:lang w:val="bg-BG"/>
        </w:rPr>
      </w:pPr>
    </w:p>
    <w:sectPr w:rsidR="00915427" w:rsidRPr="00B204EB" w:rsidSect="00350E57">
      <w:headerReference w:type="default" r:id="rId19"/>
      <w:pgSz w:w="11906" w:h="16838" w:code="9"/>
      <w:pgMar w:top="425" w:right="991" w:bottom="851"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07CF5" w14:textId="77777777" w:rsidR="00FA711A" w:rsidRDefault="00FA711A" w:rsidP="00D44D49">
      <w:r>
        <w:separator/>
      </w:r>
    </w:p>
    <w:p w14:paraId="0F969C8C" w14:textId="77777777" w:rsidR="00FA711A" w:rsidRDefault="00FA711A"/>
  </w:endnote>
  <w:endnote w:type="continuationSeparator" w:id="0">
    <w:p w14:paraId="48EF82E8" w14:textId="77777777" w:rsidR="00FA711A" w:rsidRDefault="00FA711A" w:rsidP="00D44D49">
      <w:r>
        <w:continuationSeparator/>
      </w:r>
    </w:p>
    <w:p w14:paraId="277DCB02" w14:textId="77777777" w:rsidR="00FA711A" w:rsidRDefault="00FA711A"/>
  </w:endnote>
  <w:endnote w:type="continuationNotice" w:id="1">
    <w:p w14:paraId="3830BD59" w14:textId="77777777" w:rsidR="00FA711A" w:rsidRDefault="00FA711A"/>
    <w:p w14:paraId="40DCD8B9" w14:textId="77777777" w:rsidR="00FA711A" w:rsidRDefault="00FA7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9A84" w14:textId="77777777" w:rsidR="00FA711A" w:rsidRDefault="00FA711A" w:rsidP="008339B4">
    <w:pPr>
      <w:pStyle w:val="Footer"/>
      <w:tabs>
        <w:tab w:val="center" w:pos="0"/>
      </w:tabs>
      <w:jc w:val="right"/>
      <w:rPr>
        <w:rFonts w:ascii="Verdana" w:hAnsi="Verdana"/>
        <w:sz w:val="18"/>
        <w:szCs w:val="18"/>
        <w:lang w:val="bg-BG"/>
      </w:rPr>
    </w:pPr>
  </w:p>
  <w:p w14:paraId="0671365F" w14:textId="7702909B" w:rsidR="00FA711A" w:rsidRPr="00192E4B" w:rsidRDefault="00FA711A" w:rsidP="002A1252">
    <w:pPr>
      <w:pStyle w:val="Footer"/>
      <w:rPr>
        <w:rFonts w:ascii="Verdana" w:hAnsi="Verdana"/>
        <w:sz w:val="18"/>
      </w:rPr>
    </w:pPr>
    <w:r w:rsidRPr="008339B4">
      <w:rPr>
        <w:rFonts w:ascii="Verdana" w:hAnsi="Verdana"/>
        <w:sz w:val="18"/>
        <w:szCs w:val="18"/>
        <w:lang w:val="bg-BG"/>
      </w:rPr>
      <w:t>TT001807</w:t>
    </w:r>
    <w:r>
      <w:rPr>
        <w:rFonts w:ascii="Verdana" w:hAnsi="Verdana"/>
        <w:sz w:val="18"/>
        <w:szCs w:val="18"/>
        <w:lang w:val="bg-BG"/>
      </w:rPr>
      <w:t xml:space="preserve"> </w:t>
    </w:r>
    <w:r w:rsidRPr="008339B4">
      <w:rPr>
        <w:rFonts w:ascii="Verdana" w:hAnsi="Verdana"/>
        <w:sz w:val="18"/>
        <w:szCs w:val="18"/>
        <w:lang w:val="bg-BG"/>
      </w:rPr>
      <w:t>Наем на строителна техника</w:t>
    </w:r>
    <w:r>
      <w:t xml:space="preserve"> </w:t>
    </w:r>
    <w:r>
      <w:rPr>
        <w:lang w:val="bg-BG"/>
      </w:rPr>
      <w:t xml:space="preserve">                                                        </w:t>
    </w:r>
    <w:sdt>
      <w:sdtPr>
        <w:rPr>
          <w:rFonts w:ascii="Verdana" w:hAnsi="Verdana"/>
          <w:sz w:val="18"/>
        </w:rPr>
        <w:id w:val="908659624"/>
        <w:docPartObj>
          <w:docPartGallery w:val="Page Numbers (Bottom of Page)"/>
          <w:docPartUnique/>
        </w:docPartObj>
      </w:sdtPr>
      <w:sdtEndPr/>
      <w:sdtContent>
        <w:sdt>
          <w:sdtPr>
            <w:rPr>
              <w:rFonts w:ascii="Verdana" w:hAnsi="Verdana"/>
              <w:sz w:val="18"/>
            </w:rPr>
            <w:id w:val="-1705238520"/>
            <w:docPartObj>
              <w:docPartGallery w:val="Page Numbers (Top of Page)"/>
              <w:docPartUnique/>
            </w:docPartObj>
          </w:sdtPr>
          <w:sdtEndPr/>
          <w:sdtContent>
            <w:r w:rsidRPr="00192E4B">
              <w:rPr>
                <w:rFonts w:ascii="Verdana" w:hAnsi="Verdana"/>
                <w:sz w:val="18"/>
                <w:lang w:val="bg-BG"/>
              </w:rPr>
              <w:t>Страница</w:t>
            </w:r>
            <w:r w:rsidRPr="00192E4B">
              <w:rPr>
                <w:rFonts w:ascii="Verdana" w:hAnsi="Verdana"/>
                <w:sz w:val="18"/>
              </w:rPr>
              <w:t xml:space="preserve"> </w:t>
            </w:r>
            <w:r w:rsidRPr="00192E4B">
              <w:rPr>
                <w:rFonts w:ascii="Verdana" w:hAnsi="Verdana"/>
                <w:b/>
                <w:bCs/>
                <w:sz w:val="18"/>
              </w:rPr>
              <w:fldChar w:fldCharType="begin"/>
            </w:r>
            <w:r w:rsidRPr="00192E4B">
              <w:rPr>
                <w:rFonts w:ascii="Verdana" w:hAnsi="Verdana"/>
                <w:b/>
                <w:bCs/>
                <w:sz w:val="18"/>
              </w:rPr>
              <w:instrText xml:space="preserve"> PAGE </w:instrText>
            </w:r>
            <w:r w:rsidRPr="00192E4B">
              <w:rPr>
                <w:rFonts w:ascii="Verdana" w:hAnsi="Verdana"/>
                <w:b/>
                <w:bCs/>
                <w:sz w:val="18"/>
              </w:rPr>
              <w:fldChar w:fldCharType="separate"/>
            </w:r>
            <w:r w:rsidR="000E43FC">
              <w:rPr>
                <w:rFonts w:ascii="Verdana" w:hAnsi="Verdana"/>
                <w:b/>
                <w:bCs/>
                <w:noProof/>
                <w:sz w:val="18"/>
              </w:rPr>
              <w:t>1</w:t>
            </w:r>
            <w:r w:rsidRPr="00192E4B">
              <w:rPr>
                <w:rFonts w:ascii="Verdana" w:hAnsi="Verdana"/>
                <w:b/>
                <w:bCs/>
                <w:sz w:val="18"/>
              </w:rPr>
              <w:fldChar w:fldCharType="end"/>
            </w:r>
            <w:r w:rsidRPr="002A1252">
              <w:rPr>
                <w:rFonts w:ascii="Verdana" w:hAnsi="Verdana"/>
                <w:sz w:val="18"/>
              </w:rPr>
              <w:t xml:space="preserve"> </w:t>
            </w:r>
            <w:r>
              <w:rPr>
                <w:rFonts w:ascii="Verdana" w:hAnsi="Verdana"/>
                <w:sz w:val="18"/>
                <w:lang w:val="bg-BG"/>
              </w:rPr>
              <w:t>от</w:t>
            </w:r>
            <w:r w:rsidRPr="00192E4B">
              <w:rPr>
                <w:rFonts w:ascii="Verdana" w:hAnsi="Verdana"/>
                <w:sz w:val="18"/>
              </w:rPr>
              <w:t xml:space="preserve"> </w:t>
            </w:r>
            <w:r w:rsidRPr="00192E4B">
              <w:rPr>
                <w:rFonts w:ascii="Verdana" w:hAnsi="Verdana"/>
                <w:b/>
                <w:bCs/>
                <w:sz w:val="18"/>
              </w:rPr>
              <w:fldChar w:fldCharType="begin"/>
            </w:r>
            <w:r w:rsidRPr="00192E4B">
              <w:rPr>
                <w:rFonts w:ascii="Verdana" w:hAnsi="Verdana"/>
                <w:b/>
                <w:bCs/>
                <w:sz w:val="18"/>
              </w:rPr>
              <w:instrText xml:space="preserve"> NUMPAGES  </w:instrText>
            </w:r>
            <w:r w:rsidRPr="00192E4B">
              <w:rPr>
                <w:rFonts w:ascii="Verdana" w:hAnsi="Verdana"/>
                <w:b/>
                <w:bCs/>
                <w:sz w:val="18"/>
              </w:rPr>
              <w:fldChar w:fldCharType="separate"/>
            </w:r>
            <w:r w:rsidR="000E43FC">
              <w:rPr>
                <w:rFonts w:ascii="Verdana" w:hAnsi="Verdana"/>
                <w:b/>
                <w:bCs/>
                <w:noProof/>
                <w:sz w:val="18"/>
              </w:rPr>
              <w:t>76</w:t>
            </w:r>
            <w:r w:rsidRPr="00192E4B">
              <w:rPr>
                <w:rFonts w:ascii="Verdana" w:hAnsi="Verdana"/>
                <w:b/>
                <w:bCs/>
                <w:sz w:val="18"/>
              </w:rPr>
              <w:fldChar w:fldCharType="end"/>
            </w:r>
          </w:sdtContent>
        </w:sdt>
      </w:sdtContent>
    </w:sdt>
  </w:p>
  <w:p w14:paraId="10840B4B" w14:textId="0AB615DB" w:rsidR="00FA711A" w:rsidRPr="000549D8" w:rsidRDefault="00FA711A" w:rsidP="00192E4B">
    <w:pPr>
      <w:pStyle w:val="Footer"/>
      <w:tabs>
        <w:tab w:val="center" w:pos="0"/>
      </w:tabs>
      <w:jc w:val="right"/>
      <w:rPr>
        <w:rFonts w:ascii="Verdana" w:hAnsi="Verdana"/>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7275" w14:textId="36921221" w:rsidR="00FA711A" w:rsidRPr="00B0644E" w:rsidRDefault="00FA711A" w:rsidP="00CD5624">
    <w:pPr>
      <w:pStyle w:val="Footer"/>
      <w:rPr>
        <w:rFonts w:ascii="Verdana" w:hAnsi="Verdana"/>
        <w:sz w:val="18"/>
      </w:rPr>
    </w:pPr>
    <w:r>
      <w:rPr>
        <w:rFonts w:ascii="Verdana" w:hAnsi="Verdana"/>
        <w:sz w:val="18"/>
        <w:szCs w:val="18"/>
        <w:lang w:val="bg-BG"/>
      </w:rPr>
      <w:tab/>
    </w:r>
    <w:r w:rsidRPr="008339B4">
      <w:rPr>
        <w:rFonts w:ascii="Verdana" w:hAnsi="Verdana"/>
        <w:sz w:val="18"/>
        <w:szCs w:val="18"/>
        <w:lang w:val="bg-BG"/>
      </w:rPr>
      <w:t>TT001807</w:t>
    </w:r>
    <w:r>
      <w:rPr>
        <w:rFonts w:ascii="Verdana" w:hAnsi="Verdana"/>
        <w:sz w:val="18"/>
        <w:szCs w:val="18"/>
        <w:lang w:val="bg-BG"/>
      </w:rPr>
      <w:t xml:space="preserve"> </w:t>
    </w:r>
    <w:r w:rsidRPr="008339B4">
      <w:rPr>
        <w:rFonts w:ascii="Verdana" w:hAnsi="Verdana"/>
        <w:sz w:val="18"/>
        <w:szCs w:val="18"/>
        <w:lang w:val="bg-BG"/>
      </w:rPr>
      <w:t>Наем на строителна техника</w:t>
    </w:r>
    <w:r>
      <w:t xml:space="preserve"> </w:t>
    </w:r>
    <w:r>
      <w:rPr>
        <w:lang w:val="bg-BG"/>
      </w:rPr>
      <w:t xml:space="preserve">                                                       </w:t>
    </w:r>
    <w:sdt>
      <w:sdtPr>
        <w:rPr>
          <w:rFonts w:ascii="Verdana" w:hAnsi="Verdana"/>
          <w:sz w:val="18"/>
        </w:rPr>
        <w:id w:val="1420750222"/>
        <w:docPartObj>
          <w:docPartGallery w:val="Page Numbers (Bottom of Page)"/>
          <w:docPartUnique/>
        </w:docPartObj>
      </w:sdtPr>
      <w:sdtEndPr/>
      <w:sdtContent>
        <w:sdt>
          <w:sdtPr>
            <w:rPr>
              <w:rFonts w:ascii="Verdana" w:hAnsi="Verdana"/>
              <w:sz w:val="18"/>
            </w:rPr>
            <w:id w:val="-828365161"/>
            <w:docPartObj>
              <w:docPartGallery w:val="Page Numbers (Top of Page)"/>
              <w:docPartUnique/>
            </w:docPartObj>
          </w:sdtPr>
          <w:sdtEndPr/>
          <w:sdtContent>
            <w:r>
              <w:rPr>
                <w:rFonts w:ascii="Verdana" w:hAnsi="Verdana"/>
                <w:sz w:val="18"/>
                <w:lang w:val="bg-BG"/>
              </w:rPr>
              <w:t>Страница</w:t>
            </w:r>
            <w:r w:rsidRPr="00B0644E">
              <w:rPr>
                <w:rFonts w:ascii="Verdana" w:hAnsi="Verdana"/>
                <w:sz w:val="18"/>
              </w:rPr>
              <w:t xml:space="preserve"> </w:t>
            </w:r>
            <w:r w:rsidRPr="00B0644E">
              <w:rPr>
                <w:rFonts w:ascii="Verdana" w:hAnsi="Verdana"/>
                <w:b/>
                <w:bCs/>
                <w:sz w:val="18"/>
              </w:rPr>
              <w:fldChar w:fldCharType="begin"/>
            </w:r>
            <w:r w:rsidRPr="00B0644E">
              <w:rPr>
                <w:rFonts w:ascii="Verdana" w:hAnsi="Verdana"/>
                <w:b/>
                <w:bCs/>
                <w:sz w:val="18"/>
              </w:rPr>
              <w:instrText xml:space="preserve"> PAGE </w:instrText>
            </w:r>
            <w:r w:rsidRPr="00B0644E">
              <w:rPr>
                <w:rFonts w:ascii="Verdana" w:hAnsi="Verdana"/>
                <w:b/>
                <w:bCs/>
                <w:sz w:val="18"/>
              </w:rPr>
              <w:fldChar w:fldCharType="separate"/>
            </w:r>
            <w:r w:rsidR="000E43FC">
              <w:rPr>
                <w:rFonts w:ascii="Verdana" w:hAnsi="Verdana"/>
                <w:b/>
                <w:bCs/>
                <w:noProof/>
                <w:sz w:val="18"/>
              </w:rPr>
              <w:t>4</w:t>
            </w:r>
            <w:r w:rsidRPr="00B0644E">
              <w:rPr>
                <w:rFonts w:ascii="Verdana" w:hAnsi="Verdana"/>
                <w:b/>
                <w:bCs/>
                <w:sz w:val="18"/>
              </w:rPr>
              <w:fldChar w:fldCharType="end"/>
            </w:r>
            <w:r w:rsidRPr="00B0644E">
              <w:rPr>
                <w:rFonts w:ascii="Verdana" w:hAnsi="Verdana"/>
                <w:sz w:val="18"/>
              </w:rPr>
              <w:t xml:space="preserve"> </w:t>
            </w:r>
            <w:r>
              <w:rPr>
                <w:rFonts w:ascii="Verdana" w:hAnsi="Verdana"/>
                <w:sz w:val="18"/>
                <w:lang w:val="bg-BG"/>
              </w:rPr>
              <w:t>от</w:t>
            </w:r>
            <w:r w:rsidRPr="00B0644E">
              <w:rPr>
                <w:rFonts w:ascii="Verdana" w:hAnsi="Verdana"/>
                <w:sz w:val="18"/>
              </w:rPr>
              <w:t xml:space="preserve"> </w:t>
            </w:r>
            <w:r w:rsidRPr="00B0644E">
              <w:rPr>
                <w:rFonts w:ascii="Verdana" w:hAnsi="Verdana"/>
                <w:b/>
                <w:bCs/>
                <w:sz w:val="18"/>
              </w:rPr>
              <w:fldChar w:fldCharType="begin"/>
            </w:r>
            <w:r w:rsidRPr="00B0644E">
              <w:rPr>
                <w:rFonts w:ascii="Verdana" w:hAnsi="Verdana"/>
                <w:b/>
                <w:bCs/>
                <w:sz w:val="18"/>
              </w:rPr>
              <w:instrText xml:space="preserve"> NUMPAGES  </w:instrText>
            </w:r>
            <w:r w:rsidRPr="00B0644E">
              <w:rPr>
                <w:rFonts w:ascii="Verdana" w:hAnsi="Verdana"/>
                <w:b/>
                <w:bCs/>
                <w:sz w:val="18"/>
              </w:rPr>
              <w:fldChar w:fldCharType="separate"/>
            </w:r>
            <w:r w:rsidR="000E43FC">
              <w:rPr>
                <w:rFonts w:ascii="Verdana" w:hAnsi="Verdana"/>
                <w:b/>
                <w:bCs/>
                <w:noProof/>
                <w:sz w:val="18"/>
              </w:rPr>
              <w:t>76</w:t>
            </w:r>
            <w:r w:rsidRPr="00B0644E">
              <w:rPr>
                <w:rFonts w:ascii="Verdana" w:hAnsi="Verdana"/>
                <w:b/>
                <w:bCs/>
                <w:sz w:val="18"/>
              </w:rPr>
              <w:fldChar w:fldCharType="end"/>
            </w:r>
          </w:sdtContent>
        </w:sdt>
      </w:sdtContent>
    </w:sdt>
  </w:p>
  <w:p w14:paraId="061A79BB" w14:textId="33093326" w:rsidR="00FA711A" w:rsidRPr="00DA7BD9" w:rsidRDefault="00FA711A" w:rsidP="00CD5624">
    <w:pPr>
      <w:pStyle w:val="Footer"/>
      <w:tabs>
        <w:tab w:val="clear" w:pos="4536"/>
        <w:tab w:val="center" w:pos="0"/>
      </w:tabs>
      <w:jc w:val="right"/>
      <w:rPr>
        <w:rFonts w:ascii="Verdana" w:hAnsi="Verdana"/>
        <w:sz w:val="18"/>
        <w:szCs w:val="18"/>
        <w:lang w:val="bg-BG"/>
      </w:rPr>
    </w:pPr>
    <w:r w:rsidRPr="001C5CA8" w:rsidDel="00CD5624">
      <w:rPr>
        <w:rFonts w:ascii="Verdana" w:hAnsi="Verdana"/>
        <w:sz w:val="18"/>
        <w:szCs w:val="18"/>
        <w:lang w:val="bg-BG"/>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BB0E" w14:textId="77777777" w:rsidR="00FA711A" w:rsidRDefault="00FA711A" w:rsidP="008C6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1D26A" w14:textId="77777777" w:rsidR="00FA711A" w:rsidRDefault="00FA711A" w:rsidP="008C61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1A48" w14:textId="35B93237" w:rsidR="00FA711A" w:rsidRDefault="00FA711A" w:rsidP="00FA711A">
    <w:pPr>
      <w:pStyle w:val="Footer"/>
      <w:tabs>
        <w:tab w:val="right" w:pos="9000"/>
      </w:tabs>
      <w:ind w:right="357"/>
      <w:rPr>
        <w:rFonts w:ascii="Verdana" w:hAnsi="Verdana"/>
        <w:noProof/>
        <w:sz w:val="16"/>
      </w:rPr>
    </w:pPr>
    <w:r w:rsidRPr="00611F96">
      <w:rPr>
        <w:rFonts w:ascii="Verdana" w:hAnsi="Verdana"/>
        <w:noProof/>
        <w:sz w:val="16"/>
        <w:lang w:val="bg-BG"/>
      </w:rPr>
      <w:tab/>
      <w:t>TT001807 Наем на строителна техника</w:t>
    </w:r>
    <w:r w:rsidRPr="00611F96">
      <w:rPr>
        <w:rFonts w:ascii="Verdana" w:hAnsi="Verdana"/>
        <w:noProof/>
        <w:sz w:val="16"/>
      </w:rPr>
      <w:t xml:space="preserve"> </w:t>
    </w:r>
    <w:r w:rsidRPr="00611F96">
      <w:rPr>
        <w:rFonts w:ascii="Verdana" w:hAnsi="Verdana"/>
        <w:noProof/>
        <w:sz w:val="16"/>
        <w:lang w:val="bg-BG"/>
      </w:rPr>
      <w:t xml:space="preserve">                                                       </w:t>
    </w:r>
    <w:sdt>
      <w:sdtPr>
        <w:rPr>
          <w:rFonts w:ascii="Verdana" w:hAnsi="Verdana"/>
          <w:noProof/>
          <w:sz w:val="16"/>
        </w:rPr>
        <w:id w:val="2049792514"/>
        <w:docPartObj>
          <w:docPartGallery w:val="Page Numbers (Bottom of Page)"/>
          <w:docPartUnique/>
        </w:docPartObj>
      </w:sdtPr>
      <w:sdtEndPr/>
      <w:sdtContent>
        <w:sdt>
          <w:sdtPr>
            <w:rPr>
              <w:rFonts w:ascii="Verdana" w:hAnsi="Verdana"/>
              <w:noProof/>
              <w:sz w:val="16"/>
            </w:rPr>
            <w:id w:val="1707137919"/>
            <w:docPartObj>
              <w:docPartGallery w:val="Page Numbers (Top of Page)"/>
              <w:docPartUnique/>
            </w:docPartObj>
          </w:sdtPr>
          <w:sdtEndPr/>
          <w:sdtContent>
            <w:r w:rsidRPr="00611F96">
              <w:rPr>
                <w:rFonts w:ascii="Verdana" w:hAnsi="Verdana"/>
                <w:noProof/>
                <w:sz w:val="16"/>
                <w:lang w:val="bg-BG"/>
              </w:rPr>
              <w:t>Страница</w:t>
            </w:r>
            <w:r w:rsidRPr="00611F96">
              <w:rPr>
                <w:rFonts w:ascii="Verdana" w:hAnsi="Verdana"/>
                <w:noProof/>
                <w:sz w:val="16"/>
              </w:rPr>
              <w:t xml:space="preserve"> </w:t>
            </w:r>
            <w:r w:rsidRPr="00611F96">
              <w:rPr>
                <w:rFonts w:ascii="Verdana" w:hAnsi="Verdana"/>
                <w:b/>
                <w:bCs/>
                <w:noProof/>
                <w:sz w:val="16"/>
              </w:rPr>
              <w:fldChar w:fldCharType="begin"/>
            </w:r>
            <w:r w:rsidRPr="00611F96">
              <w:rPr>
                <w:rFonts w:ascii="Verdana" w:hAnsi="Verdana"/>
                <w:b/>
                <w:bCs/>
                <w:noProof/>
                <w:sz w:val="16"/>
              </w:rPr>
              <w:instrText xml:space="preserve"> PAGE </w:instrText>
            </w:r>
            <w:r w:rsidRPr="00611F96">
              <w:rPr>
                <w:rFonts w:ascii="Verdana" w:hAnsi="Verdana"/>
                <w:b/>
                <w:bCs/>
                <w:noProof/>
                <w:sz w:val="16"/>
              </w:rPr>
              <w:fldChar w:fldCharType="separate"/>
            </w:r>
            <w:r w:rsidR="000E43FC">
              <w:rPr>
                <w:rFonts w:ascii="Verdana" w:hAnsi="Verdana"/>
                <w:b/>
                <w:bCs/>
                <w:noProof/>
                <w:sz w:val="16"/>
              </w:rPr>
              <w:t>68</w:t>
            </w:r>
            <w:r w:rsidRPr="00611F96">
              <w:rPr>
                <w:rFonts w:ascii="Verdana" w:hAnsi="Verdana"/>
                <w:noProof/>
                <w:sz w:val="16"/>
                <w:lang w:val="bg-BG"/>
              </w:rPr>
              <w:fldChar w:fldCharType="end"/>
            </w:r>
            <w:r w:rsidRPr="00611F96">
              <w:rPr>
                <w:rFonts w:ascii="Verdana" w:hAnsi="Verdana"/>
                <w:noProof/>
                <w:sz w:val="16"/>
              </w:rPr>
              <w:t xml:space="preserve"> </w:t>
            </w:r>
            <w:r w:rsidRPr="00611F96">
              <w:rPr>
                <w:rFonts w:ascii="Verdana" w:hAnsi="Verdana"/>
                <w:noProof/>
                <w:sz w:val="16"/>
                <w:lang w:val="bg-BG"/>
              </w:rPr>
              <w:t>от</w:t>
            </w:r>
            <w:r w:rsidRPr="00611F96">
              <w:rPr>
                <w:rFonts w:ascii="Verdana" w:hAnsi="Verdana"/>
                <w:noProof/>
                <w:sz w:val="16"/>
              </w:rPr>
              <w:t xml:space="preserve"> </w:t>
            </w:r>
            <w:r w:rsidRPr="00611F96">
              <w:rPr>
                <w:rFonts w:ascii="Verdana" w:hAnsi="Verdana"/>
                <w:b/>
                <w:bCs/>
                <w:noProof/>
                <w:sz w:val="16"/>
              </w:rPr>
              <w:fldChar w:fldCharType="begin"/>
            </w:r>
            <w:r w:rsidRPr="00611F96">
              <w:rPr>
                <w:rFonts w:ascii="Verdana" w:hAnsi="Verdana"/>
                <w:b/>
                <w:bCs/>
                <w:noProof/>
                <w:sz w:val="16"/>
              </w:rPr>
              <w:instrText xml:space="preserve"> NUMPAGES  </w:instrText>
            </w:r>
            <w:r w:rsidRPr="00611F96">
              <w:rPr>
                <w:rFonts w:ascii="Verdana" w:hAnsi="Verdana"/>
                <w:b/>
                <w:bCs/>
                <w:noProof/>
                <w:sz w:val="16"/>
              </w:rPr>
              <w:fldChar w:fldCharType="separate"/>
            </w:r>
            <w:r w:rsidR="000E43FC">
              <w:rPr>
                <w:rFonts w:ascii="Verdana" w:hAnsi="Verdana"/>
                <w:b/>
                <w:bCs/>
                <w:noProof/>
                <w:sz w:val="16"/>
              </w:rPr>
              <w:t>76</w:t>
            </w:r>
            <w:r w:rsidRPr="00611F96">
              <w:rPr>
                <w:rFonts w:ascii="Verdana" w:hAnsi="Verdana"/>
                <w:noProof/>
                <w:sz w:val="16"/>
                <w:lang w:val="bg-BG"/>
              </w:rPr>
              <w:fldChar w:fldCharType="end"/>
            </w:r>
          </w:sdtContent>
        </w:sdt>
      </w:sdtContent>
    </w:sdt>
  </w:p>
  <w:p w14:paraId="0DE1B5F9" w14:textId="24EA4103" w:rsidR="00FA711A" w:rsidRPr="001D5A51" w:rsidRDefault="00FA711A" w:rsidP="00FA711A">
    <w:pPr>
      <w:pStyle w:val="Footer"/>
      <w:tabs>
        <w:tab w:val="right" w:pos="9000"/>
      </w:tabs>
      <w:ind w:right="357"/>
      <w:rPr>
        <w:rFonts w:ascii="Verdana" w:hAnsi="Verdana"/>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5822" w14:textId="77777777" w:rsidR="00FA711A" w:rsidRDefault="00FA711A" w:rsidP="00D44D49">
      <w:r>
        <w:separator/>
      </w:r>
    </w:p>
    <w:p w14:paraId="4CABEA0A" w14:textId="77777777" w:rsidR="00FA711A" w:rsidRDefault="00FA711A"/>
  </w:footnote>
  <w:footnote w:type="continuationSeparator" w:id="0">
    <w:p w14:paraId="47B7C691" w14:textId="77777777" w:rsidR="00FA711A" w:rsidRDefault="00FA711A" w:rsidP="00D44D49">
      <w:r>
        <w:continuationSeparator/>
      </w:r>
    </w:p>
    <w:p w14:paraId="70497639" w14:textId="77777777" w:rsidR="00FA711A" w:rsidRDefault="00FA711A"/>
  </w:footnote>
  <w:footnote w:type="continuationNotice" w:id="1">
    <w:p w14:paraId="1447A499" w14:textId="77777777" w:rsidR="00FA711A" w:rsidRDefault="00FA711A"/>
    <w:p w14:paraId="1B8246AB" w14:textId="77777777" w:rsidR="00FA711A" w:rsidRDefault="00FA711A"/>
  </w:footnote>
  <w:footnote w:id="2">
    <w:p w14:paraId="254AEBA0" w14:textId="77777777" w:rsidR="00FA711A" w:rsidRPr="008B003E" w:rsidRDefault="00FA711A" w:rsidP="00B55D03">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13698C1D" w14:textId="77777777" w:rsidR="00FA711A" w:rsidRPr="00E06C82" w:rsidRDefault="00FA711A" w:rsidP="00883A02">
      <w:pPr>
        <w:pStyle w:val="FootnoteText"/>
        <w:jc w:val="both"/>
        <w:rPr>
          <w:rFonts w:ascii="Verdana" w:hAnsi="Verdana"/>
          <w:i/>
          <w:sz w:val="18"/>
          <w:szCs w:val="18"/>
          <w:lang w:val="bg-BG"/>
        </w:rPr>
      </w:pPr>
      <w:r w:rsidRPr="00E06C82">
        <w:rPr>
          <w:rStyle w:val="FootnoteReference"/>
          <w:rFonts w:ascii="Verdana" w:hAnsi="Verdana"/>
          <w:i/>
          <w:sz w:val="18"/>
          <w:szCs w:val="18"/>
        </w:rPr>
        <w:footnoteRef/>
      </w:r>
      <w:r w:rsidRPr="00E620F5">
        <w:rPr>
          <w:rFonts w:ascii="Verdana" w:hAnsi="Verdana"/>
          <w:i/>
          <w:sz w:val="18"/>
          <w:szCs w:val="18"/>
          <w:lang w:val="ru-RU"/>
        </w:rPr>
        <w:t xml:space="preserve"> </w:t>
      </w:r>
      <w:r w:rsidRPr="00E06C82">
        <w:rPr>
          <w:rFonts w:ascii="Verdana" w:hAnsi="Verdana"/>
          <w:i/>
          <w:sz w:val="18"/>
          <w:szCs w:val="18"/>
          <w:lang w:val="bg-BG"/>
        </w:rPr>
        <w:t xml:space="preserve">Съгласно §2, т.45 от Допълнителните разпоредби на ЗОП: </w:t>
      </w:r>
      <w:r w:rsidRPr="00E06C82">
        <w:rPr>
          <w:rFonts w:ascii="Verdana" w:hAnsi="Verdana"/>
          <w:sz w:val="18"/>
          <w:szCs w:val="18"/>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6C57B5CA" w14:textId="77777777" w:rsidR="00FA711A" w:rsidRPr="001A2A2A"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7BE5E949" w14:textId="77777777" w:rsidR="00FA711A" w:rsidRPr="00011DCA"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3E338CBB" w14:textId="77777777" w:rsidR="00FA711A" w:rsidRPr="00F74DE4"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5AAABB79" w14:textId="77777777" w:rsidR="00FA711A" w:rsidRPr="00CC374C"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62E6ED1E" w14:textId="77777777" w:rsidR="00FA711A" w:rsidRPr="00603654"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502381C5" w14:textId="77777777" w:rsidR="00FA711A" w:rsidRPr="002C475F"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7D3655A7"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2880E7DF"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744C27C1"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289E1DD6"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54EB64FF"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658E64B3"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22BA0D9B"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56A8C055"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22E77298"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2423F269"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12175AAC" w14:textId="77777777" w:rsidR="00FA711A" w:rsidRPr="00AD02D8"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24FE38A0"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7CF182F"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6EDF968B"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129F39AD"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017459F9"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67AC5ACE"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5A247743"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44003642"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572E518D"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26FB6451"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154445F4"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773C62E6"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62AB19C6"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5908A376"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3B73BA3D"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61BC7DDD"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173580F9"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7AA18355"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21383A88"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052A478E"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4207C563"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3F2C46A6"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209F266C"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1491C817"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37B5DF71"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749B7A8"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42179E6B" w14:textId="77777777" w:rsidR="00FA711A" w:rsidRPr="00123AA0" w:rsidRDefault="00FA711A" w:rsidP="0099723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1F25486A"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7457C04E"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65795A35"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7B86966A" w14:textId="77777777" w:rsidR="00FA711A" w:rsidRPr="00123AA0" w:rsidRDefault="00FA711A" w:rsidP="0099723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E232" w14:textId="5908CA51" w:rsidR="00FA711A" w:rsidRDefault="00FA711A">
    <w:pPr>
      <w:pStyle w:val="Header"/>
    </w:pPr>
  </w:p>
  <w:p w14:paraId="1E73DAAC" w14:textId="77777777" w:rsidR="00FA711A" w:rsidRDefault="00FA71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6F17" w14:textId="29F61A9D" w:rsidR="00FA711A" w:rsidRDefault="00FA711A">
    <w:pPr>
      <w:pStyle w:val="Header"/>
      <w:rPr>
        <w:sz w:val="22"/>
        <w:szCs w:val="22"/>
        <w:lang w:val="bg-BG"/>
      </w:rPr>
    </w:pPr>
  </w:p>
  <w:p w14:paraId="0EA07FBA" w14:textId="77777777" w:rsidR="00FA711A" w:rsidRPr="00D44711" w:rsidRDefault="00FA711A">
    <w:pPr>
      <w:pStyle w:val="Header"/>
      <w:rPr>
        <w:lang w:val="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0" w14:textId="77777777" w:rsidR="00FA711A" w:rsidRDefault="00FA711A">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3" w14:textId="77777777" w:rsidR="00FA711A" w:rsidRDefault="00FA7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2F1"/>
    <w:multiLevelType w:val="multilevel"/>
    <w:tmpl w:val="5E3A47C6"/>
    <w:lvl w:ilvl="0">
      <w:start w:val="1"/>
      <w:numFmt w:val="decimal"/>
      <w:lvlText w:val="%1."/>
      <w:lvlJc w:val="left"/>
      <w:pPr>
        <w:ind w:left="705" w:hanging="705"/>
      </w:pPr>
      <w:rPr>
        <w:rFonts w:hint="default"/>
      </w:rPr>
    </w:lvl>
    <w:lvl w:ilvl="1">
      <w:start w:val="16"/>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416" w:hanging="2160"/>
      </w:pPr>
      <w:rPr>
        <w:rFonts w:hint="default"/>
      </w:rPr>
    </w:lvl>
  </w:abstractNum>
  <w:abstractNum w:abstractNumId="1" w15:restartNumberingAfterBreak="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6" w15:restartNumberingAfterBreak="0">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13402688"/>
    <w:multiLevelType w:val="multilevel"/>
    <w:tmpl w:val="4C801CE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Theme="minorHAnsi" w:hAnsiTheme="minorHAnsi" w:hint="default"/>
        <w:b/>
        <w:i w:val="0"/>
        <w:sz w:val="24"/>
        <w:szCs w:val="24"/>
      </w:rPr>
    </w:lvl>
    <w:lvl w:ilvl="2">
      <w:start w:val="1"/>
      <w:numFmt w:val="decimal"/>
      <w:lvlText w:val="%1.%2.%3"/>
      <w:lvlJc w:val="left"/>
      <w:pPr>
        <w:tabs>
          <w:tab w:val="num" w:pos="720"/>
        </w:tabs>
        <w:ind w:left="720" w:hanging="720"/>
      </w:pPr>
      <w:rPr>
        <w:rFonts w:ascii="Bookman Old Style" w:hAnsi="Bookman Old Style" w:hint="default"/>
        <w:b/>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53019DD"/>
    <w:multiLevelType w:val="hybridMultilevel"/>
    <w:tmpl w:val="51BAB6E8"/>
    <w:lvl w:ilvl="0" w:tplc="93FE1336">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58522C"/>
    <w:multiLevelType w:val="multilevel"/>
    <w:tmpl w:val="940C198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15:restartNumberingAfterBreak="0">
    <w:nsid w:val="1A317693"/>
    <w:multiLevelType w:val="multilevel"/>
    <w:tmpl w:val="83DE478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BC750CD"/>
    <w:multiLevelType w:val="multilevel"/>
    <w:tmpl w:val="78CC92F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1"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5" w15:restartNumberingAfterBreak="0">
    <w:nsid w:val="2C8D4A04"/>
    <w:multiLevelType w:val="multilevel"/>
    <w:tmpl w:val="6330B12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3" w15:restartNumberingAfterBreak="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4" w15:restartNumberingAfterBreak="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45614C55"/>
    <w:multiLevelType w:val="multilevel"/>
    <w:tmpl w:val="A768D932"/>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2" w15:restartNumberingAfterBreak="0">
    <w:nsid w:val="481A4E5E"/>
    <w:multiLevelType w:val="multilevel"/>
    <w:tmpl w:val="843A3FDE"/>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4" w15:restartNumberingAfterBreak="0">
    <w:nsid w:val="504533D1"/>
    <w:multiLevelType w:val="multilevel"/>
    <w:tmpl w:val="C2CECED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568B4D46"/>
    <w:multiLevelType w:val="hybridMultilevel"/>
    <w:tmpl w:val="C784AC58"/>
    <w:lvl w:ilvl="0" w:tplc="5BC27A2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2C27CB4"/>
    <w:multiLevelType w:val="multilevel"/>
    <w:tmpl w:val="5C12AD46"/>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ascii="Verdana" w:eastAsia="Batang" w:hAnsi="Verdan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6"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E8404D2"/>
    <w:multiLevelType w:val="multilevel"/>
    <w:tmpl w:val="2BFE1EBC"/>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8"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9" w15:restartNumberingAfterBreak="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1" w15:restartNumberingAfterBreak="0">
    <w:nsid w:val="72DB796D"/>
    <w:multiLevelType w:val="multilevel"/>
    <w:tmpl w:val="06AC375C"/>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2" w15:restartNumberingAfterBreak="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15:restartNumberingAfterBreak="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15:restartNumberingAfterBreak="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60D106D"/>
    <w:multiLevelType w:val="multilevel"/>
    <w:tmpl w:val="306CF6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val="0"/>
        <w:i w:val="0"/>
        <w:sz w:val="20"/>
        <w:szCs w:val="20"/>
      </w:rPr>
    </w:lvl>
    <w:lvl w:ilvl="2">
      <w:start w:val="1"/>
      <w:numFmt w:val="decimal"/>
      <w:lvlText w:val="%1.%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15:restartNumberingAfterBreak="0">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15:restartNumberingAfterBreak="0">
    <w:nsid w:val="7C800EA9"/>
    <w:multiLevelType w:val="hybridMultilevel"/>
    <w:tmpl w:val="0D748584"/>
    <w:lvl w:ilvl="0" w:tplc="9424AFA6">
      <w:start w:val="1"/>
      <w:numFmt w:val="decimal"/>
      <w:lvlText w:val="%1."/>
      <w:lvlJc w:val="left"/>
      <w:pPr>
        <w:tabs>
          <w:tab w:val="num" w:pos="2520"/>
        </w:tabs>
        <w:ind w:left="2520" w:hanging="72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25"/>
  </w:num>
  <w:num w:numId="4">
    <w:abstractNumId w:val="41"/>
  </w:num>
  <w:num w:numId="5">
    <w:abstractNumId w:val="33"/>
  </w:num>
  <w:num w:numId="6">
    <w:abstractNumId w:val="71"/>
  </w:num>
  <w:num w:numId="7">
    <w:abstractNumId w:val="77"/>
  </w:num>
  <w:num w:numId="8">
    <w:abstractNumId w:val="14"/>
  </w:num>
  <w:num w:numId="9">
    <w:abstractNumId w:val="4"/>
  </w:num>
  <w:num w:numId="10">
    <w:abstractNumId w:val="6"/>
  </w:num>
  <w:num w:numId="11">
    <w:abstractNumId w:val="22"/>
  </w:num>
  <w:num w:numId="12">
    <w:abstractNumId w:val="63"/>
  </w:num>
  <w:num w:numId="13">
    <w:abstractNumId w:val="66"/>
  </w:num>
  <w:num w:numId="14">
    <w:abstractNumId w:val="54"/>
  </w:num>
  <w:num w:numId="15">
    <w:abstractNumId w:val="24"/>
  </w:num>
  <w:num w:numId="16">
    <w:abstractNumId w:val="65"/>
  </w:num>
  <w:num w:numId="17">
    <w:abstractNumId w:val="27"/>
  </w:num>
  <w:num w:numId="18">
    <w:abstractNumId w:val="61"/>
  </w:num>
  <w:num w:numId="19">
    <w:abstractNumId w:val="67"/>
  </w:num>
  <w:num w:numId="20">
    <w:abstractNumId w:val="3"/>
  </w:num>
  <w:num w:numId="21">
    <w:abstractNumId w:val="7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num>
  <w:num w:numId="24">
    <w:abstractNumId w:val="35"/>
  </w:num>
  <w:num w:numId="25">
    <w:abstractNumId w:val="23"/>
  </w:num>
  <w:num w:numId="26">
    <w:abstractNumId w:val="2"/>
  </w:num>
  <w:num w:numId="27">
    <w:abstractNumId w:val="58"/>
  </w:num>
  <w:num w:numId="28">
    <w:abstractNumId w:val="38"/>
  </w:num>
  <w:num w:numId="29">
    <w:abstractNumId w:val="78"/>
  </w:num>
  <w:num w:numId="30">
    <w:abstractNumId w:val="46"/>
  </w:num>
  <w:num w:numId="31">
    <w:abstractNumId w:val="7"/>
  </w:num>
  <w:num w:numId="32">
    <w:abstractNumId w:val="18"/>
  </w:num>
  <w:num w:numId="33">
    <w:abstractNumId w:val="55"/>
  </w:num>
  <w:num w:numId="34">
    <w:abstractNumId w:val="20"/>
  </w:num>
  <w:num w:numId="35">
    <w:abstractNumId w:val="59"/>
  </w:num>
  <w:num w:numId="36">
    <w:abstractNumId w:val="29"/>
  </w:num>
  <w:num w:numId="37">
    <w:abstractNumId w:val="21"/>
  </w:num>
  <w:num w:numId="38">
    <w:abstractNumId w:val="36"/>
  </w:num>
  <w:num w:numId="39">
    <w:abstractNumId w:val="48"/>
  </w:num>
  <w:num w:numId="40">
    <w:abstractNumId w:val="62"/>
  </w:num>
  <w:num w:numId="41">
    <w:abstractNumId w:val="56"/>
  </w:num>
  <w:num w:numId="42">
    <w:abstractNumId w:val="9"/>
  </w:num>
  <w:num w:numId="43">
    <w:abstractNumId w:val="69"/>
  </w:num>
  <w:num w:numId="44">
    <w:abstractNumId w:val="74"/>
  </w:num>
  <w:num w:numId="45">
    <w:abstractNumId w:val="73"/>
  </w:num>
  <w:num w:numId="46">
    <w:abstractNumId w:val="81"/>
  </w:num>
  <w:num w:numId="47">
    <w:abstractNumId w:val="64"/>
  </w:num>
  <w:num w:numId="48">
    <w:abstractNumId w:val="49"/>
  </w:num>
  <w:num w:numId="49">
    <w:abstractNumId w:val="57"/>
    <w:lvlOverride w:ilvl="0">
      <w:startOverride w:val="1"/>
    </w:lvlOverride>
  </w:num>
  <w:num w:numId="50">
    <w:abstractNumId w:val="39"/>
    <w:lvlOverride w:ilvl="0">
      <w:startOverride w:val="1"/>
    </w:lvlOverride>
  </w:num>
  <w:num w:numId="51">
    <w:abstractNumId w:val="57"/>
  </w:num>
  <w:num w:numId="52">
    <w:abstractNumId w:val="39"/>
  </w:num>
  <w:num w:numId="53">
    <w:abstractNumId w:val="19"/>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8"/>
  </w:num>
  <w:num w:numId="57">
    <w:abstractNumId w:val="37"/>
  </w:num>
  <w:num w:numId="58">
    <w:abstractNumId w:val="5"/>
  </w:num>
  <w:num w:numId="59">
    <w:abstractNumId w:val="51"/>
  </w:num>
  <w:num w:numId="60">
    <w:abstractNumId w:val="32"/>
  </w:num>
  <w:num w:numId="61">
    <w:abstractNumId w:val="43"/>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1"/>
  </w:num>
  <w:num w:numId="65">
    <w:abstractNumId w:val="47"/>
  </w:num>
  <w:num w:numId="66">
    <w:abstractNumId w:val="52"/>
  </w:num>
  <w:num w:numId="67">
    <w:abstractNumId w:val="79"/>
  </w:num>
  <w:num w:numId="68">
    <w:abstractNumId w:val="30"/>
  </w:num>
  <w:num w:numId="69">
    <w:abstractNumId w:val="40"/>
  </w:num>
  <w:num w:numId="70">
    <w:abstractNumId w:val="34"/>
  </w:num>
  <w:num w:numId="71">
    <w:abstractNumId w:val="13"/>
  </w:num>
  <w:num w:numId="72">
    <w:abstractNumId w:val="75"/>
  </w:num>
  <w:num w:numId="73">
    <w:abstractNumId w:val="45"/>
  </w:num>
  <w:num w:numId="74">
    <w:abstractNumId w:val="82"/>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num>
  <w:num w:numId="77">
    <w:abstractNumId w:val="16"/>
  </w:num>
  <w:num w:numId="78">
    <w:abstractNumId w:val="80"/>
  </w:num>
  <w:num w:numId="79">
    <w:abstractNumId w:val="11"/>
  </w:num>
  <w:num w:numId="80">
    <w:abstractNumId w:val="68"/>
  </w:num>
  <w:num w:numId="81">
    <w:abstractNumId w:val="31"/>
  </w:num>
  <w:num w:numId="82">
    <w:abstractNumId w:val="60"/>
  </w:num>
  <w:num w:numId="83">
    <w:abstractNumId w:val="0"/>
  </w:num>
  <w:num w:numId="84">
    <w:abstractNumId w:val="10"/>
  </w:num>
  <w:num w:numId="85">
    <w:abstractNumId w:val="15"/>
  </w:num>
  <w:num w:numId="86">
    <w:abstractNumId w:val="42"/>
  </w:num>
  <w:num w:numId="87">
    <w:abstractNumId w:val="53"/>
  </w:num>
  <w:num w:numId="88">
    <w:abstractNumId w:val="50"/>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5EC2"/>
    <w:rsid w:val="00016307"/>
    <w:rsid w:val="00016654"/>
    <w:rsid w:val="0001684C"/>
    <w:rsid w:val="0002030E"/>
    <w:rsid w:val="00020F0B"/>
    <w:rsid w:val="000216BC"/>
    <w:rsid w:val="00021903"/>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2DFF"/>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1203"/>
    <w:rsid w:val="0005208F"/>
    <w:rsid w:val="00052354"/>
    <w:rsid w:val="000530FE"/>
    <w:rsid w:val="00053207"/>
    <w:rsid w:val="000549D8"/>
    <w:rsid w:val="00054C01"/>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D9E"/>
    <w:rsid w:val="00066EA5"/>
    <w:rsid w:val="000671A2"/>
    <w:rsid w:val="00067903"/>
    <w:rsid w:val="00070AEA"/>
    <w:rsid w:val="000715F9"/>
    <w:rsid w:val="0007195C"/>
    <w:rsid w:val="00072E0B"/>
    <w:rsid w:val="00072F94"/>
    <w:rsid w:val="00073669"/>
    <w:rsid w:val="0007554A"/>
    <w:rsid w:val="00075BB7"/>
    <w:rsid w:val="00081957"/>
    <w:rsid w:val="00083D74"/>
    <w:rsid w:val="0008427E"/>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576E"/>
    <w:rsid w:val="000C628F"/>
    <w:rsid w:val="000C6C21"/>
    <w:rsid w:val="000C7243"/>
    <w:rsid w:val="000C7386"/>
    <w:rsid w:val="000C7775"/>
    <w:rsid w:val="000C7972"/>
    <w:rsid w:val="000C7EAA"/>
    <w:rsid w:val="000D187D"/>
    <w:rsid w:val="000D250D"/>
    <w:rsid w:val="000D25B4"/>
    <w:rsid w:val="000D46E5"/>
    <w:rsid w:val="000D51B4"/>
    <w:rsid w:val="000D51ED"/>
    <w:rsid w:val="000D65E1"/>
    <w:rsid w:val="000D672A"/>
    <w:rsid w:val="000D6DF4"/>
    <w:rsid w:val="000E0CE3"/>
    <w:rsid w:val="000E0CF6"/>
    <w:rsid w:val="000E1862"/>
    <w:rsid w:val="000E20D8"/>
    <w:rsid w:val="000E4271"/>
    <w:rsid w:val="000E43FC"/>
    <w:rsid w:val="000E6626"/>
    <w:rsid w:val="000E66DC"/>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A"/>
    <w:rsid w:val="0012381C"/>
    <w:rsid w:val="001246AA"/>
    <w:rsid w:val="00124770"/>
    <w:rsid w:val="0012525B"/>
    <w:rsid w:val="001263A8"/>
    <w:rsid w:val="00127E42"/>
    <w:rsid w:val="001302B4"/>
    <w:rsid w:val="001308A8"/>
    <w:rsid w:val="001310A0"/>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36B4"/>
    <w:rsid w:val="001544AB"/>
    <w:rsid w:val="00154F9E"/>
    <w:rsid w:val="00156957"/>
    <w:rsid w:val="00157E0B"/>
    <w:rsid w:val="001617C4"/>
    <w:rsid w:val="00161F21"/>
    <w:rsid w:val="00162620"/>
    <w:rsid w:val="00164007"/>
    <w:rsid w:val="00164B75"/>
    <w:rsid w:val="00164D0C"/>
    <w:rsid w:val="0016572B"/>
    <w:rsid w:val="00165E83"/>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478A"/>
    <w:rsid w:val="0018543F"/>
    <w:rsid w:val="00185633"/>
    <w:rsid w:val="00185BEA"/>
    <w:rsid w:val="00186278"/>
    <w:rsid w:val="0018652D"/>
    <w:rsid w:val="0018654A"/>
    <w:rsid w:val="001870FE"/>
    <w:rsid w:val="00187A02"/>
    <w:rsid w:val="00190955"/>
    <w:rsid w:val="0019099C"/>
    <w:rsid w:val="001915FD"/>
    <w:rsid w:val="00192E4B"/>
    <w:rsid w:val="001930A5"/>
    <w:rsid w:val="00193AF5"/>
    <w:rsid w:val="001960EF"/>
    <w:rsid w:val="001968EA"/>
    <w:rsid w:val="00196B68"/>
    <w:rsid w:val="0019740F"/>
    <w:rsid w:val="001974F3"/>
    <w:rsid w:val="001977B6"/>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6EE7"/>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3BD"/>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788"/>
    <w:rsid w:val="00202B1E"/>
    <w:rsid w:val="00203953"/>
    <w:rsid w:val="0020462D"/>
    <w:rsid w:val="002053F6"/>
    <w:rsid w:val="00205D0B"/>
    <w:rsid w:val="0020674D"/>
    <w:rsid w:val="002075C6"/>
    <w:rsid w:val="00207838"/>
    <w:rsid w:val="00211879"/>
    <w:rsid w:val="00211A2F"/>
    <w:rsid w:val="00211E7E"/>
    <w:rsid w:val="00212274"/>
    <w:rsid w:val="00212F17"/>
    <w:rsid w:val="002138FC"/>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951"/>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3C3C"/>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429A"/>
    <w:rsid w:val="0029574D"/>
    <w:rsid w:val="00295BB5"/>
    <w:rsid w:val="002967EA"/>
    <w:rsid w:val="00296802"/>
    <w:rsid w:val="0029684D"/>
    <w:rsid w:val="00296C39"/>
    <w:rsid w:val="002A1252"/>
    <w:rsid w:val="002A1947"/>
    <w:rsid w:val="002A1A9A"/>
    <w:rsid w:val="002A25AD"/>
    <w:rsid w:val="002A3E69"/>
    <w:rsid w:val="002A4DC9"/>
    <w:rsid w:val="002A52A6"/>
    <w:rsid w:val="002B069B"/>
    <w:rsid w:val="002B193F"/>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5AF8"/>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2A55"/>
    <w:rsid w:val="003132FC"/>
    <w:rsid w:val="003136E9"/>
    <w:rsid w:val="00314025"/>
    <w:rsid w:val="003142F8"/>
    <w:rsid w:val="0031453E"/>
    <w:rsid w:val="003148CF"/>
    <w:rsid w:val="00314DF4"/>
    <w:rsid w:val="003157D6"/>
    <w:rsid w:val="00315E92"/>
    <w:rsid w:val="00317071"/>
    <w:rsid w:val="00317BEA"/>
    <w:rsid w:val="003209E2"/>
    <w:rsid w:val="00321A0E"/>
    <w:rsid w:val="003221C6"/>
    <w:rsid w:val="0032293D"/>
    <w:rsid w:val="00322FEF"/>
    <w:rsid w:val="003231CB"/>
    <w:rsid w:val="00324B08"/>
    <w:rsid w:val="00325E61"/>
    <w:rsid w:val="0032613F"/>
    <w:rsid w:val="003261D5"/>
    <w:rsid w:val="0032629C"/>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1F8"/>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57"/>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26"/>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115D"/>
    <w:rsid w:val="003E1B15"/>
    <w:rsid w:val="003E33A0"/>
    <w:rsid w:val="003E4EF2"/>
    <w:rsid w:val="003E54FF"/>
    <w:rsid w:val="003E562D"/>
    <w:rsid w:val="003E59C5"/>
    <w:rsid w:val="003E65B4"/>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060"/>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141"/>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4332"/>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42F1"/>
    <w:rsid w:val="00495A99"/>
    <w:rsid w:val="0049609B"/>
    <w:rsid w:val="00496E75"/>
    <w:rsid w:val="00497343"/>
    <w:rsid w:val="004A09FE"/>
    <w:rsid w:val="004A16CE"/>
    <w:rsid w:val="004A3DA5"/>
    <w:rsid w:val="004A49F8"/>
    <w:rsid w:val="004A4C02"/>
    <w:rsid w:val="004A561E"/>
    <w:rsid w:val="004A5EEB"/>
    <w:rsid w:val="004A68AB"/>
    <w:rsid w:val="004A7B91"/>
    <w:rsid w:val="004B03C5"/>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6B1F"/>
    <w:rsid w:val="004F74C7"/>
    <w:rsid w:val="004F7700"/>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1CD4"/>
    <w:rsid w:val="0051258E"/>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1B72"/>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42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9D3"/>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C7D"/>
    <w:rsid w:val="005C7D1C"/>
    <w:rsid w:val="005D144F"/>
    <w:rsid w:val="005D1799"/>
    <w:rsid w:val="005D1D83"/>
    <w:rsid w:val="005D276A"/>
    <w:rsid w:val="005D5423"/>
    <w:rsid w:val="005D5651"/>
    <w:rsid w:val="005D6192"/>
    <w:rsid w:val="005D6509"/>
    <w:rsid w:val="005D66F6"/>
    <w:rsid w:val="005D68B5"/>
    <w:rsid w:val="005D6985"/>
    <w:rsid w:val="005D6A00"/>
    <w:rsid w:val="005E0E2D"/>
    <w:rsid w:val="005E10A7"/>
    <w:rsid w:val="005E10C0"/>
    <w:rsid w:val="005E1F29"/>
    <w:rsid w:val="005E267B"/>
    <w:rsid w:val="005E32F5"/>
    <w:rsid w:val="005E4872"/>
    <w:rsid w:val="005E49DA"/>
    <w:rsid w:val="005E5AFE"/>
    <w:rsid w:val="005F0D19"/>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49B"/>
    <w:rsid w:val="006116E3"/>
    <w:rsid w:val="006117BE"/>
    <w:rsid w:val="00611AAD"/>
    <w:rsid w:val="00611B5F"/>
    <w:rsid w:val="00611F96"/>
    <w:rsid w:val="00612553"/>
    <w:rsid w:val="006125B9"/>
    <w:rsid w:val="00613920"/>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2AA"/>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32F1"/>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5FB6"/>
    <w:rsid w:val="00686A78"/>
    <w:rsid w:val="00686A91"/>
    <w:rsid w:val="00687F49"/>
    <w:rsid w:val="006901DA"/>
    <w:rsid w:val="006905E4"/>
    <w:rsid w:val="00690837"/>
    <w:rsid w:val="00691398"/>
    <w:rsid w:val="006914A1"/>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5C3"/>
    <w:rsid w:val="006B6FA3"/>
    <w:rsid w:val="006B7C96"/>
    <w:rsid w:val="006C2DBE"/>
    <w:rsid w:val="006C31D6"/>
    <w:rsid w:val="006C40FD"/>
    <w:rsid w:val="006C4BEA"/>
    <w:rsid w:val="006C4D27"/>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2E5"/>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C38"/>
    <w:rsid w:val="00765FFB"/>
    <w:rsid w:val="0076614C"/>
    <w:rsid w:val="0076697F"/>
    <w:rsid w:val="00766BF6"/>
    <w:rsid w:val="00767789"/>
    <w:rsid w:val="00767B73"/>
    <w:rsid w:val="007712A4"/>
    <w:rsid w:val="007728F6"/>
    <w:rsid w:val="007737B9"/>
    <w:rsid w:val="00774DC3"/>
    <w:rsid w:val="00775F5B"/>
    <w:rsid w:val="0077668F"/>
    <w:rsid w:val="007769F6"/>
    <w:rsid w:val="007823C8"/>
    <w:rsid w:val="007827AF"/>
    <w:rsid w:val="00783C50"/>
    <w:rsid w:val="00784431"/>
    <w:rsid w:val="00784BD0"/>
    <w:rsid w:val="00784DBB"/>
    <w:rsid w:val="00786ADD"/>
    <w:rsid w:val="007917BB"/>
    <w:rsid w:val="007924DB"/>
    <w:rsid w:val="007927CA"/>
    <w:rsid w:val="0079329F"/>
    <w:rsid w:val="007946BF"/>
    <w:rsid w:val="00796A8D"/>
    <w:rsid w:val="00797198"/>
    <w:rsid w:val="00797BCE"/>
    <w:rsid w:val="007A0065"/>
    <w:rsid w:val="007A0621"/>
    <w:rsid w:val="007A0CE5"/>
    <w:rsid w:val="007A10A7"/>
    <w:rsid w:val="007A1C39"/>
    <w:rsid w:val="007A30A8"/>
    <w:rsid w:val="007A31DD"/>
    <w:rsid w:val="007A3692"/>
    <w:rsid w:val="007A39C7"/>
    <w:rsid w:val="007A4229"/>
    <w:rsid w:val="007A47BD"/>
    <w:rsid w:val="007A580F"/>
    <w:rsid w:val="007A6409"/>
    <w:rsid w:val="007A7554"/>
    <w:rsid w:val="007B2B9D"/>
    <w:rsid w:val="007B34EF"/>
    <w:rsid w:val="007B430F"/>
    <w:rsid w:val="007B494E"/>
    <w:rsid w:val="007B4A7A"/>
    <w:rsid w:val="007B4A8A"/>
    <w:rsid w:val="007B575F"/>
    <w:rsid w:val="007B59CF"/>
    <w:rsid w:val="007B6551"/>
    <w:rsid w:val="007B6BD4"/>
    <w:rsid w:val="007B6C3F"/>
    <w:rsid w:val="007B75E9"/>
    <w:rsid w:val="007B7897"/>
    <w:rsid w:val="007B7F59"/>
    <w:rsid w:val="007C328C"/>
    <w:rsid w:val="007C3365"/>
    <w:rsid w:val="007C35D2"/>
    <w:rsid w:val="007C3717"/>
    <w:rsid w:val="007C3F99"/>
    <w:rsid w:val="007C4651"/>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313E"/>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15146"/>
    <w:rsid w:val="00820989"/>
    <w:rsid w:val="00820C34"/>
    <w:rsid w:val="0082112C"/>
    <w:rsid w:val="00821F33"/>
    <w:rsid w:val="00822250"/>
    <w:rsid w:val="008226F3"/>
    <w:rsid w:val="0082323F"/>
    <w:rsid w:val="0082389A"/>
    <w:rsid w:val="008244CF"/>
    <w:rsid w:val="00825EA1"/>
    <w:rsid w:val="00831162"/>
    <w:rsid w:val="0083148B"/>
    <w:rsid w:val="008319D4"/>
    <w:rsid w:val="00832350"/>
    <w:rsid w:val="00832C57"/>
    <w:rsid w:val="008330BB"/>
    <w:rsid w:val="008339B4"/>
    <w:rsid w:val="00833A97"/>
    <w:rsid w:val="00833DE1"/>
    <w:rsid w:val="008341D8"/>
    <w:rsid w:val="00834739"/>
    <w:rsid w:val="008351AC"/>
    <w:rsid w:val="008353A4"/>
    <w:rsid w:val="0083581C"/>
    <w:rsid w:val="00835BE5"/>
    <w:rsid w:val="00835D69"/>
    <w:rsid w:val="00836307"/>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4D48"/>
    <w:rsid w:val="008569E1"/>
    <w:rsid w:val="00857BEA"/>
    <w:rsid w:val="00860254"/>
    <w:rsid w:val="008611B6"/>
    <w:rsid w:val="008613A4"/>
    <w:rsid w:val="008616DE"/>
    <w:rsid w:val="00861CED"/>
    <w:rsid w:val="00863AFE"/>
    <w:rsid w:val="00864035"/>
    <w:rsid w:val="00864A1A"/>
    <w:rsid w:val="0086530A"/>
    <w:rsid w:val="00865DA8"/>
    <w:rsid w:val="00873B49"/>
    <w:rsid w:val="00873D24"/>
    <w:rsid w:val="0087418A"/>
    <w:rsid w:val="008757ED"/>
    <w:rsid w:val="00875E85"/>
    <w:rsid w:val="00876543"/>
    <w:rsid w:val="00877AF0"/>
    <w:rsid w:val="00880078"/>
    <w:rsid w:val="00881F6C"/>
    <w:rsid w:val="00882725"/>
    <w:rsid w:val="0088341D"/>
    <w:rsid w:val="00883507"/>
    <w:rsid w:val="00883A02"/>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5B7"/>
    <w:rsid w:val="00896649"/>
    <w:rsid w:val="008968B6"/>
    <w:rsid w:val="008979DA"/>
    <w:rsid w:val="008A1051"/>
    <w:rsid w:val="008A19CE"/>
    <w:rsid w:val="008A2E3D"/>
    <w:rsid w:val="008A4DEB"/>
    <w:rsid w:val="008A59F5"/>
    <w:rsid w:val="008A5E2E"/>
    <w:rsid w:val="008A5E95"/>
    <w:rsid w:val="008A61F5"/>
    <w:rsid w:val="008A64A2"/>
    <w:rsid w:val="008A6531"/>
    <w:rsid w:val="008A6B62"/>
    <w:rsid w:val="008A71F0"/>
    <w:rsid w:val="008A77E4"/>
    <w:rsid w:val="008A7C58"/>
    <w:rsid w:val="008A7D15"/>
    <w:rsid w:val="008B003E"/>
    <w:rsid w:val="008B09EF"/>
    <w:rsid w:val="008B0A24"/>
    <w:rsid w:val="008B0A37"/>
    <w:rsid w:val="008B14A3"/>
    <w:rsid w:val="008B1B40"/>
    <w:rsid w:val="008B26B8"/>
    <w:rsid w:val="008B492A"/>
    <w:rsid w:val="008B6D14"/>
    <w:rsid w:val="008B79B5"/>
    <w:rsid w:val="008C093B"/>
    <w:rsid w:val="008C2A78"/>
    <w:rsid w:val="008C2DCD"/>
    <w:rsid w:val="008C375B"/>
    <w:rsid w:val="008C3822"/>
    <w:rsid w:val="008C47E6"/>
    <w:rsid w:val="008C5FBE"/>
    <w:rsid w:val="008C61D4"/>
    <w:rsid w:val="008C7264"/>
    <w:rsid w:val="008C7AD5"/>
    <w:rsid w:val="008C7C50"/>
    <w:rsid w:val="008D1476"/>
    <w:rsid w:val="008D14B1"/>
    <w:rsid w:val="008D2181"/>
    <w:rsid w:val="008D2250"/>
    <w:rsid w:val="008D26F8"/>
    <w:rsid w:val="008D3C2C"/>
    <w:rsid w:val="008D4B9F"/>
    <w:rsid w:val="008D55C5"/>
    <w:rsid w:val="008D6E93"/>
    <w:rsid w:val="008E1066"/>
    <w:rsid w:val="008E2421"/>
    <w:rsid w:val="008E2463"/>
    <w:rsid w:val="008E298D"/>
    <w:rsid w:val="008E2F01"/>
    <w:rsid w:val="008E3276"/>
    <w:rsid w:val="008E3F0D"/>
    <w:rsid w:val="008E4DCC"/>
    <w:rsid w:val="008E5945"/>
    <w:rsid w:val="008E6B02"/>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59AD"/>
    <w:rsid w:val="00906602"/>
    <w:rsid w:val="00907358"/>
    <w:rsid w:val="009075F9"/>
    <w:rsid w:val="00907688"/>
    <w:rsid w:val="00907885"/>
    <w:rsid w:val="00910A2D"/>
    <w:rsid w:val="009119AC"/>
    <w:rsid w:val="009119E8"/>
    <w:rsid w:val="00912A85"/>
    <w:rsid w:val="0091347C"/>
    <w:rsid w:val="00913A80"/>
    <w:rsid w:val="00913E71"/>
    <w:rsid w:val="009142B8"/>
    <w:rsid w:val="00915427"/>
    <w:rsid w:val="00915F72"/>
    <w:rsid w:val="00916CBF"/>
    <w:rsid w:val="00916F29"/>
    <w:rsid w:val="00917D95"/>
    <w:rsid w:val="00921513"/>
    <w:rsid w:val="009219FE"/>
    <w:rsid w:val="00922A95"/>
    <w:rsid w:val="00922CD0"/>
    <w:rsid w:val="00924842"/>
    <w:rsid w:val="009257C8"/>
    <w:rsid w:val="00926953"/>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3C6"/>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234"/>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B72A2"/>
    <w:rsid w:val="009C0645"/>
    <w:rsid w:val="009C0EB0"/>
    <w:rsid w:val="009C0F5C"/>
    <w:rsid w:val="009C168D"/>
    <w:rsid w:val="009C241A"/>
    <w:rsid w:val="009C2715"/>
    <w:rsid w:val="009C27E0"/>
    <w:rsid w:val="009C2ABC"/>
    <w:rsid w:val="009C4129"/>
    <w:rsid w:val="009C4ACC"/>
    <w:rsid w:val="009C4BAF"/>
    <w:rsid w:val="009C50E2"/>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667A"/>
    <w:rsid w:val="00A26D79"/>
    <w:rsid w:val="00A27046"/>
    <w:rsid w:val="00A300EC"/>
    <w:rsid w:val="00A31001"/>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AC6"/>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5747C"/>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886"/>
    <w:rsid w:val="00A769DA"/>
    <w:rsid w:val="00A77098"/>
    <w:rsid w:val="00A77410"/>
    <w:rsid w:val="00A7771F"/>
    <w:rsid w:val="00A779A6"/>
    <w:rsid w:val="00A77BE4"/>
    <w:rsid w:val="00A80192"/>
    <w:rsid w:val="00A806AD"/>
    <w:rsid w:val="00A81B8A"/>
    <w:rsid w:val="00A821B3"/>
    <w:rsid w:val="00A82B42"/>
    <w:rsid w:val="00A8300E"/>
    <w:rsid w:val="00A8307F"/>
    <w:rsid w:val="00A83559"/>
    <w:rsid w:val="00A83B57"/>
    <w:rsid w:val="00A83C45"/>
    <w:rsid w:val="00A84234"/>
    <w:rsid w:val="00A843A0"/>
    <w:rsid w:val="00A84FC8"/>
    <w:rsid w:val="00A8593C"/>
    <w:rsid w:val="00A86B66"/>
    <w:rsid w:val="00A86C1D"/>
    <w:rsid w:val="00A87045"/>
    <w:rsid w:val="00A87950"/>
    <w:rsid w:val="00A9118F"/>
    <w:rsid w:val="00A91B40"/>
    <w:rsid w:val="00A92049"/>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A61"/>
    <w:rsid w:val="00AC3BFD"/>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182C"/>
    <w:rsid w:val="00AF1B48"/>
    <w:rsid w:val="00AF261F"/>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37B3"/>
    <w:rsid w:val="00B03CDF"/>
    <w:rsid w:val="00B04991"/>
    <w:rsid w:val="00B04B14"/>
    <w:rsid w:val="00B0687A"/>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7282"/>
    <w:rsid w:val="00B17D1C"/>
    <w:rsid w:val="00B204EB"/>
    <w:rsid w:val="00B20738"/>
    <w:rsid w:val="00B208A4"/>
    <w:rsid w:val="00B2103F"/>
    <w:rsid w:val="00B212D2"/>
    <w:rsid w:val="00B222B8"/>
    <w:rsid w:val="00B242E0"/>
    <w:rsid w:val="00B24C03"/>
    <w:rsid w:val="00B25DCA"/>
    <w:rsid w:val="00B26923"/>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5D03"/>
    <w:rsid w:val="00B560FB"/>
    <w:rsid w:val="00B5715C"/>
    <w:rsid w:val="00B5780F"/>
    <w:rsid w:val="00B60A7C"/>
    <w:rsid w:val="00B60BC1"/>
    <w:rsid w:val="00B6188C"/>
    <w:rsid w:val="00B619E3"/>
    <w:rsid w:val="00B624FF"/>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5AA1"/>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6EB8"/>
    <w:rsid w:val="00B97575"/>
    <w:rsid w:val="00B97FFA"/>
    <w:rsid w:val="00BA0C8F"/>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391"/>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3F45"/>
    <w:rsid w:val="00BC400E"/>
    <w:rsid w:val="00BC6AA8"/>
    <w:rsid w:val="00BC6BDE"/>
    <w:rsid w:val="00BC7569"/>
    <w:rsid w:val="00BC7876"/>
    <w:rsid w:val="00BC7FCE"/>
    <w:rsid w:val="00BD0E5F"/>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6E87"/>
    <w:rsid w:val="00C07A69"/>
    <w:rsid w:val="00C07A97"/>
    <w:rsid w:val="00C07BF1"/>
    <w:rsid w:val="00C10E34"/>
    <w:rsid w:val="00C12C84"/>
    <w:rsid w:val="00C12C91"/>
    <w:rsid w:val="00C14089"/>
    <w:rsid w:val="00C14488"/>
    <w:rsid w:val="00C1450C"/>
    <w:rsid w:val="00C14568"/>
    <w:rsid w:val="00C1517E"/>
    <w:rsid w:val="00C151B8"/>
    <w:rsid w:val="00C15817"/>
    <w:rsid w:val="00C165F8"/>
    <w:rsid w:val="00C16F81"/>
    <w:rsid w:val="00C173B4"/>
    <w:rsid w:val="00C17F0E"/>
    <w:rsid w:val="00C2007C"/>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2BA4"/>
    <w:rsid w:val="00C530CD"/>
    <w:rsid w:val="00C543A6"/>
    <w:rsid w:val="00C5712C"/>
    <w:rsid w:val="00C57725"/>
    <w:rsid w:val="00C611F2"/>
    <w:rsid w:val="00C612E7"/>
    <w:rsid w:val="00C613A1"/>
    <w:rsid w:val="00C62349"/>
    <w:rsid w:val="00C63EE9"/>
    <w:rsid w:val="00C64923"/>
    <w:rsid w:val="00C656A3"/>
    <w:rsid w:val="00C6666B"/>
    <w:rsid w:val="00C67B0B"/>
    <w:rsid w:val="00C70FFB"/>
    <w:rsid w:val="00C7290A"/>
    <w:rsid w:val="00C730A3"/>
    <w:rsid w:val="00C73BAA"/>
    <w:rsid w:val="00C748F1"/>
    <w:rsid w:val="00C7515A"/>
    <w:rsid w:val="00C75F34"/>
    <w:rsid w:val="00C76F78"/>
    <w:rsid w:val="00C8147B"/>
    <w:rsid w:val="00C8238F"/>
    <w:rsid w:val="00C82A5B"/>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407"/>
    <w:rsid w:val="00CD2B8A"/>
    <w:rsid w:val="00CD3BBD"/>
    <w:rsid w:val="00CD3C8B"/>
    <w:rsid w:val="00CD3E34"/>
    <w:rsid w:val="00CD3E90"/>
    <w:rsid w:val="00CD3F05"/>
    <w:rsid w:val="00CD4524"/>
    <w:rsid w:val="00CD4972"/>
    <w:rsid w:val="00CD5028"/>
    <w:rsid w:val="00CD5624"/>
    <w:rsid w:val="00CD5BFB"/>
    <w:rsid w:val="00CD753B"/>
    <w:rsid w:val="00CD7F58"/>
    <w:rsid w:val="00CE2574"/>
    <w:rsid w:val="00CE43FF"/>
    <w:rsid w:val="00CE4A81"/>
    <w:rsid w:val="00CE5108"/>
    <w:rsid w:val="00CE57EF"/>
    <w:rsid w:val="00CE5C1A"/>
    <w:rsid w:val="00CE618B"/>
    <w:rsid w:val="00CE6580"/>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3B0"/>
    <w:rsid w:val="00D2577A"/>
    <w:rsid w:val="00D25CD6"/>
    <w:rsid w:val="00D261A4"/>
    <w:rsid w:val="00D26500"/>
    <w:rsid w:val="00D26DC5"/>
    <w:rsid w:val="00D270C7"/>
    <w:rsid w:val="00D307AD"/>
    <w:rsid w:val="00D3105C"/>
    <w:rsid w:val="00D31380"/>
    <w:rsid w:val="00D319B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3B3D"/>
    <w:rsid w:val="00D649B3"/>
    <w:rsid w:val="00D65347"/>
    <w:rsid w:val="00D658C9"/>
    <w:rsid w:val="00D65A3D"/>
    <w:rsid w:val="00D65AFB"/>
    <w:rsid w:val="00D66AE6"/>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2CC4"/>
    <w:rsid w:val="00DA3642"/>
    <w:rsid w:val="00DA3922"/>
    <w:rsid w:val="00DA5595"/>
    <w:rsid w:val="00DA5B9C"/>
    <w:rsid w:val="00DA6639"/>
    <w:rsid w:val="00DA7092"/>
    <w:rsid w:val="00DA7BD9"/>
    <w:rsid w:val="00DB2A8B"/>
    <w:rsid w:val="00DB2CD5"/>
    <w:rsid w:val="00DB37A6"/>
    <w:rsid w:val="00DB3916"/>
    <w:rsid w:val="00DB3968"/>
    <w:rsid w:val="00DB5445"/>
    <w:rsid w:val="00DB6B43"/>
    <w:rsid w:val="00DB70B5"/>
    <w:rsid w:val="00DB7C5E"/>
    <w:rsid w:val="00DB7D0A"/>
    <w:rsid w:val="00DC00B2"/>
    <w:rsid w:val="00DC05B6"/>
    <w:rsid w:val="00DC0E58"/>
    <w:rsid w:val="00DC1AF5"/>
    <w:rsid w:val="00DC208B"/>
    <w:rsid w:val="00DC2A80"/>
    <w:rsid w:val="00DC4085"/>
    <w:rsid w:val="00DC4EA9"/>
    <w:rsid w:val="00DC4F20"/>
    <w:rsid w:val="00DC4F57"/>
    <w:rsid w:val="00DC5551"/>
    <w:rsid w:val="00DC60EC"/>
    <w:rsid w:val="00DD303A"/>
    <w:rsid w:val="00DD3798"/>
    <w:rsid w:val="00DD3FBE"/>
    <w:rsid w:val="00DD470B"/>
    <w:rsid w:val="00DD48FF"/>
    <w:rsid w:val="00DD4A29"/>
    <w:rsid w:val="00DD4F12"/>
    <w:rsid w:val="00DD53CF"/>
    <w:rsid w:val="00DD5442"/>
    <w:rsid w:val="00DD585D"/>
    <w:rsid w:val="00DD6175"/>
    <w:rsid w:val="00DD6D2F"/>
    <w:rsid w:val="00DD7402"/>
    <w:rsid w:val="00DD7676"/>
    <w:rsid w:val="00DE077E"/>
    <w:rsid w:val="00DE18B8"/>
    <w:rsid w:val="00DE24E7"/>
    <w:rsid w:val="00DE2F0E"/>
    <w:rsid w:val="00DE3542"/>
    <w:rsid w:val="00DE366F"/>
    <w:rsid w:val="00DE3BAF"/>
    <w:rsid w:val="00DE4318"/>
    <w:rsid w:val="00DE4408"/>
    <w:rsid w:val="00DE6130"/>
    <w:rsid w:val="00DE7655"/>
    <w:rsid w:val="00DE76E9"/>
    <w:rsid w:val="00DF0742"/>
    <w:rsid w:val="00DF093E"/>
    <w:rsid w:val="00DF1375"/>
    <w:rsid w:val="00DF199D"/>
    <w:rsid w:val="00DF4468"/>
    <w:rsid w:val="00DF48C7"/>
    <w:rsid w:val="00DF533F"/>
    <w:rsid w:val="00DF63C1"/>
    <w:rsid w:val="00DF7419"/>
    <w:rsid w:val="00DF7F01"/>
    <w:rsid w:val="00DF7F96"/>
    <w:rsid w:val="00E00150"/>
    <w:rsid w:val="00E00F12"/>
    <w:rsid w:val="00E0146D"/>
    <w:rsid w:val="00E01C56"/>
    <w:rsid w:val="00E026A4"/>
    <w:rsid w:val="00E02934"/>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353"/>
    <w:rsid w:val="00E71493"/>
    <w:rsid w:val="00E7183F"/>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29F0"/>
    <w:rsid w:val="00E92AA8"/>
    <w:rsid w:val="00E93300"/>
    <w:rsid w:val="00E9332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A4223"/>
    <w:rsid w:val="00EB00C8"/>
    <w:rsid w:val="00EB053B"/>
    <w:rsid w:val="00EB0F43"/>
    <w:rsid w:val="00EB10BB"/>
    <w:rsid w:val="00EB1A96"/>
    <w:rsid w:val="00EB1CCD"/>
    <w:rsid w:val="00EB43E7"/>
    <w:rsid w:val="00EB4573"/>
    <w:rsid w:val="00EB5563"/>
    <w:rsid w:val="00EC17BE"/>
    <w:rsid w:val="00EC31FA"/>
    <w:rsid w:val="00EC3687"/>
    <w:rsid w:val="00EC44DD"/>
    <w:rsid w:val="00EC5537"/>
    <w:rsid w:val="00EC6261"/>
    <w:rsid w:val="00EC7A5F"/>
    <w:rsid w:val="00ED3A65"/>
    <w:rsid w:val="00ED3D75"/>
    <w:rsid w:val="00ED4331"/>
    <w:rsid w:val="00ED435C"/>
    <w:rsid w:val="00ED4CF6"/>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6C8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1FFA"/>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2460"/>
    <w:rsid w:val="00F137F6"/>
    <w:rsid w:val="00F13F9C"/>
    <w:rsid w:val="00F1644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3C3"/>
    <w:rsid w:val="00F4464C"/>
    <w:rsid w:val="00F461AC"/>
    <w:rsid w:val="00F462B9"/>
    <w:rsid w:val="00F46DF7"/>
    <w:rsid w:val="00F479AF"/>
    <w:rsid w:val="00F47BC2"/>
    <w:rsid w:val="00F5091E"/>
    <w:rsid w:val="00F50F3E"/>
    <w:rsid w:val="00F5376A"/>
    <w:rsid w:val="00F53D2D"/>
    <w:rsid w:val="00F54D74"/>
    <w:rsid w:val="00F5506E"/>
    <w:rsid w:val="00F55AA3"/>
    <w:rsid w:val="00F566FE"/>
    <w:rsid w:val="00F5686C"/>
    <w:rsid w:val="00F56ED8"/>
    <w:rsid w:val="00F57256"/>
    <w:rsid w:val="00F578E3"/>
    <w:rsid w:val="00F60B98"/>
    <w:rsid w:val="00F618B1"/>
    <w:rsid w:val="00F64876"/>
    <w:rsid w:val="00F675E8"/>
    <w:rsid w:val="00F705E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24E4"/>
    <w:rsid w:val="00FA3E3F"/>
    <w:rsid w:val="00FA3EB5"/>
    <w:rsid w:val="00FA43A1"/>
    <w:rsid w:val="00FA47F2"/>
    <w:rsid w:val="00FA481C"/>
    <w:rsid w:val="00FA4999"/>
    <w:rsid w:val="00FA4DA5"/>
    <w:rsid w:val="00FA6112"/>
    <w:rsid w:val="00FA711A"/>
    <w:rsid w:val="00FB008C"/>
    <w:rsid w:val="00FB1D8A"/>
    <w:rsid w:val="00FB2EC7"/>
    <w:rsid w:val="00FB4506"/>
    <w:rsid w:val="00FB4715"/>
    <w:rsid w:val="00FB479B"/>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E0A36"/>
    <w:rsid w:val="00FE4067"/>
    <w:rsid w:val="00FE47BC"/>
    <w:rsid w:val="00FE49C7"/>
    <w:rsid w:val="00FE5045"/>
    <w:rsid w:val="00FE52D3"/>
    <w:rsid w:val="00FE5D03"/>
    <w:rsid w:val="00FE65EF"/>
    <w:rsid w:val="00FE6BD1"/>
    <w:rsid w:val="00FE7390"/>
    <w:rsid w:val="00FE76C6"/>
    <w:rsid w:val="00FE7CF1"/>
    <w:rsid w:val="00FE7D8C"/>
    <w:rsid w:val="00FF319B"/>
    <w:rsid w:val="00FF4058"/>
    <w:rsid w:val="00FF40D3"/>
    <w:rsid w:val="00FF4661"/>
    <w:rsid w:val="00FF4AF8"/>
    <w:rsid w:val="00FF4B46"/>
    <w:rsid w:val="00FF6785"/>
    <w:rsid w:val="00FF75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40432"/>
  <w15:docId w15:val="{271C2EBE-3D9C-4F7D-8B28-6725FACB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61F"/>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iPriority w:val="99"/>
    <w:unhideWhenUsed/>
    <w:rsid w:val="00D44D49"/>
    <w:pPr>
      <w:spacing w:after="120"/>
    </w:pPr>
    <w:rPr>
      <w:sz w:val="16"/>
      <w:szCs w:val="16"/>
    </w:rPr>
  </w:style>
  <w:style w:type="character" w:customStyle="1" w:styleId="BodyText3Char">
    <w:name w:val="Body Text 3 Char"/>
    <w:basedOn w:val="DefaultParagraphFont"/>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B55D03"/>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TT001807-Документация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1555</Public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6A7-CE69-44B0-A1CA-BCDF1CCFA570}"/>
</file>

<file path=customXml/itemProps2.xml><?xml version="1.0" encoding="utf-8"?>
<ds:datastoreItem xmlns:ds="http://schemas.openxmlformats.org/officeDocument/2006/customXml" ds:itemID="{CABA0BFC-3349-469A-9360-583173F9400B}"/>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2AD7864B-1A25-4436-A2EB-686EB1768DB4}"/>
</file>

<file path=docProps/app.xml><?xml version="1.0" encoding="utf-8"?>
<Properties xmlns="http://schemas.openxmlformats.org/officeDocument/2006/extended-properties" xmlns:vt="http://schemas.openxmlformats.org/officeDocument/2006/docPropsVTypes">
  <Template>Normal.dotm</Template>
  <TotalTime>0</TotalTime>
  <Pages>76</Pages>
  <Words>23894</Words>
  <Characters>136199</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Tosheva, Mila</cp:lastModifiedBy>
  <cp:revision>2</cp:revision>
  <cp:lastPrinted>2018-12-06T07:57:00Z</cp:lastPrinted>
  <dcterms:created xsi:type="dcterms:W3CDTF">2018-12-20T12:43:00Z</dcterms:created>
  <dcterms:modified xsi:type="dcterms:W3CDTF">2018-12-20T12:43:00Z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